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FE" w:rsidRPr="001705DD" w:rsidRDefault="00D7061F">
      <w:pPr>
        <w:jc w:val="center"/>
        <w:rPr>
          <w:b/>
          <w:bCs/>
        </w:rPr>
      </w:pPr>
      <w:bookmarkStart w:id="0" w:name="_GoBack"/>
      <w:bookmarkEnd w:id="0"/>
      <w:r w:rsidRPr="001705DD">
        <w:rPr>
          <w:b/>
          <w:bCs/>
        </w:rPr>
        <w:t>Department of Transportation</w:t>
      </w:r>
    </w:p>
    <w:p w:rsidR="00D7061F" w:rsidRPr="001705DD" w:rsidRDefault="00D7061F">
      <w:pPr>
        <w:jc w:val="center"/>
        <w:rPr>
          <w:b/>
          <w:bCs/>
        </w:rPr>
      </w:pPr>
      <w:r w:rsidRPr="001705DD">
        <w:rPr>
          <w:b/>
          <w:bCs/>
        </w:rPr>
        <w:t>Office of the Chief Information Officer</w:t>
      </w:r>
    </w:p>
    <w:p w:rsidR="00152AC7" w:rsidRPr="001705DD" w:rsidRDefault="00152AC7" w:rsidP="001556ED">
      <w:pPr>
        <w:pStyle w:val="Heading1"/>
      </w:pPr>
    </w:p>
    <w:p w:rsidR="001556ED" w:rsidRPr="001705DD" w:rsidRDefault="00152AC7" w:rsidP="001556ED">
      <w:pPr>
        <w:pStyle w:val="Heading1"/>
      </w:pPr>
      <w:r w:rsidRPr="001705DD">
        <w:t>S</w:t>
      </w:r>
      <w:r w:rsidR="001556ED" w:rsidRPr="001705DD">
        <w:t>UPPORTING STATEMENT</w:t>
      </w:r>
    </w:p>
    <w:p w:rsidR="001556ED" w:rsidRPr="001705DD" w:rsidRDefault="001556ED" w:rsidP="001556ED">
      <w:pPr>
        <w:pStyle w:val="Heading1"/>
      </w:pPr>
      <w:r w:rsidRPr="001705DD">
        <w:t>Training Certification for Entry-Level Commercial Motor Vehicle Operators</w:t>
      </w:r>
    </w:p>
    <w:p w:rsidR="001556ED" w:rsidRPr="001705DD" w:rsidRDefault="001556ED" w:rsidP="001556ED">
      <w:pPr>
        <w:jc w:val="center"/>
        <w:rPr>
          <w:b/>
          <w:bCs/>
        </w:rPr>
      </w:pPr>
    </w:p>
    <w:p w:rsidR="009C40FE" w:rsidRPr="001705DD" w:rsidRDefault="00940F14" w:rsidP="00C1181C">
      <w:pPr>
        <w:ind w:firstLine="720"/>
        <w:rPr>
          <w:color w:val="000000"/>
        </w:rPr>
      </w:pPr>
      <w:r w:rsidRPr="001705DD">
        <w:rPr>
          <w:b/>
        </w:rPr>
        <w:t>Introduction:</w:t>
      </w:r>
      <w:r w:rsidRPr="001705DD">
        <w:t xml:space="preserve">  </w:t>
      </w:r>
      <w:r w:rsidR="00E177FE" w:rsidRPr="001705DD">
        <w:t>Th</w:t>
      </w:r>
      <w:r w:rsidR="00D7061F" w:rsidRPr="001705DD">
        <w:t xml:space="preserve">is is to request </w:t>
      </w:r>
      <w:r w:rsidR="00C24662">
        <w:t>the Office of Management and Budget’s (</w:t>
      </w:r>
      <w:r w:rsidR="00D7061F" w:rsidRPr="001705DD">
        <w:t>OMB</w:t>
      </w:r>
      <w:r w:rsidR="00C24662">
        <w:t>) approval of a</w:t>
      </w:r>
      <w:r w:rsidR="00836671">
        <w:t>n</w:t>
      </w:r>
      <w:r w:rsidR="00C24662">
        <w:t xml:space="preserve"> </w:t>
      </w:r>
      <w:r w:rsidR="00836671">
        <w:t>extension</w:t>
      </w:r>
      <w:r w:rsidR="00C24662">
        <w:t xml:space="preserve"> of </w:t>
      </w:r>
      <w:r w:rsidR="00D7061F" w:rsidRPr="001705DD">
        <w:t xml:space="preserve">OMB Control Number 2126-0028, </w:t>
      </w:r>
      <w:r w:rsidR="00E177FE" w:rsidRPr="001705DD">
        <w:t>“Training Certification for Entry-Level Commercial Motor Vehicle Drivers</w:t>
      </w:r>
      <w:r w:rsidR="00836671">
        <w:t>,</w:t>
      </w:r>
      <w:r w:rsidR="00E177FE" w:rsidRPr="001705DD">
        <w:t xml:space="preserve">” </w:t>
      </w:r>
      <w:r w:rsidR="00836671">
        <w:t xml:space="preserve">information collection request (ICR). </w:t>
      </w:r>
      <w:r w:rsidR="001B17AE" w:rsidRPr="001705DD">
        <w:t xml:space="preserve"> Th</w:t>
      </w:r>
      <w:r w:rsidR="00836671">
        <w:t>is ICR</w:t>
      </w:r>
      <w:r w:rsidR="00D7061F" w:rsidRPr="001705DD">
        <w:t xml:space="preserve"> </w:t>
      </w:r>
      <w:r w:rsidR="00E177FE" w:rsidRPr="001705DD">
        <w:rPr>
          <w:color w:val="000000"/>
        </w:rPr>
        <w:t>expire</w:t>
      </w:r>
      <w:r w:rsidR="001C4B0E">
        <w:rPr>
          <w:color w:val="000000"/>
        </w:rPr>
        <w:t>s</w:t>
      </w:r>
      <w:r w:rsidR="00A361B3">
        <w:rPr>
          <w:color w:val="000000"/>
        </w:rPr>
        <w:t xml:space="preserve"> January 31, 2016.</w:t>
      </w:r>
      <w:r w:rsidR="00066A7A">
        <w:rPr>
          <w:color w:val="000000"/>
        </w:rPr>
        <w:t xml:space="preserve">  This ICR asks for extension without change to the Agency’s estimate of the burden hours</w:t>
      </w:r>
      <w:r w:rsidR="006315D3">
        <w:rPr>
          <w:color w:val="000000"/>
        </w:rPr>
        <w:t xml:space="preserve"> of this </w:t>
      </w:r>
      <w:r w:rsidR="008723D9">
        <w:rPr>
          <w:color w:val="000000"/>
        </w:rPr>
        <w:t>ICR</w:t>
      </w:r>
      <w:r w:rsidR="006315D3">
        <w:rPr>
          <w:color w:val="000000"/>
        </w:rPr>
        <w:t xml:space="preserve"> approved by OMB on January 28, 2013.</w:t>
      </w:r>
      <w:r w:rsidR="00AE19D8">
        <w:rPr>
          <w:color w:val="000000"/>
        </w:rPr>
        <w:t xml:space="preserve">  </w:t>
      </w:r>
      <w:r w:rsidR="00112FC3">
        <w:rPr>
          <w:color w:val="000000"/>
        </w:rPr>
        <w:t>In May 20</w:t>
      </w:r>
      <w:r w:rsidR="00D82919">
        <w:rPr>
          <w:color w:val="000000"/>
        </w:rPr>
        <w:t>1</w:t>
      </w:r>
      <w:r w:rsidR="00112FC3">
        <w:rPr>
          <w:color w:val="000000"/>
        </w:rPr>
        <w:t>5, t</w:t>
      </w:r>
      <w:r w:rsidR="00CC0684">
        <w:rPr>
          <w:color w:val="000000"/>
        </w:rPr>
        <w:t xml:space="preserve">he Agency </w:t>
      </w:r>
      <w:r w:rsidR="00112FC3">
        <w:rPr>
          <w:color w:val="000000"/>
        </w:rPr>
        <w:t xml:space="preserve">completed </w:t>
      </w:r>
      <w:r w:rsidR="00CC0684">
        <w:rPr>
          <w:color w:val="000000"/>
        </w:rPr>
        <w:t xml:space="preserve">a Negotiated Rulemaking to </w:t>
      </w:r>
      <w:r w:rsidR="00112FC3">
        <w:rPr>
          <w:color w:val="000000"/>
        </w:rPr>
        <w:t xml:space="preserve">establish a more extensive </w:t>
      </w:r>
      <w:r w:rsidR="00CC0684">
        <w:rPr>
          <w:color w:val="000000"/>
        </w:rPr>
        <w:t>training</w:t>
      </w:r>
      <w:r w:rsidR="00112FC3">
        <w:rPr>
          <w:color w:val="000000"/>
        </w:rPr>
        <w:t xml:space="preserve"> protocol</w:t>
      </w:r>
      <w:r w:rsidR="00CC0684">
        <w:rPr>
          <w:color w:val="000000"/>
        </w:rPr>
        <w:t xml:space="preserve"> for entry-level CMV operators</w:t>
      </w:r>
      <w:r w:rsidR="000B1DEB">
        <w:rPr>
          <w:color w:val="000000"/>
        </w:rPr>
        <w:t xml:space="preserve">.  The Agency </w:t>
      </w:r>
      <w:r w:rsidR="00112FC3">
        <w:rPr>
          <w:color w:val="000000"/>
        </w:rPr>
        <w:t>is currently preparing a NPRM based on the consensus recommendations of the Entry-Level Driver Training Adviso</w:t>
      </w:r>
      <w:r w:rsidR="00D82919">
        <w:rPr>
          <w:color w:val="000000"/>
        </w:rPr>
        <w:t>r</w:t>
      </w:r>
      <w:r w:rsidR="00112FC3">
        <w:rPr>
          <w:color w:val="000000"/>
        </w:rPr>
        <w:t>y Committee</w:t>
      </w:r>
      <w:r w:rsidR="000B1DEB">
        <w:rPr>
          <w:color w:val="000000"/>
        </w:rPr>
        <w:t xml:space="preserve">.  </w:t>
      </w:r>
      <w:r w:rsidR="00D82919" w:rsidRPr="00D82919">
        <w:rPr>
          <w:color w:val="000000"/>
        </w:rPr>
        <w:t xml:space="preserve"> </w:t>
      </w:r>
      <w:r w:rsidR="00AE19D8">
        <w:rPr>
          <w:color w:val="000000"/>
        </w:rPr>
        <w:t>I</w:t>
      </w:r>
      <w:r w:rsidR="00D82919">
        <w:rPr>
          <w:color w:val="000000"/>
        </w:rPr>
        <w:t>f the NPRM</w:t>
      </w:r>
      <w:r w:rsidR="00D82919" w:rsidRPr="002A6615">
        <w:rPr>
          <w:color w:val="000000"/>
        </w:rPr>
        <w:t xml:space="preserve"> </w:t>
      </w:r>
      <w:r w:rsidR="00D82919">
        <w:rPr>
          <w:color w:val="000000"/>
        </w:rPr>
        <w:t>proposes</w:t>
      </w:r>
      <w:r w:rsidR="00D82919" w:rsidRPr="002A6615">
        <w:rPr>
          <w:color w:val="000000"/>
        </w:rPr>
        <w:t xml:space="preserve"> </w:t>
      </w:r>
      <w:r w:rsidR="00D82919">
        <w:rPr>
          <w:color w:val="000000"/>
        </w:rPr>
        <w:t xml:space="preserve">amending </w:t>
      </w:r>
      <w:r w:rsidR="00D82919" w:rsidRPr="002A6615">
        <w:rPr>
          <w:color w:val="000000"/>
        </w:rPr>
        <w:t>driver-training requirements, the Agency will submit an estimate of the</w:t>
      </w:r>
      <w:r w:rsidR="00D82919">
        <w:rPr>
          <w:color w:val="000000"/>
        </w:rPr>
        <w:t xml:space="preserve"> revised</w:t>
      </w:r>
      <w:r w:rsidR="00D82919" w:rsidRPr="002A6615">
        <w:rPr>
          <w:color w:val="000000"/>
        </w:rPr>
        <w:t xml:space="preserve"> ICR burden of the requirements for OMB approval</w:t>
      </w:r>
      <w:r w:rsidR="00AE19D8">
        <w:rPr>
          <w:color w:val="000000"/>
        </w:rPr>
        <w:t>.</w:t>
      </w:r>
    </w:p>
    <w:p w:rsidR="00D50DE2" w:rsidRPr="001705DD" w:rsidRDefault="00D50DE2">
      <w:pPr>
        <w:rPr>
          <w:color w:val="000000"/>
        </w:rPr>
      </w:pPr>
    </w:p>
    <w:p w:rsidR="006349F8" w:rsidRPr="001705DD" w:rsidRDefault="00841F93">
      <w:pPr>
        <w:rPr>
          <w:color w:val="000000"/>
        </w:rPr>
      </w:pPr>
      <w:r w:rsidRPr="001705DD">
        <w:rPr>
          <w:color w:val="000000"/>
        </w:rPr>
        <w:t xml:space="preserve">The </w:t>
      </w:r>
      <w:r w:rsidR="00BB21E9" w:rsidRPr="001705DD">
        <w:rPr>
          <w:color w:val="000000"/>
        </w:rPr>
        <w:t xml:space="preserve">regulations </w:t>
      </w:r>
      <w:r w:rsidRPr="001705DD">
        <w:rPr>
          <w:color w:val="000000"/>
        </w:rPr>
        <w:t xml:space="preserve">forming the basis </w:t>
      </w:r>
      <w:r w:rsidR="00017C8A" w:rsidRPr="001705DD">
        <w:rPr>
          <w:color w:val="000000"/>
        </w:rPr>
        <w:t>of</w:t>
      </w:r>
      <w:r w:rsidRPr="001705DD">
        <w:rPr>
          <w:color w:val="000000"/>
        </w:rPr>
        <w:t xml:space="preserve"> this collection </w:t>
      </w:r>
      <w:r w:rsidR="00C7513E" w:rsidRPr="001705DD">
        <w:rPr>
          <w:color w:val="000000"/>
        </w:rPr>
        <w:t xml:space="preserve">are applicable to </w:t>
      </w:r>
      <w:r w:rsidR="0020721A" w:rsidRPr="001705DD">
        <w:rPr>
          <w:color w:val="000000"/>
        </w:rPr>
        <w:t xml:space="preserve">bus and </w:t>
      </w:r>
      <w:r w:rsidR="00267746" w:rsidRPr="001705DD">
        <w:rPr>
          <w:color w:val="000000"/>
        </w:rPr>
        <w:t>truck drivers</w:t>
      </w:r>
      <w:r w:rsidR="00B33E78" w:rsidRPr="001705DD">
        <w:rPr>
          <w:color w:val="000000"/>
        </w:rPr>
        <w:t xml:space="preserve"> who </w:t>
      </w:r>
      <w:r w:rsidR="00017C8A" w:rsidRPr="001705DD">
        <w:rPr>
          <w:color w:val="000000"/>
        </w:rPr>
        <w:t xml:space="preserve">drive in interstate commerce and operate </w:t>
      </w:r>
      <w:r w:rsidR="00B01E66" w:rsidRPr="001705DD">
        <w:rPr>
          <w:color w:val="000000"/>
        </w:rPr>
        <w:t>commercial motor vehicle</w:t>
      </w:r>
      <w:r w:rsidR="00B33E78" w:rsidRPr="001705DD">
        <w:rPr>
          <w:color w:val="000000"/>
        </w:rPr>
        <w:t>s</w:t>
      </w:r>
      <w:r w:rsidR="00B01E66" w:rsidRPr="001705DD">
        <w:rPr>
          <w:color w:val="000000"/>
        </w:rPr>
        <w:t xml:space="preserve"> (CMV)</w:t>
      </w:r>
      <w:r w:rsidR="00017C8A" w:rsidRPr="001705DD">
        <w:rPr>
          <w:color w:val="000000"/>
        </w:rPr>
        <w:t xml:space="preserve"> </w:t>
      </w:r>
      <w:r w:rsidR="00B01E66" w:rsidRPr="001705DD">
        <w:rPr>
          <w:color w:val="000000"/>
        </w:rPr>
        <w:t xml:space="preserve">for which a commercial driver’s license (CDL) is required </w:t>
      </w:r>
      <w:r w:rsidR="00BB21E9" w:rsidRPr="001705DD">
        <w:rPr>
          <w:color w:val="000000"/>
        </w:rPr>
        <w:t>(“CDL drivers”)</w:t>
      </w:r>
      <w:r w:rsidR="00017C8A" w:rsidRPr="001705DD">
        <w:rPr>
          <w:color w:val="000000"/>
        </w:rPr>
        <w:t xml:space="preserve">.  The regulations also cover </w:t>
      </w:r>
      <w:r w:rsidR="005821D3" w:rsidRPr="001705DD">
        <w:rPr>
          <w:color w:val="000000"/>
        </w:rPr>
        <w:t>m</w:t>
      </w:r>
      <w:r w:rsidR="00267746" w:rsidRPr="001705DD">
        <w:rPr>
          <w:color w:val="000000"/>
        </w:rPr>
        <w:t>otor</w:t>
      </w:r>
      <w:r w:rsidR="00B01E66" w:rsidRPr="001705DD">
        <w:rPr>
          <w:color w:val="000000"/>
        </w:rPr>
        <w:t>-</w:t>
      </w:r>
      <w:r w:rsidR="00267746" w:rsidRPr="001705DD">
        <w:rPr>
          <w:color w:val="000000"/>
        </w:rPr>
        <w:t>carrier</w:t>
      </w:r>
      <w:r w:rsidR="0020721A" w:rsidRPr="001705DD">
        <w:rPr>
          <w:color w:val="000000"/>
        </w:rPr>
        <w:t xml:space="preserve"> employers </w:t>
      </w:r>
      <w:r w:rsidR="00017C8A" w:rsidRPr="001705DD">
        <w:rPr>
          <w:color w:val="000000"/>
        </w:rPr>
        <w:t xml:space="preserve">of these drivers </w:t>
      </w:r>
      <w:r w:rsidR="0020721A" w:rsidRPr="001705DD">
        <w:rPr>
          <w:color w:val="000000"/>
        </w:rPr>
        <w:t>(</w:t>
      </w:r>
      <w:r w:rsidR="00A505B8" w:rsidRPr="001705DD">
        <w:rPr>
          <w:color w:val="000000"/>
        </w:rPr>
        <w:t xml:space="preserve">49 CFR </w:t>
      </w:r>
      <w:proofErr w:type="gramStart"/>
      <w:r w:rsidR="0020721A" w:rsidRPr="001705DD">
        <w:rPr>
          <w:color w:val="000000"/>
        </w:rPr>
        <w:t>part</w:t>
      </w:r>
      <w:proofErr w:type="gramEnd"/>
      <w:r w:rsidR="0020721A" w:rsidRPr="001705DD">
        <w:rPr>
          <w:color w:val="000000"/>
        </w:rPr>
        <w:t xml:space="preserve"> </w:t>
      </w:r>
      <w:r w:rsidR="00A505B8" w:rsidRPr="001705DD">
        <w:rPr>
          <w:color w:val="000000"/>
        </w:rPr>
        <w:t>380</w:t>
      </w:r>
      <w:r w:rsidR="0020721A" w:rsidRPr="001705DD">
        <w:rPr>
          <w:color w:val="000000"/>
        </w:rPr>
        <w:t xml:space="preserve">, subpart E) </w:t>
      </w:r>
      <w:r w:rsidR="00CB7D58" w:rsidRPr="001705DD">
        <w:rPr>
          <w:color w:val="000000"/>
        </w:rPr>
        <w:t>(</w:t>
      </w:r>
      <w:r w:rsidR="00940F14" w:rsidRPr="001705DD">
        <w:rPr>
          <w:color w:val="000000"/>
        </w:rPr>
        <w:t>Attachment A)</w:t>
      </w:r>
      <w:r w:rsidR="00267746" w:rsidRPr="001705DD">
        <w:rPr>
          <w:color w:val="000000"/>
        </w:rPr>
        <w:t xml:space="preserve">.  </w:t>
      </w:r>
      <w:r w:rsidR="00B01E66" w:rsidRPr="001705DD">
        <w:rPr>
          <w:color w:val="000000"/>
        </w:rPr>
        <w:t xml:space="preserve">The definition of </w:t>
      </w:r>
      <w:r w:rsidR="00BB21E9" w:rsidRPr="001705DD">
        <w:rPr>
          <w:color w:val="000000"/>
        </w:rPr>
        <w:t xml:space="preserve">a </w:t>
      </w:r>
      <w:r w:rsidR="00B01E66" w:rsidRPr="001705DD">
        <w:rPr>
          <w:color w:val="000000"/>
        </w:rPr>
        <w:t>CMV</w:t>
      </w:r>
      <w:r w:rsidRPr="001705DD">
        <w:rPr>
          <w:color w:val="000000"/>
        </w:rPr>
        <w:t xml:space="preserve"> </w:t>
      </w:r>
      <w:r w:rsidR="00B01E66" w:rsidRPr="001705DD">
        <w:rPr>
          <w:color w:val="000000"/>
        </w:rPr>
        <w:t xml:space="preserve">includes vehicles </w:t>
      </w:r>
      <w:r w:rsidRPr="001705DD">
        <w:rPr>
          <w:color w:val="000000"/>
        </w:rPr>
        <w:t>that have a gross vehicle weight rating of 26,001 pounds or more</w:t>
      </w:r>
      <w:r w:rsidR="001B17AE" w:rsidRPr="001705DD">
        <w:rPr>
          <w:color w:val="000000"/>
        </w:rPr>
        <w:t xml:space="preserve">, </w:t>
      </w:r>
      <w:r w:rsidRPr="001705DD">
        <w:rPr>
          <w:color w:val="000000"/>
        </w:rPr>
        <w:t>are designed to transport 16 or more passengers</w:t>
      </w:r>
      <w:r w:rsidR="001B17AE" w:rsidRPr="001705DD">
        <w:rPr>
          <w:color w:val="000000"/>
        </w:rPr>
        <w:t xml:space="preserve">, </w:t>
      </w:r>
      <w:r w:rsidRPr="001705DD">
        <w:rPr>
          <w:color w:val="000000"/>
        </w:rPr>
        <w:t xml:space="preserve">or are used to transport </w:t>
      </w:r>
      <w:proofErr w:type="spellStart"/>
      <w:r w:rsidRPr="001705DD">
        <w:rPr>
          <w:color w:val="000000"/>
        </w:rPr>
        <w:t>placardable</w:t>
      </w:r>
      <w:proofErr w:type="spellEnd"/>
      <w:r w:rsidRPr="001705DD">
        <w:rPr>
          <w:color w:val="000000"/>
        </w:rPr>
        <w:t xml:space="preserve"> hazardous materials (49 CFR § 383.5</w:t>
      </w:r>
      <w:r w:rsidR="00CB7D58" w:rsidRPr="001705DD">
        <w:rPr>
          <w:color w:val="000000"/>
        </w:rPr>
        <w:t>) (</w:t>
      </w:r>
      <w:r w:rsidR="00940F14" w:rsidRPr="001705DD">
        <w:rPr>
          <w:color w:val="000000"/>
        </w:rPr>
        <w:t>Attachment B</w:t>
      </w:r>
      <w:r w:rsidR="00B01E66" w:rsidRPr="001705DD">
        <w:rPr>
          <w:color w:val="000000"/>
        </w:rPr>
        <w:t xml:space="preserve">).  </w:t>
      </w:r>
      <w:r w:rsidR="00903148" w:rsidRPr="001705DD">
        <w:rPr>
          <w:color w:val="000000"/>
        </w:rPr>
        <w:t>T</w:t>
      </w:r>
      <w:r w:rsidR="00267746" w:rsidRPr="001705DD">
        <w:rPr>
          <w:color w:val="000000"/>
        </w:rPr>
        <w:t>h</w:t>
      </w:r>
      <w:r w:rsidR="00BB21E9" w:rsidRPr="001705DD">
        <w:rPr>
          <w:color w:val="000000"/>
        </w:rPr>
        <w:t>ese</w:t>
      </w:r>
      <w:r w:rsidR="00267746" w:rsidRPr="001705DD">
        <w:rPr>
          <w:color w:val="000000"/>
        </w:rPr>
        <w:t xml:space="preserve"> </w:t>
      </w:r>
      <w:r w:rsidR="00BB21E9" w:rsidRPr="001705DD">
        <w:rPr>
          <w:color w:val="000000"/>
        </w:rPr>
        <w:t xml:space="preserve">regulations </w:t>
      </w:r>
      <w:r w:rsidR="00903148" w:rsidRPr="001705DD">
        <w:rPr>
          <w:color w:val="000000"/>
        </w:rPr>
        <w:t xml:space="preserve">apply </w:t>
      </w:r>
      <w:r w:rsidR="00BB21E9" w:rsidRPr="001705DD">
        <w:rPr>
          <w:color w:val="000000"/>
        </w:rPr>
        <w:t xml:space="preserve">to </w:t>
      </w:r>
      <w:r w:rsidRPr="001705DD">
        <w:rPr>
          <w:color w:val="000000"/>
        </w:rPr>
        <w:t>“</w:t>
      </w:r>
      <w:r w:rsidR="00C063C2" w:rsidRPr="001705DD">
        <w:rPr>
          <w:color w:val="000000"/>
        </w:rPr>
        <w:t>entry-level</w:t>
      </w:r>
      <w:r w:rsidR="00267746" w:rsidRPr="001705DD">
        <w:rPr>
          <w:color w:val="000000"/>
        </w:rPr>
        <w:t>” CDL</w:t>
      </w:r>
      <w:r w:rsidR="00D5469D" w:rsidRPr="001705DD">
        <w:rPr>
          <w:color w:val="000000"/>
        </w:rPr>
        <w:t xml:space="preserve"> drivers,</w:t>
      </w:r>
      <w:r w:rsidRPr="001705DD">
        <w:rPr>
          <w:color w:val="000000"/>
        </w:rPr>
        <w:t xml:space="preserve"> i.e. those who have either no experience, or less than 1 year of experience, operating a CMV</w:t>
      </w:r>
      <w:r w:rsidR="003E3977" w:rsidRPr="001705DD">
        <w:rPr>
          <w:color w:val="000000"/>
        </w:rPr>
        <w:t xml:space="preserve"> </w:t>
      </w:r>
      <w:r w:rsidR="001B17AE" w:rsidRPr="001705DD">
        <w:rPr>
          <w:color w:val="000000"/>
        </w:rPr>
        <w:t xml:space="preserve">in interstate commerce </w:t>
      </w:r>
      <w:r w:rsidR="003E3977" w:rsidRPr="001705DD">
        <w:rPr>
          <w:color w:val="000000"/>
        </w:rPr>
        <w:t>(49 CFR 380.502(b)</w:t>
      </w:r>
      <w:r w:rsidR="00B33E78" w:rsidRPr="001705DD">
        <w:rPr>
          <w:color w:val="000000"/>
        </w:rPr>
        <w:t xml:space="preserve">) </w:t>
      </w:r>
      <w:r w:rsidR="00940F14" w:rsidRPr="001705DD">
        <w:rPr>
          <w:color w:val="000000"/>
        </w:rPr>
        <w:t>(Attachment C)</w:t>
      </w:r>
      <w:r w:rsidR="00B33E78" w:rsidRPr="001705DD">
        <w:rPr>
          <w:color w:val="000000"/>
        </w:rPr>
        <w:t>.  E</w:t>
      </w:r>
      <w:r w:rsidR="00BB21E9" w:rsidRPr="001705DD">
        <w:rPr>
          <w:color w:val="000000"/>
        </w:rPr>
        <w:t xml:space="preserve">ntry-level CDL drivers </w:t>
      </w:r>
      <w:r w:rsidR="00B33E78" w:rsidRPr="001705DD">
        <w:rPr>
          <w:color w:val="000000"/>
        </w:rPr>
        <w:t>must receive this training, and</w:t>
      </w:r>
      <w:r w:rsidR="00C7513E" w:rsidRPr="001705DD">
        <w:rPr>
          <w:color w:val="000000"/>
        </w:rPr>
        <w:t xml:space="preserve"> u</w:t>
      </w:r>
      <w:r w:rsidR="00D5469D" w:rsidRPr="001705DD">
        <w:rPr>
          <w:color w:val="000000"/>
        </w:rPr>
        <w:t xml:space="preserve">pon completion, </w:t>
      </w:r>
      <w:r w:rsidR="001B17AE" w:rsidRPr="001705DD">
        <w:rPr>
          <w:color w:val="000000"/>
        </w:rPr>
        <w:t xml:space="preserve">obtain </w:t>
      </w:r>
      <w:r w:rsidR="00903148" w:rsidRPr="001705DD">
        <w:rPr>
          <w:color w:val="000000"/>
        </w:rPr>
        <w:t xml:space="preserve">a certificate of training </w:t>
      </w:r>
      <w:r w:rsidR="001B17AE" w:rsidRPr="001705DD">
        <w:rPr>
          <w:color w:val="000000"/>
        </w:rPr>
        <w:t xml:space="preserve">from the training provider </w:t>
      </w:r>
      <w:r w:rsidR="00903148" w:rsidRPr="001705DD">
        <w:rPr>
          <w:color w:val="000000"/>
        </w:rPr>
        <w:t xml:space="preserve">as proof of </w:t>
      </w:r>
      <w:r w:rsidR="001B17AE" w:rsidRPr="001705DD">
        <w:rPr>
          <w:color w:val="000000"/>
        </w:rPr>
        <w:t xml:space="preserve">completion of </w:t>
      </w:r>
      <w:r w:rsidR="00903148" w:rsidRPr="001705DD">
        <w:rPr>
          <w:color w:val="000000"/>
        </w:rPr>
        <w:t>the training</w:t>
      </w:r>
      <w:r w:rsidR="00C7513E" w:rsidRPr="001705DD">
        <w:rPr>
          <w:color w:val="000000"/>
        </w:rPr>
        <w:t xml:space="preserve">.  </w:t>
      </w:r>
      <w:r w:rsidR="00FF7183" w:rsidRPr="001705DD">
        <w:rPr>
          <w:color w:val="000000"/>
        </w:rPr>
        <w:t>T</w:t>
      </w:r>
      <w:r w:rsidR="00A361B3">
        <w:rPr>
          <w:color w:val="000000"/>
        </w:rPr>
        <w:t xml:space="preserve">he employing motor carrier must </w:t>
      </w:r>
      <w:r w:rsidR="00FF7183" w:rsidRPr="001705DD">
        <w:rPr>
          <w:color w:val="000000"/>
        </w:rPr>
        <w:t xml:space="preserve">maintain a </w:t>
      </w:r>
      <w:r w:rsidR="007414A3" w:rsidRPr="001705DD">
        <w:rPr>
          <w:color w:val="000000"/>
        </w:rPr>
        <w:t>copy of the certificate in the driver’s qualification file.</w:t>
      </w:r>
    </w:p>
    <w:p w:rsidR="006349F8" w:rsidRPr="001705DD" w:rsidRDefault="006349F8">
      <w:pPr>
        <w:rPr>
          <w:color w:val="000000"/>
        </w:rPr>
      </w:pPr>
    </w:p>
    <w:p w:rsidR="00D0084B" w:rsidRPr="001705DD" w:rsidRDefault="00D0084B">
      <w:pPr>
        <w:rPr>
          <w:b/>
          <w:color w:val="000000"/>
        </w:rPr>
      </w:pPr>
      <w:r w:rsidRPr="001705DD">
        <w:rPr>
          <w:b/>
          <w:color w:val="000000"/>
        </w:rPr>
        <w:t xml:space="preserve">Part A.  </w:t>
      </w:r>
      <w:proofErr w:type="gramStart"/>
      <w:r w:rsidRPr="001705DD">
        <w:rPr>
          <w:b/>
          <w:color w:val="000000"/>
        </w:rPr>
        <w:t>Justification.</w:t>
      </w:r>
      <w:proofErr w:type="gramEnd"/>
    </w:p>
    <w:p w:rsidR="00B23AD0" w:rsidRPr="001705DD" w:rsidRDefault="00B23AD0">
      <w:pPr>
        <w:rPr>
          <w:color w:val="000000"/>
        </w:rPr>
      </w:pPr>
    </w:p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1.</w:t>
      </w:r>
      <w:r w:rsidRPr="001705DD">
        <w:rPr>
          <w:b/>
          <w:bCs/>
        </w:rPr>
        <w:tab/>
        <w:t xml:space="preserve">Circumstances that make the collection of information necessary:   </w:t>
      </w:r>
    </w:p>
    <w:p w:rsidR="009C40FE" w:rsidRPr="001705DD" w:rsidRDefault="009C40FE">
      <w:pPr>
        <w:rPr>
          <w:b/>
          <w:bCs/>
        </w:rPr>
      </w:pPr>
    </w:p>
    <w:p w:rsidR="009C40FE" w:rsidRPr="001705DD" w:rsidRDefault="009C40FE">
      <w:pPr>
        <w:rPr>
          <w:color w:val="000000"/>
        </w:rPr>
      </w:pPr>
      <w:proofErr w:type="gramStart"/>
      <w:r w:rsidRPr="001705DD">
        <w:rPr>
          <w:color w:val="000000"/>
        </w:rPr>
        <w:t>The Commercial Motor Vehicle Safety Act of 1986 (CMVSA) (49 U.S.C. § 31301</w:t>
      </w:r>
      <w:r w:rsidR="00D50DE2" w:rsidRPr="001705DD">
        <w:rPr>
          <w:color w:val="000000"/>
        </w:rPr>
        <w:t xml:space="preserve">, </w:t>
      </w:r>
      <w:r w:rsidRPr="001705DD">
        <w:rPr>
          <w:i/>
          <w:color w:val="000000"/>
        </w:rPr>
        <w:t>et seq</w:t>
      </w:r>
      <w:r w:rsidRPr="001705DD">
        <w:rPr>
          <w:color w:val="000000"/>
        </w:rPr>
        <w:t>.</w:t>
      </w:r>
      <w:r w:rsidR="00F905AA">
        <w:rPr>
          <w:color w:val="000000"/>
        </w:rPr>
        <w:t>)</w:t>
      </w:r>
      <w:proofErr w:type="gramEnd"/>
      <w:r w:rsidR="00F905AA">
        <w:rPr>
          <w:color w:val="000000"/>
        </w:rPr>
        <w:t xml:space="preserve"> </w:t>
      </w:r>
      <w:r w:rsidR="0071693C" w:rsidRPr="001705DD">
        <w:rPr>
          <w:color w:val="000000"/>
        </w:rPr>
        <w:t>(</w:t>
      </w:r>
      <w:r w:rsidR="00CB7D58" w:rsidRPr="001705DD">
        <w:rPr>
          <w:color w:val="000000"/>
        </w:rPr>
        <w:t>Attachment D</w:t>
      </w:r>
      <w:r w:rsidRPr="001705DD">
        <w:rPr>
          <w:color w:val="000000"/>
        </w:rPr>
        <w:t xml:space="preserve">) established national minimum testing and licensing standards for </w:t>
      </w:r>
      <w:r w:rsidR="00175A84" w:rsidRPr="001705DD">
        <w:rPr>
          <w:color w:val="000000"/>
        </w:rPr>
        <w:t xml:space="preserve">all </w:t>
      </w:r>
      <w:r w:rsidRPr="001705DD">
        <w:rPr>
          <w:color w:val="000000"/>
        </w:rPr>
        <w:t>operators of CMVs.  The goal was to ensure that drivers of large trucks and buses possess the knowledge</w:t>
      </w:r>
      <w:r w:rsidR="009446C5">
        <w:rPr>
          <w:color w:val="000000"/>
        </w:rPr>
        <w:t xml:space="preserve"> and skills necessary to </w:t>
      </w:r>
      <w:r w:rsidRPr="001705DD">
        <w:rPr>
          <w:color w:val="000000"/>
        </w:rPr>
        <w:t xml:space="preserve">operate </w:t>
      </w:r>
      <w:r w:rsidR="009446C5">
        <w:rPr>
          <w:color w:val="000000"/>
        </w:rPr>
        <w:t xml:space="preserve">safely </w:t>
      </w:r>
      <w:r w:rsidRPr="001705DD">
        <w:rPr>
          <w:color w:val="000000"/>
        </w:rPr>
        <w:t xml:space="preserve">on public highways.  The CMVSA established the CDL program and directed the </w:t>
      </w:r>
      <w:r w:rsidR="005E6D6C" w:rsidRPr="001705DD">
        <w:rPr>
          <w:color w:val="000000"/>
        </w:rPr>
        <w:t xml:space="preserve">Federal Highway Administration (FHWA) (predecessor Agency to FMCSA) </w:t>
      </w:r>
      <w:r w:rsidRPr="001705DD">
        <w:rPr>
          <w:color w:val="000000"/>
        </w:rPr>
        <w:t xml:space="preserve">to establish minimum Federal standards that States must meet when licensing CMV drivers.  The CMVSA applies to anyone who operates a CMV in interstate or intrastate commerce, including employees of Federal, </w:t>
      </w:r>
      <w:r w:rsidR="005E6D6C" w:rsidRPr="001705DD">
        <w:rPr>
          <w:color w:val="000000"/>
        </w:rPr>
        <w:t>S</w:t>
      </w:r>
      <w:r w:rsidRPr="001705DD">
        <w:rPr>
          <w:color w:val="000000"/>
        </w:rPr>
        <w:t>tate and local governments.</w:t>
      </w:r>
    </w:p>
    <w:p w:rsidR="009C40FE" w:rsidRPr="001705DD" w:rsidRDefault="009C40FE"/>
    <w:p w:rsidR="009C40FE" w:rsidRPr="001705DD" w:rsidRDefault="009C40FE">
      <w:pPr>
        <w:pStyle w:val="BodyText"/>
      </w:pPr>
      <w:r w:rsidRPr="001705DD">
        <w:t>Section 4007(a</w:t>
      </w:r>
      <w:proofErr w:type="gramStart"/>
      <w:r w:rsidRPr="001705DD">
        <w:t>)(</w:t>
      </w:r>
      <w:proofErr w:type="gramEnd"/>
      <w:r w:rsidRPr="001705DD">
        <w:t>2) of the Intermodal Surface Transportation Efficiency Act of 1991 (ISTEA) (Pub</w:t>
      </w:r>
      <w:r w:rsidR="00D82919">
        <w:t>.</w:t>
      </w:r>
      <w:r w:rsidRPr="001705DD">
        <w:t xml:space="preserve"> L</w:t>
      </w:r>
      <w:r w:rsidR="00D82919">
        <w:t>.</w:t>
      </w:r>
      <w:r w:rsidRPr="001705DD">
        <w:t xml:space="preserve"> 102-240</w:t>
      </w:r>
      <w:r w:rsidR="00E31273" w:rsidRPr="001705DD">
        <w:t xml:space="preserve">, </w:t>
      </w:r>
      <w:r w:rsidRPr="001705DD">
        <w:t>December 18, 1991)</w:t>
      </w:r>
      <w:r w:rsidR="00CB7D58" w:rsidRPr="001705DD">
        <w:t xml:space="preserve"> (Attachment E)</w:t>
      </w:r>
      <w:r w:rsidRPr="001705DD">
        <w:t xml:space="preserve"> </w:t>
      </w:r>
      <w:r w:rsidR="007479B7" w:rsidRPr="001705DD">
        <w:t xml:space="preserve">directed </w:t>
      </w:r>
      <w:r w:rsidR="005E6D6C" w:rsidRPr="001705DD">
        <w:t xml:space="preserve">FHWA </w:t>
      </w:r>
      <w:r w:rsidR="007479B7" w:rsidRPr="001705DD">
        <w:t xml:space="preserve">to “commence </w:t>
      </w:r>
      <w:r w:rsidRPr="001705DD">
        <w:t>a rulemaking proceeding on the need to require training of all entry-level drivers</w:t>
      </w:r>
      <w:r w:rsidR="007479B7" w:rsidRPr="001705DD">
        <w:t xml:space="preserve"> of CMVs</w:t>
      </w:r>
      <w:r w:rsidRPr="001705DD">
        <w:t>.</w:t>
      </w:r>
      <w:r w:rsidR="007479B7" w:rsidRPr="001705DD">
        <w:t>”</w:t>
      </w:r>
      <w:r w:rsidRPr="001705DD">
        <w:t xml:space="preserve">  On </w:t>
      </w:r>
      <w:r w:rsidRPr="001705DD">
        <w:lastRenderedPageBreak/>
        <w:t xml:space="preserve">June 21, 1993, </w:t>
      </w:r>
      <w:r w:rsidR="005E6D6C" w:rsidRPr="001705DD">
        <w:t>FHWA</w:t>
      </w:r>
      <w:r w:rsidRPr="001705DD">
        <w:t xml:space="preserve"> </w:t>
      </w:r>
      <w:r w:rsidR="00C1181C" w:rsidRPr="001705DD">
        <w:t>published an</w:t>
      </w:r>
      <w:r w:rsidRPr="001705DD">
        <w:t xml:space="preserve"> advance notice of proposed rulemaking (ANPRM) </w:t>
      </w:r>
      <w:r w:rsidR="001D618D">
        <w:t>titled</w:t>
      </w:r>
      <w:r w:rsidRPr="001705DD">
        <w:t>, “Training for All Entry Level Drivers</w:t>
      </w:r>
      <w:r w:rsidR="00F8026E" w:rsidRPr="001705DD">
        <w:t xml:space="preserve"> of Commercial Motor Vehicles (CMVs)</w:t>
      </w:r>
      <w:r w:rsidRPr="001705DD">
        <w:t>” (58 FR 33874)</w:t>
      </w:r>
      <w:r w:rsidR="00CB7D58" w:rsidRPr="001705DD">
        <w:t xml:space="preserve"> (Attachment F)</w:t>
      </w:r>
      <w:r w:rsidR="007479B7" w:rsidRPr="001705DD">
        <w:t xml:space="preserve">.  </w:t>
      </w:r>
      <w:r w:rsidR="007C5210" w:rsidRPr="001705DD">
        <w:t xml:space="preserve">The </w:t>
      </w:r>
      <w:r w:rsidR="005E6D6C" w:rsidRPr="001705DD">
        <w:t xml:space="preserve">FHWA </w:t>
      </w:r>
      <w:r w:rsidR="007C5210" w:rsidRPr="001705DD">
        <w:t>also began a study of the effectiveness of the training of entry-level drivers</w:t>
      </w:r>
      <w:r w:rsidR="00E25B20" w:rsidRPr="001705DD">
        <w:t xml:space="preserve"> of </w:t>
      </w:r>
      <w:r w:rsidR="005E6D6C" w:rsidRPr="001705DD">
        <w:t xml:space="preserve">buses and </w:t>
      </w:r>
      <w:r w:rsidR="00E25B20" w:rsidRPr="001705DD">
        <w:t>heavy trucks by the private sector.  The results of the study were published in 199</w:t>
      </w:r>
      <w:r w:rsidR="005E6D6C" w:rsidRPr="001705DD">
        <w:t>5</w:t>
      </w:r>
      <w:r w:rsidR="00E25B20" w:rsidRPr="001705DD">
        <w:t xml:space="preserve"> under the title “Adequacy of Commercial Motor Vehicle Driver Training</w:t>
      </w:r>
      <w:r w:rsidR="003510EB" w:rsidRPr="001705DD">
        <w:t>”</w:t>
      </w:r>
      <w:r w:rsidR="00CD650A" w:rsidRPr="001705DD">
        <w:t xml:space="preserve"> (Adequacy Report), </w:t>
      </w:r>
      <w:r w:rsidR="00E25B20" w:rsidRPr="001705DD">
        <w:t xml:space="preserve">and </w:t>
      </w:r>
      <w:r w:rsidR="007479B7" w:rsidRPr="001705DD">
        <w:t xml:space="preserve">are </w:t>
      </w:r>
      <w:r w:rsidR="00E25B20" w:rsidRPr="001705DD">
        <w:t xml:space="preserve">available in </w:t>
      </w:r>
      <w:r w:rsidR="007479B7" w:rsidRPr="001705DD">
        <w:t xml:space="preserve">FMCSA </w:t>
      </w:r>
      <w:r w:rsidR="00E25B20" w:rsidRPr="001705DD">
        <w:t>Docket 1997-2199.  The s</w:t>
      </w:r>
      <w:r w:rsidR="0052167A" w:rsidRPr="001705DD">
        <w:t xml:space="preserve">tudy found that the heavy truck, motor coach, and school bus segments </w:t>
      </w:r>
      <w:r w:rsidR="00E25B20" w:rsidRPr="001705DD">
        <w:t xml:space="preserve">of the industry </w:t>
      </w:r>
      <w:r w:rsidR="0052167A" w:rsidRPr="001705DD">
        <w:t>were not providing adequate entry-level training.</w:t>
      </w:r>
    </w:p>
    <w:p w:rsidR="009C40FE" w:rsidRPr="001705DD" w:rsidRDefault="009C40FE">
      <w:pPr>
        <w:rPr>
          <w:b/>
          <w:bCs/>
        </w:rPr>
      </w:pPr>
    </w:p>
    <w:p w:rsidR="007479B7" w:rsidRPr="001705DD" w:rsidRDefault="00CD650A">
      <w:r w:rsidRPr="001705DD">
        <w:t xml:space="preserve">On May 21, 2004, </w:t>
      </w:r>
      <w:r w:rsidR="00EF186D" w:rsidRPr="001705DD">
        <w:rPr>
          <w:color w:val="000000"/>
        </w:rPr>
        <w:t xml:space="preserve">FMCSA published </w:t>
      </w:r>
      <w:r w:rsidR="009C40FE" w:rsidRPr="001705DD">
        <w:rPr>
          <w:color w:val="000000"/>
        </w:rPr>
        <w:t xml:space="preserve">a </w:t>
      </w:r>
      <w:r w:rsidRPr="001705DD">
        <w:rPr>
          <w:color w:val="000000"/>
        </w:rPr>
        <w:t>final rule</w:t>
      </w:r>
      <w:r w:rsidR="009C40FE" w:rsidRPr="001705DD">
        <w:rPr>
          <w:color w:val="000000"/>
        </w:rPr>
        <w:t xml:space="preserve"> </w:t>
      </w:r>
      <w:r w:rsidR="001D618D">
        <w:rPr>
          <w:color w:val="000000"/>
        </w:rPr>
        <w:t>titled</w:t>
      </w:r>
      <w:r w:rsidR="009C40FE" w:rsidRPr="001705DD">
        <w:rPr>
          <w:color w:val="000000"/>
        </w:rPr>
        <w:t>, “Minimum Training Requirements for Entry-Level Commercial Motor Vehicle Operators”</w:t>
      </w:r>
      <w:r w:rsidR="00175A84" w:rsidRPr="001705DD">
        <w:rPr>
          <w:color w:val="000000"/>
        </w:rPr>
        <w:t xml:space="preserve"> </w:t>
      </w:r>
      <w:r w:rsidRPr="001705DD">
        <w:t>(69 FR 2</w:t>
      </w:r>
      <w:r w:rsidR="00F8026E" w:rsidRPr="001705DD">
        <w:t>9384</w:t>
      </w:r>
      <w:proofErr w:type="gramStart"/>
      <w:r w:rsidRPr="001705DD">
        <w:t>)</w:t>
      </w:r>
      <w:r w:rsidR="00CB7D58" w:rsidRPr="001705DD">
        <w:rPr>
          <w:color w:val="000000"/>
        </w:rPr>
        <w:t>(</w:t>
      </w:r>
      <w:proofErr w:type="gramEnd"/>
      <w:r w:rsidR="00CB7D58" w:rsidRPr="001705DD">
        <w:rPr>
          <w:color w:val="000000"/>
        </w:rPr>
        <w:t>Attachment G)</w:t>
      </w:r>
      <w:r w:rsidR="00EF186D" w:rsidRPr="001705DD">
        <w:rPr>
          <w:color w:val="000000"/>
        </w:rPr>
        <w:t xml:space="preserve">.  </w:t>
      </w:r>
      <w:r w:rsidRPr="001705DD">
        <w:rPr>
          <w:color w:val="000000"/>
        </w:rPr>
        <w:t xml:space="preserve">The new requirements went into effect on July 20, 2004.  The rule mandates </w:t>
      </w:r>
      <w:r w:rsidR="009C40FE" w:rsidRPr="001705DD">
        <w:rPr>
          <w:color w:val="000000"/>
        </w:rPr>
        <w:t xml:space="preserve">training </w:t>
      </w:r>
      <w:r w:rsidR="004A1DC7" w:rsidRPr="001705DD">
        <w:rPr>
          <w:color w:val="000000"/>
        </w:rPr>
        <w:t xml:space="preserve">for interstate CMV drivers </w:t>
      </w:r>
      <w:r w:rsidR="00FD04ED" w:rsidRPr="001705DD">
        <w:rPr>
          <w:color w:val="000000"/>
        </w:rPr>
        <w:t xml:space="preserve">on </w:t>
      </w:r>
      <w:r w:rsidR="009C40FE" w:rsidRPr="001705DD">
        <w:rPr>
          <w:color w:val="000000"/>
        </w:rPr>
        <w:t xml:space="preserve">four </w:t>
      </w:r>
      <w:r w:rsidR="00FD04ED" w:rsidRPr="001705DD">
        <w:rPr>
          <w:color w:val="000000"/>
        </w:rPr>
        <w:t>topics</w:t>
      </w:r>
      <w:r w:rsidR="006349F8" w:rsidRPr="001705DD">
        <w:rPr>
          <w:color w:val="000000"/>
        </w:rPr>
        <w:t xml:space="preserve">: </w:t>
      </w:r>
      <w:r w:rsidR="009C40FE" w:rsidRPr="001705DD">
        <w:rPr>
          <w:color w:val="000000"/>
        </w:rPr>
        <w:t>driver qualifications, hours-of-service of drivers, driver wellness and whistle</w:t>
      </w:r>
      <w:r w:rsidR="00C20BB5" w:rsidRPr="001705DD">
        <w:t>-</w:t>
      </w:r>
      <w:r w:rsidR="009C40FE" w:rsidRPr="001705DD">
        <w:t>blo</w:t>
      </w:r>
      <w:r w:rsidR="002D28F9" w:rsidRPr="001705DD">
        <w:t>wer</w:t>
      </w:r>
      <w:r w:rsidR="009C40FE" w:rsidRPr="001705DD">
        <w:t xml:space="preserve"> protection.</w:t>
      </w:r>
    </w:p>
    <w:p w:rsidR="00CD650A" w:rsidRPr="001705DD" w:rsidRDefault="00CD650A"/>
    <w:p w:rsidR="009C40FE" w:rsidRPr="001705DD" w:rsidRDefault="007479B7" w:rsidP="00263A01">
      <w:r w:rsidRPr="001705DD">
        <w:t xml:space="preserve">The information collection </w:t>
      </w:r>
      <w:r w:rsidR="00940F14" w:rsidRPr="001705DD">
        <w:t xml:space="preserve">supports the DOT Strategic Goal of Safety. </w:t>
      </w:r>
    </w:p>
    <w:p w:rsidR="009C40FE" w:rsidRPr="001705DD" w:rsidRDefault="009C40FE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2.</w:t>
      </w:r>
      <w:r w:rsidRPr="001705DD">
        <w:rPr>
          <w:b/>
          <w:bCs/>
        </w:rPr>
        <w:tab/>
        <w:t>How, by whom, and for what purpose is the information used:</w:t>
      </w:r>
    </w:p>
    <w:p w:rsidR="009C40FE" w:rsidRPr="001705DD" w:rsidRDefault="009C40FE">
      <w:pPr>
        <w:rPr>
          <w:b/>
          <w:bCs/>
        </w:rPr>
      </w:pPr>
    </w:p>
    <w:p w:rsidR="001A32F4" w:rsidRPr="001705DD" w:rsidRDefault="006349F8" w:rsidP="00DD0004">
      <w:r w:rsidRPr="001705DD">
        <w:t>Employers are prohibited by regulation from allowing an entry-level driver to operate a CMV without ensuring that the driver has received the entry-level training required.  CDL</w:t>
      </w:r>
      <w:r w:rsidR="00DD0004" w:rsidRPr="001705DD">
        <w:t xml:space="preserve"> d</w:t>
      </w:r>
      <w:r w:rsidR="009C40FE" w:rsidRPr="001705DD">
        <w:t xml:space="preserve">rivers </w:t>
      </w:r>
      <w:r w:rsidR="00263A01" w:rsidRPr="001705DD">
        <w:t xml:space="preserve">receive a </w:t>
      </w:r>
      <w:r w:rsidR="009C40FE" w:rsidRPr="001705DD">
        <w:t>certificat</w:t>
      </w:r>
      <w:r w:rsidR="00263A01" w:rsidRPr="001705DD">
        <w:t xml:space="preserve">e when they </w:t>
      </w:r>
      <w:r w:rsidR="00DD0004" w:rsidRPr="001705DD">
        <w:t xml:space="preserve">successfully complete </w:t>
      </w:r>
      <w:r w:rsidR="00263A01" w:rsidRPr="001705DD">
        <w:t xml:space="preserve">the </w:t>
      </w:r>
      <w:r w:rsidR="00DD0004" w:rsidRPr="001705DD">
        <w:t xml:space="preserve">mandatory </w:t>
      </w:r>
      <w:r w:rsidR="00263A01" w:rsidRPr="001705DD">
        <w:t xml:space="preserve">training, and </w:t>
      </w:r>
      <w:r w:rsidR="00742B4D" w:rsidRPr="001705DD">
        <w:t xml:space="preserve">must </w:t>
      </w:r>
      <w:r w:rsidR="009C40FE" w:rsidRPr="001705DD">
        <w:t xml:space="preserve">present </w:t>
      </w:r>
      <w:r w:rsidR="00F14107" w:rsidRPr="001705DD">
        <w:t xml:space="preserve">a copy of </w:t>
      </w:r>
      <w:r w:rsidR="00263A01" w:rsidRPr="001705DD">
        <w:t xml:space="preserve">it </w:t>
      </w:r>
      <w:r w:rsidR="009C40FE" w:rsidRPr="001705DD">
        <w:t xml:space="preserve">to </w:t>
      </w:r>
      <w:r w:rsidRPr="001705DD">
        <w:t xml:space="preserve">their employer </w:t>
      </w:r>
      <w:r w:rsidR="00742B4D" w:rsidRPr="001705DD">
        <w:t>in order to</w:t>
      </w:r>
      <w:r w:rsidR="00426B01" w:rsidRPr="001705DD">
        <w:t xml:space="preserve"> be qualified to </w:t>
      </w:r>
      <w:r w:rsidR="00742B4D" w:rsidRPr="001705DD">
        <w:t xml:space="preserve">drive </w:t>
      </w:r>
      <w:r w:rsidR="00426B01" w:rsidRPr="001705DD">
        <w:t>a CMV</w:t>
      </w:r>
      <w:r w:rsidR="004A1DC7" w:rsidRPr="001705DD">
        <w:t xml:space="preserve"> in interstate commerce</w:t>
      </w:r>
      <w:r w:rsidRPr="001705DD">
        <w:t xml:space="preserve">.  </w:t>
      </w:r>
      <w:r w:rsidR="009C40FE" w:rsidRPr="001705DD">
        <w:t>The employer keep</w:t>
      </w:r>
      <w:r w:rsidR="00263A01" w:rsidRPr="001705DD">
        <w:t xml:space="preserve">s </w:t>
      </w:r>
      <w:r w:rsidR="009C40FE" w:rsidRPr="001705DD">
        <w:t>a copy of the training certificat</w:t>
      </w:r>
      <w:r w:rsidR="009C24CD" w:rsidRPr="001705DD">
        <w:t>e</w:t>
      </w:r>
      <w:r w:rsidR="009C40FE" w:rsidRPr="001705DD">
        <w:t xml:space="preserve"> in the driver qualification file.  </w:t>
      </w:r>
      <w:r w:rsidR="004176E7" w:rsidRPr="001705DD">
        <w:t xml:space="preserve">During </w:t>
      </w:r>
      <w:r w:rsidR="0071693C" w:rsidRPr="001705DD">
        <w:t>a compliance</w:t>
      </w:r>
      <w:r w:rsidR="004176E7" w:rsidRPr="001705DD">
        <w:t xml:space="preserve"> </w:t>
      </w:r>
      <w:r w:rsidR="00F905AA" w:rsidRPr="001705DD">
        <w:t>review,</w:t>
      </w:r>
      <w:r w:rsidR="00F14107" w:rsidRPr="001705DD">
        <w:t xml:space="preserve"> the certificate serves as proof that the CDL </w:t>
      </w:r>
      <w:r w:rsidR="00DD0004" w:rsidRPr="001705DD">
        <w:t>driver</w:t>
      </w:r>
      <w:r w:rsidR="00F14107" w:rsidRPr="001705DD">
        <w:t xml:space="preserve"> c</w:t>
      </w:r>
      <w:r w:rsidR="00DD0004" w:rsidRPr="001705DD">
        <w:t>ompleted the required training.</w:t>
      </w:r>
    </w:p>
    <w:p w:rsidR="00B25F47" w:rsidRDefault="00B25F47" w:rsidP="007F5966"/>
    <w:p w:rsidR="009C40FE" w:rsidRPr="001705DD" w:rsidRDefault="009C40FE" w:rsidP="007F5966">
      <w:r w:rsidRPr="001705DD">
        <w:rPr>
          <w:b/>
        </w:rPr>
        <w:t>3.</w:t>
      </w:r>
      <w:r w:rsidRPr="001705DD">
        <w:tab/>
      </w:r>
      <w:r w:rsidRPr="001705DD">
        <w:rPr>
          <w:b/>
        </w:rPr>
        <w:t>Extent of automated information collection:</w:t>
      </w:r>
    </w:p>
    <w:p w:rsidR="009C40FE" w:rsidRPr="001705DD" w:rsidRDefault="009C40FE">
      <w:pPr>
        <w:rPr>
          <w:b/>
          <w:bCs/>
        </w:rPr>
      </w:pPr>
    </w:p>
    <w:p w:rsidR="009C40FE" w:rsidRPr="001705DD" w:rsidRDefault="009C40FE">
      <w:pPr>
        <w:autoSpaceDE w:val="0"/>
        <w:autoSpaceDN w:val="0"/>
        <w:adjustRightInd w:val="0"/>
      </w:pPr>
      <w:r w:rsidRPr="001705DD">
        <w:t xml:space="preserve">This information collection requires the completion and signing of a training certification form.  </w:t>
      </w:r>
      <w:r w:rsidR="009550C9" w:rsidRPr="001705DD">
        <w:t xml:space="preserve">Training providers </w:t>
      </w:r>
      <w:r w:rsidR="00742B4D" w:rsidRPr="001705DD">
        <w:t xml:space="preserve">may </w:t>
      </w:r>
      <w:r w:rsidRPr="001705DD">
        <w:t>automate</w:t>
      </w:r>
      <w:r w:rsidR="00FD04ED" w:rsidRPr="001705DD">
        <w:t xml:space="preserve"> </w:t>
      </w:r>
      <w:r w:rsidR="00742B4D" w:rsidRPr="001705DD">
        <w:t>complet</w:t>
      </w:r>
      <w:r w:rsidR="00FD04ED" w:rsidRPr="001705DD">
        <w:t xml:space="preserve">ion of </w:t>
      </w:r>
      <w:r w:rsidR="00742B4D" w:rsidRPr="001705DD">
        <w:t>the certificate of training</w:t>
      </w:r>
      <w:r w:rsidR="00FD04ED" w:rsidRPr="001705DD">
        <w:t>.  T</w:t>
      </w:r>
      <w:r w:rsidRPr="001705DD">
        <w:t xml:space="preserve">he </w:t>
      </w:r>
      <w:r w:rsidR="00742B4D" w:rsidRPr="001705DD">
        <w:t xml:space="preserve">certificate </w:t>
      </w:r>
      <w:r w:rsidRPr="001705DD">
        <w:t xml:space="preserve">is filed in the driver’s qualification file maintained at the </w:t>
      </w:r>
      <w:r w:rsidR="006350CF" w:rsidRPr="001705DD">
        <w:t xml:space="preserve">principal </w:t>
      </w:r>
      <w:r w:rsidRPr="001705DD">
        <w:t>place of business</w:t>
      </w:r>
      <w:r w:rsidR="006350CF" w:rsidRPr="001705DD">
        <w:t xml:space="preserve"> of the </w:t>
      </w:r>
      <w:r w:rsidR="00742B4D" w:rsidRPr="001705DD">
        <w:t xml:space="preserve">employing </w:t>
      </w:r>
      <w:r w:rsidR="006350CF" w:rsidRPr="001705DD">
        <w:t>motor carrier.</w:t>
      </w:r>
      <w:r w:rsidRPr="001705DD">
        <w:t xml:space="preserve">  </w:t>
      </w:r>
    </w:p>
    <w:p w:rsidR="009C40FE" w:rsidRPr="001705DD" w:rsidRDefault="009C40FE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4.</w:t>
      </w:r>
      <w:r w:rsidRPr="001705DD">
        <w:rPr>
          <w:b/>
          <w:bCs/>
        </w:rPr>
        <w:tab/>
        <w:t>Describe efforts to identify duplication:</w:t>
      </w:r>
    </w:p>
    <w:p w:rsidR="009C40FE" w:rsidRPr="001705DD" w:rsidRDefault="009C40FE">
      <w:pPr>
        <w:rPr>
          <w:b/>
          <w:bCs/>
        </w:rPr>
      </w:pPr>
    </w:p>
    <w:p w:rsidR="009C40FE" w:rsidRPr="001705DD" w:rsidRDefault="00201538">
      <w:r w:rsidRPr="001705DD">
        <w:t xml:space="preserve">To the best of our knowledge, the information collected pursuant to the entry-level driver training regulation is not </w:t>
      </w:r>
      <w:r w:rsidR="009C40FE" w:rsidRPr="001705DD">
        <w:t xml:space="preserve">being collected </w:t>
      </w:r>
      <w:r w:rsidRPr="001705DD">
        <w:t xml:space="preserve">by </w:t>
      </w:r>
      <w:r w:rsidR="009C40FE" w:rsidRPr="001705DD">
        <w:t xml:space="preserve">any other </w:t>
      </w:r>
      <w:r w:rsidRPr="001705DD">
        <w:t>person or entity.</w:t>
      </w:r>
    </w:p>
    <w:p w:rsidR="009C40FE" w:rsidRPr="001705DD" w:rsidRDefault="009C40FE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5.</w:t>
      </w:r>
      <w:r w:rsidRPr="001705DD">
        <w:rPr>
          <w:b/>
          <w:bCs/>
        </w:rPr>
        <w:tab/>
        <w:t>Efforts to minimize the burden on small businesses:</w:t>
      </w:r>
    </w:p>
    <w:p w:rsidR="009C40FE" w:rsidRPr="001705DD" w:rsidRDefault="009C40FE">
      <w:pPr>
        <w:rPr>
          <w:b/>
          <w:bCs/>
        </w:rPr>
      </w:pPr>
    </w:p>
    <w:p w:rsidR="00FD04ED" w:rsidRPr="001705DD" w:rsidRDefault="009C40FE">
      <w:pPr>
        <w:pStyle w:val="BodyText"/>
      </w:pPr>
      <w:r w:rsidRPr="001705DD">
        <w:t xml:space="preserve">The motor carrier industry </w:t>
      </w:r>
      <w:r w:rsidR="006350CF" w:rsidRPr="001705DD">
        <w:t xml:space="preserve">includes </w:t>
      </w:r>
      <w:r w:rsidRPr="001705DD">
        <w:t xml:space="preserve">a </w:t>
      </w:r>
      <w:r w:rsidR="00673041" w:rsidRPr="001705DD">
        <w:t xml:space="preserve">substantial </w:t>
      </w:r>
      <w:r w:rsidRPr="001705DD">
        <w:t xml:space="preserve">number of small </w:t>
      </w:r>
      <w:r w:rsidR="00673041" w:rsidRPr="001705DD">
        <w:t xml:space="preserve">business </w:t>
      </w:r>
      <w:r w:rsidRPr="001705DD">
        <w:t>operators</w:t>
      </w:r>
      <w:r w:rsidR="0025193F" w:rsidRPr="001705DD">
        <w:t xml:space="preserve"> who </w:t>
      </w:r>
      <w:r w:rsidR="00FD04ED" w:rsidRPr="001705DD">
        <w:t xml:space="preserve">are required to </w:t>
      </w:r>
      <w:r w:rsidR="0025193F" w:rsidRPr="001705DD">
        <w:t>ensure that their</w:t>
      </w:r>
      <w:r w:rsidR="00673041" w:rsidRPr="001705DD">
        <w:t xml:space="preserve"> </w:t>
      </w:r>
      <w:r w:rsidR="0025193F" w:rsidRPr="001705DD">
        <w:t xml:space="preserve">interstate CDL </w:t>
      </w:r>
      <w:r w:rsidR="001A32F4" w:rsidRPr="001705DD">
        <w:t xml:space="preserve">drivers </w:t>
      </w:r>
      <w:r w:rsidR="0025193F" w:rsidRPr="001705DD">
        <w:t xml:space="preserve">have received the appropriate training.  </w:t>
      </w:r>
      <w:r w:rsidR="00742B4D" w:rsidRPr="001705DD">
        <w:t>All e</w:t>
      </w:r>
      <w:r w:rsidRPr="001705DD">
        <w:t>mployer</w:t>
      </w:r>
      <w:r w:rsidR="00202CFA" w:rsidRPr="001705DD">
        <w:t>s</w:t>
      </w:r>
      <w:r w:rsidR="00F8026E" w:rsidRPr="001705DD">
        <w:t>, regardless of size,</w:t>
      </w:r>
      <w:r w:rsidR="00202CFA" w:rsidRPr="001705DD">
        <w:t xml:space="preserve"> must </w:t>
      </w:r>
      <w:r w:rsidRPr="001705DD">
        <w:t xml:space="preserve">verify </w:t>
      </w:r>
      <w:r w:rsidR="00202CFA" w:rsidRPr="001705DD">
        <w:t xml:space="preserve">the </w:t>
      </w:r>
      <w:r w:rsidRPr="001705DD">
        <w:t xml:space="preserve">eligibility </w:t>
      </w:r>
      <w:r w:rsidR="00202CFA" w:rsidRPr="001705DD">
        <w:t xml:space="preserve">of a driver </w:t>
      </w:r>
      <w:r w:rsidRPr="001705DD">
        <w:t xml:space="preserve">before allowing </w:t>
      </w:r>
      <w:r w:rsidR="006350CF" w:rsidRPr="001705DD">
        <w:t xml:space="preserve">him or her </w:t>
      </w:r>
      <w:r w:rsidRPr="001705DD">
        <w:t xml:space="preserve">to operate </w:t>
      </w:r>
      <w:r w:rsidR="006350CF" w:rsidRPr="001705DD">
        <w:t xml:space="preserve">a </w:t>
      </w:r>
      <w:r w:rsidR="00742B4D" w:rsidRPr="001705DD">
        <w:t>CMV, and</w:t>
      </w:r>
      <w:r w:rsidRPr="001705DD">
        <w:t xml:space="preserve"> </w:t>
      </w:r>
      <w:r w:rsidR="00673041" w:rsidRPr="001705DD">
        <w:t xml:space="preserve">must </w:t>
      </w:r>
      <w:r w:rsidRPr="001705DD">
        <w:t xml:space="preserve">maintain a copy of the driver’s training certificate in </w:t>
      </w:r>
      <w:r w:rsidR="006350CF" w:rsidRPr="001705DD">
        <w:t xml:space="preserve">the </w:t>
      </w:r>
      <w:r w:rsidRPr="001705DD">
        <w:t xml:space="preserve">driver qualification file.  </w:t>
      </w:r>
      <w:r w:rsidR="00202CFA" w:rsidRPr="001705DD">
        <w:t xml:space="preserve">It </w:t>
      </w:r>
      <w:r w:rsidRPr="001705DD">
        <w:t xml:space="preserve">is </w:t>
      </w:r>
      <w:r w:rsidR="0025193F" w:rsidRPr="001705DD">
        <w:t xml:space="preserve">also </w:t>
      </w:r>
      <w:r w:rsidR="00202CFA" w:rsidRPr="001705DD">
        <w:t xml:space="preserve">the responsibility of </w:t>
      </w:r>
      <w:r w:rsidRPr="001705DD">
        <w:t>the driver to obtain the required training.</w:t>
      </w:r>
      <w:r w:rsidR="00202CFA" w:rsidRPr="001705DD">
        <w:t xml:space="preserve">  </w:t>
      </w:r>
    </w:p>
    <w:p w:rsidR="00FD04ED" w:rsidRPr="001705DD" w:rsidRDefault="00FD04ED">
      <w:pPr>
        <w:pStyle w:val="BodyText"/>
      </w:pPr>
    </w:p>
    <w:p w:rsidR="00475F6F" w:rsidRPr="001705DD" w:rsidRDefault="00202CFA">
      <w:pPr>
        <w:pStyle w:val="BodyText"/>
      </w:pPr>
      <w:r w:rsidRPr="001705DD">
        <w:t xml:space="preserve">An </w:t>
      </w:r>
      <w:r w:rsidR="009C40FE" w:rsidRPr="001705DD">
        <w:t xml:space="preserve">employer, a training school, or a consortium of motor carriers </w:t>
      </w:r>
      <w:r w:rsidRPr="001705DD">
        <w:t xml:space="preserve">may </w:t>
      </w:r>
      <w:r w:rsidR="009C40FE" w:rsidRPr="001705DD">
        <w:t xml:space="preserve">provide the training.  </w:t>
      </w:r>
      <w:r w:rsidR="00742B4D" w:rsidRPr="001705DD">
        <w:t xml:space="preserve">The following are examples of acceptable training environments: </w:t>
      </w:r>
      <w:r w:rsidRPr="001705DD">
        <w:t xml:space="preserve">(1) </w:t>
      </w:r>
      <w:r w:rsidR="009C40FE" w:rsidRPr="001705DD">
        <w:t xml:space="preserve">a classroom </w:t>
      </w:r>
      <w:r w:rsidR="003F5CFD" w:rsidRPr="001705DD">
        <w:t xml:space="preserve">with </w:t>
      </w:r>
      <w:r w:rsidR="009C40FE" w:rsidRPr="001705DD">
        <w:t xml:space="preserve">a </w:t>
      </w:r>
      <w:r w:rsidR="00EA3A66" w:rsidRPr="001705DD">
        <w:t xml:space="preserve">trained </w:t>
      </w:r>
      <w:r w:rsidR="009C40FE" w:rsidRPr="001705DD">
        <w:lastRenderedPageBreak/>
        <w:t xml:space="preserve">instructor, </w:t>
      </w:r>
      <w:r w:rsidRPr="001705DD">
        <w:t xml:space="preserve">(2) </w:t>
      </w:r>
      <w:r w:rsidR="009C40FE" w:rsidRPr="001705DD">
        <w:t xml:space="preserve">a one-on-one </w:t>
      </w:r>
      <w:r w:rsidR="00742B4D" w:rsidRPr="001705DD">
        <w:t xml:space="preserve">training session </w:t>
      </w:r>
      <w:r w:rsidR="009C40FE" w:rsidRPr="001705DD">
        <w:t xml:space="preserve">between the entry-level driver and a representative of his or her employer working from a prepared outline, </w:t>
      </w:r>
      <w:r w:rsidR="00742B4D" w:rsidRPr="001705DD">
        <w:t xml:space="preserve">and </w:t>
      </w:r>
      <w:r w:rsidRPr="001705DD">
        <w:t xml:space="preserve">(3) </w:t>
      </w:r>
      <w:r w:rsidR="009C40FE" w:rsidRPr="001705DD">
        <w:t xml:space="preserve">a </w:t>
      </w:r>
      <w:r w:rsidR="00734F29" w:rsidRPr="001705DD">
        <w:t>professionally prepared</w:t>
      </w:r>
      <w:r w:rsidR="009C40FE" w:rsidRPr="001705DD">
        <w:t xml:space="preserve"> video or audio covering the required topics.  </w:t>
      </w:r>
      <w:r w:rsidR="00742B4D" w:rsidRPr="001705DD">
        <w:t>An employer providing the training</w:t>
      </w:r>
      <w:r w:rsidR="009C40FE" w:rsidRPr="001705DD">
        <w:t xml:space="preserve"> </w:t>
      </w:r>
      <w:r w:rsidRPr="001705DD">
        <w:t xml:space="preserve">must </w:t>
      </w:r>
      <w:r w:rsidR="00742B4D" w:rsidRPr="001705DD">
        <w:t xml:space="preserve">retain evidence of the training </w:t>
      </w:r>
      <w:r w:rsidR="0025193F" w:rsidRPr="001705DD">
        <w:t xml:space="preserve">so that </w:t>
      </w:r>
      <w:r w:rsidRPr="001705DD">
        <w:t xml:space="preserve">a </w:t>
      </w:r>
      <w:r w:rsidR="008A6948">
        <w:t>safety i</w:t>
      </w:r>
      <w:r w:rsidR="009C40FE" w:rsidRPr="001705DD">
        <w:t xml:space="preserve">nvestigator </w:t>
      </w:r>
      <w:r w:rsidR="0025193F" w:rsidRPr="001705DD">
        <w:t xml:space="preserve">can </w:t>
      </w:r>
      <w:r w:rsidR="009C40FE" w:rsidRPr="001705DD">
        <w:t xml:space="preserve">verify that the requirements of the </w:t>
      </w:r>
      <w:r w:rsidR="00EA3A66" w:rsidRPr="001705DD">
        <w:t xml:space="preserve">rule </w:t>
      </w:r>
      <w:r w:rsidR="009C40FE" w:rsidRPr="001705DD">
        <w:t xml:space="preserve">have been </w:t>
      </w:r>
      <w:r w:rsidR="00742B4D" w:rsidRPr="001705DD">
        <w:t>satisfied.</w:t>
      </w:r>
    </w:p>
    <w:p w:rsidR="00F63D1F" w:rsidRPr="001705DD" w:rsidRDefault="00F63D1F"/>
    <w:p w:rsidR="009C40FE" w:rsidRPr="001705DD" w:rsidRDefault="009C40FE">
      <w:pPr>
        <w:rPr>
          <w:b/>
          <w:bCs/>
          <w:color w:val="000000"/>
        </w:rPr>
      </w:pPr>
      <w:r w:rsidRPr="001705DD">
        <w:rPr>
          <w:b/>
          <w:bCs/>
          <w:color w:val="000000"/>
        </w:rPr>
        <w:t>6.</w:t>
      </w:r>
      <w:r w:rsidRPr="001705DD">
        <w:rPr>
          <w:b/>
          <w:bCs/>
          <w:color w:val="000000"/>
        </w:rPr>
        <w:tab/>
        <w:t>Impact of less frequent collection of information:</w:t>
      </w:r>
    </w:p>
    <w:p w:rsidR="009C40FE" w:rsidRPr="001705DD" w:rsidRDefault="009C40FE">
      <w:pPr>
        <w:rPr>
          <w:color w:val="000000"/>
        </w:rPr>
      </w:pPr>
    </w:p>
    <w:p w:rsidR="009C40FE" w:rsidRPr="001705DD" w:rsidRDefault="00F978CE">
      <w:pPr>
        <w:rPr>
          <w:color w:val="000000"/>
        </w:rPr>
      </w:pPr>
      <w:r w:rsidRPr="001705DD">
        <w:rPr>
          <w:color w:val="000000"/>
        </w:rPr>
        <w:t xml:space="preserve">A CDL driver </w:t>
      </w:r>
      <w:r w:rsidR="001A32F4" w:rsidRPr="001705DD">
        <w:rPr>
          <w:color w:val="000000"/>
        </w:rPr>
        <w:t xml:space="preserve">is only required to take </w:t>
      </w:r>
      <w:r w:rsidRPr="001705DD">
        <w:rPr>
          <w:color w:val="000000"/>
        </w:rPr>
        <w:t xml:space="preserve">this </w:t>
      </w:r>
      <w:r w:rsidR="009C40FE" w:rsidRPr="001705DD">
        <w:rPr>
          <w:color w:val="000000"/>
        </w:rPr>
        <w:t xml:space="preserve">training </w:t>
      </w:r>
      <w:r w:rsidR="00454B1D" w:rsidRPr="001705DD">
        <w:rPr>
          <w:color w:val="000000"/>
        </w:rPr>
        <w:t>once in his or her career</w:t>
      </w:r>
      <w:r w:rsidR="001A32F4" w:rsidRPr="001705DD">
        <w:rPr>
          <w:color w:val="000000"/>
        </w:rPr>
        <w:t xml:space="preserve">.  </w:t>
      </w:r>
      <w:r w:rsidR="004A1DC7" w:rsidRPr="001705DD">
        <w:rPr>
          <w:color w:val="000000"/>
        </w:rPr>
        <w:t xml:space="preserve">When the training is complete, a </w:t>
      </w:r>
      <w:r w:rsidR="00454B1D" w:rsidRPr="001705DD">
        <w:rPr>
          <w:color w:val="000000"/>
        </w:rPr>
        <w:t>certificate of training is created</w:t>
      </w:r>
      <w:r w:rsidR="004A1DC7" w:rsidRPr="001705DD">
        <w:rPr>
          <w:color w:val="000000"/>
        </w:rPr>
        <w:t xml:space="preserve"> as proof of attendance.  The driver </w:t>
      </w:r>
      <w:r w:rsidR="00FD04ED" w:rsidRPr="001705DD">
        <w:rPr>
          <w:color w:val="000000"/>
        </w:rPr>
        <w:t xml:space="preserve">simply </w:t>
      </w:r>
      <w:r w:rsidR="004A1DC7" w:rsidRPr="001705DD">
        <w:rPr>
          <w:color w:val="000000"/>
        </w:rPr>
        <w:t>provide</w:t>
      </w:r>
      <w:r w:rsidR="00FD04ED" w:rsidRPr="001705DD">
        <w:rPr>
          <w:color w:val="000000"/>
        </w:rPr>
        <w:t xml:space="preserve">s </w:t>
      </w:r>
      <w:r w:rsidR="004A1DC7" w:rsidRPr="001705DD">
        <w:rPr>
          <w:color w:val="000000"/>
        </w:rPr>
        <w:t xml:space="preserve">a copy </w:t>
      </w:r>
      <w:r w:rsidR="00FD04ED" w:rsidRPr="001705DD">
        <w:rPr>
          <w:color w:val="000000"/>
        </w:rPr>
        <w:t xml:space="preserve">of the certificate </w:t>
      </w:r>
      <w:r w:rsidR="004A1DC7" w:rsidRPr="001705DD">
        <w:rPr>
          <w:color w:val="000000"/>
        </w:rPr>
        <w:t xml:space="preserve">to future employers to satisfy the requirement of this rule.  </w:t>
      </w:r>
      <w:r w:rsidR="00454B1D" w:rsidRPr="001705DD">
        <w:rPr>
          <w:color w:val="000000"/>
        </w:rPr>
        <w:t>Any less frequent c</w:t>
      </w:r>
      <w:r w:rsidR="00A00C40" w:rsidRPr="001705DD">
        <w:rPr>
          <w:color w:val="000000"/>
        </w:rPr>
        <w:t xml:space="preserve">ollection </w:t>
      </w:r>
      <w:r w:rsidR="00454B1D" w:rsidRPr="001705DD">
        <w:rPr>
          <w:color w:val="000000"/>
        </w:rPr>
        <w:t>would defeat the purpose of the training; s</w:t>
      </w:r>
      <w:r w:rsidR="00A00C40" w:rsidRPr="001705DD">
        <w:rPr>
          <w:color w:val="000000"/>
        </w:rPr>
        <w:t xml:space="preserve">afety </w:t>
      </w:r>
      <w:r w:rsidR="00454B1D" w:rsidRPr="001705DD">
        <w:rPr>
          <w:color w:val="000000"/>
        </w:rPr>
        <w:t>i</w:t>
      </w:r>
      <w:r w:rsidR="00A00C40" w:rsidRPr="001705DD">
        <w:rPr>
          <w:color w:val="000000"/>
        </w:rPr>
        <w:t xml:space="preserve">nvestigators </w:t>
      </w:r>
      <w:r w:rsidR="00454B1D" w:rsidRPr="001705DD">
        <w:rPr>
          <w:color w:val="000000"/>
        </w:rPr>
        <w:t xml:space="preserve">must be able to verify </w:t>
      </w:r>
      <w:r w:rsidR="00A00C40" w:rsidRPr="001705DD">
        <w:rPr>
          <w:color w:val="000000"/>
        </w:rPr>
        <w:t xml:space="preserve">that </w:t>
      </w:r>
      <w:r w:rsidR="00454B1D" w:rsidRPr="001705DD">
        <w:rPr>
          <w:color w:val="000000"/>
        </w:rPr>
        <w:t xml:space="preserve">CDL drivers have received this important </w:t>
      </w:r>
      <w:r w:rsidR="00A00C40" w:rsidRPr="001705DD">
        <w:rPr>
          <w:color w:val="000000"/>
        </w:rPr>
        <w:t xml:space="preserve">training. </w:t>
      </w:r>
    </w:p>
    <w:p w:rsidR="009C40FE" w:rsidRPr="001705DD" w:rsidRDefault="009C40FE">
      <w:pPr>
        <w:rPr>
          <w:color w:val="000000"/>
        </w:rPr>
      </w:pPr>
    </w:p>
    <w:p w:rsidR="009C40FE" w:rsidRPr="001705DD" w:rsidRDefault="009C40FE">
      <w:pPr>
        <w:rPr>
          <w:b/>
          <w:bCs/>
          <w:color w:val="000000"/>
        </w:rPr>
      </w:pPr>
      <w:r w:rsidRPr="001705DD">
        <w:rPr>
          <w:b/>
          <w:bCs/>
          <w:color w:val="000000"/>
        </w:rPr>
        <w:t>7.</w:t>
      </w:r>
      <w:r w:rsidRPr="001705DD">
        <w:rPr>
          <w:b/>
          <w:bCs/>
          <w:color w:val="000000"/>
        </w:rPr>
        <w:tab/>
        <w:t>Special circumstances:</w:t>
      </w:r>
    </w:p>
    <w:p w:rsidR="009C40FE" w:rsidRPr="001705DD" w:rsidRDefault="009C40FE">
      <w:pPr>
        <w:rPr>
          <w:b/>
          <w:bCs/>
        </w:rPr>
      </w:pPr>
    </w:p>
    <w:p w:rsidR="003C26ED" w:rsidRPr="001705DD" w:rsidRDefault="003C26ED" w:rsidP="003C26E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1705DD">
        <w:t xml:space="preserve">There are no special circumstances </w:t>
      </w:r>
      <w:r w:rsidR="00454B1D" w:rsidRPr="001705DD">
        <w:t xml:space="preserve">associated </w:t>
      </w:r>
      <w:r w:rsidRPr="001705DD">
        <w:t>with this information collection.</w:t>
      </w:r>
    </w:p>
    <w:p w:rsidR="003C26ED" w:rsidRPr="001705DD" w:rsidRDefault="003C26ED" w:rsidP="003C26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8.</w:t>
      </w:r>
      <w:r w:rsidRPr="001705DD">
        <w:rPr>
          <w:b/>
          <w:bCs/>
        </w:rPr>
        <w:tab/>
        <w:t>Compliance with 5 CFR 1320.8:</w:t>
      </w:r>
    </w:p>
    <w:p w:rsidR="009C40FE" w:rsidRPr="001705DD" w:rsidRDefault="009C40FE"/>
    <w:p w:rsidR="00856613" w:rsidRDefault="00856613" w:rsidP="00856613">
      <w:pPr>
        <w:pStyle w:val="BodyText"/>
      </w:pPr>
      <w:r w:rsidRPr="005F5FF9">
        <w:t xml:space="preserve">On </w:t>
      </w:r>
      <w:r w:rsidR="00AC3C73">
        <w:t>May</w:t>
      </w:r>
      <w:r>
        <w:t xml:space="preserve"> </w:t>
      </w:r>
      <w:r w:rsidR="00D55939">
        <w:t>28</w:t>
      </w:r>
      <w:r w:rsidRPr="005F5FF9">
        <w:t xml:space="preserve">, </w:t>
      </w:r>
      <w:r>
        <w:t xml:space="preserve">2015, </w:t>
      </w:r>
      <w:r w:rsidRPr="005F5FF9">
        <w:t>FMCSA published a n</w:t>
      </w:r>
      <w:r>
        <w:t>otice in the Federal R</w:t>
      </w:r>
      <w:r w:rsidR="00DB4003">
        <w:t>egister (</w:t>
      </w:r>
      <w:r w:rsidR="00AC3C73">
        <w:t>80</w:t>
      </w:r>
      <w:r w:rsidR="00DB4003">
        <w:t xml:space="preserve"> </w:t>
      </w:r>
      <w:r w:rsidRPr="005F5FF9">
        <w:t xml:space="preserve">FR </w:t>
      </w:r>
      <w:r w:rsidR="00D55939">
        <w:t>30532</w:t>
      </w:r>
      <w:r w:rsidRPr="005F5FF9">
        <w:t xml:space="preserve">) (Attachment </w:t>
      </w:r>
      <w:r>
        <w:t>H</w:t>
      </w:r>
      <w:r w:rsidRPr="005F5FF9">
        <w:t>) with a 60-day comment period announcing its intention to seek OMB review an</w:t>
      </w:r>
      <w:r>
        <w:t>d approval to revise this ICR.</w:t>
      </w:r>
      <w:r w:rsidRPr="005F5FF9">
        <w:t xml:space="preserve"> </w:t>
      </w:r>
      <w:r w:rsidR="00AC5AB4">
        <w:t xml:space="preserve"> The Agency received no comments in response to this notice.</w:t>
      </w:r>
    </w:p>
    <w:p w:rsidR="00856613" w:rsidRDefault="00856613" w:rsidP="00C526C2">
      <w:pPr>
        <w:pStyle w:val="BodyText"/>
      </w:pPr>
    </w:p>
    <w:p w:rsidR="00856613" w:rsidRPr="005F5FF9" w:rsidRDefault="00DB4003" w:rsidP="00C526C2">
      <w:pPr>
        <w:pStyle w:val="BodyText"/>
      </w:pPr>
      <w:r>
        <w:t xml:space="preserve">On </w:t>
      </w:r>
      <w:r w:rsidR="00BD0419">
        <w:t>September 3</w:t>
      </w:r>
      <w:r w:rsidR="00856613" w:rsidRPr="00CE4EDB">
        <w:t>,</w:t>
      </w:r>
      <w:r w:rsidR="00856613" w:rsidRPr="005C043F">
        <w:t xml:space="preserve"> 2015, FMCSA published a no</w:t>
      </w:r>
      <w:r>
        <w:t>tice in the Federal Register (</w:t>
      </w:r>
      <w:r w:rsidR="00AC3C73">
        <w:t>80</w:t>
      </w:r>
      <w:r w:rsidR="00856613" w:rsidRPr="005C043F">
        <w:t xml:space="preserve"> FR </w:t>
      </w:r>
      <w:r w:rsidR="00BD0419">
        <w:t>53385</w:t>
      </w:r>
      <w:r w:rsidR="00856613" w:rsidRPr="00CE4EDB">
        <w:t>)</w:t>
      </w:r>
      <w:r w:rsidR="00856613" w:rsidRPr="005C043F">
        <w:t xml:space="preserve"> (See Attachment I) with a 30-day comment period that announced that FMCSA was sending this ICR to OMB for approval.</w:t>
      </w:r>
    </w:p>
    <w:p w:rsidR="00FA4C41" w:rsidRDefault="00FA4C41" w:rsidP="00D0084B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9.</w:t>
      </w:r>
      <w:r w:rsidRPr="001705DD">
        <w:rPr>
          <w:b/>
          <w:bCs/>
        </w:rPr>
        <w:tab/>
        <w:t>Payments or gifts to respondents:</w:t>
      </w:r>
    </w:p>
    <w:p w:rsidR="009C40FE" w:rsidRPr="001705DD" w:rsidRDefault="009C40FE"/>
    <w:p w:rsidR="009C40FE" w:rsidRPr="001705DD" w:rsidRDefault="00454B1D">
      <w:r w:rsidRPr="001705DD">
        <w:t xml:space="preserve">Respondents do not receive </w:t>
      </w:r>
      <w:r w:rsidR="00FF1DFC" w:rsidRPr="001705DD">
        <w:t>payments or gifts.</w:t>
      </w:r>
    </w:p>
    <w:p w:rsidR="009C40FE" w:rsidRPr="001705DD" w:rsidRDefault="009C40FE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10.</w:t>
      </w:r>
      <w:r w:rsidRPr="001705DD">
        <w:rPr>
          <w:b/>
          <w:bCs/>
        </w:rPr>
        <w:tab/>
        <w:t>Assurance of confidentiality:</w:t>
      </w:r>
    </w:p>
    <w:p w:rsidR="009C40FE" w:rsidRPr="001705DD" w:rsidRDefault="009C40FE"/>
    <w:p w:rsidR="00237188" w:rsidRPr="001705DD" w:rsidRDefault="00237188">
      <w:r w:rsidRPr="001705DD">
        <w:t xml:space="preserve">The </w:t>
      </w:r>
      <w:r w:rsidR="00DC0159" w:rsidRPr="001705DD">
        <w:t xml:space="preserve">driver retains the </w:t>
      </w:r>
      <w:r w:rsidR="003F465E" w:rsidRPr="001705DD">
        <w:t xml:space="preserve">original of the </w:t>
      </w:r>
      <w:r w:rsidR="00DC0159" w:rsidRPr="001705DD">
        <w:t>training certificate</w:t>
      </w:r>
      <w:r w:rsidRPr="001705DD">
        <w:t xml:space="preserve"> and </w:t>
      </w:r>
      <w:r w:rsidR="003F465E" w:rsidRPr="001705DD">
        <w:t xml:space="preserve">provides </w:t>
      </w:r>
      <w:r w:rsidRPr="001705DD">
        <w:t xml:space="preserve">a copy </w:t>
      </w:r>
      <w:r w:rsidR="003F465E" w:rsidRPr="001705DD">
        <w:t xml:space="preserve">to motor carriers employing him or her.  </w:t>
      </w:r>
      <w:r w:rsidR="004176E7" w:rsidRPr="001705DD">
        <w:t xml:space="preserve">Motor carriers </w:t>
      </w:r>
      <w:r w:rsidR="003F465E" w:rsidRPr="001705DD">
        <w:t xml:space="preserve">maintain the copy in the driver qualification file; </w:t>
      </w:r>
      <w:r w:rsidR="004176E7" w:rsidRPr="001705DD">
        <w:t xml:space="preserve">FMCSA investigators </w:t>
      </w:r>
      <w:r w:rsidR="003F465E" w:rsidRPr="001705DD">
        <w:t xml:space="preserve">may </w:t>
      </w:r>
      <w:r w:rsidR="004176E7" w:rsidRPr="001705DD">
        <w:t>review this documentation during compliance reviews.  FMCSA investigators protect the information that they review during compliance reviews in accordance with the requirements of the Privacy Act of 1974</w:t>
      </w:r>
      <w:r w:rsidR="003C26ED" w:rsidRPr="001705DD">
        <w:t>,</w:t>
      </w:r>
      <w:r w:rsidR="00863A50" w:rsidRPr="001705DD">
        <w:t xml:space="preserve"> 5 U.S.C. § 552a,</w:t>
      </w:r>
      <w:r w:rsidR="003C26ED" w:rsidRPr="001705DD">
        <w:t xml:space="preserve"> Pub</w:t>
      </w:r>
      <w:r w:rsidR="00C45CB7">
        <w:t xml:space="preserve">. </w:t>
      </w:r>
      <w:r w:rsidR="003C26ED" w:rsidRPr="001705DD">
        <w:t>L</w:t>
      </w:r>
      <w:r w:rsidR="00C45CB7">
        <w:t xml:space="preserve">. </w:t>
      </w:r>
      <w:r w:rsidR="003C26ED" w:rsidRPr="001705DD">
        <w:t>93-55</w:t>
      </w:r>
      <w:r w:rsidR="00863A50" w:rsidRPr="001705DD">
        <w:t>7</w:t>
      </w:r>
      <w:r w:rsidR="003C26ED" w:rsidRPr="001705DD">
        <w:t>, 88 Stat. 1897 (December 31, 1974)</w:t>
      </w:r>
      <w:r w:rsidR="004176E7" w:rsidRPr="001705DD">
        <w:t xml:space="preserve"> (Attachment </w:t>
      </w:r>
      <w:r w:rsidR="002B3E68">
        <w:t>I</w:t>
      </w:r>
      <w:r w:rsidR="004176E7" w:rsidRPr="001705DD">
        <w:t>).</w:t>
      </w:r>
    </w:p>
    <w:p w:rsidR="00D0084B" w:rsidRPr="001705DD" w:rsidRDefault="00D0084B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11.</w:t>
      </w:r>
      <w:r w:rsidRPr="001705DD">
        <w:rPr>
          <w:b/>
          <w:bCs/>
        </w:rPr>
        <w:tab/>
        <w:t>Justification for collection of sensitive information:</w:t>
      </w:r>
    </w:p>
    <w:p w:rsidR="00995C33" w:rsidRPr="001705DD" w:rsidRDefault="00995C33"/>
    <w:p w:rsidR="009C40FE" w:rsidRDefault="00454B1D">
      <w:r w:rsidRPr="001705DD">
        <w:t>No sensitive information is collected.</w:t>
      </w:r>
    </w:p>
    <w:p w:rsidR="00D55939" w:rsidRDefault="00D55939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12.</w:t>
      </w:r>
      <w:r w:rsidRPr="001705DD">
        <w:rPr>
          <w:b/>
          <w:bCs/>
        </w:rPr>
        <w:tab/>
        <w:t>Estimate of burden hours for information requested:</w:t>
      </w:r>
    </w:p>
    <w:p w:rsidR="000573A7" w:rsidRPr="001705DD" w:rsidRDefault="000573A7">
      <w:pPr>
        <w:rPr>
          <w:b/>
          <w:bCs/>
        </w:rPr>
      </w:pPr>
    </w:p>
    <w:p w:rsidR="00C24662" w:rsidRPr="00A07962" w:rsidRDefault="00C24662" w:rsidP="00C24662">
      <w:pPr>
        <w:rPr>
          <w:color w:val="000000"/>
          <w:u w:val="single"/>
        </w:rPr>
      </w:pPr>
      <w:bookmarkStart w:id="1" w:name="OLE_LINK2"/>
      <w:r w:rsidRPr="00A07962">
        <w:rPr>
          <w:color w:val="000000"/>
        </w:rPr>
        <w:lastRenderedPageBreak/>
        <w:t>All CDL holders must obtain requisite entry-level driver training prior to driving a CMV in interstate commerce.  CDL holders who operate exclusively in intrastate commerce are not required to obtain entry-level driver training.  The agency estimates that 5</w:t>
      </w:r>
      <w:r>
        <w:rPr>
          <w:color w:val="000000"/>
        </w:rPr>
        <w:t>30</w:t>
      </w:r>
      <w:r w:rsidRPr="00A07962">
        <w:rPr>
          <w:color w:val="000000"/>
        </w:rPr>
        <w:t>,</w:t>
      </w:r>
      <w:r>
        <w:rPr>
          <w:color w:val="000000"/>
        </w:rPr>
        <w:t>0</w:t>
      </w:r>
      <w:r w:rsidRPr="00A07962">
        <w:rPr>
          <w:color w:val="000000"/>
        </w:rPr>
        <w:t xml:space="preserve">00 CDLs are issued each year, and that </w:t>
      </w:r>
      <w:r>
        <w:rPr>
          <w:color w:val="000000"/>
        </w:rPr>
        <w:t>397</w:t>
      </w:r>
      <w:r w:rsidRPr="00A07962">
        <w:rPr>
          <w:color w:val="000000"/>
        </w:rPr>
        <w:t>,</w:t>
      </w:r>
      <w:r>
        <w:rPr>
          <w:color w:val="000000"/>
        </w:rPr>
        <w:t>500</w:t>
      </w:r>
      <w:r w:rsidRPr="00A07962">
        <w:rPr>
          <w:color w:val="000000"/>
        </w:rPr>
        <w:t xml:space="preserve"> of these are interstate CDLs.</w:t>
      </w:r>
      <w:r w:rsidR="00C1181C">
        <w:rPr>
          <w:rStyle w:val="FootnoteReference"/>
          <w:color w:val="000000"/>
        </w:rPr>
        <w:footnoteReference w:id="1"/>
      </w:r>
      <w:r w:rsidR="00C1181C">
        <w:rPr>
          <w:color w:val="000000"/>
          <w:sz w:val="20"/>
          <w:szCs w:val="20"/>
        </w:rPr>
        <w:t xml:space="preserve">  </w:t>
      </w:r>
      <w:r w:rsidRPr="00A07962">
        <w:rPr>
          <w:color w:val="000000"/>
        </w:rPr>
        <w:t xml:space="preserve">FMCSA estimates that the following tasks are associated with this burden estimate:  Drafting of the requisite certificate of training, photocopying of the certificate, delivery of a copy of the certificate to the employing motor carrier, and retention of the original of the certificate in a personal filing system.  </w:t>
      </w:r>
    </w:p>
    <w:p w:rsidR="00C24662" w:rsidRPr="00A07962" w:rsidRDefault="00C24662" w:rsidP="00C24662">
      <w:pPr>
        <w:rPr>
          <w:color w:val="000000"/>
          <w:u w:val="single"/>
        </w:rPr>
      </w:pPr>
    </w:p>
    <w:p w:rsidR="00C24662" w:rsidRPr="00A07962" w:rsidRDefault="00C24662" w:rsidP="00C24662">
      <w:r w:rsidRPr="00A07962">
        <w:t xml:space="preserve">The Agency estimates that </w:t>
      </w:r>
      <w:r>
        <w:t>397</w:t>
      </w:r>
      <w:r w:rsidRPr="00A07962">
        <w:t>,</w:t>
      </w:r>
      <w:r>
        <w:t>500</w:t>
      </w:r>
      <w:r w:rsidRPr="00A07962">
        <w:t xml:space="preserve"> interstate CDL drivers will take</w:t>
      </w:r>
      <w:r>
        <w:t xml:space="preserve"> an average of</w:t>
      </w:r>
      <w:r w:rsidRPr="00A07962">
        <w:t xml:space="preserve"> 10 minutes annually to complete the tasks associated with the CDL training certificate.</w:t>
      </w:r>
    </w:p>
    <w:p w:rsidR="00C24662" w:rsidRPr="00A07962" w:rsidRDefault="00C24662" w:rsidP="00C24662">
      <w:pPr>
        <w:jc w:val="center"/>
      </w:pPr>
    </w:p>
    <w:p w:rsidR="00C24662" w:rsidRDefault="00C24662" w:rsidP="00C24662">
      <w:r w:rsidRPr="00A07962">
        <w:rPr>
          <w:b/>
          <w:color w:val="000000"/>
        </w:rPr>
        <w:t xml:space="preserve">Total Estimated Annual Burden Hours:  </w:t>
      </w:r>
      <w:r>
        <w:rPr>
          <w:b/>
          <w:color w:val="000000"/>
        </w:rPr>
        <w:t>66,250</w:t>
      </w:r>
      <w:r w:rsidRPr="00A07962">
        <w:rPr>
          <w:b/>
        </w:rPr>
        <w:t xml:space="preserve"> hours</w:t>
      </w:r>
      <w:r w:rsidRPr="00A07962">
        <w:t xml:space="preserve"> </w:t>
      </w:r>
      <w:r>
        <w:t>(397,500</w:t>
      </w:r>
      <w:r w:rsidRPr="00A07962">
        <w:t xml:space="preserve"> </w:t>
      </w:r>
      <w:proofErr w:type="gramStart"/>
      <w:r w:rsidRPr="00A07962">
        <w:t>drivers</w:t>
      </w:r>
      <w:proofErr w:type="gramEnd"/>
      <w:r w:rsidRPr="00A07962">
        <w:t xml:space="preserve"> × 10 minutes</w:t>
      </w:r>
      <w:r>
        <w:t xml:space="preserve"> ÷ </w:t>
      </w:r>
      <w:r w:rsidRPr="00A07962">
        <w:t>60 minutes).</w:t>
      </w:r>
    </w:p>
    <w:p w:rsidR="00C24662" w:rsidRDefault="00C24662" w:rsidP="00C24662"/>
    <w:p w:rsidR="00C24662" w:rsidRDefault="00C24662" w:rsidP="00C24662">
      <w:r w:rsidRPr="00A07962">
        <w:rPr>
          <w:b/>
          <w:color w:val="000000"/>
        </w:rPr>
        <w:t xml:space="preserve">Total Estimated </w:t>
      </w:r>
      <w:r>
        <w:rPr>
          <w:b/>
          <w:color w:val="000000"/>
        </w:rPr>
        <w:t>Annual Responses and Respondents</w:t>
      </w:r>
      <w:r w:rsidRPr="00A07962">
        <w:rPr>
          <w:b/>
          <w:color w:val="000000"/>
        </w:rPr>
        <w:t xml:space="preserve">:  </w:t>
      </w:r>
      <w:r w:rsidRPr="009D529C">
        <w:rPr>
          <w:b/>
        </w:rPr>
        <w:t>397,500 drivers</w:t>
      </w:r>
    </w:p>
    <w:p w:rsidR="00C24662" w:rsidRDefault="00C24662" w:rsidP="00C24662"/>
    <w:p w:rsidR="00C24662" w:rsidRPr="00700927" w:rsidRDefault="00C24662" w:rsidP="00C24662">
      <w:pPr>
        <w:rPr>
          <w:color w:val="000000"/>
        </w:rPr>
      </w:pPr>
      <w:r>
        <w:t>The Agency estimates value of the drivers’ time to be about $18 per hour, comprising the wages (</w:t>
      </w:r>
      <w:r w:rsidRPr="00305D17">
        <w:t>$</w:t>
      </w:r>
      <w:r>
        <w:t>11.89 per hour</w:t>
      </w:r>
      <w:r w:rsidRPr="00953A5E">
        <w:rPr>
          <w:rStyle w:val="FootnoteReference"/>
          <w:vertAlign w:val="superscript"/>
        </w:rPr>
        <w:footnoteReference w:id="2"/>
      </w:r>
      <w:r>
        <w:t>) and</w:t>
      </w:r>
      <w:r w:rsidRPr="00953A5E">
        <w:rPr>
          <w:vertAlign w:val="superscript"/>
        </w:rPr>
        <w:t xml:space="preserve"> </w:t>
      </w:r>
      <w:r w:rsidRPr="00305D17">
        <w:t xml:space="preserve">employee benefits </w:t>
      </w:r>
      <w:r>
        <w:t>(</w:t>
      </w:r>
      <w:r w:rsidRPr="00305D17">
        <w:t>50.0 percent of wage</w:t>
      </w:r>
      <w:r>
        <w:t>s</w:t>
      </w:r>
      <w:r w:rsidRPr="00953A5E">
        <w:rPr>
          <w:rStyle w:val="FootnoteReference"/>
          <w:vertAlign w:val="superscript"/>
        </w:rPr>
        <w:footnoteReference w:id="3"/>
      </w:r>
      <w:r>
        <w:t xml:space="preserve">) drivers can expect to receive after they have been employed by a motor carrier </w:t>
      </w:r>
      <w:r w:rsidRPr="00305D17">
        <w:t>(</w:t>
      </w:r>
      <w:r>
        <w:t>$18</w:t>
      </w:r>
      <w:r w:rsidRPr="00305D17">
        <w:t xml:space="preserve"> = $</w:t>
      </w:r>
      <w:r>
        <w:t>11.89</w:t>
      </w:r>
      <w:r w:rsidRPr="00305D17">
        <w:t xml:space="preserve"> × (1 + 0.50)).  </w:t>
      </w:r>
      <w:r>
        <w:t>The total annual labor cost for</w:t>
      </w:r>
      <w:r w:rsidRPr="0002266B">
        <w:t xml:space="preserve"> the tasks associated with the CDL training certificate</w:t>
      </w:r>
      <w:r>
        <w:t xml:space="preserve"> is estimated to be $1.2 million per year (66,250 hours </w:t>
      </w:r>
      <w:r w:rsidRPr="00305D17">
        <w:t>×</w:t>
      </w:r>
      <w:r>
        <w:t xml:space="preserve"> $18 per hour).</w:t>
      </w:r>
    </w:p>
    <w:p w:rsidR="00C24662" w:rsidRDefault="00C24662" w:rsidP="00C24662">
      <w:pPr>
        <w:jc w:val="center"/>
      </w:pPr>
    </w:p>
    <w:bookmarkEnd w:id="1"/>
    <w:p w:rsidR="00C24662" w:rsidRDefault="00C24662" w:rsidP="00C24662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Estimate of total annual costs to respondents:</w:t>
      </w:r>
    </w:p>
    <w:p w:rsidR="00C24662" w:rsidRDefault="00C24662" w:rsidP="00C24662"/>
    <w:p w:rsidR="00C24662" w:rsidRDefault="00C24662" w:rsidP="00C24662">
      <w:pPr>
        <w:rPr>
          <w:color w:val="000000"/>
        </w:rPr>
      </w:pPr>
      <w:r>
        <w:rPr>
          <w:color w:val="000000"/>
        </w:rPr>
        <w:t xml:space="preserve">Other than the costs associated with the burden hours shown in item #12 above (which are not to be included in item #13), there are no capital/start-up costs or operation/maintenance costs associated with the information collection burden of this proposal. </w:t>
      </w:r>
    </w:p>
    <w:p w:rsidR="00C24662" w:rsidRDefault="00C24662" w:rsidP="00C24662">
      <w:pPr>
        <w:rPr>
          <w:b/>
          <w:bCs/>
        </w:rPr>
      </w:pPr>
    </w:p>
    <w:p w:rsidR="00C24662" w:rsidRDefault="00C24662" w:rsidP="00C24662">
      <w:pPr>
        <w:rPr>
          <w:b/>
          <w:bCs/>
        </w:rPr>
      </w:pPr>
      <w:r>
        <w:rPr>
          <w:b/>
          <w:bCs/>
        </w:rPr>
        <w:t>14.</w:t>
      </w:r>
      <w:r>
        <w:rPr>
          <w:b/>
          <w:bCs/>
        </w:rPr>
        <w:tab/>
        <w:t>Estimate of cost to the Federal government:</w:t>
      </w:r>
    </w:p>
    <w:p w:rsidR="00C24662" w:rsidRDefault="00C24662" w:rsidP="00C24662"/>
    <w:p w:rsidR="00C24662" w:rsidRDefault="00C24662" w:rsidP="00C24662">
      <w:r>
        <w:t>There are no costs to the Federal government</w:t>
      </w:r>
      <w:r w:rsidR="009771DD">
        <w:t>; CDL training certificates are not submitted to FMCSA</w:t>
      </w:r>
      <w:r>
        <w:t xml:space="preserve">. </w:t>
      </w:r>
    </w:p>
    <w:p w:rsidR="00C24662" w:rsidRDefault="00C24662" w:rsidP="00C24662">
      <w:pPr>
        <w:rPr>
          <w:b/>
          <w:bCs/>
        </w:rPr>
      </w:pPr>
    </w:p>
    <w:p w:rsidR="00687683" w:rsidRDefault="00687683" w:rsidP="00C24662">
      <w:pPr>
        <w:rPr>
          <w:b/>
          <w:bCs/>
        </w:rPr>
      </w:pPr>
    </w:p>
    <w:p w:rsidR="00687683" w:rsidRDefault="00687683" w:rsidP="00C24662">
      <w:pPr>
        <w:rPr>
          <w:b/>
          <w:bCs/>
        </w:rPr>
      </w:pPr>
    </w:p>
    <w:p w:rsidR="00687683" w:rsidRDefault="00687683" w:rsidP="00C24662">
      <w:pPr>
        <w:rPr>
          <w:b/>
          <w:bCs/>
        </w:rPr>
      </w:pPr>
    </w:p>
    <w:p w:rsidR="00687683" w:rsidRDefault="00687683" w:rsidP="00C24662">
      <w:pPr>
        <w:rPr>
          <w:b/>
          <w:bCs/>
        </w:rPr>
      </w:pPr>
    </w:p>
    <w:p w:rsidR="00C24662" w:rsidRDefault="00C24662" w:rsidP="00C24662">
      <w:pPr>
        <w:rPr>
          <w:b/>
          <w:bCs/>
        </w:rPr>
      </w:pPr>
      <w:r>
        <w:rPr>
          <w:b/>
          <w:bCs/>
        </w:rPr>
        <w:t>15.</w:t>
      </w:r>
      <w:r>
        <w:rPr>
          <w:b/>
          <w:bCs/>
        </w:rPr>
        <w:tab/>
        <w:t>Explanation of program changes or adjustments:</w:t>
      </w:r>
    </w:p>
    <w:p w:rsidR="00C24662" w:rsidRDefault="00C24662" w:rsidP="00C24662"/>
    <w:p w:rsidR="00C24662" w:rsidRDefault="009771DD" w:rsidP="00C24662">
      <w:r>
        <w:t>The</w:t>
      </w:r>
      <w:r w:rsidR="00D233EC">
        <w:t xml:space="preserve"> </w:t>
      </w:r>
      <w:r>
        <w:t>adjustment</w:t>
      </w:r>
      <w:r w:rsidR="00D233EC">
        <w:t xml:space="preserve"> of -1 </w:t>
      </w:r>
      <w:r w:rsidR="00687683">
        <w:t xml:space="preserve">between </w:t>
      </w:r>
      <w:r w:rsidR="00D233EC">
        <w:t xml:space="preserve">the </w:t>
      </w:r>
      <w:r w:rsidR="00687683">
        <w:t xml:space="preserve">66,251 </w:t>
      </w:r>
      <w:r w:rsidR="00D233EC">
        <w:t>approved estimated annual burden hours</w:t>
      </w:r>
      <w:r w:rsidR="00687683">
        <w:t xml:space="preserve"> and the 66,250 proposed estimated annual burden hours</w:t>
      </w:r>
      <w:r w:rsidR="00D233EC">
        <w:t xml:space="preserve"> </w:t>
      </w:r>
      <w:r w:rsidR="00687683">
        <w:t xml:space="preserve">for this submission </w:t>
      </w:r>
      <w:r w:rsidR="00D233EC">
        <w:t>was due to a calculation error [</w:t>
      </w:r>
      <w:r w:rsidR="00687683">
        <w:t xml:space="preserve">397,500 drivers x 10 minutes to complete tasks associated with the CDL training certificates/ 60 minutes = </w:t>
      </w:r>
      <w:r w:rsidR="00D233EC">
        <w:t>66,25</w:t>
      </w:r>
      <w:r w:rsidR="00687683">
        <w:t>0</w:t>
      </w:r>
      <w:r w:rsidR="00626396">
        <w:t xml:space="preserve"> hours</w:t>
      </w:r>
      <w:r w:rsidR="00687683">
        <w:t>]</w:t>
      </w:r>
      <w:r>
        <w:t>.</w:t>
      </w:r>
      <w:r w:rsidR="00D233EC">
        <w:t xml:space="preserve"> </w:t>
      </w:r>
      <w:r w:rsidR="00626396">
        <w:t>Therefore, the estimated annual burden hours are being corrected to 66, 250 hours.</w:t>
      </w:r>
    </w:p>
    <w:p w:rsidR="00D30F4A" w:rsidRDefault="00D30F4A" w:rsidP="00C24662">
      <w:pPr>
        <w:rPr>
          <w:b/>
          <w:bCs/>
        </w:rPr>
      </w:pPr>
    </w:p>
    <w:p w:rsidR="00C24662" w:rsidRDefault="00C24662" w:rsidP="00C24662">
      <w:pPr>
        <w:rPr>
          <w:b/>
          <w:bCs/>
        </w:rPr>
      </w:pPr>
      <w:r>
        <w:rPr>
          <w:b/>
          <w:bCs/>
        </w:rPr>
        <w:t>16.</w:t>
      </w:r>
      <w:r>
        <w:rPr>
          <w:b/>
          <w:bCs/>
        </w:rPr>
        <w:tab/>
        <w:t>Publication of results of data collection:</w:t>
      </w:r>
    </w:p>
    <w:p w:rsidR="00C24662" w:rsidRDefault="00C24662" w:rsidP="00C24662">
      <w:pPr>
        <w:pStyle w:val="Footer"/>
        <w:tabs>
          <w:tab w:val="clear" w:pos="4320"/>
          <w:tab w:val="clear" w:pos="8640"/>
        </w:tabs>
      </w:pPr>
    </w:p>
    <w:p w:rsidR="00C24662" w:rsidRDefault="00C24662" w:rsidP="00C24662">
      <w:r>
        <w:t>This information will not be published.</w:t>
      </w:r>
    </w:p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lastRenderedPageBreak/>
        <w:t>17.</w:t>
      </w:r>
      <w:r w:rsidRPr="001705DD">
        <w:rPr>
          <w:b/>
          <w:bCs/>
        </w:rPr>
        <w:tab/>
        <w:t>Approval for not displaying expiration date of OMB approval:</w:t>
      </w:r>
    </w:p>
    <w:p w:rsidR="009C40FE" w:rsidRPr="001705DD" w:rsidRDefault="009C40FE"/>
    <w:p w:rsidR="009C40FE" w:rsidRPr="001705DD" w:rsidRDefault="00D0084B">
      <w:r w:rsidRPr="001705DD">
        <w:t xml:space="preserve">The FMCSA </w:t>
      </w:r>
      <w:r w:rsidR="00FD04ED" w:rsidRPr="001705DD">
        <w:t xml:space="preserve">does not ask for </w:t>
      </w:r>
      <w:r w:rsidRPr="001705DD">
        <w:t>this approval.</w:t>
      </w:r>
    </w:p>
    <w:p w:rsidR="009C40FE" w:rsidRPr="001705DD" w:rsidRDefault="009C40FE"/>
    <w:p w:rsidR="009C40FE" w:rsidRPr="001705DD" w:rsidRDefault="009C40FE">
      <w:pPr>
        <w:rPr>
          <w:b/>
          <w:bCs/>
        </w:rPr>
      </w:pPr>
      <w:r w:rsidRPr="001705DD">
        <w:rPr>
          <w:b/>
          <w:bCs/>
        </w:rPr>
        <w:t>18.</w:t>
      </w:r>
      <w:r w:rsidRPr="001705DD">
        <w:rPr>
          <w:b/>
          <w:bCs/>
        </w:rPr>
        <w:tab/>
        <w:t>Exceptions to certification statement:</w:t>
      </w:r>
    </w:p>
    <w:p w:rsidR="009C40FE" w:rsidRPr="001705DD" w:rsidRDefault="009C40FE"/>
    <w:p w:rsidR="00D0084B" w:rsidRPr="001705DD" w:rsidRDefault="00D0084B">
      <w:r w:rsidRPr="001705DD">
        <w:t>There are no exceptions to the certification statement.</w:t>
      </w:r>
    </w:p>
    <w:p w:rsidR="009C40FE" w:rsidRPr="001705DD" w:rsidRDefault="009C40FE">
      <w:r w:rsidRPr="001705DD">
        <w:t xml:space="preserve"> </w:t>
      </w:r>
    </w:p>
    <w:p w:rsidR="00B25F47" w:rsidRDefault="00B25F47" w:rsidP="00F2013F"/>
    <w:p w:rsidR="00D0084B" w:rsidRPr="001705DD" w:rsidRDefault="00D0084B" w:rsidP="00F2013F"/>
    <w:sectPr w:rsidR="00D0084B" w:rsidRPr="001705DD" w:rsidSect="002D4451">
      <w:footerReference w:type="even" r:id="rId9"/>
      <w:footerReference w:type="default" r:id="rId10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A0" w:rsidRDefault="002100A0">
      <w:r>
        <w:separator/>
      </w:r>
    </w:p>
  </w:endnote>
  <w:endnote w:type="continuationSeparator" w:id="0">
    <w:p w:rsidR="002100A0" w:rsidRDefault="0021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F29" w:rsidRDefault="00BB120F" w:rsidP="002D44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F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F29" w:rsidRDefault="00734F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396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3EC" w:rsidRDefault="00D23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11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4F29" w:rsidRDefault="00734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A0" w:rsidRDefault="002100A0">
      <w:r>
        <w:separator/>
      </w:r>
    </w:p>
  </w:footnote>
  <w:footnote w:type="continuationSeparator" w:id="0">
    <w:p w:rsidR="002100A0" w:rsidRDefault="002100A0">
      <w:r>
        <w:continuationSeparator/>
      </w:r>
    </w:p>
  </w:footnote>
  <w:footnote w:id="1">
    <w:p w:rsidR="00C1181C" w:rsidRDefault="00C1181C">
      <w:pPr>
        <w:pStyle w:val="FootnoteText"/>
      </w:pPr>
      <w:r>
        <w:rPr>
          <w:rStyle w:val="FootnoteReference"/>
        </w:rPr>
        <w:footnoteRef/>
      </w:r>
      <w:r>
        <w:t xml:space="preserve"> “Regulatory Evaluation of Entry-Level Driver Training Notice of Proposed Rulemaking,” August, 2015, page 29.</w:t>
      </w:r>
    </w:p>
  </w:footnote>
  <w:footnote w:id="2">
    <w:p w:rsidR="00C24662" w:rsidRPr="009D529C" w:rsidRDefault="00C24662" w:rsidP="00C24662">
      <w:pPr>
        <w:pStyle w:val="FootnoteText"/>
      </w:pPr>
      <w:r w:rsidRPr="00953A5E">
        <w:rPr>
          <w:rStyle w:val="FootnoteReference"/>
          <w:vertAlign w:val="superscript"/>
        </w:rPr>
        <w:footnoteRef/>
      </w:r>
      <w:r>
        <w:t xml:space="preserve"> </w:t>
      </w:r>
      <w:proofErr w:type="gramStart"/>
      <w:r>
        <w:t>Bureau of Labor Statistics (BLS).</w:t>
      </w:r>
      <w:proofErr w:type="gramEnd"/>
      <w:r>
        <w:t xml:space="preserve">  </w:t>
      </w:r>
      <w:proofErr w:type="gramStart"/>
      <w:r>
        <w:t xml:space="preserve">Occupational Employment Statistics, May 2010, 53-3032 </w:t>
      </w:r>
      <w:r w:rsidRPr="009D529C">
        <w:t>Heavy and Tractor-Trailer Truck Drivers</w:t>
      </w:r>
      <w:r w:rsidR="00885F8E">
        <w:t>.</w:t>
      </w:r>
      <w:proofErr w:type="gramEnd"/>
      <w:r w:rsidR="00885F8E">
        <w:t xml:space="preserve">  </w:t>
      </w:r>
      <w:r>
        <w:t xml:space="preserve"> </w:t>
      </w:r>
      <w:r w:rsidRPr="009D529C">
        <w:t>http://www.bls.g</w:t>
      </w:r>
      <w:r>
        <w:t>ov/oes/current/oes533032.htm#</w:t>
      </w:r>
      <w:proofErr w:type="gramStart"/>
      <w:r>
        <w:t xml:space="preserve">nat  </w:t>
      </w:r>
      <w:r w:rsidR="005B6769">
        <w:t>(</w:t>
      </w:r>
      <w:proofErr w:type="gramEnd"/>
      <w:r>
        <w:t>Accessed March 13, 2012</w:t>
      </w:r>
      <w:r w:rsidR="005B6769">
        <w:t>)</w:t>
      </w:r>
      <w:r>
        <w:t>.  For entry level drivers, FMCSA uses the wage estimate for the lowest 10th percentile.</w:t>
      </w:r>
    </w:p>
  </w:footnote>
  <w:footnote w:id="3">
    <w:p w:rsidR="00C24662" w:rsidRDefault="00C24662" w:rsidP="00C24662">
      <w:pPr>
        <w:pStyle w:val="FootnoteText"/>
      </w:pPr>
      <w:r w:rsidRPr="00953A5E">
        <w:rPr>
          <w:rStyle w:val="FootnoteReference"/>
          <w:vertAlign w:val="superscript"/>
        </w:rPr>
        <w:footnoteRef/>
      </w:r>
      <w:r>
        <w:t xml:space="preserve"> FMCSA estimates this 50% employee benefit rate by using the private industry average wage ($16.03 per hour) and benefit information ($8.01 per hour) for production, transportation, and moving material workers. Benefits thus amount to 50.0 percent of wages (0.500 = $8.01 / $16.03).  </w:t>
      </w:r>
      <w:proofErr w:type="gramStart"/>
      <w:r>
        <w:t>From “Employer Costs for Employee Compensation—September 2010</w:t>
      </w:r>
      <w:r w:rsidR="000B1DEB">
        <w:t>.”</w:t>
      </w:r>
      <w:r w:rsidR="00D82919">
        <w:t>(</w:t>
      </w:r>
      <w:r>
        <w:t xml:space="preserve">Accessed on 23-August-2011 at </w:t>
      </w:r>
      <w:hyperlink r:id="rId1" w:history="1">
        <w:r w:rsidRPr="00822E92">
          <w:rPr>
            <w:rStyle w:val="Hyperlink"/>
            <w:color w:val="000000"/>
          </w:rPr>
          <w:t>http://www.bls.gov/news.release/pdf/ecec.pdf</w:t>
        </w:r>
      </w:hyperlink>
      <w:r w:rsidR="00D82919">
        <w:t>)</w:t>
      </w:r>
      <w:r w:rsidRPr="00822E92">
        <w:rPr>
          <w:color w:val="000000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4B2F"/>
    <w:multiLevelType w:val="hybridMultilevel"/>
    <w:tmpl w:val="CCE031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43"/>
    <w:rsid w:val="00000CEC"/>
    <w:rsid w:val="00012DD6"/>
    <w:rsid w:val="00017C8A"/>
    <w:rsid w:val="0002640A"/>
    <w:rsid w:val="00037286"/>
    <w:rsid w:val="000460D6"/>
    <w:rsid w:val="00056F62"/>
    <w:rsid w:val="000573A7"/>
    <w:rsid w:val="0006103A"/>
    <w:rsid w:val="000640BF"/>
    <w:rsid w:val="00066A7A"/>
    <w:rsid w:val="00071AEC"/>
    <w:rsid w:val="00075DC0"/>
    <w:rsid w:val="0008135A"/>
    <w:rsid w:val="00090F1F"/>
    <w:rsid w:val="00091F73"/>
    <w:rsid w:val="000B1DEB"/>
    <w:rsid w:val="000E4860"/>
    <w:rsid w:val="000F262B"/>
    <w:rsid w:val="000F4D85"/>
    <w:rsid w:val="00112FC3"/>
    <w:rsid w:val="00113898"/>
    <w:rsid w:val="0011615F"/>
    <w:rsid w:val="00120AC0"/>
    <w:rsid w:val="00131037"/>
    <w:rsid w:val="0013689D"/>
    <w:rsid w:val="00137B3A"/>
    <w:rsid w:val="00152AC7"/>
    <w:rsid w:val="001556ED"/>
    <w:rsid w:val="001705DD"/>
    <w:rsid w:val="001755CF"/>
    <w:rsid w:val="00175A84"/>
    <w:rsid w:val="00180074"/>
    <w:rsid w:val="00190639"/>
    <w:rsid w:val="0019368C"/>
    <w:rsid w:val="00196F6B"/>
    <w:rsid w:val="001A0ED8"/>
    <w:rsid w:val="001A32F4"/>
    <w:rsid w:val="001B17AE"/>
    <w:rsid w:val="001C0762"/>
    <w:rsid w:val="001C4B0E"/>
    <w:rsid w:val="001D1E83"/>
    <w:rsid w:val="001D51A6"/>
    <w:rsid w:val="001D618D"/>
    <w:rsid w:val="001E10B6"/>
    <w:rsid w:val="001E2208"/>
    <w:rsid w:val="001E274F"/>
    <w:rsid w:val="001E2FAA"/>
    <w:rsid w:val="001F2550"/>
    <w:rsid w:val="00200892"/>
    <w:rsid w:val="00201538"/>
    <w:rsid w:val="00202CFA"/>
    <w:rsid w:val="0020721A"/>
    <w:rsid w:val="002100A0"/>
    <w:rsid w:val="002101BF"/>
    <w:rsid w:val="0021047C"/>
    <w:rsid w:val="002134C6"/>
    <w:rsid w:val="00216859"/>
    <w:rsid w:val="002204DC"/>
    <w:rsid w:val="00223C2F"/>
    <w:rsid w:val="00226419"/>
    <w:rsid w:val="0022748D"/>
    <w:rsid w:val="002305C2"/>
    <w:rsid w:val="00237188"/>
    <w:rsid w:val="0023787D"/>
    <w:rsid w:val="00241247"/>
    <w:rsid w:val="002428A8"/>
    <w:rsid w:val="0025193F"/>
    <w:rsid w:val="002533F2"/>
    <w:rsid w:val="00263A01"/>
    <w:rsid w:val="00264ED7"/>
    <w:rsid w:val="00267746"/>
    <w:rsid w:val="002A7706"/>
    <w:rsid w:val="002B001A"/>
    <w:rsid w:val="002B0899"/>
    <w:rsid w:val="002B2A27"/>
    <w:rsid w:val="002B3E68"/>
    <w:rsid w:val="002C50ED"/>
    <w:rsid w:val="002D03AF"/>
    <w:rsid w:val="002D28F9"/>
    <w:rsid w:val="002D2B03"/>
    <w:rsid w:val="002D4451"/>
    <w:rsid w:val="002D44CE"/>
    <w:rsid w:val="002D5547"/>
    <w:rsid w:val="002E3BFB"/>
    <w:rsid w:val="002E46AA"/>
    <w:rsid w:val="002F2BC1"/>
    <w:rsid w:val="0030040F"/>
    <w:rsid w:val="00306706"/>
    <w:rsid w:val="003301C8"/>
    <w:rsid w:val="003332D8"/>
    <w:rsid w:val="0034428D"/>
    <w:rsid w:val="0034538F"/>
    <w:rsid w:val="003510EB"/>
    <w:rsid w:val="00370574"/>
    <w:rsid w:val="00371646"/>
    <w:rsid w:val="003735D5"/>
    <w:rsid w:val="0038397B"/>
    <w:rsid w:val="00387EA0"/>
    <w:rsid w:val="00391FCC"/>
    <w:rsid w:val="00394E60"/>
    <w:rsid w:val="003A3F76"/>
    <w:rsid w:val="003A7B7B"/>
    <w:rsid w:val="003B1CEA"/>
    <w:rsid w:val="003B2E1B"/>
    <w:rsid w:val="003C26ED"/>
    <w:rsid w:val="003C53F2"/>
    <w:rsid w:val="003C5870"/>
    <w:rsid w:val="003C7751"/>
    <w:rsid w:val="003D3D63"/>
    <w:rsid w:val="003E3977"/>
    <w:rsid w:val="003E56D3"/>
    <w:rsid w:val="003F465E"/>
    <w:rsid w:val="003F5315"/>
    <w:rsid w:val="003F5CFD"/>
    <w:rsid w:val="00404587"/>
    <w:rsid w:val="00406449"/>
    <w:rsid w:val="004176E7"/>
    <w:rsid w:val="00420838"/>
    <w:rsid w:val="00426B01"/>
    <w:rsid w:val="00426D56"/>
    <w:rsid w:val="00432605"/>
    <w:rsid w:val="00434E35"/>
    <w:rsid w:val="00442F11"/>
    <w:rsid w:val="00445A69"/>
    <w:rsid w:val="00446497"/>
    <w:rsid w:val="00446FA2"/>
    <w:rsid w:val="004514DD"/>
    <w:rsid w:val="00454B1D"/>
    <w:rsid w:val="0045570D"/>
    <w:rsid w:val="0045777D"/>
    <w:rsid w:val="00460CF0"/>
    <w:rsid w:val="00475F6F"/>
    <w:rsid w:val="00477971"/>
    <w:rsid w:val="004829D8"/>
    <w:rsid w:val="004906E3"/>
    <w:rsid w:val="00493C8E"/>
    <w:rsid w:val="004A1DC7"/>
    <w:rsid w:val="004A5D47"/>
    <w:rsid w:val="004A7ADB"/>
    <w:rsid w:val="004B06F8"/>
    <w:rsid w:val="004B4210"/>
    <w:rsid w:val="004C5C57"/>
    <w:rsid w:val="004E0772"/>
    <w:rsid w:val="004F23BF"/>
    <w:rsid w:val="004F3EAF"/>
    <w:rsid w:val="004F41D1"/>
    <w:rsid w:val="004F4C5F"/>
    <w:rsid w:val="005008D3"/>
    <w:rsid w:val="00505DC8"/>
    <w:rsid w:val="0052167A"/>
    <w:rsid w:val="0052178B"/>
    <w:rsid w:val="005237E2"/>
    <w:rsid w:val="0053070B"/>
    <w:rsid w:val="00535DCE"/>
    <w:rsid w:val="00541A28"/>
    <w:rsid w:val="00545437"/>
    <w:rsid w:val="00560870"/>
    <w:rsid w:val="005821D3"/>
    <w:rsid w:val="0058471B"/>
    <w:rsid w:val="00591D6B"/>
    <w:rsid w:val="005B6769"/>
    <w:rsid w:val="005C3BF5"/>
    <w:rsid w:val="005E3B1C"/>
    <w:rsid w:val="005E4F15"/>
    <w:rsid w:val="005E6D6C"/>
    <w:rsid w:val="006012FF"/>
    <w:rsid w:val="00614034"/>
    <w:rsid w:val="00617A1E"/>
    <w:rsid w:val="00626396"/>
    <w:rsid w:val="006309C5"/>
    <w:rsid w:val="0063159D"/>
    <w:rsid w:val="006315D3"/>
    <w:rsid w:val="00632D96"/>
    <w:rsid w:val="006349F8"/>
    <w:rsid w:val="006350CF"/>
    <w:rsid w:val="0064671D"/>
    <w:rsid w:val="006511D8"/>
    <w:rsid w:val="006606D1"/>
    <w:rsid w:val="00661641"/>
    <w:rsid w:val="006676D4"/>
    <w:rsid w:val="00673041"/>
    <w:rsid w:val="00682D1A"/>
    <w:rsid w:val="00687683"/>
    <w:rsid w:val="0069266C"/>
    <w:rsid w:val="00692F74"/>
    <w:rsid w:val="00696A38"/>
    <w:rsid w:val="006A17D2"/>
    <w:rsid w:val="006A568A"/>
    <w:rsid w:val="006B328C"/>
    <w:rsid w:val="006B4778"/>
    <w:rsid w:val="006C2F0E"/>
    <w:rsid w:val="006C449B"/>
    <w:rsid w:val="006C61FA"/>
    <w:rsid w:val="006D1550"/>
    <w:rsid w:val="006E4A15"/>
    <w:rsid w:val="006F0BB2"/>
    <w:rsid w:val="006F256A"/>
    <w:rsid w:val="006F2B73"/>
    <w:rsid w:val="00700927"/>
    <w:rsid w:val="007134E9"/>
    <w:rsid w:val="0071693C"/>
    <w:rsid w:val="00720B19"/>
    <w:rsid w:val="00726122"/>
    <w:rsid w:val="00726CB4"/>
    <w:rsid w:val="00727BCB"/>
    <w:rsid w:val="00731B05"/>
    <w:rsid w:val="00734F29"/>
    <w:rsid w:val="007351BA"/>
    <w:rsid w:val="007414A3"/>
    <w:rsid w:val="007419CE"/>
    <w:rsid w:val="00742B4D"/>
    <w:rsid w:val="0074347D"/>
    <w:rsid w:val="00745E6E"/>
    <w:rsid w:val="007479B7"/>
    <w:rsid w:val="007574E5"/>
    <w:rsid w:val="00757863"/>
    <w:rsid w:val="00763FCB"/>
    <w:rsid w:val="0077002F"/>
    <w:rsid w:val="00774EBC"/>
    <w:rsid w:val="007853EE"/>
    <w:rsid w:val="007A11CC"/>
    <w:rsid w:val="007A4BAC"/>
    <w:rsid w:val="007A50FA"/>
    <w:rsid w:val="007B00BD"/>
    <w:rsid w:val="007B44F8"/>
    <w:rsid w:val="007C5210"/>
    <w:rsid w:val="007C7DDA"/>
    <w:rsid w:val="007D005F"/>
    <w:rsid w:val="007D1043"/>
    <w:rsid w:val="007E2926"/>
    <w:rsid w:val="007E36EE"/>
    <w:rsid w:val="007F213E"/>
    <w:rsid w:val="007F5966"/>
    <w:rsid w:val="00810207"/>
    <w:rsid w:val="0081362E"/>
    <w:rsid w:val="00824AC5"/>
    <w:rsid w:val="00834982"/>
    <w:rsid w:val="00836671"/>
    <w:rsid w:val="008368D0"/>
    <w:rsid w:val="00837306"/>
    <w:rsid w:val="008410BF"/>
    <w:rsid w:val="00841373"/>
    <w:rsid w:val="00841F93"/>
    <w:rsid w:val="008438C2"/>
    <w:rsid w:val="00843A1B"/>
    <w:rsid w:val="00845175"/>
    <w:rsid w:val="00854F5D"/>
    <w:rsid w:val="00856613"/>
    <w:rsid w:val="00863A50"/>
    <w:rsid w:val="00865C86"/>
    <w:rsid w:val="008723D9"/>
    <w:rsid w:val="00885F8E"/>
    <w:rsid w:val="008929AA"/>
    <w:rsid w:val="00897C05"/>
    <w:rsid w:val="00897ED1"/>
    <w:rsid w:val="008A6948"/>
    <w:rsid w:val="008B2C23"/>
    <w:rsid w:val="008C48AF"/>
    <w:rsid w:val="008C7F92"/>
    <w:rsid w:val="008E53A9"/>
    <w:rsid w:val="008F5EFF"/>
    <w:rsid w:val="00903148"/>
    <w:rsid w:val="00905307"/>
    <w:rsid w:val="00913904"/>
    <w:rsid w:val="00914B49"/>
    <w:rsid w:val="00922F9B"/>
    <w:rsid w:val="00926C35"/>
    <w:rsid w:val="0093418A"/>
    <w:rsid w:val="00935B74"/>
    <w:rsid w:val="009400B5"/>
    <w:rsid w:val="00940F14"/>
    <w:rsid w:val="009411C7"/>
    <w:rsid w:val="009446C5"/>
    <w:rsid w:val="00950700"/>
    <w:rsid w:val="0095345D"/>
    <w:rsid w:val="009550C9"/>
    <w:rsid w:val="00956F50"/>
    <w:rsid w:val="00961628"/>
    <w:rsid w:val="009771DD"/>
    <w:rsid w:val="00985186"/>
    <w:rsid w:val="00995889"/>
    <w:rsid w:val="00995C33"/>
    <w:rsid w:val="009A4E2A"/>
    <w:rsid w:val="009B1E10"/>
    <w:rsid w:val="009C08AD"/>
    <w:rsid w:val="009C24CD"/>
    <w:rsid w:val="009C27F5"/>
    <w:rsid w:val="009C40FE"/>
    <w:rsid w:val="009C4A49"/>
    <w:rsid w:val="009D0B86"/>
    <w:rsid w:val="009D6F69"/>
    <w:rsid w:val="009F33FF"/>
    <w:rsid w:val="009F3A62"/>
    <w:rsid w:val="009F43AC"/>
    <w:rsid w:val="00A00C40"/>
    <w:rsid w:val="00A01FCD"/>
    <w:rsid w:val="00A04321"/>
    <w:rsid w:val="00A0754A"/>
    <w:rsid w:val="00A111C8"/>
    <w:rsid w:val="00A14E9D"/>
    <w:rsid w:val="00A25B71"/>
    <w:rsid w:val="00A309F7"/>
    <w:rsid w:val="00A353FF"/>
    <w:rsid w:val="00A361B3"/>
    <w:rsid w:val="00A44326"/>
    <w:rsid w:val="00A46DA2"/>
    <w:rsid w:val="00A505B8"/>
    <w:rsid w:val="00A5495D"/>
    <w:rsid w:val="00A75878"/>
    <w:rsid w:val="00A92F4D"/>
    <w:rsid w:val="00A95EF4"/>
    <w:rsid w:val="00AA4C6C"/>
    <w:rsid w:val="00AB337B"/>
    <w:rsid w:val="00AB3DA1"/>
    <w:rsid w:val="00AC3053"/>
    <w:rsid w:val="00AC3C73"/>
    <w:rsid w:val="00AC5AB4"/>
    <w:rsid w:val="00AD6A57"/>
    <w:rsid w:val="00AD6A62"/>
    <w:rsid w:val="00AE0E00"/>
    <w:rsid w:val="00AE19D8"/>
    <w:rsid w:val="00AF24FB"/>
    <w:rsid w:val="00B01C05"/>
    <w:rsid w:val="00B01E66"/>
    <w:rsid w:val="00B07F82"/>
    <w:rsid w:val="00B16F01"/>
    <w:rsid w:val="00B20971"/>
    <w:rsid w:val="00B23AD0"/>
    <w:rsid w:val="00B25F47"/>
    <w:rsid w:val="00B269DB"/>
    <w:rsid w:val="00B3009E"/>
    <w:rsid w:val="00B33E78"/>
    <w:rsid w:val="00B3695E"/>
    <w:rsid w:val="00B4127C"/>
    <w:rsid w:val="00B44C59"/>
    <w:rsid w:val="00B520BD"/>
    <w:rsid w:val="00B634AE"/>
    <w:rsid w:val="00B876B2"/>
    <w:rsid w:val="00BB120F"/>
    <w:rsid w:val="00BB21E9"/>
    <w:rsid w:val="00BB4DBE"/>
    <w:rsid w:val="00BD0419"/>
    <w:rsid w:val="00BF17AF"/>
    <w:rsid w:val="00BF35D9"/>
    <w:rsid w:val="00BF75C4"/>
    <w:rsid w:val="00C014B7"/>
    <w:rsid w:val="00C063C2"/>
    <w:rsid w:val="00C0672D"/>
    <w:rsid w:val="00C06B3D"/>
    <w:rsid w:val="00C07E05"/>
    <w:rsid w:val="00C10162"/>
    <w:rsid w:val="00C1181C"/>
    <w:rsid w:val="00C20BB5"/>
    <w:rsid w:val="00C24662"/>
    <w:rsid w:val="00C30D7C"/>
    <w:rsid w:val="00C339E7"/>
    <w:rsid w:val="00C4297C"/>
    <w:rsid w:val="00C45CB7"/>
    <w:rsid w:val="00C526C2"/>
    <w:rsid w:val="00C536AA"/>
    <w:rsid w:val="00C55576"/>
    <w:rsid w:val="00C55CA0"/>
    <w:rsid w:val="00C569F0"/>
    <w:rsid w:val="00C6245D"/>
    <w:rsid w:val="00C664A4"/>
    <w:rsid w:val="00C746F0"/>
    <w:rsid w:val="00C7513E"/>
    <w:rsid w:val="00C923DE"/>
    <w:rsid w:val="00C973E4"/>
    <w:rsid w:val="00C97C27"/>
    <w:rsid w:val="00CA0E17"/>
    <w:rsid w:val="00CB00B8"/>
    <w:rsid w:val="00CB0EEF"/>
    <w:rsid w:val="00CB7D58"/>
    <w:rsid w:val="00CC0684"/>
    <w:rsid w:val="00CC1A6A"/>
    <w:rsid w:val="00CC7B14"/>
    <w:rsid w:val="00CD0B20"/>
    <w:rsid w:val="00CD650A"/>
    <w:rsid w:val="00CD76B2"/>
    <w:rsid w:val="00CE447F"/>
    <w:rsid w:val="00CE4EDB"/>
    <w:rsid w:val="00CE6F38"/>
    <w:rsid w:val="00CE71C7"/>
    <w:rsid w:val="00CF38A6"/>
    <w:rsid w:val="00CF4FFE"/>
    <w:rsid w:val="00D0084B"/>
    <w:rsid w:val="00D10CA3"/>
    <w:rsid w:val="00D233EC"/>
    <w:rsid w:val="00D30EDF"/>
    <w:rsid w:val="00D30F4A"/>
    <w:rsid w:val="00D35A25"/>
    <w:rsid w:val="00D40C25"/>
    <w:rsid w:val="00D41A74"/>
    <w:rsid w:val="00D4571A"/>
    <w:rsid w:val="00D50DE2"/>
    <w:rsid w:val="00D51D08"/>
    <w:rsid w:val="00D526F3"/>
    <w:rsid w:val="00D52DB2"/>
    <w:rsid w:val="00D5469D"/>
    <w:rsid w:val="00D55939"/>
    <w:rsid w:val="00D67196"/>
    <w:rsid w:val="00D7061F"/>
    <w:rsid w:val="00D70BCD"/>
    <w:rsid w:val="00D82919"/>
    <w:rsid w:val="00D83D2F"/>
    <w:rsid w:val="00D859CF"/>
    <w:rsid w:val="00D86DC1"/>
    <w:rsid w:val="00D92496"/>
    <w:rsid w:val="00DA331C"/>
    <w:rsid w:val="00DA706E"/>
    <w:rsid w:val="00DB1392"/>
    <w:rsid w:val="00DB4003"/>
    <w:rsid w:val="00DC0159"/>
    <w:rsid w:val="00DC2DF4"/>
    <w:rsid w:val="00DD0004"/>
    <w:rsid w:val="00DD13D1"/>
    <w:rsid w:val="00DD23AF"/>
    <w:rsid w:val="00DE30FD"/>
    <w:rsid w:val="00DE5A33"/>
    <w:rsid w:val="00DF3D5B"/>
    <w:rsid w:val="00DF7105"/>
    <w:rsid w:val="00E10997"/>
    <w:rsid w:val="00E13C23"/>
    <w:rsid w:val="00E17355"/>
    <w:rsid w:val="00E177FE"/>
    <w:rsid w:val="00E257EA"/>
    <w:rsid w:val="00E25B20"/>
    <w:rsid w:val="00E31273"/>
    <w:rsid w:val="00E42E4E"/>
    <w:rsid w:val="00E46AFD"/>
    <w:rsid w:val="00E57F00"/>
    <w:rsid w:val="00E634E3"/>
    <w:rsid w:val="00E667F4"/>
    <w:rsid w:val="00E70562"/>
    <w:rsid w:val="00E70FB0"/>
    <w:rsid w:val="00E83EF5"/>
    <w:rsid w:val="00E862ED"/>
    <w:rsid w:val="00E93758"/>
    <w:rsid w:val="00EA0A30"/>
    <w:rsid w:val="00EA3A66"/>
    <w:rsid w:val="00EA4B3C"/>
    <w:rsid w:val="00EC4D78"/>
    <w:rsid w:val="00EC6FEE"/>
    <w:rsid w:val="00ED72A7"/>
    <w:rsid w:val="00EE5872"/>
    <w:rsid w:val="00EF186D"/>
    <w:rsid w:val="00EF5BC8"/>
    <w:rsid w:val="00EF6ACA"/>
    <w:rsid w:val="00F04950"/>
    <w:rsid w:val="00F10EBC"/>
    <w:rsid w:val="00F112E2"/>
    <w:rsid w:val="00F11D3F"/>
    <w:rsid w:val="00F14107"/>
    <w:rsid w:val="00F2013F"/>
    <w:rsid w:val="00F2498E"/>
    <w:rsid w:val="00F35BE9"/>
    <w:rsid w:val="00F44F2E"/>
    <w:rsid w:val="00F46817"/>
    <w:rsid w:val="00F468F4"/>
    <w:rsid w:val="00F5783C"/>
    <w:rsid w:val="00F63D1F"/>
    <w:rsid w:val="00F6494C"/>
    <w:rsid w:val="00F8026E"/>
    <w:rsid w:val="00F905AA"/>
    <w:rsid w:val="00F91292"/>
    <w:rsid w:val="00F978CE"/>
    <w:rsid w:val="00FA1198"/>
    <w:rsid w:val="00FA38EA"/>
    <w:rsid w:val="00FA4C41"/>
    <w:rsid w:val="00FA6F4B"/>
    <w:rsid w:val="00FB1140"/>
    <w:rsid w:val="00FB6B3D"/>
    <w:rsid w:val="00FC31F2"/>
    <w:rsid w:val="00FD04ED"/>
    <w:rsid w:val="00FD0532"/>
    <w:rsid w:val="00FD37E5"/>
    <w:rsid w:val="00FD7525"/>
    <w:rsid w:val="00FE69FA"/>
    <w:rsid w:val="00FF1DFC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4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BodyText2">
    <w:name w:val="Body Text 2"/>
    <w:basedOn w:val="Normal"/>
    <w:rPr>
      <w:color w:val="0000FF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color w:val="008000"/>
    </w:rPr>
  </w:style>
  <w:style w:type="paragraph" w:styleId="BalloonText">
    <w:name w:val="Balloon Text"/>
    <w:basedOn w:val="Normal"/>
    <w:semiHidden/>
    <w:rsid w:val="007D10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74E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2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05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05DD"/>
    <w:rPr>
      <w:sz w:val="24"/>
      <w:szCs w:val="24"/>
    </w:rPr>
  </w:style>
  <w:style w:type="character" w:styleId="FootnoteReference">
    <w:name w:val="footnote reference"/>
    <w:uiPriority w:val="99"/>
    <w:rsid w:val="00C24662"/>
  </w:style>
  <w:style w:type="paragraph" w:styleId="FootnoteText">
    <w:name w:val="footnote text"/>
    <w:basedOn w:val="Normal"/>
    <w:link w:val="FootnoteTextChar"/>
    <w:uiPriority w:val="99"/>
    <w:rsid w:val="00C246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662"/>
  </w:style>
  <w:style w:type="character" w:styleId="Hyperlink">
    <w:name w:val="Hyperlink"/>
    <w:rsid w:val="00C246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F10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0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EBC"/>
  </w:style>
  <w:style w:type="paragraph" w:styleId="CommentSubject">
    <w:name w:val="annotation subject"/>
    <w:basedOn w:val="CommentText"/>
    <w:next w:val="CommentText"/>
    <w:link w:val="CommentSubjectChar"/>
    <w:rsid w:val="00F10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EB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233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4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BodyText2">
    <w:name w:val="Body Text 2"/>
    <w:basedOn w:val="Normal"/>
    <w:rPr>
      <w:color w:val="0000FF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color w:val="008000"/>
    </w:rPr>
  </w:style>
  <w:style w:type="paragraph" w:styleId="BalloonText">
    <w:name w:val="Balloon Text"/>
    <w:basedOn w:val="Normal"/>
    <w:semiHidden/>
    <w:rsid w:val="007D10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74EBC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2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705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05DD"/>
    <w:rPr>
      <w:sz w:val="24"/>
      <w:szCs w:val="24"/>
    </w:rPr>
  </w:style>
  <w:style w:type="character" w:styleId="FootnoteReference">
    <w:name w:val="footnote reference"/>
    <w:uiPriority w:val="99"/>
    <w:rsid w:val="00C24662"/>
  </w:style>
  <w:style w:type="paragraph" w:styleId="FootnoteText">
    <w:name w:val="footnote text"/>
    <w:basedOn w:val="Normal"/>
    <w:link w:val="FootnoteTextChar"/>
    <w:uiPriority w:val="99"/>
    <w:rsid w:val="00C246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662"/>
  </w:style>
  <w:style w:type="character" w:styleId="Hyperlink">
    <w:name w:val="Hyperlink"/>
    <w:rsid w:val="00C246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F10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0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EBC"/>
  </w:style>
  <w:style w:type="paragraph" w:styleId="CommentSubject">
    <w:name w:val="annotation subject"/>
    <w:basedOn w:val="CommentText"/>
    <w:next w:val="CommentText"/>
    <w:link w:val="CommentSubjectChar"/>
    <w:rsid w:val="00F10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EB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233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s.gov/news.release/pdf/ec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8854-5840-482B-9587-1BDD4283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1705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</vt:lpstr>
    </vt:vector>
  </TitlesOfParts>
  <Company>FMCSA</Company>
  <LinksUpToDate>false</LinksUpToDate>
  <CharactersWithSpaces>11163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http://www.bls.gov/news.release/pdf/ecec.pdf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</dc:title>
  <dc:creator>kray</dc:creator>
  <cp:lastModifiedBy>herman.dogan</cp:lastModifiedBy>
  <cp:revision>2</cp:revision>
  <cp:lastPrinted>2015-08-17T19:02:00Z</cp:lastPrinted>
  <dcterms:created xsi:type="dcterms:W3CDTF">2015-09-04T16:06:00Z</dcterms:created>
  <dcterms:modified xsi:type="dcterms:W3CDTF">2015-09-04T16:06:00Z</dcterms:modified>
</cp:coreProperties>
</file>