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38" w:rsidRDefault="004A27D3" w:rsidP="00E45B38">
      <w:pPr>
        <w:jc w:val="center"/>
        <w:rPr>
          <w:b/>
        </w:rPr>
      </w:pPr>
      <w:r w:rsidRPr="00D039A6">
        <w:rPr>
          <w:b/>
        </w:rPr>
        <w:t>STATEMENT OF DETERMINATION</w:t>
      </w:r>
    </w:p>
    <w:p w:rsidR="004A27D3" w:rsidRPr="00D039A6" w:rsidRDefault="00726C7A" w:rsidP="004A27D3">
      <w:pPr>
        <w:jc w:val="center"/>
      </w:pPr>
      <w:r w:rsidRPr="00726C7A">
        <w:rPr>
          <w:b/>
        </w:rPr>
        <w:t>Collection of Required Data Elements to Verify Eligibility</w:t>
      </w:r>
    </w:p>
    <w:p w:rsidR="004A27D3" w:rsidRPr="00D039A6" w:rsidRDefault="004A27D3" w:rsidP="004A27D3">
      <w:pPr>
        <w:jc w:val="center"/>
      </w:pPr>
    </w:p>
    <w:p w:rsidR="004A27D3" w:rsidRPr="00D315D2" w:rsidRDefault="004A27D3" w:rsidP="004A27D3">
      <w:r w:rsidRPr="00D039A6">
        <w:t xml:space="preserve">1.  In accordance with </w:t>
      </w:r>
      <w:r w:rsidR="00AF168D">
        <w:t xml:space="preserve">title </w:t>
      </w:r>
      <w:r w:rsidRPr="00D039A6">
        <w:t>5</w:t>
      </w:r>
      <w:r w:rsidR="00AF168D">
        <w:t>,</w:t>
      </w:r>
      <w:r w:rsidRPr="00D039A6">
        <w:t xml:space="preserve"> CFR 1320.13, the senior official, or designee, of the Department of Defense has determined that this collection of information is needed prior to the expiration of the time periods under </w:t>
      </w:r>
      <w:r w:rsidR="00AF168D">
        <w:t xml:space="preserve">title </w:t>
      </w:r>
      <w:r w:rsidRPr="00D039A6">
        <w:t>5</w:t>
      </w:r>
      <w:r w:rsidR="00AF168D">
        <w:t>,</w:t>
      </w:r>
      <w:r w:rsidRPr="00D039A6">
        <w:t xml:space="preserve"> CFR 1320, and th</w:t>
      </w:r>
      <w:bookmarkStart w:id="0" w:name="_GoBack"/>
      <w:bookmarkEnd w:id="0"/>
      <w:r w:rsidRPr="00D039A6">
        <w:t xml:space="preserve">at it is essential to the mission of the agency.  The </w:t>
      </w:r>
      <w:r w:rsidRPr="00D315D2">
        <w:t xml:space="preserve">agency cannot reasonably follow the normal clearance procedures under </w:t>
      </w:r>
      <w:r w:rsidR="00AF168D" w:rsidRPr="00D315D2">
        <w:t xml:space="preserve">title </w:t>
      </w:r>
      <w:r w:rsidRPr="00D315D2">
        <w:t>5</w:t>
      </w:r>
      <w:r w:rsidR="00AF168D" w:rsidRPr="00D315D2">
        <w:t>,</w:t>
      </w:r>
      <w:r w:rsidRPr="00D315D2">
        <w:t xml:space="preserve"> CFR 1320, </w:t>
      </w:r>
      <w:r w:rsidR="00EF4FB2" w:rsidRPr="00D315D2">
        <w:t xml:space="preserve">due to the </w:t>
      </w:r>
      <w:r w:rsidR="00E45B38" w:rsidRPr="00D315D2">
        <w:t xml:space="preserve">immediate </w:t>
      </w:r>
      <w:r w:rsidR="00EF4FB2" w:rsidRPr="00D315D2">
        <w:t xml:space="preserve">need to </w:t>
      </w:r>
      <w:r w:rsidR="004B3DF2" w:rsidRPr="00D315D2">
        <w:t>collect information</w:t>
      </w:r>
      <w:r w:rsidR="00AB6289" w:rsidRPr="00D315D2">
        <w:t xml:space="preserve"> in an effort to safeguard individuals who have been directly </w:t>
      </w:r>
      <w:r w:rsidR="00513747" w:rsidRPr="00D315D2">
        <w:t>affected</w:t>
      </w:r>
      <w:r w:rsidR="00AB6289" w:rsidRPr="00D315D2">
        <w:t xml:space="preserve"> by the Office of Personnel Management (OPM) cybersecurity incident</w:t>
      </w:r>
      <w:r w:rsidR="0033729A" w:rsidRPr="00D315D2">
        <w:t xml:space="preserve"> in which approximately 21.5 million security clearance background investigation records containing personally identifiable information (PII) were compromised.</w:t>
      </w:r>
    </w:p>
    <w:p w:rsidR="00AB6289" w:rsidRPr="00D315D2" w:rsidRDefault="00AB6289" w:rsidP="004A27D3"/>
    <w:p w:rsidR="00E45B38" w:rsidRPr="00D315D2" w:rsidRDefault="004A27D3" w:rsidP="00E45B38">
      <w:r w:rsidRPr="00D315D2">
        <w:t xml:space="preserve">2.  The </w:t>
      </w:r>
      <w:r w:rsidR="00E45B38" w:rsidRPr="00D315D2">
        <w:t xml:space="preserve">Office of </w:t>
      </w:r>
      <w:r w:rsidR="00513747" w:rsidRPr="00D315D2">
        <w:t xml:space="preserve">the Under Secretary of Defense for Personnel and Readiness </w:t>
      </w:r>
      <w:r w:rsidR="00E45B38" w:rsidRPr="00D315D2">
        <w:t>(</w:t>
      </w:r>
      <w:r w:rsidR="00513747" w:rsidRPr="00D315D2">
        <w:t>P&amp;R</w:t>
      </w:r>
      <w:r w:rsidR="00E45B38" w:rsidRPr="00D315D2">
        <w:t>)</w:t>
      </w:r>
      <w:r w:rsidR="00F61C61" w:rsidRPr="00D315D2">
        <w:t>,</w:t>
      </w:r>
      <w:r w:rsidR="009745E7" w:rsidRPr="00D315D2">
        <w:t xml:space="preserve"> </w:t>
      </w:r>
      <w:r w:rsidRPr="00D315D2">
        <w:t xml:space="preserve">is submitting the subject requirement for emergency review and approval. </w:t>
      </w:r>
      <w:r w:rsidR="00513747" w:rsidRPr="00D315D2">
        <w:t xml:space="preserve">The information collection is being initiated at this time due to the immediate need to provide </w:t>
      </w:r>
      <w:r w:rsidR="00153BE4" w:rsidRPr="00D315D2">
        <w:t xml:space="preserve">assurance and awareness </w:t>
      </w:r>
      <w:r w:rsidR="00513747" w:rsidRPr="00D315D2">
        <w:t>to all impacted individuals and their minor children. The information collected will be used only to verify whether or not an individual was impacted by the OPM cybersecurity</w:t>
      </w:r>
      <w:r w:rsidR="00153BE4" w:rsidRPr="00D315D2">
        <w:t xml:space="preserve"> incident</w:t>
      </w:r>
      <w:r w:rsidR="00513747" w:rsidRPr="00D315D2">
        <w:t>.</w:t>
      </w:r>
      <w:r w:rsidR="0033729A" w:rsidRPr="00D315D2">
        <w:t xml:space="preserve"> If the individual is categorized as “impacted,” they will receive Government-provided identity protection and credit monitoring services. </w:t>
      </w:r>
      <w:r w:rsidR="00E45B38" w:rsidRPr="00D315D2">
        <w:t xml:space="preserve">We, therefore, are asking for emergency consideration in order to implement </w:t>
      </w:r>
      <w:r w:rsidR="0033729A" w:rsidRPr="00D315D2">
        <w:t xml:space="preserve">this collection as soon as possible to provide individuals with immediate safeguards and </w:t>
      </w:r>
      <w:r w:rsidR="00153BE4" w:rsidRPr="00D315D2">
        <w:t xml:space="preserve">to further protect </w:t>
      </w:r>
      <w:r w:rsidR="00F15CD9" w:rsidRPr="00D315D2">
        <w:t>US government</w:t>
      </w:r>
      <w:r w:rsidR="00153BE4" w:rsidRPr="00D315D2">
        <w:t xml:space="preserve"> interests within information security and integrity. </w:t>
      </w:r>
    </w:p>
    <w:p w:rsidR="00E45B38" w:rsidRPr="00D315D2" w:rsidRDefault="00E45B38" w:rsidP="00DA049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47C" w:rsidRDefault="004A27D3" w:rsidP="004A27D3">
      <w:r w:rsidRPr="00D315D2">
        <w:t>3.  The information that is req</w:t>
      </w:r>
      <w:r w:rsidR="00E45B38" w:rsidRPr="00D315D2">
        <w:t xml:space="preserve">uested is the minimum necessary and </w:t>
      </w:r>
      <w:r w:rsidR="00AB6289" w:rsidRPr="00D315D2">
        <w:t>will be an ongoing collection</w:t>
      </w:r>
      <w:r w:rsidR="0076534A" w:rsidRPr="00D315D2">
        <w:t>.</w:t>
      </w:r>
    </w:p>
    <w:p w:rsidR="00E45B38" w:rsidRDefault="00E45B38" w:rsidP="004A27D3"/>
    <w:p w:rsidR="00E45B38" w:rsidRPr="00D039A6" w:rsidRDefault="00E45B38" w:rsidP="004A27D3"/>
    <w:sectPr w:rsidR="00E45B38" w:rsidRPr="00D039A6" w:rsidSect="00F14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D3"/>
    <w:rsid w:val="00001563"/>
    <w:rsid w:val="0005015E"/>
    <w:rsid w:val="000A5CE6"/>
    <w:rsid w:val="00153BE4"/>
    <w:rsid w:val="001914DE"/>
    <w:rsid w:val="0021111C"/>
    <w:rsid w:val="0030008B"/>
    <w:rsid w:val="0033729A"/>
    <w:rsid w:val="003B6E1F"/>
    <w:rsid w:val="003D4FB2"/>
    <w:rsid w:val="003E2755"/>
    <w:rsid w:val="004114A6"/>
    <w:rsid w:val="00422426"/>
    <w:rsid w:val="00467531"/>
    <w:rsid w:val="004873F6"/>
    <w:rsid w:val="004A27D3"/>
    <w:rsid w:val="004B3DF2"/>
    <w:rsid w:val="00513747"/>
    <w:rsid w:val="00594B59"/>
    <w:rsid w:val="005E5F3C"/>
    <w:rsid w:val="00621C60"/>
    <w:rsid w:val="006B2B17"/>
    <w:rsid w:val="00726C7A"/>
    <w:rsid w:val="00742F31"/>
    <w:rsid w:val="0076534A"/>
    <w:rsid w:val="0076790B"/>
    <w:rsid w:val="00797F47"/>
    <w:rsid w:val="0080399F"/>
    <w:rsid w:val="0086194B"/>
    <w:rsid w:val="00876B86"/>
    <w:rsid w:val="008D63ED"/>
    <w:rsid w:val="00917550"/>
    <w:rsid w:val="009745E7"/>
    <w:rsid w:val="009E25D4"/>
    <w:rsid w:val="009F533E"/>
    <w:rsid w:val="00A17FB7"/>
    <w:rsid w:val="00AA4725"/>
    <w:rsid w:val="00AB6289"/>
    <w:rsid w:val="00AF168D"/>
    <w:rsid w:val="00BA4D05"/>
    <w:rsid w:val="00C34D08"/>
    <w:rsid w:val="00C402BF"/>
    <w:rsid w:val="00C66D8C"/>
    <w:rsid w:val="00CE637D"/>
    <w:rsid w:val="00D039A6"/>
    <w:rsid w:val="00D315D2"/>
    <w:rsid w:val="00D86B45"/>
    <w:rsid w:val="00DA0494"/>
    <w:rsid w:val="00DA7BC6"/>
    <w:rsid w:val="00DC6E8A"/>
    <w:rsid w:val="00DF24E0"/>
    <w:rsid w:val="00E45B38"/>
    <w:rsid w:val="00EE1319"/>
    <w:rsid w:val="00EF4FB2"/>
    <w:rsid w:val="00F1447C"/>
    <w:rsid w:val="00F15CD9"/>
    <w:rsid w:val="00F61C61"/>
    <w:rsid w:val="00F9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7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A049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494"/>
    <w:rPr>
      <w:rFonts w:eastAsiaTheme="minorHAns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7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A049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494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1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WHS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Toppings</dc:creator>
  <cp:lastModifiedBy>Mitchell Zink</cp:lastModifiedBy>
  <cp:revision>2</cp:revision>
  <cp:lastPrinted>2015-10-13T14:00:00Z</cp:lastPrinted>
  <dcterms:created xsi:type="dcterms:W3CDTF">2015-10-13T19:53:00Z</dcterms:created>
  <dcterms:modified xsi:type="dcterms:W3CDTF">2015-10-13T19:53:00Z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