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0A432" w14:textId="7D5E194D" w:rsidR="006E5FFD" w:rsidRDefault="000333C7" w:rsidP="008B489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DA326" wp14:editId="39B35906">
                <wp:simplePos x="0" y="0"/>
                <wp:positionH relativeFrom="column">
                  <wp:posOffset>-407822</wp:posOffset>
                </wp:positionH>
                <wp:positionV relativeFrom="paragraph">
                  <wp:posOffset>-554126</wp:posOffset>
                </wp:positionV>
                <wp:extent cx="1309420" cy="402336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20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AF3FE" w14:textId="1DC02AC1" w:rsidR="000333C7" w:rsidRPr="000333C7" w:rsidRDefault="000333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0333C7">
                              <w:rPr>
                                <w:sz w:val="18"/>
                                <w:szCs w:val="18"/>
                              </w:rPr>
                              <w:t>Attachment E4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DA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2.1pt;margin-top:-43.65pt;width:103.1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" fillcolor="white [3201]" stroked="f" strokeweight=".5pt">
                <v:textbox>
                  <w:txbxContent>
                    <w:p w14:paraId="3ADAF3FE" w14:textId="1DC02AC1" w:rsidR="000333C7" w:rsidRPr="000333C7" w:rsidRDefault="000333C7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0333C7">
                        <w:rPr>
                          <w:sz w:val="18"/>
                          <w:szCs w:val="18"/>
                        </w:rPr>
                        <w:t>Attachment E4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04CC6" w:rsidRPr="006E5FFD">
        <w:rPr>
          <w:b/>
        </w:rPr>
        <w:t>F</w:t>
      </w:r>
      <w:r w:rsidR="006E5FFD" w:rsidRPr="006E5FFD">
        <w:rPr>
          <w:b/>
        </w:rPr>
        <w:t>acebook and Twitter posts</w:t>
      </w:r>
    </w:p>
    <w:p w14:paraId="744F182C" w14:textId="77777777" w:rsidR="008B489A" w:rsidRDefault="008B489A" w:rsidP="008B489A">
      <w:pPr>
        <w:jc w:val="center"/>
        <w:rPr>
          <w:b/>
        </w:rPr>
      </w:pPr>
    </w:p>
    <w:p w14:paraId="018C6663" w14:textId="37AFD248" w:rsidR="006E5FFD" w:rsidRDefault="006E5FFD" w:rsidP="006E5FFD">
      <w:pPr>
        <w:rPr>
          <w:b/>
        </w:rPr>
      </w:pPr>
      <w:r>
        <w:rPr>
          <w:b/>
        </w:rPr>
        <w:t xml:space="preserve">Facebook (CDC recommends </w:t>
      </w:r>
      <w:r w:rsidR="00085896">
        <w:rPr>
          <w:b/>
        </w:rPr>
        <w:t>250 characters or less. the third post is a little longer than that</w:t>
      </w:r>
      <w:r>
        <w:rPr>
          <w:b/>
        </w:rPr>
        <w:t>)</w:t>
      </w:r>
    </w:p>
    <w:p w14:paraId="03633734" w14:textId="09EBD750" w:rsidR="006E5FFD" w:rsidRDefault="006E5FFD" w:rsidP="006E5FFD">
      <w:pPr>
        <w:rPr>
          <w:b/>
        </w:rPr>
      </w:pPr>
      <w:r>
        <w:rPr>
          <w:b/>
        </w:rPr>
        <w:t>--</w:t>
      </w:r>
      <w:r w:rsidR="00D40031" w:rsidRPr="00B574D8">
        <w:t>We are partnering with the Centers for Disease Control and Prevention (CDC) on their Water and Health study. If</w:t>
      </w:r>
      <w:r w:rsidR="006673D5">
        <w:t xml:space="preserve"> you receive a survey in the mail</w:t>
      </w:r>
      <w:r w:rsidR="00D40031" w:rsidRPr="00B574D8">
        <w:t xml:space="preserve">, please </w:t>
      </w:r>
      <w:r w:rsidR="006673D5">
        <w:t>take a minute to complete it</w:t>
      </w:r>
      <w:r w:rsidR="00D40031" w:rsidRPr="00B574D8">
        <w:t xml:space="preserve">. </w:t>
      </w:r>
      <w:r w:rsidR="006673D5">
        <w:t>Your participation makes a difference</w:t>
      </w:r>
      <w:r w:rsidR="00D40031" w:rsidRPr="00B574D8">
        <w:t>!</w:t>
      </w:r>
    </w:p>
    <w:p w14:paraId="19EFA072" w14:textId="7D2184AD" w:rsidR="00085896" w:rsidRPr="00B574D8" w:rsidRDefault="006E5FFD" w:rsidP="006E5FFD">
      <w:r w:rsidRPr="00B574D8">
        <w:t>--</w:t>
      </w:r>
      <w:r w:rsidR="006673D5">
        <w:t>Pinellas County needs your help</w:t>
      </w:r>
      <w:r w:rsidR="00B574D8" w:rsidRPr="00B574D8">
        <w:t>! We are working with the Centers for Disease Control and Prevention (CDC) to learn more about water use and health</w:t>
      </w:r>
      <w:r w:rsidR="00B574D8">
        <w:t>. If you receive a</w:t>
      </w:r>
      <w:r w:rsidR="00B574D8" w:rsidRPr="00B574D8">
        <w:t xml:space="preserve"> survey in the mail, please take a minute to complete it.</w:t>
      </w:r>
    </w:p>
    <w:p w14:paraId="6B0B950E" w14:textId="2FD18213" w:rsidR="006E5FFD" w:rsidRPr="00085896" w:rsidRDefault="00085896" w:rsidP="006E5FFD">
      <w:r w:rsidRPr="00085896">
        <w:t xml:space="preserve">--We </w:t>
      </w:r>
      <w:r w:rsidR="006673D5">
        <w:t xml:space="preserve">want to hear from you! </w:t>
      </w:r>
      <w:r w:rsidRPr="00085896">
        <w:t>If you receive a survey</w:t>
      </w:r>
      <w:r w:rsidR="006673D5">
        <w:t xml:space="preserve"> in the mail</w:t>
      </w:r>
      <w:r w:rsidRPr="00085896">
        <w:t xml:space="preserve"> </w:t>
      </w:r>
      <w:r w:rsidR="006673D5">
        <w:t xml:space="preserve">from </w:t>
      </w:r>
      <w:r w:rsidR="006673D5" w:rsidRPr="00085896">
        <w:t>the Centers for Disease Control and Prevention (CDC)</w:t>
      </w:r>
      <w:r w:rsidRPr="00085896">
        <w:t>, please take a mi</w:t>
      </w:r>
      <w:r w:rsidR="006673D5">
        <w:t xml:space="preserve">nute to complete it. We </w:t>
      </w:r>
      <w:r w:rsidR="006673D5" w:rsidRPr="00085896">
        <w:t xml:space="preserve">are working </w:t>
      </w:r>
      <w:r w:rsidR="006673D5">
        <w:t>together</w:t>
      </w:r>
      <w:r w:rsidR="006673D5" w:rsidRPr="00085896">
        <w:t xml:space="preserve"> to </w:t>
      </w:r>
      <w:r w:rsidR="006673D5" w:rsidRPr="00B574D8">
        <w:t>learn more about water use and health</w:t>
      </w:r>
      <w:r w:rsidR="006673D5" w:rsidRPr="00085896">
        <w:t>.</w:t>
      </w:r>
    </w:p>
    <w:p w14:paraId="71C1D649" w14:textId="6F22F32A" w:rsidR="006E5FFD" w:rsidRPr="00772EC8" w:rsidRDefault="004353E5" w:rsidP="006E5FFD">
      <w:r>
        <w:t>--</w:t>
      </w:r>
      <w:r w:rsidRPr="004353E5">
        <w:t>Did you get a big envelope from the Centers for Disease Control and Prevention (CDC) in the mail? Did you open it? Be sure to fill out your survey. Pinella</w:t>
      </w:r>
      <w:r>
        <w:t>s County wants to hear from you!</w:t>
      </w:r>
    </w:p>
    <w:p w14:paraId="3446995E" w14:textId="0C33037C" w:rsidR="006E5FFD" w:rsidRPr="006E5FFD" w:rsidRDefault="006E5FFD" w:rsidP="006E5FFD">
      <w:pPr>
        <w:rPr>
          <w:b/>
        </w:rPr>
      </w:pPr>
      <w:r>
        <w:rPr>
          <w:b/>
        </w:rPr>
        <w:t>Twitter (110 characters max</w:t>
      </w:r>
      <w:r w:rsidR="00085896">
        <w:rPr>
          <w:b/>
        </w:rPr>
        <w:t xml:space="preserve"> limit</w:t>
      </w:r>
      <w:r>
        <w:rPr>
          <w:b/>
        </w:rPr>
        <w:t>)</w:t>
      </w:r>
    </w:p>
    <w:p w14:paraId="137685E4" w14:textId="2DED7877" w:rsidR="00D04CC6" w:rsidRDefault="004353E5">
      <w:r>
        <w:t>For sending out after a mailing:</w:t>
      </w:r>
    </w:p>
    <w:p w14:paraId="44FB2E08" w14:textId="0E3B68F7" w:rsidR="00D04CC6" w:rsidRDefault="00811F9C">
      <w:r>
        <w:t>Don’t forget to f</w:t>
      </w:r>
      <w:r w:rsidR="003A7A79">
        <w:t>ill out the CDC</w:t>
      </w:r>
      <w:r w:rsidR="006673D5">
        <w:t xml:space="preserve"> Water and Health</w:t>
      </w:r>
      <w:r>
        <w:t xml:space="preserve"> survey if you received one i</w:t>
      </w:r>
      <w:r w:rsidR="003A7A79">
        <w:t xml:space="preserve">n the mail. </w:t>
      </w:r>
      <w:r w:rsidR="006673D5">
        <w:t>Your participation makes a difference</w:t>
      </w:r>
      <w:r>
        <w:t xml:space="preserve">! </w:t>
      </w:r>
      <w:hyperlink r:id="rId7" w:history="1">
        <w:r w:rsidRPr="004E283E">
          <w:rPr>
            <w:rStyle w:val="Hyperlink"/>
          </w:rPr>
          <w:t>http://www.cdc.gov/healthywater/study.html</w:t>
        </w:r>
      </w:hyperlink>
      <w:r>
        <w:t xml:space="preserve"> </w:t>
      </w:r>
    </w:p>
    <w:p w14:paraId="0F8F249E" w14:textId="1D309ECF" w:rsidR="004353E5" w:rsidRPr="004353E5" w:rsidRDefault="004353E5" w:rsidP="004353E5">
      <w:r w:rsidRPr="004353E5">
        <w:t xml:space="preserve">Did you get a big envelope </w:t>
      </w:r>
      <w:r>
        <w:t xml:space="preserve">in the mail </w:t>
      </w:r>
      <w:r w:rsidRPr="004353E5">
        <w:t xml:space="preserve">from </w:t>
      </w:r>
      <w:r>
        <w:t xml:space="preserve">the </w:t>
      </w:r>
      <w:r w:rsidRPr="004353E5">
        <w:t xml:space="preserve">CDC? Did you open it? </w:t>
      </w:r>
      <w:r>
        <w:t xml:space="preserve">Aren’t you a little curious about it? Learn more at </w:t>
      </w:r>
      <w:hyperlink r:id="rId8" w:history="1">
        <w:r w:rsidRPr="004E283E">
          <w:rPr>
            <w:rStyle w:val="Hyperlink"/>
          </w:rPr>
          <w:t>http://www.cdc.gov/healthywater/study.html</w:t>
        </w:r>
      </w:hyperlink>
    </w:p>
    <w:p w14:paraId="7321B734" w14:textId="5414682D" w:rsidR="006E5FFD" w:rsidRDefault="004353E5">
      <w:r>
        <w:t>For sending out in advance:</w:t>
      </w:r>
    </w:p>
    <w:p w14:paraId="5860264F" w14:textId="55BCD1B4" w:rsidR="00FF1BB9" w:rsidRDefault="00FF1BB9">
      <w:r>
        <w:t xml:space="preserve">Your help is more than a drop in the bucket. If you receive a Water and Health survey from CDC, please fill it out! </w:t>
      </w:r>
      <w:hyperlink r:id="rId9" w:history="1">
        <w:r w:rsidRPr="004E283E">
          <w:rPr>
            <w:rStyle w:val="Hyperlink"/>
          </w:rPr>
          <w:t>http://www.cdc.gov/healthywater/study.html</w:t>
        </w:r>
      </w:hyperlink>
    </w:p>
    <w:p w14:paraId="6F7E3EF9" w14:textId="3D089B52" w:rsidR="006E5FFD" w:rsidRDefault="006673D5">
      <w:r>
        <w:t>We want to hear from you</w:t>
      </w:r>
      <w:r w:rsidR="003A7A79">
        <w:t xml:space="preserve">! </w:t>
      </w:r>
      <w:r w:rsidR="004353E5">
        <w:t>If you receive</w:t>
      </w:r>
      <w:r w:rsidR="003A7A79">
        <w:t xml:space="preserve"> a CDC </w:t>
      </w:r>
      <w:r>
        <w:t>W</w:t>
      </w:r>
      <w:r w:rsidR="003A7A79">
        <w:t xml:space="preserve">ater and </w:t>
      </w:r>
      <w:r>
        <w:t>H</w:t>
      </w:r>
      <w:r w:rsidR="003A7A79">
        <w:t>ealth survey in the mail, please fill it out.</w:t>
      </w:r>
      <w:r w:rsidR="003A7A79" w:rsidRPr="003A7A79">
        <w:t xml:space="preserve"> </w:t>
      </w:r>
      <w:hyperlink r:id="rId10" w:history="1">
        <w:r w:rsidR="003A7A79" w:rsidRPr="004E283E">
          <w:rPr>
            <w:rStyle w:val="Hyperlink"/>
          </w:rPr>
          <w:t>http://www.cdc.gov/healthywater/study.html</w:t>
        </w:r>
      </w:hyperlink>
      <w:r w:rsidR="003A7A79">
        <w:t xml:space="preserve"> </w:t>
      </w:r>
    </w:p>
    <w:p w14:paraId="3A4B8455" w14:textId="77777777" w:rsidR="004353E5" w:rsidRDefault="004353E5"/>
    <w:p w14:paraId="7E208E29" w14:textId="77777777" w:rsidR="004353E5" w:rsidRDefault="004353E5"/>
    <w:sectPr w:rsidR="004353E5" w:rsidSect="006C6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468FC" w14:textId="77777777" w:rsidR="00D04CC6" w:rsidRDefault="00D04CC6" w:rsidP="008B5D54">
      <w:pPr>
        <w:spacing w:after="0" w:line="240" w:lineRule="auto"/>
      </w:pPr>
      <w:r>
        <w:separator/>
      </w:r>
    </w:p>
  </w:endnote>
  <w:endnote w:type="continuationSeparator" w:id="0">
    <w:p w14:paraId="1C6E56A0" w14:textId="77777777" w:rsidR="00D04CC6" w:rsidRDefault="00D04CC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B24E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EAF0C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28F29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DD54F" w14:textId="77777777" w:rsidR="00D04CC6" w:rsidRDefault="00D04CC6" w:rsidP="008B5D54">
      <w:pPr>
        <w:spacing w:after="0" w:line="240" w:lineRule="auto"/>
      </w:pPr>
      <w:r>
        <w:separator/>
      </w:r>
    </w:p>
  </w:footnote>
  <w:footnote w:type="continuationSeparator" w:id="0">
    <w:p w14:paraId="6D09F26C" w14:textId="77777777" w:rsidR="00D04CC6" w:rsidRDefault="00D04CC6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FF3DC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3420E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BEE19" w14:textId="77777777"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C6"/>
    <w:rsid w:val="000333C7"/>
    <w:rsid w:val="00085896"/>
    <w:rsid w:val="003A7A79"/>
    <w:rsid w:val="004353E5"/>
    <w:rsid w:val="006673D5"/>
    <w:rsid w:val="006C6578"/>
    <w:rsid w:val="006E5FFD"/>
    <w:rsid w:val="00772EC8"/>
    <w:rsid w:val="00811F9C"/>
    <w:rsid w:val="008B489A"/>
    <w:rsid w:val="008B5D54"/>
    <w:rsid w:val="00971901"/>
    <w:rsid w:val="00B55735"/>
    <w:rsid w:val="00B574D8"/>
    <w:rsid w:val="00B608AC"/>
    <w:rsid w:val="00D04CC6"/>
    <w:rsid w:val="00D40031"/>
    <w:rsid w:val="00DC57CC"/>
    <w:rsid w:val="00F03DA1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AC85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D40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ealthywater/study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c.gov/healthywater/study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dc.gov/healthywater/stud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healthywater/study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D072-963D-4BFB-8AFA-E43CB33C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2015-05-12T14:17:00Z</dcterms:created>
  <dcterms:modified xsi:type="dcterms:W3CDTF">2016-02-16T16:11:00Z</dcterms:modified>
</cp:coreProperties>
</file>