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007591">
      <w:r>
        <w:rPr>
          <w:noProof/>
        </w:rPr>
        <w:drawing>
          <wp:inline distT="0" distB="0" distL="0" distR="0" wp14:anchorId="5E092B47" wp14:editId="15A9F8C2">
            <wp:extent cx="6400800" cy="34029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bookmarkStart w:id="0" w:name="_GoBack"/>
      <w:bookmarkEnd w:id="0"/>
      <w:r w:rsidR="0066338E">
        <w:rPr>
          <w:noProof/>
        </w:rPr>
        <w:drawing>
          <wp:inline distT="0" distB="0" distL="0" distR="0" wp14:anchorId="4213E97E" wp14:editId="6F4A5A18">
            <wp:extent cx="6400800" cy="36188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38E">
        <w:rPr>
          <w:noProof/>
        </w:rPr>
        <w:lastRenderedPageBreak/>
        <w:drawing>
          <wp:inline distT="0" distB="0" distL="0" distR="0" wp14:anchorId="2E3EEB2D" wp14:editId="2BB3FDC5">
            <wp:extent cx="6400800" cy="31794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38E">
        <w:rPr>
          <w:noProof/>
        </w:rPr>
        <w:drawing>
          <wp:inline distT="0" distB="0" distL="0" distR="0" wp14:anchorId="7BD3012E" wp14:editId="675E43ED">
            <wp:extent cx="6400800" cy="37312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38E">
        <w:rPr>
          <w:noProof/>
        </w:rPr>
        <w:lastRenderedPageBreak/>
        <w:drawing>
          <wp:inline distT="0" distB="0" distL="0" distR="0" wp14:anchorId="6B4EC1E8" wp14:editId="5A7DE032">
            <wp:extent cx="6400800" cy="37572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7CC" w:rsidSect="006C6578">
      <w:head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38E" w:rsidRDefault="0066338E" w:rsidP="008B5D54">
      <w:pPr>
        <w:spacing w:after="0" w:line="240" w:lineRule="auto"/>
      </w:pPr>
      <w:r>
        <w:separator/>
      </w:r>
    </w:p>
  </w:endnote>
  <w:endnote w:type="continuationSeparator" w:id="0">
    <w:p w:rsidR="0066338E" w:rsidRDefault="0066338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38E" w:rsidRDefault="0066338E" w:rsidP="008B5D54">
      <w:pPr>
        <w:spacing w:after="0" w:line="240" w:lineRule="auto"/>
      </w:pPr>
      <w:r>
        <w:separator/>
      </w:r>
    </w:p>
  </w:footnote>
  <w:footnote w:type="continuationSeparator" w:id="0">
    <w:p w:rsidR="0066338E" w:rsidRDefault="0066338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4C5" w:rsidRDefault="009254C5">
    <w:pPr>
      <w:pStyle w:val="Header"/>
    </w:pPr>
    <w:r>
      <w:t>Attachment D – NCEH-ATSDR OS Regulatory Team Customer Satisfaction Survey (online)</w:t>
    </w:r>
  </w:p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8E"/>
    <w:rsid w:val="00007591"/>
    <w:rsid w:val="004D0CD2"/>
    <w:rsid w:val="0066338E"/>
    <w:rsid w:val="006C6578"/>
    <w:rsid w:val="008B5D54"/>
    <w:rsid w:val="009254C5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D7C18F6-70B5-47A9-94AC-2C9CD9E5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8CFC-A5EF-43E7-87A3-97B6E315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(CDC/ONDIEH/NCEH)</dc:creator>
  <cp:keywords/>
  <dc:description/>
  <cp:lastModifiedBy>Etheredge, Alisha (CDC/ONDIEH/NCEH)</cp:lastModifiedBy>
  <cp:revision>3</cp:revision>
  <dcterms:created xsi:type="dcterms:W3CDTF">2017-02-28T19:22:00Z</dcterms:created>
  <dcterms:modified xsi:type="dcterms:W3CDTF">2017-02-28T19:45:00Z</dcterms:modified>
</cp:coreProperties>
</file>