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A2" w:rsidRPr="00A31F95" w:rsidRDefault="003008D5" w:rsidP="00A31F95">
      <w:pPr>
        <w:tabs>
          <w:tab w:val="center" w:pos="4680"/>
        </w:tabs>
        <w:suppressAutoHyphens/>
        <w:ind w:hanging="600"/>
        <w:jc w:val="center"/>
        <w:rPr>
          <w:rFonts w:ascii="Times New Roman" w:hAnsi="Times New Roman"/>
          <w:b/>
        </w:rPr>
      </w:pPr>
      <w:r w:rsidRPr="00A31F95">
        <w:rPr>
          <w:rFonts w:ascii="Times New Roman" w:hAnsi="Times New Roman"/>
          <w:b/>
          <w:bCs/>
        </w:rPr>
        <w:t>Addendum to</w:t>
      </w:r>
      <w:r w:rsidR="00BF0AFD" w:rsidRPr="00A31F95">
        <w:rPr>
          <w:rFonts w:ascii="Times New Roman" w:hAnsi="Times New Roman"/>
          <w:b/>
          <w:bCs/>
        </w:rPr>
        <w:t xml:space="preserve"> </w:t>
      </w:r>
      <w:r w:rsidR="00AA4FA2" w:rsidRPr="00A31F95">
        <w:rPr>
          <w:rFonts w:ascii="Times New Roman" w:hAnsi="Times New Roman"/>
          <w:b/>
          <w:bCs/>
        </w:rPr>
        <w:t xml:space="preserve">the </w:t>
      </w:r>
      <w:r w:rsidR="00AA4FA2" w:rsidRPr="00A31F95">
        <w:rPr>
          <w:rFonts w:ascii="Times New Roman" w:hAnsi="Times New Roman"/>
          <w:b/>
        </w:rPr>
        <w:t>Supporting Statement for Form SSA-2512</w:t>
      </w:r>
    </w:p>
    <w:p w:rsidR="00AA4FA2" w:rsidRPr="00A31F95" w:rsidRDefault="00AA4FA2" w:rsidP="00A31F95">
      <w:pPr>
        <w:tabs>
          <w:tab w:val="center" w:pos="4680"/>
        </w:tabs>
        <w:suppressAutoHyphens/>
        <w:ind w:hanging="600"/>
        <w:jc w:val="center"/>
        <w:rPr>
          <w:rFonts w:ascii="Times New Roman" w:hAnsi="Times New Roman"/>
          <w:b/>
        </w:rPr>
      </w:pPr>
      <w:r w:rsidRPr="00A31F95">
        <w:rPr>
          <w:rFonts w:ascii="Times New Roman" w:hAnsi="Times New Roman"/>
          <w:b/>
        </w:rPr>
        <w:t>Pre-1957 Military Service Federal Benefit Questionnaire</w:t>
      </w:r>
    </w:p>
    <w:p w:rsidR="00A31F95" w:rsidRPr="00A31F95" w:rsidRDefault="00AA4FA2" w:rsidP="00A31F95">
      <w:pPr>
        <w:tabs>
          <w:tab w:val="center" w:pos="4680"/>
        </w:tabs>
        <w:suppressAutoHyphens/>
        <w:ind w:hanging="600"/>
        <w:jc w:val="center"/>
        <w:rPr>
          <w:rFonts w:ascii="Times New Roman" w:hAnsi="Times New Roman"/>
          <w:b/>
        </w:rPr>
      </w:pPr>
      <w:proofErr w:type="gramStart"/>
      <w:r w:rsidRPr="00A31F95">
        <w:rPr>
          <w:rFonts w:ascii="Times New Roman" w:hAnsi="Times New Roman"/>
          <w:b/>
        </w:rPr>
        <w:t>20</w:t>
      </w:r>
      <w:proofErr w:type="gramEnd"/>
      <w:r w:rsidRPr="00A31F95">
        <w:rPr>
          <w:rFonts w:ascii="Times New Roman" w:hAnsi="Times New Roman"/>
          <w:b/>
        </w:rPr>
        <w:t xml:space="preserve"> CFR 404.1301-404.1371</w:t>
      </w:r>
    </w:p>
    <w:p w:rsidR="00BF0AFD" w:rsidRPr="00BF0AFD" w:rsidRDefault="00AA4FA2" w:rsidP="00A31F95">
      <w:pPr>
        <w:tabs>
          <w:tab w:val="center" w:pos="4680"/>
        </w:tabs>
        <w:suppressAutoHyphens/>
        <w:ind w:hanging="60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31F95">
        <w:rPr>
          <w:rFonts w:ascii="Times New Roman" w:hAnsi="Times New Roman"/>
          <w:b/>
        </w:rPr>
        <w:t>OMB No. 0960-0120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865E56" w:rsidRDefault="00865E56" w:rsidP="00AA4FA2">
      <w:pPr>
        <w:widowControl/>
        <w:snapToGrid/>
        <w:rPr>
          <w:rFonts w:ascii="Times New Roman" w:hAnsi="Times New Roman"/>
        </w:rPr>
      </w:pPr>
    </w:p>
    <w:p w:rsidR="00865E56" w:rsidRDefault="00AA4FA2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AA4FA2"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1F95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4FA2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1</cp:revision>
  <cp:lastPrinted>2010-08-04T15:54:00Z</cp:lastPrinted>
  <dcterms:created xsi:type="dcterms:W3CDTF">2010-02-19T15:20:00Z</dcterms:created>
  <dcterms:modified xsi:type="dcterms:W3CDTF">2015-12-15T19:26:00Z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