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FF8BE" w14:textId="77777777" w:rsidR="006F179D" w:rsidRPr="00D06FF8" w:rsidRDefault="006F179D" w:rsidP="00D8289D">
      <w:pPr>
        <w:jc w:val="right"/>
        <w:rPr>
          <w:rFonts w:asciiTheme="minorHAnsi" w:hAnsiTheme="minorHAnsi" w:cstheme="minorHAnsi"/>
          <w:b/>
          <w:sz w:val="10"/>
          <w:szCs w:val="20"/>
        </w:rPr>
      </w:pPr>
      <w:bookmarkStart w:id="0" w:name="_GoBack"/>
      <w:bookmarkEnd w:id="0"/>
    </w:p>
    <w:p w14:paraId="51065CA3" w14:textId="70DA222E" w:rsidR="00392F5A" w:rsidRPr="00D06FF8" w:rsidRDefault="006F179D" w:rsidP="00D8289D">
      <w:pPr>
        <w:jc w:val="right"/>
        <w:rPr>
          <w:rFonts w:asciiTheme="minorHAnsi" w:hAnsiTheme="minorHAnsi" w:cstheme="minorHAnsi"/>
          <w:sz w:val="20"/>
          <w:szCs w:val="20"/>
        </w:rPr>
      </w:pPr>
      <w:r w:rsidRPr="00D06FF8">
        <w:rPr>
          <w:rFonts w:asciiTheme="minorHAnsi" w:hAnsiTheme="minorHAnsi" w:cstheme="minorHAnsi"/>
          <w:noProof/>
          <w:sz w:val="20"/>
          <w:szCs w:val="20"/>
        </w:rPr>
        <mc:AlternateContent>
          <mc:Choice Requires="wps">
            <w:drawing>
              <wp:anchor distT="0" distB="0" distL="114300" distR="114300" simplePos="0" relativeHeight="251672576" behindDoc="0" locked="0" layoutInCell="1" allowOverlap="1" wp14:anchorId="46F8E90D" wp14:editId="6868B2FE">
                <wp:simplePos x="0" y="0"/>
                <wp:positionH relativeFrom="column">
                  <wp:posOffset>221615</wp:posOffset>
                </wp:positionH>
                <wp:positionV relativeFrom="paragraph">
                  <wp:posOffset>125095</wp:posOffset>
                </wp:positionV>
                <wp:extent cx="4889500" cy="60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609600"/>
                        </a:xfrm>
                        <a:prstGeom prst="rect">
                          <a:avLst/>
                        </a:prstGeom>
                        <a:noFill/>
                        <a:ln w="9525">
                          <a:noFill/>
                          <a:miter lim="800000"/>
                          <a:headEnd/>
                          <a:tailEnd/>
                        </a:ln>
                      </wps:spPr>
                      <wps:txbx>
                        <w:txbxContent>
                          <w:p w14:paraId="20833A25" w14:textId="77777777" w:rsidR="00136BAA" w:rsidRDefault="00136BAA" w:rsidP="00413AD2">
                            <w:pPr>
                              <w:jc w:val="center"/>
                              <w:rPr>
                                <w:rFonts w:ascii="Calibri" w:hAnsi="Calibri"/>
                                <w:b/>
                                <w:bCs/>
                                <w:sz w:val="32"/>
                                <w:szCs w:val="22"/>
                              </w:rPr>
                            </w:pPr>
                            <w:r w:rsidRPr="00413AD2">
                              <w:rPr>
                                <w:rFonts w:ascii="Calibri" w:hAnsi="Calibri"/>
                                <w:b/>
                                <w:sz w:val="32"/>
                                <w:szCs w:val="22"/>
                                <w:lang w:val="en-CA"/>
                              </w:rPr>
                              <w:t>Programmatic Review and Clearance Process</w:t>
                            </w:r>
                            <w:r w:rsidRPr="00413AD2">
                              <w:rPr>
                                <w:rFonts w:ascii="Calibri" w:hAnsi="Calibri"/>
                                <w:b/>
                                <w:bCs/>
                                <w:sz w:val="32"/>
                                <w:szCs w:val="22"/>
                              </w:rPr>
                              <w:t xml:space="preserve"> </w:t>
                            </w:r>
                          </w:p>
                          <w:p w14:paraId="3ED74FE8" w14:textId="655A5543" w:rsidR="00136BAA" w:rsidRPr="00413AD2" w:rsidRDefault="00136BAA" w:rsidP="00413AD2">
                            <w:pPr>
                              <w:jc w:val="center"/>
                              <w:rPr>
                                <w:rFonts w:asciiTheme="minorHAnsi" w:hAnsiTheme="minorHAnsi"/>
                                <w:b/>
                                <w:sz w:val="28"/>
                              </w:rPr>
                            </w:pPr>
                            <w:proofErr w:type="gramStart"/>
                            <w:r w:rsidRPr="00413AD2">
                              <w:rPr>
                                <w:rFonts w:ascii="Calibri" w:hAnsi="Calibri"/>
                                <w:b/>
                                <w:bCs/>
                                <w:sz w:val="32"/>
                                <w:szCs w:val="22"/>
                              </w:rPr>
                              <w:t>for</w:t>
                            </w:r>
                            <w:proofErr w:type="gramEnd"/>
                            <w:r w:rsidRPr="00413AD2">
                              <w:rPr>
                                <w:rFonts w:ascii="Calibri" w:hAnsi="Calibri"/>
                                <w:b/>
                                <w:bCs/>
                                <w:sz w:val="32"/>
                                <w:szCs w:val="22"/>
                              </w:rPr>
                              <w:t xml:space="preserve"> NPS-Sponsored Public Surveys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45pt;margin-top:9.85pt;width:38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" filled="f" stroked="f">
                <v:textbox>
                  <w:txbxContent>
                    <w:p w14:paraId="20833A25" w14:textId="77777777" w:rsidR="00136BAA" w:rsidRDefault="00136BAA" w:rsidP="00413AD2">
                      <w:pPr>
                        <w:jc w:val="center"/>
                        <w:rPr>
                          <w:rFonts w:ascii="Calibri" w:hAnsi="Calibri"/>
                          <w:b/>
                          <w:bCs/>
                          <w:sz w:val="32"/>
                          <w:szCs w:val="22"/>
                        </w:rPr>
                      </w:pPr>
                      <w:r w:rsidRPr="00413AD2">
                        <w:rPr>
                          <w:rFonts w:ascii="Calibri" w:hAnsi="Calibri"/>
                          <w:b/>
                          <w:sz w:val="32"/>
                          <w:szCs w:val="22"/>
                          <w:lang w:val="en-CA"/>
                        </w:rPr>
                        <w:t>Programmatic Review and Clearance Process</w:t>
                      </w:r>
                      <w:r w:rsidRPr="00413AD2">
                        <w:rPr>
                          <w:rFonts w:ascii="Calibri" w:hAnsi="Calibri"/>
                          <w:b/>
                          <w:bCs/>
                          <w:sz w:val="32"/>
                          <w:szCs w:val="22"/>
                        </w:rPr>
                        <w:t xml:space="preserve"> </w:t>
                      </w:r>
                    </w:p>
                    <w:p w14:paraId="3ED74FE8" w14:textId="655A5543" w:rsidR="00136BAA" w:rsidRPr="00413AD2" w:rsidRDefault="00136BAA" w:rsidP="00413AD2">
                      <w:pPr>
                        <w:jc w:val="center"/>
                        <w:rPr>
                          <w:rFonts w:asciiTheme="minorHAnsi" w:hAnsiTheme="minorHAnsi"/>
                          <w:b/>
                          <w:sz w:val="28"/>
                        </w:rPr>
                      </w:pPr>
                      <w:proofErr w:type="gramStart"/>
                      <w:r w:rsidRPr="00413AD2">
                        <w:rPr>
                          <w:rFonts w:ascii="Calibri" w:hAnsi="Calibri"/>
                          <w:b/>
                          <w:bCs/>
                          <w:sz w:val="32"/>
                          <w:szCs w:val="22"/>
                        </w:rPr>
                        <w:t>for</w:t>
                      </w:r>
                      <w:proofErr w:type="gramEnd"/>
                      <w:r w:rsidRPr="00413AD2">
                        <w:rPr>
                          <w:rFonts w:ascii="Calibri" w:hAnsi="Calibri"/>
                          <w:b/>
                          <w:bCs/>
                          <w:sz w:val="32"/>
                          <w:szCs w:val="22"/>
                        </w:rPr>
                        <w:t xml:space="preserve"> NPS-Sponsored Public Surveys</w:t>
                      </w:r>
                    </w:p>
                  </w:txbxContent>
                </v:textbox>
              </v:shape>
            </w:pict>
          </mc:Fallback>
        </mc:AlternateContent>
      </w:r>
      <w:r w:rsidRPr="00D06FF8">
        <w:rPr>
          <w:rFonts w:asciiTheme="minorHAnsi" w:hAnsiTheme="minorHAnsi" w:cstheme="minorHAnsi"/>
          <w:noProof/>
          <w:sz w:val="36"/>
          <w:szCs w:val="20"/>
        </w:rPr>
        <mc:AlternateContent>
          <mc:Choice Requires="wps">
            <w:drawing>
              <wp:anchor distT="0" distB="0" distL="114300" distR="114300" simplePos="0" relativeHeight="251668480" behindDoc="0" locked="0" layoutInCell="1" allowOverlap="1" wp14:anchorId="12000684" wp14:editId="02F4D3A8">
                <wp:simplePos x="0" y="0"/>
                <wp:positionH relativeFrom="column">
                  <wp:posOffset>-838200</wp:posOffset>
                </wp:positionH>
                <wp:positionV relativeFrom="paragraph">
                  <wp:posOffset>12065</wp:posOffset>
                </wp:positionV>
                <wp:extent cx="6407150" cy="0"/>
                <wp:effectExtent l="0" t="57150" r="12700" b="571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107950">
                          <a:solidFill>
                            <a:srgbClr val="EEECE1">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8F30DD"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95pt" to="43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" strokecolor="#948a54" strokeweight="8.5pt"/>
            </w:pict>
          </mc:Fallback>
        </mc:AlternateContent>
      </w:r>
    </w:p>
    <w:p w14:paraId="0ECB3064" w14:textId="2135FA8B" w:rsidR="006F179D" w:rsidRPr="00D06FF8" w:rsidRDefault="006F179D" w:rsidP="006F179D">
      <w:pPr>
        <w:tabs>
          <w:tab w:val="left" w:pos="9000"/>
        </w:tabs>
        <w:ind w:left="1440" w:right="810"/>
        <w:rPr>
          <w:rFonts w:asciiTheme="minorHAnsi" w:hAnsiTheme="minorHAnsi" w:cs="Calibri"/>
          <w:i/>
          <w:sz w:val="20"/>
          <w:szCs w:val="22"/>
        </w:rPr>
      </w:pPr>
    </w:p>
    <w:p w14:paraId="26E83664" w14:textId="77777777" w:rsidR="006F179D" w:rsidRPr="00D06FF8" w:rsidRDefault="006F179D" w:rsidP="006F179D">
      <w:pPr>
        <w:tabs>
          <w:tab w:val="left" w:pos="9000"/>
        </w:tabs>
        <w:ind w:left="1440" w:right="810"/>
        <w:rPr>
          <w:rFonts w:asciiTheme="minorHAnsi" w:hAnsiTheme="minorHAnsi" w:cs="Calibri"/>
          <w:i/>
          <w:sz w:val="20"/>
          <w:szCs w:val="22"/>
        </w:rPr>
      </w:pPr>
    </w:p>
    <w:p w14:paraId="357B59DE" w14:textId="77777777" w:rsidR="006F179D" w:rsidRPr="00D06FF8" w:rsidRDefault="006F179D" w:rsidP="006F179D">
      <w:pPr>
        <w:tabs>
          <w:tab w:val="left" w:pos="9000"/>
        </w:tabs>
        <w:ind w:left="1440" w:right="810"/>
        <w:rPr>
          <w:rFonts w:asciiTheme="minorHAnsi" w:hAnsiTheme="minorHAnsi" w:cs="Calibri"/>
          <w:i/>
          <w:sz w:val="20"/>
          <w:szCs w:val="22"/>
        </w:rPr>
      </w:pPr>
    </w:p>
    <w:p w14:paraId="583374AF" w14:textId="77777777" w:rsidR="006F179D" w:rsidRPr="00D06FF8" w:rsidRDefault="006F179D" w:rsidP="006F179D">
      <w:pPr>
        <w:tabs>
          <w:tab w:val="left" w:pos="9000"/>
        </w:tabs>
        <w:ind w:left="1440" w:right="810"/>
        <w:rPr>
          <w:rFonts w:asciiTheme="minorHAnsi" w:hAnsiTheme="minorHAnsi" w:cs="Calibri"/>
          <w:i/>
          <w:sz w:val="20"/>
          <w:szCs w:val="22"/>
        </w:rPr>
      </w:pPr>
    </w:p>
    <w:p w14:paraId="49105203" w14:textId="61178466" w:rsidR="006F179D" w:rsidRPr="00D06FF8" w:rsidRDefault="006F179D" w:rsidP="006F179D">
      <w:pPr>
        <w:tabs>
          <w:tab w:val="left" w:pos="9000"/>
        </w:tabs>
        <w:ind w:left="1440" w:right="810"/>
        <w:rPr>
          <w:rFonts w:asciiTheme="minorHAnsi" w:hAnsiTheme="minorHAnsi" w:cs="Calibri"/>
          <w:i/>
          <w:sz w:val="20"/>
          <w:szCs w:val="22"/>
        </w:rPr>
      </w:pPr>
      <w:r w:rsidRPr="00D06FF8">
        <w:rPr>
          <w:rFonts w:asciiTheme="minorHAnsi" w:hAnsiTheme="minorHAnsi" w:cstheme="minorHAnsi"/>
          <w:noProof/>
          <w:sz w:val="36"/>
          <w:szCs w:val="20"/>
        </w:rPr>
        <mc:AlternateContent>
          <mc:Choice Requires="wps">
            <w:drawing>
              <wp:anchor distT="0" distB="0" distL="114300" distR="114300" simplePos="0" relativeHeight="251674624" behindDoc="0" locked="0" layoutInCell="1" allowOverlap="1" wp14:anchorId="42222C56" wp14:editId="5D3DCA15">
                <wp:simplePos x="0" y="0"/>
                <wp:positionH relativeFrom="column">
                  <wp:posOffset>-57150</wp:posOffset>
                </wp:positionH>
                <wp:positionV relativeFrom="paragraph">
                  <wp:posOffset>50165</wp:posOffset>
                </wp:positionV>
                <wp:extent cx="6407150" cy="0"/>
                <wp:effectExtent l="0" t="57150" r="12700" b="571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107950">
                          <a:solidFill>
                            <a:srgbClr val="EEECE1">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458F89" id="Line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50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" strokecolor="#948a54" strokeweight="8.5pt"/>
            </w:pict>
          </mc:Fallback>
        </mc:AlternateContent>
      </w:r>
    </w:p>
    <w:p w14:paraId="12272146" w14:textId="7DB342D3" w:rsidR="006F179D" w:rsidRPr="00D06FF8" w:rsidRDefault="006F179D" w:rsidP="006F179D">
      <w:pPr>
        <w:tabs>
          <w:tab w:val="left" w:pos="9000"/>
        </w:tabs>
        <w:ind w:left="1440" w:right="810"/>
        <w:rPr>
          <w:rFonts w:asciiTheme="minorHAnsi" w:hAnsiTheme="minorHAnsi" w:cs="Calibri"/>
          <w:i/>
          <w:sz w:val="20"/>
          <w:szCs w:val="22"/>
        </w:rPr>
      </w:pPr>
    </w:p>
    <w:p w14:paraId="7FCAA2FE" w14:textId="1491E7C1" w:rsidR="004B381E" w:rsidRPr="00D06FF8" w:rsidRDefault="004B381E" w:rsidP="006F179D">
      <w:pPr>
        <w:pBdr>
          <w:top w:val="single" w:sz="4" w:space="1" w:color="auto"/>
          <w:bottom w:val="single" w:sz="4" w:space="1" w:color="auto"/>
        </w:pBdr>
        <w:tabs>
          <w:tab w:val="left" w:pos="9000"/>
        </w:tabs>
        <w:ind w:left="720" w:right="810"/>
        <w:rPr>
          <w:rFonts w:asciiTheme="minorHAnsi" w:hAnsiTheme="minorHAnsi" w:cs="Calibri"/>
          <w:i/>
          <w:sz w:val="20"/>
          <w:szCs w:val="22"/>
        </w:rPr>
      </w:pPr>
      <w:r w:rsidRPr="00D06FF8">
        <w:rPr>
          <w:rFonts w:asciiTheme="minorHAnsi" w:hAnsiTheme="minorHAnsi" w:cs="Calibri"/>
          <w:i/>
          <w:sz w:val="20"/>
          <w:szCs w:val="22"/>
        </w:rPr>
        <w:t xml:space="preserve">The scope of the </w:t>
      </w:r>
      <w:r w:rsidR="00413AD2" w:rsidRPr="00D06FF8">
        <w:rPr>
          <w:rFonts w:asciiTheme="minorHAnsi" w:hAnsiTheme="minorHAnsi" w:cs="Calibri"/>
          <w:i/>
          <w:sz w:val="20"/>
          <w:szCs w:val="22"/>
        </w:rPr>
        <w:t xml:space="preserve">Programmatic Review and Clearance Process for NPS-Sponsored Public Surveys </w:t>
      </w:r>
      <w:r w:rsidRPr="00D06FF8">
        <w:rPr>
          <w:rFonts w:asciiTheme="minorHAnsi" w:hAnsiTheme="minorHAnsi" w:cs="Calibri"/>
          <w:i/>
          <w:sz w:val="20"/>
          <w:szCs w:val="22"/>
        </w:rPr>
        <w:t xml:space="preserve">is </w:t>
      </w:r>
      <w:r w:rsidRPr="00D06FF8">
        <w:rPr>
          <w:rFonts w:asciiTheme="minorHAnsi" w:hAnsiTheme="minorHAnsi" w:cs="Calibri"/>
          <w:i/>
          <w:sz w:val="20"/>
          <w:szCs w:val="22"/>
          <w:u w:val="single"/>
        </w:rPr>
        <w:t>limited</w:t>
      </w:r>
      <w:r w:rsidRPr="00D06FF8">
        <w:rPr>
          <w:rFonts w:asciiTheme="minorHAnsi" w:hAnsiTheme="minorHAnsi" w:cs="Calibri"/>
          <w:i/>
          <w:sz w:val="20"/>
          <w:szCs w:val="22"/>
        </w:rPr>
        <w:t xml:space="preserve">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include: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14:paraId="00924E95" w14:textId="77777777" w:rsidR="00EA679B" w:rsidRPr="00D06FF8" w:rsidRDefault="00EA679B" w:rsidP="00EA679B">
      <w:pPr>
        <w:pStyle w:val="Header"/>
        <w:tabs>
          <w:tab w:val="clear" w:pos="4320"/>
          <w:tab w:val="clear" w:pos="8640"/>
        </w:tabs>
        <w:rPr>
          <w:rFonts w:asciiTheme="minorHAnsi" w:hAnsiTheme="minorHAnsi" w:cstheme="minorHAnsi"/>
          <w:b/>
          <w:bCs/>
          <w:i/>
          <w:sz w:val="22"/>
          <w:szCs w:val="20"/>
        </w:rPr>
      </w:pPr>
    </w:p>
    <w:tbl>
      <w:tblPr>
        <w:tblW w:w="9990" w:type="dxa"/>
        <w:tblInd w:w="108" w:type="dxa"/>
        <w:tblLayout w:type="fixed"/>
        <w:tblLook w:val="0000" w:firstRow="0" w:lastRow="0" w:firstColumn="0" w:lastColumn="0" w:noHBand="0" w:noVBand="0"/>
      </w:tblPr>
      <w:tblGrid>
        <w:gridCol w:w="87"/>
        <w:gridCol w:w="993"/>
        <w:gridCol w:w="180"/>
        <w:gridCol w:w="1072"/>
        <w:gridCol w:w="1358"/>
        <w:gridCol w:w="1890"/>
        <w:gridCol w:w="110"/>
        <w:gridCol w:w="1330"/>
        <w:gridCol w:w="540"/>
        <w:gridCol w:w="2430"/>
      </w:tblGrid>
      <w:tr w:rsidR="004F2C91" w:rsidRPr="00D06FF8" w14:paraId="7B996180" w14:textId="77777777" w:rsidTr="004F2C91">
        <w:trPr>
          <w:trHeight w:val="315"/>
        </w:trPr>
        <w:tc>
          <w:tcPr>
            <w:tcW w:w="5690" w:type="dxa"/>
            <w:gridSpan w:val="7"/>
            <w:tcBorders>
              <w:top w:val="single" w:sz="4" w:space="0" w:color="auto"/>
            </w:tcBorders>
            <w:shd w:val="clear" w:color="auto" w:fill="auto"/>
          </w:tcPr>
          <w:p w14:paraId="0D2E13E4" w14:textId="5EC57FB5" w:rsidR="004F2C91" w:rsidRPr="00D06FF8" w:rsidRDefault="004F2C91" w:rsidP="004F2C91">
            <w:pPr>
              <w:ind w:right="162"/>
              <w:jc w:val="right"/>
              <w:rPr>
                <w:rFonts w:asciiTheme="minorHAnsi" w:hAnsiTheme="minorHAnsi" w:cstheme="minorHAnsi"/>
                <w:b/>
                <w:bCs/>
                <w:sz w:val="20"/>
                <w:szCs w:val="20"/>
              </w:rPr>
            </w:pPr>
          </w:p>
        </w:tc>
        <w:tc>
          <w:tcPr>
            <w:tcW w:w="1870" w:type="dxa"/>
            <w:gridSpan w:val="2"/>
            <w:tcBorders>
              <w:top w:val="single" w:sz="4" w:space="0" w:color="auto"/>
            </w:tcBorders>
            <w:shd w:val="clear" w:color="auto" w:fill="auto"/>
            <w:vAlign w:val="bottom"/>
          </w:tcPr>
          <w:p w14:paraId="33740C5D" w14:textId="71C99E29" w:rsidR="004F2C91" w:rsidRPr="00D06FF8" w:rsidRDefault="004F2C91" w:rsidP="004F2C91">
            <w:pPr>
              <w:ind w:right="162"/>
              <w:rPr>
                <w:rFonts w:asciiTheme="minorHAnsi" w:hAnsiTheme="minorHAnsi" w:cstheme="minorHAnsi"/>
                <w:b/>
                <w:bCs/>
                <w:sz w:val="20"/>
                <w:szCs w:val="20"/>
              </w:rPr>
            </w:pPr>
            <w:r w:rsidRPr="00D06FF8">
              <w:rPr>
                <w:rFonts w:asciiTheme="minorHAnsi" w:hAnsiTheme="minorHAnsi" w:cstheme="minorHAnsi"/>
                <w:b/>
                <w:bCs/>
                <w:sz w:val="20"/>
                <w:szCs w:val="20"/>
              </w:rPr>
              <w:t>Submission Date:</w:t>
            </w:r>
          </w:p>
        </w:tc>
        <w:tc>
          <w:tcPr>
            <w:tcW w:w="2430" w:type="dxa"/>
            <w:tcBorders>
              <w:top w:val="single" w:sz="4" w:space="0" w:color="auto"/>
            </w:tcBorders>
            <w:shd w:val="clear" w:color="auto" w:fill="auto"/>
            <w:vAlign w:val="bottom"/>
          </w:tcPr>
          <w:p w14:paraId="1377F25C" w14:textId="21EE520B" w:rsidR="004F2C91" w:rsidRPr="00D06FF8" w:rsidRDefault="007D177B" w:rsidP="004F2C91">
            <w:pPr>
              <w:rPr>
                <w:rFonts w:asciiTheme="minorHAnsi" w:hAnsiTheme="minorHAnsi" w:cstheme="minorHAnsi"/>
                <w:sz w:val="20"/>
                <w:szCs w:val="20"/>
              </w:rPr>
            </w:pPr>
            <w:r w:rsidRPr="00D06FF8">
              <w:rPr>
                <w:rFonts w:asciiTheme="minorHAnsi" w:hAnsiTheme="minorHAnsi" w:cstheme="minorHAnsi"/>
                <w:sz w:val="20"/>
                <w:szCs w:val="20"/>
              </w:rPr>
              <w:t>April 26</w:t>
            </w:r>
            <w:r w:rsidR="00B066D5" w:rsidRPr="00D06FF8">
              <w:rPr>
                <w:rFonts w:asciiTheme="minorHAnsi" w:hAnsiTheme="minorHAnsi" w:cstheme="minorHAnsi"/>
                <w:sz w:val="20"/>
                <w:szCs w:val="20"/>
              </w:rPr>
              <w:t>, 2016</w:t>
            </w:r>
          </w:p>
        </w:tc>
      </w:tr>
      <w:tr w:rsidR="00D8289D" w:rsidRPr="00D06FF8" w14:paraId="160AC111" w14:textId="77777777" w:rsidTr="008A7DD1">
        <w:trPr>
          <w:trHeight w:val="180"/>
        </w:trPr>
        <w:tc>
          <w:tcPr>
            <w:tcW w:w="9990" w:type="dxa"/>
            <w:gridSpan w:val="10"/>
            <w:tcBorders>
              <w:bottom w:val="single" w:sz="4" w:space="0" w:color="auto"/>
            </w:tcBorders>
          </w:tcPr>
          <w:p w14:paraId="7614C65C" w14:textId="77777777" w:rsidR="00D8289D" w:rsidRPr="00D06FF8" w:rsidRDefault="00D8289D">
            <w:pPr>
              <w:rPr>
                <w:rFonts w:asciiTheme="minorHAnsi" w:hAnsiTheme="minorHAnsi" w:cstheme="minorHAnsi"/>
                <w:sz w:val="14"/>
                <w:szCs w:val="20"/>
              </w:rPr>
            </w:pPr>
          </w:p>
        </w:tc>
      </w:tr>
      <w:tr w:rsidR="00D8289D" w:rsidRPr="00D06FF8" w14:paraId="262FEA4C" w14:textId="77777777" w:rsidTr="006D5FAD">
        <w:trPr>
          <w:trHeight w:val="359"/>
        </w:trPr>
        <w:tc>
          <w:tcPr>
            <w:tcW w:w="9990" w:type="dxa"/>
            <w:gridSpan w:val="10"/>
            <w:tcBorders>
              <w:top w:val="single" w:sz="4" w:space="0" w:color="auto"/>
              <w:bottom w:val="single" w:sz="4" w:space="0" w:color="auto"/>
            </w:tcBorders>
            <w:shd w:val="clear" w:color="auto" w:fill="auto"/>
          </w:tcPr>
          <w:p w14:paraId="56661B3D" w14:textId="6BD913F5" w:rsidR="00D8289D" w:rsidRPr="00D06FF8" w:rsidRDefault="00D8289D" w:rsidP="00D8289D">
            <w:pPr>
              <w:rPr>
                <w:rFonts w:asciiTheme="minorHAnsi" w:hAnsiTheme="minorHAnsi" w:cstheme="minorHAnsi"/>
              </w:rPr>
            </w:pPr>
            <w:r w:rsidRPr="00D06FF8">
              <w:rPr>
                <w:rFonts w:asciiTheme="minorHAnsi" w:hAnsiTheme="minorHAnsi" w:cstheme="minorHAnsi"/>
                <w:sz w:val="22"/>
                <w:szCs w:val="22"/>
              </w:rPr>
              <w:br w:type="page"/>
            </w:r>
            <w:r w:rsidRPr="00D06FF8">
              <w:rPr>
                <w:rFonts w:asciiTheme="minorHAnsi" w:hAnsiTheme="minorHAnsi" w:cstheme="minorHAnsi"/>
                <w:b/>
                <w:bCs/>
              </w:rPr>
              <w:t>Project Title</w:t>
            </w:r>
            <w:r w:rsidR="004F2C91" w:rsidRPr="00D06FF8">
              <w:rPr>
                <w:rFonts w:asciiTheme="minorHAnsi" w:hAnsiTheme="minorHAnsi" w:cstheme="minorHAnsi"/>
                <w:b/>
                <w:bCs/>
              </w:rPr>
              <w:t>:</w:t>
            </w:r>
            <w:r w:rsidR="00F8541D" w:rsidRPr="00D06FF8">
              <w:rPr>
                <w:rFonts w:asciiTheme="minorHAnsi" w:hAnsiTheme="minorHAnsi" w:cstheme="minorHAnsi"/>
                <w:b/>
                <w:bCs/>
              </w:rPr>
              <w:t xml:space="preserve"> </w:t>
            </w:r>
            <w:r w:rsidR="00B066D5" w:rsidRPr="00D06FF8">
              <w:rPr>
                <w:rFonts w:asciiTheme="minorHAnsi" w:hAnsiTheme="minorHAnsi" w:cs="Arial"/>
                <w:spacing w:val="-1"/>
              </w:rPr>
              <w:t>Study of Media Perceptions and Usage In Yellowstone National Park</w:t>
            </w:r>
          </w:p>
        </w:tc>
      </w:tr>
      <w:tr w:rsidR="00771A46" w:rsidRPr="00D06FF8" w14:paraId="68A900BB" w14:textId="77777777" w:rsidTr="00413AD2">
        <w:trPr>
          <w:trHeight w:val="170"/>
        </w:trPr>
        <w:tc>
          <w:tcPr>
            <w:tcW w:w="9990" w:type="dxa"/>
            <w:gridSpan w:val="10"/>
            <w:tcBorders>
              <w:bottom w:val="single" w:sz="4" w:space="0" w:color="auto"/>
            </w:tcBorders>
          </w:tcPr>
          <w:p w14:paraId="7B257FE9" w14:textId="77777777" w:rsidR="00771A46" w:rsidRPr="00D06FF8" w:rsidRDefault="00771A46" w:rsidP="00885E07">
            <w:pPr>
              <w:pStyle w:val="NoSpacing"/>
              <w:rPr>
                <w:rFonts w:asciiTheme="minorHAnsi" w:hAnsiTheme="minorHAnsi" w:cstheme="minorHAnsi"/>
                <w:sz w:val="16"/>
                <w:szCs w:val="22"/>
              </w:rPr>
            </w:pPr>
          </w:p>
        </w:tc>
      </w:tr>
      <w:tr w:rsidR="00D8289D" w:rsidRPr="00D06FF8" w14:paraId="52A2D56F" w14:textId="77777777" w:rsidTr="00413AD2">
        <w:tc>
          <w:tcPr>
            <w:tcW w:w="9990" w:type="dxa"/>
            <w:gridSpan w:val="10"/>
            <w:tcBorders>
              <w:top w:val="single" w:sz="4" w:space="0" w:color="auto"/>
              <w:bottom w:val="single" w:sz="4" w:space="0" w:color="auto"/>
            </w:tcBorders>
            <w:shd w:val="clear" w:color="auto" w:fill="C4BC96" w:themeFill="background2" w:themeFillShade="BF"/>
          </w:tcPr>
          <w:p w14:paraId="2908D367" w14:textId="759692ED" w:rsidR="00D8289D" w:rsidRPr="00D06FF8" w:rsidRDefault="00D8289D" w:rsidP="00D8289D">
            <w:pPr>
              <w:rPr>
                <w:rFonts w:asciiTheme="minorHAnsi" w:hAnsiTheme="minorHAnsi" w:cstheme="minorHAnsi"/>
                <w:b/>
                <w:bCs/>
                <w:sz w:val="22"/>
                <w:szCs w:val="22"/>
              </w:rPr>
            </w:pPr>
            <w:r w:rsidRPr="00D06FF8">
              <w:rPr>
                <w:rFonts w:asciiTheme="minorHAnsi" w:hAnsiTheme="minorHAnsi" w:cstheme="minorHAnsi"/>
                <w:b/>
                <w:bCs/>
                <w:sz w:val="22"/>
                <w:szCs w:val="22"/>
              </w:rPr>
              <w:t>Abstract</w:t>
            </w:r>
            <w:r w:rsidRPr="00D06FF8">
              <w:rPr>
                <w:rFonts w:asciiTheme="minorHAnsi" w:hAnsiTheme="minorHAnsi" w:cstheme="minorHAnsi"/>
                <w:sz w:val="16"/>
                <w:szCs w:val="16"/>
              </w:rPr>
              <w:t xml:space="preserve"> (not to exceed 150 words)</w:t>
            </w:r>
          </w:p>
        </w:tc>
      </w:tr>
      <w:tr w:rsidR="00D8289D" w:rsidRPr="00D06FF8" w14:paraId="3A57D47B" w14:textId="77777777" w:rsidTr="00D06FF8">
        <w:trPr>
          <w:trHeight w:val="1835"/>
        </w:trPr>
        <w:tc>
          <w:tcPr>
            <w:tcW w:w="9990" w:type="dxa"/>
            <w:gridSpan w:val="10"/>
            <w:tcBorders>
              <w:top w:val="single" w:sz="4" w:space="0" w:color="auto"/>
              <w:bottom w:val="single" w:sz="4" w:space="0" w:color="auto"/>
            </w:tcBorders>
          </w:tcPr>
          <w:p w14:paraId="40BD544D" w14:textId="1D2F16EC" w:rsidR="00D8289D" w:rsidRPr="00D06FF8" w:rsidRDefault="00416207" w:rsidP="006D5FAD">
            <w:pPr>
              <w:rPr>
                <w:rFonts w:asciiTheme="minorHAnsi" w:hAnsiTheme="minorHAnsi" w:cstheme="minorHAnsi"/>
              </w:rPr>
            </w:pPr>
            <w:r w:rsidRPr="00D06FF8">
              <w:rPr>
                <w:rFonts w:asciiTheme="minorHAnsi" w:hAnsiTheme="minorHAnsi" w:cstheme="minorHAnsi"/>
                <w:sz w:val="22"/>
              </w:rPr>
              <w:t>The purpose of this project is to conduct an electronic survey of Yellowstone National Park (YELL) visitors during</w:t>
            </w:r>
            <w:r w:rsidR="00045F74" w:rsidRPr="00D06FF8">
              <w:rPr>
                <w:rFonts w:asciiTheme="minorHAnsi" w:hAnsiTheme="minorHAnsi" w:cstheme="minorHAnsi"/>
                <w:sz w:val="22"/>
              </w:rPr>
              <w:t xml:space="preserve"> the peak of the summer visitation season (</w:t>
            </w:r>
            <w:r w:rsidRPr="00D06FF8">
              <w:rPr>
                <w:rFonts w:asciiTheme="minorHAnsi" w:hAnsiTheme="minorHAnsi" w:cstheme="minorHAnsi"/>
                <w:sz w:val="22"/>
              </w:rPr>
              <w:t>July, 2016</w:t>
            </w:r>
            <w:r w:rsidR="00045F74" w:rsidRPr="00D06FF8">
              <w:rPr>
                <w:rFonts w:asciiTheme="minorHAnsi" w:hAnsiTheme="minorHAnsi" w:cstheme="minorHAnsi"/>
                <w:sz w:val="22"/>
              </w:rPr>
              <w:t>)</w:t>
            </w:r>
            <w:r w:rsidRPr="00D06FF8">
              <w:rPr>
                <w:rFonts w:asciiTheme="minorHAnsi" w:hAnsiTheme="minorHAnsi" w:cstheme="minorHAnsi"/>
                <w:sz w:val="22"/>
              </w:rPr>
              <w:t xml:space="preserve">. The survey is designed to describe visitors’ perceptions of and use of Park media, focusing on the </w:t>
            </w:r>
            <w:r w:rsidR="006D5FAD" w:rsidRPr="00D06FF8">
              <w:rPr>
                <w:rFonts w:asciiTheme="minorHAnsi" w:hAnsiTheme="minorHAnsi" w:cstheme="minorHAnsi"/>
                <w:sz w:val="22"/>
              </w:rPr>
              <w:t xml:space="preserve">park’s newspaper: </w:t>
            </w:r>
            <w:r w:rsidRPr="00D06FF8">
              <w:rPr>
                <w:rFonts w:asciiTheme="minorHAnsi" w:hAnsiTheme="minorHAnsi" w:cstheme="minorHAnsi"/>
                <w:i/>
                <w:sz w:val="22"/>
              </w:rPr>
              <w:t>Yellowstone Summer</w:t>
            </w:r>
            <w:r w:rsidRPr="00D06FF8">
              <w:rPr>
                <w:rFonts w:asciiTheme="minorHAnsi" w:hAnsiTheme="minorHAnsi" w:cstheme="minorHAnsi"/>
                <w:sz w:val="22"/>
              </w:rPr>
              <w:t>, 2016 edition</w:t>
            </w:r>
            <w:r w:rsidR="00A63F33" w:rsidRPr="00D06FF8">
              <w:rPr>
                <w:rFonts w:asciiTheme="minorHAnsi" w:hAnsiTheme="minorHAnsi" w:cstheme="minorHAnsi"/>
                <w:sz w:val="22"/>
              </w:rPr>
              <w:t xml:space="preserve">, as requested by </w:t>
            </w:r>
            <w:r w:rsidR="006D5FAD" w:rsidRPr="00D06FF8">
              <w:rPr>
                <w:rFonts w:asciiTheme="minorHAnsi" w:hAnsiTheme="minorHAnsi" w:cstheme="minorHAnsi"/>
                <w:sz w:val="22"/>
              </w:rPr>
              <w:t>managers</w:t>
            </w:r>
            <w:r w:rsidRPr="00D06FF8">
              <w:rPr>
                <w:rFonts w:asciiTheme="minorHAnsi" w:hAnsiTheme="minorHAnsi" w:cstheme="minorHAnsi"/>
                <w:sz w:val="22"/>
              </w:rPr>
              <w:t>. The results will be used by Park mangers to assess the current status of Park media and to improve visitor experiences through improved media. The study will include recommendations to help to make Park media more relevant for the 21</w:t>
            </w:r>
            <w:r w:rsidRPr="00D06FF8">
              <w:rPr>
                <w:rFonts w:asciiTheme="minorHAnsi" w:hAnsiTheme="minorHAnsi" w:cstheme="minorHAnsi"/>
                <w:sz w:val="22"/>
                <w:vertAlign w:val="superscript"/>
              </w:rPr>
              <w:t>st</w:t>
            </w:r>
            <w:r w:rsidRPr="00D06FF8">
              <w:rPr>
                <w:rFonts w:asciiTheme="minorHAnsi" w:hAnsiTheme="minorHAnsi" w:cstheme="minorHAnsi"/>
                <w:sz w:val="22"/>
              </w:rPr>
              <w:t xml:space="preserve"> Century</w:t>
            </w:r>
            <w:r w:rsidRPr="00D06FF8">
              <w:rPr>
                <w:rFonts w:asciiTheme="minorHAnsi" w:hAnsiTheme="minorHAnsi" w:cstheme="minorHAnsi"/>
                <w:sz w:val="28"/>
              </w:rPr>
              <w:t xml:space="preserve">. </w:t>
            </w:r>
          </w:p>
        </w:tc>
      </w:tr>
      <w:tr w:rsidR="00D8289D" w:rsidRPr="00D06FF8" w14:paraId="1AD8E3EA" w14:textId="77777777" w:rsidTr="00413AD2">
        <w:trPr>
          <w:trHeight w:val="188"/>
        </w:trPr>
        <w:tc>
          <w:tcPr>
            <w:tcW w:w="9990" w:type="dxa"/>
            <w:gridSpan w:val="10"/>
            <w:tcBorders>
              <w:top w:val="single" w:sz="4" w:space="0" w:color="auto"/>
              <w:bottom w:val="single" w:sz="4" w:space="0" w:color="auto"/>
            </w:tcBorders>
            <w:shd w:val="clear" w:color="auto" w:fill="auto"/>
            <w:vAlign w:val="center"/>
          </w:tcPr>
          <w:p w14:paraId="1CA25663" w14:textId="77777777" w:rsidR="00D8289D" w:rsidRPr="00D06FF8" w:rsidRDefault="00D8289D" w:rsidP="00AB7BC7">
            <w:pPr>
              <w:rPr>
                <w:rFonts w:asciiTheme="minorHAnsi" w:hAnsiTheme="minorHAnsi" w:cstheme="minorHAnsi"/>
                <w:b/>
                <w:bCs/>
              </w:rPr>
            </w:pPr>
          </w:p>
        </w:tc>
      </w:tr>
      <w:tr w:rsidR="00D8289D" w:rsidRPr="00D06FF8" w14:paraId="24866E5A" w14:textId="77777777" w:rsidTr="00413AD2">
        <w:trPr>
          <w:trHeight w:val="269"/>
        </w:trPr>
        <w:tc>
          <w:tcPr>
            <w:tcW w:w="9990" w:type="dxa"/>
            <w:gridSpan w:val="10"/>
            <w:tcBorders>
              <w:top w:val="single" w:sz="4" w:space="0" w:color="auto"/>
              <w:bottom w:val="single" w:sz="4" w:space="0" w:color="auto"/>
            </w:tcBorders>
            <w:shd w:val="clear" w:color="auto" w:fill="C4BC96" w:themeFill="background2" w:themeFillShade="BF"/>
            <w:vAlign w:val="center"/>
          </w:tcPr>
          <w:p w14:paraId="6C376765" w14:textId="77777777" w:rsidR="00D8289D" w:rsidRPr="00D06FF8" w:rsidRDefault="00D8289D" w:rsidP="00AB7BC7">
            <w:pPr>
              <w:rPr>
                <w:rFonts w:asciiTheme="minorHAnsi" w:hAnsiTheme="minorHAnsi" w:cstheme="minorHAnsi"/>
                <w:b/>
                <w:bCs/>
              </w:rPr>
            </w:pPr>
            <w:r w:rsidRPr="00D06FF8">
              <w:rPr>
                <w:rFonts w:asciiTheme="minorHAnsi" w:hAnsiTheme="minorHAnsi" w:cstheme="minorHAnsi"/>
                <w:b/>
                <w:bCs/>
              </w:rPr>
              <w:t>Principal Investigator Contact Information</w:t>
            </w:r>
          </w:p>
        </w:tc>
      </w:tr>
      <w:tr w:rsidR="004B381E" w:rsidRPr="00D06FF8" w14:paraId="6BE67865" w14:textId="77777777" w:rsidTr="00413AD2">
        <w:trPr>
          <w:trHeight w:val="269"/>
        </w:trPr>
        <w:tc>
          <w:tcPr>
            <w:tcW w:w="1260" w:type="dxa"/>
            <w:gridSpan w:val="3"/>
            <w:tcBorders>
              <w:top w:val="single" w:sz="4" w:space="0" w:color="auto"/>
            </w:tcBorders>
          </w:tcPr>
          <w:p w14:paraId="5750A272" w14:textId="297467B9" w:rsidR="004B381E" w:rsidRPr="00D06FF8" w:rsidRDefault="004B381E" w:rsidP="004B381E">
            <w:pPr>
              <w:rPr>
                <w:rFonts w:asciiTheme="minorHAnsi" w:hAnsiTheme="minorHAnsi" w:cstheme="minorHAnsi"/>
                <w:b/>
                <w:bCs/>
              </w:rPr>
            </w:pPr>
            <w:r w:rsidRPr="00D06FF8">
              <w:rPr>
                <w:rFonts w:asciiTheme="minorHAnsi" w:hAnsiTheme="minorHAnsi" w:cstheme="minorHAnsi"/>
                <w:b/>
                <w:bCs/>
              </w:rPr>
              <w:t>Name:</w:t>
            </w:r>
          </w:p>
        </w:tc>
        <w:tc>
          <w:tcPr>
            <w:tcW w:w="8730" w:type="dxa"/>
            <w:gridSpan w:val="7"/>
            <w:tcBorders>
              <w:top w:val="single" w:sz="4" w:space="0" w:color="auto"/>
            </w:tcBorders>
          </w:tcPr>
          <w:p w14:paraId="11DD2523" w14:textId="10C55FE1" w:rsidR="004B381E" w:rsidRPr="00D06FF8" w:rsidRDefault="00F8541D">
            <w:pPr>
              <w:rPr>
                <w:rFonts w:asciiTheme="minorHAnsi" w:hAnsiTheme="minorHAnsi"/>
              </w:rPr>
            </w:pPr>
            <w:r w:rsidRPr="00D06FF8">
              <w:rPr>
                <w:rFonts w:asciiTheme="minorHAnsi" w:hAnsiTheme="minorHAnsi"/>
              </w:rPr>
              <w:t>Ray Darville and Pat Stephens Williams</w:t>
            </w:r>
          </w:p>
        </w:tc>
      </w:tr>
      <w:tr w:rsidR="004B381E" w:rsidRPr="00D06FF8" w14:paraId="42088005" w14:textId="77777777" w:rsidTr="00413AD2">
        <w:trPr>
          <w:trHeight w:val="198"/>
        </w:trPr>
        <w:tc>
          <w:tcPr>
            <w:tcW w:w="1260" w:type="dxa"/>
            <w:gridSpan w:val="3"/>
          </w:tcPr>
          <w:p w14:paraId="0359AA7C" w14:textId="77777777" w:rsidR="004B381E" w:rsidRPr="00D06FF8" w:rsidRDefault="004B381E" w:rsidP="004B381E">
            <w:pPr>
              <w:rPr>
                <w:rFonts w:asciiTheme="minorHAnsi" w:hAnsiTheme="minorHAnsi" w:cstheme="minorHAnsi"/>
                <w:b/>
                <w:bCs/>
              </w:rPr>
            </w:pPr>
            <w:r w:rsidRPr="00D06FF8">
              <w:rPr>
                <w:rFonts w:asciiTheme="minorHAnsi" w:hAnsiTheme="minorHAnsi" w:cstheme="minorHAnsi"/>
                <w:b/>
                <w:bCs/>
              </w:rPr>
              <w:t>Title:</w:t>
            </w:r>
          </w:p>
        </w:tc>
        <w:tc>
          <w:tcPr>
            <w:tcW w:w="8730" w:type="dxa"/>
            <w:gridSpan w:val="7"/>
          </w:tcPr>
          <w:p w14:paraId="21EDFCD0" w14:textId="1AAA25CC" w:rsidR="004B381E" w:rsidRPr="00D06FF8" w:rsidRDefault="00C06F08">
            <w:pPr>
              <w:rPr>
                <w:rFonts w:asciiTheme="minorHAnsi" w:hAnsiTheme="minorHAnsi"/>
              </w:rPr>
            </w:pPr>
            <w:r w:rsidRPr="00D06FF8">
              <w:rPr>
                <w:rFonts w:asciiTheme="minorHAnsi" w:hAnsiTheme="minorHAnsi"/>
              </w:rPr>
              <w:t xml:space="preserve">Regents </w:t>
            </w:r>
            <w:r w:rsidR="00F8541D" w:rsidRPr="00D06FF8">
              <w:rPr>
                <w:rFonts w:asciiTheme="minorHAnsi" w:hAnsiTheme="minorHAnsi"/>
              </w:rPr>
              <w:t>Professor and Associate Professor</w:t>
            </w:r>
          </w:p>
        </w:tc>
      </w:tr>
      <w:tr w:rsidR="004B381E" w:rsidRPr="00D06FF8" w14:paraId="0270472F" w14:textId="77777777" w:rsidTr="00413AD2">
        <w:trPr>
          <w:trHeight w:val="288"/>
        </w:trPr>
        <w:tc>
          <w:tcPr>
            <w:tcW w:w="1260" w:type="dxa"/>
            <w:gridSpan w:val="3"/>
          </w:tcPr>
          <w:p w14:paraId="10F0CB1D" w14:textId="2E603A3F" w:rsidR="004B381E" w:rsidRPr="00D06FF8" w:rsidRDefault="002113B3" w:rsidP="004B381E">
            <w:pPr>
              <w:rPr>
                <w:rFonts w:asciiTheme="minorHAnsi" w:hAnsiTheme="minorHAnsi" w:cstheme="minorHAnsi"/>
                <w:b/>
                <w:bCs/>
              </w:rPr>
            </w:pPr>
            <w:r w:rsidRPr="00D06FF8">
              <w:rPr>
                <w:rFonts w:asciiTheme="minorHAnsi" w:hAnsiTheme="minorHAnsi" w:cstheme="minorHAnsi"/>
                <w:b/>
                <w:bCs/>
              </w:rPr>
              <w:t>Affiliation</w:t>
            </w:r>
          </w:p>
        </w:tc>
        <w:tc>
          <w:tcPr>
            <w:tcW w:w="8730" w:type="dxa"/>
            <w:gridSpan w:val="7"/>
          </w:tcPr>
          <w:p w14:paraId="00ACDB93" w14:textId="53877CC3" w:rsidR="004B381E" w:rsidRPr="00D06FF8" w:rsidRDefault="00F8541D">
            <w:pPr>
              <w:rPr>
                <w:rFonts w:asciiTheme="minorHAnsi" w:hAnsiTheme="minorHAnsi"/>
              </w:rPr>
            </w:pPr>
            <w:r w:rsidRPr="00D06FF8">
              <w:rPr>
                <w:rFonts w:asciiTheme="minorHAnsi" w:hAnsiTheme="minorHAnsi"/>
              </w:rPr>
              <w:t>Arthur Temple College of Forestry and Agriculture</w:t>
            </w:r>
          </w:p>
        </w:tc>
      </w:tr>
      <w:tr w:rsidR="004B381E" w:rsidRPr="00D06FF8" w14:paraId="3D81E307" w14:textId="77777777" w:rsidTr="00413AD2">
        <w:trPr>
          <w:trHeight w:val="630"/>
        </w:trPr>
        <w:tc>
          <w:tcPr>
            <w:tcW w:w="1260" w:type="dxa"/>
            <w:gridSpan w:val="3"/>
          </w:tcPr>
          <w:p w14:paraId="2881D2F9" w14:textId="17DF8975" w:rsidR="004B381E" w:rsidRPr="00D06FF8" w:rsidRDefault="004B381E" w:rsidP="004B381E">
            <w:pPr>
              <w:rPr>
                <w:rFonts w:asciiTheme="minorHAnsi" w:hAnsiTheme="minorHAnsi" w:cstheme="minorHAnsi"/>
                <w:b/>
                <w:bCs/>
              </w:rPr>
            </w:pPr>
            <w:r w:rsidRPr="00D06FF8">
              <w:rPr>
                <w:rFonts w:asciiTheme="minorHAnsi" w:hAnsiTheme="minorHAnsi" w:cstheme="minorHAnsi"/>
                <w:b/>
                <w:bCs/>
              </w:rPr>
              <w:t>Address</w:t>
            </w:r>
            <w:r w:rsidR="00EC0D7B" w:rsidRPr="00D06FF8">
              <w:rPr>
                <w:rFonts w:asciiTheme="minorHAnsi" w:hAnsiTheme="minorHAnsi" w:cstheme="minorHAnsi"/>
                <w:b/>
                <w:bCs/>
              </w:rPr>
              <w:t>:</w:t>
            </w:r>
          </w:p>
        </w:tc>
        <w:tc>
          <w:tcPr>
            <w:tcW w:w="8730" w:type="dxa"/>
            <w:gridSpan w:val="7"/>
          </w:tcPr>
          <w:p w14:paraId="178752D8" w14:textId="5FBB9413" w:rsidR="004B381E" w:rsidRPr="00D06FF8" w:rsidRDefault="00F8541D" w:rsidP="006F600B">
            <w:pPr>
              <w:rPr>
                <w:rFonts w:asciiTheme="minorHAnsi" w:hAnsiTheme="minorHAnsi"/>
              </w:rPr>
            </w:pPr>
            <w:r w:rsidRPr="00D06FF8">
              <w:rPr>
                <w:rFonts w:asciiTheme="minorHAnsi" w:hAnsiTheme="minorHAnsi"/>
              </w:rPr>
              <w:t>Box 6109, SFA Station, Nacogdoches, TX 75962-3047</w:t>
            </w:r>
          </w:p>
        </w:tc>
      </w:tr>
      <w:tr w:rsidR="004B381E" w:rsidRPr="00D06FF8" w14:paraId="765FD8CA" w14:textId="77777777" w:rsidTr="00413AD2">
        <w:trPr>
          <w:trHeight w:val="351"/>
        </w:trPr>
        <w:tc>
          <w:tcPr>
            <w:tcW w:w="1260" w:type="dxa"/>
            <w:gridSpan w:val="3"/>
          </w:tcPr>
          <w:p w14:paraId="75000512" w14:textId="77777777" w:rsidR="004B381E" w:rsidRPr="00D06FF8" w:rsidRDefault="004B381E" w:rsidP="004B381E">
            <w:pPr>
              <w:rPr>
                <w:rFonts w:asciiTheme="minorHAnsi" w:hAnsiTheme="minorHAnsi" w:cstheme="minorHAnsi"/>
                <w:b/>
                <w:bCs/>
              </w:rPr>
            </w:pPr>
            <w:r w:rsidRPr="00D06FF8">
              <w:rPr>
                <w:rFonts w:asciiTheme="minorHAnsi" w:hAnsiTheme="minorHAnsi" w:cstheme="minorHAnsi"/>
                <w:b/>
                <w:bCs/>
              </w:rPr>
              <w:t>Phone:</w:t>
            </w:r>
          </w:p>
        </w:tc>
        <w:tc>
          <w:tcPr>
            <w:tcW w:w="8730" w:type="dxa"/>
            <w:gridSpan w:val="7"/>
          </w:tcPr>
          <w:p w14:paraId="6CE3B33B" w14:textId="214B68EC" w:rsidR="004B381E" w:rsidRPr="00D06FF8" w:rsidRDefault="00F8541D">
            <w:pPr>
              <w:rPr>
                <w:rFonts w:asciiTheme="minorHAnsi" w:hAnsiTheme="minorHAnsi"/>
              </w:rPr>
            </w:pPr>
            <w:r w:rsidRPr="00D06FF8">
              <w:rPr>
                <w:rFonts w:asciiTheme="minorHAnsi" w:hAnsiTheme="minorHAnsi"/>
              </w:rPr>
              <w:t>936-468-2256 and 936-468-2162</w:t>
            </w:r>
          </w:p>
        </w:tc>
      </w:tr>
      <w:tr w:rsidR="004B381E" w:rsidRPr="00D06FF8" w14:paraId="0C2B8AC8" w14:textId="77777777" w:rsidTr="00413AD2">
        <w:trPr>
          <w:trHeight w:val="198"/>
        </w:trPr>
        <w:tc>
          <w:tcPr>
            <w:tcW w:w="1260" w:type="dxa"/>
            <w:gridSpan w:val="3"/>
            <w:tcBorders>
              <w:bottom w:val="single" w:sz="4" w:space="0" w:color="auto"/>
            </w:tcBorders>
          </w:tcPr>
          <w:p w14:paraId="3FA44E54" w14:textId="77777777" w:rsidR="004B381E" w:rsidRPr="00D06FF8" w:rsidRDefault="004B381E" w:rsidP="004B381E">
            <w:pPr>
              <w:rPr>
                <w:rFonts w:asciiTheme="minorHAnsi" w:hAnsiTheme="minorHAnsi" w:cstheme="minorHAnsi"/>
                <w:b/>
                <w:bCs/>
              </w:rPr>
            </w:pPr>
            <w:r w:rsidRPr="00D06FF8">
              <w:rPr>
                <w:rFonts w:asciiTheme="minorHAnsi" w:hAnsiTheme="minorHAnsi" w:cstheme="minorHAnsi"/>
                <w:b/>
                <w:bCs/>
              </w:rPr>
              <w:t>Email:</w:t>
            </w:r>
          </w:p>
        </w:tc>
        <w:tc>
          <w:tcPr>
            <w:tcW w:w="8730" w:type="dxa"/>
            <w:gridSpan w:val="7"/>
            <w:tcBorders>
              <w:bottom w:val="single" w:sz="4" w:space="0" w:color="auto"/>
            </w:tcBorders>
          </w:tcPr>
          <w:p w14:paraId="319DC216" w14:textId="0F0CBE24" w:rsidR="004B381E" w:rsidRPr="00D06FF8" w:rsidRDefault="00067558">
            <w:pPr>
              <w:rPr>
                <w:rFonts w:asciiTheme="minorHAnsi" w:hAnsiTheme="minorHAnsi"/>
              </w:rPr>
            </w:pPr>
            <w:hyperlink r:id="rId9" w:history="1">
              <w:r w:rsidR="00F8541D" w:rsidRPr="00D06FF8">
                <w:rPr>
                  <w:rStyle w:val="Hyperlink"/>
                  <w:rFonts w:asciiTheme="minorHAnsi" w:hAnsiTheme="minorHAnsi"/>
                  <w:color w:val="auto"/>
                  <w:u w:val="none"/>
                </w:rPr>
                <w:t>rdarville@sfasu.edu</w:t>
              </w:r>
            </w:hyperlink>
            <w:r w:rsidR="00F8541D" w:rsidRPr="00D06FF8">
              <w:rPr>
                <w:rFonts w:asciiTheme="minorHAnsi" w:hAnsiTheme="minorHAnsi"/>
              </w:rPr>
              <w:t xml:space="preserve"> and </w:t>
            </w:r>
            <w:hyperlink r:id="rId10" w:history="1">
              <w:r w:rsidR="00593A3D" w:rsidRPr="00D06FF8">
                <w:rPr>
                  <w:rFonts w:asciiTheme="minorHAnsi" w:hAnsiTheme="minorHAnsi"/>
                </w:rPr>
                <w:t>stephensp@sfasu.edu</w:t>
              </w:r>
            </w:hyperlink>
          </w:p>
        </w:tc>
      </w:tr>
      <w:tr w:rsidR="00D8289D" w:rsidRPr="00D06FF8" w14:paraId="41B0B9C8" w14:textId="77777777" w:rsidTr="00413AD2">
        <w:trPr>
          <w:trHeight w:val="134"/>
        </w:trPr>
        <w:tc>
          <w:tcPr>
            <w:tcW w:w="9990" w:type="dxa"/>
            <w:gridSpan w:val="10"/>
            <w:tcBorders>
              <w:top w:val="single" w:sz="4" w:space="0" w:color="auto"/>
              <w:bottom w:val="single" w:sz="4" w:space="0" w:color="auto"/>
            </w:tcBorders>
            <w:vAlign w:val="center"/>
          </w:tcPr>
          <w:p w14:paraId="76B610D5" w14:textId="77777777" w:rsidR="00D8289D" w:rsidRPr="00D06FF8" w:rsidRDefault="00D8289D" w:rsidP="00885E07">
            <w:pPr>
              <w:pStyle w:val="NoSpacing"/>
              <w:rPr>
                <w:rFonts w:asciiTheme="minorHAnsi" w:hAnsiTheme="minorHAnsi" w:cstheme="minorHAnsi"/>
              </w:rPr>
            </w:pPr>
          </w:p>
        </w:tc>
      </w:tr>
      <w:tr w:rsidR="00D8289D" w:rsidRPr="00D06FF8" w14:paraId="681B3288" w14:textId="77777777" w:rsidTr="00413AD2">
        <w:trPr>
          <w:trHeight w:val="260"/>
        </w:trPr>
        <w:tc>
          <w:tcPr>
            <w:tcW w:w="9990" w:type="dxa"/>
            <w:gridSpan w:val="10"/>
            <w:tcBorders>
              <w:top w:val="single" w:sz="4" w:space="0" w:color="auto"/>
              <w:bottom w:val="single" w:sz="4" w:space="0" w:color="auto"/>
            </w:tcBorders>
            <w:shd w:val="clear" w:color="auto" w:fill="C4BC96" w:themeFill="background2" w:themeFillShade="BF"/>
            <w:vAlign w:val="center"/>
          </w:tcPr>
          <w:p w14:paraId="6AA8C85B" w14:textId="77777777" w:rsidR="00D8289D" w:rsidRPr="00D06FF8" w:rsidRDefault="00D8289D" w:rsidP="00AB7BC7">
            <w:pPr>
              <w:rPr>
                <w:rFonts w:asciiTheme="minorHAnsi" w:hAnsiTheme="minorHAnsi" w:cstheme="minorHAnsi"/>
                <w:b/>
                <w:bCs/>
              </w:rPr>
            </w:pPr>
            <w:r w:rsidRPr="00D06FF8">
              <w:rPr>
                <w:rFonts w:asciiTheme="minorHAnsi" w:hAnsiTheme="minorHAnsi" w:cstheme="minorHAnsi"/>
                <w:b/>
                <w:bCs/>
              </w:rPr>
              <w:t>Park or Program Liaison Contact Information</w:t>
            </w:r>
          </w:p>
        </w:tc>
      </w:tr>
      <w:tr w:rsidR="004B381E" w:rsidRPr="00D06FF8" w14:paraId="5BFF6F05" w14:textId="77777777" w:rsidTr="00413AD2">
        <w:trPr>
          <w:trHeight w:val="206"/>
        </w:trPr>
        <w:tc>
          <w:tcPr>
            <w:tcW w:w="1080" w:type="dxa"/>
            <w:gridSpan w:val="2"/>
            <w:tcBorders>
              <w:top w:val="single" w:sz="4" w:space="0" w:color="auto"/>
            </w:tcBorders>
          </w:tcPr>
          <w:p w14:paraId="090B9B90" w14:textId="0090A8F1" w:rsidR="004B381E" w:rsidRPr="00D06FF8" w:rsidRDefault="004B381E" w:rsidP="004B381E">
            <w:pPr>
              <w:rPr>
                <w:rFonts w:asciiTheme="minorHAnsi" w:hAnsiTheme="minorHAnsi" w:cstheme="minorHAnsi"/>
                <w:b/>
                <w:bCs/>
              </w:rPr>
            </w:pPr>
            <w:r w:rsidRPr="00D06FF8">
              <w:rPr>
                <w:rFonts w:asciiTheme="minorHAnsi" w:hAnsiTheme="minorHAnsi" w:cstheme="minorHAnsi"/>
                <w:b/>
                <w:bCs/>
              </w:rPr>
              <w:t>Name:</w:t>
            </w:r>
          </w:p>
        </w:tc>
        <w:tc>
          <w:tcPr>
            <w:tcW w:w="8910" w:type="dxa"/>
            <w:gridSpan w:val="8"/>
            <w:tcBorders>
              <w:top w:val="single" w:sz="4" w:space="0" w:color="auto"/>
            </w:tcBorders>
          </w:tcPr>
          <w:p w14:paraId="0EE400CD" w14:textId="6188534A" w:rsidR="004B381E" w:rsidRPr="00D06FF8" w:rsidRDefault="00F8541D" w:rsidP="00ED33F3">
            <w:pPr>
              <w:rPr>
                <w:rFonts w:asciiTheme="minorHAnsi" w:hAnsiTheme="minorHAnsi" w:cstheme="minorHAnsi"/>
              </w:rPr>
            </w:pPr>
            <w:r w:rsidRPr="00D06FF8">
              <w:rPr>
                <w:rFonts w:asciiTheme="minorHAnsi" w:hAnsiTheme="minorHAnsi" w:cstheme="minorHAnsi"/>
              </w:rPr>
              <w:t>Tami Blackford</w:t>
            </w:r>
          </w:p>
        </w:tc>
      </w:tr>
      <w:tr w:rsidR="004B381E" w:rsidRPr="00D06FF8" w14:paraId="4FF272F4" w14:textId="77777777" w:rsidTr="00413AD2">
        <w:trPr>
          <w:trHeight w:val="243"/>
        </w:trPr>
        <w:tc>
          <w:tcPr>
            <w:tcW w:w="1080" w:type="dxa"/>
            <w:gridSpan w:val="2"/>
          </w:tcPr>
          <w:p w14:paraId="16A6AB30" w14:textId="77777777" w:rsidR="004B381E" w:rsidRPr="00D06FF8" w:rsidRDefault="004B381E" w:rsidP="004B381E">
            <w:pPr>
              <w:rPr>
                <w:rFonts w:asciiTheme="minorHAnsi" w:hAnsiTheme="minorHAnsi" w:cstheme="minorHAnsi"/>
                <w:b/>
                <w:bCs/>
              </w:rPr>
            </w:pPr>
            <w:r w:rsidRPr="00D06FF8">
              <w:rPr>
                <w:rFonts w:asciiTheme="minorHAnsi" w:hAnsiTheme="minorHAnsi" w:cstheme="minorHAnsi"/>
                <w:b/>
                <w:bCs/>
              </w:rPr>
              <w:t>Title:</w:t>
            </w:r>
          </w:p>
        </w:tc>
        <w:tc>
          <w:tcPr>
            <w:tcW w:w="8910" w:type="dxa"/>
            <w:gridSpan w:val="8"/>
          </w:tcPr>
          <w:p w14:paraId="130207D0" w14:textId="2E81ACD3" w:rsidR="004B381E" w:rsidRPr="00D06FF8" w:rsidRDefault="00487782" w:rsidP="00487782">
            <w:pPr>
              <w:rPr>
                <w:rFonts w:asciiTheme="minorHAnsi" w:hAnsiTheme="minorHAnsi" w:cstheme="minorHAnsi"/>
              </w:rPr>
            </w:pPr>
            <w:r w:rsidRPr="00D06FF8">
              <w:rPr>
                <w:rFonts w:asciiTheme="minorHAnsi" w:hAnsiTheme="minorHAnsi"/>
              </w:rPr>
              <w:t xml:space="preserve">Deputy Chief, </w:t>
            </w:r>
            <w:r w:rsidRPr="00D06FF8">
              <w:rPr>
                <w:rFonts w:asciiTheme="minorHAnsi" w:hAnsiTheme="minorHAnsi"/>
                <w:szCs w:val="19"/>
              </w:rPr>
              <w:t xml:space="preserve">Resource Education and Youth Programs </w:t>
            </w:r>
          </w:p>
        </w:tc>
      </w:tr>
      <w:tr w:rsidR="004B381E" w:rsidRPr="00D06FF8" w14:paraId="38EB03C6" w14:textId="77777777" w:rsidTr="00413AD2">
        <w:trPr>
          <w:trHeight w:val="261"/>
        </w:trPr>
        <w:tc>
          <w:tcPr>
            <w:tcW w:w="1080" w:type="dxa"/>
            <w:gridSpan w:val="2"/>
          </w:tcPr>
          <w:p w14:paraId="25A469B7" w14:textId="77777777" w:rsidR="004B381E" w:rsidRPr="00D06FF8" w:rsidRDefault="004B381E" w:rsidP="004B381E">
            <w:pPr>
              <w:rPr>
                <w:rFonts w:asciiTheme="minorHAnsi" w:hAnsiTheme="minorHAnsi" w:cstheme="minorHAnsi"/>
                <w:b/>
                <w:bCs/>
              </w:rPr>
            </w:pPr>
            <w:r w:rsidRPr="00D06FF8">
              <w:rPr>
                <w:rFonts w:asciiTheme="minorHAnsi" w:hAnsiTheme="minorHAnsi" w:cstheme="minorHAnsi"/>
                <w:b/>
                <w:bCs/>
              </w:rPr>
              <w:t>Park:</w:t>
            </w:r>
          </w:p>
        </w:tc>
        <w:tc>
          <w:tcPr>
            <w:tcW w:w="8910" w:type="dxa"/>
            <w:gridSpan w:val="8"/>
          </w:tcPr>
          <w:p w14:paraId="2F7865ED" w14:textId="3950B014" w:rsidR="004B381E" w:rsidRPr="00D06FF8" w:rsidRDefault="00F8541D">
            <w:pPr>
              <w:rPr>
                <w:rFonts w:asciiTheme="minorHAnsi" w:hAnsiTheme="minorHAnsi" w:cstheme="minorHAnsi"/>
              </w:rPr>
            </w:pPr>
            <w:r w:rsidRPr="00D06FF8">
              <w:rPr>
                <w:rFonts w:asciiTheme="minorHAnsi" w:hAnsiTheme="minorHAnsi" w:cstheme="minorHAnsi"/>
              </w:rPr>
              <w:t>Yellowstone National Park</w:t>
            </w:r>
          </w:p>
        </w:tc>
      </w:tr>
      <w:tr w:rsidR="004B381E" w:rsidRPr="00D06FF8" w14:paraId="21D7E97D" w14:textId="77777777" w:rsidTr="00413AD2">
        <w:trPr>
          <w:trHeight w:val="576"/>
        </w:trPr>
        <w:tc>
          <w:tcPr>
            <w:tcW w:w="1080" w:type="dxa"/>
            <w:gridSpan w:val="2"/>
          </w:tcPr>
          <w:p w14:paraId="1686A6AC" w14:textId="28EEF891" w:rsidR="004B381E" w:rsidRPr="00D06FF8" w:rsidRDefault="004B381E" w:rsidP="004B381E">
            <w:pPr>
              <w:rPr>
                <w:rFonts w:asciiTheme="minorHAnsi" w:hAnsiTheme="minorHAnsi" w:cstheme="minorHAnsi"/>
                <w:b/>
                <w:bCs/>
              </w:rPr>
            </w:pPr>
            <w:r w:rsidRPr="00D06FF8">
              <w:rPr>
                <w:rFonts w:asciiTheme="minorHAnsi" w:hAnsiTheme="minorHAnsi" w:cstheme="minorHAnsi"/>
                <w:b/>
                <w:bCs/>
              </w:rPr>
              <w:t>Address:</w:t>
            </w:r>
          </w:p>
        </w:tc>
        <w:tc>
          <w:tcPr>
            <w:tcW w:w="8910" w:type="dxa"/>
            <w:gridSpan w:val="8"/>
          </w:tcPr>
          <w:p w14:paraId="46B4D18D" w14:textId="55B5BEF7" w:rsidR="004B381E" w:rsidRPr="00D06FF8" w:rsidRDefault="00F8541D">
            <w:pPr>
              <w:rPr>
                <w:rFonts w:asciiTheme="minorHAnsi" w:hAnsiTheme="minorHAnsi" w:cstheme="minorHAnsi"/>
              </w:rPr>
            </w:pPr>
            <w:r w:rsidRPr="00D06FF8">
              <w:rPr>
                <w:rFonts w:asciiTheme="minorHAnsi" w:hAnsiTheme="minorHAnsi" w:cstheme="minorHAnsi"/>
              </w:rPr>
              <w:t>Box 168, Yellowstone National Park, Wyoming, 82190</w:t>
            </w:r>
          </w:p>
        </w:tc>
      </w:tr>
      <w:tr w:rsidR="004B381E" w:rsidRPr="00D06FF8" w14:paraId="1B25C254" w14:textId="77777777" w:rsidTr="00413AD2">
        <w:trPr>
          <w:trHeight w:val="270"/>
        </w:trPr>
        <w:tc>
          <w:tcPr>
            <w:tcW w:w="1080" w:type="dxa"/>
            <w:gridSpan w:val="2"/>
          </w:tcPr>
          <w:p w14:paraId="1BDBE7FC" w14:textId="77777777" w:rsidR="004B381E" w:rsidRPr="00D06FF8" w:rsidRDefault="004B381E" w:rsidP="004B381E">
            <w:pPr>
              <w:rPr>
                <w:rFonts w:asciiTheme="minorHAnsi" w:hAnsiTheme="minorHAnsi" w:cstheme="minorHAnsi"/>
                <w:b/>
                <w:bCs/>
              </w:rPr>
            </w:pPr>
            <w:r w:rsidRPr="00D06FF8">
              <w:rPr>
                <w:rFonts w:asciiTheme="minorHAnsi" w:hAnsiTheme="minorHAnsi" w:cstheme="minorHAnsi"/>
                <w:b/>
                <w:bCs/>
              </w:rPr>
              <w:t>Phone:</w:t>
            </w:r>
          </w:p>
        </w:tc>
        <w:tc>
          <w:tcPr>
            <w:tcW w:w="8910" w:type="dxa"/>
            <w:gridSpan w:val="8"/>
          </w:tcPr>
          <w:p w14:paraId="5F13F187" w14:textId="3D535946" w:rsidR="004B381E" w:rsidRPr="00D06FF8" w:rsidRDefault="00F8541D">
            <w:pPr>
              <w:rPr>
                <w:rFonts w:asciiTheme="minorHAnsi" w:hAnsiTheme="minorHAnsi" w:cstheme="minorHAnsi"/>
              </w:rPr>
            </w:pPr>
            <w:r w:rsidRPr="00D06FF8">
              <w:rPr>
                <w:rFonts w:asciiTheme="minorHAnsi" w:hAnsiTheme="minorHAnsi" w:cstheme="minorHAnsi"/>
              </w:rPr>
              <w:t>(307) 344-2204</w:t>
            </w:r>
          </w:p>
        </w:tc>
      </w:tr>
      <w:tr w:rsidR="004B381E" w:rsidRPr="00D06FF8" w14:paraId="017BACFC" w14:textId="77777777" w:rsidTr="00413AD2">
        <w:trPr>
          <w:trHeight w:val="270"/>
        </w:trPr>
        <w:tc>
          <w:tcPr>
            <w:tcW w:w="1080" w:type="dxa"/>
            <w:gridSpan w:val="2"/>
            <w:tcBorders>
              <w:bottom w:val="single" w:sz="4" w:space="0" w:color="auto"/>
            </w:tcBorders>
          </w:tcPr>
          <w:p w14:paraId="259B9BFA" w14:textId="77777777" w:rsidR="004B381E" w:rsidRPr="00D06FF8" w:rsidRDefault="004B381E" w:rsidP="004B381E">
            <w:pPr>
              <w:rPr>
                <w:rFonts w:asciiTheme="minorHAnsi" w:hAnsiTheme="minorHAnsi" w:cstheme="minorHAnsi"/>
                <w:b/>
                <w:bCs/>
              </w:rPr>
            </w:pPr>
            <w:r w:rsidRPr="00D06FF8">
              <w:rPr>
                <w:rFonts w:asciiTheme="minorHAnsi" w:hAnsiTheme="minorHAnsi" w:cstheme="minorHAnsi"/>
                <w:b/>
                <w:bCs/>
              </w:rPr>
              <w:t>Email:</w:t>
            </w:r>
          </w:p>
        </w:tc>
        <w:tc>
          <w:tcPr>
            <w:tcW w:w="8910" w:type="dxa"/>
            <w:gridSpan w:val="8"/>
            <w:tcBorders>
              <w:bottom w:val="single" w:sz="4" w:space="0" w:color="auto"/>
            </w:tcBorders>
          </w:tcPr>
          <w:p w14:paraId="5DBB9CD0" w14:textId="29F570AF" w:rsidR="004B381E" w:rsidRPr="00D06FF8" w:rsidRDefault="00067558">
            <w:pPr>
              <w:rPr>
                <w:rFonts w:asciiTheme="minorHAnsi" w:hAnsiTheme="minorHAnsi" w:cstheme="minorHAnsi"/>
              </w:rPr>
            </w:pPr>
            <w:hyperlink r:id="rId11" w:history="1">
              <w:r w:rsidR="00B066D5" w:rsidRPr="00D06FF8">
                <w:rPr>
                  <w:rStyle w:val="Hyperlink"/>
                  <w:rFonts w:asciiTheme="minorHAnsi" w:hAnsiTheme="minorHAnsi" w:cstheme="minorHAnsi"/>
                  <w:color w:val="auto"/>
                  <w:u w:val="none"/>
                </w:rPr>
                <w:t>tami_blackford@nps.gov</w:t>
              </w:r>
            </w:hyperlink>
          </w:p>
        </w:tc>
      </w:tr>
      <w:tr w:rsidR="00D8289D" w:rsidRPr="00D06FF8" w14:paraId="1DB81734" w14:textId="77777777" w:rsidTr="00413AD2">
        <w:trPr>
          <w:gridBefore w:val="1"/>
          <w:wBefore w:w="87" w:type="dxa"/>
          <w:trHeight w:val="260"/>
        </w:trPr>
        <w:tc>
          <w:tcPr>
            <w:tcW w:w="9903" w:type="dxa"/>
            <w:gridSpan w:val="9"/>
            <w:tcBorders>
              <w:top w:val="single" w:sz="4" w:space="0" w:color="auto"/>
              <w:bottom w:val="single" w:sz="4" w:space="0" w:color="auto"/>
            </w:tcBorders>
            <w:shd w:val="clear" w:color="auto" w:fill="C4BC96" w:themeFill="background2" w:themeFillShade="BF"/>
            <w:vAlign w:val="center"/>
          </w:tcPr>
          <w:p w14:paraId="497EBA26" w14:textId="2AE151E9" w:rsidR="00D8289D" w:rsidRPr="00D06FF8" w:rsidRDefault="00D8289D" w:rsidP="00D8289D">
            <w:pPr>
              <w:rPr>
                <w:rFonts w:asciiTheme="minorHAnsi" w:hAnsiTheme="minorHAnsi" w:cstheme="minorHAnsi"/>
                <w:b/>
              </w:rPr>
            </w:pPr>
            <w:r w:rsidRPr="00D06FF8">
              <w:rPr>
                <w:rFonts w:asciiTheme="minorHAnsi" w:hAnsiTheme="minorHAnsi" w:cstheme="minorHAnsi"/>
                <w:b/>
              </w:rPr>
              <w:t>Project  Information</w:t>
            </w:r>
          </w:p>
        </w:tc>
      </w:tr>
      <w:tr w:rsidR="00045F74" w:rsidRPr="00D06FF8" w14:paraId="3CA98BAC" w14:textId="77777777" w:rsidTr="002C11C1">
        <w:trPr>
          <w:gridBefore w:val="1"/>
          <w:wBefore w:w="87" w:type="dxa"/>
        </w:trPr>
        <w:tc>
          <w:tcPr>
            <w:tcW w:w="9903" w:type="dxa"/>
            <w:gridSpan w:val="9"/>
            <w:tcBorders>
              <w:top w:val="single" w:sz="4" w:space="0" w:color="auto"/>
              <w:bottom w:val="single" w:sz="4" w:space="0" w:color="auto"/>
            </w:tcBorders>
          </w:tcPr>
          <w:p w14:paraId="514AC662" w14:textId="31F25E12" w:rsidR="00045F74" w:rsidRPr="00D06FF8" w:rsidRDefault="00045F74">
            <w:pPr>
              <w:rPr>
                <w:rFonts w:asciiTheme="minorHAnsi" w:hAnsiTheme="minorHAnsi" w:cstheme="minorHAnsi"/>
              </w:rPr>
            </w:pPr>
            <w:r w:rsidRPr="00D06FF8">
              <w:rPr>
                <w:rFonts w:asciiTheme="minorHAnsi" w:hAnsiTheme="minorHAnsi" w:cstheme="minorHAnsi"/>
                <w:b/>
                <w:bCs/>
              </w:rPr>
              <w:lastRenderedPageBreak/>
              <w:t xml:space="preserve">Where will the collection take place? (Name of NPS Site)  </w:t>
            </w:r>
            <w:r w:rsidRPr="00D06FF8">
              <w:rPr>
                <w:rFonts w:asciiTheme="minorHAnsi" w:hAnsiTheme="minorHAnsi" w:cstheme="minorHAnsi"/>
                <w:bCs/>
              </w:rPr>
              <w:t>Yellowstone National Park</w:t>
            </w:r>
          </w:p>
        </w:tc>
      </w:tr>
      <w:tr w:rsidR="00D8289D" w:rsidRPr="00D06FF8" w14:paraId="12006E95" w14:textId="77777777" w:rsidTr="00413AD2">
        <w:trPr>
          <w:gridBefore w:val="1"/>
          <w:wBefore w:w="87" w:type="dxa"/>
        </w:trPr>
        <w:tc>
          <w:tcPr>
            <w:tcW w:w="9903" w:type="dxa"/>
            <w:gridSpan w:val="9"/>
            <w:tcBorders>
              <w:top w:val="single" w:sz="4" w:space="0" w:color="auto"/>
              <w:bottom w:val="single" w:sz="4" w:space="0" w:color="auto"/>
            </w:tcBorders>
          </w:tcPr>
          <w:p w14:paraId="236C6F8E" w14:textId="77777777" w:rsidR="00D8289D" w:rsidRPr="00D06FF8" w:rsidRDefault="00D8289D" w:rsidP="00885E07">
            <w:pPr>
              <w:pStyle w:val="NoSpacing"/>
              <w:rPr>
                <w:rFonts w:asciiTheme="minorHAnsi" w:hAnsiTheme="minorHAnsi" w:cstheme="minorHAnsi"/>
              </w:rPr>
            </w:pPr>
          </w:p>
        </w:tc>
      </w:tr>
      <w:tr w:rsidR="00771A46" w:rsidRPr="00D06FF8" w14:paraId="6326F0BE" w14:textId="77777777" w:rsidTr="004F2C91">
        <w:trPr>
          <w:gridBefore w:val="1"/>
          <w:wBefore w:w="87" w:type="dxa"/>
        </w:trPr>
        <w:tc>
          <w:tcPr>
            <w:tcW w:w="2245" w:type="dxa"/>
            <w:gridSpan w:val="3"/>
            <w:tcBorders>
              <w:top w:val="single" w:sz="4" w:space="0" w:color="auto"/>
            </w:tcBorders>
          </w:tcPr>
          <w:p w14:paraId="33032BFC" w14:textId="39865057" w:rsidR="00771A46" w:rsidRPr="00D06FF8" w:rsidRDefault="00771A46">
            <w:pPr>
              <w:rPr>
                <w:rFonts w:asciiTheme="minorHAnsi" w:hAnsiTheme="minorHAnsi" w:cstheme="minorHAnsi"/>
                <w:b/>
                <w:bCs/>
              </w:rPr>
            </w:pPr>
            <w:r w:rsidRPr="00D06FF8">
              <w:rPr>
                <w:rFonts w:asciiTheme="minorHAnsi" w:hAnsiTheme="minorHAnsi" w:cstheme="minorHAnsi"/>
                <w:b/>
                <w:bCs/>
              </w:rPr>
              <w:t>Sampling Period</w:t>
            </w:r>
          </w:p>
        </w:tc>
        <w:tc>
          <w:tcPr>
            <w:tcW w:w="3248" w:type="dxa"/>
            <w:gridSpan w:val="2"/>
            <w:tcBorders>
              <w:top w:val="single" w:sz="4" w:space="0" w:color="auto"/>
            </w:tcBorders>
          </w:tcPr>
          <w:p w14:paraId="1D356737" w14:textId="7685F68C" w:rsidR="00771A46" w:rsidRPr="00D06FF8" w:rsidRDefault="00771A46" w:rsidP="00771A46">
            <w:pPr>
              <w:rPr>
                <w:rFonts w:asciiTheme="minorHAnsi" w:hAnsiTheme="minorHAnsi" w:cstheme="minorHAnsi"/>
                <w:b/>
              </w:rPr>
            </w:pPr>
            <w:r w:rsidRPr="00D06FF8">
              <w:rPr>
                <w:rFonts w:asciiTheme="minorHAnsi" w:hAnsiTheme="minorHAnsi" w:cstheme="minorHAnsi"/>
                <w:b/>
              </w:rPr>
              <w:t>Start Date:</w:t>
            </w:r>
            <w:r w:rsidR="00593A3D" w:rsidRPr="00D06FF8">
              <w:rPr>
                <w:rFonts w:asciiTheme="minorHAnsi" w:hAnsiTheme="minorHAnsi" w:cstheme="minorHAnsi"/>
                <w:b/>
              </w:rPr>
              <w:t xml:space="preserve"> July</w:t>
            </w:r>
            <w:r w:rsidR="004408FD" w:rsidRPr="00D06FF8">
              <w:rPr>
                <w:rFonts w:asciiTheme="minorHAnsi" w:hAnsiTheme="minorHAnsi" w:cstheme="minorHAnsi"/>
                <w:b/>
              </w:rPr>
              <w:t xml:space="preserve"> 1</w:t>
            </w:r>
            <w:r w:rsidR="00C06F08" w:rsidRPr="00D06FF8">
              <w:rPr>
                <w:rFonts w:asciiTheme="minorHAnsi" w:hAnsiTheme="minorHAnsi" w:cstheme="minorHAnsi"/>
                <w:b/>
              </w:rPr>
              <w:t>8</w:t>
            </w:r>
            <w:r w:rsidR="004408FD" w:rsidRPr="00D06FF8">
              <w:rPr>
                <w:rFonts w:asciiTheme="minorHAnsi" w:hAnsiTheme="minorHAnsi" w:cstheme="minorHAnsi"/>
                <w:b/>
              </w:rPr>
              <w:t>, 2016</w:t>
            </w:r>
          </w:p>
        </w:tc>
        <w:tc>
          <w:tcPr>
            <w:tcW w:w="4410" w:type="dxa"/>
            <w:gridSpan w:val="4"/>
            <w:tcBorders>
              <w:top w:val="single" w:sz="4" w:space="0" w:color="auto"/>
            </w:tcBorders>
          </w:tcPr>
          <w:p w14:paraId="44A0AD58" w14:textId="00B4F527" w:rsidR="00771A46" w:rsidRPr="00D06FF8" w:rsidRDefault="00771A46">
            <w:pPr>
              <w:rPr>
                <w:rFonts w:asciiTheme="minorHAnsi" w:hAnsiTheme="minorHAnsi" w:cstheme="minorHAnsi"/>
                <w:b/>
              </w:rPr>
            </w:pPr>
            <w:r w:rsidRPr="00D06FF8">
              <w:rPr>
                <w:rFonts w:asciiTheme="minorHAnsi" w:hAnsiTheme="minorHAnsi" w:cstheme="minorHAnsi"/>
                <w:b/>
              </w:rPr>
              <w:t>End Date</w:t>
            </w:r>
            <w:r w:rsidR="00EC0D7B" w:rsidRPr="00D06FF8">
              <w:rPr>
                <w:rFonts w:asciiTheme="minorHAnsi" w:hAnsiTheme="minorHAnsi" w:cstheme="minorHAnsi"/>
                <w:b/>
              </w:rPr>
              <w:t>:</w:t>
            </w:r>
            <w:r w:rsidR="00C06F08" w:rsidRPr="00D06FF8">
              <w:rPr>
                <w:rFonts w:asciiTheme="minorHAnsi" w:hAnsiTheme="minorHAnsi" w:cstheme="minorHAnsi"/>
                <w:b/>
              </w:rPr>
              <w:t xml:space="preserve"> July 29th</w:t>
            </w:r>
            <w:r w:rsidR="004408FD" w:rsidRPr="00D06FF8">
              <w:rPr>
                <w:rFonts w:asciiTheme="minorHAnsi" w:hAnsiTheme="minorHAnsi" w:cstheme="minorHAnsi"/>
                <w:b/>
              </w:rPr>
              <w:t>, 2016</w:t>
            </w:r>
          </w:p>
        </w:tc>
      </w:tr>
      <w:tr w:rsidR="00D8289D" w:rsidRPr="00D06FF8" w14:paraId="6FAB9D47" w14:textId="77777777" w:rsidTr="00413AD2">
        <w:trPr>
          <w:gridBefore w:val="1"/>
          <w:wBefore w:w="87" w:type="dxa"/>
          <w:trHeight w:val="116"/>
        </w:trPr>
        <w:tc>
          <w:tcPr>
            <w:tcW w:w="9903" w:type="dxa"/>
            <w:gridSpan w:val="9"/>
            <w:tcBorders>
              <w:top w:val="single" w:sz="4" w:space="0" w:color="auto"/>
              <w:bottom w:val="single" w:sz="4" w:space="0" w:color="auto"/>
            </w:tcBorders>
          </w:tcPr>
          <w:p w14:paraId="101779E2" w14:textId="77777777" w:rsidR="00D8289D" w:rsidRPr="00D06FF8" w:rsidRDefault="00D8289D" w:rsidP="00885E07">
            <w:pPr>
              <w:pStyle w:val="NoSpacing"/>
              <w:rPr>
                <w:rFonts w:asciiTheme="minorHAnsi" w:hAnsiTheme="minorHAnsi" w:cstheme="minorHAnsi"/>
              </w:rPr>
            </w:pPr>
          </w:p>
        </w:tc>
      </w:tr>
      <w:tr w:rsidR="00D8289D" w:rsidRPr="00D06FF8" w14:paraId="48FC49CD" w14:textId="77777777" w:rsidTr="00413AD2">
        <w:trPr>
          <w:gridBefore w:val="1"/>
          <w:wBefore w:w="87" w:type="dxa"/>
          <w:trHeight w:val="360"/>
        </w:trPr>
        <w:tc>
          <w:tcPr>
            <w:tcW w:w="9903" w:type="dxa"/>
            <w:gridSpan w:val="9"/>
            <w:tcBorders>
              <w:top w:val="single" w:sz="4" w:space="0" w:color="auto"/>
            </w:tcBorders>
          </w:tcPr>
          <w:p w14:paraId="779FD005" w14:textId="798412D1" w:rsidR="00D8289D" w:rsidRPr="00D06FF8" w:rsidRDefault="00D8289D">
            <w:pPr>
              <w:rPr>
                <w:rFonts w:asciiTheme="minorHAnsi" w:hAnsiTheme="minorHAnsi" w:cstheme="minorHAnsi"/>
              </w:rPr>
            </w:pPr>
            <w:r w:rsidRPr="00D06FF8">
              <w:rPr>
                <w:rFonts w:asciiTheme="minorHAnsi" w:hAnsiTheme="minorHAnsi" w:cstheme="minorHAnsi"/>
                <w:b/>
                <w:bCs/>
              </w:rPr>
              <w:t>Type of Information Collection Instrument (Check ALL that Apply)</w:t>
            </w:r>
          </w:p>
        </w:tc>
      </w:tr>
      <w:tr w:rsidR="00D8289D" w:rsidRPr="00D06FF8" w14:paraId="48C8F5EC" w14:textId="77777777" w:rsidTr="00413AD2">
        <w:trPr>
          <w:gridBefore w:val="1"/>
          <w:wBefore w:w="87" w:type="dxa"/>
          <w:trHeight w:val="387"/>
        </w:trPr>
        <w:tc>
          <w:tcPr>
            <w:tcW w:w="3603" w:type="dxa"/>
            <w:gridSpan w:val="4"/>
          </w:tcPr>
          <w:p w14:paraId="0F7DD23B" w14:textId="6360CD85" w:rsidR="00D8289D" w:rsidRPr="00D06FF8" w:rsidRDefault="00DE2961" w:rsidP="007650BD">
            <w:pPr>
              <w:rPr>
                <w:rFonts w:asciiTheme="minorHAnsi" w:hAnsiTheme="minorHAnsi" w:cstheme="minorHAnsi"/>
              </w:rPr>
            </w:pPr>
            <w:r w:rsidRPr="00D06FF8">
              <w:rPr>
                <w:rFonts w:asciiTheme="minorHAnsi" w:hAnsiTheme="minorHAnsi" w:cstheme="minorHAnsi"/>
                <w:b/>
                <w:bCs/>
              </w:rPr>
              <w:sym w:font="Wingdings 2" w:char="F0A3"/>
            </w:r>
            <w:r w:rsidRPr="00D06FF8">
              <w:rPr>
                <w:rFonts w:asciiTheme="minorHAnsi" w:hAnsiTheme="minorHAnsi" w:cstheme="minorHAnsi"/>
                <w:b/>
                <w:bCs/>
              </w:rPr>
              <w:t xml:space="preserve"> </w:t>
            </w:r>
            <w:r w:rsidR="00D8289D" w:rsidRPr="00D06FF8">
              <w:rPr>
                <w:rFonts w:asciiTheme="minorHAnsi" w:hAnsiTheme="minorHAnsi" w:cstheme="minorHAnsi"/>
                <w:b/>
                <w:bCs/>
              </w:rPr>
              <w:t>Mail-Back Questionnaire</w:t>
            </w:r>
          </w:p>
        </w:tc>
        <w:tc>
          <w:tcPr>
            <w:tcW w:w="3330" w:type="dxa"/>
            <w:gridSpan w:val="3"/>
            <w:shd w:val="clear" w:color="auto" w:fill="auto"/>
          </w:tcPr>
          <w:p w14:paraId="68F6E458" w14:textId="5AF09458" w:rsidR="00D8289D" w:rsidRPr="00D06FF8" w:rsidRDefault="00D8289D" w:rsidP="00F91B9C">
            <w:pPr>
              <w:rPr>
                <w:rFonts w:asciiTheme="minorHAnsi" w:hAnsiTheme="minorHAnsi" w:cstheme="minorHAnsi"/>
              </w:rPr>
            </w:pPr>
            <w:r w:rsidRPr="00D06FF8">
              <w:rPr>
                <w:rFonts w:asciiTheme="minorHAnsi" w:hAnsiTheme="minorHAnsi" w:cstheme="minorHAnsi"/>
                <w:b/>
                <w:bCs/>
              </w:rPr>
              <w:sym w:font="Wingdings 2" w:char="F0A3"/>
            </w:r>
            <w:r w:rsidRPr="00D06FF8">
              <w:rPr>
                <w:rFonts w:asciiTheme="minorHAnsi" w:hAnsiTheme="minorHAnsi" w:cstheme="minorHAnsi"/>
                <w:b/>
                <w:bCs/>
              </w:rPr>
              <w:t xml:space="preserve">  Face-to-Face Interview</w:t>
            </w:r>
          </w:p>
        </w:tc>
        <w:tc>
          <w:tcPr>
            <w:tcW w:w="2970" w:type="dxa"/>
            <w:gridSpan w:val="2"/>
          </w:tcPr>
          <w:p w14:paraId="1E51F24B" w14:textId="6C569BF9" w:rsidR="00D8289D" w:rsidRPr="00D06FF8" w:rsidRDefault="00D8289D" w:rsidP="007650BD">
            <w:pPr>
              <w:tabs>
                <w:tab w:val="left" w:pos="289"/>
              </w:tabs>
              <w:rPr>
                <w:rFonts w:asciiTheme="minorHAnsi" w:hAnsiTheme="minorHAnsi" w:cstheme="minorHAnsi"/>
                <w:b/>
                <w:bCs/>
              </w:rPr>
            </w:pPr>
            <w:r w:rsidRPr="00D06FF8">
              <w:rPr>
                <w:rFonts w:asciiTheme="minorHAnsi" w:hAnsiTheme="minorHAnsi" w:cstheme="minorHAnsi"/>
                <w:b/>
                <w:bCs/>
              </w:rPr>
              <w:sym w:font="Wingdings 2" w:char="F0A3"/>
            </w:r>
            <w:r w:rsidRPr="00D06FF8">
              <w:rPr>
                <w:rFonts w:asciiTheme="minorHAnsi" w:hAnsiTheme="minorHAnsi" w:cstheme="minorHAnsi"/>
                <w:b/>
                <w:bCs/>
              </w:rPr>
              <w:t xml:space="preserve">  Focus Groups</w:t>
            </w:r>
          </w:p>
        </w:tc>
      </w:tr>
      <w:tr w:rsidR="00D8289D" w:rsidRPr="00D06FF8" w14:paraId="6E5D5004" w14:textId="77777777" w:rsidTr="00413AD2">
        <w:trPr>
          <w:gridBefore w:val="1"/>
          <w:wBefore w:w="87" w:type="dxa"/>
          <w:trHeight w:val="360"/>
        </w:trPr>
        <w:tc>
          <w:tcPr>
            <w:tcW w:w="3603" w:type="dxa"/>
            <w:gridSpan w:val="4"/>
          </w:tcPr>
          <w:p w14:paraId="3B16256D" w14:textId="23D5F567" w:rsidR="00D8289D" w:rsidRPr="00D06FF8" w:rsidRDefault="00D8289D" w:rsidP="007650BD">
            <w:pPr>
              <w:rPr>
                <w:rFonts w:asciiTheme="minorHAnsi" w:hAnsiTheme="minorHAnsi" w:cstheme="minorHAnsi"/>
                <w:b/>
                <w:bCs/>
              </w:rPr>
            </w:pPr>
            <w:r w:rsidRPr="00D06FF8">
              <w:rPr>
                <w:rFonts w:asciiTheme="minorHAnsi" w:hAnsiTheme="minorHAnsi" w:cstheme="minorHAnsi"/>
                <w:b/>
                <w:bCs/>
              </w:rPr>
              <w:sym w:font="Wingdings 2" w:char="F0A3"/>
            </w:r>
            <w:r w:rsidRPr="00D06FF8">
              <w:rPr>
                <w:rFonts w:asciiTheme="minorHAnsi" w:hAnsiTheme="minorHAnsi" w:cstheme="minorHAnsi"/>
                <w:b/>
                <w:bCs/>
              </w:rPr>
              <w:t xml:space="preserve">  On-Site Questionnaire</w:t>
            </w:r>
          </w:p>
        </w:tc>
        <w:tc>
          <w:tcPr>
            <w:tcW w:w="3330" w:type="dxa"/>
            <w:gridSpan w:val="3"/>
            <w:shd w:val="clear" w:color="auto" w:fill="auto"/>
          </w:tcPr>
          <w:p w14:paraId="5BA6A142" w14:textId="5B9A63A2" w:rsidR="00D8289D" w:rsidRPr="00D06FF8" w:rsidRDefault="00D8289D" w:rsidP="00F91B9C">
            <w:pPr>
              <w:rPr>
                <w:rFonts w:asciiTheme="minorHAnsi" w:hAnsiTheme="minorHAnsi" w:cstheme="minorHAnsi"/>
                <w:b/>
                <w:bCs/>
              </w:rPr>
            </w:pPr>
            <w:r w:rsidRPr="00D06FF8">
              <w:rPr>
                <w:rFonts w:asciiTheme="minorHAnsi" w:hAnsiTheme="minorHAnsi" w:cstheme="minorHAnsi"/>
                <w:b/>
                <w:bCs/>
              </w:rPr>
              <w:sym w:font="Wingdings 2" w:char="F0A3"/>
            </w:r>
            <w:r w:rsidRPr="00D06FF8">
              <w:rPr>
                <w:rFonts w:asciiTheme="minorHAnsi" w:hAnsiTheme="minorHAnsi" w:cstheme="minorHAnsi"/>
                <w:b/>
                <w:bCs/>
              </w:rPr>
              <w:t xml:space="preserve">  Telephone Survey</w:t>
            </w:r>
          </w:p>
        </w:tc>
        <w:tc>
          <w:tcPr>
            <w:tcW w:w="2970" w:type="dxa"/>
            <w:gridSpan w:val="2"/>
          </w:tcPr>
          <w:p w14:paraId="70B1C19B" w14:textId="775BC4AD" w:rsidR="00D8289D" w:rsidRPr="00D06FF8" w:rsidRDefault="00DE2961" w:rsidP="007650BD">
            <w:pPr>
              <w:tabs>
                <w:tab w:val="left" w:pos="289"/>
              </w:tabs>
              <w:rPr>
                <w:rFonts w:asciiTheme="minorHAnsi" w:hAnsiTheme="minorHAnsi" w:cstheme="minorHAnsi"/>
                <w:b/>
                <w:bCs/>
              </w:rPr>
            </w:pPr>
            <w:r w:rsidRPr="00D06FF8">
              <w:rPr>
                <w:rFonts w:asciiTheme="minorHAnsi" w:hAnsiTheme="minorHAnsi" w:cstheme="minorHAnsi"/>
                <w:b/>
                <w:bCs/>
              </w:rPr>
              <w:t>X On-line survey</w:t>
            </w:r>
          </w:p>
        </w:tc>
      </w:tr>
      <w:tr w:rsidR="00D8289D" w:rsidRPr="00D06FF8" w14:paraId="18A76C3F" w14:textId="77777777" w:rsidTr="00413AD2">
        <w:trPr>
          <w:gridBefore w:val="1"/>
          <w:wBefore w:w="87" w:type="dxa"/>
          <w:trHeight w:val="342"/>
        </w:trPr>
        <w:tc>
          <w:tcPr>
            <w:tcW w:w="9903" w:type="dxa"/>
            <w:gridSpan w:val="9"/>
          </w:tcPr>
          <w:p w14:paraId="026931C8" w14:textId="78951FB1" w:rsidR="00D8289D" w:rsidRPr="00D06FF8" w:rsidRDefault="00DE2961" w:rsidP="00DE2961">
            <w:pPr>
              <w:tabs>
                <w:tab w:val="left" w:pos="289"/>
              </w:tabs>
              <w:rPr>
                <w:rFonts w:asciiTheme="minorHAnsi" w:hAnsiTheme="minorHAnsi" w:cstheme="minorHAnsi"/>
                <w:b/>
                <w:bCs/>
              </w:rPr>
            </w:pPr>
            <w:r w:rsidRPr="00D06FF8">
              <w:rPr>
                <w:rFonts w:asciiTheme="minorHAnsi" w:hAnsiTheme="minorHAnsi" w:cstheme="minorHAnsi"/>
                <w:b/>
                <w:bCs/>
              </w:rPr>
              <w:sym w:font="Wingdings 2" w:char="F0A3"/>
            </w:r>
            <w:r w:rsidRPr="00D06FF8">
              <w:rPr>
                <w:rFonts w:asciiTheme="minorHAnsi" w:hAnsiTheme="minorHAnsi" w:cstheme="minorHAnsi"/>
                <w:b/>
                <w:bCs/>
              </w:rPr>
              <w:t xml:space="preserve"> </w:t>
            </w:r>
            <w:r w:rsidR="00D8289D" w:rsidRPr="00D06FF8">
              <w:rPr>
                <w:rFonts w:asciiTheme="minorHAnsi" w:hAnsiTheme="minorHAnsi" w:cstheme="minorHAnsi"/>
                <w:b/>
                <w:bCs/>
              </w:rPr>
              <w:t xml:space="preserve"> Other (list)</w:t>
            </w:r>
            <w:r w:rsidR="001402A9" w:rsidRPr="00D06FF8">
              <w:rPr>
                <w:rFonts w:asciiTheme="minorHAnsi" w:hAnsiTheme="minorHAnsi" w:cstheme="minorHAnsi"/>
                <w:b/>
                <w:bCs/>
              </w:rPr>
              <w:t>-</w:t>
            </w:r>
          </w:p>
        </w:tc>
      </w:tr>
      <w:tr w:rsidR="00D8289D" w:rsidRPr="00D06FF8" w14:paraId="449DEF5A" w14:textId="77777777" w:rsidTr="00413AD2">
        <w:trPr>
          <w:gridBefore w:val="1"/>
          <w:wBefore w:w="87" w:type="dxa"/>
          <w:trHeight w:val="701"/>
        </w:trPr>
        <w:tc>
          <w:tcPr>
            <w:tcW w:w="9903" w:type="dxa"/>
            <w:gridSpan w:val="9"/>
            <w:tcBorders>
              <w:top w:val="single" w:sz="4" w:space="0" w:color="auto"/>
              <w:bottom w:val="single" w:sz="4" w:space="0" w:color="auto"/>
            </w:tcBorders>
            <w:shd w:val="clear" w:color="auto" w:fill="auto"/>
            <w:vAlign w:val="center"/>
          </w:tcPr>
          <w:p w14:paraId="768F2602" w14:textId="02A197BF" w:rsidR="00771A46" w:rsidRPr="00D06FF8" w:rsidRDefault="00771A46" w:rsidP="00771A46">
            <w:pPr>
              <w:rPr>
                <w:rFonts w:asciiTheme="minorHAnsi" w:hAnsiTheme="minorHAnsi" w:cstheme="minorHAnsi"/>
                <w:b/>
                <w:bCs/>
              </w:rPr>
            </w:pPr>
            <w:r w:rsidRPr="00D06FF8">
              <w:rPr>
                <w:rFonts w:asciiTheme="minorHAnsi" w:hAnsiTheme="minorHAnsi" w:cstheme="minorHAnsi"/>
                <w:b/>
                <w:bCs/>
              </w:rPr>
              <w:t xml:space="preserve">Will an electronic device be used to collect information?    </w:t>
            </w:r>
          </w:p>
          <w:p w14:paraId="57BE8FC2" w14:textId="05B257D3" w:rsidR="00771A46" w:rsidRPr="00D06FF8" w:rsidRDefault="00771A46" w:rsidP="005F1EC9">
            <w:pPr>
              <w:rPr>
                <w:rFonts w:asciiTheme="minorHAnsi" w:hAnsiTheme="minorHAnsi" w:cstheme="minorHAnsi"/>
                <w:bCs/>
              </w:rPr>
            </w:pPr>
            <w:r w:rsidRPr="00D06FF8">
              <w:rPr>
                <w:rFonts w:asciiTheme="minorHAnsi" w:hAnsiTheme="minorHAnsi" w:cstheme="minorHAnsi"/>
                <w:bCs/>
              </w:rPr>
              <w:t xml:space="preserve">  No        </w:t>
            </w:r>
            <w:r w:rsidR="005F1EC9" w:rsidRPr="00D06FF8">
              <w:rPr>
                <w:rFonts w:asciiTheme="minorHAnsi" w:hAnsiTheme="minorHAnsi" w:cstheme="minorHAnsi"/>
                <w:bCs/>
              </w:rPr>
              <w:sym w:font="Wingdings 2" w:char="F0CF"/>
            </w:r>
            <w:r w:rsidRPr="00D06FF8">
              <w:rPr>
                <w:rFonts w:asciiTheme="minorHAnsi" w:hAnsiTheme="minorHAnsi" w:cstheme="minorHAnsi"/>
                <w:bCs/>
              </w:rPr>
              <w:t xml:space="preserve">  Yes - type of device</w:t>
            </w:r>
            <w:r w:rsidR="006D5FAD" w:rsidRPr="00D06FF8">
              <w:rPr>
                <w:rFonts w:asciiTheme="minorHAnsi" w:hAnsiTheme="minorHAnsi" w:cstheme="minorHAnsi"/>
                <w:bCs/>
              </w:rPr>
              <w:t>:</w:t>
            </w:r>
            <w:r w:rsidRPr="00D06FF8">
              <w:rPr>
                <w:rFonts w:asciiTheme="minorHAnsi" w:hAnsiTheme="minorHAnsi" w:cstheme="minorHAnsi"/>
                <w:bCs/>
              </w:rPr>
              <w:t xml:space="preserve"> </w:t>
            </w:r>
            <w:r w:rsidR="005F1EC9" w:rsidRPr="00D06FF8">
              <w:rPr>
                <w:rFonts w:asciiTheme="minorHAnsi" w:hAnsiTheme="minorHAnsi" w:cstheme="minorHAnsi"/>
                <w:bCs/>
              </w:rPr>
              <w:t xml:space="preserve">Computer/server employing </w:t>
            </w:r>
            <w:proofErr w:type="spellStart"/>
            <w:r w:rsidR="005F1EC9" w:rsidRPr="00D06FF8">
              <w:rPr>
                <w:rFonts w:asciiTheme="minorHAnsi" w:hAnsiTheme="minorHAnsi" w:cstheme="minorHAnsi"/>
                <w:bCs/>
              </w:rPr>
              <w:t>Qualtrics</w:t>
            </w:r>
            <w:proofErr w:type="spellEnd"/>
            <w:r w:rsidR="005F1EC9" w:rsidRPr="00D06FF8">
              <w:rPr>
                <w:rFonts w:asciiTheme="minorHAnsi" w:hAnsiTheme="minorHAnsi" w:cstheme="minorHAnsi"/>
                <w:bCs/>
              </w:rPr>
              <w:t xml:space="preserve"> survey software</w:t>
            </w:r>
          </w:p>
        </w:tc>
      </w:tr>
      <w:tr w:rsidR="00771A46" w:rsidRPr="00D06FF8" w14:paraId="6C9F71BC" w14:textId="77777777" w:rsidTr="00413AD2">
        <w:trPr>
          <w:gridBefore w:val="1"/>
          <w:wBefore w:w="87" w:type="dxa"/>
          <w:trHeight w:val="170"/>
        </w:trPr>
        <w:tc>
          <w:tcPr>
            <w:tcW w:w="9903" w:type="dxa"/>
            <w:gridSpan w:val="9"/>
            <w:tcBorders>
              <w:top w:val="single" w:sz="4" w:space="0" w:color="auto"/>
              <w:bottom w:val="single" w:sz="4" w:space="0" w:color="auto"/>
            </w:tcBorders>
            <w:shd w:val="clear" w:color="auto" w:fill="auto"/>
            <w:vAlign w:val="center"/>
          </w:tcPr>
          <w:p w14:paraId="0E97B24A" w14:textId="77777777" w:rsidR="00771A46" w:rsidRPr="00D06FF8" w:rsidRDefault="00771A46" w:rsidP="00D8289D">
            <w:pPr>
              <w:rPr>
                <w:rFonts w:asciiTheme="minorHAnsi" w:hAnsiTheme="minorHAnsi" w:cstheme="minorHAnsi"/>
                <w:b/>
                <w:bCs/>
              </w:rPr>
            </w:pPr>
          </w:p>
        </w:tc>
      </w:tr>
      <w:tr w:rsidR="00D8289D" w:rsidRPr="00D06FF8" w14:paraId="3DEFB8DF" w14:textId="77777777" w:rsidTr="00413AD2">
        <w:trPr>
          <w:gridBefore w:val="1"/>
          <w:wBefore w:w="87" w:type="dxa"/>
          <w:trHeight w:val="341"/>
        </w:trPr>
        <w:tc>
          <w:tcPr>
            <w:tcW w:w="9903" w:type="dxa"/>
            <w:gridSpan w:val="9"/>
            <w:tcBorders>
              <w:top w:val="single" w:sz="4" w:space="0" w:color="auto"/>
              <w:bottom w:val="single" w:sz="4" w:space="0" w:color="auto"/>
            </w:tcBorders>
            <w:shd w:val="clear" w:color="auto" w:fill="C4BC96" w:themeFill="background2" w:themeFillShade="BF"/>
            <w:vAlign w:val="center"/>
          </w:tcPr>
          <w:p w14:paraId="7BF69644" w14:textId="572020EA" w:rsidR="00D8289D" w:rsidRPr="00D06FF8" w:rsidRDefault="00D8289D" w:rsidP="00D8289D">
            <w:pPr>
              <w:rPr>
                <w:rFonts w:asciiTheme="minorHAnsi" w:hAnsiTheme="minorHAnsi" w:cstheme="minorHAnsi"/>
                <w:b/>
                <w:bCs/>
              </w:rPr>
            </w:pPr>
            <w:r w:rsidRPr="00D06FF8">
              <w:rPr>
                <w:rFonts w:asciiTheme="minorHAnsi" w:hAnsiTheme="minorHAnsi" w:cstheme="minorHAnsi"/>
                <w:b/>
                <w:bCs/>
              </w:rPr>
              <w:t>Survey Justification:</w:t>
            </w:r>
          </w:p>
        </w:tc>
      </w:tr>
      <w:tr w:rsidR="00D8289D" w:rsidRPr="00D06FF8" w14:paraId="241492C3" w14:textId="77777777" w:rsidTr="00413AD2">
        <w:trPr>
          <w:gridBefore w:val="1"/>
          <w:wBefore w:w="87" w:type="dxa"/>
          <w:trHeight w:val="260"/>
        </w:trPr>
        <w:tc>
          <w:tcPr>
            <w:tcW w:w="9903" w:type="dxa"/>
            <w:gridSpan w:val="9"/>
            <w:tcBorders>
              <w:top w:val="single" w:sz="4" w:space="0" w:color="auto"/>
              <w:bottom w:val="single" w:sz="4" w:space="0" w:color="auto"/>
            </w:tcBorders>
          </w:tcPr>
          <w:p w14:paraId="3BAA6FB9" w14:textId="331A0699" w:rsidR="00D8289D" w:rsidRPr="00D06FF8" w:rsidRDefault="00D8289D" w:rsidP="00695BAA">
            <w:pPr>
              <w:pStyle w:val="NormalWeb"/>
              <w:rPr>
                <w:rFonts w:asciiTheme="minorHAnsi" w:hAnsiTheme="minorHAnsi" w:cstheme="minorHAnsi"/>
                <w:i/>
              </w:rPr>
            </w:pPr>
            <w:r w:rsidRPr="00D06FF8">
              <w:rPr>
                <w:rFonts w:asciiTheme="minorHAnsi" w:hAnsiTheme="minorHAnsi" w:cstheme="minorHAnsi"/>
                <w:i/>
              </w:rPr>
              <w:t xml:space="preserve">Social science research in support of park planning and management is mandated in the </w:t>
            </w:r>
            <w:r w:rsidRPr="00D06FF8">
              <w:rPr>
                <w:rFonts w:asciiTheme="minorHAnsi" w:hAnsiTheme="minorHAnsi" w:cstheme="minorHAnsi"/>
                <w:i/>
                <w:iCs/>
              </w:rPr>
              <w:t xml:space="preserve">NPS Management Policies 2006 </w:t>
            </w:r>
            <w:r w:rsidRPr="00D06FF8">
              <w:rPr>
                <w:rFonts w:asciiTheme="minorHAnsi" w:hAnsiTheme="minorHAnsi" w:cstheme="minorHAnsi"/>
                <w:i/>
              </w:rPr>
              <w:t>(Section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w:t>
            </w:r>
            <w:r w:rsidR="00EC0D7B" w:rsidRPr="00D06FF8">
              <w:rPr>
                <w:rFonts w:asciiTheme="minorHAnsi" w:hAnsiTheme="minorHAnsi" w:cstheme="minorHAnsi"/>
                <w:i/>
              </w:rPr>
              <w:t xml:space="preserve"> and</w:t>
            </w:r>
            <w:r w:rsidRPr="00D06FF8">
              <w:rPr>
                <w:rFonts w:asciiTheme="minorHAnsi" w:hAnsiTheme="minorHAnsi" w:cstheme="minorHAnsi"/>
                <w:i/>
              </w:rPr>
              <w:t xml:space="preserve"> development.</w:t>
            </w:r>
            <w:r w:rsidR="00C06F08" w:rsidRPr="00D06FF8">
              <w:rPr>
                <w:rFonts w:asciiTheme="minorHAnsi" w:hAnsiTheme="minorHAnsi" w:cstheme="minorHAnsi"/>
                <w:i/>
              </w:rPr>
              <w:t xml:space="preserve"> </w:t>
            </w:r>
          </w:p>
          <w:p w14:paraId="392D93C3" w14:textId="02D88E57" w:rsidR="00C06F08" w:rsidRPr="00D06FF8" w:rsidRDefault="00EE2818" w:rsidP="00695BAA">
            <w:pPr>
              <w:pStyle w:val="NormalWeb"/>
              <w:rPr>
                <w:rFonts w:asciiTheme="minorHAnsi" w:hAnsiTheme="minorHAnsi" w:cstheme="minorHAnsi"/>
              </w:rPr>
            </w:pPr>
            <w:r w:rsidRPr="00D06FF8">
              <w:rPr>
                <w:rFonts w:asciiTheme="minorHAnsi" w:hAnsiTheme="minorHAnsi" w:cstheme="minorHAnsi"/>
              </w:rPr>
              <w:t xml:space="preserve">As the National Park Service enters its second century of service to visitors from the United States and the world, </w:t>
            </w:r>
            <w:r w:rsidR="00045F74" w:rsidRPr="00D06FF8">
              <w:rPr>
                <w:rFonts w:asciiTheme="minorHAnsi" w:hAnsiTheme="minorHAnsi" w:cstheme="minorHAnsi"/>
              </w:rPr>
              <w:t xml:space="preserve">the managers at Yellowstone National Park (YELL) concluded that it is </w:t>
            </w:r>
            <w:r w:rsidRPr="00D06FF8">
              <w:rPr>
                <w:rFonts w:asciiTheme="minorHAnsi" w:hAnsiTheme="minorHAnsi" w:cstheme="minorHAnsi"/>
              </w:rPr>
              <w:t xml:space="preserve">time to assess visitor opinions of, perceptions of, and use of </w:t>
            </w:r>
            <w:r w:rsidR="006D5FAD" w:rsidRPr="00D06FF8">
              <w:rPr>
                <w:rFonts w:asciiTheme="minorHAnsi" w:hAnsiTheme="minorHAnsi" w:cstheme="minorHAnsi"/>
              </w:rPr>
              <w:t xml:space="preserve">park </w:t>
            </w:r>
            <w:r w:rsidRPr="00D06FF8">
              <w:rPr>
                <w:rFonts w:asciiTheme="minorHAnsi" w:hAnsiTheme="minorHAnsi" w:cstheme="minorHAnsi"/>
              </w:rPr>
              <w:t xml:space="preserve">media, especially the </w:t>
            </w:r>
            <w:r w:rsidR="006D5FAD" w:rsidRPr="00D06FF8">
              <w:rPr>
                <w:rFonts w:asciiTheme="minorHAnsi" w:hAnsiTheme="minorHAnsi" w:cstheme="minorHAnsi"/>
              </w:rPr>
              <w:t xml:space="preserve">park’s </w:t>
            </w:r>
            <w:r w:rsidR="00042E91" w:rsidRPr="00D06FF8">
              <w:rPr>
                <w:rFonts w:asciiTheme="minorHAnsi" w:hAnsiTheme="minorHAnsi" w:cstheme="minorHAnsi"/>
              </w:rPr>
              <w:t>newspaper which is their primary on-site outreach and communication effort</w:t>
            </w:r>
            <w:r w:rsidRPr="00D06FF8">
              <w:rPr>
                <w:rFonts w:asciiTheme="minorHAnsi" w:hAnsiTheme="minorHAnsi" w:cstheme="minorHAnsi"/>
              </w:rPr>
              <w:t xml:space="preserve">. </w:t>
            </w:r>
            <w:r w:rsidR="00045F74" w:rsidRPr="00D06FF8">
              <w:rPr>
                <w:rFonts w:asciiTheme="minorHAnsi" w:hAnsiTheme="minorHAnsi" w:cstheme="minorHAnsi"/>
              </w:rPr>
              <w:t xml:space="preserve">This will be first effort at Yellowstone to </w:t>
            </w:r>
            <w:r w:rsidRPr="00D06FF8">
              <w:rPr>
                <w:rFonts w:asciiTheme="minorHAnsi" w:hAnsiTheme="minorHAnsi" w:cstheme="minorHAnsi"/>
              </w:rPr>
              <w:t xml:space="preserve">survey </w:t>
            </w:r>
            <w:r w:rsidR="00045F74" w:rsidRPr="00D06FF8">
              <w:rPr>
                <w:rFonts w:asciiTheme="minorHAnsi" w:hAnsiTheme="minorHAnsi" w:cstheme="minorHAnsi"/>
              </w:rPr>
              <w:t xml:space="preserve">visitors to </w:t>
            </w:r>
            <w:r w:rsidRPr="00D06FF8">
              <w:rPr>
                <w:rFonts w:asciiTheme="minorHAnsi" w:hAnsiTheme="minorHAnsi" w:cstheme="minorHAnsi"/>
              </w:rPr>
              <w:t xml:space="preserve">learn about </w:t>
            </w:r>
            <w:r w:rsidR="00045F74" w:rsidRPr="00D06FF8">
              <w:rPr>
                <w:rFonts w:asciiTheme="minorHAnsi" w:hAnsiTheme="minorHAnsi" w:cstheme="minorHAnsi"/>
              </w:rPr>
              <w:t>their</w:t>
            </w:r>
            <w:r w:rsidRPr="00D06FF8">
              <w:rPr>
                <w:rFonts w:asciiTheme="minorHAnsi" w:hAnsiTheme="minorHAnsi" w:cstheme="minorHAnsi"/>
              </w:rPr>
              <w:t xml:space="preserve"> responses to the park</w:t>
            </w:r>
            <w:r w:rsidR="00045F74" w:rsidRPr="00D06FF8">
              <w:rPr>
                <w:rFonts w:asciiTheme="minorHAnsi" w:hAnsiTheme="minorHAnsi" w:cstheme="minorHAnsi"/>
              </w:rPr>
              <w:t>’s</w:t>
            </w:r>
            <w:r w:rsidRPr="00D06FF8">
              <w:rPr>
                <w:rFonts w:asciiTheme="minorHAnsi" w:hAnsiTheme="minorHAnsi" w:cstheme="minorHAnsi"/>
              </w:rPr>
              <w:t xml:space="preserve"> newspaper. </w:t>
            </w:r>
            <w:r w:rsidR="00EA380B" w:rsidRPr="00D06FF8">
              <w:rPr>
                <w:rFonts w:asciiTheme="minorHAnsi" w:hAnsiTheme="minorHAnsi" w:cstheme="minorHAnsi"/>
              </w:rPr>
              <w:t>During summer, 2016, Yellowstone will print and distribute approximately 450,000 newspapers. This expense is e</w:t>
            </w:r>
            <w:r w:rsidR="00F0379B" w:rsidRPr="00D06FF8">
              <w:rPr>
                <w:rFonts w:asciiTheme="minorHAnsi" w:hAnsiTheme="minorHAnsi" w:cstheme="minorHAnsi"/>
              </w:rPr>
              <w:t>xpected to be about $100,000 for the summer</w:t>
            </w:r>
            <w:r w:rsidR="00045F74" w:rsidRPr="00D06FF8">
              <w:rPr>
                <w:rFonts w:asciiTheme="minorHAnsi" w:hAnsiTheme="minorHAnsi" w:cstheme="minorHAnsi"/>
              </w:rPr>
              <w:t>.  The one question the park managers is most interested in understanding is if</w:t>
            </w:r>
            <w:r w:rsidR="00F0379B" w:rsidRPr="00D06FF8">
              <w:rPr>
                <w:rFonts w:asciiTheme="minorHAnsi" w:hAnsiTheme="minorHAnsi" w:cstheme="minorHAnsi"/>
              </w:rPr>
              <w:t xml:space="preserve"> this expenditure </w:t>
            </w:r>
            <w:r w:rsidR="00045F74" w:rsidRPr="00D06FF8">
              <w:rPr>
                <w:rFonts w:asciiTheme="minorHAnsi" w:hAnsiTheme="minorHAnsi" w:cstheme="minorHAnsi"/>
              </w:rPr>
              <w:t xml:space="preserve">is </w:t>
            </w:r>
            <w:r w:rsidR="00F0379B" w:rsidRPr="00D06FF8">
              <w:rPr>
                <w:rFonts w:asciiTheme="minorHAnsi" w:hAnsiTheme="minorHAnsi" w:cstheme="minorHAnsi"/>
              </w:rPr>
              <w:t xml:space="preserve">a good investment for Yellowstone? </w:t>
            </w:r>
            <w:r w:rsidR="00EA380B" w:rsidRPr="00D06FF8">
              <w:rPr>
                <w:rFonts w:asciiTheme="minorHAnsi" w:hAnsiTheme="minorHAnsi" w:cstheme="minorHAnsi"/>
              </w:rPr>
              <w:t xml:space="preserve">Yellowstone managers need to know more about the effectiveness of the newspaper as they consider media impact and the cost to the Park. </w:t>
            </w:r>
          </w:p>
          <w:p w14:paraId="389BF178" w14:textId="0A951664" w:rsidR="00EE2818" w:rsidRPr="00D06FF8" w:rsidRDefault="00EE2818" w:rsidP="00695BAA">
            <w:pPr>
              <w:pStyle w:val="NormalWeb"/>
              <w:rPr>
                <w:rFonts w:asciiTheme="minorHAnsi" w:hAnsiTheme="minorHAnsi" w:cstheme="minorHAnsi"/>
              </w:rPr>
            </w:pPr>
            <w:r w:rsidRPr="00D06FF8">
              <w:rPr>
                <w:rFonts w:asciiTheme="minorHAnsi" w:hAnsiTheme="minorHAnsi" w:cstheme="minorHAnsi"/>
              </w:rPr>
              <w:t>This survey, then</w:t>
            </w:r>
            <w:r w:rsidR="00045F74" w:rsidRPr="00D06FF8">
              <w:rPr>
                <w:rFonts w:asciiTheme="minorHAnsi" w:hAnsiTheme="minorHAnsi" w:cstheme="minorHAnsi"/>
              </w:rPr>
              <w:t xml:space="preserve"> is necessary because it </w:t>
            </w:r>
            <w:r w:rsidRPr="00D06FF8">
              <w:rPr>
                <w:rFonts w:asciiTheme="minorHAnsi" w:hAnsiTheme="minorHAnsi" w:cstheme="minorHAnsi"/>
              </w:rPr>
              <w:t xml:space="preserve">will collect data that will be used to: </w:t>
            </w:r>
          </w:p>
          <w:p w14:paraId="6940E588" w14:textId="3A0216D8" w:rsidR="00EE2818" w:rsidRPr="00D06FF8" w:rsidRDefault="00EE2818" w:rsidP="00EE2818">
            <w:pPr>
              <w:pStyle w:val="NormalWeb"/>
              <w:numPr>
                <w:ilvl w:val="0"/>
                <w:numId w:val="41"/>
              </w:numPr>
              <w:rPr>
                <w:rFonts w:asciiTheme="minorHAnsi" w:hAnsiTheme="minorHAnsi" w:cstheme="minorHAnsi"/>
              </w:rPr>
            </w:pPr>
            <w:r w:rsidRPr="00D06FF8">
              <w:rPr>
                <w:rFonts w:asciiTheme="minorHAnsi" w:hAnsiTheme="minorHAnsi" w:cstheme="minorHAnsi"/>
              </w:rPr>
              <w:t xml:space="preserve">Provide data on visitor characteristics, activities, and satisfaction with park media. </w:t>
            </w:r>
          </w:p>
          <w:p w14:paraId="7D333AE0" w14:textId="66887A1A" w:rsidR="00EE2818" w:rsidRPr="00D06FF8" w:rsidRDefault="00EE2818" w:rsidP="00EE2818">
            <w:pPr>
              <w:pStyle w:val="NormalWeb"/>
              <w:numPr>
                <w:ilvl w:val="0"/>
                <w:numId w:val="41"/>
              </w:numPr>
              <w:rPr>
                <w:rFonts w:asciiTheme="minorHAnsi" w:hAnsiTheme="minorHAnsi" w:cstheme="minorHAnsi"/>
              </w:rPr>
            </w:pPr>
            <w:r w:rsidRPr="00D06FF8">
              <w:rPr>
                <w:rFonts w:asciiTheme="minorHAnsi" w:hAnsiTheme="minorHAnsi" w:cstheme="minorHAnsi"/>
              </w:rPr>
              <w:t xml:space="preserve">Provide data on visitor opinions, perceptions, and use of the park newspaper. </w:t>
            </w:r>
          </w:p>
          <w:p w14:paraId="3D99310A" w14:textId="116F54BD" w:rsidR="006D5FAD" w:rsidRPr="00D06FF8" w:rsidRDefault="00EE2818" w:rsidP="00EE2818">
            <w:pPr>
              <w:pStyle w:val="NormalWeb"/>
              <w:numPr>
                <w:ilvl w:val="0"/>
                <w:numId w:val="41"/>
              </w:numPr>
              <w:rPr>
                <w:rFonts w:asciiTheme="minorHAnsi" w:hAnsiTheme="minorHAnsi" w:cstheme="minorHAnsi"/>
              </w:rPr>
            </w:pPr>
            <w:r w:rsidRPr="00D06FF8">
              <w:rPr>
                <w:rFonts w:asciiTheme="minorHAnsi" w:hAnsiTheme="minorHAnsi" w:cstheme="minorHAnsi"/>
              </w:rPr>
              <w:t xml:space="preserve">Evaluate impact of the park newspaper. </w:t>
            </w:r>
          </w:p>
          <w:p w14:paraId="61696A01" w14:textId="7712A03D" w:rsidR="006F179D" w:rsidRPr="00D06FF8" w:rsidRDefault="00EE2818" w:rsidP="006D5FAD">
            <w:pPr>
              <w:pStyle w:val="NormalWeb"/>
              <w:numPr>
                <w:ilvl w:val="0"/>
                <w:numId w:val="41"/>
              </w:numPr>
              <w:rPr>
                <w:rFonts w:asciiTheme="minorHAnsi" w:hAnsiTheme="minorHAnsi" w:cstheme="minorHAnsi"/>
                <w:i/>
              </w:rPr>
            </w:pPr>
            <w:r w:rsidRPr="00D06FF8">
              <w:rPr>
                <w:rFonts w:asciiTheme="minorHAnsi" w:hAnsiTheme="minorHAnsi" w:cstheme="minorHAnsi"/>
              </w:rPr>
              <w:t xml:space="preserve">Write recommendations for park managers on park media. </w:t>
            </w:r>
          </w:p>
        </w:tc>
      </w:tr>
    </w:tbl>
    <w:p w14:paraId="29481D9A" w14:textId="77777777" w:rsidR="006F179D" w:rsidRPr="00D06FF8" w:rsidRDefault="006F179D">
      <w:pPr>
        <w:rPr>
          <w:rFonts w:asciiTheme="minorHAnsi" w:hAnsiTheme="minorHAnsi"/>
        </w:rPr>
      </w:pPr>
      <w:r w:rsidRPr="00D06FF8">
        <w:rPr>
          <w:rFonts w:asciiTheme="minorHAnsi" w:hAnsiTheme="minorHAnsi"/>
        </w:rPr>
        <w:br w:type="page"/>
      </w:r>
    </w:p>
    <w:tbl>
      <w:tblPr>
        <w:tblW w:w="9903" w:type="dxa"/>
        <w:tblInd w:w="195" w:type="dxa"/>
        <w:tblLayout w:type="fixed"/>
        <w:tblLook w:val="0000" w:firstRow="0" w:lastRow="0" w:firstColumn="0" w:lastColumn="0" w:noHBand="0" w:noVBand="0"/>
      </w:tblPr>
      <w:tblGrid>
        <w:gridCol w:w="273"/>
        <w:gridCol w:w="1620"/>
        <w:gridCol w:w="900"/>
        <w:gridCol w:w="360"/>
        <w:gridCol w:w="90"/>
        <w:gridCol w:w="1620"/>
        <w:gridCol w:w="360"/>
        <w:gridCol w:w="990"/>
        <w:gridCol w:w="180"/>
        <w:gridCol w:w="90"/>
        <w:gridCol w:w="1710"/>
        <w:gridCol w:w="716"/>
        <w:gridCol w:w="724"/>
        <w:gridCol w:w="270"/>
      </w:tblGrid>
      <w:tr w:rsidR="009A7786" w:rsidRPr="00D06FF8" w14:paraId="4ECF73B3" w14:textId="77777777" w:rsidTr="008A7DD1">
        <w:trPr>
          <w:trHeight w:val="350"/>
        </w:trPr>
        <w:tc>
          <w:tcPr>
            <w:tcW w:w="9903" w:type="dxa"/>
            <w:gridSpan w:val="14"/>
            <w:tcBorders>
              <w:top w:val="single" w:sz="4" w:space="0" w:color="auto"/>
              <w:bottom w:val="single" w:sz="4" w:space="0" w:color="auto"/>
            </w:tcBorders>
            <w:shd w:val="clear" w:color="auto" w:fill="C4BC96" w:themeFill="background2" w:themeFillShade="BF"/>
            <w:vAlign w:val="center"/>
          </w:tcPr>
          <w:p w14:paraId="2A09A36E" w14:textId="70C4E73B" w:rsidR="009A7786" w:rsidRPr="00D06FF8" w:rsidRDefault="009A7786" w:rsidP="004F2C91">
            <w:pPr>
              <w:pStyle w:val="NoSpacing"/>
              <w:rPr>
                <w:rFonts w:asciiTheme="minorHAnsi" w:hAnsiTheme="minorHAnsi" w:cstheme="minorHAnsi"/>
                <w:sz w:val="22"/>
                <w:szCs w:val="22"/>
              </w:rPr>
            </w:pPr>
            <w:r w:rsidRPr="00D06FF8">
              <w:rPr>
                <w:rFonts w:asciiTheme="minorHAnsi" w:hAnsiTheme="minorHAnsi" w:cstheme="minorHAnsi"/>
                <w:b/>
                <w:bCs/>
                <w:sz w:val="22"/>
                <w:szCs w:val="22"/>
              </w:rPr>
              <w:lastRenderedPageBreak/>
              <w:t>Survey Methodology</w:t>
            </w:r>
          </w:p>
        </w:tc>
      </w:tr>
      <w:tr w:rsidR="009A7786" w:rsidRPr="00D06FF8" w14:paraId="7CDDF795" w14:textId="77777777" w:rsidTr="008A7DD1">
        <w:trPr>
          <w:trHeight w:val="620"/>
        </w:trPr>
        <w:tc>
          <w:tcPr>
            <w:tcW w:w="9903" w:type="dxa"/>
            <w:gridSpan w:val="14"/>
            <w:tcBorders>
              <w:top w:val="single" w:sz="4" w:space="0" w:color="auto"/>
              <w:bottom w:val="single" w:sz="4" w:space="0" w:color="auto"/>
            </w:tcBorders>
          </w:tcPr>
          <w:p w14:paraId="06926F93" w14:textId="4C6C4132" w:rsidR="009A7786" w:rsidRPr="00D06FF8" w:rsidRDefault="009A7786" w:rsidP="004115C3">
            <w:pPr>
              <w:pBdr>
                <w:top w:val="single" w:sz="4" w:space="1" w:color="auto"/>
              </w:pBdr>
              <w:shd w:val="clear" w:color="auto" w:fill="FFFFFF"/>
              <w:autoSpaceDE/>
              <w:autoSpaceDN/>
              <w:spacing w:before="100" w:beforeAutospacing="1" w:after="100" w:afterAutospacing="1" w:line="300" w:lineRule="atLeast"/>
              <w:ind w:left="48"/>
              <w:rPr>
                <w:rFonts w:asciiTheme="minorHAnsi" w:hAnsiTheme="minorHAnsi" w:cstheme="minorHAnsi"/>
                <w:b/>
              </w:rPr>
            </w:pPr>
            <w:r w:rsidRPr="00D06FF8">
              <w:rPr>
                <w:rFonts w:asciiTheme="minorHAnsi" w:hAnsiTheme="minorHAnsi" w:cstheme="minorHAnsi"/>
                <w:b/>
              </w:rPr>
              <w:t xml:space="preserve">Respondent Universe:  </w:t>
            </w:r>
            <w:r w:rsidRPr="00D06FF8">
              <w:rPr>
                <w:rFonts w:asciiTheme="minorHAnsi" w:hAnsiTheme="minorHAnsi" w:cstheme="minorHAnsi"/>
              </w:rPr>
              <w:t xml:space="preserve">All adults (age 18 or older) in Yellowstone National Park during the sampling period (July 18th, 2016 and July 29th, 2016). According to the NPS Visitor Statistics, more than 4,097,710 people visited Yellowstone in 2015. Over 2.6 million (65%) visitors visit Yellowstone during the three summer months: June (260,878), July (321,332) and August (286,097). </w:t>
            </w:r>
          </w:p>
          <w:p w14:paraId="670F815A" w14:textId="105A1A89" w:rsidR="009A7786" w:rsidRPr="00D06FF8" w:rsidRDefault="009A7786" w:rsidP="004115C3">
            <w:pPr>
              <w:pBdr>
                <w:top w:val="single" w:sz="4" w:space="1" w:color="auto"/>
              </w:pBdr>
              <w:shd w:val="clear" w:color="auto" w:fill="FFFFFF"/>
              <w:autoSpaceDE/>
              <w:autoSpaceDN/>
              <w:spacing w:before="100" w:beforeAutospacing="1" w:after="100" w:afterAutospacing="1" w:line="300" w:lineRule="atLeast"/>
              <w:ind w:left="48"/>
              <w:rPr>
                <w:rFonts w:asciiTheme="minorHAnsi" w:hAnsiTheme="minorHAnsi" w:cstheme="minorHAnsi"/>
              </w:rPr>
            </w:pPr>
            <w:r w:rsidRPr="00D06FF8">
              <w:rPr>
                <w:rFonts w:asciiTheme="minorHAnsi" w:hAnsiTheme="minorHAnsi" w:cstheme="minorHAnsi"/>
                <w:b/>
              </w:rPr>
              <w:t xml:space="preserve">Sampling Plan/Procedures:  </w:t>
            </w:r>
            <w:r w:rsidRPr="00D06FF8">
              <w:rPr>
                <w:rFonts w:asciiTheme="minorHAnsi" w:hAnsiTheme="minorHAnsi" w:cstheme="minorHAnsi"/>
              </w:rPr>
              <w:t xml:space="preserve">The areas between the Old Faithful viewing area and the OFVEC will serve as the primary sampling site for this collection.  This site was selected </w:t>
            </w:r>
            <w:r w:rsidR="00A63F33" w:rsidRPr="00D06FF8">
              <w:rPr>
                <w:rFonts w:asciiTheme="minorHAnsi" w:hAnsiTheme="minorHAnsi" w:cstheme="minorHAnsi"/>
              </w:rPr>
              <w:t>i</w:t>
            </w:r>
            <w:r w:rsidRPr="00D06FF8">
              <w:rPr>
                <w:rFonts w:asciiTheme="minorHAnsi" w:hAnsiTheme="minorHAnsi" w:cstheme="minorHAnsi"/>
              </w:rPr>
              <w:t xml:space="preserve">n 2015, </w:t>
            </w:r>
            <w:r w:rsidR="00A63F33" w:rsidRPr="00D06FF8">
              <w:rPr>
                <w:rFonts w:asciiTheme="minorHAnsi" w:hAnsiTheme="minorHAnsi" w:cstheme="minorHAnsi"/>
              </w:rPr>
              <w:t xml:space="preserve">where </w:t>
            </w:r>
            <w:r w:rsidRPr="00D06FF8">
              <w:rPr>
                <w:rFonts w:asciiTheme="minorHAnsi" w:hAnsiTheme="minorHAnsi" w:cstheme="minorHAnsi"/>
              </w:rPr>
              <w:t xml:space="preserve">over one third of the summer season (June-August) visitors (n=868,307) were counted at the Old Faithful Visitor Education Center (OFVEC). </w:t>
            </w:r>
          </w:p>
          <w:p w14:paraId="43FA3109" w14:textId="527F89A1" w:rsidR="009A7786" w:rsidRPr="00D06FF8" w:rsidRDefault="009A7786" w:rsidP="00780960">
            <w:pPr>
              <w:rPr>
                <w:rFonts w:asciiTheme="minorHAnsi" w:hAnsiTheme="minorHAnsi" w:cstheme="minorHAnsi"/>
              </w:rPr>
            </w:pPr>
            <w:r w:rsidRPr="00D06FF8">
              <w:rPr>
                <w:rFonts w:asciiTheme="minorHAnsi" w:hAnsiTheme="minorHAnsi" w:cstheme="minorHAnsi"/>
              </w:rPr>
              <w:t>Sampling will take place for 8 hours every scheduled day during the 12 day sample period (</w:t>
            </w:r>
            <w:proofErr w:type="gramStart"/>
            <w:r w:rsidRPr="00D06FF8">
              <w:rPr>
                <w:rFonts w:asciiTheme="minorHAnsi" w:hAnsiTheme="minorHAnsi" w:cstheme="minorHAnsi"/>
              </w:rPr>
              <w:t>,July</w:t>
            </w:r>
            <w:proofErr w:type="gramEnd"/>
            <w:r w:rsidRPr="00D06FF8">
              <w:rPr>
                <w:rFonts w:asciiTheme="minorHAnsi" w:hAnsiTheme="minorHAnsi" w:cstheme="minorHAnsi"/>
              </w:rPr>
              <w:t xml:space="preserve"> 18</w:t>
            </w:r>
            <w:r w:rsidRPr="00D06FF8">
              <w:rPr>
                <w:rFonts w:asciiTheme="minorHAnsi" w:hAnsiTheme="minorHAnsi" w:cstheme="minorHAnsi"/>
                <w:vertAlign w:val="superscript"/>
              </w:rPr>
              <w:t>th</w:t>
            </w:r>
            <w:r w:rsidRPr="00D06FF8">
              <w:rPr>
                <w:rFonts w:asciiTheme="minorHAnsi" w:hAnsiTheme="minorHAnsi" w:cstheme="minorHAnsi"/>
              </w:rPr>
              <w:t xml:space="preserve"> -29).  Sampling will begin at 9 a.m. each day and conclude at 4 p.m. each day. Estimating seven hours per day over 12 days there will be 84 hours of sampling for this collection. The table below depicts an example of the proposed sampling schedule.</w:t>
            </w:r>
          </w:p>
          <w:p w14:paraId="1148FEF3" w14:textId="77777777" w:rsidR="009A7786" w:rsidRPr="00D06FF8" w:rsidRDefault="009A7786" w:rsidP="00780960">
            <w:pPr>
              <w:ind w:left="435"/>
              <w:rPr>
                <w:rFonts w:asciiTheme="minorHAnsi" w:hAnsiTheme="minorHAnsi" w:cstheme="minorHAnsi"/>
              </w:rPr>
            </w:pPr>
          </w:p>
          <w:tbl>
            <w:tblPr>
              <w:tblW w:w="7830" w:type="dxa"/>
              <w:tblInd w:w="1150" w:type="dxa"/>
              <w:tblLayout w:type="fixed"/>
              <w:tblLook w:val="04A0" w:firstRow="1" w:lastRow="0" w:firstColumn="1" w:lastColumn="0" w:noHBand="0" w:noVBand="1"/>
            </w:tblPr>
            <w:tblGrid>
              <w:gridCol w:w="1530"/>
              <w:gridCol w:w="2070"/>
              <w:gridCol w:w="1440"/>
              <w:gridCol w:w="1440"/>
              <w:gridCol w:w="1350"/>
            </w:tblGrid>
            <w:tr w:rsidR="009A7786" w:rsidRPr="00D06FF8" w14:paraId="08BF90F0" w14:textId="77777777" w:rsidTr="006D5FAD">
              <w:trPr>
                <w:trHeight w:val="1034"/>
              </w:trPr>
              <w:tc>
                <w:tcPr>
                  <w:tcW w:w="1530" w:type="dxa"/>
                  <w:tcBorders>
                    <w:top w:val="single" w:sz="4" w:space="0" w:color="auto"/>
                    <w:left w:val="single" w:sz="4" w:space="0" w:color="auto"/>
                    <w:bottom w:val="single" w:sz="4" w:space="0" w:color="auto"/>
                    <w:right w:val="single" w:sz="4" w:space="0" w:color="auto"/>
                  </w:tcBorders>
                  <w:vAlign w:val="bottom"/>
                </w:tcPr>
                <w:p w14:paraId="1BCDABE6" w14:textId="088C29EB" w:rsidR="009A7786" w:rsidRPr="00D06FF8" w:rsidRDefault="009A7786" w:rsidP="004115C3">
                  <w:pPr>
                    <w:pStyle w:val="NoSpacing"/>
                    <w:pBdr>
                      <w:top w:val="single" w:sz="4" w:space="1" w:color="auto"/>
                    </w:pBdr>
                    <w:spacing w:line="276" w:lineRule="auto"/>
                    <w:jc w:val="center"/>
                    <w:rPr>
                      <w:rFonts w:asciiTheme="minorHAnsi" w:hAnsiTheme="minorHAnsi" w:cstheme="minorHAnsi"/>
                      <w:b/>
                      <w:sz w:val="22"/>
                      <w:szCs w:val="22"/>
                    </w:rPr>
                  </w:pPr>
                  <w:r w:rsidRPr="00D06FF8">
                    <w:rPr>
                      <w:rFonts w:asciiTheme="minorHAnsi" w:hAnsiTheme="minorHAnsi" w:cstheme="minorHAnsi"/>
                      <w:b/>
                      <w:sz w:val="22"/>
                      <w:szCs w:val="22"/>
                    </w:rPr>
                    <w:t>Sampling Days</w:t>
                  </w:r>
                </w:p>
              </w:tc>
              <w:tc>
                <w:tcPr>
                  <w:tcW w:w="207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C48502D" w14:textId="3918C528" w:rsidR="009A7786" w:rsidRPr="00D06FF8" w:rsidRDefault="009A7786" w:rsidP="004115C3">
                  <w:pPr>
                    <w:pBdr>
                      <w:top w:val="single" w:sz="4" w:space="1" w:color="auto"/>
                    </w:pBdr>
                    <w:spacing w:line="276" w:lineRule="auto"/>
                    <w:jc w:val="center"/>
                    <w:rPr>
                      <w:rFonts w:asciiTheme="minorHAnsi" w:hAnsiTheme="minorHAnsi" w:cstheme="minorHAnsi"/>
                      <w:b/>
                      <w:sz w:val="20"/>
                      <w:szCs w:val="22"/>
                    </w:rPr>
                  </w:pPr>
                  <w:r w:rsidRPr="00D06FF8">
                    <w:rPr>
                      <w:rFonts w:asciiTheme="minorHAnsi" w:hAnsiTheme="minorHAnsi" w:cstheme="minorHAnsi"/>
                      <w:b/>
                      <w:sz w:val="20"/>
                      <w:szCs w:val="22"/>
                    </w:rPr>
                    <w:t xml:space="preserve">Targeted Number of visitors approach </w:t>
                  </w:r>
                </w:p>
                <w:p w14:paraId="3D389BF9" w14:textId="350D99E7" w:rsidR="009A7786" w:rsidRPr="00D06FF8" w:rsidRDefault="009A7786" w:rsidP="004115C3">
                  <w:pPr>
                    <w:pBdr>
                      <w:top w:val="single" w:sz="4" w:space="1" w:color="auto"/>
                    </w:pBdr>
                    <w:spacing w:line="276" w:lineRule="auto"/>
                    <w:jc w:val="center"/>
                    <w:rPr>
                      <w:rFonts w:asciiTheme="minorHAnsi" w:hAnsiTheme="minorHAnsi" w:cstheme="minorHAnsi"/>
                      <w:b/>
                      <w:sz w:val="20"/>
                      <w:szCs w:val="22"/>
                    </w:rPr>
                  </w:pPr>
                  <w:r w:rsidRPr="00D06FF8">
                    <w:rPr>
                      <w:rFonts w:asciiTheme="minorHAnsi" w:hAnsiTheme="minorHAnsi" w:cstheme="minorHAnsi"/>
                      <w:b/>
                      <w:sz w:val="20"/>
                      <w:szCs w:val="22"/>
                    </w:rPr>
                    <w:t>per day</w:t>
                  </w: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809FD65" w14:textId="591E6B92" w:rsidR="009A7786" w:rsidRPr="00D06FF8" w:rsidRDefault="009A7786" w:rsidP="004115C3">
                  <w:pPr>
                    <w:pBdr>
                      <w:top w:val="single" w:sz="4" w:space="1" w:color="auto"/>
                    </w:pBdr>
                    <w:spacing w:line="276" w:lineRule="auto"/>
                    <w:jc w:val="center"/>
                    <w:rPr>
                      <w:rFonts w:asciiTheme="minorHAnsi" w:hAnsiTheme="minorHAnsi" w:cstheme="minorHAnsi"/>
                      <w:b/>
                      <w:sz w:val="20"/>
                      <w:szCs w:val="22"/>
                    </w:rPr>
                  </w:pPr>
                  <w:r w:rsidRPr="00D06FF8">
                    <w:rPr>
                      <w:rFonts w:asciiTheme="minorHAnsi" w:hAnsiTheme="minorHAnsi" w:cstheme="minorHAnsi"/>
                      <w:b/>
                      <w:sz w:val="20"/>
                      <w:szCs w:val="22"/>
                    </w:rPr>
                    <w:t>Number of visitor approached per hour</w:t>
                  </w: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4B5751C" w14:textId="782B1678" w:rsidR="009A7786" w:rsidRPr="00D06FF8" w:rsidRDefault="009A7786" w:rsidP="004115C3">
                  <w:pPr>
                    <w:pBdr>
                      <w:top w:val="single" w:sz="4" w:space="1" w:color="auto"/>
                    </w:pBdr>
                    <w:spacing w:line="276" w:lineRule="auto"/>
                    <w:jc w:val="center"/>
                    <w:rPr>
                      <w:rFonts w:asciiTheme="minorHAnsi" w:hAnsiTheme="minorHAnsi" w:cstheme="minorHAnsi"/>
                      <w:b/>
                      <w:sz w:val="20"/>
                      <w:szCs w:val="22"/>
                    </w:rPr>
                  </w:pPr>
                  <w:r w:rsidRPr="00D06FF8">
                    <w:rPr>
                      <w:rFonts w:asciiTheme="minorHAnsi" w:hAnsiTheme="minorHAnsi" w:cstheme="minorHAnsi"/>
                      <w:b/>
                      <w:sz w:val="20"/>
                      <w:szCs w:val="22"/>
                    </w:rPr>
                    <w:t xml:space="preserve">Expected </w:t>
                  </w:r>
                </w:p>
                <w:p w14:paraId="70769E61" w14:textId="405A75DC" w:rsidR="009A7786" w:rsidRPr="00D06FF8" w:rsidRDefault="009A7786" w:rsidP="004115C3">
                  <w:pPr>
                    <w:pBdr>
                      <w:top w:val="single" w:sz="4" w:space="1" w:color="auto"/>
                    </w:pBdr>
                    <w:spacing w:line="276" w:lineRule="auto"/>
                    <w:jc w:val="center"/>
                    <w:rPr>
                      <w:rFonts w:asciiTheme="minorHAnsi" w:hAnsiTheme="minorHAnsi" w:cstheme="minorHAnsi"/>
                      <w:b/>
                      <w:sz w:val="20"/>
                      <w:szCs w:val="22"/>
                    </w:rPr>
                  </w:pPr>
                  <w:r w:rsidRPr="00D06FF8">
                    <w:rPr>
                      <w:rFonts w:asciiTheme="minorHAnsi" w:hAnsiTheme="minorHAnsi" w:cstheme="minorHAnsi"/>
                      <w:b/>
                      <w:sz w:val="20"/>
                      <w:szCs w:val="22"/>
                    </w:rPr>
                    <w:t>on-site Acceptance Rate</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00285A5" w14:textId="77777777" w:rsidR="009A7786" w:rsidRPr="00D06FF8" w:rsidRDefault="009A7786" w:rsidP="004115C3">
                  <w:pPr>
                    <w:pBdr>
                      <w:top w:val="single" w:sz="4" w:space="1" w:color="auto"/>
                    </w:pBdr>
                    <w:spacing w:line="276" w:lineRule="auto"/>
                    <w:jc w:val="center"/>
                    <w:rPr>
                      <w:rFonts w:asciiTheme="minorHAnsi" w:hAnsiTheme="minorHAnsi" w:cstheme="minorHAnsi"/>
                      <w:b/>
                      <w:sz w:val="20"/>
                      <w:szCs w:val="22"/>
                    </w:rPr>
                  </w:pPr>
                  <w:r w:rsidRPr="00D06FF8">
                    <w:rPr>
                      <w:rFonts w:asciiTheme="minorHAnsi" w:hAnsiTheme="minorHAnsi" w:cstheme="minorHAnsi"/>
                      <w:b/>
                      <w:sz w:val="20"/>
                      <w:szCs w:val="22"/>
                    </w:rPr>
                    <w:t>Expected number of</w:t>
                  </w:r>
                </w:p>
                <w:p w14:paraId="5BCDFF14" w14:textId="77777777" w:rsidR="009A7786" w:rsidRPr="00D06FF8" w:rsidRDefault="009A7786" w:rsidP="004115C3">
                  <w:pPr>
                    <w:pBdr>
                      <w:top w:val="single" w:sz="4" w:space="1" w:color="auto"/>
                    </w:pBdr>
                    <w:spacing w:line="276" w:lineRule="auto"/>
                    <w:jc w:val="center"/>
                    <w:rPr>
                      <w:rFonts w:asciiTheme="minorHAnsi" w:hAnsiTheme="minorHAnsi" w:cstheme="minorHAnsi"/>
                      <w:b/>
                      <w:sz w:val="20"/>
                      <w:szCs w:val="22"/>
                    </w:rPr>
                  </w:pPr>
                  <w:r w:rsidRPr="00D06FF8">
                    <w:rPr>
                      <w:rFonts w:asciiTheme="minorHAnsi" w:hAnsiTheme="minorHAnsi" w:cstheme="minorHAnsi"/>
                      <w:b/>
                      <w:sz w:val="20"/>
                      <w:szCs w:val="22"/>
                    </w:rPr>
                    <w:t>People Agreeing to Participate</w:t>
                  </w:r>
                </w:p>
              </w:tc>
            </w:tr>
            <w:tr w:rsidR="009A7786" w:rsidRPr="00D06FF8" w14:paraId="0C77793F" w14:textId="77777777" w:rsidTr="006D5FAD">
              <w:trPr>
                <w:trHeight w:val="303"/>
              </w:trPr>
              <w:tc>
                <w:tcPr>
                  <w:tcW w:w="1530" w:type="dxa"/>
                  <w:tcBorders>
                    <w:top w:val="single" w:sz="4" w:space="0" w:color="auto"/>
                    <w:left w:val="single" w:sz="4" w:space="0" w:color="auto"/>
                    <w:bottom w:val="single" w:sz="4" w:space="0" w:color="auto"/>
                    <w:right w:val="single" w:sz="4" w:space="0" w:color="auto"/>
                  </w:tcBorders>
                  <w:hideMark/>
                </w:tcPr>
                <w:p w14:paraId="38280587" w14:textId="143C8EFA" w:rsidR="009A7786" w:rsidRPr="00D06FF8" w:rsidRDefault="009A7786" w:rsidP="004115C3">
                  <w:pPr>
                    <w:pStyle w:val="NoSpacing"/>
                    <w:pBdr>
                      <w:top w:val="single" w:sz="4" w:space="1" w:color="auto"/>
                    </w:pBdr>
                    <w:spacing w:line="276" w:lineRule="auto"/>
                    <w:rPr>
                      <w:rFonts w:asciiTheme="minorHAnsi" w:hAnsiTheme="minorHAnsi" w:cstheme="minorHAnsi"/>
                      <w:sz w:val="20"/>
                      <w:szCs w:val="20"/>
                    </w:rPr>
                  </w:pPr>
                  <w:r w:rsidRPr="00D06FF8">
                    <w:rPr>
                      <w:rFonts w:asciiTheme="minorHAnsi" w:hAnsiTheme="minorHAnsi" w:cstheme="minorHAnsi"/>
                      <w:sz w:val="20"/>
                      <w:szCs w:val="20"/>
                    </w:rPr>
                    <w:t>1 - Monday</w:t>
                  </w:r>
                </w:p>
              </w:tc>
              <w:tc>
                <w:tcPr>
                  <w:tcW w:w="2070" w:type="dxa"/>
                  <w:tcBorders>
                    <w:top w:val="single" w:sz="4" w:space="0" w:color="auto"/>
                    <w:left w:val="single" w:sz="4" w:space="0" w:color="auto"/>
                    <w:bottom w:val="single" w:sz="4" w:space="0" w:color="auto"/>
                    <w:right w:val="single" w:sz="4" w:space="0" w:color="auto"/>
                  </w:tcBorders>
                </w:tcPr>
                <w:p w14:paraId="7268EAAD" w14:textId="7800B586"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1,000</w:t>
                  </w:r>
                </w:p>
              </w:tc>
              <w:tc>
                <w:tcPr>
                  <w:tcW w:w="1440" w:type="dxa"/>
                  <w:tcBorders>
                    <w:top w:val="single" w:sz="4" w:space="0" w:color="auto"/>
                    <w:left w:val="single" w:sz="4" w:space="0" w:color="auto"/>
                    <w:bottom w:val="single" w:sz="4" w:space="0" w:color="auto"/>
                    <w:right w:val="single" w:sz="4" w:space="0" w:color="auto"/>
                  </w:tcBorders>
                </w:tcPr>
                <w:p w14:paraId="2B8004AB" w14:textId="7F11B393"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125</w:t>
                  </w:r>
                </w:p>
              </w:tc>
              <w:tc>
                <w:tcPr>
                  <w:tcW w:w="1440" w:type="dxa"/>
                  <w:tcBorders>
                    <w:top w:val="single" w:sz="4" w:space="0" w:color="auto"/>
                    <w:left w:val="single" w:sz="4" w:space="0" w:color="auto"/>
                    <w:bottom w:val="single" w:sz="4" w:space="0" w:color="auto"/>
                    <w:right w:val="single" w:sz="4" w:space="0" w:color="auto"/>
                  </w:tcBorders>
                </w:tcPr>
                <w:p w14:paraId="3DFFD87F" w14:textId="224AD2A7"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60%</w:t>
                  </w:r>
                </w:p>
              </w:tc>
              <w:tc>
                <w:tcPr>
                  <w:tcW w:w="1350" w:type="dxa"/>
                  <w:tcBorders>
                    <w:top w:val="single" w:sz="4" w:space="0" w:color="auto"/>
                    <w:left w:val="single" w:sz="4" w:space="0" w:color="auto"/>
                    <w:bottom w:val="single" w:sz="4" w:space="0" w:color="auto"/>
                    <w:right w:val="single" w:sz="4" w:space="0" w:color="auto"/>
                  </w:tcBorders>
                </w:tcPr>
                <w:p w14:paraId="41EBC1D2" w14:textId="6C488E3D"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600</w:t>
                  </w:r>
                </w:p>
              </w:tc>
            </w:tr>
            <w:tr w:rsidR="009A7786" w:rsidRPr="00D06FF8" w14:paraId="683CA72A" w14:textId="77777777" w:rsidTr="006D5FAD">
              <w:trPr>
                <w:trHeight w:val="303"/>
              </w:trPr>
              <w:tc>
                <w:tcPr>
                  <w:tcW w:w="1530" w:type="dxa"/>
                  <w:tcBorders>
                    <w:top w:val="single" w:sz="4" w:space="0" w:color="auto"/>
                    <w:left w:val="single" w:sz="4" w:space="0" w:color="auto"/>
                    <w:bottom w:val="single" w:sz="4" w:space="0" w:color="auto"/>
                    <w:right w:val="single" w:sz="4" w:space="0" w:color="auto"/>
                  </w:tcBorders>
                  <w:hideMark/>
                </w:tcPr>
                <w:p w14:paraId="5E732533" w14:textId="78C996F6" w:rsidR="009A7786" w:rsidRPr="00D06FF8" w:rsidRDefault="009A7786" w:rsidP="004115C3">
                  <w:pPr>
                    <w:pStyle w:val="NoSpacing"/>
                    <w:pBdr>
                      <w:top w:val="single" w:sz="4" w:space="1" w:color="auto"/>
                    </w:pBdr>
                    <w:spacing w:line="276" w:lineRule="auto"/>
                    <w:rPr>
                      <w:rFonts w:asciiTheme="minorHAnsi" w:hAnsiTheme="minorHAnsi" w:cstheme="minorHAnsi"/>
                      <w:sz w:val="20"/>
                      <w:szCs w:val="20"/>
                    </w:rPr>
                  </w:pPr>
                  <w:r w:rsidRPr="00D06FF8">
                    <w:rPr>
                      <w:rFonts w:asciiTheme="minorHAnsi" w:hAnsiTheme="minorHAnsi" w:cstheme="minorHAnsi"/>
                      <w:sz w:val="20"/>
                      <w:szCs w:val="20"/>
                    </w:rPr>
                    <w:t>2 - Tuesday</w:t>
                  </w:r>
                </w:p>
              </w:tc>
              <w:tc>
                <w:tcPr>
                  <w:tcW w:w="2070" w:type="dxa"/>
                  <w:tcBorders>
                    <w:top w:val="single" w:sz="4" w:space="0" w:color="auto"/>
                    <w:left w:val="single" w:sz="4" w:space="0" w:color="auto"/>
                    <w:bottom w:val="single" w:sz="4" w:space="0" w:color="auto"/>
                    <w:right w:val="single" w:sz="4" w:space="0" w:color="auto"/>
                  </w:tcBorders>
                </w:tcPr>
                <w:p w14:paraId="02670207" w14:textId="5432CCEC"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1,200</w:t>
                  </w:r>
                </w:p>
              </w:tc>
              <w:tc>
                <w:tcPr>
                  <w:tcW w:w="1440" w:type="dxa"/>
                  <w:tcBorders>
                    <w:top w:val="single" w:sz="4" w:space="0" w:color="auto"/>
                    <w:left w:val="single" w:sz="4" w:space="0" w:color="auto"/>
                    <w:bottom w:val="single" w:sz="4" w:space="0" w:color="auto"/>
                    <w:right w:val="single" w:sz="4" w:space="0" w:color="auto"/>
                  </w:tcBorders>
                </w:tcPr>
                <w:p w14:paraId="54EF0429" w14:textId="5C65D541"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150</w:t>
                  </w:r>
                </w:p>
              </w:tc>
              <w:tc>
                <w:tcPr>
                  <w:tcW w:w="1440" w:type="dxa"/>
                  <w:tcBorders>
                    <w:top w:val="single" w:sz="4" w:space="0" w:color="auto"/>
                    <w:left w:val="single" w:sz="4" w:space="0" w:color="auto"/>
                    <w:bottom w:val="single" w:sz="4" w:space="0" w:color="auto"/>
                    <w:right w:val="single" w:sz="4" w:space="0" w:color="auto"/>
                  </w:tcBorders>
                </w:tcPr>
                <w:p w14:paraId="44C57A9E" w14:textId="693FF035"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60%</w:t>
                  </w:r>
                </w:p>
              </w:tc>
              <w:tc>
                <w:tcPr>
                  <w:tcW w:w="1350" w:type="dxa"/>
                  <w:tcBorders>
                    <w:top w:val="single" w:sz="4" w:space="0" w:color="auto"/>
                    <w:left w:val="single" w:sz="4" w:space="0" w:color="auto"/>
                    <w:bottom w:val="single" w:sz="4" w:space="0" w:color="auto"/>
                    <w:right w:val="single" w:sz="4" w:space="0" w:color="auto"/>
                  </w:tcBorders>
                </w:tcPr>
                <w:p w14:paraId="61507F9D" w14:textId="3685AFF3"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720</w:t>
                  </w:r>
                </w:p>
              </w:tc>
            </w:tr>
            <w:tr w:rsidR="009A7786" w:rsidRPr="00D06FF8" w14:paraId="3BE141FF" w14:textId="77777777" w:rsidTr="006D5FAD">
              <w:trPr>
                <w:trHeight w:val="303"/>
              </w:trPr>
              <w:tc>
                <w:tcPr>
                  <w:tcW w:w="1530" w:type="dxa"/>
                  <w:tcBorders>
                    <w:top w:val="single" w:sz="4" w:space="0" w:color="auto"/>
                    <w:left w:val="single" w:sz="4" w:space="0" w:color="auto"/>
                    <w:bottom w:val="single" w:sz="4" w:space="0" w:color="auto"/>
                    <w:right w:val="single" w:sz="4" w:space="0" w:color="auto"/>
                  </w:tcBorders>
                  <w:hideMark/>
                </w:tcPr>
                <w:p w14:paraId="79E5DD22" w14:textId="738C2A64" w:rsidR="009A7786" w:rsidRPr="00D06FF8" w:rsidRDefault="009A7786" w:rsidP="004115C3">
                  <w:pPr>
                    <w:pStyle w:val="NoSpacing"/>
                    <w:pBdr>
                      <w:top w:val="single" w:sz="4" w:space="1" w:color="auto"/>
                    </w:pBdr>
                    <w:spacing w:line="276" w:lineRule="auto"/>
                    <w:rPr>
                      <w:rFonts w:asciiTheme="minorHAnsi" w:hAnsiTheme="minorHAnsi" w:cstheme="minorHAnsi"/>
                      <w:sz w:val="20"/>
                      <w:szCs w:val="20"/>
                    </w:rPr>
                  </w:pPr>
                  <w:r w:rsidRPr="00D06FF8">
                    <w:rPr>
                      <w:rFonts w:asciiTheme="minorHAnsi" w:hAnsiTheme="minorHAnsi" w:cstheme="minorHAnsi"/>
                      <w:sz w:val="20"/>
                      <w:szCs w:val="20"/>
                    </w:rPr>
                    <w:t>3 - Thursday</w:t>
                  </w:r>
                </w:p>
              </w:tc>
              <w:tc>
                <w:tcPr>
                  <w:tcW w:w="2070" w:type="dxa"/>
                  <w:tcBorders>
                    <w:top w:val="single" w:sz="4" w:space="0" w:color="auto"/>
                    <w:left w:val="single" w:sz="4" w:space="0" w:color="auto"/>
                    <w:bottom w:val="single" w:sz="4" w:space="0" w:color="auto"/>
                    <w:right w:val="single" w:sz="4" w:space="0" w:color="auto"/>
                  </w:tcBorders>
                </w:tcPr>
                <w:p w14:paraId="02614A41" w14:textId="1261FCFA"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1,200</w:t>
                  </w:r>
                </w:p>
              </w:tc>
              <w:tc>
                <w:tcPr>
                  <w:tcW w:w="1440" w:type="dxa"/>
                  <w:tcBorders>
                    <w:top w:val="single" w:sz="4" w:space="0" w:color="auto"/>
                    <w:left w:val="single" w:sz="4" w:space="0" w:color="auto"/>
                    <w:bottom w:val="single" w:sz="4" w:space="0" w:color="auto"/>
                    <w:right w:val="single" w:sz="4" w:space="0" w:color="auto"/>
                  </w:tcBorders>
                </w:tcPr>
                <w:p w14:paraId="6308777C" w14:textId="49B3106E"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150</w:t>
                  </w:r>
                </w:p>
              </w:tc>
              <w:tc>
                <w:tcPr>
                  <w:tcW w:w="1440" w:type="dxa"/>
                  <w:tcBorders>
                    <w:top w:val="single" w:sz="4" w:space="0" w:color="auto"/>
                    <w:left w:val="single" w:sz="4" w:space="0" w:color="auto"/>
                    <w:bottom w:val="single" w:sz="4" w:space="0" w:color="auto"/>
                    <w:right w:val="single" w:sz="4" w:space="0" w:color="auto"/>
                  </w:tcBorders>
                </w:tcPr>
                <w:p w14:paraId="696A5E7A" w14:textId="707F69BD"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60%</w:t>
                  </w:r>
                </w:p>
              </w:tc>
              <w:tc>
                <w:tcPr>
                  <w:tcW w:w="1350" w:type="dxa"/>
                  <w:tcBorders>
                    <w:top w:val="single" w:sz="4" w:space="0" w:color="auto"/>
                    <w:left w:val="single" w:sz="4" w:space="0" w:color="auto"/>
                    <w:bottom w:val="single" w:sz="4" w:space="0" w:color="auto"/>
                    <w:right w:val="single" w:sz="4" w:space="0" w:color="auto"/>
                  </w:tcBorders>
                </w:tcPr>
                <w:p w14:paraId="7EE1EA2A" w14:textId="41BBC56F"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720</w:t>
                  </w:r>
                </w:p>
              </w:tc>
            </w:tr>
            <w:tr w:rsidR="009A7786" w:rsidRPr="00D06FF8" w14:paraId="0EF498DB" w14:textId="77777777" w:rsidTr="006D5FAD">
              <w:trPr>
                <w:trHeight w:val="303"/>
              </w:trPr>
              <w:tc>
                <w:tcPr>
                  <w:tcW w:w="1530" w:type="dxa"/>
                  <w:tcBorders>
                    <w:top w:val="single" w:sz="4" w:space="0" w:color="auto"/>
                    <w:left w:val="single" w:sz="4" w:space="0" w:color="auto"/>
                    <w:bottom w:val="single" w:sz="4" w:space="0" w:color="auto"/>
                    <w:right w:val="single" w:sz="4" w:space="0" w:color="auto"/>
                  </w:tcBorders>
                  <w:hideMark/>
                </w:tcPr>
                <w:p w14:paraId="4BADAD53" w14:textId="25301FAD" w:rsidR="009A7786" w:rsidRPr="00D06FF8" w:rsidRDefault="009A7786" w:rsidP="004115C3">
                  <w:pPr>
                    <w:pStyle w:val="NoSpacing"/>
                    <w:pBdr>
                      <w:top w:val="single" w:sz="4" w:space="1" w:color="auto"/>
                    </w:pBdr>
                    <w:spacing w:line="276" w:lineRule="auto"/>
                    <w:rPr>
                      <w:rFonts w:asciiTheme="minorHAnsi" w:hAnsiTheme="minorHAnsi" w:cstheme="minorHAnsi"/>
                      <w:sz w:val="20"/>
                      <w:szCs w:val="20"/>
                    </w:rPr>
                  </w:pPr>
                  <w:r w:rsidRPr="00D06FF8">
                    <w:rPr>
                      <w:rFonts w:asciiTheme="minorHAnsi" w:hAnsiTheme="minorHAnsi" w:cstheme="minorHAnsi"/>
                      <w:sz w:val="20"/>
                      <w:szCs w:val="20"/>
                    </w:rPr>
                    <w:t>4 - Friday</w:t>
                  </w:r>
                </w:p>
              </w:tc>
              <w:tc>
                <w:tcPr>
                  <w:tcW w:w="2070" w:type="dxa"/>
                  <w:tcBorders>
                    <w:top w:val="single" w:sz="4" w:space="0" w:color="auto"/>
                    <w:left w:val="single" w:sz="4" w:space="0" w:color="auto"/>
                    <w:bottom w:val="single" w:sz="4" w:space="0" w:color="auto"/>
                    <w:right w:val="single" w:sz="4" w:space="0" w:color="auto"/>
                  </w:tcBorders>
                </w:tcPr>
                <w:p w14:paraId="60DF3340" w14:textId="6BDCD847"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1,500</w:t>
                  </w:r>
                </w:p>
              </w:tc>
              <w:tc>
                <w:tcPr>
                  <w:tcW w:w="1440" w:type="dxa"/>
                  <w:tcBorders>
                    <w:top w:val="single" w:sz="4" w:space="0" w:color="auto"/>
                    <w:left w:val="single" w:sz="4" w:space="0" w:color="auto"/>
                    <w:bottom w:val="single" w:sz="4" w:space="0" w:color="auto"/>
                    <w:right w:val="single" w:sz="4" w:space="0" w:color="auto"/>
                  </w:tcBorders>
                </w:tcPr>
                <w:p w14:paraId="6F7BC0F0" w14:textId="758A226D"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187</w:t>
                  </w:r>
                </w:p>
              </w:tc>
              <w:tc>
                <w:tcPr>
                  <w:tcW w:w="1440" w:type="dxa"/>
                  <w:tcBorders>
                    <w:top w:val="single" w:sz="4" w:space="0" w:color="auto"/>
                    <w:left w:val="single" w:sz="4" w:space="0" w:color="auto"/>
                    <w:bottom w:val="single" w:sz="4" w:space="0" w:color="auto"/>
                    <w:right w:val="single" w:sz="4" w:space="0" w:color="auto"/>
                  </w:tcBorders>
                </w:tcPr>
                <w:p w14:paraId="6DBDFFE1" w14:textId="56DCCB9A"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60%</w:t>
                  </w:r>
                </w:p>
              </w:tc>
              <w:tc>
                <w:tcPr>
                  <w:tcW w:w="1350" w:type="dxa"/>
                  <w:tcBorders>
                    <w:top w:val="single" w:sz="4" w:space="0" w:color="auto"/>
                    <w:left w:val="single" w:sz="4" w:space="0" w:color="auto"/>
                    <w:bottom w:val="single" w:sz="4" w:space="0" w:color="auto"/>
                    <w:right w:val="single" w:sz="4" w:space="0" w:color="auto"/>
                  </w:tcBorders>
                </w:tcPr>
                <w:p w14:paraId="4AAAA123" w14:textId="5B920A17"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900</w:t>
                  </w:r>
                </w:p>
              </w:tc>
            </w:tr>
            <w:tr w:rsidR="009A7786" w:rsidRPr="00D06FF8" w14:paraId="79D8FCBE" w14:textId="77777777" w:rsidTr="006D5FAD">
              <w:trPr>
                <w:trHeight w:val="303"/>
              </w:trPr>
              <w:tc>
                <w:tcPr>
                  <w:tcW w:w="1530" w:type="dxa"/>
                  <w:tcBorders>
                    <w:top w:val="single" w:sz="4" w:space="0" w:color="auto"/>
                    <w:left w:val="single" w:sz="4" w:space="0" w:color="auto"/>
                    <w:bottom w:val="single" w:sz="4" w:space="0" w:color="auto"/>
                    <w:right w:val="single" w:sz="4" w:space="0" w:color="auto"/>
                  </w:tcBorders>
                  <w:hideMark/>
                </w:tcPr>
                <w:p w14:paraId="5898B491" w14:textId="409964AF" w:rsidR="009A7786" w:rsidRPr="00D06FF8" w:rsidRDefault="009A7786" w:rsidP="004115C3">
                  <w:pPr>
                    <w:pStyle w:val="NoSpacing"/>
                    <w:pBdr>
                      <w:top w:val="single" w:sz="4" w:space="1" w:color="auto"/>
                    </w:pBdr>
                    <w:spacing w:line="276" w:lineRule="auto"/>
                    <w:rPr>
                      <w:rFonts w:asciiTheme="minorHAnsi" w:hAnsiTheme="minorHAnsi" w:cstheme="minorHAnsi"/>
                      <w:sz w:val="20"/>
                      <w:szCs w:val="20"/>
                    </w:rPr>
                  </w:pPr>
                  <w:r w:rsidRPr="00D06FF8">
                    <w:rPr>
                      <w:rFonts w:asciiTheme="minorHAnsi" w:hAnsiTheme="minorHAnsi" w:cstheme="minorHAnsi"/>
                      <w:sz w:val="20"/>
                      <w:szCs w:val="20"/>
                    </w:rPr>
                    <w:t>5 - Saturday</w:t>
                  </w:r>
                </w:p>
              </w:tc>
              <w:tc>
                <w:tcPr>
                  <w:tcW w:w="2070" w:type="dxa"/>
                  <w:tcBorders>
                    <w:top w:val="single" w:sz="4" w:space="0" w:color="auto"/>
                    <w:left w:val="single" w:sz="4" w:space="0" w:color="auto"/>
                    <w:bottom w:val="single" w:sz="4" w:space="0" w:color="auto"/>
                    <w:right w:val="single" w:sz="4" w:space="0" w:color="auto"/>
                  </w:tcBorders>
                </w:tcPr>
                <w:p w14:paraId="7554028D" w14:textId="749361FA"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2,000</w:t>
                  </w:r>
                </w:p>
              </w:tc>
              <w:tc>
                <w:tcPr>
                  <w:tcW w:w="1440" w:type="dxa"/>
                  <w:tcBorders>
                    <w:top w:val="single" w:sz="4" w:space="0" w:color="auto"/>
                    <w:left w:val="single" w:sz="4" w:space="0" w:color="auto"/>
                    <w:bottom w:val="single" w:sz="4" w:space="0" w:color="auto"/>
                    <w:right w:val="single" w:sz="4" w:space="0" w:color="auto"/>
                  </w:tcBorders>
                </w:tcPr>
                <w:p w14:paraId="6373E05A" w14:textId="4F57A0F7"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250</w:t>
                  </w:r>
                </w:p>
              </w:tc>
              <w:tc>
                <w:tcPr>
                  <w:tcW w:w="1440" w:type="dxa"/>
                  <w:tcBorders>
                    <w:top w:val="single" w:sz="4" w:space="0" w:color="auto"/>
                    <w:left w:val="single" w:sz="4" w:space="0" w:color="auto"/>
                    <w:bottom w:val="single" w:sz="4" w:space="0" w:color="auto"/>
                    <w:right w:val="single" w:sz="4" w:space="0" w:color="auto"/>
                  </w:tcBorders>
                </w:tcPr>
                <w:p w14:paraId="32F2E04C" w14:textId="79A5A9E6"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60%</w:t>
                  </w:r>
                </w:p>
              </w:tc>
              <w:tc>
                <w:tcPr>
                  <w:tcW w:w="1350" w:type="dxa"/>
                  <w:tcBorders>
                    <w:top w:val="single" w:sz="4" w:space="0" w:color="auto"/>
                    <w:left w:val="single" w:sz="4" w:space="0" w:color="auto"/>
                    <w:bottom w:val="single" w:sz="4" w:space="0" w:color="auto"/>
                    <w:right w:val="single" w:sz="4" w:space="0" w:color="auto"/>
                  </w:tcBorders>
                </w:tcPr>
                <w:p w14:paraId="5D9009E8" w14:textId="0C99FB3C"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1200</w:t>
                  </w:r>
                </w:p>
              </w:tc>
            </w:tr>
            <w:tr w:rsidR="009A7786" w:rsidRPr="00D06FF8" w14:paraId="52B36015" w14:textId="77777777" w:rsidTr="006D5FAD">
              <w:trPr>
                <w:trHeight w:val="303"/>
              </w:trPr>
              <w:tc>
                <w:tcPr>
                  <w:tcW w:w="1530" w:type="dxa"/>
                  <w:tcBorders>
                    <w:top w:val="single" w:sz="4" w:space="0" w:color="auto"/>
                    <w:left w:val="single" w:sz="4" w:space="0" w:color="auto"/>
                    <w:bottom w:val="single" w:sz="4" w:space="0" w:color="auto"/>
                    <w:right w:val="single" w:sz="4" w:space="0" w:color="auto"/>
                  </w:tcBorders>
                  <w:hideMark/>
                </w:tcPr>
                <w:p w14:paraId="146501B5" w14:textId="56A0D37C" w:rsidR="009A7786" w:rsidRPr="00D06FF8" w:rsidRDefault="009A7786" w:rsidP="004115C3">
                  <w:pPr>
                    <w:pStyle w:val="NoSpacing"/>
                    <w:pBdr>
                      <w:top w:val="single" w:sz="4" w:space="1" w:color="auto"/>
                    </w:pBdr>
                    <w:spacing w:line="276" w:lineRule="auto"/>
                    <w:rPr>
                      <w:rFonts w:asciiTheme="minorHAnsi" w:hAnsiTheme="minorHAnsi" w:cstheme="minorHAnsi"/>
                      <w:sz w:val="20"/>
                      <w:szCs w:val="20"/>
                    </w:rPr>
                  </w:pPr>
                  <w:r w:rsidRPr="00D06FF8">
                    <w:rPr>
                      <w:rFonts w:asciiTheme="minorHAnsi" w:hAnsiTheme="minorHAnsi" w:cstheme="minorHAnsi"/>
                      <w:sz w:val="20"/>
                      <w:szCs w:val="20"/>
                    </w:rPr>
                    <w:t>6 - Sunday</w:t>
                  </w:r>
                </w:p>
              </w:tc>
              <w:tc>
                <w:tcPr>
                  <w:tcW w:w="2070" w:type="dxa"/>
                  <w:tcBorders>
                    <w:top w:val="single" w:sz="4" w:space="0" w:color="auto"/>
                    <w:left w:val="single" w:sz="4" w:space="0" w:color="auto"/>
                    <w:bottom w:val="single" w:sz="4" w:space="0" w:color="auto"/>
                    <w:right w:val="single" w:sz="4" w:space="0" w:color="auto"/>
                  </w:tcBorders>
                </w:tcPr>
                <w:p w14:paraId="01FF39D3" w14:textId="168A49E2"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1,300</w:t>
                  </w:r>
                </w:p>
              </w:tc>
              <w:tc>
                <w:tcPr>
                  <w:tcW w:w="1440" w:type="dxa"/>
                  <w:tcBorders>
                    <w:top w:val="single" w:sz="4" w:space="0" w:color="auto"/>
                    <w:left w:val="single" w:sz="4" w:space="0" w:color="auto"/>
                    <w:bottom w:val="single" w:sz="4" w:space="0" w:color="auto"/>
                    <w:right w:val="single" w:sz="4" w:space="0" w:color="auto"/>
                  </w:tcBorders>
                </w:tcPr>
                <w:p w14:paraId="21BCD5D2" w14:textId="6FC6F6D3"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162</w:t>
                  </w:r>
                </w:p>
              </w:tc>
              <w:tc>
                <w:tcPr>
                  <w:tcW w:w="1440" w:type="dxa"/>
                  <w:tcBorders>
                    <w:top w:val="single" w:sz="4" w:space="0" w:color="auto"/>
                    <w:left w:val="single" w:sz="4" w:space="0" w:color="auto"/>
                    <w:bottom w:val="single" w:sz="4" w:space="0" w:color="auto"/>
                    <w:right w:val="single" w:sz="4" w:space="0" w:color="auto"/>
                  </w:tcBorders>
                </w:tcPr>
                <w:p w14:paraId="375A088D" w14:textId="6F72CA03"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60%</w:t>
                  </w:r>
                </w:p>
              </w:tc>
              <w:tc>
                <w:tcPr>
                  <w:tcW w:w="1350" w:type="dxa"/>
                  <w:tcBorders>
                    <w:top w:val="single" w:sz="4" w:space="0" w:color="auto"/>
                    <w:left w:val="single" w:sz="4" w:space="0" w:color="auto"/>
                    <w:bottom w:val="single" w:sz="4" w:space="0" w:color="auto"/>
                    <w:right w:val="single" w:sz="4" w:space="0" w:color="auto"/>
                  </w:tcBorders>
                </w:tcPr>
                <w:p w14:paraId="6ED09364" w14:textId="696845B9"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780</w:t>
                  </w:r>
                </w:p>
              </w:tc>
            </w:tr>
            <w:tr w:rsidR="009A7786" w:rsidRPr="00D06FF8" w14:paraId="3F9C7AD7" w14:textId="77777777" w:rsidTr="006D5FAD">
              <w:trPr>
                <w:trHeight w:val="303"/>
              </w:trPr>
              <w:tc>
                <w:tcPr>
                  <w:tcW w:w="1530" w:type="dxa"/>
                  <w:tcBorders>
                    <w:top w:val="single" w:sz="4" w:space="0" w:color="auto"/>
                    <w:left w:val="single" w:sz="4" w:space="0" w:color="auto"/>
                    <w:bottom w:val="single" w:sz="4" w:space="0" w:color="auto"/>
                    <w:right w:val="single" w:sz="4" w:space="0" w:color="auto"/>
                  </w:tcBorders>
                  <w:hideMark/>
                </w:tcPr>
                <w:p w14:paraId="497D7F2E" w14:textId="4C22E0D6" w:rsidR="009A7786" w:rsidRPr="00D06FF8" w:rsidRDefault="009A7786" w:rsidP="004115C3">
                  <w:pPr>
                    <w:pStyle w:val="NoSpacing"/>
                    <w:pBdr>
                      <w:top w:val="single" w:sz="4" w:space="1" w:color="auto"/>
                    </w:pBdr>
                    <w:spacing w:line="276" w:lineRule="auto"/>
                    <w:rPr>
                      <w:rFonts w:asciiTheme="minorHAnsi" w:hAnsiTheme="minorHAnsi" w:cstheme="minorHAnsi"/>
                      <w:sz w:val="20"/>
                      <w:szCs w:val="20"/>
                    </w:rPr>
                  </w:pPr>
                  <w:r w:rsidRPr="00D06FF8">
                    <w:rPr>
                      <w:rFonts w:asciiTheme="minorHAnsi" w:hAnsiTheme="minorHAnsi" w:cstheme="minorHAnsi"/>
                      <w:sz w:val="20"/>
                      <w:szCs w:val="20"/>
                    </w:rPr>
                    <w:t>7 - Tuesday</w:t>
                  </w:r>
                </w:p>
              </w:tc>
              <w:tc>
                <w:tcPr>
                  <w:tcW w:w="2070" w:type="dxa"/>
                  <w:tcBorders>
                    <w:top w:val="single" w:sz="4" w:space="0" w:color="auto"/>
                    <w:left w:val="single" w:sz="4" w:space="0" w:color="auto"/>
                    <w:bottom w:val="single" w:sz="4" w:space="0" w:color="auto"/>
                    <w:right w:val="single" w:sz="4" w:space="0" w:color="auto"/>
                  </w:tcBorders>
                </w:tcPr>
                <w:p w14:paraId="6E84D602" w14:textId="2651C82F"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1,200</w:t>
                  </w:r>
                </w:p>
              </w:tc>
              <w:tc>
                <w:tcPr>
                  <w:tcW w:w="1440" w:type="dxa"/>
                  <w:tcBorders>
                    <w:top w:val="single" w:sz="4" w:space="0" w:color="auto"/>
                    <w:left w:val="single" w:sz="4" w:space="0" w:color="auto"/>
                    <w:bottom w:val="single" w:sz="4" w:space="0" w:color="auto"/>
                    <w:right w:val="single" w:sz="4" w:space="0" w:color="auto"/>
                  </w:tcBorders>
                </w:tcPr>
                <w:p w14:paraId="5A7248FE" w14:textId="3EF7E75A"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150</w:t>
                  </w:r>
                </w:p>
              </w:tc>
              <w:tc>
                <w:tcPr>
                  <w:tcW w:w="1440" w:type="dxa"/>
                  <w:tcBorders>
                    <w:top w:val="single" w:sz="4" w:space="0" w:color="auto"/>
                    <w:left w:val="single" w:sz="4" w:space="0" w:color="auto"/>
                    <w:bottom w:val="single" w:sz="4" w:space="0" w:color="auto"/>
                    <w:right w:val="single" w:sz="4" w:space="0" w:color="auto"/>
                  </w:tcBorders>
                </w:tcPr>
                <w:p w14:paraId="791303CF" w14:textId="64638F03"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60%</w:t>
                  </w:r>
                </w:p>
              </w:tc>
              <w:tc>
                <w:tcPr>
                  <w:tcW w:w="1350" w:type="dxa"/>
                  <w:tcBorders>
                    <w:top w:val="single" w:sz="4" w:space="0" w:color="auto"/>
                    <w:left w:val="single" w:sz="4" w:space="0" w:color="auto"/>
                    <w:bottom w:val="single" w:sz="4" w:space="0" w:color="auto"/>
                    <w:right w:val="single" w:sz="4" w:space="0" w:color="auto"/>
                  </w:tcBorders>
                </w:tcPr>
                <w:p w14:paraId="04F17EDC" w14:textId="6047AB03"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720</w:t>
                  </w:r>
                </w:p>
              </w:tc>
            </w:tr>
            <w:tr w:rsidR="009A7786" w:rsidRPr="00D06FF8" w14:paraId="5A1BE874" w14:textId="77777777" w:rsidTr="006D5FAD">
              <w:trPr>
                <w:trHeight w:val="303"/>
              </w:trPr>
              <w:tc>
                <w:tcPr>
                  <w:tcW w:w="1530" w:type="dxa"/>
                  <w:tcBorders>
                    <w:top w:val="single" w:sz="4" w:space="0" w:color="auto"/>
                    <w:left w:val="single" w:sz="4" w:space="0" w:color="auto"/>
                    <w:bottom w:val="single" w:sz="4" w:space="0" w:color="auto"/>
                    <w:right w:val="single" w:sz="4" w:space="0" w:color="auto"/>
                  </w:tcBorders>
                  <w:hideMark/>
                </w:tcPr>
                <w:p w14:paraId="7121576E" w14:textId="4C5D61B2" w:rsidR="009A7786" w:rsidRPr="00D06FF8" w:rsidRDefault="009A7786" w:rsidP="004115C3">
                  <w:pPr>
                    <w:pStyle w:val="NoSpacing"/>
                    <w:pBdr>
                      <w:top w:val="single" w:sz="4" w:space="1" w:color="auto"/>
                    </w:pBdr>
                    <w:spacing w:line="276" w:lineRule="auto"/>
                    <w:rPr>
                      <w:rFonts w:asciiTheme="minorHAnsi" w:hAnsiTheme="minorHAnsi" w:cstheme="minorHAnsi"/>
                      <w:sz w:val="20"/>
                      <w:szCs w:val="20"/>
                    </w:rPr>
                  </w:pPr>
                  <w:r w:rsidRPr="00D06FF8">
                    <w:rPr>
                      <w:rFonts w:asciiTheme="minorHAnsi" w:hAnsiTheme="minorHAnsi" w:cstheme="minorHAnsi"/>
                      <w:sz w:val="20"/>
                      <w:szCs w:val="20"/>
                    </w:rPr>
                    <w:t>8 - Wednesday</w:t>
                  </w:r>
                </w:p>
              </w:tc>
              <w:tc>
                <w:tcPr>
                  <w:tcW w:w="2070" w:type="dxa"/>
                  <w:tcBorders>
                    <w:top w:val="single" w:sz="4" w:space="0" w:color="auto"/>
                    <w:left w:val="single" w:sz="4" w:space="0" w:color="auto"/>
                    <w:bottom w:val="single" w:sz="4" w:space="0" w:color="auto"/>
                    <w:right w:val="single" w:sz="4" w:space="0" w:color="auto"/>
                  </w:tcBorders>
                </w:tcPr>
                <w:p w14:paraId="2724022F" w14:textId="0B110C2E"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1,100</w:t>
                  </w:r>
                </w:p>
              </w:tc>
              <w:tc>
                <w:tcPr>
                  <w:tcW w:w="1440" w:type="dxa"/>
                  <w:tcBorders>
                    <w:top w:val="single" w:sz="4" w:space="0" w:color="auto"/>
                    <w:left w:val="single" w:sz="4" w:space="0" w:color="auto"/>
                    <w:bottom w:val="single" w:sz="4" w:space="0" w:color="auto"/>
                    <w:right w:val="single" w:sz="4" w:space="0" w:color="auto"/>
                  </w:tcBorders>
                </w:tcPr>
                <w:p w14:paraId="2A958183" w14:textId="47733459"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137</w:t>
                  </w:r>
                </w:p>
              </w:tc>
              <w:tc>
                <w:tcPr>
                  <w:tcW w:w="1440" w:type="dxa"/>
                  <w:tcBorders>
                    <w:top w:val="single" w:sz="4" w:space="0" w:color="auto"/>
                    <w:left w:val="single" w:sz="4" w:space="0" w:color="auto"/>
                    <w:bottom w:val="single" w:sz="4" w:space="0" w:color="auto"/>
                    <w:right w:val="single" w:sz="4" w:space="0" w:color="auto"/>
                  </w:tcBorders>
                </w:tcPr>
                <w:p w14:paraId="2B749C38" w14:textId="6D672F7B"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60%</w:t>
                  </w:r>
                </w:p>
              </w:tc>
              <w:tc>
                <w:tcPr>
                  <w:tcW w:w="1350" w:type="dxa"/>
                  <w:tcBorders>
                    <w:top w:val="single" w:sz="4" w:space="0" w:color="auto"/>
                    <w:left w:val="single" w:sz="4" w:space="0" w:color="auto"/>
                    <w:bottom w:val="single" w:sz="4" w:space="0" w:color="auto"/>
                    <w:right w:val="single" w:sz="4" w:space="0" w:color="auto"/>
                  </w:tcBorders>
                </w:tcPr>
                <w:p w14:paraId="47BDDEDF" w14:textId="38788601"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660</w:t>
                  </w:r>
                </w:p>
              </w:tc>
            </w:tr>
            <w:tr w:rsidR="009A7786" w:rsidRPr="00D06FF8" w14:paraId="575EF11E" w14:textId="77777777" w:rsidTr="006D5FAD">
              <w:trPr>
                <w:trHeight w:val="303"/>
              </w:trPr>
              <w:tc>
                <w:tcPr>
                  <w:tcW w:w="1530" w:type="dxa"/>
                  <w:tcBorders>
                    <w:top w:val="single" w:sz="4" w:space="0" w:color="auto"/>
                    <w:left w:val="single" w:sz="4" w:space="0" w:color="auto"/>
                    <w:bottom w:val="single" w:sz="4" w:space="0" w:color="auto"/>
                    <w:right w:val="single" w:sz="4" w:space="0" w:color="auto"/>
                  </w:tcBorders>
                  <w:hideMark/>
                </w:tcPr>
                <w:p w14:paraId="7BB18301" w14:textId="1DA9A261" w:rsidR="009A7786" w:rsidRPr="00D06FF8" w:rsidRDefault="009A7786" w:rsidP="004115C3">
                  <w:pPr>
                    <w:pStyle w:val="NoSpacing"/>
                    <w:pBdr>
                      <w:top w:val="single" w:sz="4" w:space="1" w:color="auto"/>
                    </w:pBdr>
                    <w:spacing w:line="276" w:lineRule="auto"/>
                    <w:rPr>
                      <w:rFonts w:asciiTheme="minorHAnsi" w:hAnsiTheme="minorHAnsi" w:cstheme="minorHAnsi"/>
                      <w:sz w:val="20"/>
                      <w:szCs w:val="20"/>
                    </w:rPr>
                  </w:pPr>
                  <w:r w:rsidRPr="00D06FF8">
                    <w:rPr>
                      <w:rFonts w:asciiTheme="minorHAnsi" w:hAnsiTheme="minorHAnsi" w:cstheme="minorHAnsi"/>
                      <w:sz w:val="20"/>
                      <w:szCs w:val="20"/>
                    </w:rPr>
                    <w:t>9 - Thursday</w:t>
                  </w:r>
                </w:p>
              </w:tc>
              <w:tc>
                <w:tcPr>
                  <w:tcW w:w="2070" w:type="dxa"/>
                  <w:tcBorders>
                    <w:top w:val="single" w:sz="4" w:space="0" w:color="auto"/>
                    <w:left w:val="single" w:sz="4" w:space="0" w:color="auto"/>
                    <w:bottom w:val="single" w:sz="4" w:space="0" w:color="auto"/>
                    <w:right w:val="single" w:sz="4" w:space="0" w:color="auto"/>
                  </w:tcBorders>
                </w:tcPr>
                <w:p w14:paraId="63FBA789" w14:textId="10DB4451"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1,300</w:t>
                  </w:r>
                </w:p>
              </w:tc>
              <w:tc>
                <w:tcPr>
                  <w:tcW w:w="1440" w:type="dxa"/>
                  <w:tcBorders>
                    <w:top w:val="single" w:sz="4" w:space="0" w:color="auto"/>
                    <w:left w:val="single" w:sz="4" w:space="0" w:color="auto"/>
                    <w:bottom w:val="single" w:sz="4" w:space="0" w:color="auto"/>
                    <w:right w:val="single" w:sz="4" w:space="0" w:color="auto"/>
                  </w:tcBorders>
                </w:tcPr>
                <w:p w14:paraId="56190DA6" w14:textId="29AC0D34"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162</w:t>
                  </w:r>
                </w:p>
              </w:tc>
              <w:tc>
                <w:tcPr>
                  <w:tcW w:w="1440" w:type="dxa"/>
                  <w:tcBorders>
                    <w:top w:val="single" w:sz="4" w:space="0" w:color="auto"/>
                    <w:left w:val="single" w:sz="4" w:space="0" w:color="auto"/>
                    <w:bottom w:val="single" w:sz="4" w:space="0" w:color="auto"/>
                    <w:right w:val="single" w:sz="4" w:space="0" w:color="auto"/>
                  </w:tcBorders>
                </w:tcPr>
                <w:p w14:paraId="48571B72" w14:textId="449653C9"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60%</w:t>
                  </w:r>
                </w:p>
              </w:tc>
              <w:tc>
                <w:tcPr>
                  <w:tcW w:w="1350" w:type="dxa"/>
                  <w:tcBorders>
                    <w:top w:val="single" w:sz="4" w:space="0" w:color="auto"/>
                    <w:left w:val="single" w:sz="4" w:space="0" w:color="auto"/>
                    <w:bottom w:val="single" w:sz="4" w:space="0" w:color="auto"/>
                    <w:right w:val="single" w:sz="4" w:space="0" w:color="auto"/>
                  </w:tcBorders>
                </w:tcPr>
                <w:p w14:paraId="035462CC" w14:textId="02B9AE22"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780</w:t>
                  </w:r>
                </w:p>
              </w:tc>
            </w:tr>
            <w:tr w:rsidR="009A7786" w:rsidRPr="00D06FF8" w14:paraId="0D65E736" w14:textId="77777777" w:rsidTr="006D5FAD">
              <w:trPr>
                <w:trHeight w:val="303"/>
              </w:trPr>
              <w:tc>
                <w:tcPr>
                  <w:tcW w:w="1530" w:type="dxa"/>
                  <w:tcBorders>
                    <w:top w:val="single" w:sz="4" w:space="0" w:color="auto"/>
                    <w:left w:val="single" w:sz="4" w:space="0" w:color="auto"/>
                    <w:bottom w:val="single" w:sz="4" w:space="0" w:color="auto"/>
                    <w:right w:val="single" w:sz="4" w:space="0" w:color="auto"/>
                  </w:tcBorders>
                  <w:hideMark/>
                </w:tcPr>
                <w:p w14:paraId="7054F0E7" w14:textId="513991C8" w:rsidR="009A7786" w:rsidRPr="00D06FF8" w:rsidRDefault="009A7786" w:rsidP="004115C3">
                  <w:pPr>
                    <w:pStyle w:val="NoSpacing"/>
                    <w:pBdr>
                      <w:top w:val="single" w:sz="4" w:space="1" w:color="auto"/>
                    </w:pBdr>
                    <w:spacing w:line="276" w:lineRule="auto"/>
                    <w:rPr>
                      <w:rFonts w:asciiTheme="minorHAnsi" w:hAnsiTheme="minorHAnsi" w:cstheme="minorHAnsi"/>
                      <w:sz w:val="20"/>
                      <w:szCs w:val="20"/>
                    </w:rPr>
                  </w:pPr>
                  <w:r w:rsidRPr="00D06FF8">
                    <w:rPr>
                      <w:rFonts w:asciiTheme="minorHAnsi" w:hAnsiTheme="minorHAnsi" w:cstheme="minorHAnsi"/>
                      <w:sz w:val="20"/>
                      <w:szCs w:val="20"/>
                    </w:rPr>
                    <w:t>10 - Friday</w:t>
                  </w:r>
                </w:p>
              </w:tc>
              <w:tc>
                <w:tcPr>
                  <w:tcW w:w="2070" w:type="dxa"/>
                  <w:tcBorders>
                    <w:top w:val="single" w:sz="4" w:space="0" w:color="auto"/>
                    <w:left w:val="single" w:sz="4" w:space="0" w:color="auto"/>
                    <w:bottom w:val="single" w:sz="4" w:space="0" w:color="auto"/>
                    <w:right w:val="single" w:sz="4" w:space="0" w:color="auto"/>
                  </w:tcBorders>
                </w:tcPr>
                <w:p w14:paraId="05AAB912" w14:textId="46D8946B"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1,500</w:t>
                  </w:r>
                </w:p>
              </w:tc>
              <w:tc>
                <w:tcPr>
                  <w:tcW w:w="1440" w:type="dxa"/>
                  <w:tcBorders>
                    <w:top w:val="single" w:sz="4" w:space="0" w:color="auto"/>
                    <w:left w:val="single" w:sz="4" w:space="0" w:color="auto"/>
                    <w:bottom w:val="single" w:sz="4" w:space="0" w:color="auto"/>
                    <w:right w:val="single" w:sz="4" w:space="0" w:color="auto"/>
                  </w:tcBorders>
                </w:tcPr>
                <w:p w14:paraId="6061792D" w14:textId="488359AF"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187</w:t>
                  </w:r>
                </w:p>
              </w:tc>
              <w:tc>
                <w:tcPr>
                  <w:tcW w:w="1440" w:type="dxa"/>
                  <w:tcBorders>
                    <w:top w:val="single" w:sz="4" w:space="0" w:color="auto"/>
                    <w:left w:val="single" w:sz="4" w:space="0" w:color="auto"/>
                    <w:bottom w:val="single" w:sz="4" w:space="0" w:color="auto"/>
                    <w:right w:val="single" w:sz="4" w:space="0" w:color="auto"/>
                  </w:tcBorders>
                </w:tcPr>
                <w:p w14:paraId="018A9147" w14:textId="1A2D8C06"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60%</w:t>
                  </w:r>
                </w:p>
              </w:tc>
              <w:tc>
                <w:tcPr>
                  <w:tcW w:w="1350" w:type="dxa"/>
                  <w:tcBorders>
                    <w:top w:val="single" w:sz="4" w:space="0" w:color="auto"/>
                    <w:left w:val="single" w:sz="4" w:space="0" w:color="auto"/>
                    <w:bottom w:val="single" w:sz="4" w:space="0" w:color="auto"/>
                    <w:right w:val="single" w:sz="4" w:space="0" w:color="auto"/>
                  </w:tcBorders>
                </w:tcPr>
                <w:p w14:paraId="6E88B3C8" w14:textId="2859F2B2"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900</w:t>
                  </w:r>
                </w:p>
              </w:tc>
            </w:tr>
            <w:tr w:rsidR="009A7786" w:rsidRPr="00D06FF8" w14:paraId="201DD2C1" w14:textId="77777777" w:rsidTr="006D5FAD">
              <w:trPr>
                <w:trHeight w:val="303"/>
              </w:trPr>
              <w:tc>
                <w:tcPr>
                  <w:tcW w:w="1530" w:type="dxa"/>
                  <w:tcBorders>
                    <w:top w:val="single" w:sz="4" w:space="0" w:color="auto"/>
                    <w:left w:val="single" w:sz="4" w:space="0" w:color="auto"/>
                    <w:bottom w:val="single" w:sz="4" w:space="0" w:color="auto"/>
                    <w:right w:val="single" w:sz="4" w:space="0" w:color="auto"/>
                  </w:tcBorders>
                  <w:hideMark/>
                </w:tcPr>
                <w:p w14:paraId="1963B725" w14:textId="4C9DDFD7" w:rsidR="009A7786" w:rsidRPr="00D06FF8" w:rsidRDefault="009A7786" w:rsidP="004115C3">
                  <w:pPr>
                    <w:pStyle w:val="NoSpacing"/>
                    <w:pBdr>
                      <w:top w:val="single" w:sz="4" w:space="1" w:color="auto"/>
                    </w:pBdr>
                    <w:spacing w:line="276" w:lineRule="auto"/>
                    <w:rPr>
                      <w:rFonts w:asciiTheme="minorHAnsi" w:hAnsiTheme="minorHAnsi" w:cstheme="minorHAnsi"/>
                      <w:sz w:val="20"/>
                      <w:szCs w:val="20"/>
                    </w:rPr>
                  </w:pPr>
                  <w:r w:rsidRPr="00D06FF8">
                    <w:rPr>
                      <w:rFonts w:asciiTheme="minorHAnsi" w:hAnsiTheme="minorHAnsi" w:cstheme="minorHAnsi"/>
                      <w:sz w:val="20"/>
                      <w:szCs w:val="20"/>
                    </w:rPr>
                    <w:t>11 - Saturday</w:t>
                  </w:r>
                </w:p>
              </w:tc>
              <w:tc>
                <w:tcPr>
                  <w:tcW w:w="2070" w:type="dxa"/>
                  <w:tcBorders>
                    <w:top w:val="single" w:sz="4" w:space="0" w:color="auto"/>
                    <w:left w:val="single" w:sz="4" w:space="0" w:color="auto"/>
                    <w:bottom w:val="single" w:sz="4" w:space="0" w:color="auto"/>
                    <w:right w:val="single" w:sz="4" w:space="0" w:color="auto"/>
                  </w:tcBorders>
                </w:tcPr>
                <w:p w14:paraId="2175C695" w14:textId="7DC2A129"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2,000</w:t>
                  </w:r>
                </w:p>
              </w:tc>
              <w:tc>
                <w:tcPr>
                  <w:tcW w:w="1440" w:type="dxa"/>
                  <w:tcBorders>
                    <w:top w:val="single" w:sz="4" w:space="0" w:color="auto"/>
                    <w:left w:val="single" w:sz="4" w:space="0" w:color="auto"/>
                    <w:bottom w:val="single" w:sz="4" w:space="0" w:color="auto"/>
                    <w:right w:val="single" w:sz="4" w:space="0" w:color="auto"/>
                  </w:tcBorders>
                </w:tcPr>
                <w:p w14:paraId="457C66A4" w14:textId="72146796"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250</w:t>
                  </w:r>
                </w:p>
              </w:tc>
              <w:tc>
                <w:tcPr>
                  <w:tcW w:w="1440" w:type="dxa"/>
                  <w:tcBorders>
                    <w:top w:val="single" w:sz="4" w:space="0" w:color="auto"/>
                    <w:left w:val="single" w:sz="4" w:space="0" w:color="auto"/>
                    <w:bottom w:val="single" w:sz="4" w:space="0" w:color="auto"/>
                    <w:right w:val="single" w:sz="4" w:space="0" w:color="auto"/>
                  </w:tcBorders>
                </w:tcPr>
                <w:p w14:paraId="3E500830" w14:textId="167299A1"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60%</w:t>
                  </w:r>
                </w:p>
              </w:tc>
              <w:tc>
                <w:tcPr>
                  <w:tcW w:w="1350" w:type="dxa"/>
                  <w:tcBorders>
                    <w:top w:val="single" w:sz="4" w:space="0" w:color="auto"/>
                    <w:left w:val="single" w:sz="4" w:space="0" w:color="auto"/>
                    <w:bottom w:val="single" w:sz="4" w:space="0" w:color="auto"/>
                    <w:right w:val="single" w:sz="4" w:space="0" w:color="auto"/>
                  </w:tcBorders>
                </w:tcPr>
                <w:p w14:paraId="6A4CD1E9" w14:textId="1DC04DD1"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1200</w:t>
                  </w:r>
                </w:p>
              </w:tc>
            </w:tr>
            <w:tr w:rsidR="009A7786" w:rsidRPr="00D06FF8" w14:paraId="5D9B5453" w14:textId="77777777" w:rsidTr="006D5FAD">
              <w:trPr>
                <w:trHeight w:val="303"/>
              </w:trPr>
              <w:tc>
                <w:tcPr>
                  <w:tcW w:w="1530" w:type="dxa"/>
                  <w:tcBorders>
                    <w:top w:val="single" w:sz="4" w:space="0" w:color="auto"/>
                    <w:left w:val="single" w:sz="4" w:space="0" w:color="auto"/>
                    <w:bottom w:val="single" w:sz="4" w:space="0" w:color="auto"/>
                    <w:right w:val="single" w:sz="4" w:space="0" w:color="auto"/>
                  </w:tcBorders>
                </w:tcPr>
                <w:p w14:paraId="332AFA4D" w14:textId="4DA3CE3F" w:rsidR="009A7786" w:rsidRPr="00D06FF8" w:rsidRDefault="009A7786" w:rsidP="004115C3">
                  <w:pPr>
                    <w:pStyle w:val="NoSpacing"/>
                    <w:pBdr>
                      <w:top w:val="single" w:sz="4" w:space="1" w:color="auto"/>
                    </w:pBdr>
                    <w:spacing w:line="276" w:lineRule="auto"/>
                    <w:rPr>
                      <w:rFonts w:asciiTheme="minorHAnsi" w:hAnsiTheme="minorHAnsi" w:cstheme="minorHAnsi"/>
                      <w:sz w:val="20"/>
                      <w:szCs w:val="20"/>
                    </w:rPr>
                  </w:pPr>
                  <w:r w:rsidRPr="00D06FF8">
                    <w:rPr>
                      <w:rFonts w:asciiTheme="minorHAnsi" w:hAnsiTheme="minorHAnsi" w:cstheme="minorHAnsi"/>
                      <w:sz w:val="20"/>
                      <w:szCs w:val="20"/>
                    </w:rPr>
                    <w:t>12 - Sunday</w:t>
                  </w:r>
                </w:p>
              </w:tc>
              <w:tc>
                <w:tcPr>
                  <w:tcW w:w="2070" w:type="dxa"/>
                  <w:tcBorders>
                    <w:top w:val="single" w:sz="4" w:space="0" w:color="auto"/>
                    <w:left w:val="single" w:sz="4" w:space="0" w:color="auto"/>
                    <w:bottom w:val="single" w:sz="4" w:space="0" w:color="auto"/>
                    <w:right w:val="single" w:sz="4" w:space="0" w:color="auto"/>
                  </w:tcBorders>
                </w:tcPr>
                <w:p w14:paraId="12D11AB1" w14:textId="2EADAF5C"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1,500</w:t>
                  </w:r>
                </w:p>
              </w:tc>
              <w:tc>
                <w:tcPr>
                  <w:tcW w:w="1440" w:type="dxa"/>
                  <w:tcBorders>
                    <w:top w:val="single" w:sz="4" w:space="0" w:color="auto"/>
                    <w:left w:val="single" w:sz="4" w:space="0" w:color="auto"/>
                    <w:bottom w:val="single" w:sz="4" w:space="0" w:color="auto"/>
                    <w:right w:val="single" w:sz="4" w:space="0" w:color="auto"/>
                  </w:tcBorders>
                </w:tcPr>
                <w:p w14:paraId="06C37F33" w14:textId="13D6DD9B"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187</w:t>
                  </w:r>
                </w:p>
              </w:tc>
              <w:tc>
                <w:tcPr>
                  <w:tcW w:w="1440" w:type="dxa"/>
                  <w:tcBorders>
                    <w:top w:val="single" w:sz="4" w:space="0" w:color="auto"/>
                    <w:left w:val="single" w:sz="4" w:space="0" w:color="auto"/>
                    <w:bottom w:val="single" w:sz="4" w:space="0" w:color="auto"/>
                    <w:right w:val="single" w:sz="4" w:space="0" w:color="auto"/>
                  </w:tcBorders>
                </w:tcPr>
                <w:p w14:paraId="7AF9AD0C" w14:textId="507A8169"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60%</w:t>
                  </w:r>
                </w:p>
              </w:tc>
              <w:tc>
                <w:tcPr>
                  <w:tcW w:w="1350" w:type="dxa"/>
                  <w:tcBorders>
                    <w:top w:val="single" w:sz="4" w:space="0" w:color="auto"/>
                    <w:left w:val="single" w:sz="4" w:space="0" w:color="auto"/>
                    <w:bottom w:val="single" w:sz="4" w:space="0" w:color="auto"/>
                    <w:right w:val="single" w:sz="4" w:space="0" w:color="auto"/>
                  </w:tcBorders>
                </w:tcPr>
                <w:p w14:paraId="6C5A41CD" w14:textId="7576096A"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t>900</w:t>
                  </w:r>
                </w:p>
              </w:tc>
            </w:tr>
            <w:tr w:rsidR="009A7786" w:rsidRPr="00D06FF8" w14:paraId="36992F23" w14:textId="77777777" w:rsidTr="006D5FAD">
              <w:trPr>
                <w:trHeight w:val="303"/>
              </w:trPr>
              <w:tc>
                <w:tcPr>
                  <w:tcW w:w="1530" w:type="dxa"/>
                  <w:tcBorders>
                    <w:top w:val="single" w:sz="4" w:space="0" w:color="auto"/>
                    <w:left w:val="single" w:sz="4" w:space="0" w:color="auto"/>
                    <w:bottom w:val="single" w:sz="4" w:space="0" w:color="auto"/>
                    <w:right w:val="single" w:sz="4" w:space="0" w:color="auto"/>
                  </w:tcBorders>
                  <w:hideMark/>
                </w:tcPr>
                <w:p w14:paraId="2AFEE1ED" w14:textId="77777777" w:rsidR="009A7786" w:rsidRPr="00D06FF8" w:rsidRDefault="009A7786" w:rsidP="004115C3">
                  <w:pPr>
                    <w:pStyle w:val="NoSpacing"/>
                    <w:pBdr>
                      <w:top w:val="single" w:sz="4" w:space="1" w:color="auto"/>
                    </w:pBdr>
                    <w:spacing w:line="276" w:lineRule="auto"/>
                    <w:jc w:val="right"/>
                    <w:rPr>
                      <w:rFonts w:asciiTheme="minorHAnsi" w:hAnsiTheme="minorHAnsi" w:cstheme="minorHAnsi"/>
                      <w:b/>
                      <w:sz w:val="20"/>
                      <w:szCs w:val="20"/>
                    </w:rPr>
                  </w:pPr>
                  <w:r w:rsidRPr="00D06FF8">
                    <w:rPr>
                      <w:rFonts w:asciiTheme="minorHAnsi" w:hAnsiTheme="minorHAnsi" w:cstheme="minorHAnsi"/>
                      <w:b/>
                      <w:sz w:val="20"/>
                      <w:szCs w:val="20"/>
                    </w:rPr>
                    <w:t>Total</w:t>
                  </w:r>
                </w:p>
              </w:tc>
              <w:tc>
                <w:tcPr>
                  <w:tcW w:w="2070" w:type="dxa"/>
                  <w:tcBorders>
                    <w:top w:val="single" w:sz="4" w:space="0" w:color="auto"/>
                    <w:left w:val="single" w:sz="4" w:space="0" w:color="auto"/>
                    <w:bottom w:val="single" w:sz="4" w:space="0" w:color="auto"/>
                    <w:right w:val="single" w:sz="4" w:space="0" w:color="auto"/>
                  </w:tcBorders>
                </w:tcPr>
                <w:p w14:paraId="0F2DF88C" w14:textId="60BF83D7"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fldChar w:fldCharType="begin"/>
                  </w:r>
                  <w:r w:rsidRPr="00D06FF8">
                    <w:rPr>
                      <w:rFonts w:asciiTheme="minorHAnsi" w:hAnsiTheme="minorHAnsi" w:cstheme="minorHAnsi"/>
                      <w:sz w:val="20"/>
                      <w:szCs w:val="20"/>
                    </w:rPr>
                    <w:instrText xml:space="preserve"> =SUM(ABOVE) </w:instrText>
                  </w:r>
                  <w:r w:rsidRPr="00D06FF8">
                    <w:rPr>
                      <w:rFonts w:asciiTheme="minorHAnsi" w:hAnsiTheme="minorHAnsi" w:cstheme="minorHAnsi"/>
                      <w:sz w:val="20"/>
                      <w:szCs w:val="20"/>
                    </w:rPr>
                    <w:fldChar w:fldCharType="separate"/>
                  </w:r>
                  <w:r w:rsidRPr="00D06FF8">
                    <w:rPr>
                      <w:rFonts w:asciiTheme="minorHAnsi" w:hAnsiTheme="minorHAnsi" w:cstheme="minorHAnsi"/>
                      <w:noProof/>
                      <w:sz w:val="20"/>
                      <w:szCs w:val="20"/>
                    </w:rPr>
                    <w:t>16,800</w:t>
                  </w:r>
                  <w:r w:rsidRPr="00D06FF8">
                    <w:rPr>
                      <w:rFonts w:asciiTheme="minorHAnsi" w:hAnsiTheme="minorHAnsi" w:cstheme="minorHAnsi"/>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tcPr>
                <w:p w14:paraId="5E074CE9" w14:textId="5875F044"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1A4D638" w14:textId="14F38A24"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056CB645" w14:textId="35B1B6A8" w:rsidR="009A7786" w:rsidRPr="00D06FF8" w:rsidRDefault="009A7786" w:rsidP="004115C3">
                  <w:pPr>
                    <w:pBdr>
                      <w:top w:val="single" w:sz="4" w:space="1" w:color="auto"/>
                    </w:pBdr>
                    <w:spacing w:line="276" w:lineRule="auto"/>
                    <w:jc w:val="center"/>
                    <w:rPr>
                      <w:rFonts w:asciiTheme="minorHAnsi" w:hAnsiTheme="minorHAnsi" w:cstheme="minorHAnsi"/>
                      <w:sz w:val="20"/>
                      <w:szCs w:val="20"/>
                    </w:rPr>
                  </w:pPr>
                  <w:r w:rsidRPr="00D06FF8">
                    <w:rPr>
                      <w:rFonts w:asciiTheme="minorHAnsi" w:hAnsiTheme="minorHAnsi" w:cstheme="minorHAnsi"/>
                      <w:sz w:val="20"/>
                      <w:szCs w:val="20"/>
                    </w:rPr>
                    <w:fldChar w:fldCharType="begin"/>
                  </w:r>
                  <w:r w:rsidRPr="00D06FF8">
                    <w:rPr>
                      <w:rFonts w:asciiTheme="minorHAnsi" w:hAnsiTheme="minorHAnsi" w:cstheme="minorHAnsi"/>
                      <w:sz w:val="20"/>
                      <w:szCs w:val="20"/>
                    </w:rPr>
                    <w:instrText xml:space="preserve"> =SUM(ABOVE) </w:instrText>
                  </w:r>
                  <w:r w:rsidRPr="00D06FF8">
                    <w:rPr>
                      <w:rFonts w:asciiTheme="minorHAnsi" w:hAnsiTheme="minorHAnsi" w:cstheme="minorHAnsi"/>
                      <w:sz w:val="20"/>
                      <w:szCs w:val="20"/>
                    </w:rPr>
                    <w:fldChar w:fldCharType="separate"/>
                  </w:r>
                  <w:r w:rsidRPr="00D06FF8">
                    <w:rPr>
                      <w:rFonts w:asciiTheme="minorHAnsi" w:hAnsiTheme="minorHAnsi" w:cstheme="minorHAnsi"/>
                      <w:noProof/>
                      <w:sz w:val="20"/>
                      <w:szCs w:val="20"/>
                    </w:rPr>
                    <w:t>10,080</w:t>
                  </w:r>
                  <w:r w:rsidRPr="00D06FF8">
                    <w:rPr>
                      <w:rFonts w:asciiTheme="minorHAnsi" w:hAnsiTheme="minorHAnsi" w:cstheme="minorHAnsi"/>
                      <w:sz w:val="20"/>
                      <w:szCs w:val="20"/>
                    </w:rPr>
                    <w:fldChar w:fldCharType="end"/>
                  </w:r>
                </w:p>
              </w:tc>
            </w:tr>
          </w:tbl>
          <w:p w14:paraId="11BB2AAD" w14:textId="77777777" w:rsidR="009A7786" w:rsidRPr="00D06FF8" w:rsidRDefault="009A7786" w:rsidP="004115C3">
            <w:pPr>
              <w:pBdr>
                <w:top w:val="single" w:sz="4" w:space="1" w:color="auto"/>
              </w:pBdr>
              <w:ind w:left="435"/>
              <w:rPr>
                <w:rFonts w:asciiTheme="minorHAnsi" w:hAnsiTheme="minorHAnsi" w:cstheme="minorHAnsi"/>
              </w:rPr>
            </w:pPr>
          </w:p>
          <w:p w14:paraId="1F6D8D14" w14:textId="522D3722" w:rsidR="009A7786" w:rsidRPr="00D06FF8" w:rsidRDefault="009A7786" w:rsidP="004115C3">
            <w:pPr>
              <w:pBdr>
                <w:top w:val="single" w:sz="4" w:space="1" w:color="auto"/>
              </w:pBdr>
              <w:rPr>
                <w:rFonts w:asciiTheme="minorHAnsi" w:hAnsiTheme="minorHAnsi" w:cstheme="minorHAnsi"/>
              </w:rPr>
            </w:pPr>
            <w:r w:rsidRPr="00D06FF8">
              <w:rPr>
                <w:rFonts w:asciiTheme="minorHAnsi" w:hAnsiTheme="minorHAnsi" w:cstheme="minorHAnsi"/>
              </w:rPr>
              <w:t xml:space="preserve">As visitors are waiting for the Old Faithful eruption, researchers will randomly select every </w:t>
            </w:r>
            <w:r w:rsidR="00A63F33" w:rsidRPr="00D06FF8">
              <w:rPr>
                <w:rFonts w:asciiTheme="minorHAnsi" w:hAnsiTheme="minorHAnsi" w:cstheme="minorHAnsi"/>
              </w:rPr>
              <w:t>5</w:t>
            </w:r>
            <w:r w:rsidRPr="00D06FF8">
              <w:rPr>
                <w:rFonts w:asciiTheme="minorHAnsi" w:hAnsiTheme="minorHAnsi" w:cstheme="minorHAnsi"/>
                <w:vertAlign w:val="superscript"/>
              </w:rPr>
              <w:t>th</w:t>
            </w:r>
            <w:r w:rsidRPr="00D06FF8">
              <w:rPr>
                <w:rFonts w:asciiTheme="minorHAnsi" w:hAnsiTheme="minorHAnsi" w:cstheme="minorHAnsi"/>
              </w:rPr>
              <w:t xml:space="preserve"> adult to participate in the survey.  </w:t>
            </w:r>
          </w:p>
          <w:p w14:paraId="58C86F56" w14:textId="77777777" w:rsidR="00042E91" w:rsidRPr="00D06FF8" w:rsidRDefault="00042E91" w:rsidP="004115C3">
            <w:pPr>
              <w:pBdr>
                <w:top w:val="single" w:sz="4" w:space="1" w:color="auto"/>
              </w:pBdr>
              <w:rPr>
                <w:rFonts w:asciiTheme="minorHAnsi" w:hAnsiTheme="minorHAnsi" w:cstheme="minorHAnsi"/>
              </w:rPr>
            </w:pPr>
          </w:p>
          <w:p w14:paraId="40E3F601" w14:textId="77777777" w:rsidR="008A7DD1" w:rsidRPr="00D06FF8" w:rsidRDefault="008A7DD1" w:rsidP="008A7DD1">
            <w:pPr>
              <w:ind w:right="791"/>
              <w:rPr>
                <w:rFonts w:asciiTheme="minorHAnsi" w:hAnsiTheme="minorHAnsi"/>
                <w:sz w:val="21"/>
              </w:rPr>
            </w:pPr>
          </w:p>
          <w:p w14:paraId="04615225" w14:textId="77777777" w:rsidR="008A7DD1" w:rsidRPr="00D06FF8" w:rsidRDefault="008A7DD1" w:rsidP="008A7DD1">
            <w:pPr>
              <w:ind w:right="791"/>
              <w:rPr>
                <w:rFonts w:asciiTheme="minorHAnsi" w:hAnsiTheme="minorHAnsi"/>
                <w:sz w:val="21"/>
              </w:rPr>
            </w:pPr>
          </w:p>
          <w:p w14:paraId="2498F763" w14:textId="77777777" w:rsidR="008A7DD1" w:rsidRPr="00D06FF8" w:rsidRDefault="008A7DD1" w:rsidP="008A7DD1">
            <w:pPr>
              <w:ind w:right="791"/>
              <w:rPr>
                <w:rFonts w:asciiTheme="minorHAnsi" w:hAnsiTheme="minorHAnsi"/>
                <w:sz w:val="21"/>
              </w:rPr>
            </w:pPr>
          </w:p>
          <w:p w14:paraId="1B574F4F" w14:textId="77777777" w:rsidR="008A7DD1" w:rsidRPr="00D06FF8" w:rsidRDefault="008A7DD1" w:rsidP="008A7DD1">
            <w:pPr>
              <w:ind w:right="791"/>
              <w:rPr>
                <w:rFonts w:asciiTheme="minorHAnsi" w:hAnsiTheme="minorHAnsi"/>
                <w:sz w:val="21"/>
              </w:rPr>
            </w:pPr>
          </w:p>
          <w:p w14:paraId="7F8A41F8" w14:textId="77777777" w:rsidR="008A7DD1" w:rsidRPr="00D06FF8" w:rsidRDefault="008A7DD1" w:rsidP="008A7DD1">
            <w:pPr>
              <w:ind w:right="791"/>
              <w:rPr>
                <w:rFonts w:asciiTheme="minorHAnsi" w:hAnsiTheme="minorHAnsi"/>
                <w:sz w:val="21"/>
              </w:rPr>
            </w:pPr>
          </w:p>
          <w:p w14:paraId="7611B0BD" w14:textId="77777777" w:rsidR="008A7DD1" w:rsidRPr="00D06FF8" w:rsidRDefault="008A7DD1" w:rsidP="008A7DD1">
            <w:pPr>
              <w:ind w:right="791"/>
              <w:rPr>
                <w:rFonts w:asciiTheme="minorHAnsi" w:hAnsiTheme="minorHAnsi"/>
                <w:sz w:val="21"/>
              </w:rPr>
            </w:pPr>
          </w:p>
          <w:p w14:paraId="1FB64736" w14:textId="77777777" w:rsidR="008A7DD1" w:rsidRPr="00D06FF8" w:rsidRDefault="008A7DD1" w:rsidP="008A7DD1">
            <w:pPr>
              <w:ind w:right="791"/>
              <w:rPr>
                <w:rFonts w:asciiTheme="minorHAnsi" w:hAnsiTheme="minorHAnsi"/>
                <w:sz w:val="21"/>
              </w:rPr>
            </w:pPr>
          </w:p>
          <w:p w14:paraId="323D288C" w14:textId="7EB0C790" w:rsidR="009A7786" w:rsidRPr="00D06FF8" w:rsidRDefault="008A7DD1" w:rsidP="008A7DD1">
            <w:pPr>
              <w:ind w:right="791"/>
              <w:rPr>
                <w:rFonts w:asciiTheme="minorHAnsi" w:eastAsia="Calibri" w:hAnsiTheme="minorHAnsi" w:cs="Calibri"/>
              </w:rPr>
            </w:pPr>
            <w:r w:rsidRPr="00D06FF8">
              <w:rPr>
                <w:rFonts w:asciiTheme="minorHAnsi" w:hAnsiTheme="minorHAnsi"/>
              </w:rPr>
              <w:lastRenderedPageBreak/>
              <w:t>All v</w:t>
            </w:r>
            <w:r w:rsidR="009A7786" w:rsidRPr="00D06FF8">
              <w:rPr>
                <w:rFonts w:asciiTheme="minorHAnsi" w:hAnsiTheme="minorHAnsi"/>
              </w:rPr>
              <w:t>isitors contacted on-site will be read the following</w:t>
            </w:r>
            <w:r w:rsidR="009A7786" w:rsidRPr="00D06FF8">
              <w:rPr>
                <w:rFonts w:asciiTheme="minorHAnsi" w:hAnsiTheme="minorHAnsi"/>
                <w:spacing w:val="-21"/>
              </w:rPr>
              <w:t xml:space="preserve"> </w:t>
            </w:r>
            <w:r w:rsidR="009A7786" w:rsidRPr="00D06FF8">
              <w:rPr>
                <w:rFonts w:asciiTheme="minorHAnsi" w:hAnsiTheme="minorHAnsi"/>
              </w:rPr>
              <w:t>script:</w:t>
            </w:r>
          </w:p>
          <w:p w14:paraId="6F495128" w14:textId="77777777" w:rsidR="009A7786" w:rsidRPr="00D06FF8" w:rsidRDefault="009A7786" w:rsidP="008A7DD1">
            <w:pPr>
              <w:spacing w:before="1"/>
              <w:rPr>
                <w:rFonts w:asciiTheme="minorHAnsi" w:eastAsia="Calibri" w:hAnsiTheme="minorHAnsi" w:cs="Calibri"/>
              </w:rPr>
            </w:pPr>
          </w:p>
          <w:p w14:paraId="5DE784E3" w14:textId="77777777" w:rsidR="009A7786" w:rsidRPr="00D06FF8" w:rsidRDefault="009A7786" w:rsidP="008A7DD1">
            <w:pPr>
              <w:autoSpaceDE/>
              <w:autoSpaceDN/>
              <w:spacing w:after="200" w:line="276" w:lineRule="auto"/>
              <w:ind w:left="630"/>
              <w:contextualSpacing/>
              <w:rPr>
                <w:rFonts w:asciiTheme="minorHAnsi" w:eastAsia="Calibri" w:hAnsiTheme="minorHAnsi" w:cs="Calibri"/>
                <w:i/>
              </w:rPr>
            </w:pPr>
            <w:r w:rsidRPr="00D06FF8">
              <w:rPr>
                <w:rFonts w:asciiTheme="minorHAnsi" w:eastAsia="Calibri" w:hAnsiTheme="minorHAnsi" w:cs="Calibri"/>
                <w:i/>
              </w:rPr>
              <w:t xml:space="preserve">Hi, my name is ________________.  </w:t>
            </w:r>
            <w:r w:rsidRPr="00D06FF8">
              <w:rPr>
                <w:rFonts w:asciiTheme="minorHAnsi" w:eastAsia="Calibri" w:hAnsiTheme="minorHAnsi"/>
                <w:i/>
              </w:rPr>
              <w:t>Today w</w:t>
            </w:r>
            <w:r w:rsidRPr="00D06FF8">
              <w:rPr>
                <w:rFonts w:asciiTheme="minorHAnsi" w:hAnsiTheme="minorHAnsi" w:cs="Calibri"/>
                <w:i/>
              </w:rPr>
              <w:t xml:space="preserve">e are conducting </w:t>
            </w:r>
            <w:r w:rsidRPr="00D06FF8">
              <w:rPr>
                <w:rFonts w:asciiTheme="minorHAnsi" w:eastAsia="Calibri" w:hAnsiTheme="minorHAnsi" w:cs="Calibri"/>
                <w:i/>
              </w:rPr>
              <w:t xml:space="preserve">a survey for the Yellowstone National Park </w:t>
            </w:r>
            <w:r w:rsidRPr="00D06FF8">
              <w:rPr>
                <w:rFonts w:asciiTheme="minorHAnsi" w:eastAsia="Calibri" w:hAnsiTheme="minorHAnsi" w:cs="Calibri"/>
                <w:i/>
                <w:spacing w:val="-26"/>
              </w:rPr>
              <w:t>to</w:t>
            </w:r>
            <w:r w:rsidRPr="00D06FF8">
              <w:rPr>
                <w:rFonts w:asciiTheme="minorHAnsi" w:eastAsia="Calibri" w:hAnsiTheme="minorHAnsi" w:cs="Calibri"/>
                <w:i/>
                <w:spacing w:val="-2"/>
              </w:rPr>
              <w:t xml:space="preserve"> </w:t>
            </w:r>
            <w:r w:rsidRPr="00D06FF8">
              <w:rPr>
                <w:rFonts w:asciiTheme="minorHAnsi" w:eastAsia="Calibri" w:hAnsiTheme="minorHAnsi" w:cs="Calibri"/>
                <w:i/>
              </w:rPr>
              <w:t xml:space="preserve">better understand your opinions of and use of Park media. Your participation is voluntary and all responses will be kept anonymous. Would you be willing to participate in 10 minute survey that you would complete electronically after you have returned home?” </w:t>
            </w:r>
          </w:p>
          <w:p w14:paraId="320FC941" w14:textId="77777777" w:rsidR="009A7786" w:rsidRPr="00D06FF8" w:rsidRDefault="009A7786" w:rsidP="008A7DD1">
            <w:pPr>
              <w:spacing w:before="4"/>
              <w:rPr>
                <w:rFonts w:asciiTheme="minorHAnsi" w:eastAsia="Calibri" w:hAnsiTheme="minorHAnsi" w:cs="Calibri"/>
                <w:i/>
                <w:sz w:val="21"/>
                <w:szCs w:val="21"/>
              </w:rPr>
            </w:pPr>
          </w:p>
          <w:tbl>
            <w:tblPr>
              <w:tblW w:w="0" w:type="auto"/>
              <w:tblInd w:w="682" w:type="dxa"/>
              <w:tblLayout w:type="fixed"/>
              <w:tblCellMar>
                <w:left w:w="0" w:type="dxa"/>
                <w:right w:w="0" w:type="dxa"/>
              </w:tblCellMar>
              <w:tblLook w:val="01E0" w:firstRow="1" w:lastRow="1" w:firstColumn="1" w:lastColumn="1" w:noHBand="0" w:noVBand="0"/>
            </w:tblPr>
            <w:tblGrid>
              <w:gridCol w:w="8554"/>
            </w:tblGrid>
            <w:tr w:rsidR="009A7786" w:rsidRPr="00D06FF8" w14:paraId="3AA37303" w14:textId="77777777" w:rsidTr="004115C3">
              <w:trPr>
                <w:trHeight w:hRule="exact" w:val="307"/>
              </w:trPr>
              <w:tc>
                <w:tcPr>
                  <w:tcW w:w="8554" w:type="dxa"/>
                  <w:tcBorders>
                    <w:top w:val="single" w:sz="4" w:space="0" w:color="000000"/>
                    <w:left w:val="single" w:sz="4" w:space="0" w:color="000000"/>
                    <w:bottom w:val="nil"/>
                    <w:right w:val="single" w:sz="4" w:space="0" w:color="000000"/>
                  </w:tcBorders>
                  <w:shd w:val="clear" w:color="auto" w:fill="F1F1F1"/>
                </w:tcPr>
                <w:p w14:paraId="22A8A3DF" w14:textId="233F863C" w:rsidR="009A7786" w:rsidRPr="00D06FF8" w:rsidRDefault="008A7DD1" w:rsidP="004115C3">
                  <w:pPr>
                    <w:pStyle w:val="TableParagraph"/>
                    <w:pBdr>
                      <w:top w:val="single" w:sz="4" w:space="1" w:color="auto"/>
                    </w:pBdr>
                    <w:spacing w:line="276" w:lineRule="auto"/>
                    <w:ind w:left="101" w:right="1017"/>
                    <w:rPr>
                      <w:rFonts w:eastAsia="Calibri" w:cs="Calibri"/>
                      <w:sz w:val="20"/>
                      <w:szCs w:val="20"/>
                    </w:rPr>
                  </w:pPr>
                  <w:r w:rsidRPr="00D06FF8">
                    <w:rPr>
                      <w:rFonts w:eastAsia="Wingdings" w:cs="Wingdings"/>
                      <w:sz w:val="20"/>
                      <w:szCs w:val="20"/>
                    </w:rPr>
                    <w:sym w:font="Wingdings 3" w:char="F0E2"/>
                  </w:r>
                  <w:r w:rsidR="009A7786" w:rsidRPr="00D06FF8">
                    <w:rPr>
                      <w:rFonts w:eastAsia="Calibri" w:cs="Calibri"/>
                      <w:sz w:val="20"/>
                      <w:szCs w:val="20"/>
                    </w:rPr>
                    <w:t xml:space="preserve">If </w:t>
                  </w:r>
                  <w:r w:rsidR="009A7786" w:rsidRPr="00D06FF8">
                    <w:rPr>
                      <w:rFonts w:eastAsia="Calibri" w:cs="Calibri"/>
                      <w:b/>
                      <w:bCs/>
                      <w:sz w:val="20"/>
                      <w:szCs w:val="20"/>
                    </w:rPr>
                    <w:t xml:space="preserve">YES </w:t>
                  </w:r>
                  <w:r w:rsidR="009A7786" w:rsidRPr="00D06FF8">
                    <w:rPr>
                      <w:rFonts w:eastAsia="Calibri" w:cs="Calibri"/>
                      <w:sz w:val="20"/>
                      <w:szCs w:val="20"/>
                    </w:rPr>
                    <w:t>– then ask, “</w:t>
                  </w:r>
                  <w:r w:rsidR="009A7786" w:rsidRPr="00D06FF8">
                    <w:rPr>
                      <w:rFonts w:eastAsia="Calibri" w:cs="Calibri"/>
                      <w:i/>
                      <w:sz w:val="20"/>
                      <w:szCs w:val="20"/>
                    </w:rPr>
                    <w:t>have you already been asked to participate in this</w:t>
                  </w:r>
                  <w:r w:rsidR="009A7786" w:rsidRPr="00D06FF8">
                    <w:rPr>
                      <w:rFonts w:eastAsia="Calibri" w:cs="Calibri"/>
                      <w:i/>
                      <w:spacing w:val="-14"/>
                      <w:sz w:val="20"/>
                      <w:szCs w:val="20"/>
                    </w:rPr>
                    <w:t xml:space="preserve"> </w:t>
                  </w:r>
                  <w:r w:rsidR="009A7786" w:rsidRPr="00D06FF8">
                    <w:rPr>
                      <w:rFonts w:eastAsia="Calibri" w:cs="Calibri"/>
                      <w:i/>
                      <w:sz w:val="20"/>
                      <w:szCs w:val="20"/>
                    </w:rPr>
                    <w:t>survey?</w:t>
                  </w:r>
                  <w:r w:rsidR="009A7786" w:rsidRPr="00D06FF8">
                    <w:rPr>
                      <w:rFonts w:eastAsia="Calibri" w:cs="Calibri"/>
                      <w:sz w:val="20"/>
                      <w:szCs w:val="20"/>
                    </w:rPr>
                    <w:t>”</w:t>
                  </w:r>
                </w:p>
              </w:tc>
            </w:tr>
            <w:tr w:rsidR="009A7786" w:rsidRPr="00D06FF8" w14:paraId="67D1EDF0" w14:textId="77777777" w:rsidTr="008A7DD1">
              <w:trPr>
                <w:trHeight w:hRule="exact" w:val="909"/>
              </w:trPr>
              <w:tc>
                <w:tcPr>
                  <w:tcW w:w="8554" w:type="dxa"/>
                  <w:tcBorders>
                    <w:top w:val="nil"/>
                    <w:left w:val="single" w:sz="4" w:space="0" w:color="000000"/>
                    <w:right w:val="single" w:sz="4" w:space="0" w:color="000000"/>
                  </w:tcBorders>
                  <w:shd w:val="clear" w:color="auto" w:fill="F1F1F1"/>
                </w:tcPr>
                <w:p w14:paraId="2B7FFB21" w14:textId="328A11AA" w:rsidR="009A7786" w:rsidRPr="00D06FF8" w:rsidRDefault="009A7786" w:rsidP="004115C3">
                  <w:pPr>
                    <w:pStyle w:val="TableParagraph"/>
                    <w:pBdr>
                      <w:top w:val="single" w:sz="4" w:space="1" w:color="auto"/>
                    </w:pBdr>
                    <w:spacing w:line="276" w:lineRule="auto"/>
                    <w:ind w:left="445" w:right="183"/>
                    <w:rPr>
                      <w:rFonts w:eastAsia="Calibri" w:cs="Calibri"/>
                      <w:sz w:val="20"/>
                      <w:szCs w:val="20"/>
                    </w:rPr>
                  </w:pPr>
                  <w:r w:rsidRPr="00D06FF8">
                    <w:rPr>
                      <w:rFonts w:eastAsia="Calibri" w:cs="Calibri"/>
                      <w:sz w:val="20"/>
                      <w:szCs w:val="20"/>
                    </w:rPr>
                    <w:t>If “</w:t>
                  </w:r>
                  <w:r w:rsidRPr="00D06FF8">
                    <w:rPr>
                      <w:rFonts w:eastAsia="Calibri" w:cs="Calibri"/>
                      <w:b/>
                      <w:bCs/>
                      <w:sz w:val="20"/>
                      <w:szCs w:val="20"/>
                    </w:rPr>
                    <w:t>YES</w:t>
                  </w:r>
                  <w:r w:rsidRPr="00D06FF8">
                    <w:rPr>
                      <w:rFonts w:eastAsia="Calibri" w:cs="Calibri"/>
                      <w:sz w:val="20"/>
                      <w:szCs w:val="20"/>
                    </w:rPr>
                    <w:t>” (previously agreed to participate) then, “</w:t>
                  </w:r>
                  <w:r w:rsidRPr="00D06FF8">
                    <w:rPr>
                      <w:rFonts w:eastAsia="Calibri" w:cs="Calibri"/>
                      <w:i/>
                      <w:sz w:val="20"/>
                      <w:szCs w:val="20"/>
                    </w:rPr>
                    <w:t xml:space="preserve">Thank you for agreeing to participate in this study, we hope that you will </w:t>
                  </w:r>
                  <w:r w:rsidR="001E4E07" w:rsidRPr="00D06FF8">
                    <w:rPr>
                      <w:rFonts w:eastAsia="Calibri" w:cs="Calibri"/>
                      <w:i/>
                      <w:sz w:val="20"/>
                      <w:szCs w:val="20"/>
                    </w:rPr>
                    <w:t xml:space="preserve">be willing to </w:t>
                  </w:r>
                  <w:r w:rsidRPr="00D06FF8">
                    <w:rPr>
                      <w:rFonts w:eastAsia="Calibri" w:cs="Calibri"/>
                      <w:i/>
                      <w:sz w:val="20"/>
                      <w:szCs w:val="20"/>
                    </w:rPr>
                    <w:t>complete the survey</w:t>
                  </w:r>
                  <w:r w:rsidR="001E4E07" w:rsidRPr="00D06FF8">
                    <w:rPr>
                      <w:rFonts w:eastAsia="Calibri" w:cs="Calibri"/>
                      <w:i/>
                      <w:sz w:val="20"/>
                      <w:szCs w:val="20"/>
                    </w:rPr>
                    <w:t xml:space="preserve"> once you return home</w:t>
                  </w:r>
                  <w:r w:rsidRPr="00D06FF8">
                    <w:rPr>
                      <w:rFonts w:eastAsia="Calibri" w:cs="Calibri"/>
                      <w:i/>
                      <w:sz w:val="20"/>
                      <w:szCs w:val="20"/>
                    </w:rPr>
                    <w:t xml:space="preserve">. </w:t>
                  </w:r>
                  <w:r w:rsidR="001E4E07" w:rsidRPr="00D06FF8">
                    <w:rPr>
                      <w:rFonts w:eastAsia="Calibri" w:cs="Calibri"/>
                      <w:i/>
                      <w:sz w:val="20"/>
                      <w:szCs w:val="20"/>
                    </w:rPr>
                    <w:t xml:space="preserve">Thanks again and have </w:t>
                  </w:r>
                  <w:r w:rsidRPr="00D06FF8">
                    <w:rPr>
                      <w:rFonts w:eastAsia="Calibri" w:cs="Calibri"/>
                      <w:i/>
                      <w:sz w:val="20"/>
                      <w:szCs w:val="20"/>
                    </w:rPr>
                    <w:t>a great</w:t>
                  </w:r>
                  <w:r w:rsidRPr="00D06FF8">
                    <w:rPr>
                      <w:rFonts w:eastAsia="Calibri" w:cs="Calibri"/>
                      <w:i/>
                      <w:spacing w:val="-6"/>
                      <w:sz w:val="20"/>
                      <w:szCs w:val="20"/>
                    </w:rPr>
                    <w:t xml:space="preserve"> </w:t>
                  </w:r>
                  <w:r w:rsidRPr="00D06FF8">
                    <w:rPr>
                      <w:rFonts w:eastAsia="Calibri" w:cs="Calibri"/>
                      <w:i/>
                      <w:sz w:val="20"/>
                      <w:szCs w:val="20"/>
                    </w:rPr>
                    <w:t>day.”</w:t>
                  </w:r>
                </w:p>
              </w:tc>
            </w:tr>
            <w:tr w:rsidR="009A7786" w:rsidRPr="00D06FF8" w14:paraId="5EB2DEF0" w14:textId="77777777" w:rsidTr="008A7DD1">
              <w:trPr>
                <w:trHeight w:hRule="exact" w:val="1530"/>
              </w:trPr>
              <w:tc>
                <w:tcPr>
                  <w:tcW w:w="8554" w:type="dxa"/>
                  <w:tcBorders>
                    <w:top w:val="nil"/>
                    <w:left w:val="single" w:sz="4" w:space="0" w:color="000000"/>
                    <w:right w:val="single" w:sz="4" w:space="0" w:color="000000"/>
                  </w:tcBorders>
                  <w:shd w:val="clear" w:color="auto" w:fill="F1F1F1"/>
                </w:tcPr>
                <w:p w14:paraId="7BA1FEEE" w14:textId="65287587" w:rsidR="009A7786" w:rsidRPr="00D06FF8" w:rsidRDefault="009A7786" w:rsidP="008A7DD1">
                  <w:pPr>
                    <w:pStyle w:val="TableParagraph"/>
                    <w:spacing w:before="69"/>
                    <w:ind w:left="445"/>
                    <w:rPr>
                      <w:rFonts w:eastAsia="Calibri" w:cs="Calibri"/>
                      <w:sz w:val="20"/>
                      <w:szCs w:val="20"/>
                    </w:rPr>
                  </w:pPr>
                  <w:r w:rsidRPr="00D06FF8">
                    <w:rPr>
                      <w:rFonts w:eastAsia="Calibri" w:cs="Calibri"/>
                      <w:sz w:val="20"/>
                      <w:szCs w:val="20"/>
                    </w:rPr>
                    <w:t>If “</w:t>
                  </w:r>
                  <w:r w:rsidRPr="00D06FF8">
                    <w:rPr>
                      <w:rFonts w:eastAsia="Calibri" w:cs="Calibri"/>
                      <w:b/>
                      <w:bCs/>
                      <w:sz w:val="20"/>
                      <w:szCs w:val="20"/>
                    </w:rPr>
                    <w:t>NO</w:t>
                  </w:r>
                  <w:r w:rsidRPr="00D06FF8">
                    <w:rPr>
                      <w:rFonts w:eastAsia="Calibri" w:cs="Calibri"/>
                      <w:sz w:val="20"/>
                      <w:szCs w:val="20"/>
                    </w:rPr>
                    <w:t>” (have not previously agreed to participate)</w:t>
                  </w:r>
                  <w:r w:rsidRPr="00D06FF8">
                    <w:rPr>
                      <w:rFonts w:eastAsia="Calibri" w:cs="Calibri"/>
                      <w:spacing w:val="-17"/>
                      <w:sz w:val="20"/>
                      <w:szCs w:val="20"/>
                    </w:rPr>
                    <w:t xml:space="preserve"> </w:t>
                  </w:r>
                  <w:r w:rsidRPr="00D06FF8">
                    <w:rPr>
                      <w:rFonts w:eastAsia="Calibri" w:cs="Calibri"/>
                      <w:sz w:val="20"/>
                      <w:szCs w:val="20"/>
                    </w:rPr>
                    <w:t>then,</w:t>
                  </w:r>
                </w:p>
                <w:p w14:paraId="0F441059" w14:textId="65DC8129" w:rsidR="009A7786" w:rsidRPr="00D06FF8" w:rsidRDefault="009A7786" w:rsidP="008A7DD1">
                  <w:pPr>
                    <w:pStyle w:val="TableParagraph"/>
                    <w:spacing w:before="36" w:line="276" w:lineRule="auto"/>
                    <w:ind w:left="445" w:right="102"/>
                    <w:rPr>
                      <w:rFonts w:eastAsia="Calibri" w:cs="Calibri"/>
                      <w:sz w:val="20"/>
                      <w:szCs w:val="20"/>
                    </w:rPr>
                  </w:pPr>
                  <w:r w:rsidRPr="00D06FF8">
                    <w:rPr>
                      <w:rFonts w:eastAsia="Calibri" w:cs="Calibri"/>
                      <w:i/>
                      <w:sz w:val="20"/>
                      <w:szCs w:val="20"/>
                    </w:rPr>
                    <w:t xml:space="preserve">“Thank you for agreeing to participate. </w:t>
                  </w:r>
                  <w:r w:rsidR="001E4E07" w:rsidRPr="00D06FF8">
                    <w:rPr>
                      <w:rFonts w:eastAsia="Calibri" w:cs="Calibri"/>
                      <w:i/>
                      <w:sz w:val="20"/>
                      <w:szCs w:val="20"/>
                    </w:rPr>
                    <w:t xml:space="preserve">Although this will be a survey that you will complete once you return home, </w:t>
                  </w:r>
                  <w:r w:rsidRPr="00D06FF8">
                    <w:rPr>
                      <w:rFonts w:eastAsia="Calibri" w:cs="Calibri"/>
                      <w:i/>
                      <w:sz w:val="20"/>
                      <w:szCs w:val="20"/>
                    </w:rPr>
                    <w:t xml:space="preserve">I do have a few questions I need to ask you now.” </w:t>
                  </w:r>
                  <w:r w:rsidRPr="00D06FF8">
                    <w:rPr>
                      <w:rFonts w:eastAsia="Calibri" w:cs="Calibri"/>
                      <w:sz w:val="20"/>
                      <w:szCs w:val="20"/>
                    </w:rPr>
                    <w:t xml:space="preserve">[The surveyor will start the process by </w:t>
                  </w:r>
                  <w:r w:rsidR="001E4E07" w:rsidRPr="00D06FF8">
                    <w:rPr>
                      <w:rFonts w:eastAsia="Calibri" w:cs="Calibri"/>
                      <w:sz w:val="20"/>
                      <w:szCs w:val="20"/>
                    </w:rPr>
                    <w:t xml:space="preserve">asking them to record the information on a card and </w:t>
                  </w:r>
                  <w:r w:rsidRPr="00D06FF8">
                    <w:rPr>
                      <w:rFonts w:eastAsia="Calibri" w:cs="Calibri"/>
                      <w:sz w:val="20"/>
                      <w:szCs w:val="20"/>
                    </w:rPr>
                    <w:t>answering the non-response bias questions</w:t>
                  </w:r>
                  <w:r w:rsidR="001E4E07" w:rsidRPr="00D06FF8">
                    <w:rPr>
                      <w:rFonts w:eastAsia="Calibri" w:cs="Calibri"/>
                      <w:sz w:val="20"/>
                      <w:szCs w:val="20"/>
                    </w:rPr>
                    <w:t>]</w:t>
                  </w:r>
                  <w:r w:rsidRPr="00D06FF8">
                    <w:rPr>
                      <w:rFonts w:eastAsia="Calibri" w:cs="Calibri"/>
                      <w:sz w:val="20"/>
                      <w:szCs w:val="20"/>
                    </w:rPr>
                    <w:t xml:space="preserve">. </w:t>
                  </w:r>
                </w:p>
                <w:p w14:paraId="4133DA1C" w14:textId="77777777" w:rsidR="001E4E07" w:rsidRPr="00D06FF8" w:rsidRDefault="001E4E07" w:rsidP="008A7DD1">
                  <w:pPr>
                    <w:pStyle w:val="TableParagraph"/>
                    <w:spacing w:before="36" w:line="276" w:lineRule="auto"/>
                    <w:ind w:left="445" w:right="102"/>
                    <w:rPr>
                      <w:rFonts w:eastAsia="Calibri" w:cs="Calibri"/>
                      <w:sz w:val="20"/>
                      <w:szCs w:val="20"/>
                    </w:rPr>
                  </w:pPr>
                </w:p>
                <w:p w14:paraId="10BDDC23" w14:textId="5C31A70A" w:rsidR="001E4E07" w:rsidRPr="00D06FF8" w:rsidRDefault="001E4E07" w:rsidP="004115C3">
                  <w:pPr>
                    <w:pBdr>
                      <w:top w:val="single" w:sz="4" w:space="1" w:color="auto"/>
                    </w:pBdr>
                    <w:spacing w:line="276" w:lineRule="auto"/>
                    <w:rPr>
                      <w:rFonts w:asciiTheme="minorHAnsi" w:eastAsia="Calibri" w:hAnsiTheme="minorHAnsi" w:cs="Calibri"/>
                      <w:sz w:val="20"/>
                      <w:szCs w:val="20"/>
                    </w:rPr>
                  </w:pPr>
                </w:p>
              </w:tc>
            </w:tr>
            <w:tr w:rsidR="009A7786" w:rsidRPr="00D06FF8" w14:paraId="489E5141" w14:textId="77777777" w:rsidTr="008A7DD1">
              <w:trPr>
                <w:trHeight w:hRule="exact" w:val="1285"/>
              </w:trPr>
              <w:tc>
                <w:tcPr>
                  <w:tcW w:w="8554" w:type="dxa"/>
                  <w:tcBorders>
                    <w:left w:val="single" w:sz="4" w:space="0" w:color="000000"/>
                    <w:bottom w:val="nil"/>
                    <w:right w:val="single" w:sz="4" w:space="0" w:color="000000"/>
                  </w:tcBorders>
                  <w:shd w:val="clear" w:color="auto" w:fill="F1F1F1"/>
                </w:tcPr>
                <w:p w14:paraId="0F1F8E2F" w14:textId="3ACFC6C7" w:rsidR="009A7786" w:rsidRPr="00D06FF8" w:rsidRDefault="008A7DD1" w:rsidP="008A7DD1">
                  <w:pPr>
                    <w:pStyle w:val="TableParagraph"/>
                    <w:spacing w:before="108" w:line="276" w:lineRule="auto"/>
                    <w:ind w:left="101" w:right="143"/>
                    <w:rPr>
                      <w:rFonts w:eastAsia="Calibri" w:cs="Calibri"/>
                      <w:sz w:val="20"/>
                      <w:szCs w:val="20"/>
                    </w:rPr>
                  </w:pPr>
                  <w:r w:rsidRPr="00D06FF8">
                    <w:rPr>
                      <w:rFonts w:eastAsia="Wingdings" w:cs="Wingdings"/>
                      <w:sz w:val="20"/>
                      <w:szCs w:val="20"/>
                    </w:rPr>
                    <w:sym w:font="Wingdings 3" w:char="F0E2"/>
                  </w:r>
                  <w:r w:rsidR="009A7786" w:rsidRPr="00D06FF8">
                    <w:rPr>
                      <w:rFonts w:eastAsia="Calibri" w:cs="Calibri"/>
                      <w:sz w:val="20"/>
                      <w:szCs w:val="20"/>
                    </w:rPr>
                    <w:t xml:space="preserve">If NO– (soft refusal) then, </w:t>
                  </w:r>
                  <w:r w:rsidR="009A7786" w:rsidRPr="00D06FF8">
                    <w:rPr>
                      <w:rFonts w:eastAsia="Calibri" w:cs="Calibri"/>
                      <w:i/>
                      <w:sz w:val="20"/>
                      <w:szCs w:val="20"/>
                    </w:rPr>
                    <w:t xml:space="preserve">“That’s fine; we won’t bother you with </w:t>
                  </w:r>
                  <w:r w:rsidR="001E4E07" w:rsidRPr="00D06FF8">
                    <w:rPr>
                      <w:rFonts w:eastAsia="Calibri" w:cs="Calibri"/>
                      <w:i/>
                      <w:sz w:val="20"/>
                      <w:szCs w:val="20"/>
                    </w:rPr>
                    <w:t xml:space="preserve">asking you to complete </w:t>
                  </w:r>
                  <w:r w:rsidR="009A7786" w:rsidRPr="00D06FF8">
                    <w:rPr>
                      <w:rFonts w:eastAsia="Calibri" w:cs="Calibri"/>
                      <w:i/>
                      <w:sz w:val="20"/>
                      <w:szCs w:val="20"/>
                    </w:rPr>
                    <w:t>the electronic survey</w:t>
                  </w:r>
                  <w:r w:rsidR="001E4E07" w:rsidRPr="00D06FF8">
                    <w:rPr>
                      <w:rFonts w:eastAsia="Calibri" w:cs="Calibri"/>
                      <w:i/>
                      <w:sz w:val="20"/>
                      <w:szCs w:val="20"/>
                    </w:rPr>
                    <w:t>, however,</w:t>
                  </w:r>
                  <w:r w:rsidR="009A7786" w:rsidRPr="00D06FF8">
                    <w:rPr>
                      <w:rFonts w:eastAsia="Calibri" w:cs="Calibri"/>
                      <w:i/>
                      <w:sz w:val="20"/>
                      <w:szCs w:val="20"/>
                    </w:rPr>
                    <w:t xml:space="preserve"> would you be willing to take one minute and answer a couple of questions for me now, to help us learn a little something about </w:t>
                  </w:r>
                  <w:r w:rsidR="001E4E07" w:rsidRPr="00D06FF8">
                    <w:rPr>
                      <w:rFonts w:eastAsia="Calibri" w:cs="Calibri"/>
                      <w:i/>
                      <w:sz w:val="20"/>
                      <w:szCs w:val="20"/>
                    </w:rPr>
                    <w:t xml:space="preserve">all of the visitors we approach today? </w:t>
                  </w:r>
                  <w:r w:rsidR="009A7786" w:rsidRPr="00D06FF8">
                    <w:rPr>
                      <w:rFonts w:eastAsia="Calibri" w:cs="Calibri"/>
                      <w:sz w:val="20"/>
                      <w:szCs w:val="20"/>
                    </w:rPr>
                    <w:t xml:space="preserve">[The surveyor will record responses in spaces provided on the </w:t>
                  </w:r>
                  <w:r w:rsidR="001E4E07" w:rsidRPr="00D06FF8">
                    <w:rPr>
                      <w:rFonts w:eastAsia="Calibri" w:cs="Calibri"/>
                      <w:sz w:val="20"/>
                      <w:szCs w:val="20"/>
                    </w:rPr>
                    <w:t xml:space="preserve">card </w:t>
                  </w:r>
                  <w:r w:rsidR="009A7786" w:rsidRPr="00D06FF8">
                    <w:rPr>
                      <w:rFonts w:eastAsia="Calibri" w:cs="Calibri"/>
                      <w:sz w:val="20"/>
                      <w:szCs w:val="20"/>
                    </w:rPr>
                    <w:t>and then thank them for their</w:t>
                  </w:r>
                  <w:r w:rsidR="009A7786" w:rsidRPr="00D06FF8">
                    <w:rPr>
                      <w:rFonts w:eastAsia="Calibri" w:cs="Calibri"/>
                      <w:spacing w:val="-30"/>
                      <w:sz w:val="20"/>
                      <w:szCs w:val="20"/>
                    </w:rPr>
                    <w:t xml:space="preserve"> </w:t>
                  </w:r>
                  <w:r w:rsidR="009A7786" w:rsidRPr="00D06FF8">
                    <w:rPr>
                      <w:rFonts w:eastAsia="Calibri" w:cs="Calibri"/>
                      <w:sz w:val="20"/>
                      <w:szCs w:val="20"/>
                    </w:rPr>
                    <w:t>time].</w:t>
                  </w:r>
                </w:p>
              </w:tc>
            </w:tr>
            <w:tr w:rsidR="009A7786" w:rsidRPr="00D06FF8" w14:paraId="20A9D565" w14:textId="77777777" w:rsidTr="00023BA3">
              <w:trPr>
                <w:trHeight w:hRule="exact" w:val="538"/>
              </w:trPr>
              <w:tc>
                <w:tcPr>
                  <w:tcW w:w="8554" w:type="dxa"/>
                  <w:tcBorders>
                    <w:top w:val="nil"/>
                    <w:left w:val="single" w:sz="4" w:space="0" w:color="000000"/>
                    <w:bottom w:val="single" w:sz="4" w:space="0" w:color="000000"/>
                    <w:right w:val="single" w:sz="4" w:space="0" w:color="000000"/>
                  </w:tcBorders>
                  <w:shd w:val="clear" w:color="auto" w:fill="F1F1F1"/>
                </w:tcPr>
                <w:p w14:paraId="7C9FFC95" w14:textId="5BCE1575" w:rsidR="009A7786" w:rsidRPr="00D06FF8" w:rsidRDefault="008A7DD1" w:rsidP="008A7DD1">
                  <w:pPr>
                    <w:pStyle w:val="TableParagraph"/>
                    <w:spacing w:before="73"/>
                    <w:ind w:left="102"/>
                    <w:rPr>
                      <w:rFonts w:eastAsia="Calibri" w:cs="Calibri"/>
                      <w:sz w:val="20"/>
                      <w:szCs w:val="20"/>
                    </w:rPr>
                  </w:pPr>
                  <w:r w:rsidRPr="00D06FF8">
                    <w:rPr>
                      <w:rFonts w:eastAsia="Wingdings" w:cs="Wingdings"/>
                      <w:sz w:val="21"/>
                      <w:szCs w:val="21"/>
                    </w:rPr>
                    <w:sym w:font="Wingdings 3" w:char="F0E2"/>
                  </w:r>
                  <w:r w:rsidRPr="00D06FF8">
                    <w:rPr>
                      <w:rFonts w:eastAsia="Wingdings" w:cs="Wingdings"/>
                      <w:sz w:val="21"/>
                      <w:szCs w:val="21"/>
                    </w:rPr>
                    <w:t>I</w:t>
                  </w:r>
                  <w:r w:rsidR="009A7786" w:rsidRPr="00D06FF8">
                    <w:rPr>
                      <w:rFonts w:eastAsia="Calibri" w:cs="Calibri"/>
                      <w:sz w:val="20"/>
                      <w:szCs w:val="20"/>
                    </w:rPr>
                    <w:t>f</w:t>
                  </w:r>
                  <w:r w:rsidR="009A7786" w:rsidRPr="00D06FF8">
                    <w:rPr>
                      <w:rFonts w:eastAsia="Calibri" w:cs="Calibri"/>
                      <w:spacing w:val="-4"/>
                      <w:sz w:val="20"/>
                      <w:szCs w:val="20"/>
                    </w:rPr>
                    <w:t xml:space="preserve"> </w:t>
                  </w:r>
                  <w:r w:rsidR="009A7786" w:rsidRPr="00D06FF8">
                    <w:rPr>
                      <w:rFonts w:eastAsia="Calibri" w:cs="Calibri"/>
                      <w:sz w:val="20"/>
                      <w:szCs w:val="20"/>
                    </w:rPr>
                    <w:t>NO–</w:t>
                  </w:r>
                  <w:r w:rsidR="009A7786" w:rsidRPr="00D06FF8">
                    <w:rPr>
                      <w:rFonts w:eastAsia="Calibri" w:cs="Calibri"/>
                      <w:spacing w:val="-4"/>
                      <w:sz w:val="20"/>
                      <w:szCs w:val="20"/>
                    </w:rPr>
                    <w:t xml:space="preserve"> </w:t>
                  </w:r>
                  <w:r w:rsidR="009A7786" w:rsidRPr="00D06FF8">
                    <w:rPr>
                      <w:rFonts w:eastAsia="Calibri" w:cs="Calibri"/>
                      <w:sz w:val="20"/>
                      <w:szCs w:val="20"/>
                    </w:rPr>
                    <w:t>(hard</w:t>
                  </w:r>
                  <w:r w:rsidR="009A7786" w:rsidRPr="00D06FF8">
                    <w:rPr>
                      <w:rFonts w:eastAsia="Calibri" w:cs="Calibri"/>
                      <w:spacing w:val="-3"/>
                      <w:sz w:val="20"/>
                      <w:szCs w:val="20"/>
                    </w:rPr>
                    <w:t xml:space="preserve"> </w:t>
                  </w:r>
                  <w:r w:rsidR="009A7786" w:rsidRPr="00D06FF8">
                    <w:rPr>
                      <w:rFonts w:eastAsia="Calibri" w:cs="Calibri"/>
                      <w:sz w:val="20"/>
                      <w:szCs w:val="20"/>
                    </w:rPr>
                    <w:t>refusal)</w:t>
                  </w:r>
                  <w:r w:rsidR="009A7786" w:rsidRPr="00D06FF8">
                    <w:rPr>
                      <w:rFonts w:eastAsia="Calibri" w:cs="Calibri"/>
                      <w:spacing w:val="-1"/>
                      <w:sz w:val="20"/>
                      <w:szCs w:val="20"/>
                    </w:rPr>
                    <w:t xml:space="preserve"> </w:t>
                  </w:r>
                  <w:r w:rsidR="009A7786" w:rsidRPr="00D06FF8">
                    <w:rPr>
                      <w:rFonts w:eastAsia="Calibri" w:cs="Calibri"/>
                      <w:sz w:val="20"/>
                      <w:szCs w:val="20"/>
                    </w:rPr>
                    <w:t>–</w:t>
                  </w:r>
                  <w:r w:rsidR="009A7786" w:rsidRPr="00D06FF8">
                    <w:rPr>
                      <w:rFonts w:eastAsia="Calibri" w:cs="Calibri"/>
                      <w:spacing w:val="-4"/>
                      <w:sz w:val="20"/>
                      <w:szCs w:val="20"/>
                    </w:rPr>
                    <w:t xml:space="preserve"> </w:t>
                  </w:r>
                  <w:r w:rsidR="009A7786" w:rsidRPr="00D06FF8">
                    <w:rPr>
                      <w:rFonts w:eastAsia="Calibri" w:cs="Calibri"/>
                      <w:i/>
                      <w:sz w:val="20"/>
                      <w:szCs w:val="20"/>
                    </w:rPr>
                    <w:t>“Thank</w:t>
                  </w:r>
                  <w:r w:rsidR="009A7786" w:rsidRPr="00D06FF8">
                    <w:rPr>
                      <w:rFonts w:eastAsia="Calibri" w:cs="Calibri"/>
                      <w:i/>
                      <w:spacing w:val="-3"/>
                      <w:sz w:val="20"/>
                      <w:szCs w:val="20"/>
                    </w:rPr>
                    <w:t xml:space="preserve"> </w:t>
                  </w:r>
                  <w:r w:rsidR="009A7786" w:rsidRPr="00D06FF8">
                    <w:rPr>
                      <w:rFonts w:eastAsia="Calibri" w:cs="Calibri"/>
                      <w:i/>
                      <w:sz w:val="20"/>
                      <w:szCs w:val="20"/>
                    </w:rPr>
                    <w:t>you</w:t>
                  </w:r>
                  <w:r w:rsidR="009A7786" w:rsidRPr="00D06FF8">
                    <w:rPr>
                      <w:rFonts w:eastAsia="Calibri" w:cs="Calibri"/>
                      <w:i/>
                      <w:spacing w:val="-3"/>
                      <w:sz w:val="20"/>
                      <w:szCs w:val="20"/>
                    </w:rPr>
                    <w:t xml:space="preserve"> </w:t>
                  </w:r>
                  <w:r w:rsidR="009A7786" w:rsidRPr="00D06FF8">
                    <w:rPr>
                      <w:rFonts w:eastAsia="Calibri" w:cs="Calibri"/>
                      <w:i/>
                      <w:sz w:val="20"/>
                      <w:szCs w:val="20"/>
                    </w:rPr>
                    <w:t>for</w:t>
                  </w:r>
                  <w:r w:rsidR="009A7786" w:rsidRPr="00D06FF8">
                    <w:rPr>
                      <w:rFonts w:eastAsia="Calibri" w:cs="Calibri"/>
                      <w:i/>
                      <w:spacing w:val="-5"/>
                      <w:sz w:val="20"/>
                      <w:szCs w:val="20"/>
                    </w:rPr>
                    <w:t xml:space="preserve"> </w:t>
                  </w:r>
                  <w:r w:rsidR="009A7786" w:rsidRPr="00D06FF8">
                    <w:rPr>
                      <w:rFonts w:eastAsia="Calibri" w:cs="Calibri"/>
                      <w:i/>
                      <w:sz w:val="20"/>
                      <w:szCs w:val="20"/>
                    </w:rPr>
                    <w:t>your</w:t>
                  </w:r>
                  <w:r w:rsidR="009A7786" w:rsidRPr="00D06FF8">
                    <w:rPr>
                      <w:rFonts w:eastAsia="Calibri" w:cs="Calibri"/>
                      <w:i/>
                      <w:spacing w:val="-5"/>
                      <w:sz w:val="20"/>
                      <w:szCs w:val="20"/>
                    </w:rPr>
                    <w:t xml:space="preserve"> </w:t>
                  </w:r>
                  <w:r w:rsidR="009A7786" w:rsidRPr="00D06FF8">
                    <w:rPr>
                      <w:rFonts w:eastAsia="Calibri" w:cs="Calibri"/>
                      <w:i/>
                      <w:sz w:val="20"/>
                      <w:szCs w:val="20"/>
                    </w:rPr>
                    <w:t>time.</w:t>
                  </w:r>
                  <w:r w:rsidR="009A7786" w:rsidRPr="00D06FF8">
                    <w:rPr>
                      <w:rFonts w:eastAsia="Calibri" w:cs="Calibri"/>
                      <w:i/>
                      <w:spacing w:val="-3"/>
                      <w:sz w:val="20"/>
                      <w:szCs w:val="20"/>
                    </w:rPr>
                    <w:t xml:space="preserve"> </w:t>
                  </w:r>
                  <w:r w:rsidR="009A7786" w:rsidRPr="00D06FF8">
                    <w:rPr>
                      <w:rFonts w:eastAsia="Calibri" w:cs="Calibri"/>
                      <w:i/>
                      <w:sz w:val="20"/>
                      <w:szCs w:val="20"/>
                    </w:rPr>
                    <w:t>Have</w:t>
                  </w:r>
                  <w:r w:rsidR="009A7786" w:rsidRPr="00D06FF8">
                    <w:rPr>
                      <w:rFonts w:eastAsia="Calibri" w:cs="Calibri"/>
                      <w:i/>
                      <w:spacing w:val="-3"/>
                      <w:sz w:val="20"/>
                      <w:szCs w:val="20"/>
                    </w:rPr>
                    <w:t xml:space="preserve"> </w:t>
                  </w:r>
                  <w:r w:rsidR="009A7786" w:rsidRPr="00D06FF8">
                    <w:rPr>
                      <w:rFonts w:eastAsia="Calibri" w:cs="Calibri"/>
                      <w:i/>
                      <w:sz w:val="20"/>
                      <w:szCs w:val="20"/>
                    </w:rPr>
                    <w:t>a</w:t>
                  </w:r>
                  <w:r w:rsidR="009A7786" w:rsidRPr="00D06FF8">
                    <w:rPr>
                      <w:rFonts w:eastAsia="Calibri" w:cs="Calibri"/>
                      <w:i/>
                      <w:spacing w:val="-2"/>
                      <w:sz w:val="20"/>
                      <w:szCs w:val="20"/>
                    </w:rPr>
                    <w:t xml:space="preserve"> </w:t>
                  </w:r>
                  <w:r w:rsidR="009A7786" w:rsidRPr="00D06FF8">
                    <w:rPr>
                      <w:rFonts w:eastAsia="Calibri" w:cs="Calibri"/>
                      <w:i/>
                      <w:sz w:val="20"/>
                      <w:szCs w:val="20"/>
                    </w:rPr>
                    <w:t>great</w:t>
                  </w:r>
                  <w:r w:rsidR="009A7786" w:rsidRPr="00D06FF8">
                    <w:rPr>
                      <w:rFonts w:eastAsia="Calibri" w:cs="Calibri"/>
                      <w:i/>
                      <w:spacing w:val="-3"/>
                      <w:sz w:val="20"/>
                      <w:szCs w:val="20"/>
                    </w:rPr>
                    <w:t xml:space="preserve"> </w:t>
                  </w:r>
                  <w:r w:rsidR="009A7786" w:rsidRPr="00D06FF8">
                    <w:rPr>
                      <w:rFonts w:eastAsia="Calibri" w:cs="Calibri"/>
                      <w:i/>
                      <w:sz w:val="20"/>
                      <w:szCs w:val="20"/>
                    </w:rPr>
                    <w:t>day.”</w:t>
                  </w:r>
                </w:p>
              </w:tc>
            </w:tr>
          </w:tbl>
          <w:p w14:paraId="11866CA7" w14:textId="77777777" w:rsidR="009A7786" w:rsidRPr="00D06FF8" w:rsidRDefault="009A7786" w:rsidP="008A7DD1">
            <w:pPr>
              <w:rPr>
                <w:rFonts w:asciiTheme="minorHAnsi" w:hAnsiTheme="minorHAnsi" w:cstheme="minorHAnsi"/>
              </w:rPr>
            </w:pPr>
          </w:p>
          <w:p w14:paraId="42291308" w14:textId="42DBE118" w:rsidR="009A7786" w:rsidRPr="00D06FF8" w:rsidRDefault="00136BAA" w:rsidP="008A7DD1">
            <w:pPr>
              <w:rPr>
                <w:rFonts w:asciiTheme="minorHAnsi" w:hAnsiTheme="minorHAnsi" w:cstheme="minorHAnsi"/>
              </w:rPr>
            </w:pPr>
            <w:r w:rsidRPr="00D06FF8">
              <w:rPr>
                <w:rFonts w:asciiTheme="minorHAnsi" w:hAnsiTheme="minorHAnsi"/>
              </w:rPr>
              <w:t xml:space="preserve">Once the visitor has agreed to participate in the study, we will ask them to provide or personally record their email address on a survey tracking sheet – this information will only be used to email correspondences related to the survey. Within three weeks all visitors agreeing to participate on-site will receive letter (via email) explaining the survey and a URL that will link them to the electronic version of the survey A reminder letter will be sent to non-respondents 10 working days after the initial mailing. </w:t>
            </w:r>
            <w:r w:rsidR="009A7786" w:rsidRPr="00D06FF8">
              <w:rPr>
                <w:rFonts w:asciiTheme="minorHAnsi" w:hAnsiTheme="minorHAnsi" w:cstheme="minorHAnsi"/>
              </w:rPr>
              <w:t>Each interviewer will be trained in aspects of on-site surveying including avoiding sampling bias, how to handle all types of interviewing situations, as well as safety concerns. Quality control will be ensure</w:t>
            </w:r>
            <w:r w:rsidR="006A43FE" w:rsidRPr="00D06FF8">
              <w:rPr>
                <w:rFonts w:asciiTheme="minorHAnsi" w:hAnsiTheme="minorHAnsi" w:cstheme="minorHAnsi"/>
              </w:rPr>
              <w:t>d</w:t>
            </w:r>
            <w:r w:rsidR="009A7786" w:rsidRPr="00D06FF8">
              <w:rPr>
                <w:rFonts w:asciiTheme="minorHAnsi" w:hAnsiTheme="minorHAnsi" w:cstheme="minorHAnsi"/>
              </w:rPr>
              <w:t xml:space="preserve"> by monitoring interviewers in the field and by checking forms at the end of each day. </w:t>
            </w:r>
          </w:p>
          <w:p w14:paraId="65505591" w14:textId="77777777" w:rsidR="009A7786" w:rsidRPr="00D06FF8" w:rsidRDefault="009A7786" w:rsidP="008A7DD1">
            <w:pPr>
              <w:rPr>
                <w:rFonts w:asciiTheme="minorHAnsi" w:hAnsiTheme="minorHAnsi" w:cstheme="minorHAnsi"/>
              </w:rPr>
            </w:pPr>
          </w:p>
          <w:p w14:paraId="7AA185B7" w14:textId="77777777" w:rsidR="001E4E07" w:rsidRPr="00D06FF8" w:rsidRDefault="009A7786" w:rsidP="008A7DD1">
            <w:pPr>
              <w:rPr>
                <w:rFonts w:asciiTheme="minorHAnsi" w:hAnsiTheme="minorHAnsi" w:cstheme="minorHAnsi"/>
              </w:rPr>
            </w:pPr>
            <w:r w:rsidRPr="00D06FF8">
              <w:rPr>
                <w:rFonts w:asciiTheme="minorHAnsi" w:hAnsiTheme="minorHAnsi" w:cstheme="minorHAnsi"/>
                <w:b/>
              </w:rPr>
              <w:t>Instrument Administration:</w:t>
            </w:r>
            <w:r w:rsidRPr="00D06FF8">
              <w:rPr>
                <w:rFonts w:asciiTheme="minorHAnsi" w:hAnsiTheme="minorHAnsi" w:cstheme="minorHAnsi"/>
              </w:rPr>
              <w:t xml:space="preserve"> </w:t>
            </w:r>
          </w:p>
          <w:p w14:paraId="4E525206" w14:textId="4165E0D3" w:rsidR="009A7786" w:rsidRPr="00D06FF8" w:rsidRDefault="009A7786" w:rsidP="008A7DD1">
            <w:pPr>
              <w:rPr>
                <w:rFonts w:asciiTheme="minorHAnsi" w:hAnsiTheme="minorHAnsi" w:cstheme="minorHAnsi"/>
              </w:rPr>
            </w:pPr>
            <w:r w:rsidRPr="00D06FF8">
              <w:rPr>
                <w:rFonts w:asciiTheme="minorHAnsi" w:hAnsiTheme="minorHAnsi" w:cstheme="minorHAnsi"/>
              </w:rPr>
              <w:t xml:space="preserve">The survey will be administered electronically using </w:t>
            </w:r>
            <w:proofErr w:type="spellStart"/>
            <w:r w:rsidRPr="00D06FF8">
              <w:rPr>
                <w:rFonts w:asciiTheme="minorHAnsi" w:hAnsiTheme="minorHAnsi" w:cstheme="minorHAnsi"/>
              </w:rPr>
              <w:t>Qualtrics</w:t>
            </w:r>
            <w:proofErr w:type="spellEnd"/>
            <w:r w:rsidRPr="00D06FF8">
              <w:rPr>
                <w:rFonts w:asciiTheme="minorHAnsi" w:hAnsiTheme="minorHAnsi" w:cstheme="minorHAnsi"/>
              </w:rPr>
              <w:t xml:space="preserve"> software. </w:t>
            </w:r>
            <w:r w:rsidRPr="00D06FF8">
              <w:rPr>
                <w:rFonts w:asciiTheme="minorHAnsi" w:hAnsiTheme="minorHAnsi"/>
              </w:rPr>
              <w:t>Within t</w:t>
            </w:r>
            <w:r w:rsidR="006A43FE" w:rsidRPr="00D06FF8">
              <w:rPr>
                <w:rFonts w:asciiTheme="minorHAnsi" w:hAnsiTheme="minorHAnsi"/>
              </w:rPr>
              <w:t>hree</w:t>
            </w:r>
            <w:r w:rsidRPr="00D06FF8">
              <w:rPr>
                <w:rFonts w:asciiTheme="minorHAnsi" w:hAnsiTheme="minorHAnsi"/>
              </w:rPr>
              <w:t xml:space="preserve"> weeks after the on-site contact, all individuals that provided a valid email address will be sent </w:t>
            </w:r>
            <w:r w:rsidR="006A43FE" w:rsidRPr="00D06FF8">
              <w:rPr>
                <w:rFonts w:asciiTheme="minorHAnsi" w:hAnsiTheme="minorHAnsi"/>
              </w:rPr>
              <w:t xml:space="preserve">a </w:t>
            </w:r>
            <w:r w:rsidRPr="00D06FF8">
              <w:rPr>
                <w:rFonts w:asciiTheme="minorHAnsi" w:hAnsiTheme="minorHAnsi"/>
              </w:rPr>
              <w:t xml:space="preserve">cover letter (via email) that will describe the purpose of the survey, instructions for completion, and the URL that will automatically direct the respondent to the survey instrument.  The survey is deigned to be easy to read and simple to navigate. The </w:t>
            </w:r>
            <w:proofErr w:type="spellStart"/>
            <w:r w:rsidRPr="00D06FF8">
              <w:rPr>
                <w:rFonts w:asciiTheme="minorHAnsi" w:hAnsiTheme="minorHAnsi"/>
              </w:rPr>
              <w:t>Qualtrics</w:t>
            </w:r>
            <w:proofErr w:type="spellEnd"/>
            <w:r w:rsidRPr="00D06FF8">
              <w:rPr>
                <w:rFonts w:asciiTheme="minorHAnsi" w:hAnsiTheme="minorHAnsi"/>
              </w:rPr>
              <w:t xml:space="preserve"> program will provide prompts to help the respondent to proceed through </w:t>
            </w:r>
            <w:r w:rsidR="006A43FE" w:rsidRPr="00D06FF8">
              <w:rPr>
                <w:rFonts w:asciiTheme="minorHAnsi" w:hAnsiTheme="minorHAnsi"/>
              </w:rPr>
              <w:t xml:space="preserve">the </w:t>
            </w:r>
            <w:r w:rsidRPr="00D06FF8">
              <w:rPr>
                <w:rFonts w:asciiTheme="minorHAnsi" w:hAnsiTheme="minorHAnsi"/>
              </w:rPr>
              <w:t xml:space="preserve">survey without complication. Once the survey has been completed, the data will be stored in </w:t>
            </w:r>
            <w:proofErr w:type="spellStart"/>
            <w:r w:rsidRPr="00D06FF8">
              <w:rPr>
                <w:rFonts w:asciiTheme="minorHAnsi" w:hAnsiTheme="minorHAnsi"/>
              </w:rPr>
              <w:t>Qualtrics</w:t>
            </w:r>
            <w:proofErr w:type="spellEnd"/>
            <w:r w:rsidRPr="00D06FF8">
              <w:rPr>
                <w:rFonts w:asciiTheme="minorHAnsi" w:hAnsiTheme="minorHAnsi"/>
              </w:rPr>
              <w:t xml:space="preserve"> and then downloaded for analysis. </w:t>
            </w:r>
          </w:p>
          <w:p w14:paraId="7519ABA8" w14:textId="77777777" w:rsidR="009A7786" w:rsidRPr="00D06FF8" w:rsidRDefault="009A7786" w:rsidP="008A7DD1">
            <w:pPr>
              <w:rPr>
                <w:rFonts w:asciiTheme="minorHAnsi" w:hAnsiTheme="minorHAnsi" w:cstheme="minorHAnsi"/>
                <w:b/>
              </w:rPr>
            </w:pPr>
          </w:p>
          <w:p w14:paraId="08BC7AA2" w14:textId="77777777" w:rsidR="004115C3" w:rsidRPr="00D06FF8" w:rsidRDefault="004115C3" w:rsidP="008A7DD1">
            <w:pPr>
              <w:rPr>
                <w:rFonts w:asciiTheme="minorHAnsi" w:hAnsiTheme="minorHAnsi" w:cstheme="minorHAnsi"/>
                <w:b/>
              </w:rPr>
            </w:pPr>
          </w:p>
          <w:p w14:paraId="0C1A1E78" w14:textId="77777777" w:rsidR="008A7DD1" w:rsidRPr="00D06FF8" w:rsidRDefault="008A7DD1" w:rsidP="008A7DD1">
            <w:pPr>
              <w:rPr>
                <w:rFonts w:asciiTheme="minorHAnsi" w:hAnsiTheme="minorHAnsi" w:cstheme="minorHAnsi"/>
                <w:b/>
              </w:rPr>
            </w:pPr>
          </w:p>
          <w:p w14:paraId="610FA9D3" w14:textId="77777777" w:rsidR="008A7DD1" w:rsidRPr="00D06FF8" w:rsidRDefault="008A7DD1" w:rsidP="008A7DD1">
            <w:pPr>
              <w:rPr>
                <w:rFonts w:asciiTheme="minorHAnsi" w:hAnsiTheme="minorHAnsi" w:cstheme="minorHAnsi"/>
                <w:b/>
              </w:rPr>
            </w:pPr>
          </w:p>
          <w:p w14:paraId="53AF9C04" w14:textId="7E55B14D" w:rsidR="009A7786" w:rsidRPr="00D06FF8" w:rsidRDefault="009A7786" w:rsidP="008A7DD1">
            <w:pPr>
              <w:rPr>
                <w:rFonts w:asciiTheme="minorHAnsi" w:hAnsiTheme="minorHAnsi" w:cstheme="minorHAnsi"/>
                <w:b/>
              </w:rPr>
            </w:pPr>
            <w:r w:rsidRPr="00D06FF8">
              <w:rPr>
                <w:rFonts w:asciiTheme="minorHAnsi" w:hAnsiTheme="minorHAnsi" w:cstheme="minorHAnsi"/>
                <w:b/>
              </w:rPr>
              <w:lastRenderedPageBreak/>
              <w:t xml:space="preserve">Expected Response Rate/Confidence Levels: </w:t>
            </w:r>
          </w:p>
          <w:p w14:paraId="10373BC5" w14:textId="387FE2DD" w:rsidR="004115C3" w:rsidRPr="00D06FF8" w:rsidRDefault="004115C3" w:rsidP="004115C3">
            <w:pPr>
              <w:ind w:left="90"/>
              <w:rPr>
                <w:rFonts w:asciiTheme="minorHAnsi" w:hAnsiTheme="minorHAnsi" w:cstheme="minorHAnsi"/>
              </w:rPr>
            </w:pPr>
            <w:r w:rsidRPr="00D06FF8">
              <w:rPr>
                <w:rFonts w:asciiTheme="minorHAnsi" w:hAnsiTheme="minorHAnsi" w:cstheme="minorHAnsi"/>
              </w:rPr>
              <w:t>The same methodology for this collection has been applied in similar studies at other NPS site with similar resources or in the same geographical area. A total of 16,800 visitors will be contacted during the sampling period. We estimate that 10,080 (60%) visitors will agree to participate in the survey. The number of refusals will be recorded and reported in a survey log, and will be used in calculating the response rate. Of the 10,080 visitors that agree during their visit in the park, we anticipate that only 40% (n=4,032) will complete and return the survey once they return home. This response rate was estimated based on similar survey at high visitation NPS units. Based on the survey sample size, there will be 95% confidence that the day-use survey findings will be accurate to within 3 percentage points.</w:t>
            </w:r>
          </w:p>
          <w:p w14:paraId="60141106" w14:textId="36853D49" w:rsidR="00136BAA" w:rsidRPr="00D06FF8" w:rsidRDefault="00136BAA" w:rsidP="004115C3">
            <w:pPr>
              <w:ind w:left="90"/>
              <w:rPr>
                <w:rFonts w:asciiTheme="minorHAnsi" w:hAnsiTheme="minorHAnsi" w:cstheme="minorHAnsi"/>
              </w:rPr>
            </w:pPr>
          </w:p>
        </w:tc>
      </w:tr>
      <w:tr w:rsidR="004115C3" w:rsidRPr="00D06FF8" w14:paraId="3AB3FA49" w14:textId="77777777" w:rsidTr="008A7DD1">
        <w:trPr>
          <w:trHeight w:val="854"/>
        </w:trPr>
        <w:tc>
          <w:tcPr>
            <w:tcW w:w="273" w:type="dxa"/>
            <w:vMerge w:val="restart"/>
            <w:tcBorders>
              <w:top w:val="single" w:sz="4" w:space="0" w:color="auto"/>
              <w:bottom w:val="single" w:sz="4" w:space="0" w:color="auto"/>
              <w:right w:val="single" w:sz="4" w:space="0" w:color="auto"/>
            </w:tcBorders>
          </w:tcPr>
          <w:p w14:paraId="0FD8D129" w14:textId="631AAB03" w:rsidR="004115C3" w:rsidRPr="00D06FF8" w:rsidRDefault="004115C3" w:rsidP="00885E07">
            <w:pPr>
              <w:pStyle w:val="NoSpacing"/>
              <w:rPr>
                <w:rFonts w:asciiTheme="minorHAnsi" w:hAnsiTheme="minorHAnsi" w:cstheme="minorHAnsi"/>
                <w:sz w:val="22"/>
                <w:szCs w:val="22"/>
              </w:rPr>
            </w:pPr>
          </w:p>
        </w:tc>
        <w:tc>
          <w:tcPr>
            <w:tcW w:w="2970" w:type="dxa"/>
            <w:gridSpan w:val="4"/>
            <w:tcBorders>
              <w:top w:val="single" w:sz="4" w:space="0" w:color="auto"/>
              <w:left w:val="single" w:sz="4" w:space="0" w:color="auto"/>
              <w:bottom w:val="single" w:sz="4" w:space="0" w:color="auto"/>
              <w:right w:val="single" w:sz="4" w:space="0" w:color="auto"/>
            </w:tcBorders>
            <w:vAlign w:val="bottom"/>
          </w:tcPr>
          <w:p w14:paraId="0BDCDBB4" w14:textId="47A6ABF4" w:rsidR="004115C3" w:rsidRPr="00D06FF8" w:rsidRDefault="004115C3" w:rsidP="003968DF">
            <w:pPr>
              <w:pStyle w:val="NoSpacing"/>
              <w:jc w:val="center"/>
              <w:rPr>
                <w:rFonts w:asciiTheme="minorHAnsi" w:hAnsiTheme="minorHAnsi" w:cstheme="minorHAnsi"/>
                <w:sz w:val="22"/>
                <w:szCs w:val="22"/>
              </w:rPr>
            </w:pPr>
            <w:r w:rsidRPr="00D06FF8">
              <w:rPr>
                <w:rFonts w:asciiTheme="minorHAnsi" w:hAnsiTheme="minorHAnsi" w:cstheme="minorHAnsi"/>
                <w:sz w:val="22"/>
                <w:szCs w:val="22"/>
              </w:rPr>
              <w:t>Location</w:t>
            </w:r>
          </w:p>
        </w:tc>
        <w:tc>
          <w:tcPr>
            <w:tcW w:w="16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2E538A5" w14:textId="739986A5" w:rsidR="004115C3" w:rsidRPr="00D06FF8" w:rsidRDefault="004115C3" w:rsidP="00613844">
            <w:pPr>
              <w:jc w:val="center"/>
              <w:rPr>
                <w:rFonts w:asciiTheme="minorHAnsi" w:hAnsiTheme="minorHAnsi" w:cstheme="minorHAnsi"/>
                <w:b/>
                <w:sz w:val="20"/>
                <w:szCs w:val="22"/>
              </w:rPr>
            </w:pPr>
            <w:r w:rsidRPr="00D06FF8">
              <w:rPr>
                <w:rFonts w:asciiTheme="minorHAnsi" w:hAnsiTheme="minorHAnsi" w:cstheme="minorHAnsi"/>
                <w:b/>
                <w:sz w:val="20"/>
                <w:szCs w:val="22"/>
              </w:rPr>
              <w:t xml:space="preserve">Total number of onsite acceptance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EBAEAE2" w14:textId="77777777" w:rsidR="004115C3" w:rsidRPr="00D06FF8" w:rsidRDefault="004115C3" w:rsidP="00613844">
            <w:pPr>
              <w:jc w:val="center"/>
              <w:rPr>
                <w:rFonts w:asciiTheme="minorHAnsi" w:hAnsiTheme="minorHAnsi" w:cstheme="minorHAnsi"/>
                <w:b/>
                <w:sz w:val="20"/>
                <w:szCs w:val="22"/>
              </w:rPr>
            </w:pPr>
            <w:r w:rsidRPr="00D06FF8">
              <w:rPr>
                <w:rFonts w:asciiTheme="minorHAnsi" w:hAnsiTheme="minorHAnsi" w:cstheme="minorHAnsi"/>
                <w:b/>
                <w:sz w:val="20"/>
                <w:szCs w:val="22"/>
              </w:rPr>
              <w:t>Expected Response</w:t>
            </w:r>
          </w:p>
          <w:p w14:paraId="03D1AAE2" w14:textId="77777777" w:rsidR="004115C3" w:rsidRPr="00D06FF8" w:rsidRDefault="004115C3" w:rsidP="00613844">
            <w:pPr>
              <w:jc w:val="center"/>
              <w:rPr>
                <w:rFonts w:asciiTheme="minorHAnsi" w:hAnsiTheme="minorHAnsi" w:cstheme="minorHAnsi"/>
                <w:b/>
                <w:sz w:val="20"/>
                <w:szCs w:val="22"/>
              </w:rPr>
            </w:pPr>
            <w:r w:rsidRPr="00D06FF8">
              <w:rPr>
                <w:rFonts w:asciiTheme="minorHAnsi" w:hAnsiTheme="minorHAnsi" w:cstheme="minorHAnsi"/>
                <w:b/>
                <w:sz w:val="20"/>
                <w:szCs w:val="22"/>
              </w:rPr>
              <w:t>Rate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D955E38" w14:textId="77777777" w:rsidR="004115C3" w:rsidRPr="00D06FF8" w:rsidRDefault="004115C3" w:rsidP="00613844">
            <w:pPr>
              <w:jc w:val="center"/>
              <w:rPr>
                <w:rFonts w:asciiTheme="minorHAnsi" w:hAnsiTheme="minorHAnsi" w:cstheme="minorHAnsi"/>
                <w:b/>
                <w:sz w:val="20"/>
                <w:szCs w:val="22"/>
              </w:rPr>
            </w:pPr>
            <w:r w:rsidRPr="00D06FF8">
              <w:rPr>
                <w:rFonts w:asciiTheme="minorHAnsi" w:hAnsiTheme="minorHAnsi" w:cstheme="minorHAnsi"/>
                <w:b/>
                <w:sz w:val="20"/>
                <w:szCs w:val="22"/>
              </w:rPr>
              <w:t xml:space="preserve">Expected Number of Responses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A190134" w14:textId="77777777" w:rsidR="004115C3" w:rsidRPr="00D06FF8" w:rsidRDefault="004115C3" w:rsidP="00613844">
            <w:pPr>
              <w:jc w:val="center"/>
              <w:rPr>
                <w:rFonts w:asciiTheme="minorHAnsi" w:hAnsiTheme="minorHAnsi" w:cstheme="minorHAnsi"/>
                <w:b/>
                <w:sz w:val="20"/>
                <w:szCs w:val="22"/>
              </w:rPr>
            </w:pPr>
            <w:r w:rsidRPr="00D06FF8">
              <w:rPr>
                <w:rFonts w:asciiTheme="minorHAnsi" w:hAnsiTheme="minorHAnsi" w:cstheme="minorHAnsi"/>
                <w:b/>
                <w:sz w:val="20"/>
                <w:szCs w:val="22"/>
              </w:rPr>
              <w:t>Margin of Error +/- %</w:t>
            </w:r>
          </w:p>
          <w:p w14:paraId="478F079E" w14:textId="63CF55C9" w:rsidR="004115C3" w:rsidRPr="00D06FF8" w:rsidRDefault="004115C3" w:rsidP="00EC0D7B">
            <w:pPr>
              <w:jc w:val="center"/>
              <w:rPr>
                <w:rFonts w:asciiTheme="minorHAnsi" w:hAnsiTheme="minorHAnsi" w:cstheme="minorHAnsi"/>
                <w:b/>
                <w:sz w:val="20"/>
                <w:szCs w:val="22"/>
              </w:rPr>
            </w:pPr>
          </w:p>
        </w:tc>
        <w:tc>
          <w:tcPr>
            <w:tcW w:w="270" w:type="dxa"/>
            <w:vMerge w:val="restart"/>
            <w:tcBorders>
              <w:top w:val="single" w:sz="4" w:space="0" w:color="auto"/>
              <w:left w:val="single" w:sz="4" w:space="0" w:color="auto"/>
              <w:bottom w:val="single" w:sz="4" w:space="0" w:color="auto"/>
            </w:tcBorders>
          </w:tcPr>
          <w:p w14:paraId="39422C8D" w14:textId="016CD75F" w:rsidR="004115C3" w:rsidRPr="00D06FF8" w:rsidRDefault="004115C3" w:rsidP="006F600B">
            <w:pPr>
              <w:rPr>
                <w:rFonts w:asciiTheme="minorHAnsi" w:hAnsiTheme="minorHAnsi" w:cstheme="minorHAnsi"/>
                <w:sz w:val="22"/>
                <w:szCs w:val="22"/>
              </w:rPr>
            </w:pPr>
          </w:p>
        </w:tc>
      </w:tr>
      <w:tr w:rsidR="004115C3" w:rsidRPr="00D06FF8" w14:paraId="42892C0F" w14:textId="77777777" w:rsidTr="004115C3">
        <w:trPr>
          <w:trHeight w:val="303"/>
        </w:trPr>
        <w:tc>
          <w:tcPr>
            <w:tcW w:w="273" w:type="dxa"/>
            <w:vMerge/>
            <w:tcBorders>
              <w:right w:val="single" w:sz="4" w:space="0" w:color="auto"/>
            </w:tcBorders>
          </w:tcPr>
          <w:p w14:paraId="7FCFD906" w14:textId="620B246E" w:rsidR="004115C3" w:rsidRPr="00D06FF8" w:rsidRDefault="004115C3" w:rsidP="00885E07">
            <w:pPr>
              <w:pStyle w:val="NoSpacing"/>
              <w:rPr>
                <w:rFonts w:asciiTheme="minorHAnsi" w:hAnsiTheme="minorHAnsi" w:cstheme="minorHAnsi"/>
                <w:sz w:val="22"/>
                <w:szCs w:val="22"/>
              </w:rPr>
            </w:pPr>
          </w:p>
        </w:tc>
        <w:tc>
          <w:tcPr>
            <w:tcW w:w="2970" w:type="dxa"/>
            <w:gridSpan w:val="4"/>
            <w:tcBorders>
              <w:top w:val="single" w:sz="4" w:space="0" w:color="auto"/>
              <w:left w:val="single" w:sz="4" w:space="0" w:color="auto"/>
              <w:bottom w:val="single" w:sz="4" w:space="0" w:color="auto"/>
              <w:right w:val="single" w:sz="4" w:space="0" w:color="auto"/>
            </w:tcBorders>
          </w:tcPr>
          <w:p w14:paraId="63C5B5B0" w14:textId="3882F7CC" w:rsidR="004115C3" w:rsidRPr="00D06FF8" w:rsidRDefault="004115C3" w:rsidP="00885E07">
            <w:pPr>
              <w:pStyle w:val="NoSpacing"/>
              <w:rPr>
                <w:rFonts w:asciiTheme="minorHAnsi" w:hAnsiTheme="minorHAnsi" w:cstheme="minorHAnsi"/>
              </w:rPr>
            </w:pPr>
            <w:r w:rsidRPr="00D06FF8">
              <w:rPr>
                <w:rFonts w:asciiTheme="minorHAnsi" w:hAnsiTheme="minorHAnsi" w:cstheme="minorHAnsi"/>
              </w:rPr>
              <w:t>Old Faithful Viewing Area</w:t>
            </w:r>
          </w:p>
        </w:tc>
        <w:tc>
          <w:tcPr>
            <w:tcW w:w="1620" w:type="dxa"/>
            <w:tcBorders>
              <w:top w:val="single" w:sz="4" w:space="0" w:color="auto"/>
              <w:left w:val="single" w:sz="4" w:space="0" w:color="auto"/>
              <w:bottom w:val="single" w:sz="4" w:space="0" w:color="auto"/>
              <w:right w:val="single" w:sz="4" w:space="0" w:color="auto"/>
            </w:tcBorders>
          </w:tcPr>
          <w:p w14:paraId="32D7FA2E" w14:textId="13691DCF" w:rsidR="004115C3" w:rsidRPr="00D06FF8" w:rsidRDefault="004115C3" w:rsidP="00613844">
            <w:pPr>
              <w:jc w:val="center"/>
              <w:rPr>
                <w:rFonts w:asciiTheme="minorHAnsi" w:hAnsiTheme="minorHAnsi" w:cstheme="minorHAnsi"/>
              </w:rPr>
            </w:pPr>
            <w:r w:rsidRPr="00D06FF8">
              <w:rPr>
                <w:rFonts w:asciiTheme="minorHAnsi" w:hAnsiTheme="minorHAnsi" w:cstheme="minorHAnsi"/>
              </w:rPr>
              <w:t>10,080</w:t>
            </w:r>
          </w:p>
        </w:tc>
        <w:tc>
          <w:tcPr>
            <w:tcW w:w="1530" w:type="dxa"/>
            <w:gridSpan w:val="3"/>
            <w:tcBorders>
              <w:top w:val="single" w:sz="4" w:space="0" w:color="auto"/>
              <w:left w:val="single" w:sz="4" w:space="0" w:color="auto"/>
              <w:bottom w:val="single" w:sz="4" w:space="0" w:color="auto"/>
              <w:right w:val="single" w:sz="4" w:space="0" w:color="auto"/>
            </w:tcBorders>
          </w:tcPr>
          <w:p w14:paraId="22A57700" w14:textId="42A959BA" w:rsidR="004115C3" w:rsidRPr="00D06FF8" w:rsidRDefault="004115C3" w:rsidP="00613844">
            <w:pPr>
              <w:jc w:val="center"/>
              <w:rPr>
                <w:rFonts w:asciiTheme="minorHAnsi" w:hAnsiTheme="minorHAnsi" w:cstheme="minorHAnsi"/>
              </w:rPr>
            </w:pPr>
            <w:r w:rsidRPr="00D06FF8">
              <w:rPr>
                <w:rFonts w:asciiTheme="minorHAnsi" w:hAnsiTheme="minorHAnsi" w:cstheme="minorHAnsi"/>
              </w:rPr>
              <w:t>40%</w:t>
            </w:r>
          </w:p>
        </w:tc>
        <w:tc>
          <w:tcPr>
            <w:tcW w:w="1800" w:type="dxa"/>
            <w:gridSpan w:val="2"/>
            <w:tcBorders>
              <w:top w:val="single" w:sz="4" w:space="0" w:color="auto"/>
              <w:left w:val="single" w:sz="4" w:space="0" w:color="auto"/>
              <w:bottom w:val="single" w:sz="4" w:space="0" w:color="auto"/>
              <w:right w:val="single" w:sz="4" w:space="0" w:color="auto"/>
            </w:tcBorders>
          </w:tcPr>
          <w:p w14:paraId="40D30EFF" w14:textId="75E41201" w:rsidR="004115C3" w:rsidRPr="00D06FF8" w:rsidRDefault="004115C3" w:rsidP="00613844">
            <w:pPr>
              <w:jc w:val="center"/>
              <w:rPr>
                <w:rFonts w:asciiTheme="minorHAnsi" w:hAnsiTheme="minorHAnsi" w:cstheme="minorHAnsi"/>
              </w:rPr>
            </w:pPr>
            <w:r w:rsidRPr="00D06FF8">
              <w:rPr>
                <w:rFonts w:asciiTheme="minorHAnsi" w:hAnsiTheme="minorHAnsi" w:cstheme="minorHAnsi"/>
              </w:rPr>
              <w:t>4,032</w:t>
            </w:r>
          </w:p>
        </w:tc>
        <w:tc>
          <w:tcPr>
            <w:tcW w:w="1440" w:type="dxa"/>
            <w:gridSpan w:val="2"/>
            <w:tcBorders>
              <w:top w:val="single" w:sz="4" w:space="0" w:color="auto"/>
              <w:left w:val="single" w:sz="4" w:space="0" w:color="auto"/>
              <w:bottom w:val="single" w:sz="4" w:space="0" w:color="auto"/>
              <w:right w:val="single" w:sz="4" w:space="0" w:color="auto"/>
            </w:tcBorders>
          </w:tcPr>
          <w:p w14:paraId="06A49B76" w14:textId="5FD559BE" w:rsidR="004115C3" w:rsidRPr="00D06FF8" w:rsidRDefault="004115C3" w:rsidP="008A7DD1">
            <w:pPr>
              <w:jc w:val="center"/>
              <w:rPr>
                <w:rFonts w:asciiTheme="minorHAnsi" w:hAnsiTheme="minorHAnsi" w:cstheme="minorHAnsi"/>
              </w:rPr>
            </w:pPr>
            <w:r w:rsidRPr="00D06FF8">
              <w:rPr>
                <w:rFonts w:asciiTheme="minorHAnsi" w:hAnsiTheme="minorHAnsi" w:cstheme="minorHAnsi"/>
              </w:rPr>
              <w:t>3.0%</w:t>
            </w:r>
          </w:p>
        </w:tc>
        <w:tc>
          <w:tcPr>
            <w:tcW w:w="270" w:type="dxa"/>
            <w:vMerge/>
            <w:tcBorders>
              <w:left w:val="single" w:sz="4" w:space="0" w:color="auto"/>
            </w:tcBorders>
          </w:tcPr>
          <w:p w14:paraId="37E76136" w14:textId="1C731977" w:rsidR="004115C3" w:rsidRPr="00D06FF8" w:rsidRDefault="004115C3" w:rsidP="006F600B">
            <w:pPr>
              <w:rPr>
                <w:rFonts w:asciiTheme="minorHAnsi" w:hAnsiTheme="minorHAnsi" w:cstheme="minorHAnsi"/>
                <w:sz w:val="22"/>
                <w:szCs w:val="22"/>
              </w:rPr>
            </w:pPr>
          </w:p>
        </w:tc>
      </w:tr>
      <w:tr w:rsidR="009A7786" w:rsidRPr="00D06FF8" w14:paraId="44F43048" w14:textId="77777777" w:rsidTr="004115C3">
        <w:trPr>
          <w:trHeight w:val="1250"/>
        </w:trPr>
        <w:tc>
          <w:tcPr>
            <w:tcW w:w="9903" w:type="dxa"/>
            <w:gridSpan w:val="14"/>
            <w:tcBorders>
              <w:bottom w:val="single" w:sz="4" w:space="0" w:color="auto"/>
            </w:tcBorders>
          </w:tcPr>
          <w:p w14:paraId="3E97F39A" w14:textId="77777777" w:rsidR="009A7786" w:rsidRPr="00D06FF8" w:rsidRDefault="009A7786" w:rsidP="004115C3">
            <w:pPr>
              <w:pStyle w:val="ListParagraph"/>
              <w:ind w:left="450"/>
              <w:rPr>
                <w:rFonts w:asciiTheme="minorHAnsi" w:hAnsiTheme="minorHAnsi" w:cstheme="minorHAnsi"/>
              </w:rPr>
            </w:pPr>
          </w:p>
          <w:p w14:paraId="55301715" w14:textId="77777777" w:rsidR="00042E91" w:rsidRPr="00D06FF8" w:rsidRDefault="009A7786" w:rsidP="004115C3">
            <w:pPr>
              <w:pStyle w:val="ListParagraph"/>
              <w:pBdr>
                <w:top w:val="single" w:sz="4" w:space="1" w:color="auto"/>
              </w:pBdr>
              <w:ind w:left="0"/>
              <w:rPr>
                <w:rFonts w:asciiTheme="minorHAnsi" w:hAnsiTheme="minorHAnsi" w:cstheme="minorHAnsi"/>
                <w:b/>
              </w:rPr>
            </w:pPr>
            <w:r w:rsidRPr="00D06FF8">
              <w:rPr>
                <w:rFonts w:asciiTheme="minorHAnsi" w:hAnsiTheme="minorHAnsi" w:cstheme="minorHAnsi"/>
                <w:b/>
              </w:rPr>
              <w:t xml:space="preserve">Strategies for dealing with potential non-response bias: </w:t>
            </w:r>
          </w:p>
          <w:p w14:paraId="7FB3D7DD" w14:textId="061E6569" w:rsidR="00136BAA" w:rsidRPr="00D06FF8" w:rsidRDefault="00042E91" w:rsidP="00136BAA">
            <w:pPr>
              <w:rPr>
                <w:rFonts w:asciiTheme="minorHAnsi" w:hAnsiTheme="minorHAnsi"/>
              </w:rPr>
            </w:pPr>
            <w:r w:rsidRPr="00D06FF8">
              <w:rPr>
                <w:rFonts w:asciiTheme="minorHAnsi" w:hAnsiTheme="minorHAnsi"/>
              </w:rPr>
              <w:t xml:space="preserve">During the initial contact, the interviewer will ask each visitor </w:t>
            </w:r>
            <w:r w:rsidR="00136BAA" w:rsidRPr="00D06FF8">
              <w:rPr>
                <w:rFonts w:asciiTheme="minorHAnsi" w:hAnsiTheme="minorHAnsi"/>
              </w:rPr>
              <w:t xml:space="preserve">the following </w:t>
            </w:r>
            <w:r w:rsidRPr="00D06FF8">
              <w:rPr>
                <w:rFonts w:asciiTheme="minorHAnsi" w:hAnsiTheme="minorHAnsi"/>
              </w:rPr>
              <w:t>questions taken from the survey.</w:t>
            </w:r>
            <w:r w:rsidR="001C00CE" w:rsidRPr="00D06FF8">
              <w:rPr>
                <w:rFonts w:asciiTheme="minorHAnsi" w:hAnsiTheme="minorHAnsi"/>
              </w:rPr>
              <w:t xml:space="preserve"> </w:t>
            </w:r>
            <w:r w:rsidR="00136BAA" w:rsidRPr="00D06FF8">
              <w:rPr>
                <w:rFonts w:asciiTheme="minorHAnsi" w:hAnsiTheme="minorHAnsi"/>
              </w:rPr>
              <w:t>The</w:t>
            </w:r>
            <w:r w:rsidR="001C00CE" w:rsidRPr="00D06FF8">
              <w:rPr>
                <w:rFonts w:asciiTheme="minorHAnsi" w:hAnsiTheme="minorHAnsi"/>
              </w:rPr>
              <w:t xml:space="preserve"> five</w:t>
            </w:r>
            <w:r w:rsidR="00136BAA" w:rsidRPr="00D06FF8">
              <w:rPr>
                <w:rFonts w:asciiTheme="minorHAnsi" w:hAnsiTheme="minorHAnsi"/>
              </w:rPr>
              <w:t xml:space="preserve"> questions </w:t>
            </w:r>
            <w:r w:rsidR="001C00CE" w:rsidRPr="00D06FF8">
              <w:rPr>
                <w:rFonts w:asciiTheme="minorHAnsi" w:hAnsiTheme="minorHAnsi"/>
              </w:rPr>
              <w:t xml:space="preserve">listed below </w:t>
            </w:r>
            <w:r w:rsidR="00136BAA" w:rsidRPr="00D06FF8">
              <w:rPr>
                <w:rFonts w:asciiTheme="minorHAnsi" w:hAnsiTheme="minorHAnsi"/>
              </w:rPr>
              <w:t xml:space="preserve">will be used in a non-response bias analysis. </w:t>
            </w:r>
          </w:p>
          <w:p w14:paraId="73F77FC4" w14:textId="77777777" w:rsidR="00136BAA" w:rsidRPr="00D06FF8" w:rsidRDefault="00136BAA" w:rsidP="00136BAA">
            <w:pPr>
              <w:rPr>
                <w:rFonts w:asciiTheme="minorHAnsi" w:hAnsiTheme="minorHAnsi" w:cstheme="minorHAnsi"/>
              </w:rPr>
            </w:pPr>
          </w:p>
          <w:p w14:paraId="479D04F7" w14:textId="41FE82E3" w:rsidR="00136BAA" w:rsidRPr="00D06FF8" w:rsidRDefault="00136BAA" w:rsidP="004115C3">
            <w:pPr>
              <w:ind w:left="975"/>
              <w:rPr>
                <w:rFonts w:asciiTheme="minorHAnsi" w:hAnsiTheme="minorHAnsi" w:cstheme="minorHAnsi"/>
              </w:rPr>
            </w:pPr>
            <w:r w:rsidRPr="00D06FF8">
              <w:rPr>
                <w:rFonts w:asciiTheme="minorHAnsi" w:hAnsiTheme="minorHAnsi" w:cstheme="minorHAnsi"/>
              </w:rPr>
              <w:t>(1) What is your city and state of residence?</w:t>
            </w:r>
          </w:p>
          <w:p w14:paraId="6DD4426E" w14:textId="26C1446A" w:rsidR="00136BAA" w:rsidRPr="00D06FF8" w:rsidRDefault="00136BAA" w:rsidP="00136BAA">
            <w:pPr>
              <w:spacing w:line="276" w:lineRule="auto"/>
              <w:ind w:left="975"/>
              <w:rPr>
                <w:rFonts w:asciiTheme="minorHAnsi" w:hAnsiTheme="minorHAnsi" w:cstheme="minorHAnsi"/>
              </w:rPr>
            </w:pPr>
            <w:r w:rsidRPr="00D06FF8">
              <w:rPr>
                <w:rFonts w:asciiTheme="minorHAnsi" w:hAnsiTheme="minorHAnsi" w:cstheme="minorHAnsi"/>
              </w:rPr>
              <w:t>(2) What is your zip code (U.S. residents only)?</w:t>
            </w:r>
          </w:p>
          <w:p w14:paraId="030579D7" w14:textId="0BECF6FD" w:rsidR="00136BAA" w:rsidRPr="00D06FF8" w:rsidRDefault="00136BAA" w:rsidP="00136BAA">
            <w:pPr>
              <w:spacing w:line="276" w:lineRule="auto"/>
              <w:ind w:left="975"/>
              <w:rPr>
                <w:rFonts w:asciiTheme="minorHAnsi" w:hAnsiTheme="minorHAnsi" w:cstheme="minorHAnsi"/>
              </w:rPr>
            </w:pPr>
            <w:r w:rsidRPr="00D06FF8">
              <w:rPr>
                <w:rFonts w:asciiTheme="minorHAnsi" w:hAnsiTheme="minorHAnsi" w:cstheme="minorHAnsi"/>
              </w:rPr>
              <w:t>(3) During this visit you received or read a copy of the park’s newspaper?</w:t>
            </w:r>
          </w:p>
          <w:p w14:paraId="041FD499" w14:textId="5A356297" w:rsidR="00136BAA" w:rsidRPr="00D06FF8" w:rsidRDefault="00136BAA" w:rsidP="00136BAA">
            <w:pPr>
              <w:spacing w:line="276" w:lineRule="auto"/>
              <w:ind w:left="975"/>
              <w:rPr>
                <w:rFonts w:asciiTheme="minorHAnsi" w:hAnsiTheme="minorHAnsi" w:cstheme="minorHAnsi"/>
              </w:rPr>
            </w:pPr>
            <w:r w:rsidRPr="00D06FF8">
              <w:rPr>
                <w:rFonts w:asciiTheme="minorHAnsi" w:hAnsiTheme="minorHAnsi" w:cstheme="minorHAnsi"/>
              </w:rPr>
              <w:t xml:space="preserve">(4) During this visit what has been or will be your length of stay at the Park </w:t>
            </w:r>
          </w:p>
          <w:p w14:paraId="542B9A7F" w14:textId="185C0BF7" w:rsidR="00136BAA" w:rsidRPr="00D06FF8" w:rsidRDefault="00136BAA" w:rsidP="00136BAA">
            <w:pPr>
              <w:spacing w:line="276" w:lineRule="auto"/>
              <w:ind w:left="975"/>
              <w:rPr>
                <w:rFonts w:asciiTheme="minorHAnsi" w:hAnsiTheme="minorHAnsi" w:cstheme="minorHAnsi"/>
              </w:rPr>
            </w:pPr>
            <w:r w:rsidRPr="00D06FF8">
              <w:rPr>
                <w:rFonts w:asciiTheme="minorHAnsi" w:hAnsiTheme="minorHAnsi" w:cstheme="minorHAnsi"/>
              </w:rPr>
              <w:t xml:space="preserve">(5) Is this your first trip to Yellowstone? </w:t>
            </w:r>
          </w:p>
          <w:p w14:paraId="0AA10EBC" w14:textId="77777777" w:rsidR="001C00CE" w:rsidRPr="00D06FF8" w:rsidRDefault="001C00CE" w:rsidP="00136BAA">
            <w:pPr>
              <w:spacing w:line="276" w:lineRule="auto"/>
              <w:ind w:left="975"/>
              <w:rPr>
                <w:rFonts w:asciiTheme="minorHAnsi" w:hAnsiTheme="minorHAnsi" w:cstheme="minorHAnsi"/>
              </w:rPr>
            </w:pPr>
          </w:p>
          <w:p w14:paraId="315EA270" w14:textId="649E2ED0" w:rsidR="00042E91" w:rsidRPr="00D06FF8" w:rsidRDefault="00042E91" w:rsidP="00042E91">
            <w:pPr>
              <w:rPr>
                <w:rFonts w:asciiTheme="minorHAnsi" w:hAnsiTheme="minorHAnsi"/>
              </w:rPr>
            </w:pPr>
            <w:r w:rsidRPr="00D06FF8">
              <w:rPr>
                <w:rFonts w:asciiTheme="minorHAnsi" w:hAnsiTheme="minorHAnsi"/>
              </w:rPr>
              <w:t xml:space="preserve">Responses will be recorded for every survey contact. </w:t>
            </w:r>
            <w:r w:rsidR="00136BAA" w:rsidRPr="00D06FF8">
              <w:rPr>
                <w:rFonts w:asciiTheme="minorHAnsi" w:hAnsiTheme="minorHAnsi" w:cstheme="minorHAnsi"/>
              </w:rPr>
              <w:t xml:space="preserve">Weighting of data will be addressed if any significant differences are discovered between non-respondents and respondents. </w:t>
            </w:r>
            <w:r w:rsidRPr="00D06FF8">
              <w:rPr>
                <w:rFonts w:asciiTheme="minorHAnsi" w:hAnsiTheme="minorHAnsi"/>
              </w:rPr>
              <w:t>Results of the non-response bias check will be reported and any implications for planning and management will be discussed.</w:t>
            </w:r>
          </w:p>
          <w:p w14:paraId="2D666401" w14:textId="77777777" w:rsidR="009A7786" w:rsidRPr="00D06FF8" w:rsidRDefault="009A7786" w:rsidP="003968DF">
            <w:pPr>
              <w:autoSpaceDE/>
              <w:autoSpaceDN/>
              <w:ind w:left="720"/>
              <w:contextualSpacing/>
              <w:rPr>
                <w:rFonts w:asciiTheme="minorHAnsi" w:eastAsiaTheme="minorEastAsia" w:hAnsiTheme="minorHAnsi"/>
              </w:rPr>
            </w:pPr>
          </w:p>
          <w:p w14:paraId="15D36865" w14:textId="77777777" w:rsidR="00136BAA" w:rsidRPr="00D06FF8" w:rsidRDefault="009A7786" w:rsidP="004115C3">
            <w:pPr>
              <w:pBdr>
                <w:top w:val="single" w:sz="4" w:space="1" w:color="auto"/>
              </w:pBdr>
              <w:rPr>
                <w:rFonts w:asciiTheme="minorHAnsi" w:hAnsiTheme="minorHAnsi" w:cstheme="minorHAnsi"/>
              </w:rPr>
            </w:pPr>
            <w:r w:rsidRPr="00D06FF8">
              <w:rPr>
                <w:rFonts w:asciiTheme="minorHAnsi" w:hAnsiTheme="minorHAnsi" w:cstheme="minorHAnsi"/>
                <w:b/>
              </w:rPr>
              <w:t>Description of any pre-testing and peer review of the methods and/or instrument (recommended):</w:t>
            </w:r>
            <w:r w:rsidRPr="00D06FF8">
              <w:rPr>
                <w:rFonts w:asciiTheme="minorHAnsi" w:hAnsiTheme="minorHAnsi" w:cstheme="minorHAnsi"/>
              </w:rPr>
              <w:t xml:space="preserve"> </w:t>
            </w:r>
          </w:p>
          <w:p w14:paraId="3F711FE7" w14:textId="576B623D" w:rsidR="009A7786" w:rsidRPr="00D06FF8" w:rsidRDefault="009A7786" w:rsidP="004115C3">
            <w:pPr>
              <w:rPr>
                <w:rFonts w:asciiTheme="minorHAnsi" w:hAnsiTheme="minorHAnsi" w:cstheme="minorHAnsi"/>
              </w:rPr>
            </w:pPr>
            <w:r w:rsidRPr="00D06FF8">
              <w:rPr>
                <w:rFonts w:asciiTheme="minorHAnsi" w:hAnsiTheme="minorHAnsi" w:cstheme="minorHAnsi"/>
              </w:rPr>
              <w:t>The survey instrument has been reviewed by appropriate managers in Yellowstone National Park, including the research sponsor. Many questions were drawn from the NPS Pool of Known Questions (1024-0224), however because many questions were unique to this study, upon consultation with the NPS Information Collection Coordinator these question</w:t>
            </w:r>
            <w:r w:rsidR="00ED63C9" w:rsidRPr="00D06FF8">
              <w:rPr>
                <w:rFonts w:asciiTheme="minorHAnsi" w:hAnsiTheme="minorHAnsi" w:cstheme="minorHAnsi"/>
              </w:rPr>
              <w:t>s</w:t>
            </w:r>
            <w:r w:rsidRPr="00D06FF8">
              <w:rPr>
                <w:rFonts w:asciiTheme="minorHAnsi" w:hAnsiTheme="minorHAnsi" w:cstheme="minorHAnsi"/>
              </w:rPr>
              <w:t xml:space="preserve"> were considered appropriate for the purposes of this survey and were granted provisional NPS approval to be  submitted to OIRA/OMB for final review and consideration. The survey instrument was pretested using </w:t>
            </w:r>
            <w:proofErr w:type="spellStart"/>
            <w:r w:rsidRPr="00D06FF8">
              <w:rPr>
                <w:rFonts w:asciiTheme="minorHAnsi" w:hAnsiTheme="minorHAnsi" w:cstheme="minorHAnsi"/>
              </w:rPr>
              <w:t>Qualtrics</w:t>
            </w:r>
            <w:proofErr w:type="spellEnd"/>
            <w:r w:rsidRPr="00D06FF8">
              <w:rPr>
                <w:rFonts w:asciiTheme="minorHAnsi" w:hAnsiTheme="minorHAnsi" w:cstheme="minorHAnsi"/>
              </w:rPr>
              <w:t xml:space="preserve"> for demonstration purposes with six volunteers from the general public.  Editorial corrections were made based upon the review to improve the flow of the questions. </w:t>
            </w:r>
          </w:p>
          <w:p w14:paraId="7A706589" w14:textId="77777777" w:rsidR="009A7786" w:rsidRPr="00D06FF8" w:rsidRDefault="009A7786" w:rsidP="00ED57EF">
            <w:pPr>
              <w:pStyle w:val="ListParagraph"/>
              <w:ind w:left="-6"/>
              <w:rPr>
                <w:rFonts w:asciiTheme="minorHAnsi" w:hAnsiTheme="minorHAnsi" w:cstheme="minorHAnsi"/>
              </w:rPr>
            </w:pPr>
          </w:p>
        </w:tc>
      </w:tr>
      <w:tr w:rsidR="009A7786" w:rsidRPr="00D06FF8" w14:paraId="184EF6F0" w14:textId="77777777" w:rsidTr="004115C3">
        <w:trPr>
          <w:trHeight w:val="188"/>
        </w:trPr>
        <w:tc>
          <w:tcPr>
            <w:tcW w:w="9903" w:type="dxa"/>
            <w:gridSpan w:val="14"/>
            <w:tcBorders>
              <w:top w:val="single" w:sz="4" w:space="0" w:color="auto"/>
            </w:tcBorders>
            <w:shd w:val="clear" w:color="auto" w:fill="auto"/>
            <w:vAlign w:val="center"/>
          </w:tcPr>
          <w:p w14:paraId="240AF6ED" w14:textId="77777777" w:rsidR="00136BAA" w:rsidRPr="00D06FF8" w:rsidRDefault="00136BAA" w:rsidP="00D8289D">
            <w:pPr>
              <w:ind w:left="94" w:right="342"/>
              <w:rPr>
                <w:rFonts w:asciiTheme="minorHAnsi" w:hAnsiTheme="minorHAnsi" w:cstheme="minorHAnsi"/>
                <w:b/>
                <w:bCs/>
                <w:sz w:val="22"/>
                <w:szCs w:val="22"/>
              </w:rPr>
            </w:pPr>
          </w:p>
          <w:p w14:paraId="30F2E164" w14:textId="77777777" w:rsidR="008A7DD1" w:rsidRPr="00D06FF8" w:rsidRDefault="008A7DD1" w:rsidP="00D8289D">
            <w:pPr>
              <w:ind w:left="94" w:right="342"/>
              <w:rPr>
                <w:rFonts w:asciiTheme="minorHAnsi" w:hAnsiTheme="minorHAnsi" w:cstheme="minorHAnsi"/>
                <w:b/>
                <w:bCs/>
                <w:sz w:val="22"/>
                <w:szCs w:val="22"/>
              </w:rPr>
            </w:pPr>
          </w:p>
          <w:p w14:paraId="18F55F1F" w14:textId="77777777" w:rsidR="00136BAA" w:rsidRPr="00D06FF8" w:rsidRDefault="00136BAA" w:rsidP="00D8289D">
            <w:pPr>
              <w:ind w:left="94" w:right="342"/>
              <w:rPr>
                <w:rFonts w:asciiTheme="minorHAnsi" w:hAnsiTheme="minorHAnsi" w:cstheme="minorHAnsi"/>
                <w:b/>
                <w:bCs/>
                <w:sz w:val="22"/>
                <w:szCs w:val="22"/>
              </w:rPr>
            </w:pPr>
          </w:p>
        </w:tc>
      </w:tr>
      <w:tr w:rsidR="009A7786" w:rsidRPr="00D06FF8" w14:paraId="27F2768C" w14:textId="77777777" w:rsidTr="004115C3">
        <w:trPr>
          <w:trHeight w:val="530"/>
        </w:trPr>
        <w:tc>
          <w:tcPr>
            <w:tcW w:w="9903" w:type="dxa"/>
            <w:gridSpan w:val="14"/>
            <w:tcBorders>
              <w:top w:val="single" w:sz="4" w:space="0" w:color="auto"/>
            </w:tcBorders>
            <w:shd w:val="clear" w:color="auto" w:fill="C4BC96" w:themeFill="background2" w:themeFillShade="BF"/>
            <w:vAlign w:val="center"/>
          </w:tcPr>
          <w:p w14:paraId="4AA7F1C2" w14:textId="67ED61E9" w:rsidR="009A7786" w:rsidRPr="00D06FF8" w:rsidRDefault="009A7786" w:rsidP="00D8289D">
            <w:pPr>
              <w:ind w:left="94" w:right="342"/>
              <w:rPr>
                <w:rFonts w:asciiTheme="minorHAnsi" w:hAnsiTheme="minorHAnsi" w:cstheme="minorHAnsi"/>
                <w:sz w:val="22"/>
                <w:szCs w:val="22"/>
              </w:rPr>
            </w:pPr>
            <w:r w:rsidRPr="00D06FF8">
              <w:rPr>
                <w:rFonts w:asciiTheme="minorHAnsi" w:hAnsiTheme="minorHAnsi" w:cstheme="minorHAnsi"/>
                <w:b/>
                <w:bCs/>
                <w:sz w:val="22"/>
                <w:szCs w:val="22"/>
              </w:rPr>
              <w:lastRenderedPageBreak/>
              <w:t>Burden Estimates</w:t>
            </w:r>
          </w:p>
        </w:tc>
      </w:tr>
      <w:tr w:rsidR="009A7786" w:rsidRPr="00D06FF8" w14:paraId="52693CE8" w14:textId="0730F139" w:rsidTr="006D5FAD">
        <w:trPr>
          <w:trHeight w:val="1214"/>
        </w:trPr>
        <w:tc>
          <w:tcPr>
            <w:tcW w:w="9903" w:type="dxa"/>
            <w:gridSpan w:val="14"/>
            <w:tcBorders>
              <w:top w:val="single" w:sz="4" w:space="0" w:color="auto"/>
              <w:bottom w:val="single" w:sz="4" w:space="0" w:color="auto"/>
            </w:tcBorders>
          </w:tcPr>
          <w:p w14:paraId="54067E67" w14:textId="092FA5A5" w:rsidR="009A7786" w:rsidRPr="00D06FF8" w:rsidRDefault="009A7786" w:rsidP="00A75318">
            <w:pPr>
              <w:ind w:left="94" w:right="342"/>
              <w:rPr>
                <w:rFonts w:asciiTheme="minorHAnsi" w:hAnsiTheme="minorHAnsi"/>
                <w:szCs w:val="22"/>
              </w:rPr>
            </w:pPr>
            <w:r w:rsidRPr="00D06FF8">
              <w:rPr>
                <w:rFonts w:asciiTheme="minorHAnsi" w:hAnsiTheme="minorHAnsi"/>
                <w:szCs w:val="22"/>
              </w:rPr>
              <w:t xml:space="preserve">Overall, </w:t>
            </w:r>
            <w:r w:rsidR="001C00CE" w:rsidRPr="00D06FF8">
              <w:rPr>
                <w:rFonts w:asciiTheme="minorHAnsi" w:hAnsiTheme="minorHAnsi"/>
                <w:szCs w:val="22"/>
              </w:rPr>
              <w:t xml:space="preserve">we plan to approach </w:t>
            </w:r>
            <w:r w:rsidR="001C00CE" w:rsidRPr="00D06FF8">
              <w:rPr>
                <w:rFonts w:asciiTheme="minorHAnsi" w:hAnsiTheme="minorHAnsi" w:cstheme="minorHAnsi"/>
              </w:rPr>
              <w:t>16,800 visitors during the sampling period. We estimate that 10,080 (60%) visitors will agree to participate in the survey</w:t>
            </w:r>
            <w:r w:rsidR="001C00CE" w:rsidRPr="00D06FF8">
              <w:rPr>
                <w:rFonts w:asciiTheme="minorHAnsi" w:hAnsiTheme="minorHAnsi"/>
                <w:szCs w:val="22"/>
              </w:rPr>
              <w:t xml:space="preserve">; </w:t>
            </w:r>
            <w:r w:rsidR="00DE2961" w:rsidRPr="00D06FF8">
              <w:rPr>
                <w:rFonts w:asciiTheme="minorHAnsi" w:hAnsiTheme="minorHAnsi"/>
                <w:szCs w:val="22"/>
              </w:rPr>
              <w:t>we will ask these individuals to answer the non-response bias questions</w:t>
            </w:r>
            <w:r w:rsidR="001C00CE" w:rsidRPr="00D06FF8">
              <w:rPr>
                <w:rFonts w:asciiTheme="minorHAnsi" w:hAnsiTheme="minorHAnsi"/>
                <w:szCs w:val="22"/>
              </w:rPr>
              <w:t xml:space="preserve"> during the initial contact</w:t>
            </w:r>
            <w:r w:rsidRPr="00D06FF8">
              <w:rPr>
                <w:rFonts w:asciiTheme="minorHAnsi" w:hAnsiTheme="minorHAnsi"/>
                <w:szCs w:val="22"/>
              </w:rPr>
              <w:t xml:space="preserve">. We expect </w:t>
            </w:r>
            <w:r w:rsidR="00DE2961" w:rsidRPr="00D06FF8">
              <w:rPr>
                <w:rFonts w:asciiTheme="minorHAnsi" w:hAnsiTheme="minorHAnsi"/>
                <w:szCs w:val="22"/>
              </w:rPr>
              <w:t xml:space="preserve">that </w:t>
            </w:r>
            <w:r w:rsidR="001C00CE" w:rsidRPr="00D06FF8">
              <w:rPr>
                <w:rFonts w:asciiTheme="minorHAnsi" w:hAnsiTheme="minorHAnsi"/>
                <w:szCs w:val="22"/>
              </w:rPr>
              <w:t xml:space="preserve">approximately 4,032 (40%) will return a completed survey. </w:t>
            </w:r>
          </w:p>
          <w:p w14:paraId="182C0B97" w14:textId="77777777" w:rsidR="009A7786" w:rsidRPr="00D06FF8" w:rsidRDefault="009A7786" w:rsidP="00A75318">
            <w:pPr>
              <w:ind w:left="94" w:right="342"/>
              <w:rPr>
                <w:rFonts w:asciiTheme="minorHAnsi" w:hAnsiTheme="minorHAnsi"/>
                <w:sz w:val="22"/>
                <w:szCs w:val="22"/>
              </w:rPr>
            </w:pPr>
          </w:p>
          <w:p w14:paraId="6CC54EFC" w14:textId="04E580F9" w:rsidR="009A7786" w:rsidRPr="00D06FF8" w:rsidRDefault="00F87248" w:rsidP="00A75318">
            <w:pPr>
              <w:ind w:left="94" w:right="342"/>
              <w:rPr>
                <w:rFonts w:asciiTheme="minorHAnsi" w:hAnsiTheme="minorHAnsi"/>
                <w:szCs w:val="22"/>
              </w:rPr>
            </w:pPr>
            <w:r w:rsidRPr="00D06FF8">
              <w:rPr>
                <w:rFonts w:asciiTheme="minorHAnsi" w:hAnsiTheme="minorHAnsi"/>
                <w:szCs w:val="22"/>
              </w:rPr>
              <w:t xml:space="preserve">Based upon similar on-site studies, it is expected that at least 60% (n=10,080) will agree to participate in the study when approached. With that we anticipate that </w:t>
            </w:r>
            <w:r w:rsidR="007906B3" w:rsidRPr="00D06FF8">
              <w:rPr>
                <w:rFonts w:asciiTheme="minorHAnsi" w:hAnsiTheme="minorHAnsi"/>
                <w:szCs w:val="22"/>
              </w:rPr>
              <w:t>at least three</w:t>
            </w:r>
            <w:r w:rsidR="001C00CE" w:rsidRPr="00D06FF8">
              <w:rPr>
                <w:rFonts w:asciiTheme="minorHAnsi" w:hAnsiTheme="minorHAnsi"/>
                <w:szCs w:val="22"/>
              </w:rPr>
              <w:t xml:space="preserve"> </w:t>
            </w:r>
            <w:r w:rsidRPr="00D06FF8">
              <w:rPr>
                <w:rFonts w:asciiTheme="minorHAnsi" w:hAnsiTheme="minorHAnsi"/>
                <w:szCs w:val="22"/>
              </w:rPr>
              <w:t>minutes will be needed to complete the initial contact, explain the study and fill out the information card 10,080 x 3 minutes=</w:t>
            </w:r>
            <w:r w:rsidR="00EA066C" w:rsidRPr="00D06FF8">
              <w:rPr>
                <w:rFonts w:asciiTheme="minorHAnsi" w:hAnsiTheme="minorHAnsi"/>
                <w:szCs w:val="22"/>
              </w:rPr>
              <w:t xml:space="preserve"> 504 hours. O</w:t>
            </w:r>
            <w:r w:rsidRPr="00D06FF8">
              <w:rPr>
                <w:rFonts w:asciiTheme="minorHAnsi" w:hAnsiTheme="minorHAnsi"/>
                <w:szCs w:val="22"/>
              </w:rPr>
              <w:t xml:space="preserve">f </w:t>
            </w:r>
            <w:r w:rsidR="007906B3" w:rsidRPr="00D06FF8">
              <w:rPr>
                <w:rFonts w:asciiTheme="minorHAnsi" w:hAnsiTheme="minorHAnsi"/>
                <w:szCs w:val="22"/>
              </w:rPr>
              <w:t xml:space="preserve">all the visitors contacted, </w:t>
            </w:r>
            <w:r w:rsidR="00EA066C" w:rsidRPr="00D06FF8">
              <w:rPr>
                <w:rFonts w:asciiTheme="minorHAnsi" w:hAnsiTheme="minorHAnsi"/>
                <w:szCs w:val="22"/>
              </w:rPr>
              <w:t>w</w:t>
            </w:r>
            <w:r w:rsidR="009A7786" w:rsidRPr="00D06FF8">
              <w:rPr>
                <w:rFonts w:asciiTheme="minorHAnsi" w:hAnsiTheme="minorHAnsi"/>
                <w:szCs w:val="22"/>
              </w:rPr>
              <w:t xml:space="preserve">e expect that </w:t>
            </w:r>
            <w:r w:rsidRPr="00D06FF8">
              <w:rPr>
                <w:rFonts w:asciiTheme="minorHAnsi" w:hAnsiTheme="minorHAnsi"/>
                <w:szCs w:val="22"/>
              </w:rPr>
              <w:t>6,720</w:t>
            </w:r>
            <w:r w:rsidR="009A7786" w:rsidRPr="00D06FF8">
              <w:rPr>
                <w:rFonts w:asciiTheme="minorHAnsi" w:hAnsiTheme="minorHAnsi"/>
                <w:szCs w:val="22"/>
              </w:rPr>
              <w:t xml:space="preserve"> visitors will </w:t>
            </w:r>
            <w:r w:rsidRPr="00D06FF8">
              <w:rPr>
                <w:rFonts w:asciiTheme="minorHAnsi" w:hAnsiTheme="minorHAnsi"/>
                <w:szCs w:val="22"/>
              </w:rPr>
              <w:t xml:space="preserve">immediately </w:t>
            </w:r>
            <w:r w:rsidR="009A7786" w:rsidRPr="00D06FF8">
              <w:rPr>
                <w:rFonts w:asciiTheme="minorHAnsi" w:hAnsiTheme="minorHAnsi"/>
                <w:szCs w:val="22"/>
              </w:rPr>
              <w:t xml:space="preserve">decline </w:t>
            </w:r>
            <w:r w:rsidRPr="00D06FF8">
              <w:rPr>
                <w:rFonts w:asciiTheme="minorHAnsi" w:hAnsiTheme="minorHAnsi"/>
                <w:szCs w:val="22"/>
              </w:rPr>
              <w:t>to participate without any interaction with the researcher</w:t>
            </w:r>
            <w:r w:rsidR="009A7786" w:rsidRPr="00D06FF8">
              <w:rPr>
                <w:rFonts w:asciiTheme="minorHAnsi" w:hAnsiTheme="minorHAnsi"/>
                <w:szCs w:val="22"/>
              </w:rPr>
              <w:t xml:space="preserve">. For those individuals we </w:t>
            </w:r>
            <w:r w:rsidRPr="00D06FF8">
              <w:rPr>
                <w:rFonts w:asciiTheme="minorHAnsi" w:hAnsiTheme="minorHAnsi"/>
                <w:szCs w:val="22"/>
              </w:rPr>
              <w:t xml:space="preserve">have not included their burden.  </w:t>
            </w:r>
          </w:p>
          <w:p w14:paraId="6873FD0D" w14:textId="77777777" w:rsidR="009A7786" w:rsidRPr="00D06FF8" w:rsidRDefault="009A7786" w:rsidP="00A75318">
            <w:pPr>
              <w:ind w:left="94" w:right="342"/>
              <w:rPr>
                <w:rFonts w:asciiTheme="minorHAnsi" w:hAnsiTheme="minorHAnsi"/>
                <w:sz w:val="22"/>
                <w:szCs w:val="22"/>
              </w:rPr>
            </w:pPr>
          </w:p>
          <w:p w14:paraId="44BFBDF4" w14:textId="309ED813" w:rsidR="009A7786" w:rsidRPr="00D06FF8" w:rsidRDefault="009A7786" w:rsidP="00A75318">
            <w:pPr>
              <w:ind w:left="94" w:right="342"/>
              <w:rPr>
                <w:rFonts w:asciiTheme="minorHAnsi" w:hAnsiTheme="minorHAnsi"/>
                <w:szCs w:val="22"/>
              </w:rPr>
            </w:pPr>
            <w:r w:rsidRPr="00D06FF8">
              <w:rPr>
                <w:rFonts w:asciiTheme="minorHAnsi" w:hAnsiTheme="minorHAnsi"/>
                <w:szCs w:val="22"/>
              </w:rPr>
              <w:t xml:space="preserve">We expect that </w:t>
            </w:r>
            <w:r w:rsidR="00A92466" w:rsidRPr="00D06FF8">
              <w:rPr>
                <w:rFonts w:asciiTheme="minorHAnsi" w:hAnsiTheme="minorHAnsi"/>
                <w:szCs w:val="22"/>
              </w:rPr>
              <w:t>4,032</w:t>
            </w:r>
            <w:r w:rsidRPr="00D06FF8">
              <w:rPr>
                <w:rFonts w:asciiTheme="minorHAnsi" w:hAnsiTheme="minorHAnsi"/>
                <w:szCs w:val="22"/>
              </w:rPr>
              <w:t xml:space="preserve"> will complete and return the su</w:t>
            </w:r>
            <w:r w:rsidR="00A92466" w:rsidRPr="00D06FF8">
              <w:rPr>
                <w:rFonts w:asciiTheme="minorHAnsi" w:hAnsiTheme="minorHAnsi"/>
                <w:szCs w:val="22"/>
              </w:rPr>
              <w:t>rvey, with that, an additional 1</w:t>
            </w:r>
            <w:r w:rsidRPr="00D06FF8">
              <w:rPr>
                <w:rFonts w:asciiTheme="minorHAnsi" w:hAnsiTheme="minorHAnsi"/>
                <w:szCs w:val="22"/>
              </w:rPr>
              <w:t>0 minutes will be required to complete and return the questionnaire (</w:t>
            </w:r>
            <w:r w:rsidR="00A92466" w:rsidRPr="00D06FF8">
              <w:rPr>
                <w:rFonts w:asciiTheme="minorHAnsi" w:hAnsiTheme="minorHAnsi"/>
                <w:szCs w:val="22"/>
              </w:rPr>
              <w:t>4,032 responses x 1</w:t>
            </w:r>
            <w:r w:rsidRPr="00D06FF8">
              <w:rPr>
                <w:rFonts w:asciiTheme="minorHAnsi" w:hAnsiTheme="minorHAnsi"/>
                <w:szCs w:val="22"/>
              </w:rPr>
              <w:t xml:space="preserve">0 minutes = </w:t>
            </w:r>
            <w:r w:rsidR="00A92466" w:rsidRPr="00D06FF8">
              <w:rPr>
                <w:rFonts w:asciiTheme="minorHAnsi" w:hAnsiTheme="minorHAnsi"/>
                <w:szCs w:val="22"/>
              </w:rPr>
              <w:t>672</w:t>
            </w:r>
            <w:r w:rsidRPr="00D06FF8">
              <w:rPr>
                <w:rFonts w:asciiTheme="minorHAnsi" w:hAnsiTheme="minorHAnsi"/>
                <w:szCs w:val="22"/>
              </w:rPr>
              <w:t xml:space="preserve"> hours). The total </w:t>
            </w:r>
            <w:r w:rsidR="00A92466" w:rsidRPr="00D06FF8">
              <w:rPr>
                <w:rFonts w:asciiTheme="minorHAnsi" w:hAnsiTheme="minorHAnsi"/>
                <w:szCs w:val="22"/>
              </w:rPr>
              <w:t xml:space="preserve">annual </w:t>
            </w:r>
            <w:r w:rsidRPr="00D06FF8">
              <w:rPr>
                <w:rFonts w:asciiTheme="minorHAnsi" w:hAnsiTheme="minorHAnsi"/>
                <w:szCs w:val="22"/>
              </w:rPr>
              <w:t xml:space="preserve">burden for this </w:t>
            </w:r>
            <w:r w:rsidR="00A92466" w:rsidRPr="00D06FF8">
              <w:rPr>
                <w:rFonts w:asciiTheme="minorHAnsi" w:hAnsiTheme="minorHAnsi"/>
                <w:szCs w:val="22"/>
              </w:rPr>
              <w:t xml:space="preserve">one-time </w:t>
            </w:r>
            <w:r w:rsidRPr="00D06FF8">
              <w:rPr>
                <w:rFonts w:asciiTheme="minorHAnsi" w:hAnsiTheme="minorHAnsi"/>
                <w:szCs w:val="22"/>
              </w:rPr>
              <w:t xml:space="preserve">collection is estimated to be </w:t>
            </w:r>
            <w:r w:rsidR="00A92466" w:rsidRPr="00D06FF8">
              <w:rPr>
                <w:rFonts w:asciiTheme="minorHAnsi" w:hAnsiTheme="minorHAnsi"/>
                <w:szCs w:val="22"/>
              </w:rPr>
              <w:t>1,</w:t>
            </w:r>
            <w:r w:rsidR="007906B3" w:rsidRPr="00D06FF8">
              <w:rPr>
                <w:rFonts w:asciiTheme="minorHAnsi" w:hAnsiTheme="minorHAnsi"/>
                <w:szCs w:val="22"/>
              </w:rPr>
              <w:t xml:space="preserve">176 </w:t>
            </w:r>
            <w:r w:rsidRPr="00D06FF8">
              <w:rPr>
                <w:rFonts w:asciiTheme="minorHAnsi" w:hAnsiTheme="minorHAnsi"/>
                <w:szCs w:val="22"/>
              </w:rPr>
              <w:t>hours.</w:t>
            </w:r>
          </w:p>
          <w:p w14:paraId="123D3D66" w14:textId="69AD85C5" w:rsidR="009A7786" w:rsidRPr="00D06FF8" w:rsidRDefault="009A7786" w:rsidP="006D5FAD">
            <w:pPr>
              <w:ind w:right="342"/>
              <w:rPr>
                <w:rFonts w:asciiTheme="minorHAnsi" w:hAnsiTheme="minorHAnsi" w:cstheme="minorHAnsi"/>
                <w:sz w:val="22"/>
                <w:szCs w:val="22"/>
              </w:rPr>
            </w:pPr>
          </w:p>
        </w:tc>
      </w:tr>
      <w:tr w:rsidR="009A7786" w:rsidRPr="00D06FF8" w14:paraId="50F9F7B8" w14:textId="77777777" w:rsidTr="006D5FAD">
        <w:trPr>
          <w:gridAfter w:val="1"/>
          <w:wAfter w:w="270" w:type="dxa"/>
          <w:trHeight w:val="350"/>
        </w:trPr>
        <w:tc>
          <w:tcPr>
            <w:tcW w:w="2793"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3A4ACFB" w14:textId="77777777" w:rsidR="009A7786" w:rsidRPr="00D06FF8" w:rsidRDefault="009A7786" w:rsidP="00136BAA">
            <w:pPr>
              <w:pStyle w:val="NoSpacing"/>
              <w:rPr>
                <w:rFonts w:asciiTheme="minorHAnsi" w:hAnsiTheme="minorHAnsi" w:cstheme="minorHAnsi"/>
                <w:b/>
                <w:sz w:val="20"/>
                <w:szCs w:val="22"/>
              </w:rPr>
            </w:pPr>
            <w:r w:rsidRPr="00D06FF8">
              <w:rPr>
                <w:rFonts w:asciiTheme="minorHAnsi" w:hAnsiTheme="minorHAnsi" w:cstheme="minorHAnsi"/>
                <w:b/>
                <w:sz w:val="20"/>
                <w:szCs w:val="22"/>
              </w:rPr>
              <w:t xml:space="preserve">Estimated Total Number </w:t>
            </w:r>
          </w:p>
        </w:tc>
        <w:tc>
          <w:tcPr>
            <w:tcW w:w="360" w:type="dxa"/>
            <w:tcBorders>
              <w:left w:val="single" w:sz="4" w:space="0" w:color="auto"/>
              <w:right w:val="single" w:sz="4" w:space="0" w:color="auto"/>
            </w:tcBorders>
          </w:tcPr>
          <w:p w14:paraId="7F8CEE60" w14:textId="77777777" w:rsidR="009A7786" w:rsidRPr="00D06FF8" w:rsidRDefault="009A7786" w:rsidP="00136BAA">
            <w:pPr>
              <w:pStyle w:val="NoSpacing"/>
              <w:rPr>
                <w:rFonts w:asciiTheme="minorHAnsi" w:hAnsiTheme="minorHAnsi" w:cstheme="minorHAnsi"/>
                <w:b/>
                <w:sz w:val="20"/>
                <w:szCs w:val="22"/>
              </w:rPr>
            </w:pPr>
          </w:p>
        </w:tc>
        <w:tc>
          <w:tcPr>
            <w:tcW w:w="306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CA1C6DE" w14:textId="77777777" w:rsidR="009A7786" w:rsidRPr="00D06FF8" w:rsidRDefault="009A7786" w:rsidP="00136BAA">
            <w:pPr>
              <w:pStyle w:val="NoSpacing"/>
              <w:rPr>
                <w:rFonts w:asciiTheme="minorHAnsi" w:hAnsiTheme="minorHAnsi" w:cstheme="minorHAnsi"/>
                <w:b/>
                <w:sz w:val="20"/>
                <w:szCs w:val="22"/>
              </w:rPr>
            </w:pPr>
            <w:r w:rsidRPr="00D06FF8">
              <w:rPr>
                <w:rFonts w:asciiTheme="minorHAnsi" w:hAnsiTheme="minorHAnsi" w:cstheme="minorHAnsi"/>
                <w:b/>
                <w:sz w:val="20"/>
                <w:szCs w:val="22"/>
              </w:rPr>
              <w:t>Estimation of Time (minutes)</w:t>
            </w:r>
          </w:p>
        </w:tc>
        <w:tc>
          <w:tcPr>
            <w:tcW w:w="270" w:type="dxa"/>
            <w:gridSpan w:val="2"/>
            <w:tcBorders>
              <w:left w:val="single" w:sz="4" w:space="0" w:color="auto"/>
              <w:right w:val="single" w:sz="4" w:space="0" w:color="auto"/>
            </w:tcBorders>
          </w:tcPr>
          <w:p w14:paraId="4557255D" w14:textId="77777777" w:rsidR="009A7786" w:rsidRPr="00D06FF8" w:rsidRDefault="009A7786" w:rsidP="00136BAA">
            <w:pPr>
              <w:pStyle w:val="NoSpacing"/>
              <w:rPr>
                <w:rFonts w:asciiTheme="minorHAnsi" w:hAnsiTheme="minorHAnsi" w:cstheme="minorHAnsi"/>
                <w:b/>
                <w:sz w:val="20"/>
                <w:szCs w:val="22"/>
              </w:rPr>
            </w:pPr>
          </w:p>
        </w:tc>
        <w:tc>
          <w:tcPr>
            <w:tcW w:w="3150"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B413E25" w14:textId="77777777" w:rsidR="009A7786" w:rsidRPr="00D06FF8" w:rsidRDefault="009A7786" w:rsidP="00136BAA">
            <w:pPr>
              <w:pStyle w:val="NoSpacing"/>
              <w:rPr>
                <w:rFonts w:asciiTheme="minorHAnsi" w:hAnsiTheme="minorHAnsi" w:cstheme="minorHAnsi"/>
                <w:b/>
                <w:sz w:val="20"/>
                <w:szCs w:val="22"/>
              </w:rPr>
            </w:pPr>
            <w:r w:rsidRPr="00D06FF8">
              <w:rPr>
                <w:rFonts w:asciiTheme="minorHAnsi" w:hAnsiTheme="minorHAnsi" w:cstheme="minorHAnsi"/>
                <w:b/>
                <w:sz w:val="20"/>
                <w:szCs w:val="22"/>
              </w:rPr>
              <w:t>Estimation of Burden (hours)</w:t>
            </w:r>
          </w:p>
        </w:tc>
      </w:tr>
      <w:tr w:rsidR="009A7786" w:rsidRPr="00D06FF8" w14:paraId="79EA060B" w14:textId="77777777" w:rsidTr="00DE2961">
        <w:trPr>
          <w:gridAfter w:val="1"/>
          <w:wAfter w:w="270" w:type="dxa"/>
          <w:trHeight w:val="386"/>
        </w:trPr>
        <w:tc>
          <w:tcPr>
            <w:tcW w:w="1893" w:type="dxa"/>
            <w:gridSpan w:val="2"/>
            <w:tcBorders>
              <w:top w:val="single" w:sz="4" w:space="0" w:color="auto"/>
              <w:left w:val="single" w:sz="4" w:space="0" w:color="auto"/>
            </w:tcBorders>
            <w:vAlign w:val="bottom"/>
          </w:tcPr>
          <w:p w14:paraId="20A1255D" w14:textId="77777777" w:rsidR="009A7786" w:rsidRPr="00D06FF8" w:rsidRDefault="009A7786" w:rsidP="00136BAA">
            <w:pPr>
              <w:rPr>
                <w:rFonts w:asciiTheme="minorHAnsi" w:hAnsiTheme="minorHAnsi" w:cstheme="minorHAnsi"/>
                <w:b/>
                <w:sz w:val="20"/>
                <w:szCs w:val="22"/>
              </w:rPr>
            </w:pPr>
            <w:r w:rsidRPr="00D06FF8">
              <w:rPr>
                <w:rFonts w:asciiTheme="minorHAnsi" w:hAnsiTheme="minorHAnsi" w:cstheme="minorHAnsi"/>
                <w:b/>
                <w:sz w:val="20"/>
                <w:szCs w:val="22"/>
              </w:rPr>
              <w:t>Initial Contacts</w:t>
            </w:r>
          </w:p>
        </w:tc>
        <w:tc>
          <w:tcPr>
            <w:tcW w:w="900" w:type="dxa"/>
            <w:tcBorders>
              <w:top w:val="single" w:sz="4" w:space="0" w:color="auto"/>
              <w:bottom w:val="single" w:sz="4" w:space="0" w:color="auto"/>
              <w:right w:val="single" w:sz="4" w:space="0" w:color="auto"/>
            </w:tcBorders>
            <w:vAlign w:val="bottom"/>
          </w:tcPr>
          <w:p w14:paraId="61231A41" w14:textId="508EE77D" w:rsidR="009A7786" w:rsidRPr="00D06FF8" w:rsidRDefault="001C00CE" w:rsidP="00136BAA">
            <w:pPr>
              <w:pStyle w:val="NoSpacing"/>
              <w:jc w:val="right"/>
              <w:rPr>
                <w:rFonts w:asciiTheme="minorHAnsi" w:hAnsiTheme="minorHAnsi" w:cstheme="minorHAnsi"/>
                <w:sz w:val="22"/>
                <w:szCs w:val="22"/>
              </w:rPr>
            </w:pPr>
            <w:r w:rsidRPr="00D06FF8">
              <w:rPr>
                <w:rFonts w:asciiTheme="minorHAnsi" w:hAnsiTheme="minorHAnsi" w:cstheme="minorHAnsi"/>
                <w:sz w:val="22"/>
                <w:szCs w:val="22"/>
              </w:rPr>
              <w:t>10,080</w:t>
            </w:r>
          </w:p>
        </w:tc>
        <w:tc>
          <w:tcPr>
            <w:tcW w:w="360" w:type="dxa"/>
            <w:tcBorders>
              <w:left w:val="single" w:sz="4" w:space="0" w:color="auto"/>
              <w:right w:val="single" w:sz="4" w:space="0" w:color="auto"/>
            </w:tcBorders>
          </w:tcPr>
          <w:p w14:paraId="1AB315AB" w14:textId="77777777" w:rsidR="009A7786" w:rsidRPr="00D06FF8" w:rsidRDefault="009A7786" w:rsidP="00136BAA">
            <w:pPr>
              <w:pStyle w:val="NoSpacing"/>
              <w:rPr>
                <w:rFonts w:asciiTheme="minorHAnsi" w:hAnsiTheme="minorHAnsi" w:cstheme="minorHAnsi"/>
                <w:sz w:val="22"/>
                <w:szCs w:val="22"/>
              </w:rPr>
            </w:pPr>
          </w:p>
        </w:tc>
        <w:tc>
          <w:tcPr>
            <w:tcW w:w="2070" w:type="dxa"/>
            <w:gridSpan w:val="3"/>
            <w:tcBorders>
              <w:top w:val="single" w:sz="4" w:space="0" w:color="auto"/>
              <w:left w:val="single" w:sz="4" w:space="0" w:color="auto"/>
            </w:tcBorders>
            <w:vAlign w:val="bottom"/>
          </w:tcPr>
          <w:p w14:paraId="635303BB" w14:textId="77777777" w:rsidR="009A7786" w:rsidRPr="00D06FF8" w:rsidRDefault="009A7786" w:rsidP="00136BAA">
            <w:pPr>
              <w:rPr>
                <w:rFonts w:asciiTheme="minorHAnsi" w:hAnsiTheme="minorHAnsi" w:cstheme="minorHAnsi"/>
                <w:b/>
                <w:sz w:val="20"/>
                <w:szCs w:val="22"/>
              </w:rPr>
            </w:pPr>
            <w:r w:rsidRPr="00D06FF8">
              <w:rPr>
                <w:rFonts w:asciiTheme="minorHAnsi" w:hAnsiTheme="minorHAnsi" w:cstheme="minorHAnsi"/>
                <w:b/>
                <w:sz w:val="20"/>
                <w:szCs w:val="22"/>
              </w:rPr>
              <w:t>Initial Contact</w:t>
            </w:r>
          </w:p>
        </w:tc>
        <w:tc>
          <w:tcPr>
            <w:tcW w:w="990" w:type="dxa"/>
            <w:tcBorders>
              <w:top w:val="single" w:sz="4" w:space="0" w:color="auto"/>
              <w:bottom w:val="single" w:sz="4" w:space="0" w:color="auto"/>
              <w:right w:val="single" w:sz="4" w:space="0" w:color="auto"/>
            </w:tcBorders>
            <w:vAlign w:val="center"/>
          </w:tcPr>
          <w:p w14:paraId="02C30922" w14:textId="155375E9" w:rsidR="009A7786" w:rsidRPr="00D06FF8" w:rsidRDefault="001C00CE" w:rsidP="00DE2961">
            <w:pPr>
              <w:pStyle w:val="NoSpacing"/>
              <w:rPr>
                <w:rFonts w:asciiTheme="minorHAnsi" w:hAnsiTheme="minorHAnsi" w:cstheme="minorHAnsi"/>
                <w:sz w:val="22"/>
                <w:szCs w:val="22"/>
              </w:rPr>
            </w:pPr>
            <w:r w:rsidRPr="00D06FF8">
              <w:rPr>
                <w:rFonts w:asciiTheme="minorHAnsi" w:hAnsiTheme="minorHAnsi" w:cstheme="minorHAnsi"/>
                <w:sz w:val="22"/>
                <w:szCs w:val="22"/>
              </w:rPr>
              <w:t>3</w:t>
            </w:r>
          </w:p>
        </w:tc>
        <w:tc>
          <w:tcPr>
            <w:tcW w:w="270" w:type="dxa"/>
            <w:gridSpan w:val="2"/>
            <w:tcBorders>
              <w:left w:val="single" w:sz="4" w:space="0" w:color="auto"/>
              <w:right w:val="single" w:sz="4" w:space="0" w:color="auto"/>
            </w:tcBorders>
          </w:tcPr>
          <w:p w14:paraId="0F421BEC" w14:textId="77777777" w:rsidR="009A7786" w:rsidRPr="00D06FF8" w:rsidRDefault="009A7786" w:rsidP="00136BAA">
            <w:pPr>
              <w:pStyle w:val="NoSpacing"/>
              <w:rPr>
                <w:rFonts w:asciiTheme="minorHAnsi" w:hAnsiTheme="minorHAnsi" w:cstheme="minorHAnsi"/>
                <w:sz w:val="22"/>
                <w:szCs w:val="22"/>
              </w:rPr>
            </w:pPr>
          </w:p>
        </w:tc>
        <w:tc>
          <w:tcPr>
            <w:tcW w:w="2426" w:type="dxa"/>
            <w:gridSpan w:val="2"/>
            <w:tcBorders>
              <w:top w:val="single" w:sz="4" w:space="0" w:color="auto"/>
              <w:left w:val="single" w:sz="4" w:space="0" w:color="auto"/>
            </w:tcBorders>
            <w:vAlign w:val="bottom"/>
          </w:tcPr>
          <w:p w14:paraId="7635D38C" w14:textId="77777777" w:rsidR="009A7786" w:rsidRPr="00D06FF8" w:rsidRDefault="009A7786" w:rsidP="00136BAA">
            <w:pPr>
              <w:rPr>
                <w:rFonts w:asciiTheme="minorHAnsi" w:hAnsiTheme="minorHAnsi" w:cstheme="minorHAnsi"/>
                <w:sz w:val="20"/>
                <w:szCs w:val="20"/>
              </w:rPr>
            </w:pPr>
            <w:r w:rsidRPr="00D06FF8">
              <w:rPr>
                <w:rFonts w:asciiTheme="minorHAnsi" w:hAnsiTheme="minorHAnsi" w:cstheme="minorHAnsi"/>
                <w:b/>
                <w:sz w:val="20"/>
                <w:szCs w:val="20"/>
              </w:rPr>
              <w:t>Initial Contact</w:t>
            </w:r>
          </w:p>
        </w:tc>
        <w:tc>
          <w:tcPr>
            <w:tcW w:w="724" w:type="dxa"/>
            <w:tcBorders>
              <w:top w:val="single" w:sz="4" w:space="0" w:color="auto"/>
              <w:bottom w:val="single" w:sz="4" w:space="0" w:color="auto"/>
              <w:right w:val="single" w:sz="4" w:space="0" w:color="auto"/>
            </w:tcBorders>
          </w:tcPr>
          <w:p w14:paraId="0A019627" w14:textId="3DDF3AC5" w:rsidR="009A7786" w:rsidRPr="00D06FF8" w:rsidRDefault="001C00CE" w:rsidP="00136BAA">
            <w:pPr>
              <w:pStyle w:val="NoSpacing"/>
              <w:jc w:val="center"/>
              <w:rPr>
                <w:rFonts w:asciiTheme="minorHAnsi" w:hAnsiTheme="minorHAnsi" w:cstheme="minorHAnsi"/>
                <w:sz w:val="22"/>
                <w:szCs w:val="22"/>
              </w:rPr>
            </w:pPr>
            <w:r w:rsidRPr="00D06FF8">
              <w:rPr>
                <w:rFonts w:asciiTheme="minorHAnsi" w:hAnsiTheme="minorHAnsi" w:cstheme="minorHAnsi"/>
                <w:sz w:val="22"/>
                <w:szCs w:val="22"/>
              </w:rPr>
              <w:t>504</w:t>
            </w:r>
          </w:p>
        </w:tc>
      </w:tr>
      <w:tr w:rsidR="001C00CE" w:rsidRPr="00D06FF8" w14:paraId="64D26701" w14:textId="77777777" w:rsidTr="007906B3">
        <w:trPr>
          <w:gridAfter w:val="1"/>
          <w:wAfter w:w="270" w:type="dxa"/>
          <w:trHeight w:val="368"/>
        </w:trPr>
        <w:tc>
          <w:tcPr>
            <w:tcW w:w="1893" w:type="dxa"/>
            <w:gridSpan w:val="2"/>
            <w:tcBorders>
              <w:left w:val="single" w:sz="4" w:space="0" w:color="auto"/>
            </w:tcBorders>
            <w:vAlign w:val="bottom"/>
          </w:tcPr>
          <w:p w14:paraId="24CB38BC" w14:textId="6A9D80DE" w:rsidR="001C00CE" w:rsidRPr="00D06FF8" w:rsidRDefault="001C00CE" w:rsidP="00136BAA">
            <w:pPr>
              <w:rPr>
                <w:rFonts w:asciiTheme="minorHAnsi" w:hAnsiTheme="minorHAnsi" w:cstheme="minorHAnsi"/>
                <w:b/>
                <w:sz w:val="20"/>
                <w:szCs w:val="22"/>
              </w:rPr>
            </w:pPr>
            <w:r w:rsidRPr="00D06FF8">
              <w:rPr>
                <w:rFonts w:asciiTheme="minorHAnsi" w:hAnsiTheme="minorHAnsi" w:cstheme="minorHAnsi"/>
                <w:b/>
                <w:sz w:val="20"/>
                <w:szCs w:val="22"/>
              </w:rPr>
              <w:t>Completed Surveys</w:t>
            </w:r>
          </w:p>
        </w:tc>
        <w:tc>
          <w:tcPr>
            <w:tcW w:w="900" w:type="dxa"/>
            <w:tcBorders>
              <w:top w:val="single" w:sz="4" w:space="0" w:color="auto"/>
              <w:bottom w:val="single" w:sz="4" w:space="0" w:color="auto"/>
              <w:right w:val="single" w:sz="4" w:space="0" w:color="auto"/>
            </w:tcBorders>
          </w:tcPr>
          <w:p w14:paraId="234C4CC1" w14:textId="52389F2A" w:rsidR="001C00CE" w:rsidRPr="00D06FF8" w:rsidRDefault="001C00CE" w:rsidP="007906B3">
            <w:pPr>
              <w:pStyle w:val="NoSpacing"/>
              <w:jc w:val="center"/>
              <w:rPr>
                <w:rFonts w:asciiTheme="minorHAnsi" w:hAnsiTheme="minorHAnsi" w:cstheme="minorHAnsi"/>
                <w:sz w:val="22"/>
                <w:szCs w:val="22"/>
              </w:rPr>
            </w:pPr>
            <w:r w:rsidRPr="00D06FF8">
              <w:rPr>
                <w:rFonts w:asciiTheme="minorHAnsi" w:hAnsiTheme="minorHAnsi" w:cstheme="minorHAnsi"/>
                <w:sz w:val="22"/>
                <w:szCs w:val="22"/>
              </w:rPr>
              <w:t>4,032</w:t>
            </w:r>
          </w:p>
        </w:tc>
        <w:tc>
          <w:tcPr>
            <w:tcW w:w="360" w:type="dxa"/>
            <w:tcBorders>
              <w:left w:val="single" w:sz="4" w:space="0" w:color="auto"/>
              <w:right w:val="single" w:sz="4" w:space="0" w:color="auto"/>
            </w:tcBorders>
          </w:tcPr>
          <w:p w14:paraId="41295464" w14:textId="77777777" w:rsidR="001C00CE" w:rsidRPr="00D06FF8" w:rsidRDefault="001C00CE" w:rsidP="00136BAA">
            <w:pPr>
              <w:pStyle w:val="NoSpacing"/>
              <w:rPr>
                <w:rFonts w:asciiTheme="minorHAnsi" w:hAnsiTheme="minorHAnsi" w:cstheme="minorHAnsi"/>
                <w:sz w:val="22"/>
                <w:szCs w:val="22"/>
              </w:rPr>
            </w:pPr>
          </w:p>
        </w:tc>
        <w:tc>
          <w:tcPr>
            <w:tcW w:w="2070" w:type="dxa"/>
            <w:gridSpan w:val="3"/>
            <w:tcBorders>
              <w:left w:val="single" w:sz="4" w:space="0" w:color="auto"/>
            </w:tcBorders>
            <w:vAlign w:val="bottom"/>
          </w:tcPr>
          <w:p w14:paraId="699756B8" w14:textId="613EF92E" w:rsidR="001C00CE" w:rsidRPr="00D06FF8" w:rsidRDefault="001C00CE" w:rsidP="00136BAA">
            <w:pPr>
              <w:rPr>
                <w:rFonts w:asciiTheme="minorHAnsi" w:hAnsiTheme="minorHAnsi" w:cstheme="minorHAnsi"/>
                <w:b/>
                <w:sz w:val="20"/>
                <w:szCs w:val="22"/>
              </w:rPr>
            </w:pPr>
            <w:r w:rsidRPr="00D06FF8">
              <w:rPr>
                <w:rFonts w:asciiTheme="minorHAnsi" w:hAnsiTheme="minorHAnsi" w:cstheme="minorHAnsi"/>
                <w:b/>
                <w:sz w:val="20"/>
                <w:szCs w:val="22"/>
              </w:rPr>
              <w:t>To complete the online survey</w:t>
            </w:r>
            <w:r w:rsidRPr="00D06FF8" w:rsidDel="001C00CE">
              <w:rPr>
                <w:rFonts w:asciiTheme="minorHAnsi" w:hAnsiTheme="minorHAnsi" w:cstheme="minorHAnsi"/>
                <w:b/>
                <w:sz w:val="20"/>
                <w:szCs w:val="22"/>
              </w:rPr>
              <w:t xml:space="preserve"> </w:t>
            </w:r>
          </w:p>
        </w:tc>
        <w:tc>
          <w:tcPr>
            <w:tcW w:w="990" w:type="dxa"/>
            <w:tcBorders>
              <w:top w:val="single" w:sz="4" w:space="0" w:color="auto"/>
              <w:bottom w:val="single" w:sz="4" w:space="0" w:color="auto"/>
              <w:right w:val="single" w:sz="4" w:space="0" w:color="auto"/>
            </w:tcBorders>
            <w:vAlign w:val="center"/>
          </w:tcPr>
          <w:p w14:paraId="6DE6BB3D" w14:textId="47EA3B44" w:rsidR="001C00CE" w:rsidRPr="00D06FF8" w:rsidRDefault="001C00CE" w:rsidP="00DE2961">
            <w:pPr>
              <w:pStyle w:val="NoSpacing"/>
              <w:rPr>
                <w:rFonts w:asciiTheme="minorHAnsi" w:hAnsiTheme="minorHAnsi" w:cstheme="minorHAnsi"/>
                <w:sz w:val="22"/>
                <w:szCs w:val="22"/>
              </w:rPr>
            </w:pPr>
            <w:r w:rsidRPr="00D06FF8">
              <w:rPr>
                <w:rFonts w:asciiTheme="minorHAnsi" w:hAnsiTheme="minorHAnsi" w:cstheme="minorHAnsi"/>
                <w:sz w:val="22"/>
                <w:szCs w:val="22"/>
              </w:rPr>
              <w:t>10</w:t>
            </w:r>
          </w:p>
        </w:tc>
        <w:tc>
          <w:tcPr>
            <w:tcW w:w="270" w:type="dxa"/>
            <w:gridSpan w:val="2"/>
            <w:tcBorders>
              <w:left w:val="single" w:sz="4" w:space="0" w:color="auto"/>
              <w:right w:val="single" w:sz="4" w:space="0" w:color="auto"/>
            </w:tcBorders>
          </w:tcPr>
          <w:p w14:paraId="47AA10AA" w14:textId="77777777" w:rsidR="001C00CE" w:rsidRPr="00D06FF8" w:rsidRDefault="001C00CE" w:rsidP="00136BAA">
            <w:pPr>
              <w:pStyle w:val="NoSpacing"/>
              <w:rPr>
                <w:rFonts w:asciiTheme="minorHAnsi" w:hAnsiTheme="minorHAnsi" w:cstheme="minorHAnsi"/>
                <w:sz w:val="22"/>
                <w:szCs w:val="22"/>
              </w:rPr>
            </w:pPr>
          </w:p>
        </w:tc>
        <w:tc>
          <w:tcPr>
            <w:tcW w:w="2426" w:type="dxa"/>
            <w:gridSpan w:val="2"/>
            <w:tcBorders>
              <w:left w:val="single" w:sz="4" w:space="0" w:color="auto"/>
            </w:tcBorders>
            <w:vAlign w:val="bottom"/>
          </w:tcPr>
          <w:p w14:paraId="624E2D30" w14:textId="7FF08C92" w:rsidR="001C00CE" w:rsidRPr="00D06FF8" w:rsidRDefault="001C00CE" w:rsidP="00136BAA">
            <w:pPr>
              <w:rPr>
                <w:rFonts w:asciiTheme="minorHAnsi" w:hAnsiTheme="minorHAnsi" w:cstheme="minorHAnsi"/>
                <w:sz w:val="20"/>
                <w:szCs w:val="20"/>
              </w:rPr>
            </w:pPr>
          </w:p>
        </w:tc>
        <w:tc>
          <w:tcPr>
            <w:tcW w:w="724" w:type="dxa"/>
            <w:tcBorders>
              <w:top w:val="single" w:sz="4" w:space="0" w:color="auto"/>
              <w:bottom w:val="single" w:sz="4" w:space="0" w:color="auto"/>
              <w:right w:val="single" w:sz="4" w:space="0" w:color="auto"/>
            </w:tcBorders>
          </w:tcPr>
          <w:p w14:paraId="6C2865B3" w14:textId="4A4DBA52" w:rsidR="001C00CE" w:rsidRPr="00D06FF8" w:rsidRDefault="007906B3" w:rsidP="00136BAA">
            <w:pPr>
              <w:pStyle w:val="NoSpacing"/>
              <w:jc w:val="center"/>
              <w:rPr>
                <w:rFonts w:asciiTheme="minorHAnsi" w:hAnsiTheme="minorHAnsi" w:cstheme="minorHAnsi"/>
                <w:sz w:val="22"/>
                <w:szCs w:val="22"/>
              </w:rPr>
            </w:pPr>
            <w:r w:rsidRPr="00D06FF8">
              <w:rPr>
                <w:rFonts w:asciiTheme="minorHAnsi" w:hAnsiTheme="minorHAnsi" w:cstheme="minorHAnsi"/>
                <w:sz w:val="22"/>
                <w:szCs w:val="22"/>
              </w:rPr>
              <w:t>672</w:t>
            </w:r>
          </w:p>
        </w:tc>
      </w:tr>
      <w:tr w:rsidR="001C00CE" w:rsidRPr="00D06FF8" w14:paraId="5DDFB758" w14:textId="77777777" w:rsidTr="006D5FAD">
        <w:trPr>
          <w:gridAfter w:val="1"/>
          <w:wAfter w:w="270" w:type="dxa"/>
          <w:trHeight w:val="338"/>
        </w:trPr>
        <w:tc>
          <w:tcPr>
            <w:tcW w:w="1893" w:type="dxa"/>
            <w:gridSpan w:val="2"/>
            <w:tcBorders>
              <w:left w:val="single" w:sz="4" w:space="0" w:color="auto"/>
              <w:bottom w:val="single" w:sz="4" w:space="0" w:color="auto"/>
            </w:tcBorders>
            <w:vAlign w:val="bottom"/>
          </w:tcPr>
          <w:p w14:paraId="47736F11" w14:textId="4A0398B4" w:rsidR="001C00CE" w:rsidRPr="00D06FF8" w:rsidRDefault="001C00CE" w:rsidP="00136BAA">
            <w:pPr>
              <w:jc w:val="right"/>
              <w:rPr>
                <w:rFonts w:asciiTheme="minorHAnsi" w:hAnsiTheme="minorHAnsi" w:cstheme="minorHAnsi"/>
                <w:b/>
                <w:sz w:val="20"/>
                <w:szCs w:val="22"/>
              </w:rPr>
            </w:pPr>
          </w:p>
        </w:tc>
        <w:tc>
          <w:tcPr>
            <w:tcW w:w="900" w:type="dxa"/>
            <w:tcBorders>
              <w:bottom w:val="single" w:sz="4" w:space="0" w:color="auto"/>
              <w:right w:val="single" w:sz="4" w:space="0" w:color="auto"/>
            </w:tcBorders>
          </w:tcPr>
          <w:p w14:paraId="3278B199" w14:textId="77777777" w:rsidR="001C00CE" w:rsidRPr="00D06FF8" w:rsidRDefault="001C00CE" w:rsidP="00136BAA">
            <w:pPr>
              <w:pStyle w:val="NoSpacing"/>
              <w:rPr>
                <w:rFonts w:asciiTheme="minorHAnsi" w:hAnsiTheme="minorHAnsi" w:cstheme="minorHAnsi"/>
                <w:sz w:val="22"/>
                <w:szCs w:val="22"/>
              </w:rPr>
            </w:pPr>
          </w:p>
        </w:tc>
        <w:tc>
          <w:tcPr>
            <w:tcW w:w="360" w:type="dxa"/>
            <w:tcBorders>
              <w:left w:val="single" w:sz="4" w:space="0" w:color="auto"/>
              <w:right w:val="single" w:sz="4" w:space="0" w:color="auto"/>
            </w:tcBorders>
          </w:tcPr>
          <w:p w14:paraId="5B420CED" w14:textId="77777777" w:rsidR="001C00CE" w:rsidRPr="00D06FF8" w:rsidRDefault="001C00CE" w:rsidP="00136BAA">
            <w:pPr>
              <w:pStyle w:val="NoSpacing"/>
              <w:rPr>
                <w:rFonts w:asciiTheme="minorHAnsi" w:hAnsiTheme="minorHAnsi" w:cstheme="minorHAnsi"/>
                <w:sz w:val="22"/>
                <w:szCs w:val="22"/>
              </w:rPr>
            </w:pPr>
          </w:p>
        </w:tc>
        <w:tc>
          <w:tcPr>
            <w:tcW w:w="2070" w:type="dxa"/>
            <w:gridSpan w:val="3"/>
            <w:tcBorders>
              <w:left w:val="single" w:sz="4" w:space="0" w:color="auto"/>
              <w:bottom w:val="single" w:sz="4" w:space="0" w:color="auto"/>
            </w:tcBorders>
          </w:tcPr>
          <w:p w14:paraId="0FF6D1D8" w14:textId="77777777" w:rsidR="001C00CE" w:rsidRPr="00D06FF8" w:rsidRDefault="001C00CE" w:rsidP="00136BAA">
            <w:pPr>
              <w:rPr>
                <w:rFonts w:asciiTheme="minorHAnsi" w:hAnsiTheme="minorHAnsi" w:cstheme="minorHAnsi"/>
                <w:b/>
                <w:sz w:val="20"/>
                <w:szCs w:val="22"/>
              </w:rPr>
            </w:pPr>
          </w:p>
        </w:tc>
        <w:tc>
          <w:tcPr>
            <w:tcW w:w="990" w:type="dxa"/>
            <w:tcBorders>
              <w:bottom w:val="single" w:sz="4" w:space="0" w:color="auto"/>
              <w:right w:val="single" w:sz="4" w:space="0" w:color="auto"/>
            </w:tcBorders>
          </w:tcPr>
          <w:p w14:paraId="0ADCF49C" w14:textId="77777777" w:rsidR="001C00CE" w:rsidRPr="00D06FF8" w:rsidRDefault="001C00CE" w:rsidP="00136BAA">
            <w:pPr>
              <w:pStyle w:val="NoSpacing"/>
              <w:rPr>
                <w:rFonts w:asciiTheme="minorHAnsi" w:hAnsiTheme="minorHAnsi" w:cstheme="minorHAnsi"/>
                <w:sz w:val="22"/>
                <w:szCs w:val="22"/>
              </w:rPr>
            </w:pPr>
          </w:p>
        </w:tc>
        <w:tc>
          <w:tcPr>
            <w:tcW w:w="270" w:type="dxa"/>
            <w:gridSpan w:val="2"/>
            <w:tcBorders>
              <w:left w:val="single" w:sz="4" w:space="0" w:color="auto"/>
              <w:right w:val="single" w:sz="4" w:space="0" w:color="auto"/>
            </w:tcBorders>
          </w:tcPr>
          <w:p w14:paraId="59A0AD6E" w14:textId="77777777" w:rsidR="001C00CE" w:rsidRPr="00D06FF8" w:rsidRDefault="001C00CE" w:rsidP="00136BAA">
            <w:pPr>
              <w:pStyle w:val="NoSpacing"/>
              <w:rPr>
                <w:rFonts w:asciiTheme="minorHAnsi" w:hAnsiTheme="minorHAnsi" w:cstheme="minorHAnsi"/>
                <w:sz w:val="22"/>
                <w:szCs w:val="22"/>
              </w:rPr>
            </w:pPr>
          </w:p>
        </w:tc>
        <w:tc>
          <w:tcPr>
            <w:tcW w:w="2426" w:type="dxa"/>
            <w:gridSpan w:val="2"/>
            <w:tcBorders>
              <w:left w:val="single" w:sz="4" w:space="0" w:color="auto"/>
              <w:bottom w:val="single" w:sz="4" w:space="0" w:color="auto"/>
            </w:tcBorders>
            <w:vAlign w:val="bottom"/>
          </w:tcPr>
          <w:p w14:paraId="042A4DF9" w14:textId="64AF6A5D" w:rsidR="001C00CE" w:rsidRPr="00D06FF8" w:rsidRDefault="001C00CE" w:rsidP="00136BAA">
            <w:pPr>
              <w:jc w:val="right"/>
              <w:rPr>
                <w:rFonts w:asciiTheme="minorHAnsi" w:hAnsiTheme="minorHAnsi" w:cstheme="minorHAnsi"/>
                <w:b/>
                <w:sz w:val="20"/>
                <w:szCs w:val="20"/>
              </w:rPr>
            </w:pPr>
            <w:r w:rsidRPr="00D06FF8">
              <w:rPr>
                <w:rFonts w:asciiTheme="minorHAnsi" w:hAnsiTheme="minorHAnsi" w:cstheme="minorHAnsi"/>
                <w:b/>
                <w:sz w:val="20"/>
                <w:szCs w:val="20"/>
              </w:rPr>
              <w:t>Total</w:t>
            </w:r>
          </w:p>
        </w:tc>
        <w:tc>
          <w:tcPr>
            <w:tcW w:w="724" w:type="dxa"/>
            <w:tcBorders>
              <w:bottom w:val="single" w:sz="4" w:space="0" w:color="auto"/>
              <w:right w:val="single" w:sz="4" w:space="0" w:color="auto"/>
            </w:tcBorders>
          </w:tcPr>
          <w:p w14:paraId="65FE0A58" w14:textId="1A670E8F" w:rsidR="001C00CE" w:rsidRPr="00D06FF8" w:rsidRDefault="007906B3" w:rsidP="00136BAA">
            <w:pPr>
              <w:pStyle w:val="NoSpacing"/>
              <w:jc w:val="center"/>
              <w:rPr>
                <w:rFonts w:asciiTheme="minorHAnsi" w:hAnsiTheme="minorHAnsi" w:cstheme="minorHAnsi"/>
                <w:sz w:val="22"/>
                <w:szCs w:val="22"/>
              </w:rPr>
            </w:pPr>
            <w:r w:rsidRPr="00D06FF8">
              <w:rPr>
                <w:rFonts w:asciiTheme="minorHAnsi" w:hAnsiTheme="minorHAnsi" w:cstheme="minorHAnsi"/>
                <w:sz w:val="22"/>
                <w:szCs w:val="22"/>
              </w:rPr>
              <w:t>1,176</w:t>
            </w:r>
          </w:p>
        </w:tc>
      </w:tr>
    </w:tbl>
    <w:p w14:paraId="5F89D45C" w14:textId="358A70D7" w:rsidR="009A7786" w:rsidRPr="00D06FF8" w:rsidRDefault="009A7786">
      <w:pPr>
        <w:rPr>
          <w:rFonts w:asciiTheme="minorHAnsi" w:hAnsiTheme="minorHAnsi"/>
        </w:rPr>
      </w:pPr>
    </w:p>
    <w:p w14:paraId="0196779E" w14:textId="19E56739" w:rsidR="00B23587" w:rsidRPr="00D06FF8" w:rsidRDefault="004B381E" w:rsidP="004B381E">
      <w:pPr>
        <w:pBdr>
          <w:top w:val="single" w:sz="4" w:space="1" w:color="auto"/>
          <w:bottom w:val="single" w:sz="4" w:space="1" w:color="auto"/>
        </w:pBdr>
        <w:shd w:val="clear" w:color="auto" w:fill="C4BC96" w:themeFill="background2" w:themeFillShade="BF"/>
        <w:rPr>
          <w:rFonts w:asciiTheme="minorHAnsi" w:hAnsiTheme="minorHAnsi" w:cstheme="minorHAnsi"/>
          <w:b/>
          <w:sz w:val="20"/>
          <w:szCs w:val="20"/>
        </w:rPr>
      </w:pPr>
      <w:r w:rsidRPr="00D06FF8">
        <w:rPr>
          <w:rFonts w:asciiTheme="minorHAnsi" w:hAnsiTheme="minorHAnsi" w:cstheme="minorHAnsi"/>
          <w:b/>
          <w:sz w:val="20"/>
          <w:szCs w:val="20"/>
        </w:rPr>
        <w:t>Reporting Plan</w:t>
      </w:r>
    </w:p>
    <w:p w14:paraId="20DE491E" w14:textId="77777777" w:rsidR="00D8289D" w:rsidRPr="00D06FF8" w:rsidRDefault="00D8289D" w:rsidP="0076366C">
      <w:pPr>
        <w:rPr>
          <w:rFonts w:asciiTheme="minorHAnsi" w:hAnsiTheme="minorHAnsi" w:cstheme="minorHAnsi"/>
          <w:sz w:val="20"/>
          <w:szCs w:val="20"/>
        </w:rPr>
      </w:pPr>
    </w:p>
    <w:p w14:paraId="7F71C0DA" w14:textId="0306321E" w:rsidR="00D8289D" w:rsidRPr="00D06FF8" w:rsidRDefault="00A92466" w:rsidP="00AC077C">
      <w:pPr>
        <w:rPr>
          <w:rFonts w:asciiTheme="minorHAnsi" w:hAnsiTheme="minorHAnsi" w:cstheme="minorHAnsi"/>
        </w:rPr>
      </w:pPr>
      <w:r w:rsidRPr="00D06FF8">
        <w:rPr>
          <w:rFonts w:asciiTheme="minorHAnsi" w:hAnsiTheme="minorHAnsi" w:cs="Calibri"/>
        </w:rPr>
        <w:t xml:space="preserve">Response frequencies will be tabulated and measures of central tendency computed (e.g., mean, median, mode, as appropriate). The report will be archived with the NPS Social Science Program for inclusion in the Social Science Studies Collection as required by the NSP Programmatic Approval Process; </w:t>
      </w:r>
      <w:r w:rsidR="006448A8" w:rsidRPr="00D06FF8">
        <w:rPr>
          <w:rFonts w:asciiTheme="minorHAnsi" w:hAnsiTheme="minorHAnsi" w:cstheme="minorHAnsi"/>
        </w:rPr>
        <w:t>oral and written report</w:t>
      </w:r>
      <w:r w:rsidRPr="00D06FF8">
        <w:rPr>
          <w:rFonts w:asciiTheme="minorHAnsi" w:hAnsiTheme="minorHAnsi" w:cstheme="minorHAnsi"/>
        </w:rPr>
        <w:t>s</w:t>
      </w:r>
      <w:r w:rsidR="006448A8" w:rsidRPr="00D06FF8">
        <w:rPr>
          <w:rFonts w:asciiTheme="minorHAnsi" w:hAnsiTheme="minorHAnsi" w:cstheme="minorHAnsi"/>
        </w:rPr>
        <w:t xml:space="preserve"> will be provided </w:t>
      </w:r>
      <w:r w:rsidR="00812753" w:rsidRPr="00D06FF8">
        <w:rPr>
          <w:rFonts w:asciiTheme="minorHAnsi" w:hAnsiTheme="minorHAnsi" w:cstheme="minorHAnsi"/>
        </w:rPr>
        <w:t xml:space="preserve">to appropriate staff at Yellowstone National Park, including </w:t>
      </w:r>
      <w:r w:rsidR="00C06F08" w:rsidRPr="00D06FF8">
        <w:rPr>
          <w:rFonts w:asciiTheme="minorHAnsi" w:hAnsiTheme="minorHAnsi" w:cstheme="minorHAnsi"/>
        </w:rPr>
        <w:t>the manager</w:t>
      </w:r>
      <w:r w:rsidR="00812753" w:rsidRPr="00D06FF8">
        <w:rPr>
          <w:rFonts w:asciiTheme="minorHAnsi" w:hAnsiTheme="minorHAnsi" w:cstheme="minorHAnsi"/>
        </w:rPr>
        <w:t xml:space="preserve"> and </w:t>
      </w:r>
      <w:r w:rsidRPr="00D06FF8">
        <w:rPr>
          <w:rFonts w:asciiTheme="minorHAnsi" w:hAnsiTheme="minorHAnsi" w:cstheme="minorHAnsi"/>
        </w:rPr>
        <w:t>the</w:t>
      </w:r>
      <w:r w:rsidR="00C06F08" w:rsidRPr="00D06FF8">
        <w:rPr>
          <w:rFonts w:asciiTheme="minorHAnsi" w:hAnsiTheme="minorHAnsi" w:cstheme="minorHAnsi"/>
        </w:rPr>
        <w:t xml:space="preserve"> Deputy Chief, Resource Education Media Branch</w:t>
      </w:r>
      <w:r w:rsidR="00812753" w:rsidRPr="00D06FF8">
        <w:rPr>
          <w:rFonts w:asciiTheme="minorHAnsi" w:hAnsiTheme="minorHAnsi" w:cstheme="minorHAnsi"/>
        </w:rPr>
        <w:t xml:space="preserve">. </w:t>
      </w:r>
      <w:r w:rsidR="00AC077C" w:rsidRPr="00D06FF8">
        <w:rPr>
          <w:rFonts w:asciiTheme="minorHAnsi" w:hAnsiTheme="minorHAnsi" w:cstheme="minorHAnsi"/>
        </w:rPr>
        <w:t xml:space="preserve">An initial report will be sent to appropriate Yellowstone staff for their review and intermediate reports will be provided as needed or requested. In addition, the authors may seek other presentation and publication opportunities to disseminate the study to other natural resource professionals. </w:t>
      </w:r>
    </w:p>
    <w:p w14:paraId="6814D084" w14:textId="77777777" w:rsidR="006C121A" w:rsidRPr="00D06FF8" w:rsidRDefault="006C121A" w:rsidP="0076366C">
      <w:pPr>
        <w:rPr>
          <w:rFonts w:asciiTheme="minorHAnsi" w:hAnsiTheme="minorHAnsi" w:cstheme="minorHAnsi"/>
        </w:rPr>
      </w:pPr>
    </w:p>
    <w:p w14:paraId="7BAE23D3" w14:textId="77777777" w:rsidR="00D06FF8" w:rsidRPr="00D06FF8" w:rsidRDefault="00D06FF8">
      <w:pPr>
        <w:rPr>
          <w:rFonts w:asciiTheme="minorHAnsi" w:hAnsiTheme="minorHAnsi" w:cstheme="minorHAnsi"/>
        </w:rPr>
      </w:pPr>
    </w:p>
    <w:sectPr w:rsidR="00D06FF8" w:rsidRPr="00D06FF8" w:rsidSect="009A7786">
      <w:footerReference w:type="default" r:id="rId12"/>
      <w:headerReference w:type="first" r:id="rId13"/>
      <w:pgSz w:w="12240" w:h="15840"/>
      <w:pgMar w:top="720" w:right="1080" w:bottom="1080" w:left="1080" w:header="720" w:footer="1079" w:gutter="0"/>
      <w:pgBorders>
        <w:top w:val="single" w:sz="4" w:space="6" w:color="auto"/>
        <w:left w:val="single" w:sz="4" w:space="6" w:color="auto"/>
        <w:bottom w:val="single" w:sz="4" w:space="6" w:color="auto"/>
        <w:right w:val="single" w:sz="4" w:space="6"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C0C9D" w14:textId="77777777" w:rsidR="00067558" w:rsidRDefault="00067558">
      <w:r>
        <w:separator/>
      </w:r>
    </w:p>
  </w:endnote>
  <w:endnote w:type="continuationSeparator" w:id="0">
    <w:p w14:paraId="366C6ECA" w14:textId="77777777" w:rsidR="00067558" w:rsidRDefault="0006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BE Regular">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LT Std 45 Light">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8453" w14:textId="434943F6" w:rsidR="00136BAA" w:rsidRDefault="00136BAA" w:rsidP="00AF7245">
    <w:pPr>
      <w:ind w:right="260"/>
    </w:pPr>
    <w:r>
      <w:rPr>
        <w:noProof/>
        <w:color w:val="1F497D" w:themeColor="text2"/>
        <w:sz w:val="26"/>
        <w:szCs w:val="26"/>
      </w:rPr>
      <mc:AlternateContent>
        <mc:Choice Requires="wps">
          <w:drawing>
            <wp:anchor distT="0" distB="0" distL="114300" distR="114300" simplePos="0" relativeHeight="251659264" behindDoc="0" locked="0" layoutInCell="1" allowOverlap="1" wp14:anchorId="5C02B3B8" wp14:editId="6EB58104">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92BB4" w14:textId="77777777" w:rsidR="00136BAA" w:rsidRPr="00AF7245" w:rsidRDefault="00136BAA">
                          <w:pPr>
                            <w:jc w:val="center"/>
                            <w:rPr>
                              <w:rFonts w:asciiTheme="minorHAnsi" w:hAnsiTheme="minorHAnsi" w:cstheme="minorHAnsi"/>
                              <w:color w:val="0F243E" w:themeColor="text2" w:themeShade="80"/>
                              <w:sz w:val="22"/>
                              <w:szCs w:val="22"/>
                            </w:rPr>
                          </w:pPr>
                          <w:r w:rsidRPr="00AF7245">
                            <w:rPr>
                              <w:rFonts w:asciiTheme="minorHAnsi" w:hAnsiTheme="minorHAnsi" w:cstheme="minorHAnsi"/>
                              <w:color w:val="0F243E" w:themeColor="text2" w:themeShade="80"/>
                              <w:sz w:val="22"/>
                              <w:szCs w:val="22"/>
                            </w:rPr>
                            <w:fldChar w:fldCharType="begin"/>
                          </w:r>
                          <w:r w:rsidRPr="00AF7245">
                            <w:rPr>
                              <w:rFonts w:asciiTheme="minorHAnsi" w:hAnsiTheme="minorHAnsi" w:cstheme="minorHAnsi"/>
                              <w:color w:val="0F243E" w:themeColor="text2" w:themeShade="80"/>
                              <w:sz w:val="22"/>
                              <w:szCs w:val="22"/>
                            </w:rPr>
                            <w:instrText xml:space="preserve"> PAGE  \* Arabic  \* MERGEFORMAT </w:instrText>
                          </w:r>
                          <w:r w:rsidRPr="00AF7245">
                            <w:rPr>
                              <w:rFonts w:asciiTheme="minorHAnsi" w:hAnsiTheme="minorHAnsi" w:cstheme="minorHAnsi"/>
                              <w:color w:val="0F243E" w:themeColor="text2" w:themeShade="80"/>
                              <w:sz w:val="22"/>
                              <w:szCs w:val="22"/>
                            </w:rPr>
                            <w:fldChar w:fldCharType="separate"/>
                          </w:r>
                          <w:r w:rsidR="00091EEA">
                            <w:rPr>
                              <w:rFonts w:asciiTheme="minorHAnsi" w:hAnsiTheme="minorHAnsi" w:cstheme="minorHAnsi"/>
                              <w:noProof/>
                              <w:color w:val="0F243E" w:themeColor="text2" w:themeShade="80"/>
                              <w:sz w:val="22"/>
                              <w:szCs w:val="22"/>
                            </w:rPr>
                            <w:t>6</w:t>
                          </w:r>
                          <w:r w:rsidRPr="00AF7245">
                            <w:rPr>
                              <w:rFonts w:asciiTheme="minorHAnsi" w:hAnsiTheme="minorHAnsi" w:cstheme="minorHAnsi"/>
                              <w:color w:val="0F243E" w:themeColor="text2" w:themeShade="80"/>
                              <w:sz w:val="22"/>
                              <w:szCs w:val="22"/>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6DF92BB4" w14:textId="77777777" w:rsidR="00136BAA" w:rsidRPr="00AF7245" w:rsidRDefault="00136BAA">
                    <w:pPr>
                      <w:jc w:val="center"/>
                      <w:rPr>
                        <w:rFonts w:asciiTheme="minorHAnsi" w:hAnsiTheme="minorHAnsi" w:cstheme="minorHAnsi"/>
                        <w:color w:val="0F243E" w:themeColor="text2" w:themeShade="80"/>
                        <w:sz w:val="22"/>
                        <w:szCs w:val="22"/>
                      </w:rPr>
                    </w:pPr>
                    <w:r w:rsidRPr="00AF7245">
                      <w:rPr>
                        <w:rFonts w:asciiTheme="minorHAnsi" w:hAnsiTheme="minorHAnsi" w:cstheme="minorHAnsi"/>
                        <w:color w:val="0F243E" w:themeColor="text2" w:themeShade="80"/>
                        <w:sz w:val="22"/>
                        <w:szCs w:val="22"/>
                      </w:rPr>
                      <w:fldChar w:fldCharType="begin"/>
                    </w:r>
                    <w:r w:rsidRPr="00AF7245">
                      <w:rPr>
                        <w:rFonts w:asciiTheme="minorHAnsi" w:hAnsiTheme="minorHAnsi" w:cstheme="minorHAnsi"/>
                        <w:color w:val="0F243E" w:themeColor="text2" w:themeShade="80"/>
                        <w:sz w:val="22"/>
                        <w:szCs w:val="22"/>
                      </w:rPr>
                      <w:instrText xml:space="preserve"> PAGE  \* Arabic  \* MERGEFORMAT </w:instrText>
                    </w:r>
                    <w:r w:rsidRPr="00AF7245">
                      <w:rPr>
                        <w:rFonts w:asciiTheme="minorHAnsi" w:hAnsiTheme="minorHAnsi" w:cstheme="minorHAnsi"/>
                        <w:color w:val="0F243E" w:themeColor="text2" w:themeShade="80"/>
                        <w:sz w:val="22"/>
                        <w:szCs w:val="22"/>
                      </w:rPr>
                      <w:fldChar w:fldCharType="separate"/>
                    </w:r>
                    <w:r w:rsidR="00091EEA">
                      <w:rPr>
                        <w:rFonts w:asciiTheme="minorHAnsi" w:hAnsiTheme="minorHAnsi" w:cstheme="minorHAnsi"/>
                        <w:noProof/>
                        <w:color w:val="0F243E" w:themeColor="text2" w:themeShade="80"/>
                        <w:sz w:val="22"/>
                        <w:szCs w:val="22"/>
                      </w:rPr>
                      <w:t>6</w:t>
                    </w:r>
                    <w:r w:rsidRPr="00AF7245">
                      <w:rPr>
                        <w:rFonts w:asciiTheme="minorHAnsi" w:hAnsiTheme="minorHAnsi" w:cstheme="minorHAnsi"/>
                        <w:color w:val="0F243E" w:themeColor="text2" w:themeShade="80"/>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F19F2" w14:textId="77777777" w:rsidR="00067558" w:rsidRDefault="00067558">
      <w:r>
        <w:separator/>
      </w:r>
    </w:p>
  </w:footnote>
  <w:footnote w:type="continuationSeparator" w:id="0">
    <w:p w14:paraId="12AD5DD9" w14:textId="77777777" w:rsidR="00067558" w:rsidRDefault="00067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9B3C" w14:textId="32F2E30D" w:rsidR="00136BAA" w:rsidRPr="00D8289D" w:rsidRDefault="00136BAA" w:rsidP="006F179D">
    <w:pPr>
      <w:jc w:val="right"/>
      <w:rPr>
        <w:rFonts w:asciiTheme="minorHAnsi" w:hAnsiTheme="minorHAnsi" w:cstheme="minorHAnsi"/>
        <w:b/>
        <w:sz w:val="16"/>
        <w:szCs w:val="20"/>
      </w:rPr>
    </w:pPr>
    <w:r w:rsidRPr="006F179D">
      <w:rPr>
        <w:b/>
        <w:noProof/>
        <w:sz w:val="16"/>
      </w:rPr>
      <mc:AlternateContent>
        <mc:Choice Requires="wps">
          <w:drawing>
            <wp:anchor distT="0" distB="0" distL="114300" distR="114300" simplePos="0" relativeHeight="251665408" behindDoc="0" locked="0" layoutInCell="1" allowOverlap="1" wp14:anchorId="53C096B6" wp14:editId="4353EF60">
              <wp:simplePos x="0" y="0"/>
              <wp:positionH relativeFrom="column">
                <wp:posOffset>4724400</wp:posOffset>
              </wp:positionH>
              <wp:positionV relativeFrom="paragraph">
                <wp:posOffset>-57150</wp:posOffset>
              </wp:positionV>
              <wp:extent cx="1714500" cy="3429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w="9525">
                        <a:noFill/>
                        <a:miter lim="800000"/>
                        <a:headEnd/>
                        <a:tailEnd/>
                      </a:ln>
                    </wps:spPr>
                    <wps:txbx>
                      <w:txbxContent>
                        <w:p w14:paraId="1E382620" w14:textId="2DBDA28F" w:rsidR="00136BAA" w:rsidRDefault="00136BAA" w:rsidP="006F179D">
                          <w:pPr>
                            <w:jc w:val="right"/>
                            <w:rPr>
                              <w:rFonts w:asciiTheme="minorHAnsi" w:hAnsiTheme="minorHAnsi" w:cstheme="minorHAnsi"/>
                              <w:b/>
                              <w:sz w:val="16"/>
                              <w:szCs w:val="20"/>
                            </w:rPr>
                          </w:pPr>
                          <w:r>
                            <w:rPr>
                              <w:b/>
                              <w:sz w:val="16"/>
                            </w:rPr>
                            <w:t>O</w:t>
                          </w:r>
                          <w:r w:rsidRPr="00D8289D">
                            <w:rPr>
                              <w:rFonts w:asciiTheme="minorHAnsi" w:hAnsiTheme="minorHAnsi" w:cstheme="minorHAnsi"/>
                              <w:b/>
                              <w:sz w:val="16"/>
                              <w:szCs w:val="20"/>
                            </w:rPr>
                            <w:t>MB Control Number: 1024-0224</w:t>
                          </w:r>
                          <w:r>
                            <w:rPr>
                              <w:b/>
                              <w:sz w:val="16"/>
                            </w:rPr>
                            <w:t xml:space="preserve"> </w:t>
                          </w:r>
                          <w:r>
                            <w:rPr>
                              <w:rFonts w:asciiTheme="minorHAnsi" w:hAnsiTheme="minorHAnsi" w:cstheme="minorHAnsi"/>
                              <w:b/>
                              <w:sz w:val="16"/>
                              <w:szCs w:val="20"/>
                            </w:rPr>
                            <w:t xml:space="preserve">Current Expiration Date: </w:t>
                          </w:r>
                          <w:r w:rsidR="00091EEA">
                            <w:rPr>
                              <w:rFonts w:asciiTheme="minorHAnsi" w:hAnsiTheme="minorHAnsi" w:cstheme="minorHAnsi"/>
                              <w:b/>
                              <w:sz w:val="16"/>
                              <w:szCs w:val="20"/>
                            </w:rPr>
                            <w:t>5</w:t>
                          </w:r>
                          <w:r>
                            <w:rPr>
                              <w:rFonts w:asciiTheme="minorHAnsi" w:hAnsiTheme="minorHAnsi" w:cstheme="minorHAnsi"/>
                              <w:b/>
                              <w:sz w:val="16"/>
                              <w:szCs w:val="20"/>
                            </w:rPr>
                            <w:t>-31-</w:t>
                          </w:r>
                          <w:r w:rsidR="00091EEA">
                            <w:rPr>
                              <w:rFonts w:asciiTheme="minorHAnsi" w:hAnsiTheme="minorHAnsi" w:cstheme="minorHAnsi"/>
                              <w:b/>
                              <w:sz w:val="16"/>
                              <w:szCs w:val="20"/>
                            </w:rPr>
                            <w:t>2019</w:t>
                          </w:r>
                        </w:p>
                        <w:p w14:paraId="083000AE" w14:textId="507A83F8" w:rsidR="00136BAA" w:rsidRPr="006F179D" w:rsidRDefault="00136BAA" w:rsidP="006F179D">
                          <w:pPr>
                            <w:pStyle w:val="Header"/>
                            <w:rPr>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72pt;margin-top:-4.5pt;width:1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" filled="f" stroked="f">
              <v:textbox>
                <w:txbxContent>
                  <w:p w14:paraId="1E382620" w14:textId="2DBDA28F" w:rsidR="00136BAA" w:rsidRDefault="00136BAA" w:rsidP="006F179D">
                    <w:pPr>
                      <w:jc w:val="right"/>
                      <w:rPr>
                        <w:rFonts w:asciiTheme="minorHAnsi" w:hAnsiTheme="minorHAnsi" w:cstheme="minorHAnsi"/>
                        <w:b/>
                        <w:sz w:val="16"/>
                        <w:szCs w:val="20"/>
                      </w:rPr>
                    </w:pPr>
                    <w:r>
                      <w:rPr>
                        <w:b/>
                        <w:sz w:val="16"/>
                      </w:rPr>
                      <w:t>O</w:t>
                    </w:r>
                    <w:r w:rsidRPr="00D8289D">
                      <w:rPr>
                        <w:rFonts w:asciiTheme="minorHAnsi" w:hAnsiTheme="minorHAnsi" w:cstheme="minorHAnsi"/>
                        <w:b/>
                        <w:sz w:val="16"/>
                        <w:szCs w:val="20"/>
                      </w:rPr>
                      <w:t>MB Control Number: 1024-0224</w:t>
                    </w:r>
                    <w:r>
                      <w:rPr>
                        <w:b/>
                        <w:sz w:val="16"/>
                      </w:rPr>
                      <w:t xml:space="preserve"> </w:t>
                    </w:r>
                    <w:r>
                      <w:rPr>
                        <w:rFonts w:asciiTheme="minorHAnsi" w:hAnsiTheme="minorHAnsi" w:cstheme="minorHAnsi"/>
                        <w:b/>
                        <w:sz w:val="16"/>
                        <w:szCs w:val="20"/>
                      </w:rPr>
                      <w:t xml:space="preserve">Current Expiration Date: </w:t>
                    </w:r>
                    <w:r w:rsidR="00091EEA">
                      <w:rPr>
                        <w:rFonts w:asciiTheme="minorHAnsi" w:hAnsiTheme="minorHAnsi" w:cstheme="minorHAnsi"/>
                        <w:b/>
                        <w:sz w:val="16"/>
                        <w:szCs w:val="20"/>
                      </w:rPr>
                      <w:t>5</w:t>
                    </w:r>
                    <w:r>
                      <w:rPr>
                        <w:rFonts w:asciiTheme="minorHAnsi" w:hAnsiTheme="minorHAnsi" w:cstheme="minorHAnsi"/>
                        <w:b/>
                        <w:sz w:val="16"/>
                        <w:szCs w:val="20"/>
                      </w:rPr>
                      <w:t>-31-</w:t>
                    </w:r>
                    <w:r w:rsidR="00091EEA">
                      <w:rPr>
                        <w:rFonts w:asciiTheme="minorHAnsi" w:hAnsiTheme="minorHAnsi" w:cstheme="minorHAnsi"/>
                        <w:b/>
                        <w:sz w:val="16"/>
                        <w:szCs w:val="20"/>
                      </w:rPr>
                      <w:t>2019</w:t>
                    </w:r>
                  </w:p>
                  <w:p w14:paraId="083000AE" w14:textId="507A83F8" w:rsidR="00136BAA" w:rsidRPr="006F179D" w:rsidRDefault="00136BAA" w:rsidP="006F179D">
                    <w:pPr>
                      <w:pStyle w:val="Header"/>
                      <w:rPr>
                        <w:b/>
                        <w:sz w:val="16"/>
                      </w:rPr>
                    </w:pPr>
                  </w:p>
                </w:txbxContent>
              </v:textbox>
            </v:shape>
          </w:pict>
        </mc:Fallback>
      </mc:AlternateContent>
    </w:r>
    <w:r w:rsidRPr="006F179D">
      <w:rPr>
        <w:b/>
        <w:noProof/>
        <w:sz w:val="16"/>
      </w:rPr>
      <mc:AlternateContent>
        <mc:Choice Requires="wps">
          <w:drawing>
            <wp:anchor distT="0" distB="0" distL="114300" distR="114300" simplePos="0" relativeHeight="251663360" behindDoc="0" locked="0" layoutInCell="1" allowOverlap="1" wp14:anchorId="4BCAF230" wp14:editId="6A5E0C43">
              <wp:simplePos x="0" y="0"/>
              <wp:positionH relativeFrom="column">
                <wp:posOffset>-57150</wp:posOffset>
              </wp:positionH>
              <wp:positionV relativeFrom="paragraph">
                <wp:posOffset>-57150</wp:posOffset>
              </wp:positionV>
              <wp:extent cx="1606550" cy="3429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42900"/>
                      </a:xfrm>
                      <a:prstGeom prst="rect">
                        <a:avLst/>
                      </a:prstGeom>
                      <a:noFill/>
                      <a:ln w="9525">
                        <a:noFill/>
                        <a:miter lim="800000"/>
                        <a:headEnd/>
                        <a:tailEnd/>
                      </a:ln>
                    </wps:spPr>
                    <wps:txbx>
                      <w:txbxContent>
                        <w:p w14:paraId="282AA034" w14:textId="34B4D996" w:rsidR="00136BAA" w:rsidRDefault="00136BAA">
                          <w:pPr>
                            <w:rPr>
                              <w:b/>
                              <w:sz w:val="16"/>
                            </w:rPr>
                          </w:pPr>
                          <w:r w:rsidRPr="006F179D">
                            <w:rPr>
                              <w:b/>
                              <w:sz w:val="16"/>
                            </w:rPr>
                            <w:t>National Park Service</w:t>
                          </w:r>
                        </w:p>
                        <w:p w14:paraId="3723CF71" w14:textId="0942D664" w:rsidR="00136BAA" w:rsidRPr="006F179D" w:rsidRDefault="00136BAA" w:rsidP="006F179D">
                          <w:pPr>
                            <w:pStyle w:val="Header"/>
                            <w:rPr>
                              <w:b/>
                              <w:sz w:val="16"/>
                            </w:rPr>
                          </w:pPr>
                          <w:r w:rsidRPr="006F179D">
                            <w:rPr>
                              <w:b/>
                              <w:sz w:val="16"/>
                            </w:rPr>
                            <w:t>U.S.</w:t>
                          </w:r>
                          <w:r>
                            <w:rPr>
                              <w:b/>
                              <w:sz w:val="16"/>
                            </w:rPr>
                            <w:t xml:space="preserve"> Department of the Interior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pt;margin-top:-4.5pt;width:12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" filled="f" stroked="f">
              <v:textbox>
                <w:txbxContent>
                  <w:p w14:paraId="282AA034" w14:textId="34B4D996" w:rsidR="00136BAA" w:rsidRDefault="00136BAA">
                    <w:pPr>
                      <w:rPr>
                        <w:b/>
                        <w:sz w:val="16"/>
                      </w:rPr>
                    </w:pPr>
                    <w:r w:rsidRPr="006F179D">
                      <w:rPr>
                        <w:b/>
                        <w:sz w:val="16"/>
                      </w:rPr>
                      <w:t>National Park Service</w:t>
                    </w:r>
                  </w:p>
                  <w:p w14:paraId="3723CF71" w14:textId="0942D664" w:rsidR="00136BAA" w:rsidRPr="006F179D" w:rsidRDefault="00136BAA" w:rsidP="006F179D">
                    <w:pPr>
                      <w:pStyle w:val="Header"/>
                      <w:rPr>
                        <w:b/>
                        <w:sz w:val="16"/>
                      </w:rPr>
                    </w:pPr>
                    <w:r w:rsidRPr="006F179D">
                      <w:rPr>
                        <w:b/>
                        <w:sz w:val="16"/>
                      </w:rPr>
                      <w:t>U.S.</w:t>
                    </w:r>
                    <w:r>
                      <w:rPr>
                        <w:b/>
                        <w:sz w:val="16"/>
                      </w:rPr>
                      <w:t xml:space="preserve"> Department of the Interior</w:t>
                    </w:r>
                  </w:p>
                </w:txbxContent>
              </v:textbox>
            </v:shape>
          </w:pict>
        </mc:Fallback>
      </mc:AlternateContent>
    </w:r>
  </w:p>
  <w:p w14:paraId="307FD5A0" w14:textId="7A694116" w:rsidR="00136BAA" w:rsidRDefault="00136BAA">
    <w:pPr>
      <w:pStyle w:val="Header"/>
    </w:pPr>
    <w:r>
      <w:rPr>
        <w:noProof/>
      </w:rPr>
      <w:drawing>
        <wp:anchor distT="0" distB="0" distL="114300" distR="114300" simplePos="0" relativeHeight="251661312" behindDoc="1" locked="0" layoutInCell="1" allowOverlap="1" wp14:anchorId="150E8AEC" wp14:editId="19A5A7D2">
          <wp:simplePos x="0" y="0"/>
          <wp:positionH relativeFrom="column">
            <wp:posOffset>210820</wp:posOffset>
          </wp:positionH>
          <wp:positionV relativeFrom="paragraph">
            <wp:posOffset>337820</wp:posOffset>
          </wp:positionV>
          <wp:extent cx="474345" cy="606425"/>
          <wp:effectExtent l="0" t="0" r="1905" b="3175"/>
          <wp:wrapTight wrapText="bothSides">
            <wp:wrapPolygon edited="0">
              <wp:start x="0" y="0"/>
              <wp:lineTo x="0" y="21035"/>
              <wp:lineTo x="20819" y="21035"/>
              <wp:lineTo x="20819" y="0"/>
              <wp:lineTo x="0" y="0"/>
            </wp:wrapPolygon>
          </wp:wrapTight>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large_flat_G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345" cy="606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00F0409"/>
    <w:lvl w:ilvl="0">
      <w:start w:val="1"/>
      <w:numFmt w:val="decimal"/>
      <w:lvlText w:val="%1."/>
      <w:lvlJc w:val="left"/>
      <w:pPr>
        <w:tabs>
          <w:tab w:val="num" w:pos="360"/>
        </w:tabs>
        <w:ind w:left="360" w:hanging="360"/>
      </w:pPr>
      <w:rPr>
        <w:rFonts w:cs="Times New Roman"/>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2081798"/>
    <w:multiLevelType w:val="hybridMultilevel"/>
    <w:tmpl w:val="91ACE89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3C01B1E"/>
    <w:multiLevelType w:val="singleLevel"/>
    <w:tmpl w:val="6A9670A0"/>
    <w:lvl w:ilvl="0">
      <w:start w:val="1"/>
      <w:numFmt w:val="upperRoman"/>
      <w:lvlText w:val="%1."/>
      <w:lvlJc w:val="left"/>
      <w:pPr>
        <w:tabs>
          <w:tab w:val="num" w:pos="1080"/>
        </w:tabs>
        <w:ind w:left="864" w:hanging="504"/>
      </w:pPr>
      <w:rPr>
        <w:rFonts w:cs="Times New Roman"/>
      </w:rPr>
    </w:lvl>
  </w:abstractNum>
  <w:abstractNum w:abstractNumId="5">
    <w:nsid w:val="07154E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F3175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46F1E18"/>
    <w:multiLevelType w:val="hybridMultilevel"/>
    <w:tmpl w:val="4730688E"/>
    <w:lvl w:ilvl="0" w:tplc="FB50CEDC">
      <w:start w:val="5"/>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AE3269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1D987E1E"/>
    <w:multiLevelType w:val="singleLevel"/>
    <w:tmpl w:val="4DD8BCEC"/>
    <w:lvl w:ilvl="0">
      <w:start w:val="1"/>
      <w:numFmt w:val="lowerLetter"/>
      <w:lvlText w:val="(%1)"/>
      <w:legacy w:legacy="1" w:legacySpace="0" w:legacyIndent="360"/>
      <w:lvlJc w:val="left"/>
      <w:pPr>
        <w:ind w:left="1080" w:hanging="360"/>
      </w:pPr>
      <w:rPr>
        <w:rFonts w:cs="Times New Roman"/>
      </w:rPr>
    </w:lvl>
  </w:abstractNum>
  <w:abstractNum w:abstractNumId="10">
    <w:nsid w:val="23A83000"/>
    <w:multiLevelType w:val="hybridMultilevel"/>
    <w:tmpl w:val="ACA83A7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E6894"/>
    <w:multiLevelType w:val="multilevel"/>
    <w:tmpl w:val="1C42973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A3F7F68"/>
    <w:multiLevelType w:val="singleLevel"/>
    <w:tmpl w:val="2422AA0A"/>
    <w:lvl w:ilvl="0">
      <w:start w:val="1"/>
      <w:numFmt w:val="lowerLetter"/>
      <w:lvlText w:val="(%1)"/>
      <w:lvlJc w:val="left"/>
      <w:pPr>
        <w:tabs>
          <w:tab w:val="num" w:pos="450"/>
        </w:tabs>
        <w:ind w:left="450" w:hanging="360"/>
      </w:pPr>
      <w:rPr>
        <w:rFonts w:cs="Times New Roman" w:hint="default"/>
      </w:rPr>
    </w:lvl>
  </w:abstractNum>
  <w:abstractNum w:abstractNumId="13">
    <w:nsid w:val="2B1215F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nsid w:val="2C80767A"/>
    <w:multiLevelType w:val="hybridMultilevel"/>
    <w:tmpl w:val="DF60F71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nsid w:val="2FEA62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0DA60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314F5B2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32662004"/>
    <w:multiLevelType w:val="singleLevel"/>
    <w:tmpl w:val="FC3EA070"/>
    <w:lvl w:ilvl="0">
      <w:start w:val="1"/>
      <w:numFmt w:val="upperLetter"/>
      <w:lvlText w:val="%1."/>
      <w:lvlJc w:val="left"/>
      <w:pPr>
        <w:tabs>
          <w:tab w:val="num" w:pos="720"/>
        </w:tabs>
        <w:ind w:left="720" w:hanging="360"/>
      </w:pPr>
      <w:rPr>
        <w:rFonts w:cs="Times New Roman" w:hint="default"/>
      </w:rPr>
    </w:lvl>
  </w:abstractNum>
  <w:abstractNum w:abstractNumId="19">
    <w:nsid w:val="3DAF29EC"/>
    <w:multiLevelType w:val="hybridMultilevel"/>
    <w:tmpl w:val="5A7EEE4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nsid w:val="421262E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1">
    <w:nsid w:val="46706F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3673B5"/>
    <w:multiLevelType w:val="singleLevel"/>
    <w:tmpl w:val="E230E342"/>
    <w:lvl w:ilvl="0">
      <w:start w:val="3"/>
      <w:numFmt w:val="upperLetter"/>
      <w:lvlText w:val="%1."/>
      <w:lvlJc w:val="left"/>
      <w:pPr>
        <w:tabs>
          <w:tab w:val="num" w:pos="1800"/>
        </w:tabs>
        <w:ind w:left="1800" w:hanging="360"/>
      </w:pPr>
      <w:rPr>
        <w:rFonts w:cs="Times New Roman" w:hint="default"/>
      </w:rPr>
    </w:lvl>
  </w:abstractNum>
  <w:abstractNum w:abstractNumId="23">
    <w:nsid w:val="4A387E90"/>
    <w:multiLevelType w:val="singleLevel"/>
    <w:tmpl w:val="3A485A76"/>
    <w:lvl w:ilvl="0">
      <w:start w:val="1"/>
      <w:numFmt w:val="upperLetter"/>
      <w:lvlText w:val="%1."/>
      <w:lvlJc w:val="left"/>
      <w:pPr>
        <w:tabs>
          <w:tab w:val="num" w:pos="720"/>
        </w:tabs>
        <w:ind w:left="720" w:hanging="360"/>
      </w:pPr>
      <w:rPr>
        <w:rFonts w:cs="Times New Roman" w:hint="default"/>
      </w:rPr>
    </w:lvl>
  </w:abstractNum>
  <w:abstractNum w:abstractNumId="24">
    <w:nsid w:val="4C675545"/>
    <w:multiLevelType w:val="multilevel"/>
    <w:tmpl w:val="E0D8499C"/>
    <w:lvl w:ilvl="0">
      <w:start w:val="1"/>
      <w:numFmt w:val="none"/>
      <w:pStyle w:val="Heading1"/>
      <w:lvlText w:val="%1"/>
      <w:lvlJc w:val="left"/>
      <w:pPr>
        <w:tabs>
          <w:tab w:val="num" w:pos="360"/>
        </w:tabs>
      </w:pPr>
      <w:rPr>
        <w:rFonts w:cs="Times New Roman"/>
      </w:rPr>
    </w:lvl>
    <w:lvl w:ilvl="1">
      <w:start w:val="1"/>
      <w:numFmt w:val="upperRoman"/>
      <w:pStyle w:val="Heading2"/>
      <w:lvlText w:val="%2."/>
      <w:lvlJc w:val="left"/>
      <w:pPr>
        <w:tabs>
          <w:tab w:val="num" w:pos="720"/>
        </w:tabs>
        <w:ind w:left="360" w:hanging="360"/>
      </w:pPr>
      <w:rPr>
        <w:rFonts w:cs="Times New Roman"/>
      </w:rPr>
    </w:lvl>
    <w:lvl w:ilvl="2">
      <w:start w:val="1"/>
      <w:numFmt w:val="upperLetter"/>
      <w:pStyle w:val="Heading3"/>
      <w:lvlText w:val="%3."/>
      <w:lvlJc w:val="left"/>
      <w:pPr>
        <w:tabs>
          <w:tab w:val="num" w:pos="720"/>
        </w:tabs>
        <w:ind w:left="720" w:hanging="360"/>
      </w:pPr>
      <w:rPr>
        <w:rFonts w:cs="Times New Roman"/>
      </w:rPr>
    </w:lvl>
    <w:lvl w:ilvl="3">
      <w:start w:val="1"/>
      <w:numFmt w:val="none"/>
      <w:lvlText w:val=""/>
      <w:lvlJc w:val="left"/>
      <w:pPr>
        <w:tabs>
          <w:tab w:val="num" w:pos="1080"/>
        </w:tabs>
        <w:ind w:left="1080" w:hanging="360"/>
      </w:pPr>
      <w:rPr>
        <w:rFonts w:cs="Times New Roman"/>
      </w:rPr>
    </w:lvl>
    <w:lvl w:ilvl="4">
      <w:start w:val="1"/>
      <w:numFmt w:val="none"/>
      <w:pStyle w:val="Heading5"/>
      <w:lvlText w:val=""/>
      <w:lvlJc w:val="left"/>
      <w:pPr>
        <w:tabs>
          <w:tab w:val="num" w:pos="1080"/>
        </w:tabs>
        <w:ind w:left="1080" w:hanging="360"/>
      </w:pPr>
      <w:rPr>
        <w:rFonts w:ascii="Times New Roman" w:hAnsi="Times New Roman" w:cs="Times New Roman" w:hint="default"/>
        <w:sz w:val="24"/>
        <w:szCs w:val="24"/>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5">
    <w:nsid w:val="4E9D1F85"/>
    <w:multiLevelType w:val="singleLevel"/>
    <w:tmpl w:val="3662DBAE"/>
    <w:lvl w:ilvl="0">
      <w:start w:val="1"/>
      <w:numFmt w:val="upperLetter"/>
      <w:lvlText w:val="%1."/>
      <w:lvlJc w:val="left"/>
      <w:pPr>
        <w:tabs>
          <w:tab w:val="num" w:pos="1080"/>
        </w:tabs>
        <w:ind w:left="1080" w:hanging="360"/>
      </w:pPr>
      <w:rPr>
        <w:rFonts w:cs="Times New Roman" w:hint="default"/>
      </w:rPr>
    </w:lvl>
  </w:abstractNum>
  <w:abstractNum w:abstractNumId="26">
    <w:nsid w:val="50087EC0"/>
    <w:multiLevelType w:val="hybridMultilevel"/>
    <w:tmpl w:val="AAE6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DE38F9"/>
    <w:multiLevelType w:val="singleLevel"/>
    <w:tmpl w:val="D97E6586"/>
    <w:lvl w:ilvl="0">
      <w:start w:val="5"/>
      <w:numFmt w:val="upperLetter"/>
      <w:lvlText w:val="%1."/>
      <w:lvlJc w:val="left"/>
      <w:pPr>
        <w:tabs>
          <w:tab w:val="num" w:pos="720"/>
        </w:tabs>
        <w:ind w:left="720" w:hanging="360"/>
      </w:pPr>
      <w:rPr>
        <w:rFonts w:cs="Times New Roman" w:hint="default"/>
      </w:rPr>
    </w:lvl>
  </w:abstractNum>
  <w:abstractNum w:abstractNumId="28">
    <w:nsid w:val="57354BC1"/>
    <w:multiLevelType w:val="hybridMultilevel"/>
    <w:tmpl w:val="D1E8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FE073C"/>
    <w:multiLevelType w:val="hybridMultilevel"/>
    <w:tmpl w:val="4F7839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BEC2D2A"/>
    <w:multiLevelType w:val="singleLevel"/>
    <w:tmpl w:val="E3B42FC8"/>
    <w:lvl w:ilvl="0">
      <w:start w:val="2"/>
      <w:numFmt w:val="decimal"/>
      <w:lvlText w:val="%1."/>
      <w:lvlJc w:val="left"/>
      <w:pPr>
        <w:tabs>
          <w:tab w:val="num" w:pos="1440"/>
        </w:tabs>
        <w:ind w:left="1440" w:hanging="360"/>
      </w:pPr>
      <w:rPr>
        <w:rFonts w:cs="Times New Roman" w:hint="default"/>
      </w:rPr>
    </w:lvl>
  </w:abstractNum>
  <w:abstractNum w:abstractNumId="31">
    <w:nsid w:val="636448E0"/>
    <w:multiLevelType w:val="singleLevel"/>
    <w:tmpl w:val="F5F2FBE0"/>
    <w:lvl w:ilvl="0">
      <w:start w:val="1"/>
      <w:numFmt w:val="bullet"/>
      <w:lvlText w:val=""/>
      <w:lvlJc w:val="left"/>
      <w:pPr>
        <w:tabs>
          <w:tab w:val="num" w:pos="720"/>
        </w:tabs>
        <w:ind w:left="720" w:hanging="720"/>
      </w:pPr>
      <w:rPr>
        <w:rFonts w:ascii="Wingdings" w:hAnsi="Wingdings" w:hint="default"/>
        <w:sz w:val="16"/>
      </w:rPr>
    </w:lvl>
  </w:abstractNum>
  <w:abstractNum w:abstractNumId="32">
    <w:nsid w:val="6412509C"/>
    <w:multiLevelType w:val="singleLevel"/>
    <w:tmpl w:val="A6D85D92"/>
    <w:lvl w:ilvl="0">
      <w:start w:val="1"/>
      <w:numFmt w:val="upperRoman"/>
      <w:lvlText w:val="%1."/>
      <w:lvlJc w:val="left"/>
      <w:pPr>
        <w:tabs>
          <w:tab w:val="num" w:pos="720"/>
        </w:tabs>
        <w:ind w:left="360" w:hanging="360"/>
      </w:pPr>
      <w:rPr>
        <w:rFonts w:cs="Times New Roman"/>
      </w:rPr>
    </w:lvl>
  </w:abstractNum>
  <w:abstractNum w:abstractNumId="33">
    <w:nsid w:val="6D617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39E3338"/>
    <w:multiLevelType w:val="singleLevel"/>
    <w:tmpl w:val="4E5EBB1C"/>
    <w:lvl w:ilvl="0">
      <w:start w:val="3"/>
      <w:numFmt w:val="upperLetter"/>
      <w:lvlText w:val="%1."/>
      <w:lvlJc w:val="left"/>
      <w:pPr>
        <w:tabs>
          <w:tab w:val="num" w:pos="360"/>
        </w:tabs>
        <w:ind w:left="360" w:hanging="360"/>
      </w:pPr>
      <w:rPr>
        <w:rFonts w:cs="Times New Roman" w:hint="default"/>
      </w:rPr>
    </w:lvl>
  </w:abstractNum>
  <w:abstractNum w:abstractNumId="35">
    <w:nsid w:val="7B21614C"/>
    <w:multiLevelType w:val="hybridMultilevel"/>
    <w:tmpl w:val="C9A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0058B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lvlOverride w:ilvl="0">
      <w:lvl w:ilvl="0">
        <w:start w:val="1"/>
        <w:numFmt w:val="bullet"/>
        <w:lvlText w:val=""/>
        <w:legacy w:legacy="1" w:legacySpace="0" w:legacyIndent="360"/>
        <w:lvlJc w:val="left"/>
        <w:pPr>
          <w:ind w:left="1440" w:hanging="360"/>
        </w:pPr>
        <w:rPr>
          <w:rFonts w:ascii="Wingdings" w:hAnsi="Wingdings" w:hint="default"/>
          <w:sz w:val="16"/>
        </w:rPr>
      </w:lvl>
    </w:lvlOverride>
  </w:num>
  <w:num w:numId="3">
    <w:abstractNumId w:val="9"/>
  </w:num>
  <w:num w:numId="4">
    <w:abstractNumId w:val="4"/>
    <w:lvlOverride w:ilvl="0">
      <w:startOverride w:val="1"/>
    </w:lvlOverride>
  </w:num>
  <w:num w:numId="5">
    <w:abstractNumId w:val="18"/>
  </w:num>
  <w:num w:numId="6">
    <w:abstractNumId w:val="23"/>
  </w:num>
  <w:num w:numId="7">
    <w:abstractNumId w:val="30"/>
  </w:num>
  <w:num w:numId="8">
    <w:abstractNumId w:val="34"/>
  </w:num>
  <w:num w:numId="9">
    <w:abstractNumId w:val="4"/>
    <w:lvlOverride w:ilvl="0">
      <w:startOverride w:val="500"/>
    </w:lvlOverride>
  </w:num>
  <w:num w:numId="10">
    <w:abstractNumId w:val="27"/>
  </w:num>
  <w:num w:numId="11">
    <w:abstractNumId w:val="22"/>
  </w:num>
  <w:num w:numId="12">
    <w:abstractNumId w:val="25"/>
  </w:num>
  <w:num w:numId="13">
    <w:abstractNumId w:val="11"/>
  </w:num>
  <w:num w:numId="14">
    <w:abstractNumId w:val="24"/>
  </w:num>
  <w:num w:numId="1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3"/>
  </w:num>
  <w:num w:numId="19">
    <w:abstractNumId w:val="15"/>
  </w:num>
  <w:num w:numId="20">
    <w:abstractNumId w:val="21"/>
  </w:num>
  <w:num w:numId="21">
    <w:abstractNumId w:val="32"/>
  </w:num>
  <w:num w:numId="22">
    <w:abstractNumId w:val="6"/>
  </w:num>
  <w:num w:numId="23">
    <w:abstractNumId w:val="5"/>
  </w:num>
  <w:num w:numId="24">
    <w:abstractNumId w:val="16"/>
  </w:num>
  <w:num w:numId="25">
    <w:abstractNumId w:val="17"/>
  </w:num>
  <w:num w:numId="26">
    <w:abstractNumId w:val="8"/>
  </w:num>
  <w:num w:numId="27">
    <w:abstractNumId w:val="20"/>
  </w:num>
  <w:num w:numId="28">
    <w:abstractNumId w:val="1"/>
  </w:num>
  <w:num w:numId="29">
    <w:abstractNumId w:val="2"/>
  </w:num>
  <w:num w:numId="30">
    <w:abstractNumId w:val="12"/>
  </w:num>
  <w:num w:numId="31">
    <w:abstractNumId w:val="31"/>
  </w:num>
  <w:num w:numId="32">
    <w:abstractNumId w:val="3"/>
  </w:num>
  <w:num w:numId="33">
    <w:abstractNumId w:val="14"/>
  </w:num>
  <w:num w:numId="34">
    <w:abstractNumId w:val="19"/>
  </w:num>
  <w:num w:numId="35">
    <w:abstractNumId w:val="29"/>
  </w:num>
  <w:num w:numId="36">
    <w:abstractNumId w:val="10"/>
  </w:num>
  <w:num w:numId="37">
    <w:abstractNumId w:val="35"/>
  </w:num>
  <w:num w:numId="38">
    <w:abstractNumId w:val="28"/>
  </w:num>
  <w:num w:numId="39">
    <w:abstractNumId w:val="13"/>
  </w:num>
  <w:num w:numId="40">
    <w:abstractNumId w:val="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95"/>
    <w:rsid w:val="000035DA"/>
    <w:rsid w:val="00005900"/>
    <w:rsid w:val="00011E34"/>
    <w:rsid w:val="0001632F"/>
    <w:rsid w:val="000177C2"/>
    <w:rsid w:val="00023BA3"/>
    <w:rsid w:val="00042E54"/>
    <w:rsid w:val="00042E91"/>
    <w:rsid w:val="00045F74"/>
    <w:rsid w:val="00046954"/>
    <w:rsid w:val="00047824"/>
    <w:rsid w:val="00055549"/>
    <w:rsid w:val="0005751D"/>
    <w:rsid w:val="00061395"/>
    <w:rsid w:val="000628B9"/>
    <w:rsid w:val="00066F45"/>
    <w:rsid w:val="00067558"/>
    <w:rsid w:val="00086037"/>
    <w:rsid w:val="00091EEA"/>
    <w:rsid w:val="00096EF5"/>
    <w:rsid w:val="000A14CF"/>
    <w:rsid w:val="000A3716"/>
    <w:rsid w:val="000A7057"/>
    <w:rsid w:val="000C1031"/>
    <w:rsid w:val="000C4F37"/>
    <w:rsid w:val="000D3769"/>
    <w:rsid w:val="000F39FB"/>
    <w:rsid w:val="000F6BF1"/>
    <w:rsid w:val="00111295"/>
    <w:rsid w:val="0011217F"/>
    <w:rsid w:val="00123C0B"/>
    <w:rsid w:val="00136BAA"/>
    <w:rsid w:val="001402A9"/>
    <w:rsid w:val="0014351B"/>
    <w:rsid w:val="00153B7A"/>
    <w:rsid w:val="00155B94"/>
    <w:rsid w:val="00161B2E"/>
    <w:rsid w:val="00186B45"/>
    <w:rsid w:val="00193CF5"/>
    <w:rsid w:val="001A06ED"/>
    <w:rsid w:val="001A0AAF"/>
    <w:rsid w:val="001A75F6"/>
    <w:rsid w:val="001C00CE"/>
    <w:rsid w:val="001D1640"/>
    <w:rsid w:val="001D486A"/>
    <w:rsid w:val="001E40E5"/>
    <w:rsid w:val="001E4E07"/>
    <w:rsid w:val="001F1538"/>
    <w:rsid w:val="00206D67"/>
    <w:rsid w:val="002113B3"/>
    <w:rsid w:val="00211CE2"/>
    <w:rsid w:val="002242C4"/>
    <w:rsid w:val="00227CBF"/>
    <w:rsid w:val="002313D4"/>
    <w:rsid w:val="00242F7F"/>
    <w:rsid w:val="00257C8A"/>
    <w:rsid w:val="00280097"/>
    <w:rsid w:val="00281B8F"/>
    <w:rsid w:val="0029502C"/>
    <w:rsid w:val="002C0040"/>
    <w:rsid w:val="002C11C1"/>
    <w:rsid w:val="002E17B1"/>
    <w:rsid w:val="002F63EC"/>
    <w:rsid w:val="00307C73"/>
    <w:rsid w:val="00310A63"/>
    <w:rsid w:val="00320526"/>
    <w:rsid w:val="0032427E"/>
    <w:rsid w:val="00343E18"/>
    <w:rsid w:val="00351563"/>
    <w:rsid w:val="00370F78"/>
    <w:rsid w:val="0037389E"/>
    <w:rsid w:val="00381AA7"/>
    <w:rsid w:val="00392F5A"/>
    <w:rsid w:val="003968DF"/>
    <w:rsid w:val="00397B11"/>
    <w:rsid w:val="003A2433"/>
    <w:rsid w:val="003A5BAD"/>
    <w:rsid w:val="003C3050"/>
    <w:rsid w:val="003F67E6"/>
    <w:rsid w:val="004115C3"/>
    <w:rsid w:val="00413AD2"/>
    <w:rsid w:val="00416207"/>
    <w:rsid w:val="0044008C"/>
    <w:rsid w:val="004408FD"/>
    <w:rsid w:val="0045508C"/>
    <w:rsid w:val="00456D65"/>
    <w:rsid w:val="00462E3A"/>
    <w:rsid w:val="00463A4C"/>
    <w:rsid w:val="00472D52"/>
    <w:rsid w:val="00472F8D"/>
    <w:rsid w:val="00487782"/>
    <w:rsid w:val="00494AE1"/>
    <w:rsid w:val="00494FBB"/>
    <w:rsid w:val="00496951"/>
    <w:rsid w:val="00497AFE"/>
    <w:rsid w:val="004A3D0E"/>
    <w:rsid w:val="004A42EA"/>
    <w:rsid w:val="004B0CD0"/>
    <w:rsid w:val="004B381E"/>
    <w:rsid w:val="004B428F"/>
    <w:rsid w:val="004D313E"/>
    <w:rsid w:val="004E0AA0"/>
    <w:rsid w:val="004E7BCC"/>
    <w:rsid w:val="004F2C91"/>
    <w:rsid w:val="005014EF"/>
    <w:rsid w:val="00502A84"/>
    <w:rsid w:val="00505544"/>
    <w:rsid w:val="00512331"/>
    <w:rsid w:val="005219F9"/>
    <w:rsid w:val="005429E5"/>
    <w:rsid w:val="00550743"/>
    <w:rsid w:val="00552858"/>
    <w:rsid w:val="005536DF"/>
    <w:rsid w:val="00555574"/>
    <w:rsid w:val="005559BE"/>
    <w:rsid w:val="00576E21"/>
    <w:rsid w:val="00592200"/>
    <w:rsid w:val="00593A3D"/>
    <w:rsid w:val="005946B9"/>
    <w:rsid w:val="00596DDE"/>
    <w:rsid w:val="00597486"/>
    <w:rsid w:val="005A703D"/>
    <w:rsid w:val="005B26F9"/>
    <w:rsid w:val="005C20B8"/>
    <w:rsid w:val="005C45C4"/>
    <w:rsid w:val="005D6E00"/>
    <w:rsid w:val="005F1EC9"/>
    <w:rsid w:val="005F4AF3"/>
    <w:rsid w:val="005F6D80"/>
    <w:rsid w:val="005F784E"/>
    <w:rsid w:val="006010D9"/>
    <w:rsid w:val="00606ECA"/>
    <w:rsid w:val="00613844"/>
    <w:rsid w:val="006158AB"/>
    <w:rsid w:val="006232C1"/>
    <w:rsid w:val="0062796F"/>
    <w:rsid w:val="00632EE2"/>
    <w:rsid w:val="00633F3E"/>
    <w:rsid w:val="00634BE4"/>
    <w:rsid w:val="0064006B"/>
    <w:rsid w:val="0064115F"/>
    <w:rsid w:val="006448A8"/>
    <w:rsid w:val="006511C9"/>
    <w:rsid w:val="00655AB8"/>
    <w:rsid w:val="00660075"/>
    <w:rsid w:val="006642D6"/>
    <w:rsid w:val="00672916"/>
    <w:rsid w:val="00685045"/>
    <w:rsid w:val="00686274"/>
    <w:rsid w:val="0068718C"/>
    <w:rsid w:val="0069583D"/>
    <w:rsid w:val="00695BAA"/>
    <w:rsid w:val="006A128D"/>
    <w:rsid w:val="006A43FE"/>
    <w:rsid w:val="006C121A"/>
    <w:rsid w:val="006C5CB9"/>
    <w:rsid w:val="006D2D71"/>
    <w:rsid w:val="006D3C49"/>
    <w:rsid w:val="006D54B3"/>
    <w:rsid w:val="006D5FAD"/>
    <w:rsid w:val="006D6A59"/>
    <w:rsid w:val="006E76A4"/>
    <w:rsid w:val="006F133B"/>
    <w:rsid w:val="006F179D"/>
    <w:rsid w:val="006F600B"/>
    <w:rsid w:val="007019E7"/>
    <w:rsid w:val="0070778D"/>
    <w:rsid w:val="00707AB7"/>
    <w:rsid w:val="00716C1B"/>
    <w:rsid w:val="007336CB"/>
    <w:rsid w:val="00744F47"/>
    <w:rsid w:val="007459EB"/>
    <w:rsid w:val="00746D51"/>
    <w:rsid w:val="00750F54"/>
    <w:rsid w:val="00753200"/>
    <w:rsid w:val="00762E6A"/>
    <w:rsid w:val="0076366C"/>
    <w:rsid w:val="007650BD"/>
    <w:rsid w:val="00765AD9"/>
    <w:rsid w:val="00771A46"/>
    <w:rsid w:val="00776A95"/>
    <w:rsid w:val="00780960"/>
    <w:rsid w:val="007869F0"/>
    <w:rsid w:val="007906B3"/>
    <w:rsid w:val="0079615A"/>
    <w:rsid w:val="007B4D4D"/>
    <w:rsid w:val="007D177B"/>
    <w:rsid w:val="007E4616"/>
    <w:rsid w:val="00810E38"/>
    <w:rsid w:val="00812753"/>
    <w:rsid w:val="00812D08"/>
    <w:rsid w:val="0082293E"/>
    <w:rsid w:val="00826F92"/>
    <w:rsid w:val="0084150D"/>
    <w:rsid w:val="00841678"/>
    <w:rsid w:val="00841F53"/>
    <w:rsid w:val="008432A4"/>
    <w:rsid w:val="00844236"/>
    <w:rsid w:val="00844E7E"/>
    <w:rsid w:val="008560B9"/>
    <w:rsid w:val="00860119"/>
    <w:rsid w:val="00862AC4"/>
    <w:rsid w:val="00872B78"/>
    <w:rsid w:val="00883EA0"/>
    <w:rsid w:val="00885569"/>
    <w:rsid w:val="00885E07"/>
    <w:rsid w:val="008909B7"/>
    <w:rsid w:val="008A5C4C"/>
    <w:rsid w:val="008A7DD1"/>
    <w:rsid w:val="008B0311"/>
    <w:rsid w:val="008B634F"/>
    <w:rsid w:val="008C1351"/>
    <w:rsid w:val="008C4EDA"/>
    <w:rsid w:val="008D30EF"/>
    <w:rsid w:val="008E4AD9"/>
    <w:rsid w:val="008E58D4"/>
    <w:rsid w:val="009037B6"/>
    <w:rsid w:val="00914E59"/>
    <w:rsid w:val="00924EA6"/>
    <w:rsid w:val="00931057"/>
    <w:rsid w:val="009311A8"/>
    <w:rsid w:val="009645C1"/>
    <w:rsid w:val="00983CE9"/>
    <w:rsid w:val="009909C1"/>
    <w:rsid w:val="00997E10"/>
    <w:rsid w:val="009A410F"/>
    <w:rsid w:val="009A6ECB"/>
    <w:rsid w:val="009A7786"/>
    <w:rsid w:val="009D7B24"/>
    <w:rsid w:val="009E55CF"/>
    <w:rsid w:val="009E59B1"/>
    <w:rsid w:val="009E6164"/>
    <w:rsid w:val="009E62D8"/>
    <w:rsid w:val="009F2535"/>
    <w:rsid w:val="009F2D10"/>
    <w:rsid w:val="00A11AAE"/>
    <w:rsid w:val="00A146E5"/>
    <w:rsid w:val="00A159E5"/>
    <w:rsid w:val="00A1796B"/>
    <w:rsid w:val="00A3698E"/>
    <w:rsid w:val="00A37DBB"/>
    <w:rsid w:val="00A44AF4"/>
    <w:rsid w:val="00A46910"/>
    <w:rsid w:val="00A46976"/>
    <w:rsid w:val="00A52996"/>
    <w:rsid w:val="00A5432C"/>
    <w:rsid w:val="00A54831"/>
    <w:rsid w:val="00A57184"/>
    <w:rsid w:val="00A604E6"/>
    <w:rsid w:val="00A634E3"/>
    <w:rsid w:val="00A63F33"/>
    <w:rsid w:val="00A66ED2"/>
    <w:rsid w:val="00A70A23"/>
    <w:rsid w:val="00A75318"/>
    <w:rsid w:val="00A84B9E"/>
    <w:rsid w:val="00A9077C"/>
    <w:rsid w:val="00A92466"/>
    <w:rsid w:val="00A95BAA"/>
    <w:rsid w:val="00AA3041"/>
    <w:rsid w:val="00AB24F5"/>
    <w:rsid w:val="00AB43CC"/>
    <w:rsid w:val="00AB7BC7"/>
    <w:rsid w:val="00AC077C"/>
    <w:rsid w:val="00AC1BF6"/>
    <w:rsid w:val="00AC5C88"/>
    <w:rsid w:val="00AD52D4"/>
    <w:rsid w:val="00AF08A4"/>
    <w:rsid w:val="00AF3AB1"/>
    <w:rsid w:val="00AF7245"/>
    <w:rsid w:val="00B066D5"/>
    <w:rsid w:val="00B07197"/>
    <w:rsid w:val="00B118DE"/>
    <w:rsid w:val="00B23587"/>
    <w:rsid w:val="00B32E5A"/>
    <w:rsid w:val="00B512C7"/>
    <w:rsid w:val="00B56758"/>
    <w:rsid w:val="00B71E6F"/>
    <w:rsid w:val="00B96F70"/>
    <w:rsid w:val="00B97EB0"/>
    <w:rsid w:val="00BA29E2"/>
    <w:rsid w:val="00BB4F0F"/>
    <w:rsid w:val="00BC1924"/>
    <w:rsid w:val="00BC3D42"/>
    <w:rsid w:val="00BC566A"/>
    <w:rsid w:val="00BF5A82"/>
    <w:rsid w:val="00C00DE8"/>
    <w:rsid w:val="00C06F08"/>
    <w:rsid w:val="00C1026C"/>
    <w:rsid w:val="00C10BD5"/>
    <w:rsid w:val="00C142C0"/>
    <w:rsid w:val="00C22980"/>
    <w:rsid w:val="00C3473F"/>
    <w:rsid w:val="00C36160"/>
    <w:rsid w:val="00C37CF2"/>
    <w:rsid w:val="00C42BC5"/>
    <w:rsid w:val="00C63A11"/>
    <w:rsid w:val="00C70240"/>
    <w:rsid w:val="00C75D1B"/>
    <w:rsid w:val="00C85C7E"/>
    <w:rsid w:val="00CA0417"/>
    <w:rsid w:val="00CA6DA9"/>
    <w:rsid w:val="00CB0642"/>
    <w:rsid w:val="00CC2C56"/>
    <w:rsid w:val="00CC4655"/>
    <w:rsid w:val="00CD4A51"/>
    <w:rsid w:val="00CD7D66"/>
    <w:rsid w:val="00CE558E"/>
    <w:rsid w:val="00CF6279"/>
    <w:rsid w:val="00D06FF8"/>
    <w:rsid w:val="00D0751B"/>
    <w:rsid w:val="00D075F4"/>
    <w:rsid w:val="00D07EE4"/>
    <w:rsid w:val="00D1550D"/>
    <w:rsid w:val="00D15AFD"/>
    <w:rsid w:val="00D31C37"/>
    <w:rsid w:val="00D43840"/>
    <w:rsid w:val="00D65D96"/>
    <w:rsid w:val="00D677AE"/>
    <w:rsid w:val="00D677E9"/>
    <w:rsid w:val="00D717F6"/>
    <w:rsid w:val="00D74CEE"/>
    <w:rsid w:val="00D7533E"/>
    <w:rsid w:val="00D8289D"/>
    <w:rsid w:val="00D83845"/>
    <w:rsid w:val="00D91AF6"/>
    <w:rsid w:val="00D9269E"/>
    <w:rsid w:val="00D9331C"/>
    <w:rsid w:val="00D9388E"/>
    <w:rsid w:val="00DA7C0F"/>
    <w:rsid w:val="00DE2961"/>
    <w:rsid w:val="00DE4921"/>
    <w:rsid w:val="00E14619"/>
    <w:rsid w:val="00E1726A"/>
    <w:rsid w:val="00E3082E"/>
    <w:rsid w:val="00E318E0"/>
    <w:rsid w:val="00E359D5"/>
    <w:rsid w:val="00E378AF"/>
    <w:rsid w:val="00E505ED"/>
    <w:rsid w:val="00E53C44"/>
    <w:rsid w:val="00E56621"/>
    <w:rsid w:val="00E6373B"/>
    <w:rsid w:val="00E75E37"/>
    <w:rsid w:val="00E769BC"/>
    <w:rsid w:val="00E90F45"/>
    <w:rsid w:val="00E95D44"/>
    <w:rsid w:val="00E97966"/>
    <w:rsid w:val="00EA066C"/>
    <w:rsid w:val="00EA380B"/>
    <w:rsid w:val="00EA65B8"/>
    <w:rsid w:val="00EA679B"/>
    <w:rsid w:val="00EC0D7B"/>
    <w:rsid w:val="00ED33F3"/>
    <w:rsid w:val="00ED57EF"/>
    <w:rsid w:val="00ED63C9"/>
    <w:rsid w:val="00EE1AC9"/>
    <w:rsid w:val="00EE258D"/>
    <w:rsid w:val="00EE2818"/>
    <w:rsid w:val="00EE6E42"/>
    <w:rsid w:val="00EF25F3"/>
    <w:rsid w:val="00EF35EE"/>
    <w:rsid w:val="00EF5703"/>
    <w:rsid w:val="00F01DC2"/>
    <w:rsid w:val="00F0379B"/>
    <w:rsid w:val="00F20570"/>
    <w:rsid w:val="00F2784A"/>
    <w:rsid w:val="00F40466"/>
    <w:rsid w:val="00F428AC"/>
    <w:rsid w:val="00F44E7C"/>
    <w:rsid w:val="00F61A98"/>
    <w:rsid w:val="00F61EA5"/>
    <w:rsid w:val="00F623A6"/>
    <w:rsid w:val="00F82B53"/>
    <w:rsid w:val="00F8541D"/>
    <w:rsid w:val="00F87248"/>
    <w:rsid w:val="00F91B9C"/>
    <w:rsid w:val="00F923BA"/>
    <w:rsid w:val="00F93668"/>
    <w:rsid w:val="00F93FFA"/>
    <w:rsid w:val="00F946ED"/>
    <w:rsid w:val="00FA2C20"/>
    <w:rsid w:val="00FA2D3F"/>
    <w:rsid w:val="00FC0D8E"/>
    <w:rsid w:val="00FC71A7"/>
    <w:rsid w:val="00FD025B"/>
    <w:rsid w:val="00FD5C70"/>
    <w:rsid w:val="00FE13C5"/>
    <w:rsid w:val="00FF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20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95"/>
    <w:pPr>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776A95"/>
    <w:pPr>
      <w:keepNext/>
      <w:numPr>
        <w:numId w:val="14"/>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776A95"/>
    <w:pPr>
      <w:keepNext/>
      <w:numPr>
        <w:ilvl w:val="1"/>
        <w:numId w:val="14"/>
      </w:numPr>
      <w:outlineLvl w:val="1"/>
    </w:pPr>
    <w:rPr>
      <w:rFonts w:ascii="Arial" w:hAnsi="Arial" w:cs="Arial"/>
      <w:b/>
      <w:bCs/>
      <w:sz w:val="28"/>
      <w:szCs w:val="28"/>
    </w:rPr>
  </w:style>
  <w:style w:type="paragraph" w:styleId="Heading3">
    <w:name w:val="heading 3"/>
    <w:basedOn w:val="Normal"/>
    <w:next w:val="Normal"/>
    <w:link w:val="Heading3Char"/>
    <w:uiPriority w:val="99"/>
    <w:qFormat/>
    <w:rsid w:val="00776A95"/>
    <w:pPr>
      <w:keepNext/>
      <w:numPr>
        <w:ilvl w:val="2"/>
        <w:numId w:val="14"/>
      </w:numPr>
      <w:spacing w:before="240" w:after="60"/>
      <w:outlineLvl w:val="2"/>
    </w:pPr>
    <w:rPr>
      <w:rFonts w:ascii="Arial" w:hAnsi="Arial" w:cs="Arial"/>
      <w:b/>
      <w:bCs/>
      <w:i/>
      <w:iCs/>
    </w:rPr>
  </w:style>
  <w:style w:type="paragraph" w:styleId="Heading4">
    <w:name w:val="heading 4"/>
    <w:basedOn w:val="Normal"/>
    <w:next w:val="Normal"/>
    <w:link w:val="Heading4Char"/>
    <w:uiPriority w:val="99"/>
    <w:qFormat/>
    <w:rsid w:val="00776A95"/>
    <w:pPr>
      <w:keepNext/>
      <w:outlineLvl w:val="3"/>
    </w:pPr>
    <w:rPr>
      <w:rFonts w:ascii="Baskerville BE Regular" w:hAnsi="Baskerville BE Regular" w:cs="Baskerville BE Regular"/>
      <w:b/>
      <w:bCs/>
    </w:rPr>
  </w:style>
  <w:style w:type="paragraph" w:styleId="Heading5">
    <w:name w:val="heading 5"/>
    <w:basedOn w:val="Normal"/>
    <w:next w:val="Normal"/>
    <w:link w:val="Heading5Char"/>
    <w:uiPriority w:val="99"/>
    <w:qFormat/>
    <w:rsid w:val="00776A95"/>
    <w:pPr>
      <w:numPr>
        <w:ilvl w:val="4"/>
        <w:numId w:val="14"/>
      </w:numPr>
      <w:spacing w:before="240" w:after="60"/>
      <w:outlineLvl w:val="4"/>
    </w:pPr>
    <w:rPr>
      <w:rFonts w:ascii="Arial" w:hAnsi="Arial" w:cs="Arial"/>
      <w:smallCaps/>
      <w:u w:val="single"/>
    </w:rPr>
  </w:style>
  <w:style w:type="paragraph" w:styleId="Heading6">
    <w:name w:val="heading 6"/>
    <w:basedOn w:val="Normal"/>
    <w:next w:val="Normal"/>
    <w:link w:val="Heading6Char"/>
    <w:uiPriority w:val="99"/>
    <w:qFormat/>
    <w:rsid w:val="00776A95"/>
    <w:pPr>
      <w:numPr>
        <w:ilvl w:val="5"/>
        <w:numId w:val="14"/>
      </w:numPr>
      <w:spacing w:before="240" w:after="60"/>
      <w:outlineLvl w:val="5"/>
    </w:pPr>
    <w:rPr>
      <w:i/>
      <w:iCs/>
      <w:sz w:val="22"/>
      <w:szCs w:val="22"/>
    </w:rPr>
  </w:style>
  <w:style w:type="paragraph" w:styleId="Heading7">
    <w:name w:val="heading 7"/>
    <w:basedOn w:val="Normal"/>
    <w:next w:val="Normal"/>
    <w:link w:val="Heading7Char"/>
    <w:uiPriority w:val="99"/>
    <w:qFormat/>
    <w:rsid w:val="00776A95"/>
    <w:pPr>
      <w:numPr>
        <w:ilvl w:val="6"/>
        <w:numId w:val="14"/>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776A95"/>
    <w:pPr>
      <w:numPr>
        <w:ilvl w:val="7"/>
        <w:numId w:val="14"/>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776A95"/>
    <w:pPr>
      <w:numPr>
        <w:ilvl w:val="8"/>
        <w:numId w:val="14"/>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A9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76A9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76A9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76A9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76A9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776A95"/>
    <w:rPr>
      <w:rFonts w:ascii="Calibri" w:hAnsi="Calibri" w:cs="Calibri"/>
      <w:b/>
      <w:bCs/>
    </w:rPr>
  </w:style>
  <w:style w:type="character" w:customStyle="1" w:styleId="Heading7Char">
    <w:name w:val="Heading 7 Char"/>
    <w:basedOn w:val="DefaultParagraphFont"/>
    <w:link w:val="Heading7"/>
    <w:uiPriority w:val="99"/>
    <w:semiHidden/>
    <w:locked/>
    <w:rsid w:val="00776A95"/>
    <w:rPr>
      <w:rFonts w:ascii="Calibri" w:hAnsi="Calibri" w:cs="Calibri"/>
      <w:sz w:val="24"/>
      <w:szCs w:val="24"/>
    </w:rPr>
  </w:style>
  <w:style w:type="character" w:customStyle="1" w:styleId="Heading8Char">
    <w:name w:val="Heading 8 Char"/>
    <w:basedOn w:val="DefaultParagraphFont"/>
    <w:link w:val="Heading8"/>
    <w:uiPriority w:val="99"/>
    <w:semiHidden/>
    <w:locked/>
    <w:rsid w:val="00776A9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776A95"/>
    <w:rPr>
      <w:rFonts w:ascii="Cambria" w:hAnsi="Cambria" w:cs="Cambria"/>
    </w:rPr>
  </w:style>
  <w:style w:type="paragraph" w:styleId="Header">
    <w:name w:val="header"/>
    <w:basedOn w:val="Normal"/>
    <w:link w:val="HeaderChar"/>
    <w:uiPriority w:val="99"/>
    <w:rsid w:val="00776A95"/>
    <w:pPr>
      <w:tabs>
        <w:tab w:val="center" w:pos="4320"/>
        <w:tab w:val="right" w:pos="8640"/>
      </w:tabs>
    </w:pPr>
  </w:style>
  <w:style w:type="character" w:customStyle="1" w:styleId="HeaderChar">
    <w:name w:val="Header Char"/>
    <w:basedOn w:val="DefaultParagraphFont"/>
    <w:link w:val="Header"/>
    <w:uiPriority w:val="99"/>
    <w:locked/>
    <w:rsid w:val="00776A95"/>
    <w:rPr>
      <w:rFonts w:cs="Times New Roman"/>
      <w:sz w:val="24"/>
      <w:szCs w:val="24"/>
    </w:rPr>
  </w:style>
  <w:style w:type="paragraph" w:styleId="TOC1">
    <w:name w:val="toc 1"/>
    <w:basedOn w:val="Normal"/>
    <w:next w:val="Normal"/>
    <w:autoRedefine/>
    <w:uiPriority w:val="99"/>
    <w:semiHidden/>
    <w:rsid w:val="00776A95"/>
    <w:rPr>
      <w:rFonts w:ascii="Arial" w:hAnsi="Arial" w:cs="Arial"/>
      <w:u w:val="single"/>
    </w:rPr>
  </w:style>
  <w:style w:type="paragraph" w:styleId="Footer">
    <w:name w:val="footer"/>
    <w:basedOn w:val="Normal"/>
    <w:link w:val="FooterChar"/>
    <w:uiPriority w:val="99"/>
    <w:rsid w:val="00776A95"/>
    <w:pPr>
      <w:tabs>
        <w:tab w:val="center" w:pos="4320"/>
        <w:tab w:val="right" w:pos="8640"/>
      </w:tabs>
    </w:pPr>
  </w:style>
  <w:style w:type="character" w:customStyle="1" w:styleId="FooterChar">
    <w:name w:val="Footer Char"/>
    <w:basedOn w:val="DefaultParagraphFont"/>
    <w:link w:val="Footer"/>
    <w:uiPriority w:val="99"/>
    <w:locked/>
    <w:rsid w:val="00776A95"/>
    <w:rPr>
      <w:rFonts w:cs="Times New Roman"/>
      <w:sz w:val="24"/>
      <w:szCs w:val="24"/>
    </w:rPr>
  </w:style>
  <w:style w:type="character" w:styleId="PageNumber">
    <w:name w:val="page number"/>
    <w:basedOn w:val="DefaultParagraphFont"/>
    <w:uiPriority w:val="99"/>
    <w:rsid w:val="00776A95"/>
    <w:rPr>
      <w:rFonts w:cs="Times New Roman"/>
    </w:rPr>
  </w:style>
  <w:style w:type="paragraph" w:styleId="Caption">
    <w:name w:val="caption"/>
    <w:basedOn w:val="Normal"/>
    <w:next w:val="Normal"/>
    <w:uiPriority w:val="99"/>
    <w:qFormat/>
    <w:rsid w:val="00776A95"/>
    <w:pPr>
      <w:jc w:val="center"/>
    </w:pPr>
    <w:rPr>
      <w:rFonts w:ascii="Baskerville Old Face" w:hAnsi="Baskerville Old Face" w:cs="Baskerville Old Face"/>
      <w:b/>
      <w:bCs/>
      <w:i/>
      <w:iCs/>
    </w:rPr>
  </w:style>
  <w:style w:type="paragraph" w:styleId="TOC2">
    <w:name w:val="toc 2"/>
    <w:basedOn w:val="Normal"/>
    <w:next w:val="Normal"/>
    <w:autoRedefine/>
    <w:uiPriority w:val="99"/>
    <w:semiHidden/>
    <w:rsid w:val="00776A95"/>
    <w:pPr>
      <w:tabs>
        <w:tab w:val="left" w:pos="720"/>
        <w:tab w:val="right" w:leader="dot" w:pos="9350"/>
      </w:tabs>
      <w:autoSpaceDE/>
      <w:autoSpaceDN/>
    </w:pPr>
    <w:rPr>
      <w:rFonts w:ascii="Baskerville Old Face" w:hAnsi="Baskerville Old Face" w:cs="Baskerville Old Face"/>
      <w:b/>
      <w:bCs/>
      <w:noProof/>
    </w:rPr>
  </w:style>
  <w:style w:type="character" w:styleId="CommentReference">
    <w:name w:val="annotation reference"/>
    <w:basedOn w:val="DefaultParagraphFont"/>
    <w:uiPriority w:val="99"/>
    <w:semiHidden/>
    <w:rsid w:val="0032427E"/>
    <w:rPr>
      <w:rFonts w:cs="Times New Roman"/>
      <w:sz w:val="16"/>
      <w:szCs w:val="16"/>
    </w:rPr>
  </w:style>
  <w:style w:type="paragraph" w:styleId="CommentText">
    <w:name w:val="annotation text"/>
    <w:basedOn w:val="Normal"/>
    <w:link w:val="CommentTextChar"/>
    <w:uiPriority w:val="99"/>
    <w:semiHidden/>
    <w:rsid w:val="0032427E"/>
    <w:rPr>
      <w:sz w:val="20"/>
      <w:szCs w:val="20"/>
    </w:rPr>
  </w:style>
  <w:style w:type="character" w:customStyle="1" w:styleId="CommentTextChar">
    <w:name w:val="Comment Text Char"/>
    <w:basedOn w:val="DefaultParagraphFont"/>
    <w:link w:val="CommentText"/>
    <w:uiPriority w:val="99"/>
    <w:semiHidden/>
    <w:locked/>
    <w:rsid w:val="0032427E"/>
    <w:rPr>
      <w:rFonts w:cs="Times New Roman"/>
      <w:sz w:val="20"/>
      <w:szCs w:val="20"/>
    </w:rPr>
  </w:style>
  <w:style w:type="paragraph" w:styleId="CommentSubject">
    <w:name w:val="annotation subject"/>
    <w:basedOn w:val="CommentText"/>
    <w:next w:val="CommentText"/>
    <w:link w:val="CommentSubjectChar"/>
    <w:uiPriority w:val="99"/>
    <w:semiHidden/>
    <w:rsid w:val="0032427E"/>
    <w:rPr>
      <w:b/>
      <w:bCs/>
    </w:rPr>
  </w:style>
  <w:style w:type="character" w:customStyle="1" w:styleId="CommentSubjectChar">
    <w:name w:val="Comment Subject Char"/>
    <w:basedOn w:val="CommentTextChar"/>
    <w:link w:val="CommentSubject"/>
    <w:uiPriority w:val="99"/>
    <w:semiHidden/>
    <w:locked/>
    <w:rsid w:val="0032427E"/>
    <w:rPr>
      <w:rFonts w:cs="Times New Roman"/>
      <w:b/>
      <w:bCs/>
      <w:sz w:val="20"/>
      <w:szCs w:val="20"/>
    </w:rPr>
  </w:style>
  <w:style w:type="paragraph" w:styleId="BalloonText">
    <w:name w:val="Balloon Text"/>
    <w:basedOn w:val="Normal"/>
    <w:link w:val="BalloonTextChar"/>
    <w:uiPriority w:val="99"/>
    <w:semiHidden/>
    <w:rsid w:val="003242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27E"/>
    <w:rPr>
      <w:rFonts w:ascii="Tahoma" w:hAnsi="Tahoma" w:cs="Tahoma"/>
      <w:sz w:val="16"/>
      <w:szCs w:val="16"/>
    </w:rPr>
  </w:style>
  <w:style w:type="character" w:styleId="Strong">
    <w:name w:val="Strong"/>
    <w:basedOn w:val="DefaultParagraphFont"/>
    <w:uiPriority w:val="99"/>
    <w:qFormat/>
    <w:rsid w:val="005A703D"/>
    <w:rPr>
      <w:rFonts w:cs="Times New Roman"/>
      <w:b/>
      <w:bCs/>
    </w:rPr>
  </w:style>
  <w:style w:type="paragraph" w:styleId="NormalWeb">
    <w:name w:val="Normal (Web)"/>
    <w:basedOn w:val="Normal"/>
    <w:uiPriority w:val="99"/>
    <w:rsid w:val="00776A95"/>
    <w:pPr>
      <w:autoSpaceDE/>
      <w:autoSpaceDN/>
      <w:spacing w:before="100" w:beforeAutospacing="1" w:after="100" w:afterAutospacing="1"/>
    </w:pPr>
  </w:style>
  <w:style w:type="character" w:styleId="Hyperlink">
    <w:name w:val="Hyperlink"/>
    <w:basedOn w:val="DefaultParagraphFont"/>
    <w:uiPriority w:val="99"/>
    <w:rsid w:val="00776A95"/>
    <w:rPr>
      <w:rFonts w:cs="Times New Roman"/>
      <w:color w:val="0000FF"/>
      <w:u w:val="single"/>
    </w:rPr>
  </w:style>
  <w:style w:type="paragraph" w:styleId="Revision">
    <w:name w:val="Revision"/>
    <w:hidden/>
    <w:uiPriority w:val="99"/>
    <w:semiHidden/>
    <w:rsid w:val="00370F78"/>
    <w:pPr>
      <w:spacing w:after="0" w:line="240" w:lineRule="auto"/>
    </w:pPr>
    <w:rPr>
      <w:sz w:val="24"/>
      <w:szCs w:val="24"/>
    </w:rPr>
  </w:style>
  <w:style w:type="paragraph" w:styleId="PlainText">
    <w:name w:val="Plain Text"/>
    <w:basedOn w:val="Normal"/>
    <w:link w:val="PlainTextChar"/>
    <w:uiPriority w:val="99"/>
    <w:semiHidden/>
    <w:unhideWhenUsed/>
    <w:rsid w:val="00762E6A"/>
    <w:pPr>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62E6A"/>
    <w:rPr>
      <w:rFonts w:ascii="Consolas" w:eastAsiaTheme="minorHAnsi" w:hAnsi="Consolas" w:cstheme="minorBidi"/>
      <w:sz w:val="21"/>
      <w:szCs w:val="21"/>
    </w:rPr>
  </w:style>
  <w:style w:type="paragraph" w:styleId="ListParagraph">
    <w:name w:val="List Paragraph"/>
    <w:basedOn w:val="Normal"/>
    <w:uiPriority w:val="34"/>
    <w:qFormat/>
    <w:rsid w:val="007336CB"/>
    <w:pPr>
      <w:ind w:left="720"/>
      <w:contextualSpacing/>
    </w:pPr>
  </w:style>
  <w:style w:type="paragraph" w:styleId="NoSpacing">
    <w:name w:val="No Spacing"/>
    <w:uiPriority w:val="1"/>
    <w:qFormat/>
    <w:rsid w:val="002C0040"/>
    <w:pPr>
      <w:autoSpaceDE w:val="0"/>
      <w:autoSpaceDN w:val="0"/>
      <w:spacing w:after="0" w:line="240" w:lineRule="auto"/>
    </w:pPr>
    <w:rPr>
      <w:sz w:val="24"/>
      <w:szCs w:val="24"/>
    </w:rPr>
  </w:style>
  <w:style w:type="paragraph" w:customStyle="1" w:styleId="Blackband-NPSDOI">
    <w:name w:val="Black band-&quot;NPS/DOI&quot;"/>
    <w:rsid w:val="006F179D"/>
    <w:pPr>
      <w:spacing w:after="0" w:line="200" w:lineRule="exact"/>
    </w:pPr>
    <w:rPr>
      <w:rFonts w:ascii="Frutiger LT Std 45 Light" w:eastAsia="Times" w:hAnsi="Frutiger LT Std 45 Light"/>
      <w:b/>
      <w:noProof/>
      <w:color w:val="FFFFFF"/>
      <w:sz w:val="16"/>
      <w:szCs w:val="20"/>
    </w:rPr>
  </w:style>
  <w:style w:type="paragraph" w:customStyle="1" w:styleId="Blackband-ParkNews">
    <w:name w:val="Black band - &quot;Park News&quot;"/>
    <w:rsid w:val="006F179D"/>
    <w:pPr>
      <w:spacing w:after="0" w:line="320" w:lineRule="exact"/>
    </w:pPr>
    <w:rPr>
      <w:rFonts w:ascii="Frutiger LT Std 45 Light" w:eastAsia="Times" w:hAnsi="Frutiger LT Std 45 Light"/>
      <w:b/>
      <w:noProof/>
      <w:color w:val="FFFFFF"/>
      <w:sz w:val="32"/>
      <w:szCs w:val="20"/>
    </w:rPr>
  </w:style>
  <w:style w:type="paragraph" w:customStyle="1" w:styleId="TableParagraph">
    <w:name w:val="Table Paragraph"/>
    <w:basedOn w:val="Normal"/>
    <w:uiPriority w:val="1"/>
    <w:qFormat/>
    <w:rsid w:val="00023BA3"/>
    <w:pPr>
      <w:widowControl w:val="0"/>
      <w:autoSpaceDE/>
      <w:autoSpaceDN/>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596DDE"/>
    <w:pPr>
      <w:widowControl w:val="0"/>
      <w:autoSpaceDE/>
      <w:autoSpaceDN/>
      <w:ind w:left="231"/>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596DDE"/>
    <w:rPr>
      <w:rFonts w:ascii="Calibri" w:eastAsia="Calibri" w:hAnsi="Calibr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95"/>
    <w:pPr>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776A95"/>
    <w:pPr>
      <w:keepNext/>
      <w:numPr>
        <w:numId w:val="14"/>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776A95"/>
    <w:pPr>
      <w:keepNext/>
      <w:numPr>
        <w:ilvl w:val="1"/>
        <w:numId w:val="14"/>
      </w:numPr>
      <w:outlineLvl w:val="1"/>
    </w:pPr>
    <w:rPr>
      <w:rFonts w:ascii="Arial" w:hAnsi="Arial" w:cs="Arial"/>
      <w:b/>
      <w:bCs/>
      <w:sz w:val="28"/>
      <w:szCs w:val="28"/>
    </w:rPr>
  </w:style>
  <w:style w:type="paragraph" w:styleId="Heading3">
    <w:name w:val="heading 3"/>
    <w:basedOn w:val="Normal"/>
    <w:next w:val="Normal"/>
    <w:link w:val="Heading3Char"/>
    <w:uiPriority w:val="99"/>
    <w:qFormat/>
    <w:rsid w:val="00776A95"/>
    <w:pPr>
      <w:keepNext/>
      <w:numPr>
        <w:ilvl w:val="2"/>
        <w:numId w:val="14"/>
      </w:numPr>
      <w:spacing w:before="240" w:after="60"/>
      <w:outlineLvl w:val="2"/>
    </w:pPr>
    <w:rPr>
      <w:rFonts w:ascii="Arial" w:hAnsi="Arial" w:cs="Arial"/>
      <w:b/>
      <w:bCs/>
      <w:i/>
      <w:iCs/>
    </w:rPr>
  </w:style>
  <w:style w:type="paragraph" w:styleId="Heading4">
    <w:name w:val="heading 4"/>
    <w:basedOn w:val="Normal"/>
    <w:next w:val="Normal"/>
    <w:link w:val="Heading4Char"/>
    <w:uiPriority w:val="99"/>
    <w:qFormat/>
    <w:rsid w:val="00776A95"/>
    <w:pPr>
      <w:keepNext/>
      <w:outlineLvl w:val="3"/>
    </w:pPr>
    <w:rPr>
      <w:rFonts w:ascii="Baskerville BE Regular" w:hAnsi="Baskerville BE Regular" w:cs="Baskerville BE Regular"/>
      <w:b/>
      <w:bCs/>
    </w:rPr>
  </w:style>
  <w:style w:type="paragraph" w:styleId="Heading5">
    <w:name w:val="heading 5"/>
    <w:basedOn w:val="Normal"/>
    <w:next w:val="Normal"/>
    <w:link w:val="Heading5Char"/>
    <w:uiPriority w:val="99"/>
    <w:qFormat/>
    <w:rsid w:val="00776A95"/>
    <w:pPr>
      <w:numPr>
        <w:ilvl w:val="4"/>
        <w:numId w:val="14"/>
      </w:numPr>
      <w:spacing w:before="240" w:after="60"/>
      <w:outlineLvl w:val="4"/>
    </w:pPr>
    <w:rPr>
      <w:rFonts w:ascii="Arial" w:hAnsi="Arial" w:cs="Arial"/>
      <w:smallCaps/>
      <w:u w:val="single"/>
    </w:rPr>
  </w:style>
  <w:style w:type="paragraph" w:styleId="Heading6">
    <w:name w:val="heading 6"/>
    <w:basedOn w:val="Normal"/>
    <w:next w:val="Normal"/>
    <w:link w:val="Heading6Char"/>
    <w:uiPriority w:val="99"/>
    <w:qFormat/>
    <w:rsid w:val="00776A95"/>
    <w:pPr>
      <w:numPr>
        <w:ilvl w:val="5"/>
        <w:numId w:val="14"/>
      </w:numPr>
      <w:spacing w:before="240" w:after="60"/>
      <w:outlineLvl w:val="5"/>
    </w:pPr>
    <w:rPr>
      <w:i/>
      <w:iCs/>
      <w:sz w:val="22"/>
      <w:szCs w:val="22"/>
    </w:rPr>
  </w:style>
  <w:style w:type="paragraph" w:styleId="Heading7">
    <w:name w:val="heading 7"/>
    <w:basedOn w:val="Normal"/>
    <w:next w:val="Normal"/>
    <w:link w:val="Heading7Char"/>
    <w:uiPriority w:val="99"/>
    <w:qFormat/>
    <w:rsid w:val="00776A95"/>
    <w:pPr>
      <w:numPr>
        <w:ilvl w:val="6"/>
        <w:numId w:val="14"/>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776A95"/>
    <w:pPr>
      <w:numPr>
        <w:ilvl w:val="7"/>
        <w:numId w:val="14"/>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776A95"/>
    <w:pPr>
      <w:numPr>
        <w:ilvl w:val="8"/>
        <w:numId w:val="14"/>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A9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76A9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76A9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76A9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76A9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776A95"/>
    <w:rPr>
      <w:rFonts w:ascii="Calibri" w:hAnsi="Calibri" w:cs="Calibri"/>
      <w:b/>
      <w:bCs/>
    </w:rPr>
  </w:style>
  <w:style w:type="character" w:customStyle="1" w:styleId="Heading7Char">
    <w:name w:val="Heading 7 Char"/>
    <w:basedOn w:val="DefaultParagraphFont"/>
    <w:link w:val="Heading7"/>
    <w:uiPriority w:val="99"/>
    <w:semiHidden/>
    <w:locked/>
    <w:rsid w:val="00776A95"/>
    <w:rPr>
      <w:rFonts w:ascii="Calibri" w:hAnsi="Calibri" w:cs="Calibri"/>
      <w:sz w:val="24"/>
      <w:szCs w:val="24"/>
    </w:rPr>
  </w:style>
  <w:style w:type="character" w:customStyle="1" w:styleId="Heading8Char">
    <w:name w:val="Heading 8 Char"/>
    <w:basedOn w:val="DefaultParagraphFont"/>
    <w:link w:val="Heading8"/>
    <w:uiPriority w:val="99"/>
    <w:semiHidden/>
    <w:locked/>
    <w:rsid w:val="00776A9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776A95"/>
    <w:rPr>
      <w:rFonts w:ascii="Cambria" w:hAnsi="Cambria" w:cs="Cambria"/>
    </w:rPr>
  </w:style>
  <w:style w:type="paragraph" w:styleId="Header">
    <w:name w:val="header"/>
    <w:basedOn w:val="Normal"/>
    <w:link w:val="HeaderChar"/>
    <w:uiPriority w:val="99"/>
    <w:rsid w:val="00776A95"/>
    <w:pPr>
      <w:tabs>
        <w:tab w:val="center" w:pos="4320"/>
        <w:tab w:val="right" w:pos="8640"/>
      </w:tabs>
    </w:pPr>
  </w:style>
  <w:style w:type="character" w:customStyle="1" w:styleId="HeaderChar">
    <w:name w:val="Header Char"/>
    <w:basedOn w:val="DefaultParagraphFont"/>
    <w:link w:val="Header"/>
    <w:uiPriority w:val="99"/>
    <w:locked/>
    <w:rsid w:val="00776A95"/>
    <w:rPr>
      <w:rFonts w:cs="Times New Roman"/>
      <w:sz w:val="24"/>
      <w:szCs w:val="24"/>
    </w:rPr>
  </w:style>
  <w:style w:type="paragraph" w:styleId="TOC1">
    <w:name w:val="toc 1"/>
    <w:basedOn w:val="Normal"/>
    <w:next w:val="Normal"/>
    <w:autoRedefine/>
    <w:uiPriority w:val="99"/>
    <w:semiHidden/>
    <w:rsid w:val="00776A95"/>
    <w:rPr>
      <w:rFonts w:ascii="Arial" w:hAnsi="Arial" w:cs="Arial"/>
      <w:u w:val="single"/>
    </w:rPr>
  </w:style>
  <w:style w:type="paragraph" w:styleId="Footer">
    <w:name w:val="footer"/>
    <w:basedOn w:val="Normal"/>
    <w:link w:val="FooterChar"/>
    <w:uiPriority w:val="99"/>
    <w:rsid w:val="00776A95"/>
    <w:pPr>
      <w:tabs>
        <w:tab w:val="center" w:pos="4320"/>
        <w:tab w:val="right" w:pos="8640"/>
      </w:tabs>
    </w:pPr>
  </w:style>
  <w:style w:type="character" w:customStyle="1" w:styleId="FooterChar">
    <w:name w:val="Footer Char"/>
    <w:basedOn w:val="DefaultParagraphFont"/>
    <w:link w:val="Footer"/>
    <w:uiPriority w:val="99"/>
    <w:locked/>
    <w:rsid w:val="00776A95"/>
    <w:rPr>
      <w:rFonts w:cs="Times New Roman"/>
      <w:sz w:val="24"/>
      <w:szCs w:val="24"/>
    </w:rPr>
  </w:style>
  <w:style w:type="character" w:styleId="PageNumber">
    <w:name w:val="page number"/>
    <w:basedOn w:val="DefaultParagraphFont"/>
    <w:uiPriority w:val="99"/>
    <w:rsid w:val="00776A95"/>
    <w:rPr>
      <w:rFonts w:cs="Times New Roman"/>
    </w:rPr>
  </w:style>
  <w:style w:type="paragraph" w:styleId="Caption">
    <w:name w:val="caption"/>
    <w:basedOn w:val="Normal"/>
    <w:next w:val="Normal"/>
    <w:uiPriority w:val="99"/>
    <w:qFormat/>
    <w:rsid w:val="00776A95"/>
    <w:pPr>
      <w:jc w:val="center"/>
    </w:pPr>
    <w:rPr>
      <w:rFonts w:ascii="Baskerville Old Face" w:hAnsi="Baskerville Old Face" w:cs="Baskerville Old Face"/>
      <w:b/>
      <w:bCs/>
      <w:i/>
      <w:iCs/>
    </w:rPr>
  </w:style>
  <w:style w:type="paragraph" w:styleId="TOC2">
    <w:name w:val="toc 2"/>
    <w:basedOn w:val="Normal"/>
    <w:next w:val="Normal"/>
    <w:autoRedefine/>
    <w:uiPriority w:val="99"/>
    <w:semiHidden/>
    <w:rsid w:val="00776A95"/>
    <w:pPr>
      <w:tabs>
        <w:tab w:val="left" w:pos="720"/>
        <w:tab w:val="right" w:leader="dot" w:pos="9350"/>
      </w:tabs>
      <w:autoSpaceDE/>
      <w:autoSpaceDN/>
    </w:pPr>
    <w:rPr>
      <w:rFonts w:ascii="Baskerville Old Face" w:hAnsi="Baskerville Old Face" w:cs="Baskerville Old Face"/>
      <w:b/>
      <w:bCs/>
      <w:noProof/>
    </w:rPr>
  </w:style>
  <w:style w:type="character" w:styleId="CommentReference">
    <w:name w:val="annotation reference"/>
    <w:basedOn w:val="DefaultParagraphFont"/>
    <w:uiPriority w:val="99"/>
    <w:semiHidden/>
    <w:rsid w:val="0032427E"/>
    <w:rPr>
      <w:rFonts w:cs="Times New Roman"/>
      <w:sz w:val="16"/>
      <w:szCs w:val="16"/>
    </w:rPr>
  </w:style>
  <w:style w:type="paragraph" w:styleId="CommentText">
    <w:name w:val="annotation text"/>
    <w:basedOn w:val="Normal"/>
    <w:link w:val="CommentTextChar"/>
    <w:uiPriority w:val="99"/>
    <w:semiHidden/>
    <w:rsid w:val="0032427E"/>
    <w:rPr>
      <w:sz w:val="20"/>
      <w:szCs w:val="20"/>
    </w:rPr>
  </w:style>
  <w:style w:type="character" w:customStyle="1" w:styleId="CommentTextChar">
    <w:name w:val="Comment Text Char"/>
    <w:basedOn w:val="DefaultParagraphFont"/>
    <w:link w:val="CommentText"/>
    <w:uiPriority w:val="99"/>
    <w:semiHidden/>
    <w:locked/>
    <w:rsid w:val="0032427E"/>
    <w:rPr>
      <w:rFonts w:cs="Times New Roman"/>
      <w:sz w:val="20"/>
      <w:szCs w:val="20"/>
    </w:rPr>
  </w:style>
  <w:style w:type="paragraph" w:styleId="CommentSubject">
    <w:name w:val="annotation subject"/>
    <w:basedOn w:val="CommentText"/>
    <w:next w:val="CommentText"/>
    <w:link w:val="CommentSubjectChar"/>
    <w:uiPriority w:val="99"/>
    <w:semiHidden/>
    <w:rsid w:val="0032427E"/>
    <w:rPr>
      <w:b/>
      <w:bCs/>
    </w:rPr>
  </w:style>
  <w:style w:type="character" w:customStyle="1" w:styleId="CommentSubjectChar">
    <w:name w:val="Comment Subject Char"/>
    <w:basedOn w:val="CommentTextChar"/>
    <w:link w:val="CommentSubject"/>
    <w:uiPriority w:val="99"/>
    <w:semiHidden/>
    <w:locked/>
    <w:rsid w:val="0032427E"/>
    <w:rPr>
      <w:rFonts w:cs="Times New Roman"/>
      <w:b/>
      <w:bCs/>
      <w:sz w:val="20"/>
      <w:szCs w:val="20"/>
    </w:rPr>
  </w:style>
  <w:style w:type="paragraph" w:styleId="BalloonText">
    <w:name w:val="Balloon Text"/>
    <w:basedOn w:val="Normal"/>
    <w:link w:val="BalloonTextChar"/>
    <w:uiPriority w:val="99"/>
    <w:semiHidden/>
    <w:rsid w:val="003242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27E"/>
    <w:rPr>
      <w:rFonts w:ascii="Tahoma" w:hAnsi="Tahoma" w:cs="Tahoma"/>
      <w:sz w:val="16"/>
      <w:szCs w:val="16"/>
    </w:rPr>
  </w:style>
  <w:style w:type="character" w:styleId="Strong">
    <w:name w:val="Strong"/>
    <w:basedOn w:val="DefaultParagraphFont"/>
    <w:uiPriority w:val="99"/>
    <w:qFormat/>
    <w:rsid w:val="005A703D"/>
    <w:rPr>
      <w:rFonts w:cs="Times New Roman"/>
      <w:b/>
      <w:bCs/>
    </w:rPr>
  </w:style>
  <w:style w:type="paragraph" w:styleId="NormalWeb">
    <w:name w:val="Normal (Web)"/>
    <w:basedOn w:val="Normal"/>
    <w:uiPriority w:val="99"/>
    <w:rsid w:val="00776A95"/>
    <w:pPr>
      <w:autoSpaceDE/>
      <w:autoSpaceDN/>
      <w:spacing w:before="100" w:beforeAutospacing="1" w:after="100" w:afterAutospacing="1"/>
    </w:pPr>
  </w:style>
  <w:style w:type="character" w:styleId="Hyperlink">
    <w:name w:val="Hyperlink"/>
    <w:basedOn w:val="DefaultParagraphFont"/>
    <w:uiPriority w:val="99"/>
    <w:rsid w:val="00776A95"/>
    <w:rPr>
      <w:rFonts w:cs="Times New Roman"/>
      <w:color w:val="0000FF"/>
      <w:u w:val="single"/>
    </w:rPr>
  </w:style>
  <w:style w:type="paragraph" w:styleId="Revision">
    <w:name w:val="Revision"/>
    <w:hidden/>
    <w:uiPriority w:val="99"/>
    <w:semiHidden/>
    <w:rsid w:val="00370F78"/>
    <w:pPr>
      <w:spacing w:after="0" w:line="240" w:lineRule="auto"/>
    </w:pPr>
    <w:rPr>
      <w:sz w:val="24"/>
      <w:szCs w:val="24"/>
    </w:rPr>
  </w:style>
  <w:style w:type="paragraph" w:styleId="PlainText">
    <w:name w:val="Plain Text"/>
    <w:basedOn w:val="Normal"/>
    <w:link w:val="PlainTextChar"/>
    <w:uiPriority w:val="99"/>
    <w:semiHidden/>
    <w:unhideWhenUsed/>
    <w:rsid w:val="00762E6A"/>
    <w:pPr>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62E6A"/>
    <w:rPr>
      <w:rFonts w:ascii="Consolas" w:eastAsiaTheme="minorHAnsi" w:hAnsi="Consolas" w:cstheme="minorBidi"/>
      <w:sz w:val="21"/>
      <w:szCs w:val="21"/>
    </w:rPr>
  </w:style>
  <w:style w:type="paragraph" w:styleId="ListParagraph">
    <w:name w:val="List Paragraph"/>
    <w:basedOn w:val="Normal"/>
    <w:uiPriority w:val="34"/>
    <w:qFormat/>
    <w:rsid w:val="007336CB"/>
    <w:pPr>
      <w:ind w:left="720"/>
      <w:contextualSpacing/>
    </w:pPr>
  </w:style>
  <w:style w:type="paragraph" w:styleId="NoSpacing">
    <w:name w:val="No Spacing"/>
    <w:uiPriority w:val="1"/>
    <w:qFormat/>
    <w:rsid w:val="002C0040"/>
    <w:pPr>
      <w:autoSpaceDE w:val="0"/>
      <w:autoSpaceDN w:val="0"/>
      <w:spacing w:after="0" w:line="240" w:lineRule="auto"/>
    </w:pPr>
    <w:rPr>
      <w:sz w:val="24"/>
      <w:szCs w:val="24"/>
    </w:rPr>
  </w:style>
  <w:style w:type="paragraph" w:customStyle="1" w:styleId="Blackband-NPSDOI">
    <w:name w:val="Black band-&quot;NPS/DOI&quot;"/>
    <w:rsid w:val="006F179D"/>
    <w:pPr>
      <w:spacing w:after="0" w:line="200" w:lineRule="exact"/>
    </w:pPr>
    <w:rPr>
      <w:rFonts w:ascii="Frutiger LT Std 45 Light" w:eastAsia="Times" w:hAnsi="Frutiger LT Std 45 Light"/>
      <w:b/>
      <w:noProof/>
      <w:color w:val="FFFFFF"/>
      <w:sz w:val="16"/>
      <w:szCs w:val="20"/>
    </w:rPr>
  </w:style>
  <w:style w:type="paragraph" w:customStyle="1" w:styleId="Blackband-ParkNews">
    <w:name w:val="Black band - &quot;Park News&quot;"/>
    <w:rsid w:val="006F179D"/>
    <w:pPr>
      <w:spacing w:after="0" w:line="320" w:lineRule="exact"/>
    </w:pPr>
    <w:rPr>
      <w:rFonts w:ascii="Frutiger LT Std 45 Light" w:eastAsia="Times" w:hAnsi="Frutiger LT Std 45 Light"/>
      <w:b/>
      <w:noProof/>
      <w:color w:val="FFFFFF"/>
      <w:sz w:val="32"/>
      <w:szCs w:val="20"/>
    </w:rPr>
  </w:style>
  <w:style w:type="paragraph" w:customStyle="1" w:styleId="TableParagraph">
    <w:name w:val="Table Paragraph"/>
    <w:basedOn w:val="Normal"/>
    <w:uiPriority w:val="1"/>
    <w:qFormat/>
    <w:rsid w:val="00023BA3"/>
    <w:pPr>
      <w:widowControl w:val="0"/>
      <w:autoSpaceDE/>
      <w:autoSpaceDN/>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596DDE"/>
    <w:pPr>
      <w:widowControl w:val="0"/>
      <w:autoSpaceDE/>
      <w:autoSpaceDN/>
      <w:ind w:left="231"/>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596DDE"/>
    <w:rPr>
      <w:rFonts w:ascii="Calibri" w:eastAsia="Calibri" w:hAnsi="Calibr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1153">
      <w:bodyDiv w:val="1"/>
      <w:marLeft w:val="0"/>
      <w:marRight w:val="0"/>
      <w:marTop w:val="0"/>
      <w:marBottom w:val="0"/>
      <w:divBdr>
        <w:top w:val="none" w:sz="0" w:space="0" w:color="auto"/>
        <w:left w:val="none" w:sz="0" w:space="0" w:color="auto"/>
        <w:bottom w:val="none" w:sz="0" w:space="0" w:color="auto"/>
        <w:right w:val="none" w:sz="0" w:space="0" w:color="auto"/>
      </w:divBdr>
    </w:div>
    <w:div w:id="351733933">
      <w:bodyDiv w:val="1"/>
      <w:marLeft w:val="0"/>
      <w:marRight w:val="0"/>
      <w:marTop w:val="0"/>
      <w:marBottom w:val="0"/>
      <w:divBdr>
        <w:top w:val="none" w:sz="0" w:space="0" w:color="auto"/>
        <w:left w:val="none" w:sz="0" w:space="0" w:color="auto"/>
        <w:bottom w:val="none" w:sz="0" w:space="0" w:color="auto"/>
        <w:right w:val="none" w:sz="0" w:space="0" w:color="auto"/>
      </w:divBdr>
    </w:div>
    <w:div w:id="514392822">
      <w:bodyDiv w:val="1"/>
      <w:marLeft w:val="0"/>
      <w:marRight w:val="0"/>
      <w:marTop w:val="0"/>
      <w:marBottom w:val="0"/>
      <w:divBdr>
        <w:top w:val="none" w:sz="0" w:space="0" w:color="auto"/>
        <w:left w:val="none" w:sz="0" w:space="0" w:color="auto"/>
        <w:bottom w:val="none" w:sz="0" w:space="0" w:color="auto"/>
        <w:right w:val="none" w:sz="0" w:space="0" w:color="auto"/>
      </w:divBdr>
    </w:div>
    <w:div w:id="1303923431">
      <w:bodyDiv w:val="1"/>
      <w:marLeft w:val="0"/>
      <w:marRight w:val="0"/>
      <w:marTop w:val="0"/>
      <w:marBottom w:val="0"/>
      <w:divBdr>
        <w:top w:val="none" w:sz="0" w:space="0" w:color="auto"/>
        <w:left w:val="none" w:sz="0" w:space="0" w:color="auto"/>
        <w:bottom w:val="none" w:sz="0" w:space="0" w:color="auto"/>
        <w:right w:val="none" w:sz="0" w:space="0" w:color="auto"/>
      </w:divBdr>
    </w:div>
    <w:div w:id="1679692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mi_blackford@np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ephensp@sfasu.edu" TargetMode="External"/><Relationship Id="rId4" Type="http://schemas.microsoft.com/office/2007/relationships/stylesWithEffects" Target="stylesWithEffects.xml"/><Relationship Id="rId9" Type="http://schemas.openxmlformats.org/officeDocument/2006/relationships/hyperlink" Target="mailto:rdarville@sfas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3EDF-281C-4D3A-B045-258F65C4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1</vt:lpstr>
    </vt:vector>
  </TitlesOfParts>
  <Company>CPSU</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CPSU</dc:creator>
  <cp:lastModifiedBy>Ponds, Phadrea D.</cp:lastModifiedBy>
  <cp:revision>4</cp:revision>
  <cp:lastPrinted>2016-07-10T21:56:00Z</cp:lastPrinted>
  <dcterms:created xsi:type="dcterms:W3CDTF">2016-07-18T18:50:00Z</dcterms:created>
  <dcterms:modified xsi:type="dcterms:W3CDTF">2016-07-18T19:02:00Z</dcterms:modified>
</cp:coreProperties>
</file>