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9FBA0" w14:textId="77777777"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bookmarkStart w:id="0" w:name="_GoBack"/>
      <w:bookmarkEnd w:id="0"/>
    </w:p>
    <w:p w14:paraId="7CF7001D" w14:textId="77777777" w:rsidR="00437DA2" w:rsidRPr="000D13B3" w:rsidRDefault="0001654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r w:rsidRPr="000D13B3">
        <w:rPr>
          <w:rFonts w:cs="Arial"/>
          <w:i/>
          <w:sz w:val="18"/>
          <w:szCs w:val="18"/>
        </w:rPr>
        <w:t>The scope of the Programmatic Review and Clearance Process for NPS-Sponsored Public Surveys is limited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2ACC5451" w14:textId="77777777"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p>
    <w:p w14:paraId="7BCB83F5" w14:textId="77777777" w:rsidR="00016546" w:rsidRPr="000D13B3" w:rsidRDefault="00016546" w:rsidP="00016546">
      <w:pPr>
        <w:spacing w:after="0" w:line="240" w:lineRule="auto"/>
        <w:rPr>
          <w:rFonts w:cs="Arial"/>
          <w:sz w:val="18"/>
          <w:szCs w:val="18"/>
        </w:rPr>
      </w:pPr>
    </w:p>
    <w:p w14:paraId="49925AB8" w14:textId="640D735B" w:rsidR="00AD4A97" w:rsidRPr="000D13B3" w:rsidRDefault="00391556" w:rsidP="00E472BC">
      <w:pPr>
        <w:tabs>
          <w:tab w:val="left" w:pos="1980"/>
          <w:tab w:val="left" w:pos="3330"/>
          <w:tab w:val="left" w:pos="5040"/>
        </w:tabs>
        <w:spacing w:after="0" w:line="360" w:lineRule="auto"/>
        <w:jc w:val="right"/>
        <w:outlineLvl w:val="0"/>
        <w:rPr>
          <w:rFonts w:cs="Arial"/>
          <w:sz w:val="18"/>
          <w:szCs w:val="18"/>
        </w:rPr>
      </w:pPr>
      <w:r w:rsidRPr="000D13B3">
        <w:rPr>
          <w:rFonts w:cs="Arial"/>
          <w:b/>
          <w:sz w:val="18"/>
          <w:szCs w:val="18"/>
        </w:rPr>
        <w:t>SUBMISSION DATE</w:t>
      </w:r>
      <w:r w:rsidR="00016546" w:rsidRPr="000D13B3">
        <w:rPr>
          <w:rFonts w:cs="Arial"/>
          <w:b/>
          <w:sz w:val="18"/>
          <w:szCs w:val="18"/>
        </w:rPr>
        <w:t>:</w:t>
      </w:r>
      <w:r w:rsidR="00016546" w:rsidRPr="000D13B3">
        <w:rPr>
          <w:rFonts w:cs="Arial"/>
          <w:sz w:val="18"/>
          <w:szCs w:val="18"/>
        </w:rPr>
        <w:tab/>
      </w:r>
      <w:r w:rsidR="00966E1F">
        <w:rPr>
          <w:rFonts w:cs="Arial"/>
          <w:sz w:val="18"/>
          <w:szCs w:val="18"/>
        </w:rPr>
        <w:t>April 18</w:t>
      </w:r>
      <w:r w:rsidR="00495FA2">
        <w:rPr>
          <w:rFonts w:cs="Arial"/>
          <w:sz w:val="18"/>
          <w:szCs w:val="18"/>
        </w:rPr>
        <w:t>, 2018</w:t>
      </w:r>
    </w:p>
    <w:p w14:paraId="0EAF237B" w14:textId="00DC6661" w:rsidR="00016546" w:rsidRPr="000D13B3" w:rsidRDefault="00391556" w:rsidP="0042285D">
      <w:pPr>
        <w:tabs>
          <w:tab w:val="left" w:pos="1980"/>
          <w:tab w:val="left" w:pos="3330"/>
          <w:tab w:val="left" w:pos="5040"/>
        </w:tabs>
        <w:spacing w:after="0" w:line="240" w:lineRule="auto"/>
        <w:ind w:left="1530" w:hanging="1530"/>
        <w:rPr>
          <w:rFonts w:cs="Arial"/>
        </w:rPr>
      </w:pPr>
      <w:r w:rsidRPr="000D13B3">
        <w:rPr>
          <w:rFonts w:cs="Arial"/>
          <w:b/>
        </w:rPr>
        <w:t>PROJECT TITLE</w:t>
      </w:r>
      <w:r w:rsidR="00DA5C9A" w:rsidRPr="000D13B3">
        <w:rPr>
          <w:rFonts w:cs="Arial"/>
          <w:b/>
        </w:rPr>
        <w:t>:</w:t>
      </w:r>
      <w:r w:rsidR="00DA5C9A" w:rsidRPr="000D13B3">
        <w:rPr>
          <w:rFonts w:cs="Arial"/>
        </w:rPr>
        <w:tab/>
      </w:r>
      <w:r w:rsidR="00966E1F" w:rsidRPr="00966E1F">
        <w:rPr>
          <w:rFonts w:cs="Arial"/>
        </w:rPr>
        <w:t>Visitor use at String and Leigh Lakes Area of Grand Teton National Park: Recreational Users</w:t>
      </w:r>
      <w:r w:rsidR="00844B0E">
        <w:rPr>
          <w:rFonts w:cs="Arial"/>
        </w:rPr>
        <w:t>.</w:t>
      </w:r>
    </w:p>
    <w:p w14:paraId="6FF0E8F7" w14:textId="77777777" w:rsidR="007D4C26" w:rsidRPr="000D13B3" w:rsidRDefault="007D4C26" w:rsidP="0065616C">
      <w:pPr>
        <w:tabs>
          <w:tab w:val="left" w:pos="1800"/>
        </w:tabs>
        <w:spacing w:after="0" w:line="360" w:lineRule="auto"/>
        <w:rPr>
          <w:rFonts w:cs="Arial"/>
          <w:b/>
        </w:rPr>
      </w:pPr>
    </w:p>
    <w:p w14:paraId="08265048" w14:textId="29C81438"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ABSTRACT</w:t>
      </w:r>
      <w:r w:rsidR="0065616C" w:rsidRPr="000D13B3">
        <w:rPr>
          <w:rFonts w:cs="Arial"/>
          <w:b/>
        </w:rPr>
        <w:t>:</w:t>
      </w:r>
      <w:r w:rsidR="00DA5C9A" w:rsidRPr="000D13B3">
        <w:rPr>
          <w:rFonts w:cs="Arial"/>
        </w:rPr>
        <w:t xml:space="preserve"> (not to exceed 150 words)</w:t>
      </w:r>
    </w:p>
    <w:p w14:paraId="40E29A12" w14:textId="10FE82F9" w:rsidR="00DA5C9A" w:rsidRPr="004C4E43" w:rsidRDefault="004C4E43" w:rsidP="004C4E43">
      <w:pPr>
        <w:tabs>
          <w:tab w:val="left" w:pos="1800"/>
        </w:tabs>
        <w:spacing w:after="0" w:line="240" w:lineRule="auto"/>
        <w:rPr>
          <w:rFonts w:cs="Arial"/>
          <w:i/>
        </w:rPr>
      </w:pPr>
      <w:r>
        <w:rPr>
          <w:rFonts w:cs="Arial"/>
          <w:i/>
        </w:rPr>
        <w:t>Grand Teton National Park (GRTE) provides a diversity of outstanding recreational opportunities. However, high levels of visitor use in GRTE are potentially challenging the quality of visitor experiences. This is particularly the case in the high use area of String and Leigh Lakes. The purpose of this collection is to better understand a variety of common visitor use and experience such as motivations, activity types, benefits achieved, and crowding</w:t>
      </w:r>
      <w:r w:rsidR="004F05B1" w:rsidRPr="004F05B1">
        <w:rPr>
          <w:rFonts w:cs="Arial"/>
          <w:i/>
        </w:rPr>
        <w:t xml:space="preserve"> </w:t>
      </w:r>
      <w:r w:rsidR="004F05B1">
        <w:rPr>
          <w:rFonts w:cs="Arial"/>
          <w:i/>
        </w:rPr>
        <w:t>in the String and Leigh Lakes area</w:t>
      </w:r>
      <w:r>
        <w:rPr>
          <w:rFonts w:cs="Arial"/>
          <w:i/>
        </w:rPr>
        <w:t xml:space="preserve">. The research process includes intercepting two populations (drivers and recreational users) to administer surveys. This research builds off of previous qualitative interviews in the area and is informed by those results. The results of this quantitative research will be used to help inform current and future visitor use management in </w:t>
      </w:r>
      <w:r w:rsidR="005138CA">
        <w:rPr>
          <w:rFonts w:cs="Arial"/>
          <w:i/>
        </w:rPr>
        <w:t xml:space="preserve">the String and Leigh Lakes area of </w:t>
      </w:r>
      <w:r>
        <w:rPr>
          <w:rFonts w:cs="Arial"/>
          <w:i/>
        </w:rPr>
        <w:t xml:space="preserve">GRTE. </w:t>
      </w:r>
    </w:p>
    <w:p w14:paraId="503D7C0E" w14:textId="77777777" w:rsidR="00DA5C9A" w:rsidRPr="000D13B3" w:rsidRDefault="00DA5C9A" w:rsidP="0065616C">
      <w:pPr>
        <w:tabs>
          <w:tab w:val="left" w:pos="1800"/>
        </w:tabs>
        <w:spacing w:after="0" w:line="360" w:lineRule="auto"/>
        <w:rPr>
          <w:rFonts w:cs="Arial"/>
        </w:rPr>
      </w:pPr>
    </w:p>
    <w:p w14:paraId="61CD04EB" w14:textId="77777777" w:rsidR="00DA5C9A" w:rsidRPr="000D13B3" w:rsidRDefault="00391556" w:rsidP="00E472BC">
      <w:pPr>
        <w:pBdr>
          <w:top w:val="single" w:sz="48" w:space="1" w:color="76923C" w:themeColor="accent3" w:themeShade="BF"/>
        </w:pBdr>
        <w:tabs>
          <w:tab w:val="left" w:pos="1800"/>
        </w:tabs>
        <w:spacing w:after="0" w:line="360" w:lineRule="auto"/>
        <w:outlineLvl w:val="0"/>
        <w:rPr>
          <w:rFonts w:cs="Arial"/>
        </w:rPr>
      </w:pPr>
      <w:r w:rsidRPr="000D13B3">
        <w:rPr>
          <w:rFonts w:cs="Arial"/>
          <w:b/>
        </w:rPr>
        <w:t>PRINCIPAL INVESTIGATOR CONTACT INFORMATION</w:t>
      </w:r>
      <w:r w:rsidR="0065616C" w:rsidRPr="000D13B3">
        <w:rPr>
          <w:rFonts w:cs="Arial"/>
          <w:b/>
        </w:rPr>
        <w:t>:</w:t>
      </w:r>
    </w:p>
    <w:p w14:paraId="1142916D" w14:textId="3072375D" w:rsidR="00DA5C9A" w:rsidRPr="000D13B3" w:rsidRDefault="00DA5C9A" w:rsidP="0042285D">
      <w:pPr>
        <w:tabs>
          <w:tab w:val="left" w:pos="360"/>
          <w:tab w:val="left" w:pos="1440"/>
          <w:tab w:val="left" w:pos="5040"/>
          <w:tab w:val="left" w:pos="5760"/>
        </w:tabs>
        <w:spacing w:after="0" w:line="240" w:lineRule="auto"/>
        <w:ind w:left="5674" w:hanging="5674"/>
        <w:rPr>
          <w:rFonts w:cs="Arial"/>
        </w:rPr>
      </w:pPr>
      <w:r w:rsidRPr="000D13B3">
        <w:rPr>
          <w:rFonts w:cs="Arial"/>
        </w:rPr>
        <w:tab/>
        <w:t>Name:</w:t>
      </w:r>
      <w:r w:rsidRPr="000D13B3">
        <w:rPr>
          <w:rFonts w:cs="Arial"/>
        </w:rPr>
        <w:tab/>
      </w:r>
      <w:r w:rsidR="00435103">
        <w:rPr>
          <w:rFonts w:cs="Arial"/>
        </w:rPr>
        <w:t>Derrick Taff</w:t>
      </w:r>
      <w:r w:rsidRPr="000D13B3">
        <w:rPr>
          <w:rFonts w:cs="Arial"/>
        </w:rPr>
        <w:tab/>
        <w:t>Title:</w:t>
      </w:r>
      <w:r w:rsidRPr="000D13B3">
        <w:rPr>
          <w:rFonts w:cs="Arial"/>
        </w:rPr>
        <w:tab/>
      </w:r>
      <w:r w:rsidR="00435103">
        <w:rPr>
          <w:rFonts w:cs="Arial"/>
        </w:rPr>
        <w:t>Assistant Professor</w:t>
      </w:r>
      <w:r w:rsidR="0042285D">
        <w:rPr>
          <w:rFonts w:cs="Arial"/>
        </w:rPr>
        <w:t xml:space="preserve"> – Recreation, Park, &amp; Tourism Management</w:t>
      </w:r>
    </w:p>
    <w:p w14:paraId="41D1C536" w14:textId="7FD9AB2A" w:rsidR="00DA5C9A" w:rsidRPr="000D13B3" w:rsidRDefault="00DA5C9A" w:rsidP="0065616C">
      <w:pPr>
        <w:tabs>
          <w:tab w:val="left" w:pos="360"/>
          <w:tab w:val="left" w:pos="1440"/>
          <w:tab w:val="left" w:pos="5040"/>
          <w:tab w:val="left" w:pos="5760"/>
        </w:tabs>
        <w:spacing w:after="0" w:line="360" w:lineRule="auto"/>
        <w:rPr>
          <w:rFonts w:cs="Arial"/>
        </w:rPr>
      </w:pPr>
      <w:r w:rsidRPr="000D13B3">
        <w:rPr>
          <w:rFonts w:cs="Arial"/>
        </w:rPr>
        <w:tab/>
        <w:t>Affiliation:</w:t>
      </w:r>
      <w:r w:rsidRPr="000D13B3">
        <w:rPr>
          <w:rFonts w:cs="Arial"/>
        </w:rPr>
        <w:tab/>
      </w:r>
      <w:r w:rsidR="0042285D">
        <w:rPr>
          <w:rFonts w:cs="Arial"/>
        </w:rPr>
        <w:t>Pennsylvania State University</w:t>
      </w:r>
      <w:r w:rsidRPr="000D13B3">
        <w:rPr>
          <w:rFonts w:cs="Arial"/>
        </w:rPr>
        <w:tab/>
        <w:t>Phone:</w:t>
      </w:r>
      <w:r w:rsidRPr="000D13B3">
        <w:rPr>
          <w:rFonts w:cs="Arial"/>
        </w:rPr>
        <w:tab/>
      </w:r>
      <w:r w:rsidR="00435103">
        <w:rPr>
          <w:rFonts w:cs="Arial"/>
        </w:rPr>
        <w:t>(970)-227-2872</w:t>
      </w:r>
    </w:p>
    <w:p w14:paraId="27876E74" w14:textId="4E293742" w:rsidR="00DA5C9A" w:rsidRPr="000D13B3" w:rsidRDefault="00DA5C9A" w:rsidP="0065616C">
      <w:pPr>
        <w:tabs>
          <w:tab w:val="left" w:pos="360"/>
          <w:tab w:val="left" w:pos="1440"/>
          <w:tab w:val="left" w:pos="5040"/>
          <w:tab w:val="left" w:pos="5760"/>
        </w:tabs>
        <w:spacing w:after="0" w:line="360" w:lineRule="auto"/>
        <w:rPr>
          <w:rFonts w:cs="Arial"/>
        </w:rPr>
      </w:pPr>
      <w:r w:rsidRPr="000D13B3">
        <w:rPr>
          <w:rFonts w:cs="Arial"/>
        </w:rPr>
        <w:tab/>
        <w:t>Address:</w:t>
      </w:r>
      <w:r w:rsidRPr="000D13B3">
        <w:rPr>
          <w:rFonts w:cs="Arial"/>
        </w:rPr>
        <w:tab/>
      </w:r>
      <w:r w:rsidR="00435103">
        <w:rPr>
          <w:rFonts w:cs="Arial"/>
        </w:rPr>
        <w:t>7</w:t>
      </w:r>
      <w:r w:rsidR="0042285D">
        <w:rPr>
          <w:rFonts w:cs="Arial"/>
        </w:rPr>
        <w:t>01</w:t>
      </w:r>
      <w:r w:rsidR="00435103">
        <w:rPr>
          <w:rFonts w:cs="Arial"/>
        </w:rPr>
        <w:t>H</w:t>
      </w:r>
      <w:r w:rsidR="0042285D">
        <w:rPr>
          <w:rFonts w:cs="Arial"/>
        </w:rPr>
        <w:t xml:space="preserve"> Donald H. Ford Building. University Park, PA. 16802.</w:t>
      </w:r>
    </w:p>
    <w:p w14:paraId="11A516B5" w14:textId="49123E58"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Email:</w:t>
      </w:r>
      <w:r w:rsidRPr="000D13B3">
        <w:rPr>
          <w:rFonts w:cs="Arial"/>
        </w:rPr>
        <w:tab/>
      </w:r>
      <w:r w:rsidR="00435103">
        <w:rPr>
          <w:rFonts w:cs="Arial"/>
        </w:rPr>
        <w:t>bdt</w:t>
      </w:r>
      <w:r w:rsidR="0042285D">
        <w:rPr>
          <w:rFonts w:cs="Arial"/>
        </w:rPr>
        <w:t>3@psu.edu</w:t>
      </w:r>
    </w:p>
    <w:p w14:paraId="0564EAEF" w14:textId="77777777" w:rsidR="00947B88" w:rsidRPr="000D13B3" w:rsidRDefault="00391556" w:rsidP="00E472BC">
      <w:pPr>
        <w:pBdr>
          <w:top w:val="single" w:sz="18" w:space="1" w:color="76923C" w:themeColor="accent3" w:themeShade="BF"/>
        </w:pBdr>
        <w:tabs>
          <w:tab w:val="left" w:pos="1800"/>
        </w:tabs>
        <w:spacing w:after="0" w:line="360" w:lineRule="auto"/>
        <w:outlineLvl w:val="0"/>
        <w:rPr>
          <w:rFonts w:cs="Arial"/>
        </w:rPr>
      </w:pPr>
      <w:r w:rsidRPr="000D13B3">
        <w:rPr>
          <w:rFonts w:cs="Arial"/>
          <w:b/>
        </w:rPr>
        <w:t>PARK OR PROGRAM LIAISON</w:t>
      </w:r>
      <w:r w:rsidR="00947B88" w:rsidRPr="000D13B3">
        <w:rPr>
          <w:rFonts w:cs="Arial"/>
          <w:b/>
        </w:rPr>
        <w:t xml:space="preserve"> </w:t>
      </w:r>
      <w:r w:rsidRPr="000D13B3">
        <w:rPr>
          <w:rFonts w:cs="Arial"/>
          <w:b/>
        </w:rPr>
        <w:t>CONTACT INFORMATION</w:t>
      </w:r>
      <w:r w:rsidR="0065616C" w:rsidRPr="000D13B3">
        <w:rPr>
          <w:rFonts w:cs="Arial"/>
          <w:b/>
        </w:rPr>
        <w:t>:</w:t>
      </w:r>
    </w:p>
    <w:p w14:paraId="0B9589C0" w14:textId="6D60B121"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Name:</w:t>
      </w:r>
      <w:r w:rsidRPr="000D13B3">
        <w:rPr>
          <w:rFonts w:cs="Arial"/>
        </w:rPr>
        <w:tab/>
      </w:r>
      <w:r w:rsidR="00435103">
        <w:rPr>
          <w:rFonts w:cs="Arial"/>
        </w:rPr>
        <w:t>Jennifer Newton</w:t>
      </w:r>
      <w:r w:rsidRPr="000D13B3">
        <w:rPr>
          <w:rFonts w:cs="Arial"/>
        </w:rPr>
        <w:tab/>
        <w:t>Title:</w:t>
      </w:r>
      <w:r w:rsidRPr="000D13B3">
        <w:rPr>
          <w:rFonts w:cs="Arial"/>
        </w:rPr>
        <w:tab/>
      </w:r>
      <w:r w:rsidR="00435103">
        <w:rPr>
          <w:rFonts w:cs="Arial"/>
        </w:rPr>
        <w:t>Social Scientist</w:t>
      </w:r>
    </w:p>
    <w:p w14:paraId="02D243B3" w14:textId="44131961"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Affiliation:</w:t>
      </w:r>
      <w:r w:rsidRPr="000D13B3">
        <w:rPr>
          <w:rFonts w:cs="Arial"/>
        </w:rPr>
        <w:tab/>
      </w:r>
      <w:r w:rsidR="0042285D">
        <w:rPr>
          <w:rFonts w:cs="Arial"/>
        </w:rPr>
        <w:t>Grand Teton National Park</w:t>
      </w:r>
      <w:r w:rsidRPr="000D13B3">
        <w:rPr>
          <w:rFonts w:cs="Arial"/>
        </w:rPr>
        <w:tab/>
        <w:t>Phone:</w:t>
      </w:r>
      <w:r w:rsidRPr="000D13B3">
        <w:rPr>
          <w:rFonts w:cs="Arial"/>
        </w:rPr>
        <w:tab/>
      </w:r>
      <w:r w:rsidR="00435103">
        <w:rPr>
          <w:rFonts w:cs="Arial"/>
        </w:rPr>
        <w:t>(307) 739-3425</w:t>
      </w:r>
    </w:p>
    <w:p w14:paraId="577BDF4D" w14:textId="77777777"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Address:</w:t>
      </w:r>
      <w:r w:rsidRPr="000D13B3">
        <w:rPr>
          <w:rFonts w:cs="Arial"/>
        </w:rPr>
        <w:tab/>
      </w:r>
      <w:r w:rsidR="0042285D">
        <w:rPr>
          <w:rFonts w:cs="Arial"/>
        </w:rPr>
        <w:t>PO Drawer 170. Moose, WY. 83012.</w:t>
      </w:r>
    </w:p>
    <w:p w14:paraId="46326C6F" w14:textId="3EAC6346" w:rsidR="00947B88" w:rsidRPr="000D13B3" w:rsidRDefault="00947B88" w:rsidP="007D4C26">
      <w:pPr>
        <w:pBdr>
          <w:bottom w:val="single" w:sz="48" w:space="1" w:color="76923C" w:themeColor="accent3" w:themeShade="BF"/>
        </w:pBdr>
        <w:tabs>
          <w:tab w:val="left" w:pos="360"/>
          <w:tab w:val="left" w:pos="1440"/>
          <w:tab w:val="left" w:pos="5040"/>
          <w:tab w:val="left" w:pos="5760"/>
        </w:tabs>
        <w:spacing w:after="0" w:line="360" w:lineRule="auto"/>
        <w:rPr>
          <w:rFonts w:cs="Arial"/>
        </w:rPr>
      </w:pPr>
      <w:r w:rsidRPr="000D13B3">
        <w:rPr>
          <w:rFonts w:cs="Arial"/>
        </w:rPr>
        <w:tab/>
        <w:t>Email:</w:t>
      </w:r>
      <w:r w:rsidRPr="000D13B3">
        <w:rPr>
          <w:rFonts w:cs="Arial"/>
        </w:rPr>
        <w:tab/>
      </w:r>
      <w:r w:rsidR="00435103">
        <w:rPr>
          <w:rFonts w:cs="Arial"/>
        </w:rPr>
        <w:t>Jennifer_newton</w:t>
      </w:r>
      <w:r w:rsidR="0042285D">
        <w:rPr>
          <w:rFonts w:cs="Arial"/>
        </w:rPr>
        <w:t>@nps.gov</w:t>
      </w:r>
    </w:p>
    <w:p w14:paraId="1776B88A" w14:textId="77777777" w:rsidR="007D4C26" w:rsidRPr="000D13B3" w:rsidRDefault="007D4C26">
      <w:pPr>
        <w:rPr>
          <w:rFonts w:cs="Arial"/>
          <w:b/>
        </w:rPr>
      </w:pPr>
    </w:p>
    <w:p w14:paraId="40925449" w14:textId="77777777" w:rsidR="00B80788" w:rsidRDefault="00B80788">
      <w:pPr>
        <w:rPr>
          <w:rFonts w:cs="Arial"/>
          <w:b/>
        </w:rPr>
      </w:pPr>
      <w:r>
        <w:rPr>
          <w:rFonts w:cs="Arial"/>
          <w:b/>
        </w:rPr>
        <w:br w:type="page"/>
      </w:r>
    </w:p>
    <w:p w14:paraId="48B8394E" w14:textId="77777777" w:rsidR="0065616C" w:rsidRPr="000D13B3" w:rsidRDefault="00391556" w:rsidP="00E472BC">
      <w:pPr>
        <w:pBdr>
          <w:top w:val="single" w:sz="48" w:space="1" w:color="76923C" w:themeColor="accent3" w:themeShade="BF"/>
        </w:pBdr>
        <w:tabs>
          <w:tab w:val="left" w:pos="360"/>
          <w:tab w:val="left" w:pos="1440"/>
          <w:tab w:val="left" w:pos="5040"/>
          <w:tab w:val="left" w:pos="5760"/>
        </w:tabs>
        <w:spacing w:after="0" w:line="360" w:lineRule="auto"/>
        <w:outlineLvl w:val="0"/>
        <w:rPr>
          <w:rFonts w:cs="Arial"/>
        </w:rPr>
      </w:pPr>
      <w:r w:rsidRPr="000D13B3">
        <w:rPr>
          <w:rFonts w:cs="Arial"/>
          <w:b/>
        </w:rPr>
        <w:lastRenderedPageBreak/>
        <w:t>PROJECT INFORMATION</w:t>
      </w:r>
      <w:r w:rsidR="0065616C" w:rsidRPr="000D13B3">
        <w:rPr>
          <w:rFonts w:cs="Arial"/>
          <w:b/>
        </w:rPr>
        <w:t>:</w:t>
      </w:r>
    </w:p>
    <w:p w14:paraId="5E7B356F" w14:textId="77777777" w:rsidR="0065616C" w:rsidRPr="000D13B3" w:rsidRDefault="0065616C" w:rsidP="00E472BC">
      <w:pPr>
        <w:tabs>
          <w:tab w:val="left" w:pos="360"/>
          <w:tab w:val="left" w:pos="1440"/>
          <w:tab w:val="left" w:pos="5040"/>
          <w:tab w:val="left" w:pos="5760"/>
        </w:tabs>
        <w:spacing w:after="0" w:line="360" w:lineRule="auto"/>
        <w:outlineLvl w:val="0"/>
        <w:rPr>
          <w:rFonts w:cs="Arial"/>
        </w:rPr>
      </w:pPr>
      <w:r w:rsidRPr="000D13B3">
        <w:rPr>
          <w:rFonts w:cs="Arial"/>
        </w:rPr>
        <w:tab/>
        <w:t xml:space="preserve">Where will the collection take plane?  </w:t>
      </w:r>
      <w:r w:rsidR="0042285D">
        <w:rPr>
          <w:rFonts w:cs="Arial"/>
        </w:rPr>
        <w:t xml:space="preserve">Grand Teton National Park </w:t>
      </w:r>
    </w:p>
    <w:p w14:paraId="37BDC3D5" w14:textId="0B301C9D" w:rsidR="0065616C" w:rsidRPr="000D13B3" w:rsidRDefault="0065616C" w:rsidP="0065616C">
      <w:pPr>
        <w:tabs>
          <w:tab w:val="left" w:pos="360"/>
          <w:tab w:val="left" w:pos="1440"/>
          <w:tab w:val="left" w:pos="2160"/>
          <w:tab w:val="left" w:pos="5040"/>
          <w:tab w:val="left" w:pos="5760"/>
        </w:tabs>
        <w:spacing w:after="0" w:line="360" w:lineRule="auto"/>
        <w:rPr>
          <w:rFonts w:cs="Arial"/>
        </w:rPr>
      </w:pPr>
      <w:r w:rsidRPr="000D13B3">
        <w:rPr>
          <w:rFonts w:cs="Arial"/>
        </w:rPr>
        <w:tab/>
        <w:t xml:space="preserve">Sampling Period Start Date:  </w:t>
      </w:r>
      <w:r w:rsidR="000A6A7B">
        <w:rPr>
          <w:rFonts w:cs="Arial"/>
        </w:rPr>
        <w:t>06/27</w:t>
      </w:r>
      <w:r w:rsidR="0042285D">
        <w:rPr>
          <w:rFonts w:cs="Arial"/>
        </w:rPr>
        <w:t>/2018</w:t>
      </w:r>
      <w:r w:rsidRPr="000D13B3">
        <w:rPr>
          <w:rFonts w:cs="Arial"/>
        </w:rPr>
        <w:t xml:space="preserve">     Sampling Period End Date:  </w:t>
      </w:r>
      <w:r w:rsidR="000A6A7B">
        <w:rPr>
          <w:rFonts w:cs="Arial"/>
        </w:rPr>
        <w:t>08/13</w:t>
      </w:r>
      <w:r w:rsidR="0042285D">
        <w:rPr>
          <w:rFonts w:cs="Arial"/>
        </w:rPr>
        <w:t>/2018</w:t>
      </w:r>
    </w:p>
    <w:p w14:paraId="060E9A6C" w14:textId="055B594E" w:rsidR="0065616C" w:rsidRPr="000D13B3" w:rsidRDefault="0065616C" w:rsidP="0065616C">
      <w:pPr>
        <w:tabs>
          <w:tab w:val="left" w:pos="360"/>
          <w:tab w:val="left" w:pos="1440"/>
          <w:tab w:val="left" w:pos="2160"/>
          <w:tab w:val="left" w:pos="5040"/>
          <w:tab w:val="left" w:pos="5760"/>
        </w:tabs>
        <w:spacing w:after="0" w:line="360" w:lineRule="auto"/>
        <w:rPr>
          <w:rFonts w:cs="Arial"/>
        </w:rPr>
      </w:pPr>
      <w:r w:rsidRPr="000D13B3">
        <w:rPr>
          <w:rFonts w:cs="Arial"/>
        </w:rPr>
        <w:tab/>
        <w:t>Type of Info</w:t>
      </w:r>
      <w:r w:rsidR="00EF3582">
        <w:rPr>
          <w:rFonts w:cs="Arial"/>
        </w:rPr>
        <w:t xml:space="preserve">rmation Collection Instrument: </w:t>
      </w:r>
      <w:r w:rsidRPr="000D13B3">
        <w:rPr>
          <w:rFonts w:cs="Arial"/>
        </w:rPr>
        <w:t>(Check ALL that Apply)</w:t>
      </w:r>
    </w:p>
    <w:p w14:paraId="7946E51E"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Pr="000D13B3">
        <w:rPr>
          <w:rFonts w:cs="Arial"/>
        </w:rPr>
        <w:fldChar w:fldCharType="begin">
          <w:ffData>
            <w:name w:val="Check1"/>
            <w:enabled/>
            <w:calcOnExit w:val="0"/>
            <w:checkBox>
              <w:sizeAuto/>
              <w:default w:val="0"/>
            </w:checkBox>
          </w:ffData>
        </w:fldChar>
      </w:r>
      <w:bookmarkStart w:id="1" w:name="Check1"/>
      <w:r w:rsidRPr="000D13B3">
        <w:rPr>
          <w:rFonts w:cs="Arial"/>
        </w:rPr>
        <w:instrText xml:space="preserve"> FORMCHECKBOX </w:instrText>
      </w:r>
      <w:r w:rsidR="009F2507">
        <w:rPr>
          <w:rFonts w:cs="Arial"/>
        </w:rPr>
      </w:r>
      <w:r w:rsidR="009F2507">
        <w:rPr>
          <w:rFonts w:cs="Arial"/>
        </w:rPr>
        <w:fldChar w:fldCharType="separate"/>
      </w:r>
      <w:r w:rsidRPr="000D13B3">
        <w:rPr>
          <w:rFonts w:cs="Arial"/>
        </w:rPr>
        <w:fldChar w:fldCharType="end"/>
      </w:r>
      <w:bookmarkEnd w:id="1"/>
      <w:r w:rsidRPr="000D13B3">
        <w:rPr>
          <w:rFonts w:cs="Arial"/>
        </w:rPr>
        <w:t xml:space="preserve">  Mail-Back Questionnaire</w:t>
      </w:r>
      <w:r w:rsidRPr="000D13B3">
        <w:rPr>
          <w:rFonts w:cs="Arial"/>
        </w:rPr>
        <w:tab/>
      </w:r>
      <w:r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9F2507">
        <w:rPr>
          <w:rFonts w:cs="Arial"/>
        </w:rPr>
      </w:r>
      <w:r w:rsidR="009F2507">
        <w:rPr>
          <w:rFonts w:cs="Arial"/>
        </w:rPr>
        <w:fldChar w:fldCharType="separate"/>
      </w:r>
      <w:r w:rsidRPr="000D13B3">
        <w:rPr>
          <w:rFonts w:cs="Arial"/>
        </w:rPr>
        <w:fldChar w:fldCharType="end"/>
      </w:r>
      <w:r w:rsidRPr="000D13B3">
        <w:rPr>
          <w:rFonts w:cs="Arial"/>
        </w:rPr>
        <w:t xml:space="preserve">  Face-to-Face Interview</w:t>
      </w:r>
      <w:r w:rsidRPr="000D13B3">
        <w:rPr>
          <w:rFonts w:cs="Arial"/>
        </w:rPr>
        <w:tab/>
      </w:r>
      <w:r w:rsidRPr="000D13B3">
        <w:rPr>
          <w:rFonts w:cs="Arial"/>
        </w:rPr>
        <w:tab/>
      </w:r>
      <w:r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9F2507">
        <w:rPr>
          <w:rFonts w:cs="Arial"/>
        </w:rPr>
      </w:r>
      <w:r w:rsidR="009F2507">
        <w:rPr>
          <w:rFonts w:cs="Arial"/>
        </w:rPr>
        <w:fldChar w:fldCharType="separate"/>
      </w:r>
      <w:r w:rsidRPr="000D13B3">
        <w:rPr>
          <w:rFonts w:cs="Arial"/>
        </w:rPr>
        <w:fldChar w:fldCharType="end"/>
      </w:r>
      <w:r w:rsidRPr="000D13B3">
        <w:rPr>
          <w:rFonts w:cs="Arial"/>
        </w:rPr>
        <w:t xml:space="preserve">  Focus Groups</w:t>
      </w:r>
    </w:p>
    <w:p w14:paraId="2FD09F78"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0042285D">
        <w:rPr>
          <w:rFonts w:cs="Arial"/>
        </w:rPr>
        <w:fldChar w:fldCharType="begin">
          <w:ffData>
            <w:name w:val=""/>
            <w:enabled/>
            <w:calcOnExit w:val="0"/>
            <w:checkBox>
              <w:size w:val="20"/>
              <w:default w:val="1"/>
            </w:checkBox>
          </w:ffData>
        </w:fldChar>
      </w:r>
      <w:r w:rsidR="0042285D">
        <w:rPr>
          <w:rFonts w:cs="Arial"/>
        </w:rPr>
        <w:instrText xml:space="preserve"> FORMCHECKBOX </w:instrText>
      </w:r>
      <w:r w:rsidR="009F2507">
        <w:rPr>
          <w:rFonts w:cs="Arial"/>
        </w:rPr>
      </w:r>
      <w:r w:rsidR="009F2507">
        <w:rPr>
          <w:rFonts w:cs="Arial"/>
        </w:rPr>
        <w:fldChar w:fldCharType="separate"/>
      </w:r>
      <w:r w:rsidR="0042285D">
        <w:rPr>
          <w:rFonts w:cs="Arial"/>
        </w:rPr>
        <w:fldChar w:fldCharType="end"/>
      </w:r>
      <w:r w:rsidRPr="000D13B3">
        <w:rPr>
          <w:rFonts w:cs="Arial"/>
        </w:rPr>
        <w:t xml:space="preserve">  On-Site Questionnaire</w:t>
      </w:r>
      <w:r w:rsidRPr="000D13B3">
        <w:rPr>
          <w:rFonts w:cs="Arial"/>
        </w:rPr>
        <w:tab/>
      </w:r>
      <w:r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9F2507">
        <w:rPr>
          <w:rFonts w:cs="Arial"/>
        </w:rPr>
      </w:r>
      <w:r w:rsidR="009F2507">
        <w:rPr>
          <w:rFonts w:cs="Arial"/>
        </w:rPr>
        <w:fldChar w:fldCharType="separate"/>
      </w:r>
      <w:r w:rsidRPr="000D13B3">
        <w:rPr>
          <w:rFonts w:cs="Arial"/>
        </w:rPr>
        <w:fldChar w:fldCharType="end"/>
      </w:r>
      <w:r w:rsidRPr="000D13B3">
        <w:rPr>
          <w:rFonts w:cs="Arial"/>
        </w:rPr>
        <w:t xml:space="preserve">  Telephone Survey</w:t>
      </w:r>
    </w:p>
    <w:p w14:paraId="718283E6"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9F2507">
        <w:rPr>
          <w:rFonts w:cs="Arial"/>
        </w:rPr>
      </w:r>
      <w:r w:rsidR="009F2507">
        <w:rPr>
          <w:rFonts w:cs="Arial"/>
        </w:rPr>
        <w:fldChar w:fldCharType="separate"/>
      </w:r>
      <w:r w:rsidRPr="000D13B3">
        <w:rPr>
          <w:rFonts w:cs="Arial"/>
        </w:rPr>
        <w:fldChar w:fldCharType="end"/>
      </w:r>
      <w:r w:rsidRPr="000D13B3">
        <w:rPr>
          <w:rFonts w:cs="Arial"/>
        </w:rPr>
        <w:t xml:space="preserve">  Other (List)  </w:t>
      </w:r>
      <w:r w:rsidR="00AF7270" w:rsidRPr="000D13B3">
        <w:rPr>
          <w:rFonts w:cs="Arial"/>
        </w:rPr>
        <w:fldChar w:fldCharType="begin">
          <w:ffData>
            <w:name w:val="OTHER_SURVEY_INSTR"/>
            <w:enabled/>
            <w:calcOnExit w:val="0"/>
            <w:helpText w:type="text" w:val="List details for other type of survey instrument"/>
            <w:statusText w:type="text" w:val="List details for other type of survey instrument"/>
            <w:textInput/>
          </w:ffData>
        </w:fldChar>
      </w:r>
      <w:bookmarkStart w:id="2" w:name="OTHER_SURVEY_INSTR"/>
      <w:r w:rsidR="00AF7270" w:rsidRPr="000D13B3">
        <w:rPr>
          <w:rFonts w:cs="Arial"/>
        </w:rPr>
        <w:instrText xml:space="preserve"> FORMTEXT </w:instrText>
      </w:r>
      <w:r w:rsidR="00AF7270" w:rsidRPr="000D13B3">
        <w:rPr>
          <w:rFonts w:cs="Arial"/>
        </w:rPr>
      </w:r>
      <w:r w:rsidR="00AF7270" w:rsidRPr="000D13B3">
        <w:rPr>
          <w:rFonts w:cs="Arial"/>
        </w:rPr>
        <w:fldChar w:fldCharType="separate"/>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rPr>
        <w:fldChar w:fldCharType="end"/>
      </w:r>
      <w:bookmarkEnd w:id="2"/>
    </w:p>
    <w:p w14:paraId="370B0F6F" w14:textId="77777777" w:rsidR="00BB4F22" w:rsidRPr="000D13B3" w:rsidRDefault="0065616C" w:rsidP="000A423B">
      <w:pPr>
        <w:pBdr>
          <w:bottom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t xml:space="preserve">Will an electronic device be used to collect information?  </w:t>
      </w:r>
      <w:r w:rsidR="00BB4F22" w:rsidRPr="000D13B3">
        <w:rPr>
          <w:rFonts w:cs="Arial"/>
        </w:rPr>
        <w:fldChar w:fldCharType="begin">
          <w:ffData>
            <w:name w:val="Check1"/>
            <w:enabled/>
            <w:calcOnExit w:val="0"/>
            <w:checkBox>
              <w:sizeAuto/>
              <w:default w:val="0"/>
            </w:checkBox>
          </w:ffData>
        </w:fldChar>
      </w:r>
      <w:r w:rsidR="00BB4F22" w:rsidRPr="000D13B3">
        <w:rPr>
          <w:rFonts w:cs="Arial"/>
        </w:rPr>
        <w:instrText xml:space="preserve"> FORMCHECKBOX </w:instrText>
      </w:r>
      <w:r w:rsidR="009F2507">
        <w:rPr>
          <w:rFonts w:cs="Arial"/>
        </w:rPr>
      </w:r>
      <w:r w:rsidR="009F2507">
        <w:rPr>
          <w:rFonts w:cs="Arial"/>
        </w:rPr>
        <w:fldChar w:fldCharType="separate"/>
      </w:r>
      <w:r w:rsidR="00BB4F22" w:rsidRPr="000D13B3">
        <w:rPr>
          <w:rFonts w:cs="Arial"/>
        </w:rPr>
        <w:fldChar w:fldCharType="end"/>
      </w:r>
      <w:r w:rsidR="00BB4F22" w:rsidRPr="000D13B3">
        <w:rPr>
          <w:rFonts w:cs="Arial"/>
        </w:rPr>
        <w:t xml:space="preserve">  No  </w:t>
      </w:r>
      <w:r w:rsidR="0042285D">
        <w:rPr>
          <w:rFonts w:cs="Arial"/>
        </w:rPr>
        <w:fldChar w:fldCharType="begin">
          <w:ffData>
            <w:name w:val=""/>
            <w:enabled/>
            <w:calcOnExit w:val="0"/>
            <w:checkBox>
              <w:size w:val="20"/>
              <w:default w:val="1"/>
            </w:checkBox>
          </w:ffData>
        </w:fldChar>
      </w:r>
      <w:r w:rsidR="0042285D">
        <w:rPr>
          <w:rFonts w:cs="Arial"/>
        </w:rPr>
        <w:instrText xml:space="preserve"> FORMCHECKBOX </w:instrText>
      </w:r>
      <w:r w:rsidR="009F2507">
        <w:rPr>
          <w:rFonts w:cs="Arial"/>
        </w:rPr>
      </w:r>
      <w:r w:rsidR="009F2507">
        <w:rPr>
          <w:rFonts w:cs="Arial"/>
        </w:rPr>
        <w:fldChar w:fldCharType="separate"/>
      </w:r>
      <w:r w:rsidR="0042285D">
        <w:rPr>
          <w:rFonts w:cs="Arial"/>
        </w:rPr>
        <w:fldChar w:fldCharType="end"/>
      </w:r>
      <w:r w:rsidR="00BB4F22" w:rsidRPr="000D13B3">
        <w:rPr>
          <w:rFonts w:cs="Arial"/>
        </w:rPr>
        <w:t xml:space="preserve">  Yes – Type of Device:  </w:t>
      </w:r>
      <w:r w:rsidR="0042285D">
        <w:rPr>
          <w:rFonts w:cs="Arial"/>
        </w:rPr>
        <w:t>iPads</w:t>
      </w:r>
    </w:p>
    <w:p w14:paraId="3E5BD8FC" w14:textId="77777777" w:rsidR="00BB4F22" w:rsidRPr="000D13B3" w:rsidRDefault="00391556" w:rsidP="00E472BC">
      <w:pPr>
        <w:tabs>
          <w:tab w:val="left" w:pos="360"/>
          <w:tab w:val="left" w:pos="720"/>
          <w:tab w:val="left" w:pos="1440"/>
          <w:tab w:val="left" w:pos="2160"/>
          <w:tab w:val="left" w:pos="3600"/>
          <w:tab w:val="left" w:pos="5040"/>
          <w:tab w:val="left" w:pos="5760"/>
        </w:tabs>
        <w:spacing w:before="120" w:after="0" w:line="360" w:lineRule="auto"/>
        <w:outlineLvl w:val="0"/>
        <w:rPr>
          <w:rFonts w:cs="Arial"/>
        </w:rPr>
      </w:pPr>
      <w:r w:rsidRPr="000D13B3">
        <w:rPr>
          <w:rFonts w:cs="Arial"/>
          <w:b/>
        </w:rPr>
        <w:t>SURVEY JUSTIFICATION</w:t>
      </w:r>
      <w:r w:rsidR="00BB4F22" w:rsidRPr="000D13B3">
        <w:rPr>
          <w:rFonts w:cs="Arial"/>
          <w:b/>
        </w:rPr>
        <w:t>:</w:t>
      </w:r>
    </w:p>
    <w:p w14:paraId="64A01635" w14:textId="77777777" w:rsidR="00BB4F22" w:rsidRPr="000D13B3" w:rsidRDefault="00BB4F22" w:rsidP="00AA2AA1">
      <w:pPr>
        <w:tabs>
          <w:tab w:val="left" w:pos="360"/>
          <w:tab w:val="left" w:pos="720"/>
          <w:tab w:val="left" w:pos="1440"/>
          <w:tab w:val="left" w:pos="2160"/>
          <w:tab w:val="left" w:pos="3600"/>
          <w:tab w:val="left" w:pos="5040"/>
          <w:tab w:val="left" w:pos="5760"/>
        </w:tabs>
        <w:spacing w:after="60" w:line="240" w:lineRule="auto"/>
        <w:rPr>
          <w:rFonts w:cs="Arial"/>
          <w:i/>
        </w:rPr>
      </w:pPr>
      <w:r w:rsidRPr="000D13B3">
        <w:rPr>
          <w:rFonts w:cs="Arial"/>
          <w:i/>
        </w:rPr>
        <w:t>Social science research in support of park planning and management is mandated in the NPS Management Policies 2006 (Section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and development.</w:t>
      </w:r>
    </w:p>
    <w:p w14:paraId="6C80E736" w14:textId="2971F006" w:rsidR="00BB4F22" w:rsidRDefault="00BB4F22" w:rsidP="0065616C">
      <w:pPr>
        <w:tabs>
          <w:tab w:val="left" w:pos="360"/>
          <w:tab w:val="left" w:pos="720"/>
          <w:tab w:val="left" w:pos="1440"/>
          <w:tab w:val="left" w:pos="2160"/>
          <w:tab w:val="left" w:pos="3600"/>
          <w:tab w:val="left" w:pos="5040"/>
          <w:tab w:val="left" w:pos="5760"/>
        </w:tabs>
        <w:spacing w:after="0" w:line="360" w:lineRule="auto"/>
        <w:rPr>
          <w:rFonts w:cs="Arial"/>
        </w:rPr>
      </w:pPr>
    </w:p>
    <w:p w14:paraId="1311D233" w14:textId="79574A63" w:rsidR="00293BA3" w:rsidRDefault="00293BA3" w:rsidP="004F05B1">
      <w:pPr>
        <w:tabs>
          <w:tab w:val="left" w:pos="360"/>
          <w:tab w:val="left" w:pos="720"/>
          <w:tab w:val="left" w:pos="1440"/>
          <w:tab w:val="left" w:pos="2160"/>
          <w:tab w:val="left" w:pos="3600"/>
          <w:tab w:val="left" w:pos="5040"/>
          <w:tab w:val="left" w:pos="5760"/>
        </w:tabs>
        <w:spacing w:after="0" w:line="360" w:lineRule="auto"/>
        <w:rPr>
          <w:rFonts w:cs="Arial"/>
        </w:rPr>
      </w:pPr>
      <w:r w:rsidRPr="004F05B1">
        <w:rPr>
          <w:rFonts w:cs="Arial"/>
        </w:rPr>
        <w:t>The String and Leigh Lakes area in Grand Teton National Park (GRTE) offers access to</w:t>
      </w:r>
      <w:r w:rsidR="00FD6A25">
        <w:rPr>
          <w:rFonts w:cs="Arial"/>
        </w:rPr>
        <w:t xml:space="preserve"> a variety of</w:t>
      </w:r>
      <w:r w:rsidRPr="004F05B1">
        <w:rPr>
          <w:rFonts w:cs="Arial"/>
        </w:rPr>
        <w:t xml:space="preserve"> </w:t>
      </w:r>
      <w:r w:rsidR="008C4440" w:rsidRPr="004F05B1">
        <w:rPr>
          <w:rFonts w:cs="Arial"/>
        </w:rPr>
        <w:t>recreational activities like hiking, backpacking, beach use, swimming, canoeing, kayaking, and stand-up paddle boarding, among others. It is also a heavily used area in GRTE</w:t>
      </w:r>
      <w:r w:rsidR="00E85541">
        <w:rPr>
          <w:rFonts w:cs="Arial"/>
        </w:rPr>
        <w:t xml:space="preserve"> where</w:t>
      </w:r>
      <w:r w:rsidR="008C4440" w:rsidRPr="004F05B1">
        <w:rPr>
          <w:rFonts w:cs="Arial"/>
        </w:rPr>
        <w:t xml:space="preserve"> </w:t>
      </w:r>
      <w:r w:rsidR="00B8624B">
        <w:rPr>
          <w:rFonts w:cs="Arial"/>
        </w:rPr>
        <w:t xml:space="preserve">park </w:t>
      </w:r>
      <w:r w:rsidR="003B6C3D">
        <w:rPr>
          <w:rFonts w:cs="Arial"/>
        </w:rPr>
        <w:t>managers report</w:t>
      </w:r>
      <w:r w:rsidR="008C4440" w:rsidRPr="004F05B1">
        <w:rPr>
          <w:rFonts w:cs="Arial"/>
        </w:rPr>
        <w:t xml:space="preserve"> seeing increases in visitor use that outpaces overall growth in visitor use in GRTE. Because this area is faced with changing use patterns, increasing intensity of visitor use, and multiple recreation user groups, it is challenging to provide quality visitor experience that depend on high-caliber resource and social conditions. The major </w:t>
      </w:r>
      <w:r w:rsidR="0091070F">
        <w:rPr>
          <w:rFonts w:cs="Arial"/>
        </w:rPr>
        <w:t xml:space="preserve">management issues </w:t>
      </w:r>
      <w:r w:rsidR="008C4440" w:rsidRPr="004F05B1">
        <w:rPr>
          <w:rFonts w:cs="Arial"/>
        </w:rPr>
        <w:t xml:space="preserve">in the String and Leigh Lake areas are related to parking/transportation, multiple-use, and high visitor use. Therefore, managers at GRTE have requested information related to visitor use and experience of current users within the String and Leigh Lakes area. </w:t>
      </w:r>
      <w:r w:rsidR="003B6C3D">
        <w:rPr>
          <w:rFonts w:cs="Arial"/>
        </w:rPr>
        <w:t xml:space="preserve">This research is a second phase of data collection that is informed from previous qualitative research in the area during the previous year. This current proposal will allow managers to understand evaluative components of visitors use and generalize to larger population of visitors. </w:t>
      </w:r>
      <w:r w:rsidR="00BC3DEA" w:rsidRPr="004F05B1">
        <w:rPr>
          <w:rFonts w:cs="Arial"/>
        </w:rPr>
        <w:t xml:space="preserve">Areas of inquiry include motivations, crowding, and </w:t>
      </w:r>
      <w:r w:rsidR="003B6C3D">
        <w:rPr>
          <w:rFonts w:cs="Arial"/>
        </w:rPr>
        <w:t>experiential outcomes (e.g. family cohesiveness, connection with nature, self-esteem, etc.)</w:t>
      </w:r>
      <w:r w:rsidR="00BC3DEA" w:rsidRPr="004F05B1">
        <w:rPr>
          <w:rFonts w:cs="Arial"/>
        </w:rPr>
        <w:t xml:space="preserve">. </w:t>
      </w:r>
      <w:r w:rsidR="00480269" w:rsidRPr="004F05B1">
        <w:rPr>
          <w:rFonts w:cs="Arial"/>
        </w:rPr>
        <w:t xml:space="preserve">This research </w:t>
      </w:r>
      <w:r w:rsidR="00FD6A25">
        <w:rPr>
          <w:rFonts w:cs="Arial"/>
        </w:rPr>
        <w:t xml:space="preserve">will </w:t>
      </w:r>
      <w:r w:rsidR="00480269" w:rsidRPr="004F05B1">
        <w:rPr>
          <w:rFonts w:cs="Arial"/>
        </w:rPr>
        <w:t>focus on two different groups: vehicles and recreational users</w:t>
      </w:r>
      <w:r w:rsidR="000352E7">
        <w:rPr>
          <w:rFonts w:cs="Arial"/>
        </w:rPr>
        <w:t xml:space="preserve"> in the String and Leigh Lakes area</w:t>
      </w:r>
      <w:r w:rsidR="00480269" w:rsidRPr="004F05B1">
        <w:rPr>
          <w:rFonts w:cs="Arial"/>
        </w:rPr>
        <w:t xml:space="preserve">. </w:t>
      </w:r>
      <w:r w:rsidR="008C4440" w:rsidRPr="004F05B1">
        <w:rPr>
          <w:rFonts w:cs="Arial"/>
        </w:rPr>
        <w:t>T</w:t>
      </w:r>
      <w:r w:rsidR="00480269" w:rsidRPr="004F05B1">
        <w:rPr>
          <w:rFonts w:cs="Arial"/>
        </w:rPr>
        <w:t xml:space="preserve">he results from this </w:t>
      </w:r>
      <w:r w:rsidR="005B0372">
        <w:rPr>
          <w:rFonts w:cs="Arial"/>
        </w:rPr>
        <w:t>collection</w:t>
      </w:r>
      <w:r w:rsidR="005B0372" w:rsidRPr="004F05B1">
        <w:rPr>
          <w:rFonts w:cs="Arial"/>
        </w:rPr>
        <w:t xml:space="preserve"> </w:t>
      </w:r>
      <w:r w:rsidR="008C4440" w:rsidRPr="004F05B1">
        <w:rPr>
          <w:rFonts w:cs="Arial"/>
        </w:rPr>
        <w:t xml:space="preserve">will inform decisions related to management of the String and Leigh Lakes area. </w:t>
      </w:r>
    </w:p>
    <w:p w14:paraId="28AAC6A6" w14:textId="2728B855" w:rsidR="00D65336" w:rsidRDefault="00D65336" w:rsidP="004F05B1">
      <w:pPr>
        <w:tabs>
          <w:tab w:val="left" w:pos="360"/>
          <w:tab w:val="left" w:pos="720"/>
          <w:tab w:val="left" w:pos="1440"/>
          <w:tab w:val="left" w:pos="2160"/>
          <w:tab w:val="left" w:pos="3600"/>
          <w:tab w:val="left" w:pos="5040"/>
          <w:tab w:val="left" w:pos="5760"/>
        </w:tabs>
        <w:spacing w:after="0" w:line="360" w:lineRule="auto"/>
        <w:rPr>
          <w:rFonts w:cs="Arial"/>
        </w:rPr>
      </w:pPr>
    </w:p>
    <w:p w14:paraId="2832FB67" w14:textId="4FAFC8F5" w:rsidR="007D4C26" w:rsidRPr="000D13B3" w:rsidRDefault="00E331C3" w:rsidP="00B452F9">
      <w:pPr>
        <w:spacing w:line="360" w:lineRule="auto"/>
        <w:rPr>
          <w:rFonts w:cs="Arial"/>
          <w:b/>
        </w:rPr>
      </w:pPr>
      <w:r>
        <w:rPr>
          <w:rFonts w:cs="Arial"/>
        </w:rPr>
        <w:t xml:space="preserve">GPS units </w:t>
      </w:r>
      <w:r w:rsidR="00F26141">
        <w:rPr>
          <w:rFonts w:cs="Arial"/>
        </w:rPr>
        <w:t>are</w:t>
      </w:r>
      <w:r>
        <w:rPr>
          <w:rFonts w:cs="Arial"/>
        </w:rPr>
        <w:t xml:space="preserve"> used in this research to track the spatial behavior of visitors, including how they respond to </w:t>
      </w:r>
      <w:r w:rsidR="00B31A33">
        <w:rPr>
          <w:rFonts w:cs="Arial"/>
        </w:rPr>
        <w:t xml:space="preserve">visitor use </w:t>
      </w:r>
      <w:r>
        <w:rPr>
          <w:rFonts w:cs="Arial"/>
        </w:rPr>
        <w:t xml:space="preserve">issues like crowding and other </w:t>
      </w:r>
      <w:r w:rsidR="00EE0E7C">
        <w:rPr>
          <w:rFonts w:cs="Arial"/>
        </w:rPr>
        <w:t xml:space="preserve">recreational </w:t>
      </w:r>
      <w:r>
        <w:rPr>
          <w:rFonts w:cs="Arial"/>
        </w:rPr>
        <w:t xml:space="preserve">user groups. </w:t>
      </w:r>
      <w:r w:rsidRPr="00E331C3">
        <w:rPr>
          <w:rFonts w:cs="Arial"/>
        </w:rPr>
        <w:t xml:space="preserve">The GPS unit </w:t>
      </w:r>
      <w:r w:rsidR="00755AE7">
        <w:rPr>
          <w:rFonts w:cs="Arial"/>
        </w:rPr>
        <w:t xml:space="preserve">data </w:t>
      </w:r>
      <w:r w:rsidRPr="00E331C3">
        <w:rPr>
          <w:rFonts w:cs="Arial"/>
        </w:rPr>
        <w:t xml:space="preserve">will be correlated with responses from the pre- and post-visit surveys. </w:t>
      </w:r>
      <w:r>
        <w:rPr>
          <w:rFonts w:cs="Arial"/>
        </w:rPr>
        <w:t xml:space="preserve">When paired with the survey data, the GPS tracks will provide managers with an </w:t>
      </w:r>
      <w:r>
        <w:rPr>
          <w:rFonts w:cs="Arial"/>
        </w:rPr>
        <w:lastRenderedPageBreak/>
        <w:t xml:space="preserve">understanding of how motivations and outcomes </w:t>
      </w:r>
      <w:r w:rsidR="00E16923">
        <w:rPr>
          <w:rFonts w:cs="Arial"/>
        </w:rPr>
        <w:t xml:space="preserve">from the survey </w:t>
      </w:r>
      <w:r>
        <w:rPr>
          <w:rFonts w:cs="Arial"/>
        </w:rPr>
        <w:t>relate to spatial behaviors</w:t>
      </w:r>
      <w:r w:rsidR="00E16923">
        <w:rPr>
          <w:rFonts w:cs="Arial"/>
        </w:rPr>
        <w:t xml:space="preserve"> captured by the GPS units</w:t>
      </w:r>
      <w:r>
        <w:rPr>
          <w:rFonts w:cs="Arial"/>
        </w:rPr>
        <w:t xml:space="preserve">. </w:t>
      </w:r>
      <w:r w:rsidRPr="00E331C3">
        <w:rPr>
          <w:rFonts w:cs="Arial"/>
        </w:rPr>
        <w:t xml:space="preserve">(Note: the GPS units will be pre-programmed, and the respondents will not have to do anything with these units other than carry them.) This process will continue throughout the sampling period. </w:t>
      </w:r>
    </w:p>
    <w:p w14:paraId="46E370C4" w14:textId="77777777" w:rsidR="00BB4F22" w:rsidRPr="00FD6A25" w:rsidRDefault="00DD4CE9" w:rsidP="00E472BC">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outlineLvl w:val="0"/>
        <w:rPr>
          <w:rFonts w:cs="Arial"/>
        </w:rPr>
      </w:pPr>
      <w:r w:rsidRPr="00FD6A25">
        <w:rPr>
          <w:rFonts w:cs="Arial"/>
          <w:b/>
        </w:rPr>
        <w:fldChar w:fldCharType="begin"/>
      </w:r>
      <w:r w:rsidRPr="00FD6A25">
        <w:rPr>
          <w:rFonts w:cs="Arial"/>
          <w:b/>
        </w:rPr>
        <w:instrText xml:space="preserve">  </w:instrText>
      </w:r>
      <w:r w:rsidRPr="00FD6A25">
        <w:rPr>
          <w:rFonts w:cs="Arial"/>
          <w:b/>
        </w:rPr>
        <w:fldChar w:fldCharType="end"/>
      </w:r>
      <w:r w:rsidR="00391556" w:rsidRPr="00FD6A25">
        <w:rPr>
          <w:rFonts w:cs="Arial"/>
          <w:b/>
        </w:rPr>
        <w:t>SURVEY METHODOLOGY:</w:t>
      </w:r>
    </w:p>
    <w:p w14:paraId="1E69DA95" w14:textId="77777777" w:rsidR="00E95952" w:rsidRPr="00FD6A25" w:rsidRDefault="00A46E01" w:rsidP="00FD6A25">
      <w:pPr>
        <w:pStyle w:val="ListParagraph"/>
        <w:numPr>
          <w:ilvl w:val="0"/>
          <w:numId w:val="1"/>
        </w:numPr>
        <w:tabs>
          <w:tab w:val="left" w:pos="360"/>
          <w:tab w:val="left" w:pos="1440"/>
          <w:tab w:val="left" w:pos="2160"/>
          <w:tab w:val="left" w:pos="3600"/>
          <w:tab w:val="left" w:pos="5040"/>
          <w:tab w:val="left" w:pos="5760"/>
        </w:tabs>
        <w:spacing w:after="0" w:line="360" w:lineRule="auto"/>
        <w:ind w:left="360"/>
        <w:rPr>
          <w:rFonts w:cs="Arial"/>
          <w:b/>
        </w:rPr>
      </w:pPr>
      <w:r w:rsidRPr="00FD6A25">
        <w:rPr>
          <w:rFonts w:cs="Arial"/>
          <w:b/>
        </w:rPr>
        <w:t xml:space="preserve">Respondent Universe:  </w:t>
      </w:r>
    </w:p>
    <w:p w14:paraId="5B28D09C" w14:textId="6CA66925" w:rsidR="007D4C26" w:rsidRPr="00FD6A25" w:rsidRDefault="008C4440" w:rsidP="00FD6A25">
      <w:pPr>
        <w:pStyle w:val="ListParagraph"/>
        <w:tabs>
          <w:tab w:val="left" w:pos="360"/>
          <w:tab w:val="left" w:pos="1440"/>
          <w:tab w:val="left" w:pos="2160"/>
          <w:tab w:val="left" w:pos="3600"/>
          <w:tab w:val="left" w:pos="5040"/>
          <w:tab w:val="left" w:pos="5760"/>
        </w:tabs>
        <w:spacing w:after="0" w:line="360" w:lineRule="auto"/>
        <w:ind w:left="360"/>
        <w:rPr>
          <w:rFonts w:cs="Arial"/>
        </w:rPr>
      </w:pPr>
      <w:r w:rsidRPr="00FD6A25">
        <w:rPr>
          <w:rFonts w:cs="Arial"/>
        </w:rPr>
        <w:t>All adult</w:t>
      </w:r>
      <w:r w:rsidR="003D5E67">
        <w:rPr>
          <w:rFonts w:cs="Arial"/>
        </w:rPr>
        <w:t>,</w:t>
      </w:r>
      <w:r w:rsidRPr="00FD6A25">
        <w:rPr>
          <w:rFonts w:cs="Arial"/>
        </w:rPr>
        <w:t xml:space="preserve"> </w:t>
      </w:r>
      <w:r w:rsidR="003D5E67" w:rsidRPr="00FD6A25">
        <w:rPr>
          <w:rFonts w:cs="Arial"/>
        </w:rPr>
        <w:t xml:space="preserve">recreational users and drivers (18 years and older) </w:t>
      </w:r>
      <w:r w:rsidRPr="00FD6A25">
        <w:rPr>
          <w:rFonts w:cs="Arial"/>
        </w:rPr>
        <w:t>visiting the String and Leigh</w:t>
      </w:r>
      <w:r w:rsidR="00307EB7" w:rsidRPr="00FD6A25">
        <w:rPr>
          <w:rFonts w:cs="Arial"/>
        </w:rPr>
        <w:t xml:space="preserve"> Lakes area of GRTE from June 27, 2018 to August 13</w:t>
      </w:r>
      <w:r w:rsidRPr="00FD6A25">
        <w:rPr>
          <w:rFonts w:cs="Arial"/>
        </w:rPr>
        <w:t xml:space="preserve">, 2018. </w:t>
      </w:r>
    </w:p>
    <w:p w14:paraId="47D7E9AE" w14:textId="77777777" w:rsidR="00E95952" w:rsidRPr="00820531" w:rsidRDefault="00A46E01" w:rsidP="00FD6A25">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820531">
        <w:rPr>
          <w:rFonts w:cs="Arial"/>
          <w:b/>
        </w:rPr>
        <w:t xml:space="preserve">Sampling Plan / Procedures:  </w:t>
      </w:r>
    </w:p>
    <w:p w14:paraId="13A6638C" w14:textId="36671E8F" w:rsidR="00307EB7" w:rsidRPr="00820531" w:rsidRDefault="00E6213F" w:rsidP="007114AE">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rPr>
      </w:pPr>
      <w:r w:rsidRPr="00820531">
        <w:rPr>
          <w:rFonts w:cs="Arial"/>
        </w:rPr>
        <w:t xml:space="preserve">This proposed </w:t>
      </w:r>
      <w:r w:rsidR="005B0372" w:rsidRPr="00820531">
        <w:rPr>
          <w:rFonts w:cs="Arial"/>
        </w:rPr>
        <w:t xml:space="preserve">collection </w:t>
      </w:r>
      <w:r w:rsidRPr="00820531">
        <w:rPr>
          <w:rFonts w:cs="Arial"/>
        </w:rPr>
        <w:t>will use</w:t>
      </w:r>
      <w:r w:rsidR="007114AE">
        <w:rPr>
          <w:rFonts w:cs="Arial"/>
        </w:rPr>
        <w:t xml:space="preserve"> two</w:t>
      </w:r>
      <w:r w:rsidRPr="00820531">
        <w:rPr>
          <w:rFonts w:cs="Arial"/>
        </w:rPr>
        <w:t xml:space="preserve"> on-site </w:t>
      </w:r>
      <w:r w:rsidR="005B0372" w:rsidRPr="00820531">
        <w:rPr>
          <w:rFonts w:cs="Arial"/>
        </w:rPr>
        <w:t xml:space="preserve">questionnaires </w:t>
      </w:r>
      <w:r w:rsidRPr="00820531">
        <w:rPr>
          <w:rFonts w:cs="Arial"/>
        </w:rPr>
        <w:t xml:space="preserve">to examine </w:t>
      </w:r>
      <w:r w:rsidR="002F57F7" w:rsidRPr="00820531">
        <w:rPr>
          <w:rFonts w:cs="Arial"/>
        </w:rPr>
        <w:t>recreational</w:t>
      </w:r>
      <w:r w:rsidR="007B040B">
        <w:rPr>
          <w:rFonts w:cs="Arial"/>
        </w:rPr>
        <w:t xml:space="preserve"> (day) </w:t>
      </w:r>
      <w:r w:rsidR="002F57F7" w:rsidRPr="00820531">
        <w:rPr>
          <w:rFonts w:cs="Arial"/>
        </w:rPr>
        <w:t>users</w:t>
      </w:r>
      <w:r w:rsidR="000B66EB">
        <w:rPr>
          <w:rFonts w:cs="Arial"/>
        </w:rPr>
        <w:t xml:space="preserve"> (e.g. </w:t>
      </w:r>
      <w:r w:rsidR="000B66EB">
        <w:t>water activities, hiking, picnicking, using the beach area etc.)</w:t>
      </w:r>
      <w:r w:rsidR="002F57F7" w:rsidRPr="00820531">
        <w:rPr>
          <w:rFonts w:cs="Arial"/>
        </w:rPr>
        <w:t xml:space="preserve"> and drivers</w:t>
      </w:r>
      <w:r w:rsidR="005B7C65">
        <w:rPr>
          <w:rFonts w:cs="Arial"/>
        </w:rPr>
        <w:t xml:space="preserve"> (e.g. visitors driving on the Jenny Lake road heading towards the String and Leigh Lakes area)</w:t>
      </w:r>
      <w:r w:rsidR="007114AE">
        <w:rPr>
          <w:rFonts w:cs="Arial"/>
        </w:rPr>
        <w:t xml:space="preserve">.  </w:t>
      </w:r>
      <w:r w:rsidR="002954CD" w:rsidRPr="00820531">
        <w:rPr>
          <w:rFonts w:cs="Arial"/>
        </w:rPr>
        <w:t xml:space="preserve">From June 27, 2018 until August 13, 2018, </w:t>
      </w:r>
      <w:r w:rsidR="00850FF4" w:rsidRPr="00820531">
        <w:rPr>
          <w:rFonts w:cs="Arial"/>
        </w:rPr>
        <w:t xml:space="preserve">sampling days will be evenly stratified </w:t>
      </w:r>
      <w:r w:rsidR="00675276">
        <w:rPr>
          <w:rFonts w:cs="Arial"/>
        </w:rPr>
        <w:t xml:space="preserve">throughout the month </w:t>
      </w:r>
      <w:r w:rsidR="00850FF4" w:rsidRPr="00820531">
        <w:rPr>
          <w:rFonts w:cs="Arial"/>
        </w:rPr>
        <w:t>by day of week</w:t>
      </w:r>
      <w:r w:rsidR="000352E7">
        <w:rPr>
          <w:rFonts w:cs="Arial"/>
        </w:rPr>
        <w:t xml:space="preserve"> (Monday through Sunday)</w:t>
      </w:r>
      <w:r w:rsidR="00850FF4" w:rsidRPr="00820531">
        <w:rPr>
          <w:rFonts w:cs="Arial"/>
        </w:rPr>
        <w:t>, time</w:t>
      </w:r>
      <w:r w:rsidR="00307EB7" w:rsidRPr="00820531">
        <w:rPr>
          <w:rFonts w:cs="Arial"/>
        </w:rPr>
        <w:t xml:space="preserve"> (7AM to 7PM)</w:t>
      </w:r>
      <w:r w:rsidR="00850FF4" w:rsidRPr="00820531">
        <w:rPr>
          <w:rFonts w:cs="Arial"/>
        </w:rPr>
        <w:t>, and location. The same would occur for drivers; both locations would be sampled during the same period.</w:t>
      </w:r>
      <w:r w:rsidR="00307EB7" w:rsidRPr="00820531">
        <w:rPr>
          <w:rFonts w:cs="Arial"/>
        </w:rPr>
        <w:t xml:space="preserve"> Data collection will not occur for both recreational users and drivers on the same days</w:t>
      </w:r>
      <w:r w:rsidR="00FF4663">
        <w:rPr>
          <w:rFonts w:cs="Arial"/>
        </w:rPr>
        <w:t xml:space="preserve"> (Table 1).</w:t>
      </w:r>
    </w:p>
    <w:p w14:paraId="61F30218" w14:textId="77777777" w:rsidR="00DF08C9" w:rsidRPr="00800304" w:rsidRDefault="00DF08C9" w:rsidP="00DF08C9">
      <w:pPr>
        <w:autoSpaceDE w:val="0"/>
        <w:autoSpaceDN w:val="0"/>
        <w:spacing w:after="0" w:line="360" w:lineRule="auto"/>
        <w:outlineLvl w:val="0"/>
        <w:rPr>
          <w:rFonts w:eastAsia="Times New Roman" w:cs="Calibri"/>
          <w:b/>
        </w:rPr>
      </w:pPr>
      <w:r w:rsidRPr="00FD6A25">
        <w:rPr>
          <w:rFonts w:eastAsia="Times New Roman" w:cs="Calibri"/>
          <w:b/>
          <w:color w:val="000000"/>
        </w:rPr>
        <w:t xml:space="preserve">Table 1. Example On-site Sampling Schedule </w:t>
      </w:r>
    </w:p>
    <w:tbl>
      <w:tblPr>
        <w:tblW w:w="864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0"/>
        <w:gridCol w:w="910"/>
        <w:gridCol w:w="1170"/>
        <w:gridCol w:w="1080"/>
        <w:gridCol w:w="1260"/>
      </w:tblGrid>
      <w:tr w:rsidR="006325EB" w:rsidRPr="00FD6A25" w14:paraId="3FBB9901" w14:textId="77777777" w:rsidTr="006325EB">
        <w:trPr>
          <w:trHeight w:val="260"/>
        </w:trPr>
        <w:tc>
          <w:tcPr>
            <w:tcW w:w="4220" w:type="dxa"/>
            <w:tcBorders>
              <w:top w:val="single" w:sz="4" w:space="0" w:color="auto"/>
              <w:left w:val="nil"/>
              <w:bottom w:val="nil"/>
              <w:right w:val="nil"/>
            </w:tcBorders>
            <w:shd w:val="clear" w:color="auto" w:fill="9BBB59" w:themeFill="accent3"/>
            <w:noWrap/>
            <w:vAlign w:val="center"/>
          </w:tcPr>
          <w:p w14:paraId="438316E7" w14:textId="77777777" w:rsidR="006325EB" w:rsidRPr="006325EB" w:rsidRDefault="006325EB" w:rsidP="006325EB">
            <w:pPr>
              <w:pStyle w:val="NoSpacing"/>
              <w:jc w:val="center"/>
              <w:rPr>
                <w:rFonts w:asciiTheme="minorHAnsi" w:hAnsiTheme="minorHAnsi" w:cstheme="minorHAnsi"/>
                <w:b/>
                <w:sz w:val="20"/>
              </w:rPr>
            </w:pPr>
          </w:p>
        </w:tc>
        <w:tc>
          <w:tcPr>
            <w:tcW w:w="4420" w:type="dxa"/>
            <w:gridSpan w:val="4"/>
            <w:tcBorders>
              <w:top w:val="single" w:sz="4" w:space="0" w:color="auto"/>
              <w:left w:val="nil"/>
              <w:bottom w:val="nil"/>
              <w:right w:val="nil"/>
            </w:tcBorders>
            <w:shd w:val="clear" w:color="auto" w:fill="9BBB59" w:themeFill="accent3"/>
            <w:noWrap/>
            <w:vAlign w:val="center"/>
          </w:tcPr>
          <w:p w14:paraId="2392545F" w14:textId="3B977558" w:rsidR="006325EB" w:rsidRPr="006325EB" w:rsidRDefault="006325EB" w:rsidP="006325EB">
            <w:pPr>
              <w:pStyle w:val="NoSpacing"/>
              <w:jc w:val="center"/>
              <w:rPr>
                <w:rFonts w:asciiTheme="minorHAnsi" w:hAnsiTheme="minorHAnsi" w:cstheme="minorHAnsi"/>
                <w:b/>
                <w:color w:val="000000"/>
                <w:sz w:val="20"/>
              </w:rPr>
            </w:pPr>
            <w:r w:rsidRPr="006325EB">
              <w:rPr>
                <w:rFonts w:asciiTheme="minorHAnsi" w:hAnsiTheme="minorHAnsi" w:cstheme="minorHAnsi"/>
                <w:b/>
                <w:color w:val="000000"/>
                <w:sz w:val="20"/>
              </w:rPr>
              <w:t>On-site Sampling Schedule</w:t>
            </w:r>
          </w:p>
        </w:tc>
      </w:tr>
      <w:tr w:rsidR="00DF08C9" w:rsidRPr="00FD6A25" w14:paraId="4671F84D" w14:textId="77777777" w:rsidTr="006325EB">
        <w:trPr>
          <w:trHeight w:val="260"/>
        </w:trPr>
        <w:tc>
          <w:tcPr>
            <w:tcW w:w="4220" w:type="dxa"/>
            <w:tcBorders>
              <w:top w:val="nil"/>
              <w:left w:val="nil"/>
              <w:bottom w:val="single" w:sz="4" w:space="0" w:color="auto"/>
              <w:right w:val="nil"/>
            </w:tcBorders>
            <w:shd w:val="clear" w:color="auto" w:fill="D6E3BC" w:themeFill="accent3" w:themeFillTint="66"/>
            <w:noWrap/>
            <w:vAlign w:val="center"/>
          </w:tcPr>
          <w:p w14:paraId="63BD7A12" w14:textId="77777777" w:rsidR="00DF08C9" w:rsidRPr="006325EB" w:rsidRDefault="00DF08C9" w:rsidP="006325EB">
            <w:pPr>
              <w:pStyle w:val="NoSpacing"/>
              <w:jc w:val="center"/>
              <w:rPr>
                <w:rFonts w:asciiTheme="minorHAnsi" w:hAnsiTheme="minorHAnsi" w:cstheme="minorHAnsi"/>
                <w:b/>
                <w:sz w:val="20"/>
              </w:rPr>
            </w:pPr>
            <w:r w:rsidRPr="006325EB">
              <w:rPr>
                <w:rFonts w:asciiTheme="minorHAnsi" w:hAnsiTheme="minorHAnsi" w:cstheme="minorHAnsi"/>
                <w:b/>
                <w:sz w:val="20"/>
              </w:rPr>
              <w:t>Location</w:t>
            </w:r>
          </w:p>
        </w:tc>
        <w:tc>
          <w:tcPr>
            <w:tcW w:w="910" w:type="dxa"/>
            <w:tcBorders>
              <w:top w:val="nil"/>
              <w:left w:val="nil"/>
              <w:bottom w:val="single" w:sz="4" w:space="0" w:color="auto"/>
              <w:right w:val="nil"/>
            </w:tcBorders>
            <w:shd w:val="clear" w:color="auto" w:fill="D6E3BC" w:themeFill="accent3" w:themeFillTint="66"/>
            <w:noWrap/>
            <w:vAlign w:val="center"/>
          </w:tcPr>
          <w:p w14:paraId="7700E771" w14:textId="77777777" w:rsidR="00DF08C9" w:rsidRPr="006325EB" w:rsidRDefault="00DF08C9" w:rsidP="006325EB">
            <w:pPr>
              <w:pStyle w:val="NoSpacing"/>
              <w:jc w:val="center"/>
              <w:rPr>
                <w:rFonts w:asciiTheme="minorHAnsi" w:hAnsiTheme="minorHAnsi" w:cstheme="minorHAnsi"/>
                <w:b/>
                <w:color w:val="000000"/>
                <w:sz w:val="20"/>
              </w:rPr>
            </w:pPr>
            <w:r w:rsidRPr="006325EB">
              <w:rPr>
                <w:rFonts w:asciiTheme="minorHAnsi" w:hAnsiTheme="minorHAnsi" w:cstheme="minorHAnsi"/>
                <w:b/>
                <w:color w:val="000000"/>
                <w:sz w:val="20"/>
              </w:rPr>
              <w:t>June</w:t>
            </w:r>
          </w:p>
        </w:tc>
        <w:tc>
          <w:tcPr>
            <w:tcW w:w="1170" w:type="dxa"/>
            <w:tcBorders>
              <w:top w:val="nil"/>
              <w:left w:val="nil"/>
              <w:bottom w:val="single" w:sz="4" w:space="0" w:color="auto"/>
              <w:right w:val="nil"/>
            </w:tcBorders>
            <w:shd w:val="clear" w:color="auto" w:fill="D6E3BC" w:themeFill="accent3" w:themeFillTint="66"/>
            <w:vAlign w:val="center"/>
          </w:tcPr>
          <w:p w14:paraId="78BBD142" w14:textId="77777777" w:rsidR="00DF08C9" w:rsidRPr="006325EB" w:rsidRDefault="00DF08C9" w:rsidP="006325EB">
            <w:pPr>
              <w:pStyle w:val="NoSpacing"/>
              <w:jc w:val="center"/>
              <w:rPr>
                <w:rFonts w:asciiTheme="minorHAnsi" w:hAnsiTheme="minorHAnsi" w:cstheme="minorHAnsi"/>
                <w:b/>
                <w:color w:val="000000"/>
                <w:sz w:val="20"/>
              </w:rPr>
            </w:pPr>
            <w:r w:rsidRPr="006325EB">
              <w:rPr>
                <w:rFonts w:asciiTheme="minorHAnsi" w:hAnsiTheme="minorHAnsi" w:cstheme="minorHAnsi"/>
                <w:b/>
                <w:color w:val="000000"/>
                <w:sz w:val="20"/>
              </w:rPr>
              <w:t>July</w:t>
            </w:r>
          </w:p>
        </w:tc>
        <w:tc>
          <w:tcPr>
            <w:tcW w:w="1080" w:type="dxa"/>
            <w:tcBorders>
              <w:top w:val="nil"/>
              <w:left w:val="nil"/>
              <w:bottom w:val="single" w:sz="4" w:space="0" w:color="auto"/>
              <w:right w:val="nil"/>
            </w:tcBorders>
            <w:shd w:val="clear" w:color="auto" w:fill="D6E3BC" w:themeFill="accent3" w:themeFillTint="66"/>
            <w:vAlign w:val="center"/>
          </w:tcPr>
          <w:p w14:paraId="5857D0E1" w14:textId="77777777" w:rsidR="00DF08C9" w:rsidRPr="006325EB" w:rsidRDefault="00DF08C9" w:rsidP="006325EB">
            <w:pPr>
              <w:pStyle w:val="NoSpacing"/>
              <w:jc w:val="center"/>
              <w:rPr>
                <w:rFonts w:asciiTheme="minorHAnsi" w:hAnsiTheme="minorHAnsi" w:cstheme="minorHAnsi"/>
                <w:b/>
                <w:color w:val="000000"/>
                <w:sz w:val="20"/>
              </w:rPr>
            </w:pPr>
            <w:r w:rsidRPr="006325EB">
              <w:rPr>
                <w:rFonts w:asciiTheme="minorHAnsi" w:hAnsiTheme="minorHAnsi" w:cstheme="minorHAnsi"/>
                <w:b/>
                <w:color w:val="000000"/>
                <w:sz w:val="20"/>
              </w:rPr>
              <w:t>August</w:t>
            </w:r>
          </w:p>
        </w:tc>
        <w:tc>
          <w:tcPr>
            <w:tcW w:w="1260" w:type="dxa"/>
            <w:tcBorders>
              <w:top w:val="nil"/>
              <w:left w:val="nil"/>
              <w:bottom w:val="single" w:sz="4" w:space="0" w:color="auto"/>
              <w:right w:val="nil"/>
            </w:tcBorders>
            <w:shd w:val="clear" w:color="auto" w:fill="D6E3BC" w:themeFill="accent3" w:themeFillTint="66"/>
            <w:vAlign w:val="center"/>
          </w:tcPr>
          <w:p w14:paraId="3BF523FA" w14:textId="77777777" w:rsidR="00DF08C9" w:rsidRPr="006325EB" w:rsidRDefault="00DF08C9" w:rsidP="006325EB">
            <w:pPr>
              <w:pStyle w:val="NoSpacing"/>
              <w:jc w:val="center"/>
              <w:rPr>
                <w:rFonts w:asciiTheme="minorHAnsi" w:hAnsiTheme="minorHAnsi" w:cstheme="minorHAnsi"/>
                <w:b/>
                <w:color w:val="000000"/>
                <w:sz w:val="20"/>
              </w:rPr>
            </w:pPr>
            <w:r w:rsidRPr="006325EB">
              <w:rPr>
                <w:rFonts w:asciiTheme="minorHAnsi" w:hAnsiTheme="minorHAnsi" w:cstheme="minorHAnsi"/>
                <w:b/>
                <w:color w:val="000000"/>
                <w:sz w:val="20"/>
              </w:rPr>
              <w:t>Total</w:t>
            </w:r>
          </w:p>
        </w:tc>
      </w:tr>
      <w:tr w:rsidR="00DF08C9" w:rsidRPr="00FD6A25" w14:paraId="4A5E3816" w14:textId="77777777" w:rsidTr="006325EB">
        <w:trPr>
          <w:trHeight w:val="323"/>
        </w:trPr>
        <w:tc>
          <w:tcPr>
            <w:tcW w:w="8640" w:type="dxa"/>
            <w:gridSpan w:val="5"/>
            <w:tcBorders>
              <w:top w:val="single" w:sz="4" w:space="0" w:color="auto"/>
              <w:left w:val="nil"/>
              <w:bottom w:val="nil"/>
              <w:right w:val="nil"/>
            </w:tcBorders>
            <w:shd w:val="clear" w:color="auto" w:fill="auto"/>
            <w:noWrap/>
            <w:vAlign w:val="center"/>
          </w:tcPr>
          <w:p w14:paraId="768794A3" w14:textId="2B2B8285" w:rsidR="00DF08C9" w:rsidRPr="00DF08C9" w:rsidRDefault="00DF08C9" w:rsidP="00DF08C9">
            <w:pPr>
              <w:pStyle w:val="NoSpacing"/>
              <w:rPr>
                <w:rFonts w:asciiTheme="minorHAnsi" w:hAnsiTheme="minorHAnsi" w:cstheme="minorHAnsi"/>
                <w:bCs/>
                <w:sz w:val="20"/>
              </w:rPr>
            </w:pPr>
            <w:r w:rsidRPr="00DF08C9">
              <w:rPr>
                <w:rFonts w:asciiTheme="minorHAnsi" w:hAnsiTheme="minorHAnsi" w:cstheme="minorHAnsi"/>
                <w:sz w:val="20"/>
              </w:rPr>
              <w:t>Recreational users</w:t>
            </w:r>
          </w:p>
        </w:tc>
      </w:tr>
      <w:tr w:rsidR="00DF08C9" w:rsidRPr="00FD6A25" w14:paraId="31FA9984" w14:textId="77777777" w:rsidTr="00DB2AAF">
        <w:trPr>
          <w:trHeight w:val="179"/>
        </w:trPr>
        <w:tc>
          <w:tcPr>
            <w:tcW w:w="4220" w:type="dxa"/>
            <w:tcBorders>
              <w:top w:val="nil"/>
              <w:left w:val="nil"/>
              <w:bottom w:val="nil"/>
              <w:right w:val="nil"/>
            </w:tcBorders>
            <w:shd w:val="clear" w:color="auto" w:fill="auto"/>
            <w:noWrap/>
            <w:vAlign w:val="center"/>
          </w:tcPr>
          <w:p w14:paraId="1B9A7C09" w14:textId="77777777" w:rsidR="00DF08C9" w:rsidRPr="00DF08C9" w:rsidRDefault="00DF08C9" w:rsidP="00DF08C9">
            <w:pPr>
              <w:pStyle w:val="NoSpacing"/>
              <w:ind w:left="348"/>
              <w:rPr>
                <w:rFonts w:asciiTheme="minorHAnsi" w:hAnsiTheme="minorHAnsi" w:cstheme="minorHAnsi"/>
                <w:sz w:val="20"/>
              </w:rPr>
            </w:pPr>
            <w:r w:rsidRPr="00DF08C9">
              <w:rPr>
                <w:rFonts w:asciiTheme="minorHAnsi" w:hAnsiTheme="minorHAnsi" w:cstheme="minorHAnsi"/>
                <w:sz w:val="20"/>
              </w:rPr>
              <w:t>North Lot</w:t>
            </w:r>
          </w:p>
        </w:tc>
        <w:tc>
          <w:tcPr>
            <w:tcW w:w="910" w:type="dxa"/>
            <w:tcBorders>
              <w:top w:val="nil"/>
              <w:left w:val="nil"/>
              <w:bottom w:val="nil"/>
              <w:right w:val="nil"/>
            </w:tcBorders>
            <w:shd w:val="clear" w:color="auto" w:fill="auto"/>
            <w:noWrap/>
            <w:vAlign w:val="center"/>
          </w:tcPr>
          <w:p w14:paraId="10952928" w14:textId="77777777" w:rsidR="00DF08C9" w:rsidRPr="00DF08C9" w:rsidRDefault="00DF08C9" w:rsidP="00DF08C9">
            <w:pPr>
              <w:pStyle w:val="NoSpacing"/>
              <w:jc w:val="center"/>
              <w:rPr>
                <w:rFonts w:asciiTheme="minorHAnsi" w:hAnsiTheme="minorHAnsi" w:cstheme="minorHAnsi"/>
                <w:sz w:val="20"/>
              </w:rPr>
            </w:pPr>
            <w:r w:rsidRPr="00DF08C9">
              <w:rPr>
                <w:rFonts w:asciiTheme="minorHAnsi" w:hAnsiTheme="minorHAnsi" w:cstheme="minorHAnsi"/>
                <w:sz w:val="20"/>
              </w:rPr>
              <w:t>1</w:t>
            </w:r>
          </w:p>
        </w:tc>
        <w:tc>
          <w:tcPr>
            <w:tcW w:w="1170" w:type="dxa"/>
            <w:tcBorders>
              <w:top w:val="nil"/>
              <w:left w:val="nil"/>
              <w:bottom w:val="nil"/>
              <w:right w:val="nil"/>
            </w:tcBorders>
            <w:shd w:val="clear" w:color="auto" w:fill="auto"/>
            <w:vAlign w:val="center"/>
          </w:tcPr>
          <w:p w14:paraId="4558ACBC" w14:textId="77777777" w:rsidR="00DF08C9" w:rsidRPr="00DF08C9" w:rsidRDefault="00DF08C9" w:rsidP="00DF08C9">
            <w:pPr>
              <w:pStyle w:val="NoSpacing"/>
              <w:jc w:val="center"/>
              <w:rPr>
                <w:rFonts w:asciiTheme="minorHAnsi" w:hAnsiTheme="minorHAnsi" w:cstheme="minorHAnsi"/>
                <w:sz w:val="20"/>
              </w:rPr>
            </w:pPr>
            <w:r w:rsidRPr="00DF08C9">
              <w:rPr>
                <w:rFonts w:asciiTheme="minorHAnsi" w:hAnsiTheme="minorHAnsi" w:cstheme="minorHAnsi"/>
                <w:sz w:val="20"/>
              </w:rPr>
              <w:t>8</w:t>
            </w:r>
          </w:p>
        </w:tc>
        <w:tc>
          <w:tcPr>
            <w:tcW w:w="1080" w:type="dxa"/>
            <w:tcBorders>
              <w:top w:val="nil"/>
              <w:left w:val="nil"/>
              <w:bottom w:val="nil"/>
              <w:right w:val="nil"/>
            </w:tcBorders>
            <w:shd w:val="clear" w:color="auto" w:fill="auto"/>
            <w:vAlign w:val="center"/>
          </w:tcPr>
          <w:p w14:paraId="75E793E4" w14:textId="77777777" w:rsidR="00DF08C9" w:rsidRPr="00DF08C9" w:rsidRDefault="00DF08C9" w:rsidP="00DF08C9">
            <w:pPr>
              <w:pStyle w:val="NoSpacing"/>
              <w:jc w:val="center"/>
              <w:rPr>
                <w:rFonts w:asciiTheme="minorHAnsi" w:hAnsiTheme="minorHAnsi" w:cstheme="minorHAnsi"/>
                <w:bCs/>
                <w:sz w:val="20"/>
              </w:rPr>
            </w:pPr>
            <w:r w:rsidRPr="00DF08C9">
              <w:rPr>
                <w:rFonts w:asciiTheme="minorHAnsi" w:hAnsiTheme="minorHAnsi" w:cstheme="minorHAnsi"/>
                <w:bCs/>
                <w:sz w:val="20"/>
              </w:rPr>
              <w:t>5</w:t>
            </w:r>
          </w:p>
        </w:tc>
        <w:tc>
          <w:tcPr>
            <w:tcW w:w="1260" w:type="dxa"/>
            <w:tcBorders>
              <w:top w:val="nil"/>
              <w:left w:val="nil"/>
              <w:bottom w:val="nil"/>
              <w:right w:val="nil"/>
            </w:tcBorders>
            <w:shd w:val="clear" w:color="auto" w:fill="auto"/>
            <w:vAlign w:val="center"/>
          </w:tcPr>
          <w:p w14:paraId="50218BBC" w14:textId="77777777" w:rsidR="00DF08C9" w:rsidRPr="00DF08C9" w:rsidRDefault="00DF08C9" w:rsidP="00DF08C9">
            <w:pPr>
              <w:pStyle w:val="NoSpacing"/>
              <w:jc w:val="center"/>
              <w:rPr>
                <w:rFonts w:asciiTheme="minorHAnsi" w:hAnsiTheme="minorHAnsi" w:cstheme="minorHAnsi"/>
                <w:bCs/>
                <w:sz w:val="20"/>
              </w:rPr>
            </w:pPr>
            <w:r w:rsidRPr="00DF08C9">
              <w:rPr>
                <w:rFonts w:asciiTheme="minorHAnsi" w:hAnsiTheme="minorHAnsi" w:cstheme="minorHAnsi"/>
                <w:bCs/>
                <w:sz w:val="20"/>
              </w:rPr>
              <w:t>14</w:t>
            </w:r>
          </w:p>
        </w:tc>
      </w:tr>
      <w:tr w:rsidR="00DF08C9" w:rsidRPr="00FD6A25" w14:paraId="71FDF2E0" w14:textId="77777777" w:rsidTr="00DB2AAF">
        <w:trPr>
          <w:trHeight w:val="116"/>
        </w:trPr>
        <w:tc>
          <w:tcPr>
            <w:tcW w:w="4220" w:type="dxa"/>
            <w:tcBorders>
              <w:top w:val="nil"/>
              <w:left w:val="nil"/>
              <w:bottom w:val="nil"/>
              <w:right w:val="nil"/>
            </w:tcBorders>
            <w:shd w:val="clear" w:color="auto" w:fill="auto"/>
            <w:noWrap/>
            <w:vAlign w:val="center"/>
          </w:tcPr>
          <w:p w14:paraId="75E03E35" w14:textId="77777777" w:rsidR="00DF08C9" w:rsidRPr="00DF08C9" w:rsidRDefault="00DF08C9" w:rsidP="00DF08C9">
            <w:pPr>
              <w:pStyle w:val="NoSpacing"/>
              <w:ind w:left="348"/>
              <w:rPr>
                <w:rFonts w:asciiTheme="minorHAnsi" w:hAnsiTheme="minorHAnsi" w:cstheme="minorHAnsi"/>
                <w:bCs/>
                <w:sz w:val="20"/>
              </w:rPr>
            </w:pPr>
            <w:r w:rsidRPr="00DF08C9">
              <w:rPr>
                <w:rFonts w:asciiTheme="minorHAnsi" w:hAnsiTheme="minorHAnsi" w:cstheme="minorHAnsi"/>
                <w:bCs/>
                <w:sz w:val="20"/>
              </w:rPr>
              <w:t>South Lot</w:t>
            </w:r>
          </w:p>
        </w:tc>
        <w:tc>
          <w:tcPr>
            <w:tcW w:w="910" w:type="dxa"/>
            <w:tcBorders>
              <w:top w:val="nil"/>
              <w:left w:val="nil"/>
              <w:bottom w:val="nil"/>
              <w:right w:val="nil"/>
            </w:tcBorders>
            <w:shd w:val="clear" w:color="auto" w:fill="auto"/>
            <w:noWrap/>
            <w:vAlign w:val="center"/>
          </w:tcPr>
          <w:p w14:paraId="36BF6E9E" w14:textId="77777777" w:rsidR="00DF08C9" w:rsidRPr="00DF08C9" w:rsidRDefault="00DF08C9" w:rsidP="00DF08C9">
            <w:pPr>
              <w:pStyle w:val="NoSpacing"/>
              <w:jc w:val="center"/>
              <w:rPr>
                <w:rFonts w:asciiTheme="minorHAnsi" w:hAnsiTheme="minorHAnsi" w:cstheme="minorHAnsi"/>
                <w:bCs/>
                <w:sz w:val="20"/>
              </w:rPr>
            </w:pPr>
            <w:r w:rsidRPr="00DF08C9">
              <w:rPr>
                <w:rFonts w:asciiTheme="minorHAnsi" w:hAnsiTheme="minorHAnsi" w:cstheme="minorHAnsi"/>
                <w:bCs/>
                <w:sz w:val="20"/>
              </w:rPr>
              <w:t>1</w:t>
            </w:r>
          </w:p>
        </w:tc>
        <w:tc>
          <w:tcPr>
            <w:tcW w:w="1170" w:type="dxa"/>
            <w:tcBorders>
              <w:top w:val="nil"/>
              <w:left w:val="nil"/>
              <w:bottom w:val="nil"/>
              <w:right w:val="nil"/>
            </w:tcBorders>
            <w:shd w:val="clear" w:color="auto" w:fill="auto"/>
            <w:vAlign w:val="center"/>
          </w:tcPr>
          <w:p w14:paraId="69036482" w14:textId="77777777" w:rsidR="00DF08C9" w:rsidRPr="00DF08C9" w:rsidRDefault="00DF08C9" w:rsidP="00DF08C9">
            <w:pPr>
              <w:pStyle w:val="NoSpacing"/>
              <w:jc w:val="center"/>
              <w:rPr>
                <w:rFonts w:asciiTheme="minorHAnsi" w:hAnsiTheme="minorHAnsi" w:cstheme="minorHAnsi"/>
                <w:bCs/>
                <w:sz w:val="20"/>
              </w:rPr>
            </w:pPr>
            <w:r w:rsidRPr="00DF08C9">
              <w:rPr>
                <w:rFonts w:asciiTheme="minorHAnsi" w:hAnsiTheme="minorHAnsi" w:cstheme="minorHAnsi"/>
                <w:bCs/>
                <w:sz w:val="20"/>
              </w:rPr>
              <w:t>8</w:t>
            </w:r>
          </w:p>
        </w:tc>
        <w:tc>
          <w:tcPr>
            <w:tcW w:w="1080" w:type="dxa"/>
            <w:tcBorders>
              <w:top w:val="nil"/>
              <w:left w:val="nil"/>
              <w:bottom w:val="nil"/>
              <w:right w:val="nil"/>
            </w:tcBorders>
            <w:shd w:val="clear" w:color="auto" w:fill="auto"/>
            <w:vAlign w:val="center"/>
          </w:tcPr>
          <w:p w14:paraId="4233C982" w14:textId="77777777" w:rsidR="00DF08C9" w:rsidRPr="00DF08C9" w:rsidRDefault="00DF08C9" w:rsidP="00DF08C9">
            <w:pPr>
              <w:pStyle w:val="NoSpacing"/>
              <w:jc w:val="center"/>
              <w:rPr>
                <w:rFonts w:asciiTheme="minorHAnsi" w:hAnsiTheme="minorHAnsi" w:cstheme="minorHAnsi"/>
                <w:bCs/>
                <w:sz w:val="20"/>
              </w:rPr>
            </w:pPr>
            <w:r w:rsidRPr="00DF08C9">
              <w:rPr>
                <w:rFonts w:asciiTheme="minorHAnsi" w:hAnsiTheme="minorHAnsi" w:cstheme="minorHAnsi"/>
                <w:bCs/>
                <w:sz w:val="20"/>
              </w:rPr>
              <w:t>5</w:t>
            </w:r>
          </w:p>
        </w:tc>
        <w:tc>
          <w:tcPr>
            <w:tcW w:w="1260" w:type="dxa"/>
            <w:tcBorders>
              <w:top w:val="nil"/>
              <w:left w:val="nil"/>
              <w:bottom w:val="nil"/>
              <w:right w:val="nil"/>
            </w:tcBorders>
            <w:shd w:val="clear" w:color="auto" w:fill="auto"/>
            <w:vAlign w:val="center"/>
          </w:tcPr>
          <w:p w14:paraId="57C66AD9" w14:textId="77777777" w:rsidR="00DF08C9" w:rsidRPr="00DF08C9" w:rsidRDefault="00DF08C9" w:rsidP="00DF08C9">
            <w:pPr>
              <w:pStyle w:val="NoSpacing"/>
              <w:jc w:val="center"/>
              <w:rPr>
                <w:rFonts w:asciiTheme="minorHAnsi" w:hAnsiTheme="minorHAnsi" w:cstheme="minorHAnsi"/>
                <w:bCs/>
                <w:sz w:val="20"/>
              </w:rPr>
            </w:pPr>
            <w:r w:rsidRPr="00DF08C9">
              <w:rPr>
                <w:rFonts w:asciiTheme="minorHAnsi" w:hAnsiTheme="minorHAnsi" w:cstheme="minorHAnsi"/>
                <w:bCs/>
                <w:sz w:val="20"/>
              </w:rPr>
              <w:t>14</w:t>
            </w:r>
          </w:p>
        </w:tc>
      </w:tr>
      <w:tr w:rsidR="00DF08C9" w:rsidRPr="00FD6A25" w14:paraId="38D8F5F2" w14:textId="77777777" w:rsidTr="006325EB">
        <w:trPr>
          <w:trHeight w:val="270"/>
        </w:trPr>
        <w:tc>
          <w:tcPr>
            <w:tcW w:w="4220" w:type="dxa"/>
            <w:tcBorders>
              <w:top w:val="nil"/>
              <w:left w:val="nil"/>
              <w:bottom w:val="nil"/>
              <w:right w:val="nil"/>
            </w:tcBorders>
            <w:shd w:val="clear" w:color="auto" w:fill="auto"/>
            <w:noWrap/>
            <w:vAlign w:val="center"/>
          </w:tcPr>
          <w:p w14:paraId="365B78BB" w14:textId="77777777" w:rsidR="00DF08C9" w:rsidRPr="00DF08C9" w:rsidRDefault="00DF08C9" w:rsidP="00DF08C9">
            <w:pPr>
              <w:pStyle w:val="NoSpacing"/>
              <w:ind w:left="348"/>
              <w:rPr>
                <w:rFonts w:asciiTheme="minorHAnsi" w:hAnsiTheme="minorHAnsi" w:cstheme="minorHAnsi"/>
                <w:sz w:val="20"/>
              </w:rPr>
            </w:pPr>
            <w:r w:rsidRPr="00DF08C9">
              <w:rPr>
                <w:rFonts w:asciiTheme="minorHAnsi" w:hAnsiTheme="minorHAnsi" w:cstheme="minorHAnsi"/>
                <w:sz w:val="20"/>
              </w:rPr>
              <w:t>Boat launch</w:t>
            </w:r>
          </w:p>
        </w:tc>
        <w:tc>
          <w:tcPr>
            <w:tcW w:w="910" w:type="dxa"/>
            <w:tcBorders>
              <w:top w:val="nil"/>
              <w:left w:val="nil"/>
              <w:bottom w:val="nil"/>
              <w:right w:val="nil"/>
            </w:tcBorders>
            <w:shd w:val="clear" w:color="auto" w:fill="auto"/>
            <w:noWrap/>
            <w:vAlign w:val="center"/>
          </w:tcPr>
          <w:p w14:paraId="6E33736D" w14:textId="77777777" w:rsidR="00DF08C9" w:rsidRPr="00DF08C9" w:rsidRDefault="00DF08C9" w:rsidP="00DF08C9">
            <w:pPr>
              <w:pStyle w:val="NoSpacing"/>
              <w:jc w:val="center"/>
              <w:rPr>
                <w:rFonts w:asciiTheme="minorHAnsi" w:hAnsiTheme="minorHAnsi" w:cstheme="minorHAnsi"/>
                <w:bCs/>
                <w:sz w:val="20"/>
              </w:rPr>
            </w:pPr>
            <w:r w:rsidRPr="00DF08C9">
              <w:rPr>
                <w:rFonts w:asciiTheme="minorHAnsi" w:hAnsiTheme="minorHAnsi" w:cstheme="minorHAnsi"/>
                <w:bCs/>
                <w:sz w:val="20"/>
              </w:rPr>
              <w:t>1</w:t>
            </w:r>
          </w:p>
        </w:tc>
        <w:tc>
          <w:tcPr>
            <w:tcW w:w="1170" w:type="dxa"/>
            <w:tcBorders>
              <w:top w:val="nil"/>
              <w:left w:val="nil"/>
              <w:bottom w:val="nil"/>
              <w:right w:val="nil"/>
            </w:tcBorders>
            <w:shd w:val="clear" w:color="auto" w:fill="auto"/>
            <w:vAlign w:val="center"/>
          </w:tcPr>
          <w:p w14:paraId="46E0001A" w14:textId="77777777" w:rsidR="00DF08C9" w:rsidRPr="00DF08C9" w:rsidRDefault="00DF08C9" w:rsidP="00DF08C9">
            <w:pPr>
              <w:pStyle w:val="NoSpacing"/>
              <w:jc w:val="center"/>
              <w:rPr>
                <w:rFonts w:asciiTheme="minorHAnsi" w:hAnsiTheme="minorHAnsi" w:cstheme="minorHAnsi"/>
                <w:bCs/>
                <w:sz w:val="20"/>
              </w:rPr>
            </w:pPr>
            <w:r w:rsidRPr="00DF08C9">
              <w:rPr>
                <w:rFonts w:asciiTheme="minorHAnsi" w:hAnsiTheme="minorHAnsi" w:cstheme="minorHAnsi"/>
                <w:bCs/>
                <w:sz w:val="20"/>
              </w:rPr>
              <w:t>8</w:t>
            </w:r>
          </w:p>
        </w:tc>
        <w:tc>
          <w:tcPr>
            <w:tcW w:w="1080" w:type="dxa"/>
            <w:tcBorders>
              <w:top w:val="nil"/>
              <w:left w:val="nil"/>
              <w:bottom w:val="nil"/>
              <w:right w:val="nil"/>
            </w:tcBorders>
            <w:shd w:val="clear" w:color="auto" w:fill="auto"/>
            <w:vAlign w:val="center"/>
          </w:tcPr>
          <w:p w14:paraId="1A70C7AE" w14:textId="77777777" w:rsidR="00DF08C9" w:rsidRPr="00DF08C9" w:rsidRDefault="00DF08C9" w:rsidP="00DF08C9">
            <w:pPr>
              <w:pStyle w:val="NoSpacing"/>
              <w:jc w:val="center"/>
              <w:rPr>
                <w:rFonts w:asciiTheme="minorHAnsi" w:hAnsiTheme="minorHAnsi" w:cstheme="minorHAnsi"/>
                <w:bCs/>
                <w:sz w:val="20"/>
              </w:rPr>
            </w:pPr>
            <w:r w:rsidRPr="00DF08C9">
              <w:rPr>
                <w:rFonts w:asciiTheme="minorHAnsi" w:hAnsiTheme="minorHAnsi" w:cstheme="minorHAnsi"/>
                <w:bCs/>
                <w:sz w:val="20"/>
              </w:rPr>
              <w:t>5</w:t>
            </w:r>
          </w:p>
        </w:tc>
        <w:tc>
          <w:tcPr>
            <w:tcW w:w="1260" w:type="dxa"/>
            <w:tcBorders>
              <w:top w:val="nil"/>
              <w:left w:val="nil"/>
              <w:bottom w:val="nil"/>
              <w:right w:val="nil"/>
            </w:tcBorders>
            <w:shd w:val="clear" w:color="auto" w:fill="auto"/>
            <w:vAlign w:val="center"/>
          </w:tcPr>
          <w:p w14:paraId="73A916B4" w14:textId="77777777" w:rsidR="00DF08C9" w:rsidRPr="00DF08C9" w:rsidRDefault="00DF08C9" w:rsidP="00DF08C9">
            <w:pPr>
              <w:pStyle w:val="NoSpacing"/>
              <w:jc w:val="center"/>
              <w:rPr>
                <w:rFonts w:asciiTheme="minorHAnsi" w:hAnsiTheme="minorHAnsi" w:cstheme="minorHAnsi"/>
                <w:bCs/>
                <w:sz w:val="20"/>
              </w:rPr>
            </w:pPr>
            <w:r w:rsidRPr="00DF08C9">
              <w:rPr>
                <w:rFonts w:asciiTheme="minorHAnsi" w:hAnsiTheme="minorHAnsi" w:cstheme="minorHAnsi"/>
                <w:bCs/>
                <w:sz w:val="20"/>
              </w:rPr>
              <w:t>14</w:t>
            </w:r>
          </w:p>
        </w:tc>
      </w:tr>
      <w:tr w:rsidR="00DF08C9" w:rsidRPr="00FD6A25" w14:paraId="78C47598" w14:textId="77777777" w:rsidTr="006325EB">
        <w:trPr>
          <w:trHeight w:val="270"/>
        </w:trPr>
        <w:tc>
          <w:tcPr>
            <w:tcW w:w="8640" w:type="dxa"/>
            <w:gridSpan w:val="5"/>
            <w:tcBorders>
              <w:top w:val="nil"/>
              <w:left w:val="nil"/>
              <w:bottom w:val="nil"/>
              <w:right w:val="nil"/>
            </w:tcBorders>
            <w:shd w:val="clear" w:color="auto" w:fill="auto"/>
            <w:noWrap/>
            <w:vAlign w:val="center"/>
          </w:tcPr>
          <w:p w14:paraId="0333E428" w14:textId="4A90D587" w:rsidR="00DF08C9" w:rsidRPr="00DF08C9" w:rsidRDefault="00DF08C9" w:rsidP="00DB2AAF">
            <w:pPr>
              <w:pStyle w:val="NoSpacing"/>
              <w:rPr>
                <w:rFonts w:asciiTheme="minorHAnsi" w:hAnsiTheme="minorHAnsi" w:cstheme="minorHAnsi"/>
                <w:bCs/>
                <w:sz w:val="20"/>
              </w:rPr>
            </w:pPr>
            <w:r w:rsidRPr="00DF08C9">
              <w:rPr>
                <w:rFonts w:asciiTheme="minorHAnsi" w:hAnsiTheme="minorHAnsi" w:cstheme="minorHAnsi"/>
                <w:sz w:val="20"/>
              </w:rPr>
              <w:t>Drivers</w:t>
            </w:r>
          </w:p>
        </w:tc>
      </w:tr>
      <w:tr w:rsidR="00DF08C9" w:rsidRPr="00FD6A25" w14:paraId="031482C5" w14:textId="77777777" w:rsidTr="00800304">
        <w:trPr>
          <w:trHeight w:val="270"/>
        </w:trPr>
        <w:tc>
          <w:tcPr>
            <w:tcW w:w="4220" w:type="dxa"/>
            <w:tcBorders>
              <w:top w:val="nil"/>
              <w:left w:val="nil"/>
              <w:bottom w:val="nil"/>
              <w:right w:val="nil"/>
            </w:tcBorders>
            <w:shd w:val="clear" w:color="auto" w:fill="auto"/>
            <w:noWrap/>
            <w:vAlign w:val="center"/>
          </w:tcPr>
          <w:p w14:paraId="23E048BA" w14:textId="77777777" w:rsidR="00DF08C9" w:rsidRPr="00DF08C9" w:rsidRDefault="00DF08C9" w:rsidP="00DF08C9">
            <w:pPr>
              <w:pStyle w:val="NoSpacing"/>
              <w:ind w:left="348"/>
              <w:rPr>
                <w:rFonts w:asciiTheme="minorHAnsi" w:hAnsiTheme="minorHAnsi" w:cstheme="minorHAnsi"/>
                <w:sz w:val="20"/>
              </w:rPr>
            </w:pPr>
            <w:r w:rsidRPr="00DF08C9">
              <w:rPr>
                <w:rFonts w:asciiTheme="minorHAnsi" w:hAnsiTheme="minorHAnsi" w:cstheme="minorHAnsi"/>
                <w:sz w:val="20"/>
              </w:rPr>
              <w:t>North from String Lake</w:t>
            </w:r>
          </w:p>
        </w:tc>
        <w:tc>
          <w:tcPr>
            <w:tcW w:w="910" w:type="dxa"/>
            <w:tcBorders>
              <w:top w:val="nil"/>
              <w:left w:val="nil"/>
              <w:bottom w:val="nil"/>
              <w:right w:val="nil"/>
            </w:tcBorders>
            <w:shd w:val="clear" w:color="auto" w:fill="auto"/>
            <w:noWrap/>
            <w:vAlign w:val="center"/>
          </w:tcPr>
          <w:p w14:paraId="6E52BF64" w14:textId="77777777" w:rsidR="00DF08C9" w:rsidRPr="00DF08C9" w:rsidRDefault="00DF08C9" w:rsidP="00DF08C9">
            <w:pPr>
              <w:pStyle w:val="NoSpacing"/>
              <w:jc w:val="center"/>
              <w:rPr>
                <w:rFonts w:asciiTheme="minorHAnsi" w:hAnsiTheme="minorHAnsi" w:cstheme="minorHAnsi"/>
                <w:bCs/>
                <w:sz w:val="20"/>
              </w:rPr>
            </w:pPr>
            <w:r w:rsidRPr="00DF08C9">
              <w:rPr>
                <w:rFonts w:asciiTheme="minorHAnsi" w:hAnsiTheme="minorHAnsi" w:cstheme="minorHAnsi"/>
                <w:bCs/>
                <w:sz w:val="20"/>
              </w:rPr>
              <w:t>1</w:t>
            </w:r>
          </w:p>
        </w:tc>
        <w:tc>
          <w:tcPr>
            <w:tcW w:w="1170" w:type="dxa"/>
            <w:tcBorders>
              <w:top w:val="nil"/>
              <w:left w:val="nil"/>
              <w:bottom w:val="nil"/>
              <w:right w:val="nil"/>
            </w:tcBorders>
            <w:shd w:val="clear" w:color="auto" w:fill="auto"/>
            <w:vAlign w:val="center"/>
          </w:tcPr>
          <w:p w14:paraId="77854587" w14:textId="77777777" w:rsidR="00DF08C9" w:rsidRPr="00DF08C9" w:rsidRDefault="00DF08C9" w:rsidP="00DF08C9">
            <w:pPr>
              <w:pStyle w:val="NoSpacing"/>
              <w:jc w:val="center"/>
              <w:rPr>
                <w:rFonts w:asciiTheme="minorHAnsi" w:hAnsiTheme="minorHAnsi" w:cstheme="minorHAnsi"/>
                <w:bCs/>
                <w:sz w:val="20"/>
              </w:rPr>
            </w:pPr>
            <w:r w:rsidRPr="00DF08C9">
              <w:rPr>
                <w:rFonts w:asciiTheme="minorHAnsi" w:hAnsiTheme="minorHAnsi" w:cstheme="minorHAnsi"/>
                <w:bCs/>
                <w:sz w:val="20"/>
              </w:rPr>
              <w:t>8</w:t>
            </w:r>
          </w:p>
        </w:tc>
        <w:tc>
          <w:tcPr>
            <w:tcW w:w="1080" w:type="dxa"/>
            <w:tcBorders>
              <w:top w:val="nil"/>
              <w:left w:val="nil"/>
              <w:bottom w:val="nil"/>
              <w:right w:val="nil"/>
            </w:tcBorders>
            <w:shd w:val="clear" w:color="auto" w:fill="auto"/>
            <w:vAlign w:val="center"/>
          </w:tcPr>
          <w:p w14:paraId="4EC942F4" w14:textId="77777777" w:rsidR="00DF08C9" w:rsidRPr="00DF08C9" w:rsidRDefault="00DF08C9" w:rsidP="00DF08C9">
            <w:pPr>
              <w:pStyle w:val="NoSpacing"/>
              <w:jc w:val="center"/>
              <w:rPr>
                <w:rFonts w:asciiTheme="minorHAnsi" w:hAnsiTheme="minorHAnsi" w:cstheme="minorHAnsi"/>
                <w:bCs/>
                <w:sz w:val="20"/>
              </w:rPr>
            </w:pPr>
            <w:r w:rsidRPr="00DF08C9">
              <w:rPr>
                <w:rFonts w:asciiTheme="minorHAnsi" w:hAnsiTheme="minorHAnsi" w:cstheme="minorHAnsi"/>
                <w:bCs/>
                <w:sz w:val="20"/>
              </w:rPr>
              <w:t>5</w:t>
            </w:r>
          </w:p>
        </w:tc>
        <w:tc>
          <w:tcPr>
            <w:tcW w:w="1260" w:type="dxa"/>
            <w:tcBorders>
              <w:top w:val="nil"/>
              <w:left w:val="nil"/>
              <w:bottom w:val="nil"/>
              <w:right w:val="nil"/>
            </w:tcBorders>
            <w:shd w:val="clear" w:color="auto" w:fill="auto"/>
            <w:vAlign w:val="center"/>
          </w:tcPr>
          <w:p w14:paraId="1A1A6EAC" w14:textId="77777777" w:rsidR="00DF08C9" w:rsidRPr="00DF08C9" w:rsidRDefault="00DF08C9" w:rsidP="00DF08C9">
            <w:pPr>
              <w:pStyle w:val="NoSpacing"/>
              <w:jc w:val="center"/>
              <w:rPr>
                <w:rFonts w:asciiTheme="minorHAnsi" w:hAnsiTheme="minorHAnsi" w:cstheme="minorHAnsi"/>
                <w:bCs/>
                <w:sz w:val="20"/>
              </w:rPr>
            </w:pPr>
            <w:r w:rsidRPr="00DF08C9">
              <w:rPr>
                <w:rFonts w:asciiTheme="minorHAnsi" w:hAnsiTheme="minorHAnsi" w:cstheme="minorHAnsi"/>
                <w:bCs/>
                <w:sz w:val="20"/>
              </w:rPr>
              <w:t>14</w:t>
            </w:r>
          </w:p>
        </w:tc>
      </w:tr>
      <w:tr w:rsidR="00DF08C9" w:rsidRPr="00FD6A25" w14:paraId="68746C49" w14:textId="77777777" w:rsidTr="00800304">
        <w:trPr>
          <w:trHeight w:val="270"/>
        </w:trPr>
        <w:tc>
          <w:tcPr>
            <w:tcW w:w="4220" w:type="dxa"/>
            <w:tcBorders>
              <w:top w:val="nil"/>
              <w:left w:val="nil"/>
              <w:bottom w:val="single" w:sz="4" w:space="0" w:color="auto"/>
              <w:right w:val="nil"/>
            </w:tcBorders>
            <w:shd w:val="clear" w:color="auto" w:fill="auto"/>
            <w:noWrap/>
            <w:vAlign w:val="center"/>
          </w:tcPr>
          <w:p w14:paraId="44E98194" w14:textId="77777777" w:rsidR="00DF08C9" w:rsidRPr="00DF08C9" w:rsidRDefault="00DF08C9" w:rsidP="00DF08C9">
            <w:pPr>
              <w:pStyle w:val="NoSpacing"/>
              <w:ind w:left="348"/>
              <w:rPr>
                <w:rFonts w:asciiTheme="minorHAnsi" w:hAnsiTheme="minorHAnsi" w:cstheme="minorHAnsi"/>
                <w:sz w:val="20"/>
              </w:rPr>
            </w:pPr>
            <w:r w:rsidRPr="00DF08C9">
              <w:rPr>
                <w:rFonts w:asciiTheme="minorHAnsi" w:hAnsiTheme="minorHAnsi" w:cstheme="minorHAnsi"/>
                <w:sz w:val="20"/>
              </w:rPr>
              <w:t>South from String Lake</w:t>
            </w:r>
          </w:p>
        </w:tc>
        <w:tc>
          <w:tcPr>
            <w:tcW w:w="910" w:type="dxa"/>
            <w:tcBorders>
              <w:top w:val="nil"/>
              <w:left w:val="nil"/>
              <w:bottom w:val="single" w:sz="4" w:space="0" w:color="auto"/>
              <w:right w:val="nil"/>
            </w:tcBorders>
            <w:shd w:val="clear" w:color="auto" w:fill="auto"/>
            <w:noWrap/>
            <w:vAlign w:val="center"/>
          </w:tcPr>
          <w:p w14:paraId="4D1CE595" w14:textId="77777777" w:rsidR="00DF08C9" w:rsidRPr="00DF08C9" w:rsidRDefault="00DF08C9" w:rsidP="00DF08C9">
            <w:pPr>
              <w:pStyle w:val="NoSpacing"/>
              <w:jc w:val="center"/>
              <w:rPr>
                <w:rFonts w:asciiTheme="minorHAnsi" w:hAnsiTheme="minorHAnsi" w:cstheme="minorHAnsi"/>
                <w:bCs/>
                <w:sz w:val="20"/>
              </w:rPr>
            </w:pPr>
            <w:r w:rsidRPr="00DF08C9">
              <w:rPr>
                <w:rFonts w:asciiTheme="minorHAnsi" w:hAnsiTheme="minorHAnsi" w:cstheme="minorHAnsi"/>
                <w:bCs/>
                <w:sz w:val="20"/>
              </w:rPr>
              <w:t>1</w:t>
            </w:r>
          </w:p>
        </w:tc>
        <w:tc>
          <w:tcPr>
            <w:tcW w:w="1170" w:type="dxa"/>
            <w:tcBorders>
              <w:top w:val="nil"/>
              <w:left w:val="nil"/>
              <w:bottom w:val="single" w:sz="4" w:space="0" w:color="auto"/>
              <w:right w:val="nil"/>
            </w:tcBorders>
            <w:shd w:val="clear" w:color="auto" w:fill="auto"/>
            <w:vAlign w:val="center"/>
          </w:tcPr>
          <w:p w14:paraId="68A0554D" w14:textId="77777777" w:rsidR="00DF08C9" w:rsidRPr="00DF08C9" w:rsidRDefault="00DF08C9" w:rsidP="00DF08C9">
            <w:pPr>
              <w:pStyle w:val="NoSpacing"/>
              <w:jc w:val="center"/>
              <w:rPr>
                <w:rFonts w:asciiTheme="minorHAnsi" w:hAnsiTheme="minorHAnsi" w:cstheme="minorHAnsi"/>
                <w:bCs/>
                <w:sz w:val="20"/>
              </w:rPr>
            </w:pPr>
            <w:r w:rsidRPr="00DF08C9">
              <w:rPr>
                <w:rFonts w:asciiTheme="minorHAnsi" w:hAnsiTheme="minorHAnsi" w:cstheme="minorHAnsi"/>
                <w:bCs/>
                <w:sz w:val="20"/>
              </w:rPr>
              <w:t>8</w:t>
            </w:r>
          </w:p>
        </w:tc>
        <w:tc>
          <w:tcPr>
            <w:tcW w:w="1080" w:type="dxa"/>
            <w:tcBorders>
              <w:top w:val="nil"/>
              <w:left w:val="nil"/>
              <w:bottom w:val="single" w:sz="4" w:space="0" w:color="auto"/>
              <w:right w:val="nil"/>
            </w:tcBorders>
            <w:shd w:val="clear" w:color="auto" w:fill="auto"/>
            <w:vAlign w:val="center"/>
          </w:tcPr>
          <w:p w14:paraId="69F55272" w14:textId="77777777" w:rsidR="00DF08C9" w:rsidRPr="00DF08C9" w:rsidRDefault="00DF08C9" w:rsidP="00DF08C9">
            <w:pPr>
              <w:pStyle w:val="NoSpacing"/>
              <w:jc w:val="center"/>
              <w:rPr>
                <w:rFonts w:asciiTheme="minorHAnsi" w:hAnsiTheme="minorHAnsi" w:cstheme="minorHAnsi"/>
                <w:bCs/>
                <w:sz w:val="20"/>
              </w:rPr>
            </w:pPr>
            <w:r w:rsidRPr="00DF08C9">
              <w:rPr>
                <w:rFonts w:asciiTheme="minorHAnsi" w:hAnsiTheme="minorHAnsi" w:cstheme="minorHAnsi"/>
                <w:bCs/>
                <w:sz w:val="20"/>
              </w:rPr>
              <w:t>5</w:t>
            </w:r>
          </w:p>
        </w:tc>
        <w:tc>
          <w:tcPr>
            <w:tcW w:w="1260" w:type="dxa"/>
            <w:tcBorders>
              <w:top w:val="nil"/>
              <w:left w:val="nil"/>
              <w:bottom w:val="single" w:sz="4" w:space="0" w:color="auto"/>
              <w:right w:val="nil"/>
            </w:tcBorders>
            <w:shd w:val="clear" w:color="auto" w:fill="auto"/>
            <w:vAlign w:val="center"/>
          </w:tcPr>
          <w:p w14:paraId="0368D9B3" w14:textId="77777777" w:rsidR="00DF08C9" w:rsidRPr="00DF08C9" w:rsidRDefault="00DF08C9" w:rsidP="00DF08C9">
            <w:pPr>
              <w:pStyle w:val="NoSpacing"/>
              <w:jc w:val="center"/>
              <w:rPr>
                <w:rFonts w:asciiTheme="minorHAnsi" w:hAnsiTheme="minorHAnsi" w:cstheme="minorHAnsi"/>
                <w:bCs/>
                <w:sz w:val="20"/>
              </w:rPr>
            </w:pPr>
            <w:r w:rsidRPr="00DF08C9">
              <w:rPr>
                <w:rFonts w:asciiTheme="minorHAnsi" w:hAnsiTheme="minorHAnsi" w:cstheme="minorHAnsi"/>
                <w:bCs/>
                <w:sz w:val="20"/>
              </w:rPr>
              <w:t>14</w:t>
            </w:r>
          </w:p>
        </w:tc>
      </w:tr>
    </w:tbl>
    <w:p w14:paraId="03FE3A5F" w14:textId="77777777" w:rsidR="008C2B2C" w:rsidRPr="00800304" w:rsidRDefault="008C2B2C" w:rsidP="00495FA2">
      <w:pPr>
        <w:pStyle w:val="NoSpacing"/>
        <w:rPr>
          <w:rFonts w:asciiTheme="minorHAnsi" w:hAnsiTheme="minorHAnsi" w:cstheme="minorHAnsi"/>
          <w:sz w:val="22"/>
        </w:rPr>
      </w:pPr>
    </w:p>
    <w:p w14:paraId="2C805FD3" w14:textId="00DBBC9D" w:rsidR="00B452F9" w:rsidRDefault="00B452F9" w:rsidP="00E472BC">
      <w:pPr>
        <w:pStyle w:val="ListParagraph"/>
        <w:tabs>
          <w:tab w:val="left" w:pos="360"/>
          <w:tab w:val="left" w:pos="540"/>
          <w:tab w:val="left" w:pos="1440"/>
          <w:tab w:val="left" w:pos="2160"/>
          <w:tab w:val="left" w:pos="3600"/>
          <w:tab w:val="left" w:pos="5040"/>
          <w:tab w:val="left" w:pos="5760"/>
        </w:tabs>
        <w:spacing w:after="0" w:line="360" w:lineRule="auto"/>
        <w:ind w:left="360"/>
        <w:outlineLvl w:val="0"/>
        <w:rPr>
          <w:rFonts w:cs="Arial"/>
          <w:b/>
        </w:rPr>
      </w:pPr>
      <w:r>
        <w:t>For this study we wi</w:t>
      </w:r>
      <w:r w:rsidR="007B040B">
        <w:t>ll distribute</w:t>
      </w:r>
      <w:r>
        <w:t xml:space="preserve"> 60 GPS units. </w:t>
      </w:r>
      <w:r w:rsidR="007B040B">
        <w:t>In a 2014 GRTE study</w:t>
      </w:r>
      <w:r>
        <w:t xml:space="preserve"> 90-100% of GPS </w:t>
      </w:r>
      <w:r w:rsidR="007114AE">
        <w:t xml:space="preserve">units </w:t>
      </w:r>
      <w:r w:rsidR="007B040B">
        <w:t>were recovered from respondents each</w:t>
      </w:r>
      <w:r w:rsidR="007114AE">
        <w:t xml:space="preserve"> day.</w:t>
      </w:r>
      <w:r w:rsidR="00785964">
        <w:t xml:space="preserve"> </w:t>
      </w:r>
      <w:r w:rsidR="007B040B">
        <w:t>With that we plan to</w:t>
      </w:r>
      <w:r>
        <w:t xml:space="preserve"> administer about 50-60 GPS units per</w:t>
      </w:r>
      <w:r w:rsidR="00EB2F80">
        <w:t xml:space="preserve"> day because this </w:t>
      </w:r>
      <w:r>
        <w:t>the maximum our team can handle in one day for sa</w:t>
      </w:r>
      <w:r w:rsidR="00EB2F80">
        <w:t xml:space="preserve">mpling.  The collection is </w:t>
      </w:r>
      <w:r>
        <w:t xml:space="preserve">more </w:t>
      </w:r>
      <w:r w:rsidR="00EB2F80">
        <w:t xml:space="preserve">constrained by available </w:t>
      </w:r>
      <w:r>
        <w:t>research personnel than by</w:t>
      </w:r>
      <w:r w:rsidR="00EB2F80">
        <w:t xml:space="preserve"> the number of available</w:t>
      </w:r>
      <w:r>
        <w:t xml:space="preserve"> GPS units.</w:t>
      </w:r>
    </w:p>
    <w:p w14:paraId="771B39B5" w14:textId="64A51D38" w:rsidR="00307EB7" w:rsidRPr="00820531" w:rsidRDefault="004B4CC1" w:rsidP="00A20077">
      <w:pPr>
        <w:pStyle w:val="ListParagraph"/>
        <w:tabs>
          <w:tab w:val="left" w:pos="540"/>
          <w:tab w:val="left" w:pos="1440"/>
          <w:tab w:val="left" w:pos="2160"/>
          <w:tab w:val="left" w:pos="3600"/>
          <w:tab w:val="left" w:pos="5040"/>
          <w:tab w:val="left" w:pos="5760"/>
        </w:tabs>
        <w:spacing w:after="0" w:line="360" w:lineRule="auto"/>
        <w:ind w:left="0"/>
        <w:outlineLvl w:val="0"/>
        <w:rPr>
          <w:rFonts w:cs="Arial"/>
          <w:b/>
        </w:rPr>
      </w:pPr>
      <w:r w:rsidRPr="00820531">
        <w:rPr>
          <w:rFonts w:cs="Arial"/>
          <w:b/>
        </w:rPr>
        <w:t>Recreational users:</w:t>
      </w:r>
    </w:p>
    <w:p w14:paraId="18816033" w14:textId="1AEF3CD3" w:rsidR="004B4CC1" w:rsidRPr="00820531" w:rsidRDefault="003D5E67" w:rsidP="00FD6A25">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rPr>
      </w:pPr>
      <w:r w:rsidRPr="00820531">
        <w:rPr>
          <w:rFonts w:cs="Arial"/>
        </w:rPr>
        <w:t>Recreational users will be intercepted at three different locations: A trail leading from the north lot, a trail leading from the south lot, and a trail leading from the boat launch lot. These trails must be used to access the greater area. All three locations will be sampled during the same period (i.e., the North lot, South lot, and Boat launch will all be sampled on a Monday from 7AM to 3PM).  T</w:t>
      </w:r>
      <w:r w:rsidR="004B4CC1" w:rsidRPr="00820531">
        <w:rPr>
          <w:rFonts w:cs="Arial"/>
        </w:rPr>
        <w:t xml:space="preserve">rained </w:t>
      </w:r>
      <w:r w:rsidR="00307EB7" w:rsidRPr="00820531">
        <w:rPr>
          <w:rFonts w:cs="Arial"/>
        </w:rPr>
        <w:t xml:space="preserve">research assistants will recruit study participants by contacting a random sample of every </w:t>
      </w:r>
      <w:r w:rsidR="00307EB7" w:rsidRPr="00820531">
        <w:rPr>
          <w:rFonts w:cs="Arial"/>
          <w:i/>
        </w:rPr>
        <w:t>n</w:t>
      </w:r>
      <w:r w:rsidR="00307EB7" w:rsidRPr="00820531">
        <w:rPr>
          <w:rFonts w:cs="Arial"/>
        </w:rPr>
        <w:t xml:space="preserve">th visitor group as they enter the </w:t>
      </w:r>
      <w:r w:rsidR="004B4CC1" w:rsidRPr="00820531">
        <w:rPr>
          <w:rFonts w:cs="Arial"/>
        </w:rPr>
        <w:t>trail systems from the parking lots in the study area</w:t>
      </w:r>
      <w:r w:rsidR="00307EB7" w:rsidRPr="00820531">
        <w:rPr>
          <w:rFonts w:cs="Arial"/>
        </w:rPr>
        <w:t>.</w:t>
      </w:r>
      <w:r w:rsidR="004B4CC1" w:rsidRPr="00820531">
        <w:rPr>
          <w:rFonts w:cs="Arial"/>
        </w:rPr>
        <w:t xml:space="preserve"> We will ask the person over 18 years old having the most recent birthday in the group to complete the survey and carry a GPS unit.</w:t>
      </w:r>
      <w:r w:rsidR="00307EB7" w:rsidRPr="00820531">
        <w:rPr>
          <w:rFonts w:cs="Arial"/>
        </w:rPr>
        <w:t xml:space="preserve"> </w:t>
      </w:r>
      <w:r w:rsidR="008C2B2C" w:rsidRPr="00820531">
        <w:rPr>
          <w:rFonts w:cs="Arial"/>
        </w:rPr>
        <w:t xml:space="preserve">All visitors who agree to participate will be asked to complete a </w:t>
      </w:r>
      <w:r w:rsidR="00B2727C">
        <w:rPr>
          <w:rFonts w:cs="Arial"/>
        </w:rPr>
        <w:t xml:space="preserve">5-minute long </w:t>
      </w:r>
      <w:r w:rsidR="008C2B2C" w:rsidRPr="00820531">
        <w:rPr>
          <w:rFonts w:cs="Arial"/>
        </w:rPr>
        <w:t>pre-</w:t>
      </w:r>
      <w:r w:rsidR="00B2727C">
        <w:rPr>
          <w:rFonts w:cs="Arial"/>
        </w:rPr>
        <w:t xml:space="preserve">trip </w:t>
      </w:r>
      <w:r w:rsidR="008C2B2C" w:rsidRPr="00820531">
        <w:rPr>
          <w:rFonts w:cs="Arial"/>
        </w:rPr>
        <w:t xml:space="preserve">survey and will be given a pre-programmed GPS unit. </w:t>
      </w:r>
      <w:r w:rsidR="00B2727C">
        <w:rPr>
          <w:rFonts w:cs="Arial"/>
        </w:rPr>
        <w:t>Recreational users will also complete a 5-minute long post-trip survey</w:t>
      </w:r>
      <w:r w:rsidR="00FF4663">
        <w:rPr>
          <w:rFonts w:cs="Arial"/>
        </w:rPr>
        <w:t xml:space="preserve"> (Table 2)</w:t>
      </w:r>
      <w:r w:rsidR="00B2727C">
        <w:rPr>
          <w:rFonts w:cs="Arial"/>
        </w:rPr>
        <w:t>.</w:t>
      </w:r>
    </w:p>
    <w:p w14:paraId="6966EC77" w14:textId="2A83A6F5" w:rsidR="004E0932" w:rsidRPr="00FD6A25" w:rsidRDefault="004E0932" w:rsidP="00E472BC">
      <w:pPr>
        <w:tabs>
          <w:tab w:val="left" w:pos="360"/>
          <w:tab w:val="left" w:pos="540"/>
          <w:tab w:val="left" w:pos="1440"/>
          <w:tab w:val="left" w:pos="2160"/>
          <w:tab w:val="left" w:pos="3600"/>
          <w:tab w:val="left" w:pos="5040"/>
          <w:tab w:val="left" w:pos="5760"/>
        </w:tabs>
        <w:spacing w:after="0" w:line="360" w:lineRule="auto"/>
        <w:outlineLvl w:val="0"/>
        <w:rPr>
          <w:rFonts w:cs="Arial"/>
          <w:b/>
        </w:rPr>
      </w:pPr>
      <w:r w:rsidRPr="00FD6A25">
        <w:rPr>
          <w:rFonts w:cs="Arial"/>
          <w:b/>
        </w:rPr>
        <w:t>Drivers</w:t>
      </w:r>
    </w:p>
    <w:p w14:paraId="3D95DC83" w14:textId="525ADD47" w:rsidR="006C4321" w:rsidRPr="00FD6A25" w:rsidRDefault="003D5E67" w:rsidP="00FD6A25">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rPr>
      </w:pPr>
      <w:r w:rsidRPr="00FD6A25">
        <w:rPr>
          <w:rFonts w:cs="Arial"/>
        </w:rPr>
        <w:t xml:space="preserve">Drivers will be intercepted at two different locations on the section of Jenny Lake Road north </w:t>
      </w:r>
      <w:r w:rsidR="00E61A73">
        <w:rPr>
          <w:rFonts w:cs="Arial"/>
        </w:rPr>
        <w:t xml:space="preserve">and south </w:t>
      </w:r>
      <w:r w:rsidRPr="00FD6A25">
        <w:rPr>
          <w:rFonts w:cs="Arial"/>
        </w:rPr>
        <w:t>of String Lake Road. This will encompass all vehicles visiting the String and Leigh Lakes area</w:t>
      </w:r>
      <w:r w:rsidR="00E61A73">
        <w:rPr>
          <w:rFonts w:cs="Arial"/>
        </w:rPr>
        <w:t>.  E</w:t>
      </w:r>
      <w:r w:rsidR="00F35E0F" w:rsidRPr="00FD6A25">
        <w:rPr>
          <w:rFonts w:cs="Arial"/>
        </w:rPr>
        <w:t xml:space="preserve">very </w:t>
      </w:r>
      <w:r w:rsidR="00F35E0F" w:rsidRPr="00FD6A25">
        <w:rPr>
          <w:rFonts w:cs="Arial"/>
          <w:i/>
        </w:rPr>
        <w:t>n</w:t>
      </w:r>
      <w:r w:rsidR="00F35E0F" w:rsidRPr="00FD6A25">
        <w:rPr>
          <w:rFonts w:cs="Arial"/>
        </w:rPr>
        <w:t xml:space="preserve">th </w:t>
      </w:r>
      <w:r w:rsidR="000A6A7B" w:rsidRPr="00FD6A25">
        <w:rPr>
          <w:rFonts w:cs="Arial"/>
        </w:rPr>
        <w:t xml:space="preserve">driver </w:t>
      </w:r>
      <w:r w:rsidR="00E61A73">
        <w:rPr>
          <w:rFonts w:cs="Arial"/>
        </w:rPr>
        <w:t>in the sample area will be stopped and asked to participate in the survey</w:t>
      </w:r>
      <w:r w:rsidR="00F35E0F" w:rsidRPr="00FD6A25">
        <w:rPr>
          <w:rFonts w:cs="Arial"/>
        </w:rPr>
        <w:t xml:space="preserve">. </w:t>
      </w:r>
      <w:r w:rsidR="00E61A73">
        <w:rPr>
          <w:rFonts w:cs="Arial"/>
        </w:rPr>
        <w:t xml:space="preserve">The sample </w:t>
      </w:r>
      <w:r w:rsidR="00F35E0F" w:rsidRPr="00FD6A25">
        <w:rPr>
          <w:rFonts w:cs="Arial"/>
        </w:rPr>
        <w:t xml:space="preserve">locations </w:t>
      </w:r>
      <w:r w:rsidR="00E61A73">
        <w:rPr>
          <w:rFonts w:cs="Arial"/>
        </w:rPr>
        <w:t xml:space="preserve">were selected using the following </w:t>
      </w:r>
      <w:r w:rsidR="00F35E0F" w:rsidRPr="00FD6A25">
        <w:rPr>
          <w:rFonts w:cs="Arial"/>
        </w:rPr>
        <w:t>two criteria: 1) lower speed limits</w:t>
      </w:r>
      <w:r w:rsidR="00E61A73">
        <w:rPr>
          <w:rFonts w:cs="Arial"/>
        </w:rPr>
        <w:t>,</w:t>
      </w:r>
      <w:r w:rsidR="00F35E0F" w:rsidRPr="00FD6A25">
        <w:rPr>
          <w:rFonts w:cs="Arial"/>
        </w:rPr>
        <w:t xml:space="preserve"> and 2) adequate parking space for vehicles to safely pull off the road. One research assistant will serve as a flagger to control traffic and two surveyors will serve as data collectors. Groups will be greeted by the </w:t>
      </w:r>
      <w:r w:rsidR="00C9384C" w:rsidRPr="00FD6A25">
        <w:rPr>
          <w:rFonts w:cs="Arial"/>
        </w:rPr>
        <w:t xml:space="preserve">surveyor after they safely pull off the road segment and introduced to the purpose of the study. </w:t>
      </w:r>
      <w:r w:rsidR="00F35E0F" w:rsidRPr="00FD6A25">
        <w:rPr>
          <w:rFonts w:cs="Arial"/>
        </w:rPr>
        <w:t xml:space="preserve"> </w:t>
      </w:r>
      <w:r w:rsidR="00E66D8D" w:rsidRPr="00FD6A25">
        <w:rPr>
          <w:rFonts w:cs="Arial"/>
        </w:rPr>
        <w:t>A screening question (i.e., “</w:t>
      </w:r>
      <w:r w:rsidR="00E66D8D" w:rsidRPr="00FD6A25">
        <w:rPr>
          <w:rFonts w:cs="Arial"/>
          <w:i/>
        </w:rPr>
        <w:t>Is String and Leigh Lakes your primary destination today</w:t>
      </w:r>
      <w:r w:rsidR="00E66D8D" w:rsidRPr="00FD6A25">
        <w:rPr>
          <w:rFonts w:cs="Arial"/>
        </w:rPr>
        <w:t>?”) will be asked</w:t>
      </w:r>
      <w:r w:rsidR="00D21BA7" w:rsidRPr="00FD6A25">
        <w:rPr>
          <w:rFonts w:cs="Arial"/>
        </w:rPr>
        <w:t xml:space="preserve"> as part of the introduction script</w:t>
      </w:r>
      <w:r w:rsidR="00E66D8D" w:rsidRPr="00FD6A25">
        <w:rPr>
          <w:rFonts w:cs="Arial"/>
        </w:rPr>
        <w:t xml:space="preserve">. If visitors answer </w:t>
      </w:r>
      <w:r w:rsidR="00B2576D">
        <w:rPr>
          <w:rFonts w:cs="Arial"/>
        </w:rPr>
        <w:t>“NO”</w:t>
      </w:r>
      <w:r w:rsidR="00D21BA7" w:rsidRPr="00FD6A25">
        <w:rPr>
          <w:rFonts w:cs="Arial"/>
        </w:rPr>
        <w:t xml:space="preserve"> to the screening question</w:t>
      </w:r>
      <w:r w:rsidR="00E66D8D" w:rsidRPr="00FD6A25">
        <w:rPr>
          <w:rFonts w:cs="Arial"/>
        </w:rPr>
        <w:t xml:space="preserve">, they will not be asked to participate in the study and will continue on. If visitors answer </w:t>
      </w:r>
      <w:r w:rsidR="007D4448">
        <w:rPr>
          <w:rFonts w:cs="Arial"/>
        </w:rPr>
        <w:t>“YES”</w:t>
      </w:r>
      <w:r w:rsidR="00E66D8D" w:rsidRPr="00FD6A25">
        <w:rPr>
          <w:rFonts w:cs="Arial"/>
        </w:rPr>
        <w:t xml:space="preserve">, </w:t>
      </w:r>
      <w:r w:rsidR="007D4448">
        <w:rPr>
          <w:rFonts w:cs="Arial"/>
        </w:rPr>
        <w:t xml:space="preserve">the person in the vehicle </w:t>
      </w:r>
      <w:r w:rsidR="008C2B2C" w:rsidRPr="00FD6A25">
        <w:rPr>
          <w:rFonts w:cs="Arial"/>
        </w:rPr>
        <w:t xml:space="preserve">over 18 years old having the most recent birthday </w:t>
      </w:r>
      <w:r w:rsidR="007D4448">
        <w:rPr>
          <w:rFonts w:cs="Arial"/>
        </w:rPr>
        <w:t xml:space="preserve">will be asked a series of questions to determine </w:t>
      </w:r>
      <w:r w:rsidR="00785964">
        <w:rPr>
          <w:rFonts w:cs="Arial"/>
        </w:rPr>
        <w:t>eligibility</w:t>
      </w:r>
      <w:r w:rsidR="00785964" w:rsidRPr="00FD6A25">
        <w:rPr>
          <w:rFonts w:cs="Arial"/>
        </w:rPr>
        <w:t xml:space="preserve"> and</w:t>
      </w:r>
      <w:r w:rsidR="008C2B2C" w:rsidRPr="00FD6A25">
        <w:rPr>
          <w:rFonts w:cs="Arial"/>
        </w:rPr>
        <w:t xml:space="preserve"> </w:t>
      </w:r>
      <w:r w:rsidR="008152A7" w:rsidRPr="00FD6A25">
        <w:rPr>
          <w:rFonts w:cs="Arial"/>
        </w:rPr>
        <w:t xml:space="preserve">will be asked to carry </w:t>
      </w:r>
      <w:r w:rsidR="00E61A73">
        <w:rPr>
          <w:rFonts w:cs="Arial"/>
        </w:rPr>
        <w:t>the</w:t>
      </w:r>
      <w:r w:rsidR="008152A7" w:rsidRPr="00FD6A25">
        <w:rPr>
          <w:rFonts w:cs="Arial"/>
        </w:rPr>
        <w:t xml:space="preserve"> GPS unit. </w:t>
      </w:r>
      <w:r w:rsidR="009230D9" w:rsidRPr="00FD6A25">
        <w:rPr>
          <w:rFonts w:cs="Arial"/>
        </w:rPr>
        <w:t>From road monitoring research conducted in this area, we estimate 50% of vehicles will be heading to the String and Leigh Lakes area as their primary destination and will be eligible to participate in the research</w:t>
      </w:r>
      <w:r w:rsidR="00FF4663">
        <w:rPr>
          <w:rFonts w:cs="Arial"/>
        </w:rPr>
        <w:t xml:space="preserve"> (Table 2)</w:t>
      </w:r>
      <w:r w:rsidR="009230D9" w:rsidRPr="00FD6A25">
        <w:rPr>
          <w:rFonts w:cs="Arial"/>
        </w:rPr>
        <w:t>.</w:t>
      </w:r>
    </w:p>
    <w:p w14:paraId="60491B78" w14:textId="77777777" w:rsidR="008C2B2C" w:rsidRPr="00FD6A25" w:rsidRDefault="008C2B2C" w:rsidP="00FD6A25">
      <w:pPr>
        <w:tabs>
          <w:tab w:val="left" w:pos="360"/>
          <w:tab w:val="left" w:pos="540"/>
          <w:tab w:val="left" w:pos="1440"/>
          <w:tab w:val="left" w:pos="2160"/>
          <w:tab w:val="left" w:pos="3600"/>
          <w:tab w:val="left" w:pos="5040"/>
          <w:tab w:val="left" w:pos="5760"/>
        </w:tabs>
        <w:spacing w:after="0" w:line="360" w:lineRule="auto"/>
        <w:rPr>
          <w:rFonts w:cs="Arial"/>
        </w:rPr>
      </w:pPr>
    </w:p>
    <w:p w14:paraId="6571C867" w14:textId="4E5985E8" w:rsidR="006C4321" w:rsidRDefault="006C4321" w:rsidP="00E472BC">
      <w:pPr>
        <w:autoSpaceDE w:val="0"/>
        <w:autoSpaceDN w:val="0"/>
        <w:spacing w:after="0" w:line="360" w:lineRule="auto"/>
        <w:outlineLvl w:val="0"/>
        <w:rPr>
          <w:rFonts w:eastAsia="Times New Roman" w:cs="Times New Roman"/>
          <w:b/>
          <w:color w:val="000000"/>
        </w:rPr>
      </w:pPr>
      <w:r w:rsidRPr="00FD6A25">
        <w:rPr>
          <w:rFonts w:eastAsia="Times New Roman" w:cs="Calibri"/>
          <w:b/>
          <w:color w:val="000000"/>
        </w:rPr>
        <w:t xml:space="preserve">Table 2. </w:t>
      </w:r>
      <w:r w:rsidRPr="00FD6A25">
        <w:rPr>
          <w:rFonts w:eastAsia="Times New Roman" w:cs="Times New Roman"/>
          <w:b/>
          <w:color w:val="000000"/>
        </w:rPr>
        <w:t>Estimated Number of Visitor Contacts during Sampling Period</w:t>
      </w:r>
    </w:p>
    <w:tbl>
      <w:tblPr>
        <w:tblW w:w="864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0"/>
        <w:gridCol w:w="910"/>
        <w:gridCol w:w="1170"/>
        <w:gridCol w:w="1080"/>
        <w:gridCol w:w="1260"/>
      </w:tblGrid>
      <w:tr w:rsidR="006325EB" w:rsidRPr="00FD6A25" w14:paraId="0B8E32ED" w14:textId="77777777" w:rsidTr="006325EB">
        <w:trPr>
          <w:trHeight w:val="260"/>
        </w:trPr>
        <w:tc>
          <w:tcPr>
            <w:tcW w:w="4220" w:type="dxa"/>
            <w:tcBorders>
              <w:top w:val="single" w:sz="4" w:space="0" w:color="auto"/>
              <w:left w:val="nil"/>
              <w:bottom w:val="nil"/>
              <w:right w:val="nil"/>
            </w:tcBorders>
            <w:shd w:val="clear" w:color="auto" w:fill="9BBB59" w:themeFill="accent3"/>
            <w:noWrap/>
            <w:vAlign w:val="center"/>
          </w:tcPr>
          <w:p w14:paraId="4A7B1B09" w14:textId="77777777" w:rsidR="006325EB" w:rsidRPr="006325EB" w:rsidRDefault="006325EB" w:rsidP="006325EB">
            <w:pPr>
              <w:pStyle w:val="NoSpacing"/>
              <w:jc w:val="center"/>
              <w:rPr>
                <w:rFonts w:asciiTheme="minorHAnsi" w:hAnsiTheme="minorHAnsi" w:cstheme="minorHAnsi"/>
                <w:b/>
                <w:sz w:val="20"/>
              </w:rPr>
            </w:pPr>
          </w:p>
        </w:tc>
        <w:tc>
          <w:tcPr>
            <w:tcW w:w="4420" w:type="dxa"/>
            <w:gridSpan w:val="4"/>
            <w:tcBorders>
              <w:top w:val="single" w:sz="4" w:space="0" w:color="auto"/>
              <w:left w:val="nil"/>
              <w:bottom w:val="nil"/>
              <w:right w:val="nil"/>
            </w:tcBorders>
            <w:shd w:val="clear" w:color="auto" w:fill="9BBB59" w:themeFill="accent3"/>
            <w:noWrap/>
            <w:vAlign w:val="center"/>
          </w:tcPr>
          <w:p w14:paraId="6FC8F5E5" w14:textId="77777777" w:rsidR="006325EB" w:rsidRPr="006325EB" w:rsidRDefault="006325EB" w:rsidP="006325EB">
            <w:pPr>
              <w:pStyle w:val="NoSpacing"/>
              <w:jc w:val="center"/>
              <w:rPr>
                <w:rFonts w:asciiTheme="minorHAnsi" w:hAnsiTheme="minorHAnsi" w:cstheme="minorHAnsi"/>
                <w:b/>
                <w:color w:val="000000"/>
                <w:sz w:val="20"/>
              </w:rPr>
            </w:pPr>
            <w:r w:rsidRPr="006325EB">
              <w:rPr>
                <w:rFonts w:asciiTheme="minorHAnsi" w:hAnsiTheme="minorHAnsi" w:cstheme="minorHAnsi"/>
                <w:b/>
                <w:color w:val="000000"/>
                <w:sz w:val="20"/>
              </w:rPr>
              <w:t>On-site Sampling Schedule</w:t>
            </w:r>
          </w:p>
        </w:tc>
      </w:tr>
      <w:tr w:rsidR="006325EB" w:rsidRPr="00FD6A25" w14:paraId="17F19E98" w14:textId="77777777" w:rsidTr="006325EB">
        <w:trPr>
          <w:trHeight w:val="260"/>
        </w:trPr>
        <w:tc>
          <w:tcPr>
            <w:tcW w:w="4220" w:type="dxa"/>
            <w:tcBorders>
              <w:top w:val="nil"/>
              <w:left w:val="nil"/>
              <w:bottom w:val="single" w:sz="4" w:space="0" w:color="auto"/>
              <w:right w:val="nil"/>
            </w:tcBorders>
            <w:shd w:val="clear" w:color="auto" w:fill="D6E3BC" w:themeFill="accent3" w:themeFillTint="66"/>
            <w:noWrap/>
            <w:vAlign w:val="center"/>
          </w:tcPr>
          <w:p w14:paraId="694474C1" w14:textId="77777777" w:rsidR="006325EB" w:rsidRPr="006325EB" w:rsidRDefault="006325EB" w:rsidP="006325EB">
            <w:pPr>
              <w:pStyle w:val="NoSpacing"/>
              <w:jc w:val="center"/>
              <w:rPr>
                <w:rFonts w:asciiTheme="minorHAnsi" w:hAnsiTheme="minorHAnsi" w:cstheme="minorHAnsi"/>
                <w:b/>
                <w:sz w:val="20"/>
              </w:rPr>
            </w:pPr>
            <w:r w:rsidRPr="006325EB">
              <w:rPr>
                <w:rFonts w:asciiTheme="minorHAnsi" w:hAnsiTheme="minorHAnsi" w:cstheme="minorHAnsi"/>
                <w:b/>
                <w:sz w:val="20"/>
              </w:rPr>
              <w:t>Location</w:t>
            </w:r>
          </w:p>
        </w:tc>
        <w:tc>
          <w:tcPr>
            <w:tcW w:w="910" w:type="dxa"/>
            <w:tcBorders>
              <w:top w:val="nil"/>
              <w:left w:val="nil"/>
              <w:bottom w:val="single" w:sz="4" w:space="0" w:color="auto"/>
              <w:right w:val="nil"/>
            </w:tcBorders>
            <w:shd w:val="clear" w:color="auto" w:fill="D6E3BC" w:themeFill="accent3" w:themeFillTint="66"/>
            <w:noWrap/>
            <w:vAlign w:val="center"/>
          </w:tcPr>
          <w:p w14:paraId="023FF4F9" w14:textId="77777777" w:rsidR="006325EB" w:rsidRPr="006325EB" w:rsidRDefault="006325EB" w:rsidP="006325EB">
            <w:pPr>
              <w:pStyle w:val="NoSpacing"/>
              <w:jc w:val="center"/>
              <w:rPr>
                <w:rFonts w:asciiTheme="minorHAnsi" w:hAnsiTheme="minorHAnsi" w:cstheme="minorHAnsi"/>
                <w:b/>
                <w:color w:val="000000"/>
                <w:sz w:val="20"/>
              </w:rPr>
            </w:pPr>
            <w:r w:rsidRPr="006325EB">
              <w:rPr>
                <w:rFonts w:asciiTheme="minorHAnsi" w:hAnsiTheme="minorHAnsi" w:cstheme="minorHAnsi"/>
                <w:b/>
                <w:color w:val="000000"/>
                <w:sz w:val="20"/>
              </w:rPr>
              <w:t>June</w:t>
            </w:r>
          </w:p>
        </w:tc>
        <w:tc>
          <w:tcPr>
            <w:tcW w:w="1170" w:type="dxa"/>
            <w:tcBorders>
              <w:top w:val="nil"/>
              <w:left w:val="nil"/>
              <w:bottom w:val="single" w:sz="4" w:space="0" w:color="auto"/>
              <w:right w:val="nil"/>
            </w:tcBorders>
            <w:shd w:val="clear" w:color="auto" w:fill="D6E3BC" w:themeFill="accent3" w:themeFillTint="66"/>
            <w:vAlign w:val="center"/>
          </w:tcPr>
          <w:p w14:paraId="6AA5944D" w14:textId="77777777" w:rsidR="006325EB" w:rsidRPr="006325EB" w:rsidRDefault="006325EB" w:rsidP="006325EB">
            <w:pPr>
              <w:pStyle w:val="NoSpacing"/>
              <w:jc w:val="center"/>
              <w:rPr>
                <w:rFonts w:asciiTheme="minorHAnsi" w:hAnsiTheme="minorHAnsi" w:cstheme="minorHAnsi"/>
                <w:b/>
                <w:color w:val="000000"/>
                <w:sz w:val="20"/>
              </w:rPr>
            </w:pPr>
            <w:r w:rsidRPr="006325EB">
              <w:rPr>
                <w:rFonts w:asciiTheme="minorHAnsi" w:hAnsiTheme="minorHAnsi" w:cstheme="minorHAnsi"/>
                <w:b/>
                <w:color w:val="000000"/>
                <w:sz w:val="20"/>
              </w:rPr>
              <w:t>July</w:t>
            </w:r>
          </w:p>
        </w:tc>
        <w:tc>
          <w:tcPr>
            <w:tcW w:w="1080" w:type="dxa"/>
            <w:tcBorders>
              <w:top w:val="nil"/>
              <w:left w:val="nil"/>
              <w:bottom w:val="single" w:sz="4" w:space="0" w:color="auto"/>
              <w:right w:val="nil"/>
            </w:tcBorders>
            <w:shd w:val="clear" w:color="auto" w:fill="D6E3BC" w:themeFill="accent3" w:themeFillTint="66"/>
            <w:vAlign w:val="center"/>
          </w:tcPr>
          <w:p w14:paraId="6D372F61" w14:textId="77777777" w:rsidR="006325EB" w:rsidRPr="006325EB" w:rsidRDefault="006325EB" w:rsidP="006325EB">
            <w:pPr>
              <w:pStyle w:val="NoSpacing"/>
              <w:jc w:val="center"/>
              <w:rPr>
                <w:rFonts w:asciiTheme="minorHAnsi" w:hAnsiTheme="minorHAnsi" w:cstheme="minorHAnsi"/>
                <w:b/>
                <w:color w:val="000000"/>
                <w:sz w:val="20"/>
              </w:rPr>
            </w:pPr>
            <w:r w:rsidRPr="006325EB">
              <w:rPr>
                <w:rFonts w:asciiTheme="minorHAnsi" w:hAnsiTheme="minorHAnsi" w:cstheme="minorHAnsi"/>
                <w:b/>
                <w:color w:val="000000"/>
                <w:sz w:val="20"/>
              </w:rPr>
              <w:t>August</w:t>
            </w:r>
          </w:p>
        </w:tc>
        <w:tc>
          <w:tcPr>
            <w:tcW w:w="1260" w:type="dxa"/>
            <w:tcBorders>
              <w:top w:val="nil"/>
              <w:left w:val="nil"/>
              <w:bottom w:val="single" w:sz="4" w:space="0" w:color="auto"/>
              <w:right w:val="nil"/>
            </w:tcBorders>
            <w:shd w:val="clear" w:color="auto" w:fill="D6E3BC" w:themeFill="accent3" w:themeFillTint="66"/>
            <w:vAlign w:val="center"/>
          </w:tcPr>
          <w:p w14:paraId="7921922C" w14:textId="77777777" w:rsidR="006325EB" w:rsidRPr="006325EB" w:rsidRDefault="006325EB" w:rsidP="006325EB">
            <w:pPr>
              <w:pStyle w:val="NoSpacing"/>
              <w:jc w:val="center"/>
              <w:rPr>
                <w:rFonts w:asciiTheme="minorHAnsi" w:hAnsiTheme="minorHAnsi" w:cstheme="minorHAnsi"/>
                <w:b/>
                <w:color w:val="000000"/>
                <w:sz w:val="20"/>
              </w:rPr>
            </w:pPr>
            <w:r w:rsidRPr="006325EB">
              <w:rPr>
                <w:rFonts w:asciiTheme="minorHAnsi" w:hAnsiTheme="minorHAnsi" w:cstheme="minorHAnsi"/>
                <w:b/>
                <w:color w:val="000000"/>
                <w:sz w:val="20"/>
              </w:rPr>
              <w:t>Total</w:t>
            </w:r>
          </w:p>
        </w:tc>
      </w:tr>
      <w:tr w:rsidR="006325EB" w:rsidRPr="00FD6A25" w14:paraId="4BE959AE" w14:textId="77777777" w:rsidTr="006325EB">
        <w:trPr>
          <w:trHeight w:val="323"/>
        </w:trPr>
        <w:tc>
          <w:tcPr>
            <w:tcW w:w="8640" w:type="dxa"/>
            <w:gridSpan w:val="5"/>
            <w:tcBorders>
              <w:top w:val="single" w:sz="4" w:space="0" w:color="auto"/>
              <w:left w:val="nil"/>
              <w:bottom w:val="nil"/>
              <w:right w:val="nil"/>
            </w:tcBorders>
            <w:shd w:val="clear" w:color="auto" w:fill="auto"/>
            <w:noWrap/>
            <w:vAlign w:val="center"/>
          </w:tcPr>
          <w:p w14:paraId="2B5DE365" w14:textId="77777777" w:rsidR="006325EB" w:rsidRPr="00DF08C9" w:rsidRDefault="006325EB" w:rsidP="006325EB">
            <w:pPr>
              <w:pStyle w:val="NoSpacing"/>
              <w:rPr>
                <w:rFonts w:asciiTheme="minorHAnsi" w:hAnsiTheme="minorHAnsi" w:cstheme="minorHAnsi"/>
                <w:bCs/>
                <w:sz w:val="20"/>
              </w:rPr>
            </w:pPr>
            <w:r w:rsidRPr="00DF08C9">
              <w:rPr>
                <w:rFonts w:asciiTheme="minorHAnsi" w:hAnsiTheme="minorHAnsi" w:cstheme="minorHAnsi"/>
                <w:sz w:val="20"/>
              </w:rPr>
              <w:t>Recreational users</w:t>
            </w:r>
          </w:p>
        </w:tc>
      </w:tr>
      <w:tr w:rsidR="006325EB" w:rsidRPr="00FD6A25" w14:paraId="4A2EDB3D" w14:textId="77777777" w:rsidTr="006325EB">
        <w:trPr>
          <w:trHeight w:val="179"/>
        </w:trPr>
        <w:tc>
          <w:tcPr>
            <w:tcW w:w="4220" w:type="dxa"/>
            <w:tcBorders>
              <w:top w:val="nil"/>
              <w:left w:val="nil"/>
              <w:bottom w:val="nil"/>
              <w:right w:val="nil"/>
            </w:tcBorders>
            <w:shd w:val="clear" w:color="auto" w:fill="auto"/>
            <w:noWrap/>
            <w:vAlign w:val="center"/>
          </w:tcPr>
          <w:p w14:paraId="522246B2" w14:textId="77777777" w:rsidR="006325EB" w:rsidRPr="00DF08C9" w:rsidRDefault="006325EB" w:rsidP="006325EB">
            <w:pPr>
              <w:pStyle w:val="NoSpacing"/>
              <w:ind w:left="348"/>
              <w:rPr>
                <w:rFonts w:asciiTheme="minorHAnsi" w:hAnsiTheme="minorHAnsi" w:cstheme="minorHAnsi"/>
                <w:sz w:val="20"/>
              </w:rPr>
            </w:pPr>
            <w:r w:rsidRPr="00DF08C9">
              <w:rPr>
                <w:rFonts w:asciiTheme="minorHAnsi" w:hAnsiTheme="minorHAnsi" w:cstheme="minorHAnsi"/>
                <w:sz w:val="20"/>
              </w:rPr>
              <w:t>North Lot</w:t>
            </w:r>
          </w:p>
        </w:tc>
        <w:tc>
          <w:tcPr>
            <w:tcW w:w="910" w:type="dxa"/>
            <w:tcBorders>
              <w:top w:val="nil"/>
              <w:left w:val="nil"/>
              <w:bottom w:val="nil"/>
              <w:right w:val="nil"/>
            </w:tcBorders>
            <w:shd w:val="clear" w:color="auto" w:fill="auto"/>
            <w:noWrap/>
            <w:vAlign w:val="center"/>
          </w:tcPr>
          <w:p w14:paraId="07FEF661" w14:textId="5CDD3067" w:rsidR="006325EB" w:rsidRPr="006D5493" w:rsidRDefault="006325EB" w:rsidP="006325EB">
            <w:pPr>
              <w:pStyle w:val="NoSpacing"/>
              <w:jc w:val="center"/>
              <w:rPr>
                <w:rFonts w:asciiTheme="minorHAnsi" w:hAnsiTheme="minorHAnsi" w:cstheme="minorHAnsi"/>
                <w:sz w:val="20"/>
              </w:rPr>
            </w:pPr>
            <w:r w:rsidRPr="006D5493">
              <w:rPr>
                <w:rFonts w:asciiTheme="minorHAnsi" w:hAnsiTheme="minorHAnsi" w:cstheme="minorHAnsi"/>
                <w:sz w:val="20"/>
              </w:rPr>
              <w:t>23</w:t>
            </w:r>
          </w:p>
        </w:tc>
        <w:tc>
          <w:tcPr>
            <w:tcW w:w="1170" w:type="dxa"/>
            <w:tcBorders>
              <w:top w:val="nil"/>
              <w:left w:val="nil"/>
              <w:bottom w:val="nil"/>
              <w:right w:val="nil"/>
            </w:tcBorders>
            <w:shd w:val="clear" w:color="auto" w:fill="auto"/>
            <w:vAlign w:val="center"/>
          </w:tcPr>
          <w:p w14:paraId="5B3EA74D" w14:textId="3EDBC9BC" w:rsidR="006325EB" w:rsidRPr="00DF08C9" w:rsidRDefault="006D5493" w:rsidP="006325EB">
            <w:pPr>
              <w:pStyle w:val="NoSpacing"/>
              <w:jc w:val="center"/>
              <w:rPr>
                <w:rFonts w:asciiTheme="minorHAnsi" w:hAnsiTheme="minorHAnsi" w:cstheme="minorHAnsi"/>
                <w:sz w:val="20"/>
              </w:rPr>
            </w:pPr>
            <w:r>
              <w:rPr>
                <w:rFonts w:asciiTheme="minorHAnsi" w:hAnsiTheme="minorHAnsi" w:cstheme="minorHAnsi"/>
                <w:sz w:val="20"/>
              </w:rPr>
              <w:t>1</w:t>
            </w:r>
            <w:r w:rsidR="006325EB" w:rsidRPr="00DF08C9">
              <w:rPr>
                <w:rFonts w:asciiTheme="minorHAnsi" w:hAnsiTheme="minorHAnsi" w:cstheme="minorHAnsi"/>
                <w:sz w:val="20"/>
              </w:rPr>
              <w:t>8</w:t>
            </w:r>
            <w:r>
              <w:rPr>
                <w:rFonts w:asciiTheme="minorHAnsi" w:hAnsiTheme="minorHAnsi" w:cstheme="minorHAnsi"/>
                <w:sz w:val="20"/>
              </w:rPr>
              <w:t>0</w:t>
            </w:r>
          </w:p>
        </w:tc>
        <w:tc>
          <w:tcPr>
            <w:tcW w:w="1080" w:type="dxa"/>
            <w:tcBorders>
              <w:top w:val="nil"/>
              <w:left w:val="nil"/>
              <w:bottom w:val="nil"/>
              <w:right w:val="nil"/>
            </w:tcBorders>
            <w:shd w:val="clear" w:color="auto" w:fill="auto"/>
            <w:vAlign w:val="center"/>
          </w:tcPr>
          <w:p w14:paraId="0DA51A6E" w14:textId="10B9B022" w:rsidR="006325EB" w:rsidRPr="00DF08C9" w:rsidRDefault="006D5493" w:rsidP="006325EB">
            <w:pPr>
              <w:pStyle w:val="NoSpacing"/>
              <w:jc w:val="center"/>
              <w:rPr>
                <w:rFonts w:asciiTheme="minorHAnsi" w:hAnsiTheme="minorHAnsi" w:cstheme="minorHAnsi"/>
                <w:bCs/>
                <w:sz w:val="20"/>
              </w:rPr>
            </w:pPr>
            <w:r>
              <w:rPr>
                <w:rFonts w:asciiTheme="minorHAnsi" w:hAnsiTheme="minorHAnsi" w:cstheme="minorHAnsi"/>
                <w:bCs/>
                <w:sz w:val="20"/>
              </w:rPr>
              <w:t>112</w:t>
            </w:r>
          </w:p>
        </w:tc>
        <w:tc>
          <w:tcPr>
            <w:tcW w:w="1260" w:type="dxa"/>
            <w:tcBorders>
              <w:top w:val="nil"/>
              <w:left w:val="nil"/>
              <w:bottom w:val="nil"/>
              <w:right w:val="nil"/>
            </w:tcBorders>
            <w:shd w:val="clear" w:color="auto" w:fill="auto"/>
            <w:vAlign w:val="center"/>
          </w:tcPr>
          <w:p w14:paraId="11F39F31" w14:textId="5089C4EE" w:rsidR="006325EB" w:rsidRPr="00DF08C9" w:rsidRDefault="006D5493" w:rsidP="006325EB">
            <w:pPr>
              <w:pStyle w:val="NoSpacing"/>
              <w:jc w:val="center"/>
              <w:rPr>
                <w:rFonts w:asciiTheme="minorHAnsi" w:hAnsiTheme="minorHAnsi" w:cstheme="minorHAnsi"/>
                <w:bCs/>
                <w:sz w:val="20"/>
              </w:rPr>
            </w:pPr>
            <w:r>
              <w:rPr>
                <w:rFonts w:asciiTheme="minorHAnsi" w:hAnsiTheme="minorHAnsi" w:cstheme="minorHAnsi"/>
                <w:bCs/>
                <w:sz w:val="20"/>
              </w:rPr>
              <w:t>315</w:t>
            </w:r>
          </w:p>
        </w:tc>
      </w:tr>
      <w:tr w:rsidR="006D5493" w:rsidRPr="00FD6A25" w14:paraId="1C5B9435" w14:textId="77777777" w:rsidTr="004E13B4">
        <w:trPr>
          <w:trHeight w:val="116"/>
        </w:trPr>
        <w:tc>
          <w:tcPr>
            <w:tcW w:w="4220" w:type="dxa"/>
            <w:tcBorders>
              <w:top w:val="nil"/>
              <w:left w:val="nil"/>
              <w:bottom w:val="nil"/>
              <w:right w:val="nil"/>
            </w:tcBorders>
            <w:shd w:val="clear" w:color="auto" w:fill="auto"/>
            <w:noWrap/>
            <w:vAlign w:val="center"/>
          </w:tcPr>
          <w:p w14:paraId="029D9518" w14:textId="77777777" w:rsidR="006D5493" w:rsidRPr="00DF08C9" w:rsidRDefault="006D5493" w:rsidP="006D5493">
            <w:pPr>
              <w:pStyle w:val="NoSpacing"/>
              <w:ind w:left="348"/>
              <w:rPr>
                <w:rFonts w:asciiTheme="minorHAnsi" w:hAnsiTheme="minorHAnsi" w:cstheme="minorHAnsi"/>
                <w:bCs/>
                <w:sz w:val="20"/>
              </w:rPr>
            </w:pPr>
            <w:r w:rsidRPr="00DF08C9">
              <w:rPr>
                <w:rFonts w:asciiTheme="minorHAnsi" w:hAnsiTheme="minorHAnsi" w:cstheme="minorHAnsi"/>
                <w:bCs/>
                <w:sz w:val="20"/>
              </w:rPr>
              <w:t>South Lot</w:t>
            </w:r>
          </w:p>
        </w:tc>
        <w:tc>
          <w:tcPr>
            <w:tcW w:w="910" w:type="dxa"/>
            <w:tcBorders>
              <w:top w:val="nil"/>
              <w:left w:val="nil"/>
              <w:bottom w:val="nil"/>
              <w:right w:val="nil"/>
            </w:tcBorders>
            <w:shd w:val="clear" w:color="auto" w:fill="auto"/>
            <w:noWrap/>
            <w:vAlign w:val="center"/>
          </w:tcPr>
          <w:p w14:paraId="726D7CB4" w14:textId="5F8CC500" w:rsidR="006D5493" w:rsidRPr="006D5493" w:rsidRDefault="006D5493" w:rsidP="006D5493">
            <w:pPr>
              <w:pStyle w:val="NoSpacing"/>
              <w:jc w:val="center"/>
              <w:rPr>
                <w:rFonts w:asciiTheme="minorHAnsi" w:hAnsiTheme="minorHAnsi" w:cstheme="minorHAnsi"/>
                <w:bCs/>
                <w:sz w:val="20"/>
              </w:rPr>
            </w:pPr>
            <w:r w:rsidRPr="006D5493">
              <w:rPr>
                <w:rFonts w:asciiTheme="minorHAnsi" w:hAnsiTheme="minorHAnsi" w:cstheme="minorHAnsi"/>
                <w:bCs/>
                <w:sz w:val="20"/>
              </w:rPr>
              <w:t>23</w:t>
            </w:r>
          </w:p>
        </w:tc>
        <w:tc>
          <w:tcPr>
            <w:tcW w:w="1170" w:type="dxa"/>
            <w:tcBorders>
              <w:top w:val="nil"/>
              <w:left w:val="nil"/>
              <w:bottom w:val="nil"/>
              <w:right w:val="nil"/>
            </w:tcBorders>
            <w:shd w:val="clear" w:color="auto" w:fill="auto"/>
          </w:tcPr>
          <w:p w14:paraId="6D55EE11" w14:textId="137D0C54" w:rsidR="006D5493" w:rsidRPr="00DF08C9" w:rsidRDefault="006D5493" w:rsidP="006D5493">
            <w:pPr>
              <w:pStyle w:val="NoSpacing"/>
              <w:jc w:val="center"/>
              <w:rPr>
                <w:rFonts w:asciiTheme="minorHAnsi" w:hAnsiTheme="minorHAnsi" w:cstheme="minorHAnsi"/>
                <w:bCs/>
                <w:sz w:val="20"/>
              </w:rPr>
            </w:pPr>
            <w:r w:rsidRPr="0031562C">
              <w:rPr>
                <w:rFonts w:asciiTheme="minorHAnsi" w:hAnsiTheme="minorHAnsi" w:cstheme="minorHAnsi"/>
                <w:sz w:val="20"/>
              </w:rPr>
              <w:t>180</w:t>
            </w:r>
          </w:p>
        </w:tc>
        <w:tc>
          <w:tcPr>
            <w:tcW w:w="1080" w:type="dxa"/>
            <w:tcBorders>
              <w:top w:val="nil"/>
              <w:left w:val="nil"/>
              <w:bottom w:val="nil"/>
              <w:right w:val="nil"/>
            </w:tcBorders>
            <w:shd w:val="clear" w:color="auto" w:fill="auto"/>
            <w:vAlign w:val="center"/>
          </w:tcPr>
          <w:p w14:paraId="149AE981" w14:textId="5D475853" w:rsidR="006D5493" w:rsidRPr="00DF08C9" w:rsidRDefault="006D5493" w:rsidP="006D5493">
            <w:pPr>
              <w:pStyle w:val="NoSpacing"/>
              <w:jc w:val="center"/>
              <w:rPr>
                <w:rFonts w:asciiTheme="minorHAnsi" w:hAnsiTheme="minorHAnsi" w:cstheme="minorHAnsi"/>
                <w:bCs/>
                <w:sz w:val="20"/>
              </w:rPr>
            </w:pPr>
            <w:r>
              <w:rPr>
                <w:rFonts w:asciiTheme="minorHAnsi" w:hAnsiTheme="minorHAnsi" w:cstheme="minorHAnsi"/>
                <w:bCs/>
                <w:sz w:val="20"/>
              </w:rPr>
              <w:t>112</w:t>
            </w:r>
          </w:p>
        </w:tc>
        <w:tc>
          <w:tcPr>
            <w:tcW w:w="1260" w:type="dxa"/>
            <w:tcBorders>
              <w:top w:val="nil"/>
              <w:left w:val="nil"/>
              <w:bottom w:val="nil"/>
              <w:right w:val="nil"/>
            </w:tcBorders>
            <w:shd w:val="clear" w:color="auto" w:fill="auto"/>
            <w:vAlign w:val="center"/>
          </w:tcPr>
          <w:p w14:paraId="15FCBFED" w14:textId="510CCC76" w:rsidR="006D5493" w:rsidRPr="00DF08C9" w:rsidRDefault="006D5493" w:rsidP="006D5493">
            <w:pPr>
              <w:pStyle w:val="NoSpacing"/>
              <w:jc w:val="center"/>
              <w:rPr>
                <w:rFonts w:asciiTheme="minorHAnsi" w:hAnsiTheme="minorHAnsi" w:cstheme="minorHAnsi"/>
                <w:bCs/>
                <w:sz w:val="20"/>
              </w:rPr>
            </w:pPr>
            <w:r>
              <w:rPr>
                <w:rFonts w:asciiTheme="minorHAnsi" w:hAnsiTheme="minorHAnsi" w:cstheme="minorHAnsi"/>
                <w:bCs/>
                <w:sz w:val="20"/>
              </w:rPr>
              <w:t>315</w:t>
            </w:r>
          </w:p>
        </w:tc>
      </w:tr>
      <w:tr w:rsidR="006D5493" w:rsidRPr="00FD6A25" w14:paraId="27A72E7B" w14:textId="77777777" w:rsidTr="004E13B4">
        <w:trPr>
          <w:trHeight w:val="270"/>
        </w:trPr>
        <w:tc>
          <w:tcPr>
            <w:tcW w:w="4220" w:type="dxa"/>
            <w:tcBorders>
              <w:top w:val="nil"/>
              <w:left w:val="nil"/>
              <w:bottom w:val="nil"/>
              <w:right w:val="nil"/>
            </w:tcBorders>
            <w:shd w:val="clear" w:color="auto" w:fill="auto"/>
            <w:noWrap/>
            <w:vAlign w:val="center"/>
          </w:tcPr>
          <w:p w14:paraId="00517612" w14:textId="77777777" w:rsidR="006D5493" w:rsidRPr="00DF08C9" w:rsidRDefault="006D5493" w:rsidP="006D5493">
            <w:pPr>
              <w:pStyle w:val="NoSpacing"/>
              <w:ind w:left="348"/>
              <w:rPr>
                <w:rFonts w:asciiTheme="minorHAnsi" w:hAnsiTheme="minorHAnsi" w:cstheme="minorHAnsi"/>
                <w:sz w:val="20"/>
              </w:rPr>
            </w:pPr>
            <w:r w:rsidRPr="00DF08C9">
              <w:rPr>
                <w:rFonts w:asciiTheme="minorHAnsi" w:hAnsiTheme="minorHAnsi" w:cstheme="minorHAnsi"/>
                <w:sz w:val="20"/>
              </w:rPr>
              <w:t>Boat launch</w:t>
            </w:r>
          </w:p>
        </w:tc>
        <w:tc>
          <w:tcPr>
            <w:tcW w:w="910" w:type="dxa"/>
            <w:tcBorders>
              <w:top w:val="nil"/>
              <w:left w:val="nil"/>
              <w:bottom w:val="nil"/>
              <w:right w:val="nil"/>
            </w:tcBorders>
            <w:shd w:val="clear" w:color="auto" w:fill="auto"/>
            <w:noWrap/>
            <w:vAlign w:val="center"/>
          </w:tcPr>
          <w:p w14:paraId="502B4896" w14:textId="6BB1FE4C" w:rsidR="006D5493" w:rsidRPr="006D5493" w:rsidRDefault="006D5493" w:rsidP="006D5493">
            <w:pPr>
              <w:pStyle w:val="NoSpacing"/>
              <w:jc w:val="center"/>
              <w:rPr>
                <w:rFonts w:asciiTheme="minorHAnsi" w:hAnsiTheme="minorHAnsi" w:cstheme="minorHAnsi"/>
                <w:bCs/>
                <w:sz w:val="20"/>
              </w:rPr>
            </w:pPr>
            <w:r w:rsidRPr="006D5493">
              <w:rPr>
                <w:rFonts w:asciiTheme="minorHAnsi" w:hAnsiTheme="minorHAnsi" w:cstheme="minorHAnsi"/>
                <w:bCs/>
                <w:sz w:val="20"/>
              </w:rPr>
              <w:t>23</w:t>
            </w:r>
          </w:p>
        </w:tc>
        <w:tc>
          <w:tcPr>
            <w:tcW w:w="1170" w:type="dxa"/>
            <w:tcBorders>
              <w:top w:val="nil"/>
              <w:left w:val="nil"/>
              <w:bottom w:val="nil"/>
              <w:right w:val="nil"/>
            </w:tcBorders>
            <w:shd w:val="clear" w:color="auto" w:fill="auto"/>
          </w:tcPr>
          <w:p w14:paraId="278C773D" w14:textId="480C09E4" w:rsidR="006D5493" w:rsidRPr="00DF08C9" w:rsidRDefault="006D5493" w:rsidP="006D5493">
            <w:pPr>
              <w:pStyle w:val="NoSpacing"/>
              <w:jc w:val="center"/>
              <w:rPr>
                <w:rFonts w:asciiTheme="minorHAnsi" w:hAnsiTheme="minorHAnsi" w:cstheme="minorHAnsi"/>
                <w:bCs/>
                <w:sz w:val="20"/>
              </w:rPr>
            </w:pPr>
            <w:r w:rsidRPr="0031562C">
              <w:rPr>
                <w:rFonts w:asciiTheme="minorHAnsi" w:hAnsiTheme="minorHAnsi" w:cstheme="minorHAnsi"/>
                <w:sz w:val="20"/>
              </w:rPr>
              <w:t>180</w:t>
            </w:r>
          </w:p>
        </w:tc>
        <w:tc>
          <w:tcPr>
            <w:tcW w:w="1080" w:type="dxa"/>
            <w:tcBorders>
              <w:top w:val="nil"/>
              <w:left w:val="nil"/>
              <w:bottom w:val="nil"/>
              <w:right w:val="nil"/>
            </w:tcBorders>
            <w:shd w:val="clear" w:color="auto" w:fill="auto"/>
            <w:vAlign w:val="center"/>
          </w:tcPr>
          <w:p w14:paraId="52C731BB" w14:textId="6895121D" w:rsidR="006D5493" w:rsidRPr="00DF08C9" w:rsidRDefault="006D5493" w:rsidP="006D5493">
            <w:pPr>
              <w:pStyle w:val="NoSpacing"/>
              <w:jc w:val="center"/>
              <w:rPr>
                <w:rFonts w:asciiTheme="minorHAnsi" w:hAnsiTheme="minorHAnsi" w:cstheme="minorHAnsi"/>
                <w:bCs/>
                <w:sz w:val="20"/>
              </w:rPr>
            </w:pPr>
            <w:r>
              <w:rPr>
                <w:rFonts w:asciiTheme="minorHAnsi" w:hAnsiTheme="minorHAnsi" w:cstheme="minorHAnsi"/>
                <w:bCs/>
                <w:sz w:val="20"/>
              </w:rPr>
              <w:t>112</w:t>
            </w:r>
          </w:p>
        </w:tc>
        <w:tc>
          <w:tcPr>
            <w:tcW w:w="1260" w:type="dxa"/>
            <w:tcBorders>
              <w:top w:val="nil"/>
              <w:left w:val="nil"/>
              <w:bottom w:val="nil"/>
              <w:right w:val="nil"/>
            </w:tcBorders>
            <w:shd w:val="clear" w:color="auto" w:fill="auto"/>
            <w:vAlign w:val="center"/>
          </w:tcPr>
          <w:p w14:paraId="3ECBB338" w14:textId="7FE155AB" w:rsidR="006D5493" w:rsidRPr="00DF08C9" w:rsidRDefault="006D5493" w:rsidP="006D5493">
            <w:pPr>
              <w:pStyle w:val="NoSpacing"/>
              <w:jc w:val="center"/>
              <w:rPr>
                <w:rFonts w:asciiTheme="minorHAnsi" w:hAnsiTheme="minorHAnsi" w:cstheme="minorHAnsi"/>
                <w:bCs/>
                <w:sz w:val="20"/>
              </w:rPr>
            </w:pPr>
            <w:r>
              <w:rPr>
                <w:rFonts w:asciiTheme="minorHAnsi" w:hAnsiTheme="minorHAnsi" w:cstheme="minorHAnsi"/>
                <w:bCs/>
                <w:sz w:val="20"/>
              </w:rPr>
              <w:t>315</w:t>
            </w:r>
          </w:p>
        </w:tc>
      </w:tr>
      <w:tr w:rsidR="006325EB" w:rsidRPr="00FD6A25" w14:paraId="79F73CE7" w14:textId="77777777" w:rsidTr="006325EB">
        <w:trPr>
          <w:trHeight w:val="270"/>
        </w:trPr>
        <w:tc>
          <w:tcPr>
            <w:tcW w:w="8640" w:type="dxa"/>
            <w:gridSpan w:val="5"/>
            <w:tcBorders>
              <w:top w:val="nil"/>
              <w:left w:val="nil"/>
              <w:bottom w:val="nil"/>
              <w:right w:val="nil"/>
            </w:tcBorders>
            <w:shd w:val="clear" w:color="auto" w:fill="auto"/>
            <w:noWrap/>
            <w:vAlign w:val="center"/>
          </w:tcPr>
          <w:p w14:paraId="53AEF4EE" w14:textId="77777777" w:rsidR="006325EB" w:rsidRPr="006D5493" w:rsidRDefault="006325EB" w:rsidP="006325EB">
            <w:pPr>
              <w:pStyle w:val="NoSpacing"/>
              <w:rPr>
                <w:rFonts w:asciiTheme="minorHAnsi" w:hAnsiTheme="minorHAnsi" w:cstheme="minorHAnsi"/>
                <w:bCs/>
                <w:sz w:val="20"/>
              </w:rPr>
            </w:pPr>
            <w:r w:rsidRPr="006D5493">
              <w:rPr>
                <w:rFonts w:asciiTheme="minorHAnsi" w:hAnsiTheme="minorHAnsi" w:cstheme="minorHAnsi"/>
                <w:sz w:val="20"/>
              </w:rPr>
              <w:t>Drivers</w:t>
            </w:r>
          </w:p>
        </w:tc>
      </w:tr>
      <w:tr w:rsidR="006325EB" w:rsidRPr="00FD6A25" w14:paraId="6FA0C99B" w14:textId="77777777" w:rsidTr="006325EB">
        <w:trPr>
          <w:trHeight w:val="270"/>
        </w:trPr>
        <w:tc>
          <w:tcPr>
            <w:tcW w:w="4220" w:type="dxa"/>
            <w:tcBorders>
              <w:top w:val="nil"/>
              <w:left w:val="nil"/>
              <w:bottom w:val="nil"/>
              <w:right w:val="nil"/>
            </w:tcBorders>
            <w:shd w:val="clear" w:color="auto" w:fill="auto"/>
            <w:noWrap/>
            <w:vAlign w:val="center"/>
          </w:tcPr>
          <w:p w14:paraId="1CE86015" w14:textId="77777777" w:rsidR="006325EB" w:rsidRPr="00DF08C9" w:rsidRDefault="006325EB" w:rsidP="006325EB">
            <w:pPr>
              <w:pStyle w:val="NoSpacing"/>
              <w:ind w:left="348"/>
              <w:rPr>
                <w:rFonts w:asciiTheme="minorHAnsi" w:hAnsiTheme="minorHAnsi" w:cstheme="minorHAnsi"/>
                <w:sz w:val="20"/>
              </w:rPr>
            </w:pPr>
            <w:r w:rsidRPr="00DF08C9">
              <w:rPr>
                <w:rFonts w:asciiTheme="minorHAnsi" w:hAnsiTheme="minorHAnsi" w:cstheme="minorHAnsi"/>
                <w:sz w:val="20"/>
              </w:rPr>
              <w:t>North from String Lake</w:t>
            </w:r>
          </w:p>
        </w:tc>
        <w:tc>
          <w:tcPr>
            <w:tcW w:w="910" w:type="dxa"/>
            <w:tcBorders>
              <w:top w:val="nil"/>
              <w:left w:val="nil"/>
              <w:bottom w:val="nil"/>
              <w:right w:val="nil"/>
            </w:tcBorders>
            <w:shd w:val="clear" w:color="auto" w:fill="auto"/>
            <w:noWrap/>
            <w:vAlign w:val="center"/>
          </w:tcPr>
          <w:p w14:paraId="19BACA57" w14:textId="1EECC78C" w:rsidR="006325EB" w:rsidRPr="00DF08C9" w:rsidRDefault="006D5493" w:rsidP="006325EB">
            <w:pPr>
              <w:pStyle w:val="NoSpacing"/>
              <w:jc w:val="center"/>
              <w:rPr>
                <w:rFonts w:asciiTheme="minorHAnsi" w:hAnsiTheme="minorHAnsi" w:cstheme="minorHAnsi"/>
                <w:bCs/>
                <w:sz w:val="20"/>
              </w:rPr>
            </w:pPr>
            <w:r>
              <w:rPr>
                <w:rFonts w:asciiTheme="minorHAnsi" w:hAnsiTheme="minorHAnsi" w:cstheme="minorHAnsi"/>
                <w:bCs/>
                <w:sz w:val="20"/>
              </w:rPr>
              <w:t>54</w:t>
            </w:r>
          </w:p>
        </w:tc>
        <w:tc>
          <w:tcPr>
            <w:tcW w:w="1170" w:type="dxa"/>
            <w:tcBorders>
              <w:top w:val="nil"/>
              <w:left w:val="nil"/>
              <w:bottom w:val="nil"/>
              <w:right w:val="nil"/>
            </w:tcBorders>
            <w:shd w:val="clear" w:color="auto" w:fill="auto"/>
            <w:vAlign w:val="center"/>
          </w:tcPr>
          <w:p w14:paraId="2DF134BD" w14:textId="46C59283" w:rsidR="006325EB" w:rsidRPr="00DF08C9" w:rsidRDefault="006D5493" w:rsidP="006325EB">
            <w:pPr>
              <w:pStyle w:val="NoSpacing"/>
              <w:jc w:val="center"/>
              <w:rPr>
                <w:rFonts w:asciiTheme="minorHAnsi" w:hAnsiTheme="minorHAnsi" w:cstheme="minorHAnsi"/>
                <w:bCs/>
                <w:sz w:val="20"/>
              </w:rPr>
            </w:pPr>
            <w:r>
              <w:rPr>
                <w:rFonts w:asciiTheme="minorHAnsi" w:hAnsiTheme="minorHAnsi" w:cstheme="minorHAnsi"/>
                <w:bCs/>
                <w:sz w:val="20"/>
              </w:rPr>
              <w:t>400</w:t>
            </w:r>
          </w:p>
        </w:tc>
        <w:tc>
          <w:tcPr>
            <w:tcW w:w="1080" w:type="dxa"/>
            <w:tcBorders>
              <w:top w:val="nil"/>
              <w:left w:val="nil"/>
              <w:bottom w:val="nil"/>
              <w:right w:val="nil"/>
            </w:tcBorders>
            <w:shd w:val="clear" w:color="auto" w:fill="auto"/>
            <w:vAlign w:val="center"/>
          </w:tcPr>
          <w:p w14:paraId="1980F4EE" w14:textId="58789FC5" w:rsidR="006325EB" w:rsidRPr="00DF08C9" w:rsidRDefault="006D5493" w:rsidP="006325EB">
            <w:pPr>
              <w:pStyle w:val="NoSpacing"/>
              <w:jc w:val="center"/>
              <w:rPr>
                <w:rFonts w:asciiTheme="minorHAnsi" w:hAnsiTheme="minorHAnsi" w:cstheme="minorHAnsi"/>
                <w:bCs/>
                <w:sz w:val="20"/>
              </w:rPr>
            </w:pPr>
            <w:r>
              <w:rPr>
                <w:rFonts w:asciiTheme="minorHAnsi" w:hAnsiTheme="minorHAnsi" w:cstheme="minorHAnsi"/>
                <w:bCs/>
                <w:sz w:val="20"/>
              </w:rPr>
              <w:t>2</w:t>
            </w:r>
            <w:r w:rsidR="006325EB" w:rsidRPr="00DF08C9">
              <w:rPr>
                <w:rFonts w:asciiTheme="minorHAnsi" w:hAnsiTheme="minorHAnsi" w:cstheme="minorHAnsi"/>
                <w:bCs/>
                <w:sz w:val="20"/>
              </w:rPr>
              <w:t>5</w:t>
            </w:r>
            <w:r>
              <w:rPr>
                <w:rFonts w:asciiTheme="minorHAnsi" w:hAnsiTheme="minorHAnsi" w:cstheme="minorHAnsi"/>
                <w:bCs/>
                <w:sz w:val="20"/>
              </w:rPr>
              <w:t>0</w:t>
            </w:r>
          </w:p>
        </w:tc>
        <w:tc>
          <w:tcPr>
            <w:tcW w:w="1260" w:type="dxa"/>
            <w:tcBorders>
              <w:top w:val="nil"/>
              <w:left w:val="nil"/>
              <w:bottom w:val="nil"/>
              <w:right w:val="nil"/>
            </w:tcBorders>
            <w:shd w:val="clear" w:color="auto" w:fill="auto"/>
            <w:vAlign w:val="center"/>
          </w:tcPr>
          <w:p w14:paraId="0340FFC5" w14:textId="720EEBDE" w:rsidR="006325EB" w:rsidRPr="00DF08C9" w:rsidRDefault="006D5493" w:rsidP="006325EB">
            <w:pPr>
              <w:pStyle w:val="NoSpacing"/>
              <w:jc w:val="center"/>
              <w:rPr>
                <w:rFonts w:asciiTheme="minorHAnsi" w:hAnsiTheme="minorHAnsi" w:cstheme="minorHAnsi"/>
                <w:bCs/>
                <w:sz w:val="20"/>
              </w:rPr>
            </w:pPr>
            <w:r>
              <w:rPr>
                <w:rFonts w:asciiTheme="minorHAnsi" w:hAnsiTheme="minorHAnsi" w:cstheme="minorHAnsi"/>
                <w:bCs/>
                <w:sz w:val="20"/>
              </w:rPr>
              <w:t>704</w:t>
            </w:r>
          </w:p>
        </w:tc>
      </w:tr>
      <w:tr w:rsidR="006325EB" w:rsidRPr="00FD6A25" w14:paraId="0E9AECFA" w14:textId="77777777" w:rsidTr="006325EB">
        <w:trPr>
          <w:trHeight w:val="270"/>
        </w:trPr>
        <w:tc>
          <w:tcPr>
            <w:tcW w:w="4220" w:type="dxa"/>
            <w:tcBorders>
              <w:top w:val="nil"/>
              <w:left w:val="nil"/>
              <w:bottom w:val="nil"/>
              <w:right w:val="nil"/>
            </w:tcBorders>
            <w:shd w:val="clear" w:color="auto" w:fill="auto"/>
            <w:noWrap/>
            <w:vAlign w:val="center"/>
          </w:tcPr>
          <w:p w14:paraId="0663437D" w14:textId="77777777" w:rsidR="006325EB" w:rsidRPr="00DF08C9" w:rsidRDefault="006325EB" w:rsidP="006325EB">
            <w:pPr>
              <w:pStyle w:val="NoSpacing"/>
              <w:ind w:left="348"/>
              <w:rPr>
                <w:rFonts w:asciiTheme="minorHAnsi" w:hAnsiTheme="minorHAnsi" w:cstheme="minorHAnsi"/>
                <w:sz w:val="20"/>
              </w:rPr>
            </w:pPr>
            <w:r w:rsidRPr="00DF08C9">
              <w:rPr>
                <w:rFonts w:asciiTheme="minorHAnsi" w:hAnsiTheme="minorHAnsi" w:cstheme="minorHAnsi"/>
                <w:sz w:val="20"/>
              </w:rPr>
              <w:t>South from String Lake</w:t>
            </w:r>
          </w:p>
        </w:tc>
        <w:tc>
          <w:tcPr>
            <w:tcW w:w="910" w:type="dxa"/>
            <w:tcBorders>
              <w:top w:val="nil"/>
              <w:left w:val="nil"/>
              <w:bottom w:val="nil"/>
              <w:right w:val="nil"/>
            </w:tcBorders>
            <w:shd w:val="clear" w:color="auto" w:fill="auto"/>
            <w:noWrap/>
            <w:vAlign w:val="center"/>
          </w:tcPr>
          <w:p w14:paraId="2920C67D" w14:textId="5D574804" w:rsidR="006325EB" w:rsidRPr="00DF08C9" w:rsidRDefault="006D5493" w:rsidP="006325EB">
            <w:pPr>
              <w:pStyle w:val="NoSpacing"/>
              <w:jc w:val="center"/>
              <w:rPr>
                <w:rFonts w:asciiTheme="minorHAnsi" w:hAnsiTheme="minorHAnsi" w:cstheme="minorHAnsi"/>
                <w:bCs/>
                <w:sz w:val="20"/>
              </w:rPr>
            </w:pPr>
            <w:r>
              <w:rPr>
                <w:rFonts w:asciiTheme="minorHAnsi" w:hAnsiTheme="minorHAnsi" w:cstheme="minorHAnsi"/>
                <w:bCs/>
                <w:sz w:val="20"/>
              </w:rPr>
              <w:t>54</w:t>
            </w:r>
          </w:p>
        </w:tc>
        <w:tc>
          <w:tcPr>
            <w:tcW w:w="1170" w:type="dxa"/>
            <w:tcBorders>
              <w:top w:val="nil"/>
              <w:left w:val="nil"/>
              <w:bottom w:val="nil"/>
              <w:right w:val="nil"/>
            </w:tcBorders>
            <w:shd w:val="clear" w:color="auto" w:fill="auto"/>
            <w:vAlign w:val="center"/>
          </w:tcPr>
          <w:p w14:paraId="696B661A" w14:textId="78B03DB1" w:rsidR="006325EB" w:rsidRPr="00DF08C9" w:rsidRDefault="006D5493" w:rsidP="006325EB">
            <w:pPr>
              <w:pStyle w:val="NoSpacing"/>
              <w:jc w:val="center"/>
              <w:rPr>
                <w:rFonts w:asciiTheme="minorHAnsi" w:hAnsiTheme="minorHAnsi" w:cstheme="minorHAnsi"/>
                <w:bCs/>
                <w:sz w:val="20"/>
              </w:rPr>
            </w:pPr>
            <w:r>
              <w:rPr>
                <w:rFonts w:asciiTheme="minorHAnsi" w:hAnsiTheme="minorHAnsi" w:cstheme="minorHAnsi"/>
                <w:bCs/>
                <w:sz w:val="20"/>
              </w:rPr>
              <w:t>100</w:t>
            </w:r>
          </w:p>
        </w:tc>
        <w:tc>
          <w:tcPr>
            <w:tcW w:w="1080" w:type="dxa"/>
            <w:tcBorders>
              <w:top w:val="nil"/>
              <w:left w:val="nil"/>
              <w:bottom w:val="nil"/>
              <w:right w:val="nil"/>
            </w:tcBorders>
            <w:shd w:val="clear" w:color="auto" w:fill="auto"/>
            <w:vAlign w:val="center"/>
          </w:tcPr>
          <w:p w14:paraId="5838D23A" w14:textId="1F279935" w:rsidR="006325EB" w:rsidRPr="00DF08C9" w:rsidRDefault="006D5493" w:rsidP="006325EB">
            <w:pPr>
              <w:pStyle w:val="NoSpacing"/>
              <w:jc w:val="center"/>
              <w:rPr>
                <w:rFonts w:asciiTheme="minorHAnsi" w:hAnsiTheme="minorHAnsi" w:cstheme="minorHAnsi"/>
                <w:bCs/>
                <w:sz w:val="20"/>
              </w:rPr>
            </w:pPr>
            <w:r>
              <w:rPr>
                <w:rFonts w:asciiTheme="minorHAnsi" w:hAnsiTheme="minorHAnsi" w:cstheme="minorHAnsi"/>
                <w:bCs/>
                <w:sz w:val="20"/>
              </w:rPr>
              <w:t>2</w:t>
            </w:r>
            <w:r w:rsidR="006325EB" w:rsidRPr="00DF08C9">
              <w:rPr>
                <w:rFonts w:asciiTheme="minorHAnsi" w:hAnsiTheme="minorHAnsi" w:cstheme="minorHAnsi"/>
                <w:bCs/>
                <w:sz w:val="20"/>
              </w:rPr>
              <w:t>5</w:t>
            </w:r>
            <w:r>
              <w:rPr>
                <w:rFonts w:asciiTheme="minorHAnsi" w:hAnsiTheme="minorHAnsi" w:cstheme="minorHAnsi"/>
                <w:bCs/>
                <w:sz w:val="20"/>
              </w:rPr>
              <w:t>0</w:t>
            </w:r>
          </w:p>
        </w:tc>
        <w:tc>
          <w:tcPr>
            <w:tcW w:w="1260" w:type="dxa"/>
            <w:tcBorders>
              <w:top w:val="nil"/>
              <w:left w:val="nil"/>
              <w:bottom w:val="nil"/>
              <w:right w:val="nil"/>
            </w:tcBorders>
            <w:shd w:val="clear" w:color="auto" w:fill="auto"/>
            <w:vAlign w:val="center"/>
          </w:tcPr>
          <w:p w14:paraId="16E5F2A9" w14:textId="2F6BDE62" w:rsidR="006325EB" w:rsidRPr="00DF08C9" w:rsidRDefault="006D5493" w:rsidP="006325EB">
            <w:pPr>
              <w:pStyle w:val="NoSpacing"/>
              <w:jc w:val="center"/>
              <w:rPr>
                <w:rFonts w:asciiTheme="minorHAnsi" w:hAnsiTheme="minorHAnsi" w:cstheme="minorHAnsi"/>
                <w:bCs/>
                <w:sz w:val="20"/>
              </w:rPr>
            </w:pPr>
            <w:r>
              <w:rPr>
                <w:rFonts w:asciiTheme="minorHAnsi" w:hAnsiTheme="minorHAnsi" w:cstheme="minorHAnsi"/>
                <w:bCs/>
                <w:sz w:val="20"/>
              </w:rPr>
              <w:t>704</w:t>
            </w:r>
          </w:p>
        </w:tc>
      </w:tr>
      <w:tr w:rsidR="006325EB" w:rsidRPr="00FD6A25" w14:paraId="545095F0" w14:textId="77777777" w:rsidTr="006325EB">
        <w:trPr>
          <w:trHeight w:val="324"/>
        </w:trPr>
        <w:tc>
          <w:tcPr>
            <w:tcW w:w="4220" w:type="dxa"/>
            <w:tcBorders>
              <w:top w:val="nil"/>
              <w:left w:val="nil"/>
              <w:bottom w:val="single" w:sz="4" w:space="0" w:color="auto"/>
              <w:right w:val="nil"/>
            </w:tcBorders>
            <w:shd w:val="clear" w:color="auto" w:fill="auto"/>
            <w:noWrap/>
            <w:vAlign w:val="center"/>
          </w:tcPr>
          <w:p w14:paraId="6881F368" w14:textId="77777777" w:rsidR="006325EB" w:rsidRPr="006D5493" w:rsidRDefault="006325EB" w:rsidP="006D5493">
            <w:pPr>
              <w:pStyle w:val="NoSpacing"/>
              <w:jc w:val="right"/>
              <w:rPr>
                <w:rFonts w:asciiTheme="minorHAnsi" w:hAnsiTheme="minorHAnsi" w:cstheme="minorHAnsi"/>
                <w:b/>
                <w:sz w:val="20"/>
              </w:rPr>
            </w:pPr>
            <w:r w:rsidRPr="006D5493">
              <w:rPr>
                <w:rFonts w:asciiTheme="minorHAnsi" w:hAnsiTheme="minorHAnsi" w:cstheme="minorHAnsi"/>
                <w:b/>
                <w:sz w:val="20"/>
              </w:rPr>
              <w:t>Total</w:t>
            </w:r>
          </w:p>
        </w:tc>
        <w:tc>
          <w:tcPr>
            <w:tcW w:w="910" w:type="dxa"/>
            <w:tcBorders>
              <w:top w:val="nil"/>
              <w:left w:val="nil"/>
              <w:bottom w:val="single" w:sz="4" w:space="0" w:color="auto"/>
              <w:right w:val="nil"/>
            </w:tcBorders>
            <w:shd w:val="clear" w:color="auto" w:fill="auto"/>
            <w:noWrap/>
            <w:vAlign w:val="center"/>
          </w:tcPr>
          <w:p w14:paraId="5C63CCA6" w14:textId="04058D51" w:rsidR="006325EB" w:rsidRPr="006D5493" w:rsidRDefault="006D5493" w:rsidP="006325EB">
            <w:pPr>
              <w:pStyle w:val="NoSpacing"/>
              <w:jc w:val="center"/>
              <w:rPr>
                <w:rFonts w:asciiTheme="minorHAnsi" w:hAnsiTheme="minorHAnsi" w:cstheme="minorHAnsi"/>
                <w:b/>
                <w:bCs/>
                <w:sz w:val="20"/>
              </w:rPr>
            </w:pPr>
            <w:r w:rsidRPr="006D5493">
              <w:rPr>
                <w:rFonts w:asciiTheme="minorHAnsi" w:hAnsiTheme="minorHAnsi" w:cstheme="minorHAnsi"/>
                <w:b/>
                <w:bCs/>
                <w:sz w:val="20"/>
              </w:rPr>
              <w:t>177</w:t>
            </w:r>
          </w:p>
        </w:tc>
        <w:tc>
          <w:tcPr>
            <w:tcW w:w="1170" w:type="dxa"/>
            <w:tcBorders>
              <w:top w:val="nil"/>
              <w:left w:val="nil"/>
              <w:bottom w:val="single" w:sz="4" w:space="0" w:color="auto"/>
              <w:right w:val="nil"/>
            </w:tcBorders>
            <w:shd w:val="clear" w:color="auto" w:fill="auto"/>
            <w:vAlign w:val="center"/>
          </w:tcPr>
          <w:p w14:paraId="7BAEDD69" w14:textId="135CDAC5" w:rsidR="006325EB" w:rsidRPr="006D5493" w:rsidRDefault="006D5493" w:rsidP="006325EB">
            <w:pPr>
              <w:pStyle w:val="NoSpacing"/>
              <w:jc w:val="center"/>
              <w:rPr>
                <w:rFonts w:asciiTheme="minorHAnsi" w:hAnsiTheme="minorHAnsi" w:cstheme="minorHAnsi"/>
                <w:b/>
                <w:bCs/>
                <w:sz w:val="20"/>
              </w:rPr>
            </w:pPr>
            <w:r w:rsidRPr="006D5493">
              <w:rPr>
                <w:rFonts w:asciiTheme="minorHAnsi" w:hAnsiTheme="minorHAnsi" w:cstheme="minorHAnsi"/>
                <w:b/>
                <w:bCs/>
                <w:sz w:val="20"/>
              </w:rPr>
              <w:t>1,3</w:t>
            </w:r>
            <w:r w:rsidR="006325EB" w:rsidRPr="006D5493">
              <w:rPr>
                <w:rFonts w:asciiTheme="minorHAnsi" w:hAnsiTheme="minorHAnsi" w:cstheme="minorHAnsi"/>
                <w:b/>
                <w:bCs/>
                <w:sz w:val="20"/>
              </w:rPr>
              <w:t>40</w:t>
            </w:r>
          </w:p>
        </w:tc>
        <w:tc>
          <w:tcPr>
            <w:tcW w:w="1080" w:type="dxa"/>
            <w:tcBorders>
              <w:top w:val="nil"/>
              <w:left w:val="nil"/>
              <w:bottom w:val="single" w:sz="4" w:space="0" w:color="auto"/>
              <w:right w:val="nil"/>
            </w:tcBorders>
            <w:shd w:val="clear" w:color="auto" w:fill="auto"/>
            <w:vAlign w:val="center"/>
          </w:tcPr>
          <w:p w14:paraId="7E70EE91" w14:textId="6427FE98" w:rsidR="006325EB" w:rsidRPr="006D5493" w:rsidRDefault="006D5493" w:rsidP="006325EB">
            <w:pPr>
              <w:pStyle w:val="NoSpacing"/>
              <w:jc w:val="center"/>
              <w:rPr>
                <w:rFonts w:asciiTheme="minorHAnsi" w:hAnsiTheme="minorHAnsi" w:cstheme="minorHAnsi"/>
                <w:b/>
                <w:bCs/>
                <w:sz w:val="20"/>
              </w:rPr>
            </w:pPr>
            <w:r w:rsidRPr="006D5493">
              <w:rPr>
                <w:rFonts w:asciiTheme="minorHAnsi" w:hAnsiTheme="minorHAnsi" w:cstheme="minorHAnsi"/>
                <w:b/>
                <w:bCs/>
                <w:sz w:val="20"/>
              </w:rPr>
              <w:t>836</w:t>
            </w:r>
          </w:p>
        </w:tc>
        <w:tc>
          <w:tcPr>
            <w:tcW w:w="1260" w:type="dxa"/>
            <w:tcBorders>
              <w:top w:val="nil"/>
              <w:left w:val="nil"/>
              <w:bottom w:val="single" w:sz="4" w:space="0" w:color="auto"/>
              <w:right w:val="nil"/>
            </w:tcBorders>
            <w:shd w:val="clear" w:color="auto" w:fill="auto"/>
            <w:vAlign w:val="center"/>
          </w:tcPr>
          <w:p w14:paraId="4D7D2065" w14:textId="3EC419A3" w:rsidR="006325EB" w:rsidRPr="006D5493" w:rsidRDefault="006D5493" w:rsidP="006325EB">
            <w:pPr>
              <w:pStyle w:val="NoSpacing"/>
              <w:jc w:val="center"/>
              <w:rPr>
                <w:rFonts w:asciiTheme="minorHAnsi" w:hAnsiTheme="minorHAnsi" w:cstheme="minorHAnsi"/>
                <w:b/>
                <w:bCs/>
                <w:sz w:val="20"/>
              </w:rPr>
            </w:pPr>
            <w:r w:rsidRPr="006D5493">
              <w:rPr>
                <w:rFonts w:asciiTheme="minorHAnsi" w:hAnsiTheme="minorHAnsi" w:cstheme="minorHAnsi"/>
                <w:b/>
                <w:bCs/>
                <w:sz w:val="20"/>
              </w:rPr>
              <w:t>2,353</w:t>
            </w:r>
          </w:p>
        </w:tc>
      </w:tr>
    </w:tbl>
    <w:p w14:paraId="5B72EC0C" w14:textId="728129C0" w:rsidR="006325EB" w:rsidRDefault="006325EB" w:rsidP="00E472BC">
      <w:pPr>
        <w:autoSpaceDE w:val="0"/>
        <w:autoSpaceDN w:val="0"/>
        <w:spacing w:after="0" w:line="360" w:lineRule="auto"/>
        <w:outlineLvl w:val="0"/>
        <w:rPr>
          <w:rFonts w:eastAsia="Times New Roman" w:cs="Times New Roman"/>
          <w:b/>
          <w:color w:val="000000"/>
        </w:rPr>
      </w:pPr>
    </w:p>
    <w:p w14:paraId="213F7502" w14:textId="77777777" w:rsidR="00E95952" w:rsidRPr="00FD6A25" w:rsidRDefault="00E95952" w:rsidP="00FD6A25">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FD6A25">
        <w:rPr>
          <w:rFonts w:cs="Arial"/>
          <w:b/>
        </w:rPr>
        <w:t>Instrument Administration:</w:t>
      </w:r>
    </w:p>
    <w:p w14:paraId="2B6D2E62" w14:textId="6E7629D7" w:rsidR="00EE2C2D" w:rsidRPr="00FD6A25" w:rsidRDefault="00EE2C2D" w:rsidP="00930478">
      <w:pPr>
        <w:tabs>
          <w:tab w:val="left" w:pos="360"/>
          <w:tab w:val="left" w:pos="1440"/>
          <w:tab w:val="left" w:pos="2160"/>
          <w:tab w:val="left" w:pos="3600"/>
          <w:tab w:val="left" w:pos="5040"/>
          <w:tab w:val="left" w:pos="5760"/>
        </w:tabs>
        <w:spacing w:after="0" w:line="360" w:lineRule="auto"/>
        <w:outlineLvl w:val="0"/>
        <w:rPr>
          <w:rFonts w:ascii="Calibri" w:eastAsia="MS Mincho" w:hAnsi="Calibri" w:cs="MS Mincho"/>
          <w:b/>
        </w:rPr>
      </w:pPr>
      <w:r w:rsidRPr="00FD6A25">
        <w:rPr>
          <w:rFonts w:ascii="Calibri" w:eastAsia="MS Gothic" w:hAnsi="Calibri" w:cs="MS Gothic"/>
          <w:b/>
        </w:rPr>
        <w:t>Recreational users</w:t>
      </w:r>
      <w:r w:rsidR="00930478">
        <w:rPr>
          <w:rFonts w:ascii="Calibri" w:eastAsia="MS Gothic" w:hAnsi="Calibri" w:cs="MS Gothic"/>
          <w:b/>
        </w:rPr>
        <w:t xml:space="preserve"> Survey</w:t>
      </w:r>
    </w:p>
    <w:p w14:paraId="6D59F487" w14:textId="0EE0A08F" w:rsidR="00601EA6" w:rsidRDefault="00601EA6" w:rsidP="00601EA6">
      <w:pPr>
        <w:widowControl w:val="0"/>
        <w:autoSpaceDE w:val="0"/>
        <w:autoSpaceDN w:val="0"/>
        <w:adjustRightInd w:val="0"/>
        <w:spacing w:after="0" w:line="360" w:lineRule="auto"/>
        <w:rPr>
          <w:rFonts w:ascii="Calibri" w:hAnsi="Calibri" w:cs="Calibri"/>
          <w:color w:val="000000"/>
        </w:rPr>
      </w:pPr>
      <w:r w:rsidRPr="00FD6A25">
        <w:rPr>
          <w:rFonts w:ascii="Calibri" w:hAnsi="Calibri" w:cs="Calibri"/>
          <w:color w:val="000000"/>
        </w:rPr>
        <w:t>The pre- and post-</w:t>
      </w:r>
      <w:r>
        <w:rPr>
          <w:rFonts w:ascii="Calibri" w:hAnsi="Calibri" w:cs="Calibri"/>
          <w:color w:val="000000"/>
        </w:rPr>
        <w:t>trip</w:t>
      </w:r>
      <w:r w:rsidRPr="00FD6A25">
        <w:rPr>
          <w:rFonts w:ascii="Calibri" w:hAnsi="Calibri" w:cs="Calibri"/>
          <w:color w:val="000000"/>
        </w:rPr>
        <w:t xml:space="preserve"> </w:t>
      </w:r>
      <w:r>
        <w:rPr>
          <w:rFonts w:ascii="Calibri" w:hAnsi="Calibri" w:cs="Calibri"/>
          <w:color w:val="000000"/>
        </w:rPr>
        <w:t xml:space="preserve">surveys </w:t>
      </w:r>
      <w:r w:rsidRPr="00FD6A25">
        <w:rPr>
          <w:rFonts w:ascii="Calibri" w:hAnsi="Calibri" w:cs="Calibri"/>
          <w:color w:val="000000"/>
        </w:rPr>
        <w:t xml:space="preserve">will be administered </w:t>
      </w:r>
      <w:r>
        <w:rPr>
          <w:rFonts w:ascii="Calibri" w:hAnsi="Calibri" w:cs="Calibri"/>
          <w:color w:val="000000"/>
        </w:rPr>
        <w:t>by t</w:t>
      </w:r>
      <w:r w:rsidRPr="00FD6A25">
        <w:rPr>
          <w:rFonts w:ascii="Calibri" w:hAnsi="Calibri" w:cs="Calibri"/>
          <w:color w:val="000000"/>
        </w:rPr>
        <w:t>rained research assistants using tablet computers to facilitate skip patterns and eliminat</w:t>
      </w:r>
      <w:r>
        <w:rPr>
          <w:rFonts w:ascii="Calibri" w:hAnsi="Calibri" w:cs="Calibri"/>
          <w:color w:val="000000"/>
        </w:rPr>
        <w:t>e data entry errors. During the initial contact a</w:t>
      </w:r>
      <w:r w:rsidRPr="00FD6A25">
        <w:rPr>
          <w:rFonts w:ascii="Calibri" w:hAnsi="Calibri" w:cs="Calibri"/>
          <w:color w:val="000000"/>
        </w:rPr>
        <w:t>ll participa</w:t>
      </w:r>
      <w:r>
        <w:rPr>
          <w:rFonts w:ascii="Calibri" w:hAnsi="Calibri" w:cs="Calibri"/>
          <w:color w:val="000000"/>
        </w:rPr>
        <w:t xml:space="preserve">nts </w:t>
      </w:r>
      <w:r w:rsidRPr="00FD6A25">
        <w:rPr>
          <w:rFonts w:ascii="Calibri" w:hAnsi="Calibri" w:cs="Calibri"/>
          <w:color w:val="000000"/>
        </w:rPr>
        <w:t xml:space="preserve">will be read the instructions, </w:t>
      </w:r>
      <w:r>
        <w:rPr>
          <w:rFonts w:ascii="Calibri" w:hAnsi="Calibri" w:cs="Calibri"/>
          <w:color w:val="000000"/>
        </w:rPr>
        <w:t xml:space="preserve">asked to complete the pre-trip survey, and handed </w:t>
      </w:r>
      <w:r w:rsidRPr="00FD6A25">
        <w:rPr>
          <w:rFonts w:ascii="Calibri" w:hAnsi="Calibri" w:cs="Calibri"/>
          <w:color w:val="000000"/>
        </w:rPr>
        <w:t xml:space="preserve">a GPS unit. </w:t>
      </w:r>
      <w:r w:rsidRPr="00820531">
        <w:rPr>
          <w:rFonts w:cs="Arial"/>
        </w:rPr>
        <w:t xml:space="preserve">The visitor will be instructed that the GPS unit is to be kept by the primary respondent and that it can only be used to monitor movement during their visit within </w:t>
      </w:r>
      <w:r>
        <w:rPr>
          <w:rFonts w:cs="Arial"/>
        </w:rPr>
        <w:t>the area</w:t>
      </w:r>
      <w:r w:rsidRPr="00820531">
        <w:rPr>
          <w:rFonts w:cs="Arial"/>
        </w:rPr>
        <w:t xml:space="preserve">. </w:t>
      </w:r>
      <w:r w:rsidR="00B2145E">
        <w:rPr>
          <w:rFonts w:cs="Arial"/>
        </w:rPr>
        <w:t xml:space="preserve"> At the end of their visit when the</w:t>
      </w:r>
      <w:r w:rsidRPr="00820531">
        <w:rPr>
          <w:rFonts w:cs="Arial"/>
        </w:rPr>
        <w:t xml:space="preserve"> surveyors will be available to receive the GPS units and to administer the post-trip survey.</w:t>
      </w:r>
      <w:r>
        <w:rPr>
          <w:rFonts w:ascii="Calibri" w:hAnsi="Calibri" w:cs="Calibri"/>
          <w:color w:val="000000"/>
        </w:rPr>
        <w:t xml:space="preserve"> </w:t>
      </w:r>
    </w:p>
    <w:p w14:paraId="7888A204" w14:textId="372BB612" w:rsidR="00B2145E" w:rsidRDefault="00895CDB" w:rsidP="00B2145E">
      <w:pPr>
        <w:widowControl w:val="0"/>
        <w:autoSpaceDE w:val="0"/>
        <w:autoSpaceDN w:val="0"/>
        <w:adjustRightInd w:val="0"/>
        <w:spacing w:after="0" w:line="360" w:lineRule="auto"/>
        <w:rPr>
          <w:rFonts w:ascii="Calibri" w:hAnsi="Calibri" w:cs="Calibri"/>
          <w:color w:val="000000"/>
        </w:rPr>
      </w:pPr>
      <w:r>
        <w:t>If</w:t>
      </w:r>
      <w:r w:rsidR="00B2145E">
        <w:t xml:space="preserve"> recreational user</w:t>
      </w:r>
      <w:r>
        <w:t>s return</w:t>
      </w:r>
      <w:r w:rsidR="00B2145E">
        <w:t xml:space="preserve"> after</w:t>
      </w:r>
      <w:r>
        <w:t xml:space="preserve"> researchers are gone</w:t>
      </w:r>
      <w:r w:rsidR="00B2145E">
        <w:t xml:space="preserve"> instructions will be attached to the GPS unit wit</w:t>
      </w:r>
      <w:r>
        <w:t>h how to return the unit. The instructions will include options to use drop boxes at all exits,</w:t>
      </w:r>
      <w:r w:rsidR="00B2145E">
        <w:t xml:space="preserve"> visitor centers, </w:t>
      </w:r>
      <w:r>
        <w:t>or</w:t>
      </w:r>
      <w:r w:rsidR="00B2145E">
        <w:t xml:space="preserve"> fee booths. We </w:t>
      </w:r>
      <w:r>
        <w:t xml:space="preserve">will </w:t>
      </w:r>
      <w:r w:rsidR="00B2145E">
        <w:t xml:space="preserve">work with the park to recover </w:t>
      </w:r>
      <w:r>
        <w:t>late returns every day. If a visitor</w:t>
      </w:r>
      <w:r w:rsidR="00B2145E">
        <w:t xml:space="preserve"> accidentally leave</w:t>
      </w:r>
      <w:r>
        <w:t>s</w:t>
      </w:r>
      <w:r w:rsidR="00B2145E">
        <w:t xml:space="preserve"> the</w:t>
      </w:r>
      <w:r>
        <w:t xml:space="preserve"> park with the unit, an</w:t>
      </w:r>
      <w:r w:rsidR="00B2145E">
        <w:t xml:space="preserve"> email </w:t>
      </w:r>
      <w:r>
        <w:t xml:space="preserve">address </w:t>
      </w:r>
      <w:r w:rsidR="00B2145E">
        <w:t xml:space="preserve">and phone number </w:t>
      </w:r>
      <w:r w:rsidR="00B0762B">
        <w:t>will be listed to arrange</w:t>
      </w:r>
      <w:r w:rsidR="00B2145E">
        <w:t xml:space="preserve"> return. This process </w:t>
      </w:r>
      <w:r w:rsidR="00B0762B">
        <w:t xml:space="preserve">was </w:t>
      </w:r>
      <w:r w:rsidR="00B2145E">
        <w:t xml:space="preserve">used in </w:t>
      </w:r>
      <w:r w:rsidR="00B0762B">
        <w:t>the</w:t>
      </w:r>
      <w:r w:rsidR="00B2145E">
        <w:t xml:space="preserve"> 2014 </w:t>
      </w:r>
      <w:r w:rsidR="00B0762B">
        <w:t>Grand Teton National Park Visitor Use Survey</w:t>
      </w:r>
      <w:r w:rsidR="00B2145E">
        <w:t>. About 2,000 GPS units were passed out during tha</w:t>
      </w:r>
      <w:r w:rsidR="00B0762B">
        <w:t>t study, and only 5 were not returned</w:t>
      </w:r>
      <w:r w:rsidR="00B2145E">
        <w:t>.</w:t>
      </w:r>
      <w:r w:rsidR="00100C6B">
        <w:t xml:space="preserve"> Overnight users will not be given a GPS unit, but will still be administered a survey.</w:t>
      </w:r>
    </w:p>
    <w:p w14:paraId="3223466D" w14:textId="77777777" w:rsidR="00601EA6" w:rsidRDefault="00601EA6" w:rsidP="00601EA6">
      <w:pPr>
        <w:widowControl w:val="0"/>
        <w:autoSpaceDE w:val="0"/>
        <w:autoSpaceDN w:val="0"/>
        <w:adjustRightInd w:val="0"/>
        <w:spacing w:after="0" w:line="360" w:lineRule="auto"/>
        <w:rPr>
          <w:rFonts w:ascii="Calibri" w:hAnsi="Calibri" w:cs="Calibri"/>
          <w:color w:val="000000"/>
        </w:rPr>
      </w:pPr>
    </w:p>
    <w:p w14:paraId="5855C456" w14:textId="206759AF" w:rsidR="00601EA6" w:rsidRPr="00A20077" w:rsidRDefault="00E10FCE" w:rsidP="00DB0ACA">
      <w:pPr>
        <w:tabs>
          <w:tab w:val="left" w:pos="360"/>
          <w:tab w:val="left" w:pos="1440"/>
          <w:tab w:val="left" w:pos="2160"/>
          <w:tab w:val="left" w:pos="3600"/>
          <w:tab w:val="left" w:pos="5040"/>
          <w:tab w:val="left" w:pos="5760"/>
        </w:tabs>
        <w:spacing w:after="0" w:line="360" w:lineRule="auto"/>
        <w:rPr>
          <w:rFonts w:ascii="MS Mincho" w:eastAsia="MS Mincho" w:hAnsi="MS Mincho" w:cs="MS Mincho"/>
        </w:rPr>
      </w:pPr>
      <w:r>
        <w:rPr>
          <w:rFonts w:ascii="Calibri" w:hAnsi="Calibri" w:cs="Arial"/>
        </w:rPr>
        <w:t>Surveyors will ask v</w:t>
      </w:r>
      <w:r w:rsidR="00B075AC" w:rsidRPr="00FD6A25">
        <w:rPr>
          <w:rFonts w:ascii="Calibri" w:hAnsi="Calibri" w:cs="Arial"/>
        </w:rPr>
        <w:t xml:space="preserve">isitors who are unwilling or unable to participate in the study </w:t>
      </w:r>
      <w:r>
        <w:rPr>
          <w:rFonts w:ascii="Calibri" w:hAnsi="Calibri" w:cs="Arial"/>
        </w:rPr>
        <w:t>the</w:t>
      </w:r>
      <w:r w:rsidR="00B075AC" w:rsidRPr="00FD6A25">
        <w:rPr>
          <w:rFonts w:ascii="Calibri" w:hAnsi="Calibri" w:cs="Arial"/>
        </w:rPr>
        <w:t xml:space="preserve"> non-response bias question</w:t>
      </w:r>
      <w:r w:rsidR="00B075AC">
        <w:rPr>
          <w:rFonts w:ascii="Calibri" w:hAnsi="Calibri" w:cs="Arial"/>
        </w:rPr>
        <w:t>s</w:t>
      </w:r>
      <w:r w:rsidR="00B075AC" w:rsidRPr="00FD6A25">
        <w:rPr>
          <w:rFonts w:ascii="Calibri" w:hAnsi="Calibri" w:cs="Arial"/>
        </w:rPr>
        <w:t xml:space="preserve"> (</w:t>
      </w:r>
      <w:r>
        <w:rPr>
          <w:rFonts w:ascii="Calibri" w:hAnsi="Calibri" w:cs="Arial"/>
        </w:rPr>
        <w:t>S</w:t>
      </w:r>
      <w:r w:rsidR="00B075AC" w:rsidRPr="00FD6A25">
        <w:rPr>
          <w:rFonts w:ascii="Calibri" w:hAnsi="Calibri" w:cs="Arial"/>
        </w:rPr>
        <w:t>e</w:t>
      </w:r>
      <w:r>
        <w:rPr>
          <w:rFonts w:ascii="Calibri" w:hAnsi="Calibri" w:cs="Arial"/>
        </w:rPr>
        <w:t>e</w:t>
      </w:r>
      <w:r w:rsidR="00B075AC" w:rsidRPr="00FD6A25">
        <w:rPr>
          <w:rFonts w:ascii="Calibri" w:hAnsi="Calibri" w:cs="Arial"/>
        </w:rPr>
        <w:t xml:space="preserve"> below)</w:t>
      </w:r>
      <w:r w:rsidR="00B075AC">
        <w:rPr>
          <w:rFonts w:ascii="Calibri" w:hAnsi="Calibri" w:cs="Arial"/>
        </w:rPr>
        <w:t xml:space="preserve">, </w:t>
      </w:r>
      <w:r>
        <w:rPr>
          <w:rFonts w:ascii="Calibri" w:hAnsi="Calibri" w:cs="Arial"/>
        </w:rPr>
        <w:t xml:space="preserve">and </w:t>
      </w:r>
      <w:r w:rsidR="00B075AC" w:rsidRPr="00FD6A25">
        <w:rPr>
          <w:rFonts w:ascii="Calibri" w:hAnsi="Calibri" w:cs="Arial"/>
        </w:rPr>
        <w:t>will also capture addition</w:t>
      </w:r>
      <w:r>
        <w:rPr>
          <w:rFonts w:ascii="Calibri" w:hAnsi="Calibri" w:cs="Arial"/>
        </w:rPr>
        <w:t xml:space="preserve"> </w:t>
      </w:r>
      <w:r w:rsidR="00B075AC" w:rsidRPr="00FD6A25">
        <w:rPr>
          <w:rFonts w:ascii="Calibri" w:hAnsi="Calibri" w:cs="Arial"/>
        </w:rPr>
        <w:t>observational information</w:t>
      </w:r>
      <w:r w:rsidR="00897279">
        <w:rPr>
          <w:rFonts w:ascii="Calibri" w:hAnsi="Calibri" w:cs="Arial"/>
        </w:rPr>
        <w:t xml:space="preserve"> </w:t>
      </w:r>
      <w:r>
        <w:rPr>
          <w:rFonts w:ascii="Calibri" w:hAnsi="Calibri" w:cs="Arial"/>
        </w:rPr>
        <w:t>(</w:t>
      </w:r>
      <w:r w:rsidR="00897279">
        <w:rPr>
          <w:rFonts w:ascii="Calibri" w:hAnsi="Calibri" w:cs="Arial"/>
        </w:rPr>
        <w:t xml:space="preserve">e.g., </w:t>
      </w:r>
      <w:r w:rsidR="00B075AC" w:rsidRPr="00FD6A25">
        <w:rPr>
          <w:rFonts w:ascii="Calibri" w:hAnsi="Calibri" w:cs="Arial"/>
        </w:rPr>
        <w:t xml:space="preserve">time of contact, </w:t>
      </w:r>
      <w:r w:rsidR="00B075AC" w:rsidRPr="00FB65F6">
        <w:rPr>
          <w:rFonts w:ascii="Calibri" w:hAnsi="Calibri" w:cs="Arial"/>
        </w:rPr>
        <w:t>gender, mode of transportation or activity, group size, number of adults and children in group, and potential language barrier</w:t>
      </w:r>
      <w:r>
        <w:rPr>
          <w:rFonts w:ascii="Calibri" w:hAnsi="Calibri" w:cs="Arial"/>
        </w:rPr>
        <w:t>).</w:t>
      </w:r>
      <w:r w:rsidR="00897279">
        <w:rPr>
          <w:rFonts w:ascii="Calibri" w:hAnsi="Calibri" w:cs="Arial"/>
        </w:rPr>
        <w:t xml:space="preserve">  This information</w:t>
      </w:r>
      <w:r w:rsidR="00601EA6" w:rsidRPr="00B46F46">
        <w:rPr>
          <w:rFonts w:ascii="Calibri" w:hAnsi="Calibri" w:cs="Arial"/>
        </w:rPr>
        <w:t xml:space="preserve"> will be </w:t>
      </w:r>
      <w:r w:rsidR="00897279">
        <w:rPr>
          <w:rFonts w:ascii="Calibri" w:hAnsi="Calibri" w:cs="Arial"/>
        </w:rPr>
        <w:t xml:space="preserve">combined to </w:t>
      </w:r>
      <w:r w:rsidR="00601EA6" w:rsidRPr="00B46F46">
        <w:rPr>
          <w:rFonts w:ascii="Calibri" w:hAnsi="Calibri" w:cs="Arial"/>
        </w:rPr>
        <w:t xml:space="preserve">determine any non-response bias. This process will continue throughout the sampling period at each of the study locations. </w:t>
      </w:r>
      <w:r w:rsidR="00601EA6" w:rsidRPr="00B46F46">
        <w:rPr>
          <w:rFonts w:ascii="MS Gothic" w:eastAsia="MS Gothic" w:hAnsi="MS Gothic" w:cs="MS Gothic" w:hint="eastAsia"/>
        </w:rPr>
        <w:t> </w:t>
      </w:r>
      <w:r w:rsidR="00601EA6">
        <w:rPr>
          <w:rFonts w:ascii="Calibri" w:hAnsi="Calibri" w:cs="Arial"/>
        </w:rPr>
        <w:t>T</w:t>
      </w:r>
      <w:r w:rsidR="00601EA6" w:rsidRPr="00FD6A25">
        <w:rPr>
          <w:rFonts w:ascii="Calibri" w:hAnsi="Calibri" w:cs="Arial"/>
        </w:rPr>
        <w:t xml:space="preserve">he following </w:t>
      </w:r>
      <w:r w:rsidR="00897279">
        <w:rPr>
          <w:rFonts w:ascii="Calibri" w:hAnsi="Calibri" w:cs="Arial"/>
        </w:rPr>
        <w:t xml:space="preserve">is an example of the </w:t>
      </w:r>
      <w:r w:rsidR="00601EA6" w:rsidRPr="00FD6A25">
        <w:rPr>
          <w:rFonts w:ascii="Calibri" w:hAnsi="Calibri" w:cs="Arial"/>
        </w:rPr>
        <w:t>script</w:t>
      </w:r>
      <w:r w:rsidR="00601EA6">
        <w:rPr>
          <w:rFonts w:ascii="Calibri" w:hAnsi="Calibri" w:cs="Arial"/>
        </w:rPr>
        <w:t xml:space="preserve"> will be used for recreational users</w:t>
      </w:r>
      <w:r w:rsidR="00601EA6" w:rsidRPr="00FD6A25">
        <w:rPr>
          <w:rFonts w:ascii="Calibri" w:hAnsi="Calibri" w:cs="Arial"/>
        </w:rPr>
        <w:t xml:space="preserve">: </w:t>
      </w:r>
      <w:r w:rsidR="00601EA6" w:rsidRPr="00FD6A25">
        <w:rPr>
          <w:rFonts w:ascii="MS Gothic" w:eastAsia="MS Gothic" w:hAnsi="MS Gothic" w:cs="MS Gothic" w:hint="eastAsia"/>
        </w:rPr>
        <w:t> </w:t>
      </w:r>
    </w:p>
    <w:p w14:paraId="73091620" w14:textId="265C6356" w:rsidR="00FC06D0" w:rsidRPr="004F35BD" w:rsidRDefault="00FC06D0" w:rsidP="00FC06D0">
      <w:pPr>
        <w:tabs>
          <w:tab w:val="left" w:pos="1440"/>
          <w:tab w:val="left" w:pos="2160"/>
          <w:tab w:val="left" w:pos="3600"/>
          <w:tab w:val="left" w:pos="5040"/>
          <w:tab w:val="left" w:pos="5760"/>
        </w:tabs>
        <w:spacing w:after="0" w:line="240" w:lineRule="auto"/>
        <w:ind w:right="1620"/>
        <w:rPr>
          <w:rFonts w:ascii="Calibri" w:hAnsi="Calibri" w:cs="Arial"/>
          <w:i/>
          <w:iCs/>
        </w:rPr>
      </w:pPr>
      <w:r w:rsidRPr="004F35BD">
        <w:rPr>
          <w:rFonts w:ascii="Calibri" w:hAnsi="Calibri" w:cs="Arial"/>
          <w:i/>
          <w:iCs/>
        </w:rPr>
        <w:t>Pre-trip survey</w:t>
      </w:r>
    </w:p>
    <w:p w14:paraId="7CC9A382" w14:textId="28EC88C2" w:rsidR="004F5ECF" w:rsidRPr="00FD6A25" w:rsidRDefault="004F5ECF" w:rsidP="00897279">
      <w:pPr>
        <w:tabs>
          <w:tab w:val="left" w:pos="1440"/>
          <w:tab w:val="left" w:pos="2160"/>
          <w:tab w:val="left" w:pos="3600"/>
          <w:tab w:val="left" w:pos="5040"/>
          <w:tab w:val="left" w:pos="5760"/>
        </w:tabs>
        <w:spacing w:after="0" w:line="240" w:lineRule="auto"/>
        <w:ind w:left="630" w:right="1620"/>
        <w:rPr>
          <w:rFonts w:ascii="MS Gothic" w:eastAsia="MS Gothic" w:hAnsi="MS Gothic" w:cs="MS Gothic"/>
        </w:rPr>
      </w:pPr>
      <w:r w:rsidRPr="00FD6A25">
        <w:rPr>
          <w:rFonts w:ascii="Calibri" w:hAnsi="Calibri" w:cs="Arial"/>
          <w:i/>
          <w:iCs/>
        </w:rPr>
        <w:t xml:space="preserve">“Hello, I am conducting a study for Grand Teton National Park to better understand visitor experiences while recreating within the String and Leigh Lakes area of the park. Your participation is voluntary and your responses will be anonymous. </w:t>
      </w:r>
      <w:r w:rsidR="00904718">
        <w:rPr>
          <w:rFonts w:ascii="Calibri" w:hAnsi="Calibri" w:cs="Arial"/>
          <w:i/>
          <w:iCs/>
        </w:rPr>
        <w:t>W</w:t>
      </w:r>
      <w:r w:rsidR="00904718" w:rsidRPr="00FD6A25">
        <w:rPr>
          <w:rFonts w:ascii="Calibri" w:hAnsi="Calibri" w:cs="Arial"/>
          <w:i/>
          <w:iCs/>
        </w:rPr>
        <w:t xml:space="preserve">e would like to </w:t>
      </w:r>
      <w:r w:rsidR="00904718">
        <w:rPr>
          <w:rFonts w:ascii="Calibri" w:hAnsi="Calibri" w:cs="Arial"/>
          <w:i/>
          <w:iCs/>
        </w:rPr>
        <w:t xml:space="preserve">also </w:t>
      </w:r>
      <w:r w:rsidR="00904718" w:rsidRPr="00FD6A25">
        <w:rPr>
          <w:rFonts w:ascii="Calibri" w:hAnsi="Calibri" w:cs="Arial"/>
          <w:i/>
          <w:iCs/>
        </w:rPr>
        <w:t xml:space="preserve">ask if you would </w:t>
      </w:r>
      <w:r w:rsidR="00904718">
        <w:rPr>
          <w:rFonts w:ascii="Calibri" w:hAnsi="Calibri" w:cs="Arial"/>
          <w:i/>
          <w:iCs/>
        </w:rPr>
        <w:t xml:space="preserve">be willing to </w:t>
      </w:r>
      <w:r w:rsidR="00904718" w:rsidRPr="00FD6A25">
        <w:rPr>
          <w:rFonts w:ascii="Calibri" w:hAnsi="Calibri" w:cs="Arial"/>
          <w:i/>
          <w:iCs/>
        </w:rPr>
        <w:t xml:space="preserve">take this GPS unit with you </w:t>
      </w:r>
      <w:r w:rsidR="00904718">
        <w:rPr>
          <w:rFonts w:ascii="Calibri" w:hAnsi="Calibri" w:cs="Arial"/>
          <w:i/>
          <w:iCs/>
        </w:rPr>
        <w:t xml:space="preserve">during your trip that will </w:t>
      </w:r>
      <w:r w:rsidR="004F35BD">
        <w:rPr>
          <w:rFonts w:ascii="Calibri" w:hAnsi="Calibri" w:cs="Arial"/>
          <w:i/>
          <w:iCs/>
        </w:rPr>
        <w:t xml:space="preserve">track your movements and </w:t>
      </w:r>
      <w:r w:rsidR="00904718">
        <w:rPr>
          <w:rFonts w:ascii="Calibri" w:hAnsi="Calibri" w:cs="Arial"/>
          <w:i/>
          <w:iCs/>
        </w:rPr>
        <w:t xml:space="preserve">allow park managers to understand visitors’ spatial behaviors. We as that you return the GPS </w:t>
      </w:r>
      <w:r w:rsidR="00904718" w:rsidRPr="00FD6A25">
        <w:rPr>
          <w:rFonts w:ascii="Calibri" w:hAnsi="Calibri" w:cs="Arial"/>
          <w:i/>
          <w:iCs/>
        </w:rPr>
        <w:t xml:space="preserve">to our research colleagues as you exit the </w:t>
      </w:r>
      <w:r w:rsidR="00904718">
        <w:rPr>
          <w:rFonts w:ascii="Calibri" w:hAnsi="Calibri" w:cs="Arial"/>
          <w:i/>
          <w:iCs/>
        </w:rPr>
        <w:t>area</w:t>
      </w:r>
      <w:r w:rsidR="00904718" w:rsidRPr="00FD6A25">
        <w:rPr>
          <w:rFonts w:ascii="Calibri" w:hAnsi="Calibri" w:cs="Arial"/>
          <w:i/>
          <w:iCs/>
        </w:rPr>
        <w:t xml:space="preserve">. </w:t>
      </w:r>
      <w:r w:rsidR="00E358FF">
        <w:rPr>
          <w:rFonts w:ascii="Calibri" w:hAnsi="Calibri" w:cs="Arial"/>
          <w:i/>
          <w:iCs/>
        </w:rPr>
        <w:t>There are two parts that</w:t>
      </w:r>
      <w:r w:rsidRPr="00FD6A25">
        <w:rPr>
          <w:rFonts w:ascii="Calibri" w:hAnsi="Calibri" w:cs="Arial"/>
          <w:i/>
          <w:iCs/>
        </w:rPr>
        <w:t xml:space="preserve"> will take about 5 minutes </w:t>
      </w:r>
      <w:r w:rsidR="00E358FF">
        <w:rPr>
          <w:rFonts w:ascii="Calibri" w:hAnsi="Calibri" w:cs="Arial"/>
          <w:i/>
          <w:iCs/>
        </w:rPr>
        <w:t xml:space="preserve">each </w:t>
      </w:r>
      <w:r w:rsidRPr="00FD6A25">
        <w:rPr>
          <w:rFonts w:ascii="Calibri" w:hAnsi="Calibri" w:cs="Arial"/>
          <w:i/>
          <w:iCs/>
        </w:rPr>
        <w:t>to complete</w:t>
      </w:r>
      <w:r w:rsidR="00E358FF">
        <w:rPr>
          <w:rFonts w:ascii="Calibri" w:hAnsi="Calibri" w:cs="Arial"/>
          <w:i/>
          <w:iCs/>
        </w:rPr>
        <w:t>. The</w:t>
      </w:r>
      <w:r w:rsidRPr="00FD6A25">
        <w:rPr>
          <w:rFonts w:ascii="Calibri" w:hAnsi="Calibri" w:cs="Arial"/>
          <w:i/>
          <w:iCs/>
        </w:rPr>
        <w:t xml:space="preserve"> first part of the study,</w:t>
      </w:r>
      <w:r w:rsidR="00E358FF">
        <w:rPr>
          <w:rFonts w:ascii="Calibri" w:hAnsi="Calibri" w:cs="Arial"/>
          <w:i/>
          <w:iCs/>
        </w:rPr>
        <w:t xml:space="preserve"> </w:t>
      </w:r>
      <w:r w:rsidRPr="00FD6A25">
        <w:rPr>
          <w:rFonts w:ascii="Calibri" w:hAnsi="Calibri" w:cs="Arial"/>
          <w:i/>
          <w:iCs/>
        </w:rPr>
        <w:t xml:space="preserve">which includes you completing a short survey about the activities and experiences you hope to have in the String and Leigh Lakes area. At the end of your visit, we will ask you to </w:t>
      </w:r>
      <w:r w:rsidR="009C0739">
        <w:rPr>
          <w:rFonts w:ascii="Calibri" w:hAnsi="Calibri" w:cs="Arial"/>
          <w:i/>
          <w:iCs/>
        </w:rPr>
        <w:t xml:space="preserve">complete another short survey </w:t>
      </w:r>
      <w:r w:rsidR="00D52E71" w:rsidRPr="00FD6A25">
        <w:rPr>
          <w:rFonts w:ascii="Calibri" w:hAnsi="Calibri" w:cs="Arial"/>
          <w:i/>
          <w:iCs/>
        </w:rPr>
        <w:t>about the experiences you</w:t>
      </w:r>
      <w:r w:rsidR="00D52E71">
        <w:rPr>
          <w:rFonts w:ascii="Calibri" w:hAnsi="Calibri" w:cs="Arial"/>
          <w:i/>
          <w:iCs/>
        </w:rPr>
        <w:t xml:space="preserve"> actually</w:t>
      </w:r>
      <w:r w:rsidR="00D52E71" w:rsidRPr="00FD6A25">
        <w:rPr>
          <w:rFonts w:ascii="Calibri" w:hAnsi="Calibri" w:cs="Arial"/>
          <w:i/>
          <w:iCs/>
        </w:rPr>
        <w:t xml:space="preserve"> had during your visit</w:t>
      </w:r>
      <w:r w:rsidR="00D52E71">
        <w:rPr>
          <w:rFonts w:ascii="Calibri" w:hAnsi="Calibri" w:cs="Arial"/>
          <w:i/>
          <w:iCs/>
        </w:rPr>
        <w:t>. This shoul</w:t>
      </w:r>
      <w:r w:rsidR="00E358FF">
        <w:rPr>
          <w:rFonts w:ascii="Calibri" w:hAnsi="Calibri" w:cs="Arial"/>
          <w:i/>
          <w:iCs/>
        </w:rPr>
        <w:t>d</w:t>
      </w:r>
      <w:r w:rsidRPr="00FD6A25">
        <w:rPr>
          <w:rFonts w:ascii="Calibri" w:hAnsi="Calibri" w:cs="Arial"/>
          <w:i/>
          <w:iCs/>
        </w:rPr>
        <w:t xml:space="preserve"> </w:t>
      </w:r>
      <w:r w:rsidR="00D52E71">
        <w:rPr>
          <w:rFonts w:ascii="Calibri" w:hAnsi="Calibri" w:cs="Arial"/>
          <w:i/>
          <w:iCs/>
        </w:rPr>
        <w:t xml:space="preserve">take no </w:t>
      </w:r>
      <w:r w:rsidR="009C0739">
        <w:rPr>
          <w:rFonts w:ascii="Calibri" w:hAnsi="Calibri" w:cs="Arial"/>
          <w:i/>
          <w:iCs/>
        </w:rPr>
        <w:t xml:space="preserve">more </w:t>
      </w:r>
      <w:r w:rsidR="00D52E71">
        <w:rPr>
          <w:rFonts w:ascii="Calibri" w:hAnsi="Calibri" w:cs="Arial"/>
          <w:i/>
          <w:iCs/>
        </w:rPr>
        <w:t xml:space="preserve">than </w:t>
      </w:r>
      <w:r w:rsidRPr="00FD6A25">
        <w:rPr>
          <w:rFonts w:ascii="Calibri" w:hAnsi="Calibri" w:cs="Arial"/>
          <w:i/>
          <w:iCs/>
        </w:rPr>
        <w:t>5-minute</w:t>
      </w:r>
      <w:r w:rsidR="009C0739">
        <w:rPr>
          <w:rFonts w:ascii="Calibri" w:hAnsi="Calibri" w:cs="Arial"/>
          <w:i/>
          <w:iCs/>
        </w:rPr>
        <w:t>s</w:t>
      </w:r>
      <w:r w:rsidR="00D52E71">
        <w:rPr>
          <w:rFonts w:ascii="Calibri" w:hAnsi="Calibri" w:cs="Arial"/>
          <w:i/>
          <w:iCs/>
        </w:rPr>
        <w:t xml:space="preserve">. </w:t>
      </w:r>
      <w:r w:rsidRPr="00FD6A25">
        <w:rPr>
          <w:rFonts w:ascii="Calibri" w:hAnsi="Calibri" w:cs="Arial"/>
          <w:i/>
          <w:iCs/>
        </w:rPr>
        <w:t xml:space="preserve"> Would you be willing to participate?” </w:t>
      </w:r>
      <w:r w:rsidRPr="00FD6A25">
        <w:rPr>
          <w:rFonts w:ascii="MS Gothic" w:eastAsia="MS Gothic" w:hAnsi="MS Gothic" w:cs="MS Gothic" w:hint="eastAsia"/>
        </w:rPr>
        <w:t> </w:t>
      </w:r>
    </w:p>
    <w:p w14:paraId="6CE516CF" w14:textId="77777777" w:rsidR="00EE2C2D" w:rsidRPr="00FD6A25" w:rsidRDefault="00EE2C2D" w:rsidP="00FD6A25">
      <w:pPr>
        <w:tabs>
          <w:tab w:val="left" w:pos="360"/>
          <w:tab w:val="left" w:pos="1440"/>
          <w:tab w:val="left" w:pos="2160"/>
          <w:tab w:val="left" w:pos="3600"/>
          <w:tab w:val="left" w:pos="5040"/>
          <w:tab w:val="left" w:pos="5760"/>
        </w:tabs>
        <w:spacing w:after="0" w:line="360" w:lineRule="auto"/>
        <w:ind w:left="360"/>
        <w:rPr>
          <w:rFonts w:ascii="Calibri" w:eastAsia="MS Mincho" w:hAnsi="Calibri" w:cs="MS Mincho"/>
        </w:rPr>
      </w:pPr>
    </w:p>
    <w:p w14:paraId="5E92A7F0" w14:textId="4AA7D38F" w:rsidR="004F5ECF" w:rsidRPr="00FD6A25" w:rsidRDefault="004F5ECF" w:rsidP="008A0284">
      <w:pPr>
        <w:pStyle w:val="ListParagraph"/>
        <w:numPr>
          <w:ilvl w:val="0"/>
          <w:numId w:val="4"/>
        </w:numPr>
        <w:tabs>
          <w:tab w:val="left" w:pos="360"/>
          <w:tab w:val="left" w:pos="1440"/>
          <w:tab w:val="left" w:pos="2160"/>
          <w:tab w:val="left" w:pos="3600"/>
          <w:tab w:val="left" w:pos="5040"/>
          <w:tab w:val="left" w:pos="5760"/>
          <w:tab w:val="left" w:pos="9270"/>
        </w:tabs>
        <w:spacing w:after="0" w:line="240" w:lineRule="auto"/>
        <w:ind w:right="2160"/>
        <w:rPr>
          <w:rFonts w:ascii="Calibri" w:eastAsia="MS Mincho" w:hAnsi="Calibri" w:cs="MS Mincho"/>
        </w:rPr>
      </w:pPr>
      <w:r w:rsidRPr="009C0739">
        <w:rPr>
          <w:rFonts w:ascii="Calibri" w:hAnsi="Calibri" w:cs="Arial"/>
          <w:b/>
          <w:i/>
          <w:iCs/>
        </w:rPr>
        <w:t>If NO</w:t>
      </w:r>
      <w:r w:rsidRPr="00FD6A25">
        <w:rPr>
          <w:rFonts w:ascii="Calibri" w:hAnsi="Calibri" w:cs="Arial"/>
          <w:i/>
          <w:iCs/>
        </w:rPr>
        <w:t>: “Do you mind if I ask</w:t>
      </w:r>
      <w:r w:rsidR="00FE79FE" w:rsidRPr="00FD6A25">
        <w:rPr>
          <w:rFonts w:ascii="Calibri" w:hAnsi="Calibri" w:cs="Arial"/>
          <w:i/>
          <w:iCs/>
        </w:rPr>
        <w:t xml:space="preserve"> you a question? </w:t>
      </w:r>
      <w:r w:rsidRPr="00FD6A25">
        <w:rPr>
          <w:rFonts w:ascii="Calibri" w:hAnsi="Calibri" w:cs="Arial"/>
          <w:i/>
          <w:iCs/>
        </w:rPr>
        <w:t xml:space="preserve"> </w:t>
      </w:r>
      <w:r w:rsidR="00F33CF4">
        <w:rPr>
          <w:rFonts w:ascii="Calibri" w:hAnsi="Calibri" w:cs="Arial"/>
          <w:i/>
          <w:iCs/>
        </w:rPr>
        <w:t xml:space="preserve">From this list, </w:t>
      </w:r>
      <w:r w:rsidR="00F33CF4">
        <w:rPr>
          <w:rFonts w:ascii="Calibri" w:hAnsi="Calibri" w:cs="Arial"/>
          <w:i/>
        </w:rPr>
        <w:t>w</w:t>
      </w:r>
      <w:r w:rsidR="00FE79FE" w:rsidRPr="00FD6A25">
        <w:rPr>
          <w:rFonts w:ascii="Calibri" w:hAnsi="Calibri" w:cs="Arial"/>
          <w:i/>
        </w:rPr>
        <w:t>hich of the following is the primary activity you plan on participating in during today’s visit</w:t>
      </w:r>
      <w:r w:rsidR="00F33CF4">
        <w:rPr>
          <w:rFonts w:ascii="Calibri" w:hAnsi="Calibri" w:cs="Arial"/>
          <w:i/>
          <w:iCs/>
        </w:rPr>
        <w:t xml:space="preserve">? </w:t>
      </w:r>
      <w:r w:rsidRPr="00FD6A25">
        <w:rPr>
          <w:rFonts w:ascii="Calibri" w:hAnsi="Calibri" w:cs="Arial"/>
          <w:i/>
          <w:iCs/>
        </w:rPr>
        <w:t xml:space="preserve">Thank you for your time and consideration. I hope you enjoy your visit.” </w:t>
      </w:r>
      <w:r w:rsidRPr="00FD6A25">
        <w:rPr>
          <w:rFonts w:ascii="MS Gothic" w:eastAsia="MS Gothic" w:hAnsi="MS Gothic" w:cs="MS Gothic" w:hint="eastAsia"/>
        </w:rPr>
        <w:t> </w:t>
      </w:r>
    </w:p>
    <w:p w14:paraId="5C50D26B" w14:textId="77777777" w:rsidR="004F5ECF" w:rsidRPr="00FD6A25" w:rsidRDefault="004F5ECF" w:rsidP="008A0284">
      <w:pPr>
        <w:tabs>
          <w:tab w:val="left" w:pos="360"/>
          <w:tab w:val="left" w:pos="1440"/>
          <w:tab w:val="left" w:pos="2160"/>
          <w:tab w:val="left" w:pos="3600"/>
          <w:tab w:val="left" w:pos="5040"/>
          <w:tab w:val="left" w:pos="5760"/>
          <w:tab w:val="left" w:pos="9270"/>
        </w:tabs>
        <w:spacing w:after="0" w:line="240" w:lineRule="auto"/>
        <w:ind w:right="2160"/>
        <w:rPr>
          <w:rFonts w:ascii="Calibri" w:eastAsia="MS Mincho" w:hAnsi="Calibri" w:cs="MS Mincho"/>
        </w:rPr>
      </w:pPr>
    </w:p>
    <w:p w14:paraId="50324B3B" w14:textId="25BC67D4" w:rsidR="004F35BD" w:rsidRPr="008A671E" w:rsidRDefault="004F5ECF" w:rsidP="004F35BD">
      <w:pPr>
        <w:pStyle w:val="ListParagraph"/>
        <w:numPr>
          <w:ilvl w:val="0"/>
          <w:numId w:val="4"/>
        </w:numPr>
        <w:tabs>
          <w:tab w:val="left" w:pos="360"/>
          <w:tab w:val="left" w:pos="1440"/>
          <w:tab w:val="left" w:pos="2160"/>
          <w:tab w:val="left" w:pos="3600"/>
          <w:tab w:val="left" w:pos="5040"/>
          <w:tab w:val="left" w:pos="5760"/>
          <w:tab w:val="left" w:pos="9270"/>
        </w:tabs>
        <w:spacing w:after="0" w:line="240" w:lineRule="auto"/>
        <w:ind w:right="2160"/>
        <w:rPr>
          <w:rFonts w:ascii="Calibri" w:eastAsia="MS Mincho" w:hAnsi="Calibri" w:cs="MS Mincho"/>
        </w:rPr>
      </w:pPr>
      <w:r w:rsidRPr="009C0739">
        <w:rPr>
          <w:rFonts w:ascii="Calibri" w:hAnsi="Calibri" w:cs="Arial"/>
          <w:b/>
          <w:i/>
          <w:iCs/>
        </w:rPr>
        <w:t>If YES</w:t>
      </w:r>
      <w:r w:rsidRPr="00FD6A25">
        <w:rPr>
          <w:rFonts w:ascii="Calibri" w:hAnsi="Calibri" w:cs="Arial"/>
          <w:i/>
          <w:iCs/>
        </w:rPr>
        <w:t>: “Thank you for your willingness to assist with this study. Who in your group (who is at least 18 years old) has the next birthday? Would you be willing to participate in the study</w:t>
      </w:r>
      <w:r w:rsidR="00827948">
        <w:rPr>
          <w:rFonts w:ascii="Calibri" w:hAnsi="Calibri" w:cs="Arial"/>
          <w:i/>
          <w:iCs/>
        </w:rPr>
        <w:t xml:space="preserve"> and be responsible for holding the GPS unit</w:t>
      </w:r>
      <w:r w:rsidRPr="00FD6A25">
        <w:rPr>
          <w:rFonts w:ascii="Calibri" w:hAnsi="Calibri" w:cs="Arial"/>
          <w:i/>
          <w:iCs/>
        </w:rPr>
        <w:t xml:space="preserve">? </w:t>
      </w:r>
      <w:r w:rsidRPr="00FD6A25">
        <w:rPr>
          <w:rFonts w:ascii="MS Mincho" w:eastAsia="MS Mincho" w:hAnsi="MS Mincho" w:cs="MS Mincho"/>
        </w:rPr>
        <w:t> </w:t>
      </w:r>
    </w:p>
    <w:p w14:paraId="728D2DDF" w14:textId="68C6E4D4" w:rsidR="008A671E" w:rsidRPr="008A671E" w:rsidRDefault="00180AB8" w:rsidP="00180AB8">
      <w:pPr>
        <w:pStyle w:val="ListParagraph"/>
        <w:numPr>
          <w:ilvl w:val="1"/>
          <w:numId w:val="4"/>
        </w:numPr>
        <w:rPr>
          <w:rFonts w:ascii="Calibri" w:eastAsia="MS Mincho" w:hAnsi="Calibri" w:cs="MS Mincho"/>
        </w:rPr>
      </w:pPr>
      <w:r>
        <w:rPr>
          <w:rFonts w:ascii="Calibri" w:eastAsia="MS Mincho" w:hAnsi="Calibri" w:cs="MS Mincho"/>
          <w:b/>
          <w:i/>
        </w:rPr>
        <w:t xml:space="preserve">If NO: </w:t>
      </w:r>
      <w:r>
        <w:rPr>
          <w:rFonts w:ascii="Calibri" w:eastAsia="MS Mincho" w:hAnsi="Calibri" w:cs="MS Mincho"/>
        </w:rPr>
        <w:t>“</w:t>
      </w:r>
      <w:r w:rsidRPr="00FD6A25">
        <w:rPr>
          <w:rFonts w:ascii="Calibri" w:hAnsi="Calibri" w:cs="Arial"/>
          <w:i/>
          <w:iCs/>
        </w:rPr>
        <w:t xml:space="preserve">Do you mind if I ask you a question?  </w:t>
      </w:r>
      <w:r>
        <w:rPr>
          <w:rFonts w:ascii="Calibri" w:hAnsi="Calibri" w:cs="Arial"/>
          <w:i/>
          <w:iCs/>
        </w:rPr>
        <w:t xml:space="preserve">From this list, </w:t>
      </w:r>
      <w:r>
        <w:rPr>
          <w:rFonts w:ascii="Calibri" w:hAnsi="Calibri" w:cs="Arial"/>
          <w:i/>
        </w:rPr>
        <w:t>w</w:t>
      </w:r>
      <w:r w:rsidRPr="00FD6A25">
        <w:rPr>
          <w:rFonts w:ascii="Calibri" w:hAnsi="Calibri" w:cs="Arial"/>
          <w:i/>
        </w:rPr>
        <w:t>hich of the following is the primary activity you plan on participating in during today’s visit</w:t>
      </w:r>
      <w:r>
        <w:rPr>
          <w:rFonts w:ascii="Calibri" w:hAnsi="Calibri" w:cs="Arial"/>
          <w:i/>
          <w:iCs/>
        </w:rPr>
        <w:t xml:space="preserve">? </w:t>
      </w:r>
      <w:r w:rsidRPr="00FD6A25">
        <w:rPr>
          <w:rFonts w:ascii="Calibri" w:hAnsi="Calibri" w:cs="Arial"/>
          <w:i/>
          <w:iCs/>
        </w:rPr>
        <w:t>Thank you for your time and consideration. I hope you enjoy your visit.”</w:t>
      </w:r>
    </w:p>
    <w:p w14:paraId="002A51B5" w14:textId="5078B568" w:rsidR="008A671E" w:rsidRPr="00DB0ACA" w:rsidRDefault="00180AB8" w:rsidP="00180AB8">
      <w:pPr>
        <w:pStyle w:val="ListParagraph"/>
        <w:numPr>
          <w:ilvl w:val="1"/>
          <w:numId w:val="4"/>
        </w:numPr>
        <w:tabs>
          <w:tab w:val="left" w:pos="360"/>
          <w:tab w:val="left" w:pos="1440"/>
          <w:tab w:val="left" w:pos="2160"/>
          <w:tab w:val="left" w:pos="3600"/>
          <w:tab w:val="left" w:pos="5040"/>
          <w:tab w:val="left" w:pos="5760"/>
          <w:tab w:val="left" w:pos="9270"/>
        </w:tabs>
        <w:spacing w:after="0" w:line="240" w:lineRule="auto"/>
        <w:ind w:right="2160"/>
        <w:rPr>
          <w:rFonts w:ascii="Calibri" w:eastAsia="MS Mincho" w:hAnsi="Calibri" w:cs="MS Mincho"/>
        </w:rPr>
      </w:pPr>
      <w:r>
        <w:rPr>
          <w:rFonts w:ascii="Calibri" w:eastAsia="MS Mincho" w:hAnsi="Calibri" w:cs="MS Mincho"/>
          <w:b/>
          <w:i/>
        </w:rPr>
        <w:t>If YES</w:t>
      </w:r>
    </w:p>
    <w:p w14:paraId="743FD744" w14:textId="7AB9A024" w:rsidR="004F35BD" w:rsidRPr="00DB0ACA" w:rsidRDefault="004F35BD" w:rsidP="00180AB8">
      <w:pPr>
        <w:pStyle w:val="ListParagraph"/>
        <w:numPr>
          <w:ilvl w:val="2"/>
          <w:numId w:val="4"/>
        </w:numPr>
        <w:tabs>
          <w:tab w:val="left" w:pos="360"/>
          <w:tab w:val="left" w:pos="1440"/>
          <w:tab w:val="left" w:pos="2160"/>
          <w:tab w:val="left" w:pos="3600"/>
          <w:tab w:val="left" w:pos="5040"/>
          <w:tab w:val="left" w:pos="5760"/>
          <w:tab w:val="left" w:pos="9270"/>
        </w:tabs>
        <w:spacing w:after="0" w:line="240" w:lineRule="auto"/>
        <w:ind w:right="2160"/>
        <w:rPr>
          <w:rFonts w:ascii="Calibri" w:eastAsia="MS Mincho" w:hAnsi="Calibri" w:cs="MS Mincho"/>
          <w:b/>
          <w:i/>
        </w:rPr>
      </w:pPr>
      <w:r w:rsidRPr="00DB0ACA">
        <w:rPr>
          <w:rFonts w:ascii="Calibri" w:eastAsia="MS Mincho" w:hAnsi="Calibri" w:cs="MS Mincho"/>
          <w:b/>
          <w:i/>
        </w:rPr>
        <w:t xml:space="preserve">SCREENING QUESTION: </w:t>
      </w:r>
      <w:r>
        <w:rPr>
          <w:rFonts w:ascii="Calibri" w:eastAsia="MS Mincho" w:hAnsi="Calibri" w:cs="MS Mincho"/>
          <w:b/>
          <w:i/>
        </w:rPr>
        <w:t xml:space="preserve"> </w:t>
      </w:r>
      <w:r w:rsidRPr="00DB0ACA">
        <w:rPr>
          <w:rFonts w:ascii="Calibri" w:eastAsia="MS Mincho" w:hAnsi="Calibri" w:cs="MS Mincho"/>
          <w:i/>
        </w:rPr>
        <w:t>Are you staying overnight in the String and Leigh Lakes area?</w:t>
      </w:r>
    </w:p>
    <w:p w14:paraId="38CF6DB4" w14:textId="7770EFBD" w:rsidR="004F35BD" w:rsidRPr="00DB0ACA" w:rsidRDefault="004F35BD" w:rsidP="00180AB8">
      <w:pPr>
        <w:pStyle w:val="ListParagraph"/>
        <w:numPr>
          <w:ilvl w:val="3"/>
          <w:numId w:val="4"/>
        </w:numPr>
        <w:tabs>
          <w:tab w:val="left" w:pos="360"/>
          <w:tab w:val="left" w:pos="1440"/>
          <w:tab w:val="left" w:pos="2160"/>
          <w:tab w:val="left" w:pos="3600"/>
          <w:tab w:val="left" w:pos="5040"/>
          <w:tab w:val="left" w:pos="5760"/>
          <w:tab w:val="left" w:pos="9270"/>
        </w:tabs>
        <w:spacing w:after="0" w:line="240" w:lineRule="auto"/>
        <w:ind w:right="2160"/>
        <w:rPr>
          <w:rFonts w:ascii="Calibri" w:eastAsia="MS Mincho" w:hAnsi="Calibri" w:cs="MS Mincho"/>
          <w:b/>
          <w:i/>
        </w:rPr>
      </w:pPr>
      <w:r>
        <w:rPr>
          <w:rFonts w:ascii="Calibri" w:eastAsia="MS Mincho" w:hAnsi="Calibri" w:cs="MS Mincho"/>
          <w:b/>
          <w:i/>
        </w:rPr>
        <w:t xml:space="preserve">If NO: </w:t>
      </w:r>
      <w:r>
        <w:rPr>
          <w:rFonts w:ascii="Calibri" w:eastAsia="MS Mincho" w:hAnsi="Calibri" w:cs="MS Mincho"/>
          <w:i/>
        </w:rPr>
        <w:t xml:space="preserve">“Great. </w:t>
      </w:r>
      <w:r w:rsidR="00180AB8">
        <w:rPr>
          <w:rFonts w:ascii="Calibri" w:eastAsia="MS Mincho" w:hAnsi="Calibri" w:cs="MS Mincho"/>
          <w:i/>
        </w:rPr>
        <w:t xml:space="preserve">Here is the GPS unit (hand visitor GPS unit). </w:t>
      </w:r>
      <w:r>
        <w:rPr>
          <w:rFonts w:ascii="Calibri" w:eastAsia="MS Mincho" w:hAnsi="Calibri" w:cs="MS Mincho"/>
          <w:i/>
        </w:rPr>
        <w:t>Let’s begin the survey</w:t>
      </w:r>
      <w:r w:rsidR="00180AB8">
        <w:rPr>
          <w:rFonts w:ascii="Calibri" w:eastAsia="MS Mincho" w:hAnsi="Calibri" w:cs="MS Mincho"/>
          <w:i/>
        </w:rPr>
        <w:t>.</w:t>
      </w:r>
      <w:r>
        <w:rPr>
          <w:rFonts w:ascii="Calibri" w:eastAsia="MS Mincho" w:hAnsi="Calibri" w:cs="MS Mincho"/>
          <w:i/>
        </w:rPr>
        <w:t>”</w:t>
      </w:r>
    </w:p>
    <w:p w14:paraId="097C75F1" w14:textId="57CC14BB" w:rsidR="004F35BD" w:rsidRPr="00DB0ACA" w:rsidRDefault="004F35BD" w:rsidP="00180AB8">
      <w:pPr>
        <w:pStyle w:val="ListParagraph"/>
        <w:numPr>
          <w:ilvl w:val="3"/>
          <w:numId w:val="4"/>
        </w:numPr>
        <w:tabs>
          <w:tab w:val="left" w:pos="360"/>
          <w:tab w:val="left" w:pos="1440"/>
          <w:tab w:val="left" w:pos="2160"/>
          <w:tab w:val="left" w:pos="3600"/>
          <w:tab w:val="left" w:pos="5040"/>
          <w:tab w:val="left" w:pos="5760"/>
          <w:tab w:val="left" w:pos="9270"/>
        </w:tabs>
        <w:spacing w:after="0" w:line="240" w:lineRule="auto"/>
        <w:ind w:right="2160"/>
        <w:rPr>
          <w:rFonts w:ascii="Calibri" w:eastAsia="MS Mincho" w:hAnsi="Calibri" w:cs="MS Mincho"/>
          <w:b/>
          <w:i/>
        </w:rPr>
      </w:pPr>
      <w:r>
        <w:rPr>
          <w:rFonts w:ascii="Calibri" w:eastAsia="MS Mincho" w:hAnsi="Calibri" w:cs="MS Mincho"/>
          <w:b/>
          <w:i/>
        </w:rPr>
        <w:t xml:space="preserve">If YES: </w:t>
      </w:r>
      <w:r>
        <w:rPr>
          <w:rFonts w:ascii="Calibri" w:eastAsia="MS Mincho" w:hAnsi="Calibri" w:cs="MS Mincho"/>
          <w:i/>
        </w:rPr>
        <w:t>“Great. We are only looking for day users to carry GPS units, but you can still complete the survey.</w:t>
      </w:r>
      <w:r w:rsidR="00180AB8">
        <w:rPr>
          <w:rFonts w:ascii="Calibri" w:eastAsia="MS Mincho" w:hAnsi="Calibri" w:cs="MS Mincho"/>
          <w:i/>
        </w:rPr>
        <w:t xml:space="preserve"> Let’s begin the survey</w:t>
      </w:r>
      <w:r>
        <w:rPr>
          <w:rFonts w:ascii="Calibri" w:eastAsia="MS Mincho" w:hAnsi="Calibri" w:cs="MS Mincho"/>
          <w:i/>
        </w:rPr>
        <w:t>”</w:t>
      </w:r>
    </w:p>
    <w:p w14:paraId="55597C89" w14:textId="77777777" w:rsidR="00B0126E" w:rsidRDefault="00B0126E" w:rsidP="00100C6B">
      <w:pPr>
        <w:tabs>
          <w:tab w:val="left" w:pos="360"/>
          <w:tab w:val="left" w:pos="1440"/>
          <w:tab w:val="left" w:pos="2160"/>
          <w:tab w:val="left" w:pos="3600"/>
          <w:tab w:val="left" w:pos="5040"/>
          <w:tab w:val="left" w:pos="5760"/>
        </w:tabs>
        <w:spacing w:after="0" w:line="360" w:lineRule="auto"/>
        <w:rPr>
          <w:rFonts w:ascii="Calibri" w:hAnsi="Calibri" w:cs="Arial"/>
          <w:i/>
        </w:rPr>
      </w:pPr>
    </w:p>
    <w:p w14:paraId="23D0F85C" w14:textId="77777777" w:rsidR="00A20077" w:rsidRDefault="00A20077" w:rsidP="004E13B4">
      <w:pPr>
        <w:tabs>
          <w:tab w:val="left" w:pos="360"/>
          <w:tab w:val="left" w:pos="1440"/>
          <w:tab w:val="left" w:pos="2160"/>
          <w:tab w:val="left" w:pos="3600"/>
          <w:tab w:val="left" w:pos="5040"/>
          <w:tab w:val="left" w:pos="5760"/>
        </w:tabs>
        <w:spacing w:after="0" w:line="360" w:lineRule="auto"/>
        <w:ind w:left="360"/>
        <w:rPr>
          <w:rFonts w:ascii="Calibri" w:hAnsi="Calibri" w:cs="Arial"/>
          <w:i/>
        </w:rPr>
      </w:pPr>
    </w:p>
    <w:p w14:paraId="0A57B65E" w14:textId="0800DAA7" w:rsidR="004E13B4" w:rsidRDefault="004E13B4" w:rsidP="004E13B4">
      <w:pPr>
        <w:tabs>
          <w:tab w:val="left" w:pos="360"/>
          <w:tab w:val="left" w:pos="1440"/>
          <w:tab w:val="left" w:pos="2160"/>
          <w:tab w:val="left" w:pos="3600"/>
          <w:tab w:val="left" w:pos="5040"/>
          <w:tab w:val="left" w:pos="5760"/>
        </w:tabs>
        <w:spacing w:after="0" w:line="360" w:lineRule="auto"/>
        <w:ind w:left="360"/>
        <w:rPr>
          <w:rFonts w:ascii="Calibri" w:hAnsi="Calibri" w:cs="Arial"/>
        </w:rPr>
      </w:pPr>
      <w:r w:rsidRPr="0076130A">
        <w:rPr>
          <w:rFonts w:ascii="Calibri" w:hAnsi="Calibri" w:cs="Arial"/>
          <w:i/>
        </w:rPr>
        <w:t>Post Trip Survey</w:t>
      </w:r>
    </w:p>
    <w:p w14:paraId="6CC96624" w14:textId="1BD9B73F" w:rsidR="004F5ECF" w:rsidRPr="00FD6A25" w:rsidRDefault="00F33CF4" w:rsidP="00FD6A25">
      <w:pPr>
        <w:tabs>
          <w:tab w:val="left" w:pos="360"/>
          <w:tab w:val="left" w:pos="1440"/>
          <w:tab w:val="left" w:pos="2160"/>
          <w:tab w:val="left" w:pos="3600"/>
          <w:tab w:val="left" w:pos="5040"/>
          <w:tab w:val="left" w:pos="5760"/>
        </w:tabs>
        <w:spacing w:after="0" w:line="360" w:lineRule="auto"/>
        <w:ind w:left="360"/>
        <w:rPr>
          <w:rFonts w:ascii="Calibri" w:eastAsia="MS Mincho" w:hAnsi="Calibri" w:cs="MS Mincho"/>
        </w:rPr>
      </w:pPr>
      <w:r>
        <w:rPr>
          <w:rFonts w:ascii="Calibri" w:hAnsi="Calibri" w:cs="Arial"/>
        </w:rPr>
        <w:t>At the end of their visit and u</w:t>
      </w:r>
      <w:r w:rsidR="004F5ECF" w:rsidRPr="00FD6A25">
        <w:rPr>
          <w:rFonts w:ascii="Calibri" w:hAnsi="Calibri" w:cs="Arial"/>
        </w:rPr>
        <w:t xml:space="preserve">pon exiting the sampling locations, respondents will be </w:t>
      </w:r>
      <w:r>
        <w:rPr>
          <w:rFonts w:ascii="Calibri" w:hAnsi="Calibri" w:cs="Arial"/>
        </w:rPr>
        <w:t>asked to return the GPS unit and to complete the</w:t>
      </w:r>
      <w:r w:rsidR="004F5ECF" w:rsidRPr="00FD6A25">
        <w:rPr>
          <w:rFonts w:ascii="Calibri" w:hAnsi="Calibri" w:cs="Arial"/>
        </w:rPr>
        <w:t xml:space="preserve"> post-</w:t>
      </w:r>
      <w:r>
        <w:rPr>
          <w:rFonts w:ascii="Calibri" w:hAnsi="Calibri" w:cs="Arial"/>
        </w:rPr>
        <w:t xml:space="preserve">trip </w:t>
      </w:r>
      <w:r w:rsidR="004F5ECF" w:rsidRPr="00FD6A25">
        <w:rPr>
          <w:rFonts w:ascii="Calibri" w:hAnsi="Calibri" w:cs="Arial"/>
        </w:rPr>
        <w:t xml:space="preserve">survey. At this time, the research assistant will use the following </w:t>
      </w:r>
      <w:r>
        <w:rPr>
          <w:rFonts w:ascii="Calibri" w:hAnsi="Calibri" w:cs="Arial"/>
        </w:rPr>
        <w:t xml:space="preserve">post-trip </w:t>
      </w:r>
      <w:r w:rsidR="004F5ECF" w:rsidRPr="00FD6A25">
        <w:rPr>
          <w:rFonts w:ascii="Calibri" w:hAnsi="Calibri" w:cs="Arial"/>
        </w:rPr>
        <w:t>script</w:t>
      </w:r>
      <w:r>
        <w:rPr>
          <w:rFonts w:ascii="Calibri" w:hAnsi="Calibri" w:cs="Arial"/>
        </w:rPr>
        <w:t>:</w:t>
      </w:r>
    </w:p>
    <w:p w14:paraId="6988A0E1" w14:textId="19C1D3F8" w:rsidR="004F5ECF" w:rsidRPr="00FD6A25" w:rsidRDefault="004F5ECF" w:rsidP="000352E7">
      <w:pPr>
        <w:tabs>
          <w:tab w:val="left" w:pos="1440"/>
          <w:tab w:val="left" w:pos="2160"/>
          <w:tab w:val="left" w:pos="3600"/>
          <w:tab w:val="left" w:pos="5040"/>
          <w:tab w:val="left" w:pos="5760"/>
        </w:tabs>
        <w:spacing w:after="0" w:line="240" w:lineRule="auto"/>
        <w:ind w:left="720" w:right="1710"/>
        <w:rPr>
          <w:rFonts w:ascii="Calibri" w:eastAsia="MS Mincho" w:hAnsi="Calibri" w:cs="MS Mincho"/>
        </w:rPr>
      </w:pPr>
      <w:r w:rsidRPr="00FD6A25">
        <w:rPr>
          <w:rFonts w:ascii="Calibri" w:hAnsi="Calibri" w:cs="Arial"/>
          <w:i/>
          <w:iCs/>
        </w:rPr>
        <w:t xml:space="preserve">“Thank you for assisting us with this </w:t>
      </w:r>
      <w:r w:rsidR="00100C6B" w:rsidRPr="00FD6A25">
        <w:rPr>
          <w:rFonts w:ascii="Calibri" w:hAnsi="Calibri" w:cs="Arial"/>
          <w:i/>
          <w:iCs/>
        </w:rPr>
        <w:t>study and</w:t>
      </w:r>
      <w:r w:rsidRPr="00FD6A25">
        <w:rPr>
          <w:rFonts w:ascii="Calibri" w:hAnsi="Calibri" w:cs="Arial"/>
          <w:i/>
          <w:iCs/>
        </w:rPr>
        <w:t xml:space="preserve"> returning the GPS unit. </w:t>
      </w:r>
      <w:r w:rsidR="00F33CF4">
        <w:rPr>
          <w:rFonts w:ascii="Calibri" w:hAnsi="Calibri" w:cs="Arial"/>
          <w:i/>
          <w:iCs/>
        </w:rPr>
        <w:t xml:space="preserve">Are </w:t>
      </w:r>
      <w:r w:rsidRPr="00FD6A25">
        <w:rPr>
          <w:rFonts w:ascii="Calibri" w:hAnsi="Calibri" w:cs="Arial"/>
          <w:i/>
          <w:iCs/>
        </w:rPr>
        <w:t xml:space="preserve">you willing to take about 5 minutes to complete </w:t>
      </w:r>
      <w:r w:rsidR="00F33CF4">
        <w:rPr>
          <w:rFonts w:ascii="Calibri" w:hAnsi="Calibri" w:cs="Arial"/>
          <w:i/>
          <w:iCs/>
        </w:rPr>
        <w:t xml:space="preserve">post survey we mentioned at the beginning of your trip? </w:t>
      </w:r>
      <w:r w:rsidRPr="00FD6A25">
        <w:rPr>
          <w:rFonts w:ascii="Calibri" w:hAnsi="Calibri" w:cs="Arial"/>
          <w:i/>
          <w:iCs/>
        </w:rPr>
        <w:t xml:space="preserve"> </w:t>
      </w:r>
      <w:r w:rsidRPr="00FD6A25">
        <w:rPr>
          <w:rFonts w:ascii="MS Mincho" w:eastAsia="MS Mincho" w:hAnsi="MS Mincho" w:cs="MS Mincho"/>
        </w:rPr>
        <w:t> </w:t>
      </w:r>
    </w:p>
    <w:p w14:paraId="7108A67F" w14:textId="30C1B0A3" w:rsidR="004F5ECF" w:rsidRPr="00FD6A25" w:rsidRDefault="004F5ECF" w:rsidP="008A0284">
      <w:pPr>
        <w:pStyle w:val="ListParagraph"/>
        <w:numPr>
          <w:ilvl w:val="0"/>
          <w:numId w:val="6"/>
        </w:numPr>
        <w:tabs>
          <w:tab w:val="left" w:pos="360"/>
          <w:tab w:val="left" w:pos="1440"/>
          <w:tab w:val="left" w:pos="2160"/>
          <w:tab w:val="left" w:pos="3600"/>
          <w:tab w:val="left" w:pos="5040"/>
          <w:tab w:val="left" w:pos="5760"/>
        </w:tabs>
        <w:spacing w:after="0" w:line="360" w:lineRule="auto"/>
        <w:ind w:left="1440" w:right="2430"/>
        <w:rPr>
          <w:rFonts w:ascii="Calibri" w:hAnsi="Calibri" w:cs="Arial"/>
        </w:rPr>
      </w:pPr>
      <w:r w:rsidRPr="00FD6A25">
        <w:rPr>
          <w:rFonts w:ascii="Calibri" w:hAnsi="Calibri" w:cs="Arial"/>
          <w:i/>
          <w:iCs/>
        </w:rPr>
        <w:t xml:space="preserve">If </w:t>
      </w:r>
      <w:r w:rsidRPr="000352E7">
        <w:rPr>
          <w:rFonts w:ascii="Calibri" w:hAnsi="Calibri" w:cs="Arial"/>
          <w:b/>
          <w:i/>
          <w:iCs/>
        </w:rPr>
        <w:t>YES</w:t>
      </w:r>
      <w:r w:rsidRPr="00FD6A25">
        <w:rPr>
          <w:rFonts w:ascii="Calibri" w:hAnsi="Calibri" w:cs="Arial"/>
          <w:i/>
          <w:iCs/>
        </w:rPr>
        <w:t>: “Thank you.</w:t>
      </w:r>
      <w:r w:rsidR="00F33CF4">
        <w:rPr>
          <w:rFonts w:ascii="Calibri" w:hAnsi="Calibri" w:cs="Arial"/>
          <w:i/>
          <w:iCs/>
        </w:rPr>
        <w:t xml:space="preserve"> [administer post-trip survey]</w:t>
      </w:r>
      <w:r w:rsidRPr="00FD6A25">
        <w:rPr>
          <w:rFonts w:ascii="Calibri" w:hAnsi="Calibri" w:cs="Arial"/>
          <w:i/>
          <w:iCs/>
        </w:rPr>
        <w:t xml:space="preserve"> </w:t>
      </w:r>
    </w:p>
    <w:p w14:paraId="3990BAB8" w14:textId="5B9B8CBD" w:rsidR="004F5ECF" w:rsidRPr="00FD6A25" w:rsidRDefault="004F5ECF" w:rsidP="008A0284">
      <w:pPr>
        <w:pStyle w:val="ListParagraph"/>
        <w:numPr>
          <w:ilvl w:val="0"/>
          <w:numId w:val="6"/>
        </w:numPr>
        <w:tabs>
          <w:tab w:val="left" w:pos="360"/>
          <w:tab w:val="left" w:pos="1440"/>
          <w:tab w:val="left" w:pos="2160"/>
          <w:tab w:val="left" w:pos="3600"/>
          <w:tab w:val="left" w:pos="5040"/>
          <w:tab w:val="left" w:pos="5760"/>
        </w:tabs>
        <w:spacing w:after="0" w:line="360" w:lineRule="auto"/>
        <w:ind w:left="1440" w:right="2430"/>
        <w:rPr>
          <w:rFonts w:ascii="Calibri" w:hAnsi="Calibri" w:cs="Arial"/>
          <w:i/>
          <w:iCs/>
        </w:rPr>
      </w:pPr>
      <w:r w:rsidRPr="00FD6A25">
        <w:rPr>
          <w:rFonts w:ascii="Calibri" w:hAnsi="Calibri" w:cs="Arial"/>
          <w:i/>
          <w:iCs/>
        </w:rPr>
        <w:t xml:space="preserve">If </w:t>
      </w:r>
      <w:r w:rsidRPr="000352E7">
        <w:rPr>
          <w:rFonts w:ascii="Calibri" w:hAnsi="Calibri" w:cs="Arial"/>
          <w:b/>
          <w:i/>
          <w:iCs/>
        </w:rPr>
        <w:t>NO</w:t>
      </w:r>
      <w:r w:rsidR="001B0A02">
        <w:rPr>
          <w:rFonts w:ascii="Calibri" w:hAnsi="Calibri" w:cs="Arial"/>
          <w:i/>
          <w:iCs/>
        </w:rPr>
        <w:t>: “Do you mind if I ask:</w:t>
      </w:r>
      <w:r w:rsidRPr="00FD6A25">
        <w:rPr>
          <w:rFonts w:ascii="Calibri" w:hAnsi="Calibri" w:cs="Arial"/>
          <w:i/>
          <w:iCs/>
        </w:rPr>
        <w:t xml:space="preserve"> </w:t>
      </w:r>
      <w:r w:rsidR="00D91BFF" w:rsidRPr="00FD6A25">
        <w:rPr>
          <w:rFonts w:ascii="Calibri" w:hAnsi="Calibri" w:cs="Arial"/>
          <w:i/>
          <w:iCs/>
        </w:rPr>
        <w:t xml:space="preserve">Did you plan to visit the String and Leigh Lakes area </w:t>
      </w:r>
      <w:r w:rsidR="00D91BFF" w:rsidRPr="00FD6A25">
        <w:rPr>
          <w:rFonts w:ascii="Calibri" w:hAnsi="Calibri" w:cs="Arial"/>
          <w:i/>
          <w:iCs/>
          <w:u w:val="single"/>
        </w:rPr>
        <w:t>later</w:t>
      </w:r>
      <w:r w:rsidR="00D91BFF" w:rsidRPr="00FD6A25">
        <w:rPr>
          <w:rFonts w:ascii="Calibri" w:hAnsi="Calibri" w:cs="Arial"/>
          <w:i/>
          <w:iCs/>
        </w:rPr>
        <w:t xml:space="preserve"> in the day to avoid crowds?</w:t>
      </w:r>
      <w:r w:rsidRPr="00FD6A25">
        <w:rPr>
          <w:rFonts w:ascii="Calibri" w:hAnsi="Calibri" w:cs="Arial"/>
          <w:i/>
          <w:iCs/>
        </w:rPr>
        <w:t>”</w:t>
      </w:r>
    </w:p>
    <w:p w14:paraId="73E83704" w14:textId="2E4AAB22" w:rsidR="004F5ECF" w:rsidRPr="00FD6A25" w:rsidRDefault="008A0284" w:rsidP="009F7E10">
      <w:pPr>
        <w:tabs>
          <w:tab w:val="left" w:pos="360"/>
          <w:tab w:val="left" w:pos="1440"/>
          <w:tab w:val="left" w:pos="2160"/>
          <w:tab w:val="left" w:pos="3600"/>
          <w:tab w:val="left" w:pos="5040"/>
          <w:tab w:val="left" w:pos="5760"/>
        </w:tabs>
        <w:spacing w:after="0" w:line="360" w:lineRule="auto"/>
        <w:ind w:left="1080" w:right="2430"/>
        <w:rPr>
          <w:rFonts w:ascii="Calibri" w:hAnsi="Calibri" w:cs="Arial"/>
        </w:rPr>
      </w:pPr>
      <w:r>
        <w:rPr>
          <w:rFonts w:ascii="Calibri" w:hAnsi="Calibri" w:cs="Arial"/>
          <w:i/>
          <w:iCs/>
        </w:rPr>
        <w:tab/>
      </w:r>
      <w:r w:rsidR="004F5ECF" w:rsidRPr="00FD6A25">
        <w:rPr>
          <w:rFonts w:ascii="Calibri" w:hAnsi="Calibri" w:cs="Arial"/>
          <w:i/>
          <w:iCs/>
        </w:rPr>
        <w:t>Thank you for your time and consideration. I hope you enjoy</w:t>
      </w:r>
      <w:r>
        <w:rPr>
          <w:rFonts w:ascii="Calibri" w:hAnsi="Calibri" w:cs="Arial"/>
          <w:i/>
          <w:iCs/>
        </w:rPr>
        <w:t>ed</w:t>
      </w:r>
      <w:r w:rsidR="004F5ECF" w:rsidRPr="00FD6A25">
        <w:rPr>
          <w:rFonts w:ascii="Calibri" w:hAnsi="Calibri" w:cs="Arial"/>
          <w:i/>
          <w:iCs/>
        </w:rPr>
        <w:t xml:space="preserve"> your visit.” </w:t>
      </w:r>
    </w:p>
    <w:p w14:paraId="2EF17E6C" w14:textId="77777777" w:rsidR="00601EA6" w:rsidRDefault="00EE2C2D" w:rsidP="00E472BC">
      <w:pPr>
        <w:tabs>
          <w:tab w:val="left" w:pos="360"/>
          <w:tab w:val="left" w:pos="1440"/>
          <w:tab w:val="left" w:pos="2160"/>
          <w:tab w:val="left" w:pos="3600"/>
          <w:tab w:val="left" w:pos="5040"/>
          <w:tab w:val="left" w:pos="5760"/>
        </w:tabs>
        <w:spacing w:after="0" w:line="360" w:lineRule="auto"/>
        <w:outlineLvl w:val="0"/>
        <w:rPr>
          <w:rFonts w:ascii="Calibri" w:eastAsia="MS Gothic" w:hAnsi="Calibri" w:cs="MS Gothic"/>
          <w:b/>
        </w:rPr>
      </w:pPr>
      <w:r w:rsidRPr="00FD6A25">
        <w:rPr>
          <w:rFonts w:ascii="Calibri" w:eastAsia="MS Gothic" w:hAnsi="Calibri" w:cs="MS Gothic"/>
          <w:b/>
        </w:rPr>
        <w:t>Driver</w:t>
      </w:r>
      <w:r w:rsidR="00930478">
        <w:rPr>
          <w:rFonts w:ascii="Calibri" w:eastAsia="MS Gothic" w:hAnsi="Calibri" w:cs="MS Gothic"/>
          <w:b/>
        </w:rPr>
        <w:t xml:space="preserve"> Survey</w:t>
      </w:r>
    </w:p>
    <w:p w14:paraId="39AC75B8" w14:textId="3DC29F13" w:rsidR="00601EA6" w:rsidRDefault="00601EA6" w:rsidP="00601EA6">
      <w:pPr>
        <w:widowControl w:val="0"/>
        <w:autoSpaceDE w:val="0"/>
        <w:autoSpaceDN w:val="0"/>
        <w:adjustRightInd w:val="0"/>
        <w:spacing w:after="0" w:line="360" w:lineRule="auto"/>
        <w:rPr>
          <w:rFonts w:ascii="Calibri" w:hAnsi="Calibri" w:cs="Calibri"/>
          <w:color w:val="000000"/>
        </w:rPr>
      </w:pPr>
      <w:r w:rsidRPr="00FD6A25">
        <w:rPr>
          <w:rFonts w:ascii="Calibri" w:hAnsi="Calibri" w:cs="Calibri"/>
          <w:color w:val="000000"/>
        </w:rPr>
        <w:t xml:space="preserve">The </w:t>
      </w:r>
      <w:r>
        <w:rPr>
          <w:rFonts w:ascii="Calibri" w:hAnsi="Calibri" w:cs="Calibri"/>
          <w:color w:val="000000"/>
        </w:rPr>
        <w:t>driver</w:t>
      </w:r>
      <w:r w:rsidRPr="00FD6A25">
        <w:rPr>
          <w:rFonts w:ascii="Calibri" w:hAnsi="Calibri" w:cs="Calibri"/>
          <w:color w:val="000000"/>
        </w:rPr>
        <w:t xml:space="preserve"> </w:t>
      </w:r>
      <w:r>
        <w:rPr>
          <w:rFonts w:ascii="Calibri" w:hAnsi="Calibri" w:cs="Calibri"/>
          <w:color w:val="000000"/>
        </w:rPr>
        <w:t xml:space="preserve">survey </w:t>
      </w:r>
      <w:r w:rsidRPr="00FD6A25">
        <w:rPr>
          <w:rFonts w:ascii="Calibri" w:hAnsi="Calibri" w:cs="Calibri"/>
          <w:color w:val="000000"/>
        </w:rPr>
        <w:t xml:space="preserve">will be administered </w:t>
      </w:r>
      <w:r>
        <w:rPr>
          <w:rFonts w:ascii="Calibri" w:hAnsi="Calibri" w:cs="Calibri"/>
          <w:color w:val="000000"/>
        </w:rPr>
        <w:t>by t</w:t>
      </w:r>
      <w:r w:rsidRPr="00FD6A25">
        <w:rPr>
          <w:rFonts w:ascii="Calibri" w:hAnsi="Calibri" w:cs="Calibri"/>
          <w:color w:val="000000"/>
        </w:rPr>
        <w:t>rained research assistants using tablet computers to facilitate skip patterns and eliminat</w:t>
      </w:r>
      <w:r>
        <w:rPr>
          <w:rFonts w:ascii="Calibri" w:hAnsi="Calibri" w:cs="Calibri"/>
          <w:color w:val="000000"/>
        </w:rPr>
        <w:t>e data entry errors. During the initial contact a</w:t>
      </w:r>
      <w:r w:rsidRPr="00FD6A25">
        <w:rPr>
          <w:rFonts w:ascii="Calibri" w:hAnsi="Calibri" w:cs="Calibri"/>
          <w:color w:val="000000"/>
        </w:rPr>
        <w:t>ll participa</w:t>
      </w:r>
      <w:r>
        <w:rPr>
          <w:rFonts w:ascii="Calibri" w:hAnsi="Calibri" w:cs="Calibri"/>
          <w:color w:val="000000"/>
        </w:rPr>
        <w:t xml:space="preserve">nts </w:t>
      </w:r>
      <w:r w:rsidRPr="00FD6A25">
        <w:rPr>
          <w:rFonts w:ascii="Calibri" w:hAnsi="Calibri" w:cs="Calibri"/>
          <w:color w:val="000000"/>
        </w:rPr>
        <w:t xml:space="preserve">will be read the instructions, </w:t>
      </w:r>
      <w:r>
        <w:rPr>
          <w:rFonts w:ascii="Calibri" w:hAnsi="Calibri" w:cs="Calibri"/>
          <w:color w:val="000000"/>
        </w:rPr>
        <w:t xml:space="preserve">asked to complete the survey, and handed </w:t>
      </w:r>
      <w:r w:rsidRPr="00FD6A25">
        <w:rPr>
          <w:rFonts w:ascii="Calibri" w:hAnsi="Calibri" w:cs="Calibri"/>
          <w:color w:val="000000"/>
        </w:rPr>
        <w:t xml:space="preserve">a GPS unit. </w:t>
      </w:r>
      <w:r w:rsidRPr="00820531">
        <w:rPr>
          <w:rFonts w:cs="Arial"/>
        </w:rPr>
        <w:t xml:space="preserve">The visitor will be instructed that the GPS unit is to be kept </w:t>
      </w:r>
      <w:r>
        <w:rPr>
          <w:rFonts w:cs="Arial"/>
        </w:rPr>
        <w:t>in the vehicle</w:t>
      </w:r>
      <w:r w:rsidRPr="00820531">
        <w:rPr>
          <w:rFonts w:cs="Arial"/>
        </w:rPr>
        <w:t xml:space="preserve"> and that it can only be used to monitor movement during their visit within </w:t>
      </w:r>
      <w:r>
        <w:rPr>
          <w:rFonts w:cs="Arial"/>
        </w:rPr>
        <w:t>the area</w:t>
      </w:r>
      <w:r w:rsidRPr="00820531">
        <w:rPr>
          <w:rFonts w:cs="Arial"/>
        </w:rPr>
        <w:t xml:space="preserve">. </w:t>
      </w:r>
      <w:r>
        <w:rPr>
          <w:rFonts w:cs="Arial"/>
        </w:rPr>
        <w:t>Unlike recreational users, there is no post-trip survey for drivers</w:t>
      </w:r>
      <w:r w:rsidRPr="00820531">
        <w:rPr>
          <w:rFonts w:cs="Arial"/>
        </w:rPr>
        <w:t xml:space="preserve">. </w:t>
      </w:r>
      <w:r>
        <w:rPr>
          <w:rFonts w:cs="Arial"/>
        </w:rPr>
        <w:t>Drivers will be instructed to return the GPS unit to marked boxes at the exits of the park as they leave.</w:t>
      </w:r>
      <w:r>
        <w:rPr>
          <w:rFonts w:ascii="Calibri" w:hAnsi="Calibri" w:cs="Calibri"/>
          <w:color w:val="000000"/>
        </w:rPr>
        <w:t xml:space="preserve"> </w:t>
      </w:r>
      <w:r w:rsidRPr="00FD6A25">
        <w:rPr>
          <w:rFonts w:ascii="Calibri" w:hAnsi="Calibri" w:cs="Calibri"/>
          <w:color w:val="000000"/>
        </w:rPr>
        <w:t xml:space="preserve">The GPS unit will be used to determine visitor travel behaviors which will be correlated with responses from the surveys. (Note: the GPS units will be pre-programmed, and the respondents will not have to do anything with these units other than </w:t>
      </w:r>
      <w:r>
        <w:rPr>
          <w:rFonts w:ascii="Calibri" w:hAnsi="Calibri" w:cs="Calibri"/>
          <w:color w:val="000000"/>
        </w:rPr>
        <w:t xml:space="preserve">to </w:t>
      </w:r>
      <w:r w:rsidRPr="00FD6A25">
        <w:rPr>
          <w:rFonts w:ascii="Calibri" w:hAnsi="Calibri" w:cs="Calibri"/>
          <w:color w:val="000000"/>
        </w:rPr>
        <w:t>carry them</w:t>
      </w:r>
      <w:r>
        <w:rPr>
          <w:rFonts w:ascii="Calibri" w:hAnsi="Calibri" w:cs="Calibri"/>
          <w:color w:val="000000"/>
        </w:rPr>
        <w:t xml:space="preserve"> until the end of their trip</w:t>
      </w:r>
      <w:r w:rsidRPr="00FD6A25">
        <w:rPr>
          <w:rFonts w:ascii="Calibri" w:hAnsi="Calibri" w:cs="Calibri"/>
          <w:color w:val="000000"/>
        </w:rPr>
        <w:t xml:space="preserve">.) This process will continue </w:t>
      </w:r>
      <w:r>
        <w:rPr>
          <w:rFonts w:ascii="Calibri" w:hAnsi="Calibri" w:cs="Calibri"/>
          <w:color w:val="000000"/>
        </w:rPr>
        <w:t>throughout the sampling period.</w:t>
      </w:r>
    </w:p>
    <w:p w14:paraId="282CEE49" w14:textId="77777777" w:rsidR="00601EA6" w:rsidRPr="00A20077" w:rsidRDefault="00601EA6" w:rsidP="00A20077">
      <w:pPr>
        <w:pStyle w:val="NoSpacing"/>
        <w:rPr>
          <w:rFonts w:asciiTheme="minorHAnsi" w:hAnsiTheme="minorHAnsi" w:cstheme="minorHAnsi"/>
          <w:sz w:val="22"/>
        </w:rPr>
      </w:pPr>
    </w:p>
    <w:p w14:paraId="7A9FF30A" w14:textId="55071373" w:rsidR="00134559" w:rsidRDefault="00134559" w:rsidP="00134559">
      <w:pPr>
        <w:tabs>
          <w:tab w:val="left" w:pos="360"/>
          <w:tab w:val="left" w:pos="1440"/>
          <w:tab w:val="left" w:pos="2160"/>
          <w:tab w:val="left" w:pos="3600"/>
          <w:tab w:val="left" w:pos="5040"/>
          <w:tab w:val="left" w:pos="5760"/>
        </w:tabs>
        <w:spacing w:after="0" w:line="360" w:lineRule="auto"/>
        <w:rPr>
          <w:rFonts w:ascii="Calibri" w:hAnsi="Calibri" w:cs="Arial"/>
        </w:rPr>
      </w:pPr>
      <w:r>
        <w:rPr>
          <w:rFonts w:ascii="Calibri" w:hAnsi="Calibri" w:cs="Arial"/>
        </w:rPr>
        <w:t>Surveyors will ask v</w:t>
      </w:r>
      <w:r w:rsidRPr="00FD6A25">
        <w:rPr>
          <w:rFonts w:ascii="Calibri" w:hAnsi="Calibri" w:cs="Arial"/>
        </w:rPr>
        <w:t xml:space="preserve">isitors who are unwilling or unable to participate in the study </w:t>
      </w:r>
      <w:r>
        <w:rPr>
          <w:rFonts w:ascii="Calibri" w:hAnsi="Calibri" w:cs="Arial"/>
        </w:rPr>
        <w:t>the</w:t>
      </w:r>
      <w:r w:rsidRPr="00FD6A25">
        <w:rPr>
          <w:rFonts w:ascii="Calibri" w:hAnsi="Calibri" w:cs="Arial"/>
        </w:rPr>
        <w:t xml:space="preserve"> non-response bias question</w:t>
      </w:r>
      <w:r>
        <w:rPr>
          <w:rFonts w:ascii="Calibri" w:hAnsi="Calibri" w:cs="Arial"/>
        </w:rPr>
        <w:t>s</w:t>
      </w:r>
      <w:r w:rsidRPr="00FD6A25">
        <w:rPr>
          <w:rFonts w:ascii="Calibri" w:hAnsi="Calibri" w:cs="Arial"/>
        </w:rPr>
        <w:t xml:space="preserve"> (</w:t>
      </w:r>
      <w:r>
        <w:rPr>
          <w:rFonts w:ascii="Calibri" w:hAnsi="Calibri" w:cs="Arial"/>
        </w:rPr>
        <w:t>S</w:t>
      </w:r>
      <w:r w:rsidRPr="00FD6A25">
        <w:rPr>
          <w:rFonts w:ascii="Calibri" w:hAnsi="Calibri" w:cs="Arial"/>
        </w:rPr>
        <w:t>e</w:t>
      </w:r>
      <w:r>
        <w:rPr>
          <w:rFonts w:ascii="Calibri" w:hAnsi="Calibri" w:cs="Arial"/>
        </w:rPr>
        <w:t>e</w:t>
      </w:r>
      <w:r w:rsidRPr="00FD6A25">
        <w:rPr>
          <w:rFonts w:ascii="Calibri" w:hAnsi="Calibri" w:cs="Arial"/>
        </w:rPr>
        <w:t xml:space="preserve"> below)</w:t>
      </w:r>
      <w:r>
        <w:rPr>
          <w:rFonts w:ascii="Calibri" w:hAnsi="Calibri" w:cs="Arial"/>
        </w:rPr>
        <w:t xml:space="preserve">, and </w:t>
      </w:r>
      <w:r w:rsidRPr="00FD6A25">
        <w:rPr>
          <w:rFonts w:ascii="Calibri" w:hAnsi="Calibri" w:cs="Arial"/>
        </w:rPr>
        <w:t>will also capture addition</w:t>
      </w:r>
      <w:r>
        <w:rPr>
          <w:rFonts w:ascii="Calibri" w:hAnsi="Calibri" w:cs="Arial"/>
        </w:rPr>
        <w:t xml:space="preserve"> </w:t>
      </w:r>
      <w:r w:rsidRPr="00FD6A25">
        <w:rPr>
          <w:rFonts w:ascii="Calibri" w:hAnsi="Calibri" w:cs="Arial"/>
        </w:rPr>
        <w:t>observational information</w:t>
      </w:r>
      <w:r>
        <w:rPr>
          <w:rFonts w:ascii="Calibri" w:hAnsi="Calibri" w:cs="Arial"/>
        </w:rPr>
        <w:t xml:space="preserve"> (e.g., </w:t>
      </w:r>
      <w:r w:rsidRPr="00FD6A25">
        <w:rPr>
          <w:rFonts w:ascii="Calibri" w:hAnsi="Calibri" w:cs="Arial"/>
        </w:rPr>
        <w:t xml:space="preserve">time of contact, </w:t>
      </w:r>
      <w:r w:rsidRPr="00FB65F6">
        <w:rPr>
          <w:rFonts w:ascii="Calibri" w:hAnsi="Calibri" w:cs="Arial"/>
        </w:rPr>
        <w:t>gender, mode of transportation or activity, group size, number of adults and children in group, and potential language barrier</w:t>
      </w:r>
      <w:r>
        <w:rPr>
          <w:rFonts w:ascii="Calibri" w:hAnsi="Calibri" w:cs="Arial"/>
        </w:rPr>
        <w:t>).  This information</w:t>
      </w:r>
      <w:r w:rsidRPr="00B46F46">
        <w:rPr>
          <w:rFonts w:ascii="Calibri" w:hAnsi="Calibri" w:cs="Arial"/>
        </w:rPr>
        <w:t xml:space="preserve"> will be </w:t>
      </w:r>
      <w:r>
        <w:rPr>
          <w:rFonts w:ascii="Calibri" w:hAnsi="Calibri" w:cs="Arial"/>
        </w:rPr>
        <w:t xml:space="preserve">combined to </w:t>
      </w:r>
      <w:r w:rsidRPr="00B46F46">
        <w:rPr>
          <w:rFonts w:ascii="Calibri" w:hAnsi="Calibri" w:cs="Arial"/>
        </w:rPr>
        <w:t>determine any non-response bias. This process will continue throughout the sampling period at each of the study locations.</w:t>
      </w:r>
    </w:p>
    <w:p w14:paraId="5B493C31" w14:textId="72A96EA4" w:rsidR="00EE2C2D" w:rsidRPr="00FD6A25" w:rsidRDefault="00601EA6" w:rsidP="00285FDE">
      <w:pPr>
        <w:tabs>
          <w:tab w:val="left" w:pos="360"/>
          <w:tab w:val="left" w:pos="1440"/>
          <w:tab w:val="left" w:pos="2160"/>
          <w:tab w:val="left" w:pos="3600"/>
          <w:tab w:val="left" w:pos="5040"/>
          <w:tab w:val="left" w:pos="5760"/>
        </w:tabs>
        <w:spacing w:after="0" w:line="360" w:lineRule="auto"/>
        <w:rPr>
          <w:rFonts w:ascii="Calibri" w:eastAsia="MS Mincho" w:hAnsi="Calibri" w:cs="MS Mincho"/>
          <w:b/>
        </w:rPr>
      </w:pPr>
      <w:r>
        <w:rPr>
          <w:rFonts w:ascii="Calibri" w:hAnsi="Calibri" w:cs="Arial"/>
        </w:rPr>
        <w:t>T</w:t>
      </w:r>
      <w:r w:rsidRPr="00FD6A25">
        <w:rPr>
          <w:rFonts w:ascii="Calibri" w:hAnsi="Calibri" w:cs="Arial"/>
        </w:rPr>
        <w:t>he following script</w:t>
      </w:r>
      <w:r>
        <w:rPr>
          <w:rFonts w:ascii="Calibri" w:hAnsi="Calibri" w:cs="Arial"/>
        </w:rPr>
        <w:t xml:space="preserve"> will be used for drivers</w:t>
      </w:r>
      <w:r w:rsidRPr="00FD6A25">
        <w:rPr>
          <w:rFonts w:ascii="Calibri" w:hAnsi="Calibri" w:cs="Arial"/>
        </w:rPr>
        <w:t>:</w:t>
      </w:r>
    </w:p>
    <w:p w14:paraId="0AF95192" w14:textId="79A82CE4" w:rsidR="00D21BA7" w:rsidRPr="00FD6A25" w:rsidRDefault="00EE2C2D" w:rsidP="009F7E10">
      <w:pPr>
        <w:tabs>
          <w:tab w:val="left" w:pos="1440"/>
          <w:tab w:val="left" w:pos="2160"/>
          <w:tab w:val="left" w:pos="3600"/>
          <w:tab w:val="left" w:pos="5040"/>
          <w:tab w:val="left" w:pos="5760"/>
        </w:tabs>
        <w:spacing w:after="0" w:line="240" w:lineRule="auto"/>
        <w:ind w:left="810" w:right="1710"/>
        <w:rPr>
          <w:rFonts w:ascii="Calibri" w:hAnsi="Calibri" w:cs="Arial"/>
          <w:i/>
          <w:iCs/>
        </w:rPr>
      </w:pPr>
      <w:r w:rsidRPr="00FD6A25">
        <w:rPr>
          <w:rFonts w:ascii="Calibri" w:hAnsi="Calibri" w:cs="Arial"/>
          <w:i/>
          <w:iCs/>
        </w:rPr>
        <w:t xml:space="preserve">“Hello, I am conducting a study for Grand Teton National Park to better understand visitor experiences while recreating within the String and Leigh Lakes area of the park. </w:t>
      </w:r>
      <w:r w:rsidR="00D21BA7" w:rsidRPr="00FD6A25">
        <w:rPr>
          <w:rFonts w:ascii="Calibri" w:hAnsi="Calibri" w:cs="Arial"/>
          <w:i/>
          <w:iCs/>
        </w:rPr>
        <w:t>Is your primary destination String and Leigh Lakes today?</w:t>
      </w:r>
    </w:p>
    <w:p w14:paraId="70E9A37B" w14:textId="789E7042" w:rsidR="00D21BA7" w:rsidRPr="00FD6A25" w:rsidRDefault="00D21BA7" w:rsidP="009F7E10">
      <w:pPr>
        <w:pStyle w:val="ListParagraph"/>
        <w:numPr>
          <w:ilvl w:val="0"/>
          <w:numId w:val="4"/>
        </w:numPr>
        <w:tabs>
          <w:tab w:val="left" w:pos="1440"/>
          <w:tab w:val="left" w:pos="2160"/>
          <w:tab w:val="left" w:pos="3600"/>
          <w:tab w:val="left" w:pos="5040"/>
          <w:tab w:val="left" w:pos="5760"/>
        </w:tabs>
        <w:spacing w:after="0" w:line="240" w:lineRule="auto"/>
        <w:ind w:left="1530" w:right="1710"/>
        <w:rPr>
          <w:rFonts w:ascii="Calibri" w:eastAsia="MS Mincho" w:hAnsi="Calibri" w:cs="MS Mincho"/>
        </w:rPr>
      </w:pPr>
      <w:r w:rsidRPr="00FD6A25">
        <w:rPr>
          <w:rFonts w:ascii="Calibri" w:hAnsi="Calibri" w:cs="Arial"/>
          <w:i/>
          <w:iCs/>
        </w:rPr>
        <w:t xml:space="preserve">If </w:t>
      </w:r>
      <w:r w:rsidRPr="009F7E10">
        <w:rPr>
          <w:rFonts w:ascii="Calibri" w:hAnsi="Calibri" w:cs="Arial"/>
          <w:b/>
          <w:i/>
          <w:iCs/>
        </w:rPr>
        <w:t>NO</w:t>
      </w:r>
      <w:r w:rsidRPr="00FD6A25">
        <w:rPr>
          <w:rFonts w:ascii="Calibri" w:hAnsi="Calibri" w:cs="Arial"/>
          <w:i/>
          <w:iCs/>
        </w:rPr>
        <w:t>: “Okay – thank you. We are only looking for visitors heading to that location. Have a good trip.”</w:t>
      </w:r>
      <w:r w:rsidR="00134559">
        <w:rPr>
          <w:rFonts w:ascii="Calibri" w:hAnsi="Calibri" w:cs="Arial"/>
          <w:i/>
          <w:iCs/>
        </w:rPr>
        <w:t xml:space="preserve"> (end contact)</w:t>
      </w:r>
      <w:r w:rsidRPr="00FD6A25">
        <w:rPr>
          <w:rFonts w:ascii="Calibri" w:hAnsi="Calibri" w:cs="Arial"/>
          <w:i/>
          <w:iCs/>
        </w:rPr>
        <w:t xml:space="preserve"> </w:t>
      </w:r>
      <w:r w:rsidRPr="00FD6A25">
        <w:rPr>
          <w:rFonts w:ascii="MS Gothic" w:eastAsia="MS Gothic" w:hAnsi="MS Gothic" w:cs="MS Gothic" w:hint="eastAsia"/>
        </w:rPr>
        <w:t> </w:t>
      </w:r>
    </w:p>
    <w:p w14:paraId="6BF6AA21" w14:textId="6AA722C9" w:rsidR="00D21BA7" w:rsidRPr="00F77E58" w:rsidRDefault="00D21BA7" w:rsidP="009F7E10">
      <w:pPr>
        <w:pStyle w:val="ListParagraph"/>
        <w:numPr>
          <w:ilvl w:val="0"/>
          <w:numId w:val="4"/>
        </w:numPr>
        <w:tabs>
          <w:tab w:val="left" w:pos="1440"/>
          <w:tab w:val="left" w:pos="2160"/>
          <w:tab w:val="left" w:pos="3600"/>
          <w:tab w:val="left" w:pos="5040"/>
          <w:tab w:val="left" w:pos="5760"/>
        </w:tabs>
        <w:spacing w:after="0" w:line="240" w:lineRule="auto"/>
        <w:ind w:left="1530" w:right="1710"/>
        <w:rPr>
          <w:rFonts w:ascii="Calibri" w:eastAsia="MS Mincho" w:hAnsi="Calibri" w:cs="MS Mincho"/>
        </w:rPr>
      </w:pPr>
      <w:r w:rsidRPr="00FD6A25">
        <w:rPr>
          <w:rFonts w:ascii="Calibri" w:hAnsi="Calibri" w:cs="Arial"/>
          <w:i/>
          <w:iCs/>
        </w:rPr>
        <w:t xml:space="preserve">If </w:t>
      </w:r>
      <w:r w:rsidRPr="009F7E10">
        <w:rPr>
          <w:rFonts w:ascii="Calibri" w:hAnsi="Calibri" w:cs="Arial"/>
          <w:b/>
          <w:i/>
          <w:iCs/>
        </w:rPr>
        <w:t>YES</w:t>
      </w:r>
      <w:r w:rsidRPr="00FD6A25">
        <w:rPr>
          <w:rFonts w:ascii="Calibri" w:hAnsi="Calibri" w:cs="Arial"/>
          <w:i/>
          <w:iCs/>
        </w:rPr>
        <w:t>: “Okay” (</w:t>
      </w:r>
      <w:r w:rsidRPr="00FD6A25">
        <w:rPr>
          <w:rFonts w:ascii="Calibri" w:hAnsi="Calibri" w:cs="Arial"/>
          <w:iCs/>
        </w:rPr>
        <w:t>continue)</w:t>
      </w:r>
      <w:r w:rsidRPr="00FD6A25">
        <w:rPr>
          <w:rFonts w:ascii="Calibri" w:hAnsi="Calibri" w:cs="Arial"/>
          <w:i/>
          <w:iCs/>
        </w:rPr>
        <w:t xml:space="preserve"> </w:t>
      </w:r>
      <w:r w:rsidRPr="00FD6A25">
        <w:rPr>
          <w:rFonts w:ascii="MS Mincho" w:eastAsia="MS Mincho" w:hAnsi="MS Mincho" w:cs="MS Mincho"/>
        </w:rPr>
        <w:t> </w:t>
      </w:r>
    </w:p>
    <w:p w14:paraId="23970522" w14:textId="26E529A0" w:rsidR="00EE2C2D" w:rsidRPr="00FD6A25" w:rsidRDefault="00F71B74" w:rsidP="009F7E10">
      <w:pPr>
        <w:tabs>
          <w:tab w:val="left" w:pos="1440"/>
          <w:tab w:val="left" w:pos="2160"/>
          <w:tab w:val="left" w:pos="3600"/>
          <w:tab w:val="left" w:pos="5040"/>
          <w:tab w:val="left" w:pos="5760"/>
        </w:tabs>
        <w:spacing w:after="0" w:line="240" w:lineRule="auto"/>
        <w:ind w:left="810" w:right="1350"/>
        <w:rPr>
          <w:rFonts w:ascii="MS Gothic" w:eastAsia="MS Gothic" w:hAnsi="MS Gothic" w:cs="MS Gothic"/>
        </w:rPr>
      </w:pPr>
      <w:r>
        <w:rPr>
          <w:rFonts w:ascii="Calibri" w:hAnsi="Calibri" w:cs="Arial"/>
          <w:i/>
          <w:iCs/>
        </w:rPr>
        <w:t>“</w:t>
      </w:r>
      <w:r w:rsidR="00EE2C2D" w:rsidRPr="00FD6A25">
        <w:rPr>
          <w:rFonts w:ascii="Calibri" w:hAnsi="Calibri" w:cs="Arial"/>
          <w:i/>
          <w:iCs/>
        </w:rPr>
        <w:t>Your participation is voluntary and your responses will be anonymous. It will take about 1 minute to complete this study, which includes you a short survey about the experiences you encountered in the String and Leigh Lakes area. During your visit, we would like to ask if you would take this GPS unit with you</w:t>
      </w:r>
      <w:r w:rsidR="009F7E10">
        <w:rPr>
          <w:rFonts w:ascii="Calibri" w:hAnsi="Calibri" w:cs="Arial"/>
          <w:i/>
          <w:iCs/>
        </w:rPr>
        <w:t xml:space="preserve"> that will track where you go</w:t>
      </w:r>
      <w:r w:rsidR="00EE2C2D" w:rsidRPr="00FD6A25">
        <w:rPr>
          <w:rFonts w:ascii="Calibri" w:hAnsi="Calibri" w:cs="Arial"/>
          <w:i/>
          <w:iCs/>
        </w:rPr>
        <w:t xml:space="preserve">, leave it in your car, and return it to our research colleagues at marked drop-boxes as you exit the park. </w:t>
      </w:r>
      <w:r w:rsidR="00DC72F9">
        <w:rPr>
          <w:rFonts w:ascii="Calibri" w:hAnsi="Calibri" w:cs="Arial"/>
          <w:i/>
          <w:iCs/>
        </w:rPr>
        <w:t xml:space="preserve">Managers will use the information from the GPS unit to understand visitors’ spatial behaviors. </w:t>
      </w:r>
      <w:r w:rsidR="00EE2C2D" w:rsidRPr="00FD6A25">
        <w:rPr>
          <w:rFonts w:ascii="Calibri" w:hAnsi="Calibri" w:cs="Arial"/>
          <w:i/>
          <w:iCs/>
        </w:rPr>
        <w:t xml:space="preserve">Would you be willing to participate?” </w:t>
      </w:r>
      <w:r w:rsidR="00EE2C2D" w:rsidRPr="00FD6A25">
        <w:rPr>
          <w:rFonts w:ascii="MS Gothic" w:eastAsia="MS Gothic" w:hAnsi="MS Gothic" w:cs="MS Gothic" w:hint="eastAsia"/>
        </w:rPr>
        <w:t> </w:t>
      </w:r>
    </w:p>
    <w:p w14:paraId="458123B5" w14:textId="186517FB" w:rsidR="00EE2C2D" w:rsidRPr="005855DA" w:rsidRDefault="00EE2C2D" w:rsidP="005855DA">
      <w:pPr>
        <w:pStyle w:val="ListParagraph"/>
        <w:numPr>
          <w:ilvl w:val="0"/>
          <w:numId w:val="4"/>
        </w:numPr>
        <w:tabs>
          <w:tab w:val="left" w:pos="360"/>
          <w:tab w:val="left" w:pos="1440"/>
          <w:tab w:val="left" w:pos="2160"/>
          <w:tab w:val="left" w:pos="3600"/>
          <w:tab w:val="left" w:pos="5040"/>
          <w:tab w:val="left" w:pos="5760"/>
        </w:tabs>
        <w:spacing w:line="240" w:lineRule="auto"/>
        <w:ind w:left="1530" w:right="1980"/>
        <w:rPr>
          <w:rFonts w:ascii="Calibri" w:eastAsia="MS Mincho" w:hAnsi="Calibri" w:cs="MS Mincho"/>
        </w:rPr>
      </w:pPr>
      <w:r w:rsidRPr="00FD6A25">
        <w:rPr>
          <w:rFonts w:ascii="Calibri" w:hAnsi="Calibri" w:cs="Arial"/>
          <w:i/>
          <w:iCs/>
        </w:rPr>
        <w:t xml:space="preserve">If </w:t>
      </w:r>
      <w:r w:rsidRPr="009F7E10">
        <w:rPr>
          <w:rFonts w:ascii="Calibri" w:hAnsi="Calibri" w:cs="Arial"/>
          <w:b/>
          <w:i/>
          <w:iCs/>
        </w:rPr>
        <w:t>NO</w:t>
      </w:r>
      <w:r w:rsidRPr="00FD6A25">
        <w:rPr>
          <w:rFonts w:ascii="Calibri" w:hAnsi="Calibri" w:cs="Arial"/>
          <w:i/>
          <w:iCs/>
        </w:rPr>
        <w:t xml:space="preserve">: </w:t>
      </w:r>
      <w:r w:rsidR="00D91BFF" w:rsidRPr="00FD6A25">
        <w:rPr>
          <w:rFonts w:ascii="Calibri" w:hAnsi="Calibri" w:cs="Arial"/>
          <w:i/>
          <w:iCs/>
        </w:rPr>
        <w:t>“Do you mind if I ask you a question?</w:t>
      </w:r>
      <w:r w:rsidR="005855DA">
        <w:rPr>
          <w:rFonts w:ascii="Calibri" w:hAnsi="Calibri" w:cs="Arial"/>
          <w:i/>
          <w:iCs/>
        </w:rPr>
        <w:t xml:space="preserve"> </w:t>
      </w:r>
      <w:r w:rsidR="005855DA" w:rsidRPr="005855DA">
        <w:rPr>
          <w:rFonts w:ascii="Calibri" w:hAnsi="Calibri" w:cs="Arial"/>
          <w:i/>
          <w:iCs/>
        </w:rPr>
        <w:t xml:space="preserve">From this list of activities, </w:t>
      </w:r>
      <w:r w:rsidR="005855DA" w:rsidRPr="005855DA">
        <w:rPr>
          <w:rFonts w:ascii="Calibri" w:hAnsi="Calibri" w:cs="Arial"/>
          <w:i/>
        </w:rPr>
        <w:t>which of the following is the primary activity you plan on participating in during today’s visit</w:t>
      </w:r>
      <w:r w:rsidR="005855DA" w:rsidRPr="005855DA">
        <w:rPr>
          <w:rFonts w:ascii="Calibri" w:hAnsi="Calibri" w:cs="Arial"/>
          <w:i/>
          <w:iCs/>
        </w:rPr>
        <w:t>?</w:t>
      </w:r>
      <w:r w:rsidR="00D91BFF" w:rsidRPr="005855DA">
        <w:rPr>
          <w:rFonts w:ascii="Calibri" w:hAnsi="Calibri" w:cs="Arial"/>
          <w:i/>
          <w:iCs/>
        </w:rPr>
        <w:t xml:space="preserve"> </w:t>
      </w:r>
      <w:r w:rsidRPr="005855DA">
        <w:rPr>
          <w:rFonts w:ascii="Calibri" w:hAnsi="Calibri" w:cs="Arial"/>
          <w:i/>
          <w:iCs/>
        </w:rPr>
        <w:t xml:space="preserve">Thank you for your time and consideration. I hope you enjoy your visit.” </w:t>
      </w:r>
      <w:r w:rsidRPr="005855DA">
        <w:rPr>
          <w:rFonts w:ascii="MS Gothic" w:eastAsia="MS Gothic" w:hAnsi="MS Gothic" w:cs="MS Gothic" w:hint="eastAsia"/>
        </w:rPr>
        <w:t> </w:t>
      </w:r>
    </w:p>
    <w:p w14:paraId="53B2CEA2" w14:textId="77777777" w:rsidR="00F77E58" w:rsidRDefault="00EE2C2D" w:rsidP="009F7E10">
      <w:pPr>
        <w:pStyle w:val="ListParagraph"/>
        <w:numPr>
          <w:ilvl w:val="0"/>
          <w:numId w:val="4"/>
        </w:numPr>
        <w:tabs>
          <w:tab w:val="left" w:pos="360"/>
          <w:tab w:val="left" w:pos="1440"/>
          <w:tab w:val="left" w:pos="2160"/>
          <w:tab w:val="left" w:pos="3600"/>
          <w:tab w:val="left" w:pos="5040"/>
          <w:tab w:val="left" w:pos="5760"/>
        </w:tabs>
        <w:spacing w:after="0" w:line="240" w:lineRule="auto"/>
        <w:ind w:left="1530" w:right="1980"/>
        <w:rPr>
          <w:rFonts w:ascii="Calibri" w:hAnsi="Calibri" w:cs="Arial"/>
          <w:i/>
          <w:iCs/>
        </w:rPr>
      </w:pPr>
      <w:r w:rsidRPr="00FD6A25">
        <w:rPr>
          <w:rFonts w:ascii="Calibri" w:hAnsi="Calibri" w:cs="Arial"/>
          <w:i/>
          <w:iCs/>
        </w:rPr>
        <w:t xml:space="preserve">If </w:t>
      </w:r>
      <w:r w:rsidRPr="009F7E10">
        <w:rPr>
          <w:rFonts w:ascii="Calibri" w:hAnsi="Calibri" w:cs="Arial"/>
          <w:b/>
          <w:i/>
          <w:iCs/>
        </w:rPr>
        <w:t>YES</w:t>
      </w:r>
      <w:r w:rsidRPr="00FD6A25">
        <w:rPr>
          <w:rFonts w:ascii="Calibri" w:hAnsi="Calibri" w:cs="Arial"/>
          <w:i/>
          <w:iCs/>
        </w:rPr>
        <w:t>: “Thank you for your willingness to assist with this study. Who in your group (who is at least 18 years old) has the next birthday? Would you be willing to participate in the study</w:t>
      </w:r>
      <w:r w:rsidR="00827948">
        <w:rPr>
          <w:rFonts w:ascii="Calibri" w:hAnsi="Calibri" w:cs="Arial"/>
          <w:i/>
          <w:iCs/>
        </w:rPr>
        <w:t xml:space="preserve"> and </w:t>
      </w:r>
      <w:r w:rsidR="001417BE">
        <w:rPr>
          <w:rFonts w:ascii="Calibri" w:hAnsi="Calibri" w:cs="Arial"/>
          <w:i/>
          <w:iCs/>
        </w:rPr>
        <w:t>keep</w:t>
      </w:r>
      <w:r w:rsidR="00827948">
        <w:rPr>
          <w:rFonts w:ascii="Calibri" w:hAnsi="Calibri" w:cs="Arial"/>
          <w:i/>
          <w:iCs/>
        </w:rPr>
        <w:t xml:space="preserve"> the GPS unit in the vehicle</w:t>
      </w:r>
      <w:r w:rsidRPr="00FD6A25">
        <w:rPr>
          <w:rFonts w:ascii="Calibri" w:hAnsi="Calibri" w:cs="Arial"/>
          <w:i/>
          <w:iCs/>
        </w:rPr>
        <w:t>?</w:t>
      </w:r>
      <w:r w:rsidR="00F77E58">
        <w:rPr>
          <w:rFonts w:ascii="Calibri" w:hAnsi="Calibri" w:cs="Arial"/>
          <w:i/>
          <w:iCs/>
        </w:rPr>
        <w:t xml:space="preserve"> (continue to screening question)</w:t>
      </w:r>
    </w:p>
    <w:p w14:paraId="64486835" w14:textId="77777777" w:rsidR="00F77E58" w:rsidRPr="00D65230" w:rsidRDefault="00F77E58" w:rsidP="00F77E58">
      <w:pPr>
        <w:pStyle w:val="ListParagraph"/>
        <w:numPr>
          <w:ilvl w:val="1"/>
          <w:numId w:val="4"/>
        </w:numPr>
        <w:tabs>
          <w:tab w:val="left" w:pos="360"/>
          <w:tab w:val="left" w:pos="1440"/>
          <w:tab w:val="left" w:pos="2160"/>
          <w:tab w:val="left" w:pos="3600"/>
          <w:tab w:val="left" w:pos="5040"/>
          <w:tab w:val="left" w:pos="5760"/>
          <w:tab w:val="left" w:pos="9270"/>
        </w:tabs>
        <w:spacing w:after="0" w:line="240" w:lineRule="auto"/>
        <w:ind w:right="2160"/>
        <w:rPr>
          <w:rFonts w:ascii="Calibri" w:eastAsia="MS Mincho" w:hAnsi="Calibri" w:cs="MS Mincho"/>
          <w:b/>
          <w:i/>
        </w:rPr>
      </w:pPr>
      <w:r w:rsidRPr="00D65230">
        <w:rPr>
          <w:rFonts w:ascii="Calibri" w:eastAsia="MS Mincho" w:hAnsi="Calibri" w:cs="MS Mincho"/>
          <w:b/>
          <w:i/>
        </w:rPr>
        <w:t xml:space="preserve">SCREENING QUESTION: </w:t>
      </w:r>
      <w:r>
        <w:rPr>
          <w:rFonts w:ascii="Calibri" w:eastAsia="MS Mincho" w:hAnsi="Calibri" w:cs="MS Mincho"/>
          <w:b/>
          <w:i/>
        </w:rPr>
        <w:t xml:space="preserve"> </w:t>
      </w:r>
      <w:r w:rsidRPr="00D65230">
        <w:rPr>
          <w:rFonts w:ascii="Calibri" w:eastAsia="MS Mincho" w:hAnsi="Calibri" w:cs="MS Mincho"/>
          <w:i/>
        </w:rPr>
        <w:t xml:space="preserve">Are you staying overnight in </w:t>
      </w:r>
      <w:r>
        <w:rPr>
          <w:rFonts w:ascii="Calibri" w:eastAsia="MS Mincho" w:hAnsi="Calibri" w:cs="MS Mincho"/>
          <w:i/>
        </w:rPr>
        <w:t>park</w:t>
      </w:r>
      <w:r w:rsidRPr="00D65230">
        <w:rPr>
          <w:rFonts w:ascii="Calibri" w:eastAsia="MS Mincho" w:hAnsi="Calibri" w:cs="MS Mincho"/>
          <w:i/>
        </w:rPr>
        <w:t>?</w:t>
      </w:r>
    </w:p>
    <w:p w14:paraId="48D29843" w14:textId="77777777" w:rsidR="00F77E58" w:rsidRPr="00F77E58" w:rsidRDefault="00F77E58" w:rsidP="00151DF7">
      <w:pPr>
        <w:pStyle w:val="ListParagraph"/>
        <w:numPr>
          <w:ilvl w:val="3"/>
          <w:numId w:val="4"/>
        </w:numPr>
        <w:tabs>
          <w:tab w:val="left" w:pos="360"/>
          <w:tab w:val="left" w:pos="1440"/>
          <w:tab w:val="left" w:pos="3600"/>
          <w:tab w:val="left" w:pos="5040"/>
          <w:tab w:val="left" w:pos="5760"/>
          <w:tab w:val="left" w:pos="9270"/>
        </w:tabs>
        <w:spacing w:after="0" w:line="240" w:lineRule="auto"/>
        <w:ind w:left="2250" w:right="2160"/>
        <w:rPr>
          <w:rFonts w:ascii="Calibri" w:eastAsia="MS Mincho" w:hAnsi="Calibri" w:cs="MS Mincho"/>
          <w:b/>
          <w:i/>
        </w:rPr>
      </w:pPr>
      <w:r>
        <w:rPr>
          <w:rFonts w:ascii="Calibri" w:eastAsia="MS Mincho" w:hAnsi="Calibri" w:cs="MS Mincho"/>
          <w:b/>
          <w:i/>
        </w:rPr>
        <w:t xml:space="preserve">If NO: </w:t>
      </w:r>
      <w:r>
        <w:rPr>
          <w:rFonts w:ascii="Calibri" w:eastAsia="MS Mincho" w:hAnsi="Calibri" w:cs="MS Mincho"/>
          <w:i/>
        </w:rPr>
        <w:t>“Great. Let’s begin the survey”</w:t>
      </w:r>
    </w:p>
    <w:p w14:paraId="553216B1" w14:textId="7B97FD7A" w:rsidR="00DC72F9" w:rsidRPr="00A20077" w:rsidRDefault="00F77E58" w:rsidP="00151DF7">
      <w:pPr>
        <w:pStyle w:val="ListParagraph"/>
        <w:numPr>
          <w:ilvl w:val="2"/>
          <w:numId w:val="4"/>
        </w:numPr>
        <w:tabs>
          <w:tab w:val="left" w:pos="360"/>
          <w:tab w:val="left" w:pos="1440"/>
          <w:tab w:val="left" w:pos="3600"/>
          <w:tab w:val="left" w:pos="5040"/>
          <w:tab w:val="left" w:pos="5760"/>
          <w:tab w:val="left" w:pos="9270"/>
        </w:tabs>
        <w:spacing w:after="0" w:line="240" w:lineRule="auto"/>
        <w:ind w:left="2250" w:right="2160"/>
        <w:rPr>
          <w:rFonts w:ascii="Calibri" w:eastAsia="MS Mincho" w:hAnsi="Calibri" w:cs="MS Mincho"/>
          <w:b/>
          <w:i/>
        </w:rPr>
      </w:pPr>
      <w:r w:rsidRPr="00A20077">
        <w:rPr>
          <w:rFonts w:ascii="Calibri" w:eastAsia="MS Mincho" w:hAnsi="Calibri" w:cs="MS Mincho"/>
          <w:b/>
          <w:i/>
        </w:rPr>
        <w:t xml:space="preserve">If YES: </w:t>
      </w:r>
      <w:r w:rsidRPr="00A20077">
        <w:rPr>
          <w:rFonts w:ascii="Calibri" w:eastAsia="MS Mincho" w:hAnsi="Calibri" w:cs="MS Mincho"/>
          <w:i/>
        </w:rPr>
        <w:t>“Great. We are only looking for day users to carry GPS units</w:t>
      </w:r>
      <w:r w:rsidR="00A20077">
        <w:rPr>
          <w:rFonts w:ascii="Calibri" w:eastAsia="MS Mincho" w:hAnsi="Calibri" w:cs="MS Mincho"/>
          <w:i/>
        </w:rPr>
        <w:t>. Thank you enjoy the rest of your visit.</w:t>
      </w:r>
    </w:p>
    <w:p w14:paraId="71012C5E" w14:textId="77777777" w:rsidR="00151DF7" w:rsidRDefault="00624E1F" w:rsidP="00FD6A25">
      <w:pPr>
        <w:tabs>
          <w:tab w:val="left" w:pos="360"/>
          <w:tab w:val="left" w:pos="1440"/>
          <w:tab w:val="left" w:pos="2160"/>
          <w:tab w:val="left" w:pos="3600"/>
          <w:tab w:val="left" w:pos="5040"/>
          <w:tab w:val="left" w:pos="5760"/>
        </w:tabs>
        <w:spacing w:after="0" w:line="360" w:lineRule="auto"/>
        <w:rPr>
          <w:rFonts w:ascii="Calibri" w:hAnsi="Calibri" w:cs="Arial"/>
        </w:rPr>
      </w:pPr>
      <w:r w:rsidRPr="00FD6A25">
        <w:rPr>
          <w:rFonts w:ascii="Calibri" w:hAnsi="Calibri" w:cs="Arial"/>
        </w:rPr>
        <w:tab/>
      </w:r>
    </w:p>
    <w:p w14:paraId="27A69618" w14:textId="5C88390A" w:rsidR="004F5ECF" w:rsidRDefault="00EE2C2D" w:rsidP="00151DF7">
      <w:pPr>
        <w:tabs>
          <w:tab w:val="left" w:pos="360"/>
          <w:tab w:val="left" w:pos="1440"/>
          <w:tab w:val="left" w:pos="2160"/>
          <w:tab w:val="left" w:pos="3600"/>
          <w:tab w:val="left" w:pos="5040"/>
          <w:tab w:val="left" w:pos="5760"/>
        </w:tabs>
        <w:spacing w:after="0" w:line="360" w:lineRule="auto"/>
        <w:ind w:left="360"/>
        <w:rPr>
          <w:rFonts w:ascii="Calibri" w:hAnsi="Calibri" w:cs="Arial"/>
        </w:rPr>
      </w:pPr>
      <w:r w:rsidRPr="00FD6A25">
        <w:rPr>
          <w:rFonts w:ascii="Calibri" w:hAnsi="Calibri" w:cs="Arial"/>
        </w:rPr>
        <w:t>Willing participants wi</w:t>
      </w:r>
      <w:r w:rsidR="00624E1F" w:rsidRPr="00FD6A25">
        <w:rPr>
          <w:rFonts w:ascii="Calibri" w:hAnsi="Calibri" w:cs="Arial"/>
        </w:rPr>
        <w:t xml:space="preserve">ll then be </w:t>
      </w:r>
      <w:r w:rsidR="00C940F0">
        <w:rPr>
          <w:rFonts w:ascii="Calibri" w:hAnsi="Calibri" w:cs="Arial"/>
        </w:rPr>
        <w:t xml:space="preserve">asked to complete the </w:t>
      </w:r>
      <w:r w:rsidRPr="00FD6A25">
        <w:rPr>
          <w:rFonts w:ascii="Calibri" w:hAnsi="Calibri" w:cs="Arial"/>
        </w:rPr>
        <w:t>survey</w:t>
      </w:r>
      <w:r w:rsidR="00DC72F9">
        <w:rPr>
          <w:rFonts w:ascii="Calibri" w:hAnsi="Calibri" w:cs="Arial"/>
        </w:rPr>
        <w:t>, day users will also be</w:t>
      </w:r>
      <w:r w:rsidRPr="00FD6A25">
        <w:rPr>
          <w:rFonts w:ascii="Calibri" w:hAnsi="Calibri" w:cs="Arial"/>
        </w:rPr>
        <w:t xml:space="preserve"> given a GPS unit.</w:t>
      </w:r>
    </w:p>
    <w:p w14:paraId="728B28A3" w14:textId="77777777" w:rsidR="00E95952" w:rsidRPr="00FD6A25" w:rsidRDefault="00E95952" w:rsidP="00FD6A25">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FD6A25">
        <w:rPr>
          <w:rFonts w:cs="Arial"/>
          <w:b/>
        </w:rPr>
        <w:t>Expected Response Rate / Confidence Level:</w:t>
      </w:r>
    </w:p>
    <w:p w14:paraId="3058929E" w14:textId="77777777" w:rsidR="0034021B" w:rsidRPr="00FD6A25" w:rsidRDefault="0034021B" w:rsidP="00E472BC">
      <w:pPr>
        <w:tabs>
          <w:tab w:val="left" w:pos="360"/>
          <w:tab w:val="left" w:pos="540"/>
          <w:tab w:val="left" w:pos="1440"/>
          <w:tab w:val="left" w:pos="2160"/>
          <w:tab w:val="left" w:pos="3600"/>
          <w:tab w:val="left" w:pos="5040"/>
          <w:tab w:val="left" w:pos="5760"/>
        </w:tabs>
        <w:spacing w:after="0" w:line="360" w:lineRule="auto"/>
        <w:ind w:left="360"/>
        <w:outlineLvl w:val="0"/>
        <w:rPr>
          <w:rFonts w:cs="Arial"/>
          <w:b/>
        </w:rPr>
      </w:pPr>
      <w:r w:rsidRPr="00FD6A25">
        <w:rPr>
          <w:rFonts w:cs="Arial"/>
          <w:b/>
        </w:rPr>
        <w:t>Recreational users:</w:t>
      </w:r>
    </w:p>
    <w:p w14:paraId="50FD8A32" w14:textId="0E6466F5" w:rsidR="0034021B" w:rsidRPr="00FD6A25" w:rsidRDefault="0034021B" w:rsidP="00FD6A25">
      <w:pPr>
        <w:tabs>
          <w:tab w:val="left" w:pos="360"/>
          <w:tab w:val="left" w:pos="540"/>
          <w:tab w:val="left" w:pos="1440"/>
          <w:tab w:val="left" w:pos="2160"/>
          <w:tab w:val="left" w:pos="3600"/>
          <w:tab w:val="left" w:pos="5040"/>
          <w:tab w:val="left" w:pos="5760"/>
        </w:tabs>
        <w:spacing w:after="0" w:line="360" w:lineRule="auto"/>
        <w:ind w:left="360"/>
        <w:rPr>
          <w:rFonts w:cs="Arial"/>
        </w:rPr>
      </w:pPr>
      <w:r w:rsidRPr="00FD6A25">
        <w:rPr>
          <w:rFonts w:cs="Arial"/>
        </w:rPr>
        <w:t>Based on previous research in GRTE, GRTE staff input, limitations of staffing,</w:t>
      </w:r>
      <w:r w:rsidR="00627D50" w:rsidRPr="00FD6A25">
        <w:rPr>
          <w:rFonts w:cs="Arial"/>
        </w:rPr>
        <w:t xml:space="preserve"> and limited equipment,</w:t>
      </w:r>
      <w:r w:rsidRPr="00FD6A25">
        <w:rPr>
          <w:rFonts w:cs="Arial"/>
        </w:rPr>
        <w:t xml:space="preserve"> we</w:t>
      </w:r>
      <w:r w:rsidR="009959A3" w:rsidRPr="00FD6A25">
        <w:rPr>
          <w:rFonts w:cs="Arial"/>
        </w:rPr>
        <w:t xml:space="preserve"> anticipate </w:t>
      </w:r>
      <w:r w:rsidR="00C940F0">
        <w:rPr>
          <w:rFonts w:cs="Arial"/>
        </w:rPr>
        <w:t xml:space="preserve">that </w:t>
      </w:r>
      <w:r w:rsidR="009959A3" w:rsidRPr="00FD6A25">
        <w:rPr>
          <w:rFonts w:cs="Arial"/>
        </w:rPr>
        <w:t>we will approach 945</w:t>
      </w:r>
      <w:r w:rsidRPr="00FD6A25">
        <w:rPr>
          <w:rFonts w:cs="Arial"/>
        </w:rPr>
        <w:t xml:space="preserve"> individuals to be surveyed.</w:t>
      </w:r>
      <w:r w:rsidR="009F7E10">
        <w:rPr>
          <w:rFonts w:cs="Arial"/>
        </w:rPr>
        <w:t xml:space="preserve"> Based on previous research in GRTE and other national parks,</w:t>
      </w:r>
      <w:r w:rsidRPr="00FD6A25">
        <w:rPr>
          <w:rFonts w:cs="Arial"/>
        </w:rPr>
        <w:t xml:space="preserve"> we estimate 85% will agree to </w:t>
      </w:r>
      <w:r w:rsidR="00C940F0">
        <w:rPr>
          <w:rFonts w:cs="Arial"/>
        </w:rPr>
        <w:t>participate</w:t>
      </w:r>
      <w:r w:rsidRPr="00FD6A25">
        <w:rPr>
          <w:rFonts w:cs="Arial"/>
        </w:rPr>
        <w:t xml:space="preserve"> (</w:t>
      </w:r>
      <w:r w:rsidRPr="00FD6A25">
        <w:rPr>
          <w:rFonts w:cs="Arial"/>
          <w:i/>
        </w:rPr>
        <w:t>n</w:t>
      </w:r>
      <w:r w:rsidR="009959A3" w:rsidRPr="00FD6A25">
        <w:rPr>
          <w:rFonts w:cs="Arial"/>
        </w:rPr>
        <w:t>=80</w:t>
      </w:r>
      <w:r w:rsidRPr="00FD6A25">
        <w:rPr>
          <w:rFonts w:cs="Arial"/>
        </w:rPr>
        <w:t>0), and the remaining 15% will refuse (</w:t>
      </w:r>
      <w:r w:rsidRPr="00FD6A25">
        <w:rPr>
          <w:rFonts w:cs="Arial"/>
          <w:i/>
        </w:rPr>
        <w:t>n</w:t>
      </w:r>
      <w:r w:rsidR="00A87B3C" w:rsidRPr="00FD6A25">
        <w:rPr>
          <w:rFonts w:cs="Arial"/>
        </w:rPr>
        <w:t>=145). We anticipate that of the 145</w:t>
      </w:r>
      <w:r w:rsidRPr="00FD6A25">
        <w:rPr>
          <w:rFonts w:cs="Arial"/>
        </w:rPr>
        <w:t xml:space="preserve"> visitors that refuse, 95% (</w:t>
      </w:r>
      <w:r w:rsidRPr="00FD6A25">
        <w:rPr>
          <w:rFonts w:cs="Arial"/>
          <w:i/>
        </w:rPr>
        <w:t>n</w:t>
      </w:r>
      <w:r w:rsidR="00A87B3C" w:rsidRPr="00FD6A25">
        <w:rPr>
          <w:rFonts w:cs="Arial"/>
        </w:rPr>
        <w:t>=138</w:t>
      </w:r>
      <w:r w:rsidRPr="00FD6A25">
        <w:rPr>
          <w:rFonts w:cs="Arial"/>
        </w:rPr>
        <w:t>) will agree to answer the non-response bias questions, and the remaining 5% (</w:t>
      </w:r>
      <w:r w:rsidRPr="00FD6A25">
        <w:rPr>
          <w:rFonts w:cs="Arial"/>
          <w:i/>
        </w:rPr>
        <w:t>n</w:t>
      </w:r>
      <w:r w:rsidRPr="00FD6A25">
        <w:rPr>
          <w:rFonts w:cs="Arial"/>
        </w:rPr>
        <w:t xml:space="preserve">=6) will completely refused to participate. </w:t>
      </w:r>
    </w:p>
    <w:tbl>
      <w:tblPr>
        <w:tblStyle w:val="TableGrid"/>
        <w:tblW w:w="0" w:type="auto"/>
        <w:tblInd w:w="355" w:type="dxa"/>
        <w:tblLook w:val="04A0" w:firstRow="1" w:lastRow="0" w:firstColumn="1" w:lastColumn="0" w:noHBand="0" w:noVBand="1"/>
      </w:tblPr>
      <w:tblGrid>
        <w:gridCol w:w="2790"/>
        <w:gridCol w:w="1530"/>
        <w:gridCol w:w="1530"/>
        <w:gridCol w:w="1800"/>
        <w:gridCol w:w="1530"/>
        <w:gridCol w:w="1255"/>
      </w:tblGrid>
      <w:tr w:rsidR="0034021B" w:rsidRPr="000D13B3" w14:paraId="76C7411A" w14:textId="77777777" w:rsidTr="00FE79FE">
        <w:tc>
          <w:tcPr>
            <w:tcW w:w="2790" w:type="dxa"/>
            <w:tcBorders>
              <w:top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6386D4AE" w14:textId="1C6642C5" w:rsidR="0034021B" w:rsidRPr="000D13B3" w:rsidRDefault="002C1736" w:rsidP="00495FA2">
            <w:pPr>
              <w:tabs>
                <w:tab w:val="left" w:pos="360"/>
                <w:tab w:val="left" w:pos="720"/>
                <w:tab w:val="left" w:pos="1440"/>
                <w:tab w:val="left" w:pos="2160"/>
                <w:tab w:val="left" w:pos="3600"/>
                <w:tab w:val="left" w:pos="5040"/>
                <w:tab w:val="left" w:pos="5760"/>
              </w:tabs>
              <w:ind w:left="720"/>
              <w:rPr>
                <w:rFonts w:cs="Arial"/>
                <w:b/>
                <w:sz w:val="20"/>
                <w:szCs w:val="20"/>
              </w:rPr>
            </w:pPr>
            <w:r>
              <w:rPr>
                <w:rFonts w:cs="Arial"/>
                <w:b/>
                <w:sz w:val="20"/>
                <w:szCs w:val="20"/>
              </w:rPr>
              <w:t>Respondent</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469A085A" w14:textId="77777777" w:rsidR="0034021B" w:rsidRPr="000D13B3" w:rsidRDefault="0034021B" w:rsidP="00FE79FE">
            <w:pPr>
              <w:tabs>
                <w:tab w:val="left" w:pos="360"/>
                <w:tab w:val="left" w:pos="720"/>
                <w:tab w:val="left" w:pos="1440"/>
                <w:tab w:val="left" w:pos="2160"/>
                <w:tab w:val="left" w:pos="3600"/>
                <w:tab w:val="left" w:pos="5040"/>
                <w:tab w:val="left" w:pos="5760"/>
              </w:tabs>
              <w:jc w:val="center"/>
              <w:rPr>
                <w:rFonts w:cs="Arial"/>
                <w:b/>
                <w:sz w:val="20"/>
                <w:szCs w:val="20"/>
              </w:rPr>
            </w:pPr>
            <w:r w:rsidRPr="000D13B3">
              <w:rPr>
                <w:rFonts w:cs="Arial"/>
                <w:b/>
                <w:sz w:val="20"/>
                <w:szCs w:val="20"/>
              </w:rPr>
              <w:t>Initial Contacts</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1E3F492D" w14:textId="77777777" w:rsidR="0034021B" w:rsidRPr="000D13B3" w:rsidRDefault="0034021B" w:rsidP="00FE79FE">
            <w:pPr>
              <w:autoSpaceDE w:val="0"/>
              <w:autoSpaceDN w:val="0"/>
              <w:jc w:val="center"/>
              <w:rPr>
                <w:rFonts w:eastAsia="Times New Roman" w:cs="Times New Roman"/>
                <w:b/>
                <w:color w:val="000000"/>
                <w:sz w:val="20"/>
                <w:szCs w:val="20"/>
              </w:rPr>
            </w:pPr>
            <w:r w:rsidRPr="000D13B3">
              <w:rPr>
                <w:rFonts w:eastAsia="Times New Roman" w:cs="Times New Roman"/>
                <w:b/>
                <w:color w:val="000000"/>
                <w:sz w:val="20"/>
                <w:szCs w:val="20"/>
              </w:rPr>
              <w:t>Acceptance</w:t>
            </w:r>
          </w:p>
          <w:p w14:paraId="7CE70D13" w14:textId="77777777" w:rsidR="0034021B" w:rsidRPr="000D13B3" w:rsidRDefault="0034021B" w:rsidP="00FE79FE">
            <w:pPr>
              <w:tabs>
                <w:tab w:val="left" w:pos="360"/>
                <w:tab w:val="left" w:pos="720"/>
                <w:tab w:val="left" w:pos="1440"/>
                <w:tab w:val="left" w:pos="2160"/>
                <w:tab w:val="left" w:pos="3600"/>
                <w:tab w:val="left" w:pos="5040"/>
                <w:tab w:val="left" w:pos="5760"/>
              </w:tabs>
              <w:jc w:val="center"/>
              <w:rPr>
                <w:rFonts w:cs="Arial"/>
                <w:b/>
                <w:sz w:val="20"/>
                <w:szCs w:val="20"/>
              </w:rPr>
            </w:pPr>
            <w:r>
              <w:rPr>
                <w:rFonts w:eastAsia="Times New Roman" w:cs="Times New Roman"/>
                <w:b/>
                <w:color w:val="000000"/>
                <w:sz w:val="20"/>
                <w:szCs w:val="20"/>
              </w:rPr>
              <w:t>85</w:t>
            </w:r>
            <w:r w:rsidRPr="000D13B3">
              <w:rPr>
                <w:rFonts w:eastAsia="Times New Roman" w:cs="Times New Roman"/>
                <w:b/>
                <w:color w:val="000000"/>
                <w:sz w:val="20"/>
                <w:szCs w:val="20"/>
              </w:rPr>
              <w:t>%</w:t>
            </w:r>
          </w:p>
        </w:tc>
        <w:tc>
          <w:tcPr>
            <w:tcW w:w="18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46ED87EA" w14:textId="77777777" w:rsidR="0034021B" w:rsidRPr="000D13B3" w:rsidRDefault="0034021B" w:rsidP="00FE79FE">
            <w:pPr>
              <w:jc w:val="center"/>
              <w:rPr>
                <w:b/>
                <w:color w:val="000000"/>
                <w:sz w:val="20"/>
                <w:szCs w:val="20"/>
              </w:rPr>
            </w:pPr>
            <w:r w:rsidRPr="000D13B3">
              <w:rPr>
                <w:b/>
                <w:color w:val="000000"/>
                <w:sz w:val="20"/>
                <w:szCs w:val="20"/>
              </w:rPr>
              <w:t>Non-respondents</w:t>
            </w:r>
          </w:p>
          <w:p w14:paraId="2183F925" w14:textId="77777777" w:rsidR="0034021B" w:rsidRPr="000D13B3" w:rsidRDefault="0034021B" w:rsidP="00FE79FE">
            <w:pPr>
              <w:jc w:val="center"/>
              <w:rPr>
                <w:b/>
                <w:color w:val="000000"/>
                <w:sz w:val="20"/>
                <w:szCs w:val="20"/>
              </w:rPr>
            </w:pPr>
            <w:r w:rsidRPr="000D13B3">
              <w:rPr>
                <w:b/>
                <w:color w:val="000000"/>
                <w:sz w:val="20"/>
                <w:szCs w:val="20"/>
              </w:rPr>
              <w:t>(Soft refusals)</w:t>
            </w:r>
          </w:p>
          <w:p w14:paraId="5EF9D1D0" w14:textId="77777777" w:rsidR="0034021B" w:rsidRPr="000D13B3" w:rsidRDefault="0034021B" w:rsidP="00FE79FE">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15</w:t>
            </w:r>
            <w:r w:rsidRPr="000D13B3">
              <w:rPr>
                <w:b/>
                <w:color w:val="000000"/>
                <w:sz w:val="20"/>
                <w:szCs w:val="20"/>
              </w:rPr>
              <w:t>%</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30F2FC71" w14:textId="77777777" w:rsidR="0034021B" w:rsidRPr="000D13B3" w:rsidRDefault="0034021B" w:rsidP="00FE79FE">
            <w:pPr>
              <w:jc w:val="center"/>
              <w:rPr>
                <w:b/>
                <w:color w:val="000000"/>
                <w:sz w:val="20"/>
                <w:szCs w:val="20"/>
              </w:rPr>
            </w:pPr>
            <w:r w:rsidRPr="000D13B3">
              <w:rPr>
                <w:b/>
                <w:color w:val="000000"/>
                <w:sz w:val="20"/>
                <w:szCs w:val="20"/>
              </w:rPr>
              <w:t xml:space="preserve">Non-response survey </w:t>
            </w:r>
          </w:p>
          <w:p w14:paraId="74CB59C2" w14:textId="77777777" w:rsidR="0034021B" w:rsidRPr="000D13B3" w:rsidRDefault="0034021B" w:rsidP="00FE79FE">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95</w:t>
            </w:r>
            <w:r w:rsidRPr="000D13B3">
              <w:rPr>
                <w:b/>
                <w:color w:val="000000"/>
                <w:sz w:val="20"/>
                <w:szCs w:val="20"/>
              </w:rPr>
              <w:t>%</w:t>
            </w:r>
          </w:p>
        </w:tc>
        <w:tc>
          <w:tcPr>
            <w:tcW w:w="1255" w:type="dxa"/>
            <w:tcBorders>
              <w:top w:val="single" w:sz="8" w:space="0" w:color="76923C" w:themeColor="accent3" w:themeShade="BF"/>
              <w:left w:val="single" w:sz="8" w:space="0" w:color="76923C" w:themeColor="accent3" w:themeShade="BF"/>
              <w:bottom w:val="single" w:sz="8" w:space="0" w:color="76923C" w:themeColor="accent3" w:themeShade="BF"/>
            </w:tcBorders>
            <w:shd w:val="clear" w:color="auto" w:fill="C2D69B" w:themeFill="accent3" w:themeFillTint="99"/>
            <w:vAlign w:val="bottom"/>
          </w:tcPr>
          <w:p w14:paraId="383F5818" w14:textId="77777777" w:rsidR="0034021B" w:rsidRPr="000D13B3" w:rsidRDefault="0034021B" w:rsidP="00FE79FE">
            <w:pPr>
              <w:jc w:val="center"/>
              <w:rPr>
                <w:b/>
                <w:color w:val="000000"/>
                <w:sz w:val="20"/>
                <w:szCs w:val="20"/>
              </w:rPr>
            </w:pPr>
            <w:r w:rsidRPr="000D13B3">
              <w:rPr>
                <w:b/>
                <w:color w:val="000000"/>
                <w:sz w:val="20"/>
                <w:szCs w:val="20"/>
              </w:rPr>
              <w:t>Hard Refusals</w:t>
            </w:r>
          </w:p>
          <w:p w14:paraId="71236ADB" w14:textId="77777777" w:rsidR="0034021B" w:rsidRPr="000D13B3" w:rsidRDefault="0034021B" w:rsidP="00FE79FE">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5</w:t>
            </w:r>
            <w:r w:rsidRPr="000D13B3">
              <w:rPr>
                <w:b/>
                <w:color w:val="000000"/>
                <w:sz w:val="20"/>
                <w:szCs w:val="20"/>
              </w:rPr>
              <w:t>%</w:t>
            </w:r>
          </w:p>
        </w:tc>
      </w:tr>
      <w:tr w:rsidR="0034021B" w:rsidRPr="000D13B3" w14:paraId="73F3CAC3" w14:textId="77777777" w:rsidTr="00FE79FE">
        <w:tc>
          <w:tcPr>
            <w:tcW w:w="2790" w:type="dxa"/>
            <w:tcBorders>
              <w:top w:val="single" w:sz="8" w:space="0" w:color="76923C" w:themeColor="accent3" w:themeShade="BF"/>
            </w:tcBorders>
            <w:vAlign w:val="center"/>
          </w:tcPr>
          <w:p w14:paraId="551971DD" w14:textId="3E8DC282" w:rsidR="0034021B" w:rsidRPr="000D13B3" w:rsidRDefault="002C1736" w:rsidP="00495FA2">
            <w:pPr>
              <w:tabs>
                <w:tab w:val="left" w:pos="360"/>
                <w:tab w:val="left" w:pos="720"/>
                <w:tab w:val="left" w:pos="1440"/>
                <w:tab w:val="left" w:pos="2160"/>
                <w:tab w:val="left" w:pos="3600"/>
                <w:tab w:val="left" w:pos="5040"/>
                <w:tab w:val="left" w:pos="5760"/>
              </w:tabs>
              <w:ind w:left="342"/>
              <w:rPr>
                <w:rFonts w:cs="Arial"/>
                <w:sz w:val="20"/>
                <w:szCs w:val="20"/>
              </w:rPr>
            </w:pPr>
            <w:r>
              <w:rPr>
                <w:rFonts w:cs="Arial"/>
                <w:sz w:val="20"/>
                <w:szCs w:val="20"/>
              </w:rPr>
              <w:t>Pre Trip Survey</w:t>
            </w:r>
          </w:p>
        </w:tc>
        <w:tc>
          <w:tcPr>
            <w:tcW w:w="1530" w:type="dxa"/>
            <w:tcBorders>
              <w:top w:val="single" w:sz="8" w:space="0" w:color="76923C" w:themeColor="accent3" w:themeShade="BF"/>
            </w:tcBorders>
            <w:vAlign w:val="center"/>
          </w:tcPr>
          <w:p w14:paraId="4C320905" w14:textId="4236F54A" w:rsidR="0034021B" w:rsidRPr="000D13B3" w:rsidRDefault="002C1736" w:rsidP="00FE79F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945</w:t>
            </w:r>
          </w:p>
        </w:tc>
        <w:tc>
          <w:tcPr>
            <w:tcW w:w="1530" w:type="dxa"/>
            <w:tcBorders>
              <w:top w:val="single" w:sz="8" w:space="0" w:color="76923C" w:themeColor="accent3" w:themeShade="BF"/>
            </w:tcBorders>
            <w:vAlign w:val="center"/>
          </w:tcPr>
          <w:p w14:paraId="3690E793" w14:textId="4C3E1ECA" w:rsidR="0034021B" w:rsidRPr="000D13B3" w:rsidRDefault="002C1736" w:rsidP="0062245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80</w:t>
            </w:r>
            <w:r w:rsidR="0062245C">
              <w:rPr>
                <w:rFonts w:cs="Arial"/>
                <w:sz w:val="20"/>
                <w:szCs w:val="20"/>
              </w:rPr>
              <w:t>3</w:t>
            </w:r>
          </w:p>
        </w:tc>
        <w:tc>
          <w:tcPr>
            <w:tcW w:w="1800" w:type="dxa"/>
            <w:tcBorders>
              <w:top w:val="single" w:sz="8" w:space="0" w:color="76923C" w:themeColor="accent3" w:themeShade="BF"/>
            </w:tcBorders>
            <w:vAlign w:val="center"/>
          </w:tcPr>
          <w:p w14:paraId="7010B550" w14:textId="5E6E4F84" w:rsidR="0034021B" w:rsidRPr="000D13B3" w:rsidRDefault="002C1736" w:rsidP="0062245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w:t>
            </w:r>
            <w:r w:rsidR="0062245C">
              <w:rPr>
                <w:rFonts w:cs="Arial"/>
                <w:sz w:val="20"/>
                <w:szCs w:val="20"/>
              </w:rPr>
              <w:t>20</w:t>
            </w:r>
          </w:p>
        </w:tc>
        <w:tc>
          <w:tcPr>
            <w:tcW w:w="1530" w:type="dxa"/>
            <w:tcBorders>
              <w:top w:val="single" w:sz="8" w:space="0" w:color="76923C" w:themeColor="accent3" w:themeShade="BF"/>
            </w:tcBorders>
            <w:vAlign w:val="center"/>
          </w:tcPr>
          <w:p w14:paraId="4C089FC5" w14:textId="11089B4E" w:rsidR="0034021B" w:rsidRPr="000D13B3" w:rsidRDefault="0062245C" w:rsidP="0062245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114</w:t>
            </w:r>
          </w:p>
        </w:tc>
        <w:tc>
          <w:tcPr>
            <w:tcW w:w="1255" w:type="dxa"/>
            <w:tcBorders>
              <w:top w:val="single" w:sz="8" w:space="0" w:color="76923C" w:themeColor="accent3" w:themeShade="BF"/>
            </w:tcBorders>
            <w:vAlign w:val="center"/>
          </w:tcPr>
          <w:p w14:paraId="01E61D04" w14:textId="4D9534FA" w:rsidR="0034021B" w:rsidRPr="000D13B3" w:rsidRDefault="0062245C" w:rsidP="00FE79F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6</w:t>
            </w:r>
          </w:p>
        </w:tc>
      </w:tr>
      <w:tr w:rsidR="0034021B" w:rsidRPr="000D13B3" w14:paraId="5A106325" w14:textId="77777777" w:rsidTr="00FE79FE">
        <w:tc>
          <w:tcPr>
            <w:tcW w:w="2790" w:type="dxa"/>
            <w:vAlign w:val="center"/>
          </w:tcPr>
          <w:p w14:paraId="6AB69067" w14:textId="1874D6FE" w:rsidR="0034021B" w:rsidRPr="000D13B3" w:rsidRDefault="002C1736" w:rsidP="00495FA2">
            <w:pPr>
              <w:tabs>
                <w:tab w:val="left" w:pos="360"/>
                <w:tab w:val="left" w:pos="720"/>
                <w:tab w:val="left" w:pos="1440"/>
                <w:tab w:val="left" w:pos="2160"/>
                <w:tab w:val="left" w:pos="3600"/>
                <w:tab w:val="left" w:pos="5040"/>
                <w:tab w:val="left" w:pos="5760"/>
              </w:tabs>
              <w:ind w:left="342"/>
              <w:rPr>
                <w:rFonts w:cs="Arial"/>
                <w:sz w:val="20"/>
                <w:szCs w:val="20"/>
              </w:rPr>
            </w:pPr>
            <w:r>
              <w:rPr>
                <w:rFonts w:cs="Arial"/>
                <w:sz w:val="20"/>
                <w:szCs w:val="20"/>
              </w:rPr>
              <w:t>Post Trip Survey</w:t>
            </w:r>
          </w:p>
        </w:tc>
        <w:tc>
          <w:tcPr>
            <w:tcW w:w="1530" w:type="dxa"/>
            <w:vAlign w:val="center"/>
          </w:tcPr>
          <w:p w14:paraId="78CEB008" w14:textId="5F34CF19" w:rsidR="0034021B" w:rsidRPr="000D13B3" w:rsidRDefault="002C1736" w:rsidP="00FE79F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800</w:t>
            </w:r>
          </w:p>
        </w:tc>
        <w:tc>
          <w:tcPr>
            <w:tcW w:w="1530" w:type="dxa"/>
            <w:vAlign w:val="center"/>
          </w:tcPr>
          <w:p w14:paraId="2C442356" w14:textId="099E47F9" w:rsidR="0034021B" w:rsidRPr="000D13B3" w:rsidRDefault="002C1736" w:rsidP="00FE79F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680</w:t>
            </w:r>
          </w:p>
        </w:tc>
        <w:tc>
          <w:tcPr>
            <w:tcW w:w="1800" w:type="dxa"/>
            <w:vAlign w:val="center"/>
          </w:tcPr>
          <w:p w14:paraId="4D0C5A9B" w14:textId="480A083C" w:rsidR="0034021B" w:rsidRPr="000D13B3" w:rsidRDefault="00B64918" w:rsidP="00FE79F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120</w:t>
            </w:r>
          </w:p>
        </w:tc>
        <w:tc>
          <w:tcPr>
            <w:tcW w:w="1530" w:type="dxa"/>
            <w:vAlign w:val="center"/>
          </w:tcPr>
          <w:p w14:paraId="6DFCC745" w14:textId="47CFBC0B" w:rsidR="0034021B" w:rsidRPr="000D13B3" w:rsidRDefault="00B64918" w:rsidP="00FE79F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114</w:t>
            </w:r>
          </w:p>
        </w:tc>
        <w:tc>
          <w:tcPr>
            <w:tcW w:w="1255" w:type="dxa"/>
            <w:vAlign w:val="center"/>
          </w:tcPr>
          <w:p w14:paraId="15758F8A" w14:textId="4211C1EC" w:rsidR="0034021B" w:rsidRPr="000D13B3" w:rsidRDefault="00B64918" w:rsidP="00FE79F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6</w:t>
            </w:r>
          </w:p>
        </w:tc>
      </w:tr>
      <w:tr w:rsidR="002C1736" w:rsidRPr="000D13B3" w14:paraId="0DBE2E19" w14:textId="77777777" w:rsidTr="00FE79FE">
        <w:tc>
          <w:tcPr>
            <w:tcW w:w="2790" w:type="dxa"/>
            <w:tcBorders>
              <w:bottom w:val="single" w:sz="8" w:space="0" w:color="76923C" w:themeColor="accent3" w:themeShade="BF"/>
            </w:tcBorders>
            <w:vAlign w:val="bottom"/>
          </w:tcPr>
          <w:p w14:paraId="3A9F3450" w14:textId="77777777" w:rsidR="002C1736" w:rsidRPr="000D13B3" w:rsidRDefault="002C1736" w:rsidP="002C1736">
            <w:pPr>
              <w:tabs>
                <w:tab w:val="left" w:pos="360"/>
                <w:tab w:val="left" w:pos="720"/>
                <w:tab w:val="left" w:pos="1440"/>
                <w:tab w:val="left" w:pos="2160"/>
                <w:tab w:val="left" w:pos="3600"/>
                <w:tab w:val="left" w:pos="5040"/>
                <w:tab w:val="left" w:pos="5760"/>
              </w:tabs>
              <w:jc w:val="center"/>
              <w:rPr>
                <w:rFonts w:cs="Arial"/>
                <w:sz w:val="20"/>
                <w:szCs w:val="20"/>
              </w:rPr>
            </w:pPr>
            <w:r w:rsidRPr="000D13B3">
              <w:rPr>
                <w:rFonts w:cs="Arial"/>
                <w:sz w:val="20"/>
                <w:szCs w:val="20"/>
              </w:rPr>
              <w:t>TOTAL</w:t>
            </w:r>
          </w:p>
        </w:tc>
        <w:tc>
          <w:tcPr>
            <w:tcW w:w="1530" w:type="dxa"/>
            <w:tcBorders>
              <w:bottom w:val="single" w:sz="8" w:space="0" w:color="76923C" w:themeColor="accent3" w:themeShade="BF"/>
            </w:tcBorders>
            <w:vAlign w:val="center"/>
          </w:tcPr>
          <w:p w14:paraId="08A6AE9E" w14:textId="693BC2C9" w:rsidR="002C1736" w:rsidRPr="000D13B3" w:rsidRDefault="0062245C" w:rsidP="002C1736">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fldChar w:fldCharType="begin"/>
            </w:r>
            <w:r>
              <w:rPr>
                <w:rFonts w:cs="Arial"/>
                <w:sz w:val="20"/>
                <w:szCs w:val="20"/>
              </w:rPr>
              <w:instrText xml:space="preserve"> =SUM(ABOVE) </w:instrText>
            </w:r>
            <w:r>
              <w:rPr>
                <w:rFonts w:cs="Arial"/>
                <w:sz w:val="20"/>
                <w:szCs w:val="20"/>
              </w:rPr>
              <w:fldChar w:fldCharType="separate"/>
            </w:r>
            <w:r>
              <w:rPr>
                <w:rFonts w:cs="Arial"/>
                <w:noProof/>
                <w:sz w:val="20"/>
                <w:szCs w:val="20"/>
              </w:rPr>
              <w:t>1,745</w:t>
            </w:r>
            <w:r>
              <w:rPr>
                <w:rFonts w:cs="Arial"/>
                <w:sz w:val="20"/>
                <w:szCs w:val="20"/>
              </w:rPr>
              <w:fldChar w:fldCharType="end"/>
            </w:r>
          </w:p>
        </w:tc>
        <w:tc>
          <w:tcPr>
            <w:tcW w:w="1530" w:type="dxa"/>
            <w:tcBorders>
              <w:bottom w:val="single" w:sz="8" w:space="0" w:color="76923C" w:themeColor="accent3" w:themeShade="BF"/>
            </w:tcBorders>
            <w:vAlign w:val="center"/>
          </w:tcPr>
          <w:p w14:paraId="7D8596CC" w14:textId="25726F79" w:rsidR="002C1736" w:rsidRPr="000D13B3" w:rsidRDefault="0062245C" w:rsidP="002C1736">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fldChar w:fldCharType="begin"/>
            </w:r>
            <w:r>
              <w:rPr>
                <w:rFonts w:cs="Arial"/>
                <w:sz w:val="20"/>
                <w:szCs w:val="20"/>
              </w:rPr>
              <w:instrText xml:space="preserve"> =SUM(ABOVE) </w:instrText>
            </w:r>
            <w:r>
              <w:rPr>
                <w:rFonts w:cs="Arial"/>
                <w:sz w:val="20"/>
                <w:szCs w:val="20"/>
              </w:rPr>
              <w:fldChar w:fldCharType="separate"/>
            </w:r>
            <w:r>
              <w:rPr>
                <w:rFonts w:cs="Arial"/>
                <w:noProof/>
                <w:sz w:val="20"/>
                <w:szCs w:val="20"/>
              </w:rPr>
              <w:t>1,483</w:t>
            </w:r>
            <w:r>
              <w:rPr>
                <w:rFonts w:cs="Arial"/>
                <w:sz w:val="20"/>
                <w:szCs w:val="20"/>
              </w:rPr>
              <w:fldChar w:fldCharType="end"/>
            </w:r>
          </w:p>
        </w:tc>
        <w:tc>
          <w:tcPr>
            <w:tcW w:w="1800" w:type="dxa"/>
            <w:tcBorders>
              <w:bottom w:val="single" w:sz="8" w:space="0" w:color="76923C" w:themeColor="accent3" w:themeShade="BF"/>
            </w:tcBorders>
            <w:vAlign w:val="center"/>
          </w:tcPr>
          <w:p w14:paraId="08F7012E" w14:textId="46AFA46D" w:rsidR="002C1736" w:rsidRPr="000D13B3" w:rsidRDefault="00966712" w:rsidP="002C1736">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fldChar w:fldCharType="begin"/>
            </w:r>
            <w:r>
              <w:rPr>
                <w:rFonts w:cs="Arial"/>
                <w:sz w:val="20"/>
                <w:szCs w:val="20"/>
              </w:rPr>
              <w:instrText xml:space="preserve"> =SUM(ABOVE) </w:instrText>
            </w:r>
            <w:r>
              <w:rPr>
                <w:rFonts w:cs="Arial"/>
                <w:sz w:val="20"/>
                <w:szCs w:val="20"/>
              </w:rPr>
              <w:fldChar w:fldCharType="separate"/>
            </w:r>
            <w:r>
              <w:rPr>
                <w:rFonts w:cs="Arial"/>
                <w:noProof/>
                <w:sz w:val="20"/>
                <w:szCs w:val="20"/>
              </w:rPr>
              <w:t>240</w:t>
            </w:r>
            <w:r>
              <w:rPr>
                <w:rFonts w:cs="Arial"/>
                <w:sz w:val="20"/>
                <w:szCs w:val="20"/>
              </w:rPr>
              <w:fldChar w:fldCharType="end"/>
            </w:r>
          </w:p>
        </w:tc>
        <w:tc>
          <w:tcPr>
            <w:tcW w:w="1530" w:type="dxa"/>
            <w:tcBorders>
              <w:bottom w:val="single" w:sz="8" w:space="0" w:color="76923C" w:themeColor="accent3" w:themeShade="BF"/>
            </w:tcBorders>
            <w:vAlign w:val="center"/>
          </w:tcPr>
          <w:p w14:paraId="06F4F8F0" w14:textId="62C9EC24" w:rsidR="002C1736" w:rsidRPr="000D13B3" w:rsidRDefault="00966712" w:rsidP="002C1736">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fldChar w:fldCharType="begin"/>
            </w:r>
            <w:r>
              <w:rPr>
                <w:rFonts w:cs="Arial"/>
                <w:sz w:val="20"/>
                <w:szCs w:val="20"/>
              </w:rPr>
              <w:instrText xml:space="preserve"> =SUM(ABOVE) </w:instrText>
            </w:r>
            <w:r>
              <w:rPr>
                <w:rFonts w:cs="Arial"/>
                <w:sz w:val="20"/>
                <w:szCs w:val="20"/>
              </w:rPr>
              <w:fldChar w:fldCharType="separate"/>
            </w:r>
            <w:r>
              <w:rPr>
                <w:rFonts w:cs="Arial"/>
                <w:noProof/>
                <w:sz w:val="20"/>
                <w:szCs w:val="20"/>
              </w:rPr>
              <w:t>228</w:t>
            </w:r>
            <w:r>
              <w:rPr>
                <w:rFonts w:cs="Arial"/>
                <w:sz w:val="20"/>
                <w:szCs w:val="20"/>
              </w:rPr>
              <w:fldChar w:fldCharType="end"/>
            </w:r>
          </w:p>
        </w:tc>
        <w:tc>
          <w:tcPr>
            <w:tcW w:w="1255" w:type="dxa"/>
            <w:tcBorders>
              <w:bottom w:val="single" w:sz="8" w:space="0" w:color="76923C" w:themeColor="accent3" w:themeShade="BF"/>
            </w:tcBorders>
            <w:vAlign w:val="center"/>
          </w:tcPr>
          <w:p w14:paraId="7EFEBDA4" w14:textId="2696BCAD" w:rsidR="002C1736" w:rsidRPr="000D13B3" w:rsidRDefault="00966712" w:rsidP="002C1736">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fldChar w:fldCharType="begin"/>
            </w:r>
            <w:r>
              <w:rPr>
                <w:rFonts w:cs="Arial"/>
                <w:sz w:val="20"/>
                <w:szCs w:val="20"/>
              </w:rPr>
              <w:instrText xml:space="preserve"> =SUM(ABOVE) </w:instrText>
            </w:r>
            <w:r>
              <w:rPr>
                <w:rFonts w:cs="Arial"/>
                <w:sz w:val="20"/>
                <w:szCs w:val="20"/>
              </w:rPr>
              <w:fldChar w:fldCharType="separate"/>
            </w:r>
            <w:r>
              <w:rPr>
                <w:rFonts w:cs="Arial"/>
                <w:noProof/>
                <w:sz w:val="20"/>
                <w:szCs w:val="20"/>
              </w:rPr>
              <w:t>12</w:t>
            </w:r>
            <w:r>
              <w:rPr>
                <w:rFonts w:cs="Arial"/>
                <w:sz w:val="20"/>
                <w:szCs w:val="20"/>
              </w:rPr>
              <w:fldChar w:fldCharType="end"/>
            </w:r>
          </w:p>
        </w:tc>
      </w:tr>
    </w:tbl>
    <w:p w14:paraId="070EF2D7" w14:textId="77777777" w:rsidR="0034021B" w:rsidRPr="0034021B" w:rsidRDefault="0034021B" w:rsidP="0034021B">
      <w:pPr>
        <w:tabs>
          <w:tab w:val="left" w:pos="360"/>
          <w:tab w:val="left" w:pos="540"/>
          <w:tab w:val="left" w:pos="1440"/>
          <w:tab w:val="left" w:pos="2160"/>
          <w:tab w:val="left" w:pos="3600"/>
          <w:tab w:val="left" w:pos="5040"/>
          <w:tab w:val="left" w:pos="5760"/>
        </w:tabs>
        <w:spacing w:after="0" w:line="240" w:lineRule="auto"/>
        <w:rPr>
          <w:rFonts w:cs="Arial"/>
          <w:sz w:val="20"/>
          <w:szCs w:val="20"/>
        </w:rPr>
      </w:pPr>
    </w:p>
    <w:p w14:paraId="30CDBD0C" w14:textId="299FE9D5" w:rsidR="0034021B" w:rsidRPr="00C940F0" w:rsidRDefault="0034021B" w:rsidP="00E472BC">
      <w:pPr>
        <w:tabs>
          <w:tab w:val="left" w:pos="360"/>
          <w:tab w:val="left" w:pos="540"/>
          <w:tab w:val="left" w:pos="1440"/>
          <w:tab w:val="left" w:pos="2160"/>
          <w:tab w:val="left" w:pos="3600"/>
          <w:tab w:val="left" w:pos="5040"/>
          <w:tab w:val="left" w:pos="5760"/>
        </w:tabs>
        <w:spacing w:after="0" w:line="360" w:lineRule="auto"/>
        <w:ind w:left="360"/>
        <w:outlineLvl w:val="0"/>
        <w:rPr>
          <w:rFonts w:cs="Arial"/>
          <w:b/>
          <w:szCs w:val="20"/>
        </w:rPr>
      </w:pPr>
      <w:r w:rsidRPr="00C940F0">
        <w:rPr>
          <w:rFonts w:cs="Arial"/>
          <w:b/>
          <w:szCs w:val="20"/>
        </w:rPr>
        <w:t>Drivers</w:t>
      </w:r>
    </w:p>
    <w:p w14:paraId="521B849E" w14:textId="59BE23D4" w:rsidR="00627D50" w:rsidRDefault="00627D50" w:rsidP="00C940F0">
      <w:pPr>
        <w:tabs>
          <w:tab w:val="left" w:pos="360"/>
          <w:tab w:val="left" w:pos="540"/>
          <w:tab w:val="left" w:pos="1440"/>
          <w:tab w:val="left" w:pos="2160"/>
          <w:tab w:val="left" w:pos="3600"/>
          <w:tab w:val="left" w:pos="5040"/>
          <w:tab w:val="left" w:pos="5760"/>
        </w:tabs>
        <w:spacing w:after="0" w:line="360" w:lineRule="auto"/>
        <w:ind w:left="360"/>
        <w:rPr>
          <w:rFonts w:cs="Arial"/>
          <w:szCs w:val="20"/>
        </w:rPr>
      </w:pPr>
      <w:r w:rsidRPr="00C940F0">
        <w:rPr>
          <w:rFonts w:cs="Arial"/>
          <w:szCs w:val="20"/>
        </w:rPr>
        <w:t xml:space="preserve">Based on previous research, GRTE staff input, limitations of staffing, and limited equipment, </w:t>
      </w:r>
      <w:r w:rsidR="004A41DC" w:rsidRPr="00C940F0">
        <w:rPr>
          <w:rFonts w:cs="Arial"/>
          <w:szCs w:val="20"/>
        </w:rPr>
        <w:t xml:space="preserve">we </w:t>
      </w:r>
      <w:r w:rsidR="00134559">
        <w:rPr>
          <w:rFonts w:cs="Arial"/>
          <w:szCs w:val="20"/>
        </w:rPr>
        <w:t>are planning to</w:t>
      </w:r>
      <w:r w:rsidR="004A41DC" w:rsidRPr="00C940F0">
        <w:rPr>
          <w:rFonts w:cs="Arial"/>
          <w:szCs w:val="20"/>
        </w:rPr>
        <w:t xml:space="preserve"> app</w:t>
      </w:r>
      <w:r w:rsidR="00AF7192" w:rsidRPr="00C940F0">
        <w:rPr>
          <w:rFonts w:cs="Arial"/>
          <w:szCs w:val="20"/>
        </w:rPr>
        <w:t>roach 1</w:t>
      </w:r>
      <w:r w:rsidR="00134559">
        <w:rPr>
          <w:rFonts w:cs="Arial"/>
          <w:szCs w:val="20"/>
        </w:rPr>
        <w:t>,</w:t>
      </w:r>
      <w:r w:rsidR="00AF7192" w:rsidRPr="00C940F0">
        <w:rPr>
          <w:rFonts w:cs="Arial"/>
          <w:szCs w:val="20"/>
        </w:rPr>
        <w:t>408</w:t>
      </w:r>
      <w:r w:rsidRPr="00C940F0">
        <w:rPr>
          <w:rFonts w:cs="Arial"/>
          <w:szCs w:val="20"/>
        </w:rPr>
        <w:t xml:space="preserve"> individuals </w:t>
      </w:r>
      <w:r w:rsidR="00134559">
        <w:rPr>
          <w:rFonts w:cs="Arial"/>
          <w:szCs w:val="20"/>
        </w:rPr>
        <w:t>for both samples</w:t>
      </w:r>
      <w:r w:rsidRPr="00C940F0">
        <w:rPr>
          <w:rFonts w:cs="Arial"/>
          <w:szCs w:val="20"/>
        </w:rPr>
        <w:t xml:space="preserve">. </w:t>
      </w:r>
      <w:r w:rsidR="004A41DC" w:rsidRPr="00C940F0">
        <w:rPr>
          <w:rFonts w:cs="Arial"/>
          <w:szCs w:val="20"/>
        </w:rPr>
        <w:t xml:space="preserve">However, after the screening question, </w:t>
      </w:r>
      <w:r w:rsidR="00134559">
        <w:rPr>
          <w:rFonts w:cs="Arial"/>
          <w:szCs w:val="20"/>
        </w:rPr>
        <w:t xml:space="preserve">we expect that </w:t>
      </w:r>
      <w:r w:rsidR="004A41DC" w:rsidRPr="00C940F0">
        <w:rPr>
          <w:rFonts w:cs="Arial"/>
          <w:szCs w:val="20"/>
        </w:rPr>
        <w:t>only 50% of people</w:t>
      </w:r>
      <w:r w:rsidR="00AF7192" w:rsidRPr="00C940F0">
        <w:rPr>
          <w:rFonts w:cs="Arial"/>
          <w:szCs w:val="20"/>
        </w:rPr>
        <w:t xml:space="preserve"> (</w:t>
      </w:r>
      <w:r w:rsidR="00AF7192" w:rsidRPr="00C940F0">
        <w:rPr>
          <w:rFonts w:cs="Arial"/>
          <w:i/>
          <w:szCs w:val="20"/>
        </w:rPr>
        <w:t>n</w:t>
      </w:r>
      <w:r w:rsidR="00AF7192" w:rsidRPr="00C940F0">
        <w:rPr>
          <w:rFonts w:cs="Arial"/>
          <w:szCs w:val="20"/>
        </w:rPr>
        <w:t>=704)</w:t>
      </w:r>
      <w:r w:rsidR="004A41DC" w:rsidRPr="00C940F0">
        <w:rPr>
          <w:rFonts w:cs="Arial"/>
          <w:szCs w:val="20"/>
        </w:rPr>
        <w:t xml:space="preserve"> will be </w:t>
      </w:r>
      <w:r w:rsidR="00134559">
        <w:rPr>
          <w:rFonts w:cs="Arial"/>
          <w:szCs w:val="20"/>
        </w:rPr>
        <w:t xml:space="preserve">eligible to </w:t>
      </w:r>
      <w:r w:rsidR="004A41DC" w:rsidRPr="00C940F0">
        <w:rPr>
          <w:rFonts w:cs="Arial"/>
          <w:szCs w:val="20"/>
        </w:rPr>
        <w:t>participate. Of those</w:t>
      </w:r>
      <w:r w:rsidRPr="00C940F0">
        <w:rPr>
          <w:rFonts w:cs="Arial"/>
          <w:szCs w:val="20"/>
        </w:rPr>
        <w:t>,</w:t>
      </w:r>
      <w:r w:rsidR="0003182D">
        <w:rPr>
          <w:rFonts w:cs="Arial"/>
          <w:szCs w:val="20"/>
        </w:rPr>
        <w:t xml:space="preserve"> we estimate 85% will agree to </w:t>
      </w:r>
      <w:r w:rsidR="00134559">
        <w:rPr>
          <w:rFonts w:cs="Arial"/>
          <w:szCs w:val="20"/>
        </w:rPr>
        <w:t>answer the questions</w:t>
      </w:r>
      <w:r w:rsidRPr="00C940F0">
        <w:rPr>
          <w:rFonts w:cs="Arial"/>
          <w:szCs w:val="20"/>
        </w:rPr>
        <w:t xml:space="preserve"> (</w:t>
      </w:r>
      <w:r w:rsidRPr="00C940F0">
        <w:rPr>
          <w:rFonts w:cs="Arial"/>
          <w:i/>
          <w:szCs w:val="20"/>
        </w:rPr>
        <w:t>n</w:t>
      </w:r>
      <w:r w:rsidR="00AF7192" w:rsidRPr="00C940F0">
        <w:rPr>
          <w:rFonts w:cs="Arial"/>
          <w:szCs w:val="20"/>
        </w:rPr>
        <w:t>=60</w:t>
      </w:r>
      <w:r w:rsidRPr="00C940F0">
        <w:rPr>
          <w:rFonts w:cs="Arial"/>
          <w:szCs w:val="20"/>
        </w:rPr>
        <w:t>0), and the remaining 15% will refuse (</w:t>
      </w:r>
      <w:r w:rsidRPr="00C940F0">
        <w:rPr>
          <w:rFonts w:cs="Arial"/>
          <w:i/>
          <w:szCs w:val="20"/>
        </w:rPr>
        <w:t>n</w:t>
      </w:r>
      <w:r w:rsidR="0003182D">
        <w:rPr>
          <w:rFonts w:cs="Arial"/>
          <w:szCs w:val="20"/>
        </w:rPr>
        <w:t>=104). We anticipate that of the 104</w:t>
      </w:r>
      <w:r w:rsidRPr="00C940F0">
        <w:rPr>
          <w:rFonts w:cs="Arial"/>
          <w:szCs w:val="20"/>
        </w:rPr>
        <w:t xml:space="preserve"> visitors that refuse, </w:t>
      </w:r>
      <w:r w:rsidR="0003182D">
        <w:rPr>
          <w:rFonts w:cs="Arial"/>
          <w:szCs w:val="20"/>
        </w:rPr>
        <w:t>~</w:t>
      </w:r>
      <w:r w:rsidRPr="00C940F0">
        <w:rPr>
          <w:rFonts w:cs="Arial"/>
          <w:szCs w:val="20"/>
        </w:rPr>
        <w:t>95% (</w:t>
      </w:r>
      <w:r w:rsidRPr="00C940F0">
        <w:rPr>
          <w:rFonts w:cs="Arial"/>
          <w:i/>
          <w:szCs w:val="20"/>
        </w:rPr>
        <w:t>n</w:t>
      </w:r>
      <w:r w:rsidR="0003182D">
        <w:rPr>
          <w:rFonts w:cs="Arial"/>
          <w:szCs w:val="20"/>
        </w:rPr>
        <w:t>=99</w:t>
      </w:r>
      <w:r w:rsidRPr="00C940F0">
        <w:rPr>
          <w:rFonts w:cs="Arial"/>
          <w:szCs w:val="20"/>
        </w:rPr>
        <w:t xml:space="preserve">) will agree to answer the non-response bias questions, and the remaining </w:t>
      </w:r>
      <w:r w:rsidR="0003182D">
        <w:rPr>
          <w:rFonts w:cs="Arial"/>
          <w:szCs w:val="20"/>
        </w:rPr>
        <w:t>~</w:t>
      </w:r>
      <w:r w:rsidRPr="00C940F0">
        <w:rPr>
          <w:rFonts w:cs="Arial"/>
          <w:szCs w:val="20"/>
        </w:rPr>
        <w:t>5% (</w:t>
      </w:r>
      <w:r w:rsidRPr="00C940F0">
        <w:rPr>
          <w:rFonts w:cs="Arial"/>
          <w:i/>
          <w:szCs w:val="20"/>
        </w:rPr>
        <w:t>n</w:t>
      </w:r>
      <w:r w:rsidR="0003182D">
        <w:rPr>
          <w:rFonts w:cs="Arial"/>
          <w:szCs w:val="20"/>
        </w:rPr>
        <w:t>=5</w:t>
      </w:r>
      <w:r w:rsidRPr="00C940F0">
        <w:rPr>
          <w:rFonts w:cs="Arial"/>
          <w:szCs w:val="20"/>
        </w:rPr>
        <w:t xml:space="preserve">) will completely refused to participate. </w:t>
      </w:r>
    </w:p>
    <w:tbl>
      <w:tblPr>
        <w:tblStyle w:val="TableGrid"/>
        <w:tblW w:w="0" w:type="auto"/>
        <w:tblInd w:w="355" w:type="dxa"/>
        <w:tblLook w:val="04A0" w:firstRow="1" w:lastRow="0" w:firstColumn="1" w:lastColumn="0" w:noHBand="0" w:noVBand="1"/>
      </w:tblPr>
      <w:tblGrid>
        <w:gridCol w:w="2430"/>
        <w:gridCol w:w="1080"/>
        <w:gridCol w:w="1260"/>
        <w:gridCol w:w="1192"/>
        <w:gridCol w:w="1491"/>
        <w:gridCol w:w="1491"/>
        <w:gridCol w:w="1491"/>
      </w:tblGrid>
      <w:tr w:rsidR="002F25B4" w:rsidRPr="000D13B3" w14:paraId="7D0D4BFC" w14:textId="77777777" w:rsidTr="00872361">
        <w:tc>
          <w:tcPr>
            <w:tcW w:w="2430" w:type="dxa"/>
            <w:tcBorders>
              <w:top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5AA83723" w14:textId="4BC982A2" w:rsidR="002F25B4" w:rsidRPr="000D13B3" w:rsidRDefault="002F25B4" w:rsidP="0019450C">
            <w:pPr>
              <w:tabs>
                <w:tab w:val="left" w:pos="360"/>
                <w:tab w:val="left" w:pos="720"/>
                <w:tab w:val="left" w:pos="1440"/>
                <w:tab w:val="left" w:pos="2160"/>
                <w:tab w:val="left" w:pos="3600"/>
                <w:tab w:val="left" w:pos="5040"/>
                <w:tab w:val="left" w:pos="5760"/>
              </w:tabs>
              <w:jc w:val="center"/>
              <w:rPr>
                <w:rFonts w:cs="Arial"/>
                <w:b/>
                <w:sz w:val="20"/>
                <w:szCs w:val="20"/>
              </w:rPr>
            </w:pPr>
            <w:r w:rsidRPr="000D13B3">
              <w:rPr>
                <w:rFonts w:cs="Arial"/>
                <w:b/>
                <w:sz w:val="20"/>
                <w:szCs w:val="20"/>
              </w:rPr>
              <w:t>Location</w:t>
            </w:r>
          </w:p>
        </w:tc>
        <w:tc>
          <w:tcPr>
            <w:tcW w:w="108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025832E1" w14:textId="77777777" w:rsidR="002F25B4" w:rsidRPr="000D13B3" w:rsidRDefault="002F25B4" w:rsidP="0019450C">
            <w:pPr>
              <w:tabs>
                <w:tab w:val="left" w:pos="360"/>
                <w:tab w:val="left" w:pos="720"/>
                <w:tab w:val="left" w:pos="1440"/>
                <w:tab w:val="left" w:pos="2160"/>
                <w:tab w:val="left" w:pos="3600"/>
                <w:tab w:val="left" w:pos="5040"/>
                <w:tab w:val="left" w:pos="5760"/>
              </w:tabs>
              <w:jc w:val="center"/>
              <w:rPr>
                <w:rFonts w:cs="Arial"/>
                <w:b/>
                <w:sz w:val="20"/>
                <w:szCs w:val="20"/>
              </w:rPr>
            </w:pPr>
            <w:r w:rsidRPr="000D13B3">
              <w:rPr>
                <w:rFonts w:cs="Arial"/>
                <w:b/>
                <w:sz w:val="20"/>
                <w:szCs w:val="20"/>
              </w:rPr>
              <w:t>Initial Contacts</w:t>
            </w:r>
          </w:p>
        </w:tc>
        <w:tc>
          <w:tcPr>
            <w:tcW w:w="126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tcPr>
          <w:p w14:paraId="0B5A1C53" w14:textId="77777777" w:rsidR="002F25B4" w:rsidRDefault="002F25B4" w:rsidP="000D13B3">
            <w:pPr>
              <w:autoSpaceDE w:val="0"/>
              <w:autoSpaceDN w:val="0"/>
              <w:jc w:val="center"/>
              <w:rPr>
                <w:rFonts w:eastAsia="Times New Roman" w:cs="Times New Roman"/>
                <w:b/>
                <w:color w:val="000000"/>
                <w:sz w:val="20"/>
                <w:szCs w:val="20"/>
              </w:rPr>
            </w:pPr>
            <w:r>
              <w:rPr>
                <w:rFonts w:eastAsia="Times New Roman" w:cs="Times New Roman"/>
                <w:b/>
                <w:color w:val="000000"/>
                <w:sz w:val="20"/>
                <w:szCs w:val="20"/>
              </w:rPr>
              <w:t>Eligible after screening</w:t>
            </w:r>
          </w:p>
          <w:p w14:paraId="2432E17E" w14:textId="6E5470FE" w:rsidR="002F25B4" w:rsidRPr="000D13B3" w:rsidRDefault="002F25B4" w:rsidP="000D13B3">
            <w:pPr>
              <w:autoSpaceDE w:val="0"/>
              <w:autoSpaceDN w:val="0"/>
              <w:jc w:val="center"/>
              <w:rPr>
                <w:rFonts w:eastAsia="Times New Roman" w:cs="Times New Roman"/>
                <w:b/>
                <w:color w:val="000000"/>
                <w:sz w:val="20"/>
                <w:szCs w:val="20"/>
              </w:rPr>
            </w:pPr>
            <w:r>
              <w:rPr>
                <w:rFonts w:eastAsia="Times New Roman" w:cs="Times New Roman"/>
                <w:b/>
                <w:color w:val="000000"/>
                <w:sz w:val="20"/>
                <w:szCs w:val="20"/>
              </w:rPr>
              <w:t>50%</w:t>
            </w:r>
          </w:p>
        </w:tc>
        <w:tc>
          <w:tcPr>
            <w:tcW w:w="1192"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0CA48A34" w14:textId="3E2ECB1D" w:rsidR="002F25B4" w:rsidRPr="000D13B3" w:rsidRDefault="002F25B4" w:rsidP="000D13B3">
            <w:pPr>
              <w:autoSpaceDE w:val="0"/>
              <w:autoSpaceDN w:val="0"/>
              <w:jc w:val="center"/>
              <w:rPr>
                <w:rFonts w:eastAsia="Times New Roman" w:cs="Times New Roman"/>
                <w:b/>
                <w:color w:val="000000"/>
                <w:sz w:val="20"/>
                <w:szCs w:val="20"/>
              </w:rPr>
            </w:pPr>
            <w:r w:rsidRPr="000D13B3">
              <w:rPr>
                <w:rFonts w:eastAsia="Times New Roman" w:cs="Times New Roman"/>
                <w:b/>
                <w:color w:val="000000"/>
                <w:sz w:val="20"/>
                <w:szCs w:val="20"/>
              </w:rPr>
              <w:t>Acceptance</w:t>
            </w:r>
          </w:p>
          <w:p w14:paraId="1F56A3AB" w14:textId="25EDC105" w:rsidR="002F25B4" w:rsidRPr="000D13B3" w:rsidRDefault="002F25B4" w:rsidP="000D13B3">
            <w:pPr>
              <w:tabs>
                <w:tab w:val="left" w:pos="360"/>
                <w:tab w:val="left" w:pos="720"/>
                <w:tab w:val="left" w:pos="1440"/>
                <w:tab w:val="left" w:pos="2160"/>
                <w:tab w:val="left" w:pos="3600"/>
                <w:tab w:val="left" w:pos="5040"/>
                <w:tab w:val="left" w:pos="5760"/>
              </w:tabs>
              <w:jc w:val="center"/>
              <w:rPr>
                <w:rFonts w:cs="Arial"/>
                <w:b/>
                <w:sz w:val="20"/>
                <w:szCs w:val="20"/>
              </w:rPr>
            </w:pPr>
            <w:r>
              <w:rPr>
                <w:rFonts w:eastAsia="Times New Roman" w:cs="Times New Roman"/>
                <w:b/>
                <w:color w:val="000000"/>
                <w:sz w:val="20"/>
                <w:szCs w:val="20"/>
              </w:rPr>
              <w:t>85</w:t>
            </w:r>
            <w:r w:rsidRPr="000D13B3">
              <w:rPr>
                <w:rFonts w:eastAsia="Times New Roman" w:cs="Times New Roman"/>
                <w:b/>
                <w:color w:val="000000"/>
                <w:sz w:val="20"/>
                <w:szCs w:val="20"/>
              </w:rPr>
              <w:t>%</w:t>
            </w:r>
          </w:p>
        </w:tc>
        <w:tc>
          <w:tcPr>
            <w:tcW w:w="149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59D1991F" w14:textId="77777777" w:rsidR="002F25B4" w:rsidRPr="000D13B3" w:rsidRDefault="002F25B4" w:rsidP="000D13B3">
            <w:pPr>
              <w:jc w:val="center"/>
              <w:rPr>
                <w:b/>
                <w:color w:val="000000"/>
                <w:sz w:val="20"/>
                <w:szCs w:val="20"/>
              </w:rPr>
            </w:pPr>
            <w:r w:rsidRPr="000D13B3">
              <w:rPr>
                <w:b/>
                <w:color w:val="000000"/>
                <w:sz w:val="20"/>
                <w:szCs w:val="20"/>
              </w:rPr>
              <w:t>Non-respondents</w:t>
            </w:r>
          </w:p>
          <w:p w14:paraId="58EC2C30" w14:textId="77777777" w:rsidR="002F25B4" w:rsidRPr="000D13B3" w:rsidRDefault="002F25B4" w:rsidP="000D13B3">
            <w:pPr>
              <w:jc w:val="center"/>
              <w:rPr>
                <w:b/>
                <w:color w:val="000000"/>
                <w:sz w:val="20"/>
                <w:szCs w:val="20"/>
              </w:rPr>
            </w:pPr>
            <w:r w:rsidRPr="000D13B3">
              <w:rPr>
                <w:b/>
                <w:color w:val="000000"/>
                <w:sz w:val="20"/>
                <w:szCs w:val="20"/>
              </w:rPr>
              <w:t>(Soft refusals)</w:t>
            </w:r>
          </w:p>
          <w:p w14:paraId="77682193" w14:textId="383D1911" w:rsidR="002F25B4" w:rsidRPr="000D13B3" w:rsidRDefault="002F25B4" w:rsidP="000D13B3">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15</w:t>
            </w:r>
            <w:r w:rsidRPr="000D13B3">
              <w:rPr>
                <w:b/>
                <w:color w:val="000000"/>
                <w:sz w:val="20"/>
                <w:szCs w:val="20"/>
              </w:rPr>
              <w:t>%</w:t>
            </w:r>
          </w:p>
        </w:tc>
        <w:tc>
          <w:tcPr>
            <w:tcW w:w="149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70DCF312" w14:textId="77777777" w:rsidR="002F25B4" w:rsidRPr="000D13B3" w:rsidRDefault="002F25B4" w:rsidP="000D13B3">
            <w:pPr>
              <w:jc w:val="center"/>
              <w:rPr>
                <w:b/>
                <w:color w:val="000000"/>
                <w:sz w:val="20"/>
                <w:szCs w:val="20"/>
              </w:rPr>
            </w:pPr>
            <w:r w:rsidRPr="000D13B3">
              <w:rPr>
                <w:b/>
                <w:color w:val="000000"/>
                <w:sz w:val="20"/>
                <w:szCs w:val="20"/>
              </w:rPr>
              <w:t xml:space="preserve">Non-response survey </w:t>
            </w:r>
          </w:p>
          <w:p w14:paraId="6765DE51" w14:textId="1BCB76F7" w:rsidR="002F25B4" w:rsidRPr="000D13B3" w:rsidRDefault="002F25B4" w:rsidP="000D13B3">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95</w:t>
            </w:r>
            <w:r w:rsidRPr="000D13B3">
              <w:rPr>
                <w:b/>
                <w:color w:val="000000"/>
                <w:sz w:val="20"/>
                <w:szCs w:val="20"/>
              </w:rPr>
              <w:t>%</w:t>
            </w:r>
          </w:p>
        </w:tc>
        <w:tc>
          <w:tcPr>
            <w:tcW w:w="1491" w:type="dxa"/>
            <w:tcBorders>
              <w:top w:val="single" w:sz="8" w:space="0" w:color="76923C" w:themeColor="accent3" w:themeShade="BF"/>
              <w:left w:val="single" w:sz="8" w:space="0" w:color="76923C" w:themeColor="accent3" w:themeShade="BF"/>
              <w:bottom w:val="single" w:sz="8" w:space="0" w:color="76923C" w:themeColor="accent3" w:themeShade="BF"/>
            </w:tcBorders>
            <w:shd w:val="clear" w:color="auto" w:fill="C2D69B" w:themeFill="accent3" w:themeFillTint="99"/>
            <w:vAlign w:val="bottom"/>
          </w:tcPr>
          <w:p w14:paraId="4A0EAF1A" w14:textId="77777777" w:rsidR="002F25B4" w:rsidRPr="000D13B3" w:rsidRDefault="002F25B4" w:rsidP="000D13B3">
            <w:pPr>
              <w:jc w:val="center"/>
              <w:rPr>
                <w:b/>
                <w:color w:val="000000"/>
                <w:sz w:val="20"/>
                <w:szCs w:val="20"/>
              </w:rPr>
            </w:pPr>
            <w:r w:rsidRPr="000D13B3">
              <w:rPr>
                <w:b/>
                <w:color w:val="000000"/>
                <w:sz w:val="20"/>
                <w:szCs w:val="20"/>
              </w:rPr>
              <w:t>Hard Refusals</w:t>
            </w:r>
          </w:p>
          <w:p w14:paraId="306064F1" w14:textId="49CE75E2" w:rsidR="002F25B4" w:rsidRPr="000D13B3" w:rsidRDefault="002F25B4" w:rsidP="000D13B3">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5</w:t>
            </w:r>
            <w:r w:rsidRPr="000D13B3">
              <w:rPr>
                <w:b/>
                <w:color w:val="000000"/>
                <w:sz w:val="20"/>
                <w:szCs w:val="20"/>
              </w:rPr>
              <w:t>%</w:t>
            </w:r>
          </w:p>
        </w:tc>
      </w:tr>
      <w:tr w:rsidR="002F25B4" w:rsidRPr="000D13B3" w14:paraId="18FA1BCE" w14:textId="77777777" w:rsidTr="00872361">
        <w:tc>
          <w:tcPr>
            <w:tcW w:w="2430" w:type="dxa"/>
            <w:tcBorders>
              <w:bottom w:val="single" w:sz="4" w:space="0" w:color="auto"/>
            </w:tcBorders>
            <w:vAlign w:val="center"/>
          </w:tcPr>
          <w:p w14:paraId="11422102" w14:textId="6DC7BA6F" w:rsidR="002F25B4" w:rsidRPr="000D13B3" w:rsidRDefault="00872361" w:rsidP="00872361">
            <w:pPr>
              <w:tabs>
                <w:tab w:val="left" w:pos="360"/>
                <w:tab w:val="left" w:pos="720"/>
                <w:tab w:val="left" w:pos="1440"/>
                <w:tab w:val="left" w:pos="2160"/>
                <w:tab w:val="left" w:pos="3600"/>
                <w:tab w:val="left" w:pos="5040"/>
                <w:tab w:val="left" w:pos="5760"/>
              </w:tabs>
              <w:rPr>
                <w:rFonts w:cs="Arial"/>
                <w:sz w:val="20"/>
                <w:szCs w:val="20"/>
              </w:rPr>
            </w:pPr>
            <w:r>
              <w:rPr>
                <w:rFonts w:eastAsia="Times New Roman" w:cs="Times New Roman"/>
                <w:b/>
                <w:sz w:val="20"/>
                <w:szCs w:val="20"/>
              </w:rPr>
              <w:t>N</w:t>
            </w:r>
            <w:r w:rsidR="002F25B4">
              <w:rPr>
                <w:rFonts w:eastAsia="Times New Roman" w:cs="Times New Roman"/>
                <w:b/>
                <w:sz w:val="20"/>
                <w:szCs w:val="20"/>
              </w:rPr>
              <w:t>orth from String Lake</w:t>
            </w:r>
          </w:p>
        </w:tc>
        <w:tc>
          <w:tcPr>
            <w:tcW w:w="1080" w:type="dxa"/>
            <w:tcBorders>
              <w:bottom w:val="single" w:sz="4" w:space="0" w:color="auto"/>
            </w:tcBorders>
            <w:vAlign w:val="center"/>
          </w:tcPr>
          <w:p w14:paraId="30F9164E" w14:textId="2937BA25" w:rsidR="002F25B4" w:rsidRPr="000D13B3" w:rsidRDefault="002F4690" w:rsidP="00436A2A">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704</w:t>
            </w:r>
          </w:p>
        </w:tc>
        <w:tc>
          <w:tcPr>
            <w:tcW w:w="1260" w:type="dxa"/>
            <w:tcBorders>
              <w:bottom w:val="single" w:sz="4" w:space="0" w:color="auto"/>
            </w:tcBorders>
            <w:vAlign w:val="center"/>
          </w:tcPr>
          <w:p w14:paraId="0258406F" w14:textId="4DBA8E18" w:rsidR="002F25B4" w:rsidRDefault="002F4690" w:rsidP="002F25B4">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352</w:t>
            </w:r>
          </w:p>
        </w:tc>
        <w:tc>
          <w:tcPr>
            <w:tcW w:w="1192" w:type="dxa"/>
            <w:tcBorders>
              <w:bottom w:val="single" w:sz="4" w:space="0" w:color="auto"/>
            </w:tcBorders>
            <w:vAlign w:val="center"/>
          </w:tcPr>
          <w:p w14:paraId="5ED97A3D" w14:textId="343EF547" w:rsidR="002F25B4" w:rsidRPr="000D13B3" w:rsidRDefault="002F4690" w:rsidP="00436A2A">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300</w:t>
            </w:r>
          </w:p>
        </w:tc>
        <w:tc>
          <w:tcPr>
            <w:tcW w:w="1491" w:type="dxa"/>
            <w:tcBorders>
              <w:bottom w:val="single" w:sz="4" w:space="0" w:color="auto"/>
            </w:tcBorders>
            <w:vAlign w:val="center"/>
          </w:tcPr>
          <w:p w14:paraId="58335013" w14:textId="7C19F44E" w:rsidR="002F25B4" w:rsidRPr="000D13B3" w:rsidRDefault="004228F1" w:rsidP="00436A2A">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52</w:t>
            </w:r>
          </w:p>
        </w:tc>
        <w:tc>
          <w:tcPr>
            <w:tcW w:w="1491" w:type="dxa"/>
            <w:tcBorders>
              <w:bottom w:val="single" w:sz="4" w:space="0" w:color="auto"/>
            </w:tcBorders>
            <w:vAlign w:val="center"/>
          </w:tcPr>
          <w:p w14:paraId="4393C18B" w14:textId="22064BE4" w:rsidR="002F25B4" w:rsidRPr="000D13B3" w:rsidRDefault="0003182D" w:rsidP="00436A2A">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50</w:t>
            </w:r>
          </w:p>
        </w:tc>
        <w:tc>
          <w:tcPr>
            <w:tcW w:w="1491" w:type="dxa"/>
            <w:tcBorders>
              <w:bottom w:val="single" w:sz="4" w:space="0" w:color="auto"/>
            </w:tcBorders>
            <w:vAlign w:val="center"/>
          </w:tcPr>
          <w:p w14:paraId="1674C6C4" w14:textId="78DD4414" w:rsidR="002F25B4" w:rsidRPr="000D13B3" w:rsidRDefault="009959A3" w:rsidP="00436A2A">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w:t>
            </w:r>
          </w:p>
        </w:tc>
      </w:tr>
      <w:tr w:rsidR="002F25B4" w:rsidRPr="000D13B3" w14:paraId="0F0912EC" w14:textId="77777777" w:rsidTr="00872361">
        <w:tc>
          <w:tcPr>
            <w:tcW w:w="2430" w:type="dxa"/>
            <w:tcBorders>
              <w:bottom w:val="single" w:sz="4" w:space="0" w:color="auto"/>
            </w:tcBorders>
            <w:vAlign w:val="center"/>
          </w:tcPr>
          <w:p w14:paraId="41530FF0" w14:textId="1233DC09" w:rsidR="002F25B4" w:rsidRPr="000D13B3" w:rsidRDefault="00872361" w:rsidP="00872361">
            <w:pPr>
              <w:tabs>
                <w:tab w:val="left" w:pos="360"/>
                <w:tab w:val="left" w:pos="720"/>
                <w:tab w:val="left" w:pos="1440"/>
                <w:tab w:val="left" w:pos="2160"/>
                <w:tab w:val="left" w:pos="3600"/>
                <w:tab w:val="left" w:pos="5040"/>
                <w:tab w:val="left" w:pos="5760"/>
              </w:tabs>
              <w:rPr>
                <w:rFonts w:cs="Arial"/>
                <w:sz w:val="20"/>
                <w:szCs w:val="20"/>
              </w:rPr>
            </w:pPr>
            <w:r>
              <w:rPr>
                <w:rFonts w:eastAsia="Times New Roman" w:cs="Times New Roman"/>
                <w:b/>
                <w:sz w:val="20"/>
                <w:szCs w:val="20"/>
              </w:rPr>
              <w:t>S</w:t>
            </w:r>
            <w:r w:rsidR="002F25B4">
              <w:rPr>
                <w:rFonts w:eastAsia="Times New Roman" w:cs="Times New Roman"/>
                <w:b/>
                <w:sz w:val="20"/>
                <w:szCs w:val="20"/>
              </w:rPr>
              <w:t>outh from String Lake</w:t>
            </w:r>
          </w:p>
        </w:tc>
        <w:tc>
          <w:tcPr>
            <w:tcW w:w="1080" w:type="dxa"/>
            <w:tcBorders>
              <w:bottom w:val="single" w:sz="4" w:space="0" w:color="auto"/>
            </w:tcBorders>
            <w:vAlign w:val="center"/>
          </w:tcPr>
          <w:p w14:paraId="2A975064" w14:textId="319B6DE3" w:rsidR="002F25B4" w:rsidRPr="000D13B3" w:rsidRDefault="002F4690" w:rsidP="00436A2A">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704</w:t>
            </w:r>
          </w:p>
        </w:tc>
        <w:tc>
          <w:tcPr>
            <w:tcW w:w="1260" w:type="dxa"/>
            <w:tcBorders>
              <w:bottom w:val="single" w:sz="4" w:space="0" w:color="auto"/>
            </w:tcBorders>
            <w:vAlign w:val="center"/>
          </w:tcPr>
          <w:p w14:paraId="0BD6A3DA" w14:textId="6E4DB940" w:rsidR="002F25B4" w:rsidRDefault="002F4690" w:rsidP="002F25B4">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352</w:t>
            </w:r>
          </w:p>
        </w:tc>
        <w:tc>
          <w:tcPr>
            <w:tcW w:w="1192" w:type="dxa"/>
            <w:tcBorders>
              <w:bottom w:val="single" w:sz="4" w:space="0" w:color="auto"/>
            </w:tcBorders>
            <w:vAlign w:val="center"/>
          </w:tcPr>
          <w:p w14:paraId="09F3DCE1" w14:textId="5BDC3B4D" w:rsidR="002F25B4" w:rsidRDefault="002F4690" w:rsidP="00436A2A">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300</w:t>
            </w:r>
          </w:p>
        </w:tc>
        <w:tc>
          <w:tcPr>
            <w:tcW w:w="1491" w:type="dxa"/>
            <w:tcBorders>
              <w:bottom w:val="single" w:sz="4" w:space="0" w:color="auto"/>
            </w:tcBorders>
            <w:vAlign w:val="center"/>
          </w:tcPr>
          <w:p w14:paraId="6B6D6154" w14:textId="496A0082" w:rsidR="002F25B4" w:rsidRPr="000D13B3" w:rsidRDefault="004228F1" w:rsidP="00436A2A">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52</w:t>
            </w:r>
          </w:p>
        </w:tc>
        <w:tc>
          <w:tcPr>
            <w:tcW w:w="1491" w:type="dxa"/>
            <w:tcBorders>
              <w:bottom w:val="single" w:sz="4" w:space="0" w:color="auto"/>
            </w:tcBorders>
            <w:vAlign w:val="center"/>
          </w:tcPr>
          <w:p w14:paraId="5E3BB931" w14:textId="3CA3A87F" w:rsidR="002F25B4" w:rsidRPr="000D13B3" w:rsidRDefault="0003182D" w:rsidP="00436A2A">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49</w:t>
            </w:r>
          </w:p>
        </w:tc>
        <w:tc>
          <w:tcPr>
            <w:tcW w:w="1491" w:type="dxa"/>
            <w:tcBorders>
              <w:bottom w:val="single" w:sz="4" w:space="0" w:color="auto"/>
            </w:tcBorders>
            <w:vAlign w:val="center"/>
          </w:tcPr>
          <w:p w14:paraId="343C795F" w14:textId="7D4922CA" w:rsidR="002F25B4" w:rsidRPr="000D13B3" w:rsidRDefault="0003182D" w:rsidP="00436A2A">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w:t>
            </w:r>
          </w:p>
        </w:tc>
      </w:tr>
      <w:tr w:rsidR="002F25B4" w:rsidRPr="000D13B3" w14:paraId="65D273D7" w14:textId="77777777" w:rsidTr="00872361">
        <w:tc>
          <w:tcPr>
            <w:tcW w:w="2430" w:type="dxa"/>
            <w:tcBorders>
              <w:bottom w:val="single" w:sz="8" w:space="0" w:color="76923C" w:themeColor="accent3" w:themeShade="BF"/>
            </w:tcBorders>
            <w:vAlign w:val="bottom"/>
          </w:tcPr>
          <w:p w14:paraId="4E097611" w14:textId="77777777" w:rsidR="002F25B4" w:rsidRPr="000D13B3" w:rsidRDefault="002F25B4" w:rsidP="00436A2A">
            <w:pPr>
              <w:tabs>
                <w:tab w:val="left" w:pos="360"/>
                <w:tab w:val="left" w:pos="720"/>
                <w:tab w:val="left" w:pos="1440"/>
                <w:tab w:val="left" w:pos="2160"/>
                <w:tab w:val="left" w:pos="3600"/>
                <w:tab w:val="left" w:pos="5040"/>
                <w:tab w:val="left" w:pos="5760"/>
              </w:tabs>
              <w:jc w:val="right"/>
              <w:rPr>
                <w:rFonts w:cs="Arial"/>
                <w:sz w:val="20"/>
                <w:szCs w:val="20"/>
              </w:rPr>
            </w:pPr>
            <w:r w:rsidRPr="000D13B3">
              <w:rPr>
                <w:rFonts w:cs="Arial"/>
                <w:sz w:val="20"/>
                <w:szCs w:val="20"/>
              </w:rPr>
              <w:t>TOTAL</w:t>
            </w:r>
          </w:p>
        </w:tc>
        <w:tc>
          <w:tcPr>
            <w:tcW w:w="1080" w:type="dxa"/>
            <w:tcBorders>
              <w:bottom w:val="single" w:sz="8" w:space="0" w:color="76923C" w:themeColor="accent3" w:themeShade="BF"/>
            </w:tcBorders>
            <w:vAlign w:val="center"/>
          </w:tcPr>
          <w:p w14:paraId="5C0347E9" w14:textId="6A46E65B" w:rsidR="002F25B4" w:rsidRPr="000D13B3" w:rsidRDefault="002F25B4" w:rsidP="00436A2A">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w:t>
            </w:r>
            <w:r w:rsidR="006F68AC">
              <w:rPr>
                <w:rFonts w:cs="Arial"/>
                <w:sz w:val="20"/>
                <w:szCs w:val="20"/>
              </w:rPr>
              <w:t>,</w:t>
            </w:r>
            <w:r w:rsidR="002F4690">
              <w:rPr>
                <w:rFonts w:cs="Arial"/>
                <w:sz w:val="20"/>
                <w:szCs w:val="20"/>
              </w:rPr>
              <w:t>408</w:t>
            </w:r>
          </w:p>
        </w:tc>
        <w:tc>
          <w:tcPr>
            <w:tcW w:w="1260" w:type="dxa"/>
            <w:tcBorders>
              <w:bottom w:val="single" w:sz="8" w:space="0" w:color="76923C" w:themeColor="accent3" w:themeShade="BF"/>
            </w:tcBorders>
            <w:vAlign w:val="center"/>
          </w:tcPr>
          <w:p w14:paraId="160DF22D" w14:textId="1E6D35EF" w:rsidR="002F25B4" w:rsidRDefault="002F4690" w:rsidP="002F25B4">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704</w:t>
            </w:r>
          </w:p>
        </w:tc>
        <w:tc>
          <w:tcPr>
            <w:tcW w:w="1192" w:type="dxa"/>
            <w:tcBorders>
              <w:bottom w:val="single" w:sz="8" w:space="0" w:color="76923C" w:themeColor="accent3" w:themeShade="BF"/>
            </w:tcBorders>
            <w:vAlign w:val="center"/>
          </w:tcPr>
          <w:p w14:paraId="04EA9867" w14:textId="4B219DEF" w:rsidR="002F25B4" w:rsidRPr="000D13B3" w:rsidRDefault="002F4690" w:rsidP="00436A2A">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600</w:t>
            </w:r>
          </w:p>
        </w:tc>
        <w:tc>
          <w:tcPr>
            <w:tcW w:w="1491" w:type="dxa"/>
            <w:tcBorders>
              <w:bottom w:val="single" w:sz="8" w:space="0" w:color="76923C" w:themeColor="accent3" w:themeShade="BF"/>
            </w:tcBorders>
            <w:vAlign w:val="center"/>
          </w:tcPr>
          <w:p w14:paraId="36E56A54" w14:textId="2FFAD63B" w:rsidR="002F25B4" w:rsidRPr="000D13B3" w:rsidRDefault="004228F1" w:rsidP="00436A2A">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104</w:t>
            </w:r>
          </w:p>
        </w:tc>
        <w:tc>
          <w:tcPr>
            <w:tcW w:w="1491" w:type="dxa"/>
            <w:tcBorders>
              <w:bottom w:val="single" w:sz="8" w:space="0" w:color="76923C" w:themeColor="accent3" w:themeShade="BF"/>
            </w:tcBorders>
            <w:vAlign w:val="center"/>
          </w:tcPr>
          <w:p w14:paraId="1A2CFA3A" w14:textId="289656FA" w:rsidR="002F25B4" w:rsidRPr="000D13B3" w:rsidRDefault="0003182D" w:rsidP="00436A2A">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99</w:t>
            </w:r>
          </w:p>
        </w:tc>
        <w:tc>
          <w:tcPr>
            <w:tcW w:w="1491" w:type="dxa"/>
            <w:tcBorders>
              <w:bottom w:val="single" w:sz="8" w:space="0" w:color="76923C" w:themeColor="accent3" w:themeShade="BF"/>
            </w:tcBorders>
            <w:vAlign w:val="center"/>
          </w:tcPr>
          <w:p w14:paraId="4A883127" w14:textId="75CCC97E" w:rsidR="002F25B4" w:rsidRPr="000D13B3" w:rsidRDefault="0003182D" w:rsidP="00436A2A">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5</w:t>
            </w:r>
          </w:p>
        </w:tc>
      </w:tr>
    </w:tbl>
    <w:p w14:paraId="63AFBD8D" w14:textId="77777777" w:rsidR="00A20077" w:rsidRDefault="00A20077" w:rsidP="006F68AC">
      <w:pPr>
        <w:tabs>
          <w:tab w:val="left" w:pos="360"/>
          <w:tab w:val="left" w:pos="720"/>
          <w:tab w:val="left" w:pos="1440"/>
          <w:tab w:val="left" w:pos="2160"/>
          <w:tab w:val="left" w:pos="3600"/>
          <w:tab w:val="left" w:pos="5040"/>
          <w:tab w:val="left" w:pos="5760"/>
        </w:tabs>
        <w:spacing w:after="0" w:line="360" w:lineRule="auto"/>
        <w:rPr>
          <w:rFonts w:cs="Arial"/>
        </w:rPr>
      </w:pPr>
    </w:p>
    <w:p w14:paraId="65F6B80B" w14:textId="7414F960" w:rsidR="00FB6935" w:rsidRDefault="00FB6935" w:rsidP="006F68AC">
      <w:pPr>
        <w:tabs>
          <w:tab w:val="left" w:pos="360"/>
          <w:tab w:val="left" w:pos="720"/>
          <w:tab w:val="left" w:pos="1440"/>
          <w:tab w:val="left" w:pos="2160"/>
          <w:tab w:val="left" w:pos="3600"/>
          <w:tab w:val="left" w:pos="5040"/>
          <w:tab w:val="left" w:pos="5760"/>
        </w:tabs>
        <w:spacing w:after="0" w:line="360" w:lineRule="auto"/>
        <w:rPr>
          <w:rFonts w:cs="Arial"/>
        </w:rPr>
      </w:pPr>
      <w:r w:rsidRPr="006F68AC">
        <w:rPr>
          <w:rFonts w:cs="Arial"/>
        </w:rPr>
        <w:t>Based on the survey sample sizes for both populations in this research (e.g. drivers and recreational users), there will be 95 percent confidence that the survey findings will be accurate to within 5 percentage points. With that, the proposed sample size should be adequate, but will not be used to produce results that will be generalizable beyond the scope of this collection. The sample will suffice for bivariate comparisons and more sophisticated multivariate analysis. For dichotomous response variables, estimates will be accurate within the margins of error and confidence intervals will be somewhat larger for questions with more than two response categories.</w:t>
      </w:r>
    </w:p>
    <w:p w14:paraId="0B04A6C1" w14:textId="77777777" w:rsidR="003C34ED" w:rsidRPr="006F68AC" w:rsidRDefault="003C34ED" w:rsidP="006F68AC">
      <w:pPr>
        <w:tabs>
          <w:tab w:val="left" w:pos="360"/>
          <w:tab w:val="left" w:pos="720"/>
          <w:tab w:val="left" w:pos="1440"/>
          <w:tab w:val="left" w:pos="2160"/>
          <w:tab w:val="left" w:pos="3600"/>
          <w:tab w:val="left" w:pos="5040"/>
          <w:tab w:val="left" w:pos="5760"/>
        </w:tabs>
        <w:spacing w:after="0" w:line="360" w:lineRule="auto"/>
        <w:rPr>
          <w:rFonts w:cs="Arial"/>
        </w:rPr>
      </w:pPr>
    </w:p>
    <w:p w14:paraId="21BE986E" w14:textId="77777777" w:rsidR="0019450C" w:rsidRPr="000D13B3"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Strategies for dealing with potential non-response bias:</w:t>
      </w:r>
    </w:p>
    <w:p w14:paraId="34C484F5" w14:textId="03B11834" w:rsidR="006F68AC" w:rsidRPr="003C34ED" w:rsidRDefault="00186CC8" w:rsidP="003C34ED">
      <w:pPr>
        <w:autoSpaceDE w:val="0"/>
        <w:autoSpaceDN w:val="0"/>
        <w:adjustRightInd w:val="0"/>
        <w:spacing w:after="0" w:line="360" w:lineRule="auto"/>
        <w:rPr>
          <w:rFonts w:ascii="Calibri" w:hAnsi="Calibri" w:cs="Times"/>
          <w:color w:val="000000"/>
          <w:szCs w:val="20"/>
        </w:rPr>
      </w:pPr>
      <w:r w:rsidRPr="003C34ED">
        <w:rPr>
          <w:rFonts w:ascii="Calibri" w:hAnsi="Calibri" w:cs="Times"/>
          <w:color w:val="000000"/>
          <w:szCs w:val="20"/>
        </w:rPr>
        <w:t>Non- response bias will be calculated by recording the</w:t>
      </w:r>
      <w:r w:rsidR="00A50F5E" w:rsidRPr="003C34ED">
        <w:rPr>
          <w:rFonts w:ascii="Calibri" w:hAnsi="Calibri" w:cs="Times"/>
          <w:color w:val="000000"/>
          <w:szCs w:val="20"/>
        </w:rPr>
        <w:t xml:space="preserve"> number of refusals</w:t>
      </w:r>
      <w:r w:rsidRPr="003C34ED">
        <w:rPr>
          <w:rFonts w:ascii="Calibri" w:hAnsi="Calibri" w:cs="Times"/>
          <w:color w:val="000000"/>
          <w:szCs w:val="20"/>
        </w:rPr>
        <w:t xml:space="preserve">, responses to the non-response questions (see below) and the </w:t>
      </w:r>
      <w:r w:rsidR="006F68AC" w:rsidRPr="003C34ED">
        <w:rPr>
          <w:rFonts w:ascii="Calibri" w:hAnsi="Calibri" w:cs="Times"/>
          <w:color w:val="000000"/>
          <w:szCs w:val="20"/>
        </w:rPr>
        <w:t>following</w:t>
      </w:r>
      <w:r w:rsidR="00A50F5E" w:rsidRPr="003C34ED">
        <w:rPr>
          <w:rFonts w:ascii="Calibri" w:hAnsi="Calibri" w:cs="Times"/>
          <w:color w:val="000000"/>
          <w:szCs w:val="20"/>
        </w:rPr>
        <w:t xml:space="preserve"> </w:t>
      </w:r>
      <w:r w:rsidR="006F68AC" w:rsidRPr="003C34ED">
        <w:rPr>
          <w:rFonts w:ascii="Calibri" w:hAnsi="Calibri" w:cs="Times"/>
          <w:color w:val="000000"/>
          <w:szCs w:val="20"/>
        </w:rPr>
        <w:t>observational information (i.e., time of contact, gender, observed mode of transportation or activity, group size, number of adults and children in group, potential language barrier).</w:t>
      </w:r>
      <w:r w:rsidR="003C34ED" w:rsidRPr="003C34ED">
        <w:rPr>
          <w:rFonts w:ascii="Calibri" w:hAnsi="Calibri" w:cs="Times"/>
          <w:color w:val="000000"/>
          <w:szCs w:val="20"/>
        </w:rPr>
        <w:t xml:space="preserve"> </w:t>
      </w:r>
      <w:r w:rsidR="003C34ED">
        <w:rPr>
          <w:rFonts w:ascii="Calibri" w:hAnsi="Calibri" w:cs="Times"/>
          <w:color w:val="000000"/>
          <w:szCs w:val="20"/>
        </w:rPr>
        <w:t>B</w:t>
      </w:r>
      <w:r w:rsidR="00757BB3" w:rsidRPr="003C34ED">
        <w:rPr>
          <w:rFonts w:ascii="Calibri" w:hAnsi="Calibri" w:cs="Times"/>
          <w:color w:val="000000"/>
          <w:szCs w:val="20"/>
        </w:rPr>
        <w:t xml:space="preserve">oth </w:t>
      </w:r>
      <w:r w:rsidRPr="003C34ED">
        <w:rPr>
          <w:rFonts w:ascii="Calibri" w:hAnsi="Calibri" w:cs="Times"/>
          <w:color w:val="000000"/>
          <w:szCs w:val="20"/>
        </w:rPr>
        <w:t>recreational users and drivers</w:t>
      </w:r>
      <w:r w:rsidR="005855DA" w:rsidRPr="003C34ED">
        <w:rPr>
          <w:rFonts w:ascii="Calibri" w:hAnsi="Calibri" w:cs="Times"/>
          <w:color w:val="000000"/>
          <w:szCs w:val="20"/>
        </w:rPr>
        <w:t xml:space="preserve"> will be asked the following non-response bias question</w:t>
      </w:r>
      <w:r w:rsidR="00757BB3" w:rsidRPr="003C34ED">
        <w:rPr>
          <w:rFonts w:ascii="Calibri" w:hAnsi="Calibri" w:cs="Times"/>
          <w:color w:val="000000"/>
          <w:szCs w:val="20"/>
        </w:rPr>
        <w:t xml:space="preserve"> for the pre-trip survey</w:t>
      </w:r>
      <w:r w:rsidR="005855DA" w:rsidRPr="003C34ED">
        <w:rPr>
          <w:rFonts w:ascii="Calibri" w:hAnsi="Calibri" w:cs="Times"/>
          <w:color w:val="000000"/>
          <w:szCs w:val="20"/>
        </w:rPr>
        <w:t>.</w:t>
      </w:r>
    </w:p>
    <w:p w14:paraId="046C2092" w14:textId="2F2A28F2" w:rsidR="006F68AC" w:rsidRPr="00B2727C" w:rsidRDefault="006F68AC" w:rsidP="00AE1904">
      <w:pPr>
        <w:numPr>
          <w:ilvl w:val="0"/>
          <w:numId w:val="7"/>
        </w:numPr>
        <w:autoSpaceDE w:val="0"/>
        <w:autoSpaceDN w:val="0"/>
        <w:adjustRightInd w:val="0"/>
        <w:spacing w:after="0" w:line="360" w:lineRule="auto"/>
        <w:rPr>
          <w:rFonts w:ascii="Calibri" w:hAnsi="Calibri" w:cs="Arial"/>
          <w:i/>
          <w:iCs/>
        </w:rPr>
      </w:pPr>
      <w:r>
        <w:rPr>
          <w:rFonts w:ascii="Calibri" w:hAnsi="Calibri" w:cs="Arial"/>
          <w:i/>
          <w:iCs/>
        </w:rPr>
        <w:t>From this list</w:t>
      </w:r>
      <w:r w:rsidR="00186CC8">
        <w:rPr>
          <w:rFonts w:ascii="Calibri" w:hAnsi="Calibri" w:cs="Arial"/>
          <w:i/>
          <w:iCs/>
        </w:rPr>
        <w:t xml:space="preserve"> of activities</w:t>
      </w:r>
      <w:r>
        <w:rPr>
          <w:rFonts w:ascii="Calibri" w:hAnsi="Calibri" w:cs="Arial"/>
          <w:i/>
          <w:iCs/>
        </w:rPr>
        <w:t xml:space="preserve">, </w:t>
      </w:r>
      <w:r>
        <w:rPr>
          <w:rFonts w:ascii="Calibri" w:hAnsi="Calibri" w:cs="Arial"/>
          <w:i/>
        </w:rPr>
        <w:t>w</w:t>
      </w:r>
      <w:r w:rsidRPr="00FD6A25">
        <w:rPr>
          <w:rFonts w:ascii="Calibri" w:hAnsi="Calibri" w:cs="Arial"/>
          <w:i/>
        </w:rPr>
        <w:t>hich of the following is the primary activity you plan on participating in during today’s visit</w:t>
      </w:r>
      <w:r w:rsidRPr="003F6B8A">
        <w:rPr>
          <w:rFonts w:ascii="Calibri" w:hAnsi="Calibri" w:cs="Arial"/>
          <w:i/>
          <w:iCs/>
        </w:rPr>
        <w:t>?</w:t>
      </w:r>
      <w:r w:rsidR="003C34ED" w:rsidRPr="003F6B8A">
        <w:rPr>
          <w:rFonts w:ascii="Calibri" w:hAnsi="Calibri" w:cs="Arial"/>
          <w:i/>
          <w:iCs/>
        </w:rPr>
        <w:t xml:space="preserve"> (List of activities will be</w:t>
      </w:r>
      <w:r w:rsidR="003F6B8A" w:rsidRPr="003F6B8A">
        <w:rPr>
          <w:rFonts w:ascii="Calibri" w:hAnsi="Calibri" w:cs="Arial"/>
          <w:i/>
          <w:iCs/>
        </w:rPr>
        <w:t xml:space="preserve"> taken from Question 4</w:t>
      </w:r>
      <w:r w:rsidR="003C34ED" w:rsidRPr="003F6B8A">
        <w:rPr>
          <w:rFonts w:ascii="Calibri" w:hAnsi="Calibri" w:cs="Arial"/>
          <w:i/>
          <w:iCs/>
        </w:rPr>
        <w:t xml:space="preserve"> in the </w:t>
      </w:r>
      <w:r w:rsidR="003F6B8A" w:rsidRPr="003F6B8A">
        <w:rPr>
          <w:rFonts w:ascii="Calibri" w:hAnsi="Calibri" w:cs="Arial"/>
          <w:i/>
          <w:iCs/>
        </w:rPr>
        <w:t xml:space="preserve">pre-trip </w:t>
      </w:r>
      <w:r w:rsidR="003C34ED" w:rsidRPr="003F6B8A">
        <w:rPr>
          <w:rFonts w:ascii="Calibri" w:hAnsi="Calibri" w:cs="Arial"/>
          <w:i/>
          <w:iCs/>
        </w:rPr>
        <w:t>survey)</w:t>
      </w:r>
    </w:p>
    <w:p w14:paraId="72DB561D" w14:textId="3D2E97B2" w:rsidR="006F68AC" w:rsidRPr="003C34ED" w:rsidRDefault="00826C5B" w:rsidP="003C34ED">
      <w:pPr>
        <w:autoSpaceDE w:val="0"/>
        <w:autoSpaceDN w:val="0"/>
        <w:adjustRightInd w:val="0"/>
        <w:spacing w:after="0" w:line="360" w:lineRule="auto"/>
        <w:outlineLvl w:val="0"/>
        <w:rPr>
          <w:rFonts w:ascii="Calibri" w:hAnsi="Calibri" w:cs="Times"/>
          <w:color w:val="000000"/>
        </w:rPr>
      </w:pPr>
      <w:r>
        <w:rPr>
          <w:rFonts w:ascii="Calibri" w:hAnsi="Calibri" w:cs="Arial"/>
        </w:rPr>
        <w:t>At the end of their visit or u</w:t>
      </w:r>
      <w:r w:rsidRPr="003C34ED">
        <w:rPr>
          <w:rFonts w:ascii="Calibri" w:hAnsi="Calibri" w:cs="Arial"/>
        </w:rPr>
        <w:t>po</w:t>
      </w:r>
      <w:r>
        <w:rPr>
          <w:rFonts w:ascii="Calibri" w:hAnsi="Calibri" w:cs="Arial"/>
        </w:rPr>
        <w:t>n exiting the sampling location</w:t>
      </w:r>
      <w:r w:rsidRPr="003C34ED">
        <w:rPr>
          <w:rFonts w:ascii="Calibri" w:hAnsi="Calibri" w:cs="Arial"/>
        </w:rPr>
        <w:t>, recreational users</w:t>
      </w:r>
      <w:r>
        <w:rPr>
          <w:rFonts w:ascii="Calibri" w:hAnsi="Calibri" w:cs="Arial"/>
        </w:rPr>
        <w:t xml:space="preserve"> </w:t>
      </w:r>
      <w:r w:rsidRPr="003C34ED">
        <w:rPr>
          <w:rFonts w:ascii="Calibri" w:hAnsi="Calibri" w:cs="Arial"/>
        </w:rPr>
        <w:t xml:space="preserve">will return the GPS unit and be </w:t>
      </w:r>
      <w:r>
        <w:rPr>
          <w:rFonts w:ascii="Calibri" w:hAnsi="Calibri" w:cs="Arial"/>
        </w:rPr>
        <w:t>asked</w:t>
      </w:r>
      <w:r w:rsidRPr="003C34ED">
        <w:rPr>
          <w:rFonts w:ascii="Calibri" w:hAnsi="Calibri" w:cs="Arial"/>
        </w:rPr>
        <w:t xml:space="preserve"> to complete the Post-trip Survey</w:t>
      </w:r>
      <w:r>
        <w:rPr>
          <w:rFonts w:ascii="Calibri" w:hAnsi="Calibri" w:cs="Arial"/>
        </w:rPr>
        <w:t>.</w:t>
      </w:r>
      <w:r w:rsidR="005855DA" w:rsidRPr="003C34ED">
        <w:rPr>
          <w:rFonts w:ascii="Calibri" w:hAnsi="Calibri" w:cs="Arial"/>
        </w:rPr>
        <w:t xml:space="preserve"> If they refuse </w:t>
      </w:r>
      <w:r>
        <w:rPr>
          <w:rFonts w:ascii="Calibri" w:hAnsi="Calibri" w:cs="Arial"/>
        </w:rPr>
        <w:t>to complete this</w:t>
      </w:r>
      <w:r w:rsidR="005855DA" w:rsidRPr="003C34ED">
        <w:rPr>
          <w:rFonts w:ascii="Calibri" w:hAnsi="Calibri" w:cs="Arial"/>
        </w:rPr>
        <w:t xml:space="preserve"> survey</w:t>
      </w:r>
      <w:r w:rsidR="00757BB3" w:rsidRPr="003C34ED">
        <w:rPr>
          <w:rFonts w:ascii="Calibri" w:hAnsi="Calibri" w:cs="Arial"/>
        </w:rPr>
        <w:t>, they will be asked the following non-response bias question.</w:t>
      </w:r>
      <w:r w:rsidR="005855DA" w:rsidRPr="003C34ED" w:rsidDel="00186CC8">
        <w:rPr>
          <w:rFonts w:ascii="Calibri" w:hAnsi="Calibri" w:cs="Times"/>
          <w:color w:val="000000"/>
        </w:rPr>
        <w:t xml:space="preserve"> </w:t>
      </w:r>
    </w:p>
    <w:p w14:paraId="02CEBA74" w14:textId="33A5E738" w:rsidR="006F68AC" w:rsidRPr="003C34ED" w:rsidRDefault="00B2727C" w:rsidP="00B2727C">
      <w:pPr>
        <w:pStyle w:val="ListParagraph"/>
        <w:numPr>
          <w:ilvl w:val="0"/>
          <w:numId w:val="8"/>
        </w:numPr>
        <w:tabs>
          <w:tab w:val="left" w:pos="360"/>
          <w:tab w:val="left" w:pos="1440"/>
          <w:tab w:val="left" w:pos="2160"/>
          <w:tab w:val="left" w:pos="3600"/>
          <w:tab w:val="left" w:pos="5040"/>
          <w:tab w:val="left" w:pos="5760"/>
        </w:tabs>
        <w:spacing w:after="0" w:line="360" w:lineRule="auto"/>
        <w:ind w:right="2430"/>
        <w:rPr>
          <w:rFonts w:ascii="Calibri" w:hAnsi="Calibri" w:cs="Arial"/>
          <w:i/>
          <w:iCs/>
        </w:rPr>
      </w:pPr>
      <w:r w:rsidRPr="003C34ED">
        <w:rPr>
          <w:rFonts w:ascii="Calibri" w:hAnsi="Calibri" w:cs="Arial"/>
          <w:i/>
          <w:iCs/>
        </w:rPr>
        <w:t xml:space="preserve">Do you mind if I ask, </w:t>
      </w:r>
      <w:r w:rsidR="00186CC8" w:rsidRPr="003C34ED">
        <w:rPr>
          <w:rFonts w:ascii="Calibri" w:hAnsi="Calibri" w:cs="Arial"/>
          <w:i/>
          <w:iCs/>
        </w:rPr>
        <w:t xml:space="preserve">if </w:t>
      </w:r>
      <w:r w:rsidRPr="003C34ED">
        <w:rPr>
          <w:rFonts w:ascii="Calibri" w:hAnsi="Calibri" w:cs="Arial"/>
          <w:i/>
          <w:iCs/>
        </w:rPr>
        <w:t>you plan</w:t>
      </w:r>
      <w:r w:rsidR="00186CC8" w:rsidRPr="003C34ED">
        <w:rPr>
          <w:rFonts w:ascii="Calibri" w:hAnsi="Calibri" w:cs="Arial"/>
          <w:i/>
          <w:iCs/>
        </w:rPr>
        <w:t>ned</w:t>
      </w:r>
      <w:r w:rsidRPr="003C34ED">
        <w:rPr>
          <w:rFonts w:ascii="Calibri" w:hAnsi="Calibri" w:cs="Arial"/>
          <w:i/>
          <w:iCs/>
        </w:rPr>
        <w:t xml:space="preserve"> to visit the String and Leigh Lakes area </w:t>
      </w:r>
      <w:r w:rsidRPr="003C34ED">
        <w:rPr>
          <w:rFonts w:ascii="Calibri" w:hAnsi="Calibri" w:cs="Arial"/>
          <w:i/>
          <w:iCs/>
          <w:u w:val="single"/>
        </w:rPr>
        <w:t>later</w:t>
      </w:r>
      <w:r w:rsidRPr="003C34ED">
        <w:rPr>
          <w:rFonts w:ascii="Calibri" w:hAnsi="Calibri" w:cs="Arial"/>
          <w:i/>
          <w:iCs/>
        </w:rPr>
        <w:t xml:space="preserve"> in the day to avoid crowds?</w:t>
      </w:r>
    </w:p>
    <w:p w14:paraId="4C469107" w14:textId="28DB970F" w:rsidR="000A423B" w:rsidRPr="003C34ED" w:rsidRDefault="00A50F5E" w:rsidP="006F68AC">
      <w:pPr>
        <w:autoSpaceDE w:val="0"/>
        <w:autoSpaceDN w:val="0"/>
        <w:adjustRightInd w:val="0"/>
        <w:spacing w:after="0" w:line="360" w:lineRule="auto"/>
        <w:rPr>
          <w:rFonts w:ascii="Calibri" w:hAnsi="Calibri" w:cs="Times"/>
          <w:color w:val="000000"/>
          <w:szCs w:val="20"/>
        </w:rPr>
      </w:pPr>
      <w:r w:rsidRPr="003C34ED">
        <w:rPr>
          <w:rFonts w:ascii="Calibri" w:hAnsi="Calibri" w:cs="Times"/>
          <w:color w:val="000000"/>
          <w:szCs w:val="20"/>
        </w:rPr>
        <w:t xml:space="preserve">Data from the study will be analyzed for non-response bias by comparing participating groups’ characteristics to non-participating groups’ characteristics gathered on the corresponding surveyor’s log sheets. Any implications of non-response bias for park planning and management will be reported. </w:t>
      </w:r>
    </w:p>
    <w:p w14:paraId="4A3694CE" w14:textId="77777777" w:rsidR="0019450C" w:rsidRPr="00B57B56"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sz w:val="24"/>
        </w:rPr>
      </w:pPr>
      <w:r w:rsidRPr="00B57B56">
        <w:rPr>
          <w:rFonts w:cs="Arial"/>
          <w:b/>
          <w:sz w:val="24"/>
        </w:rPr>
        <w:t>Description of any pre-testing and peer review o</w:t>
      </w:r>
      <w:r w:rsidR="000D13B3" w:rsidRPr="00B57B56">
        <w:rPr>
          <w:rFonts w:cs="Arial"/>
          <w:b/>
          <w:sz w:val="24"/>
        </w:rPr>
        <w:t>f the methods and/or instrument:</w:t>
      </w:r>
    </w:p>
    <w:p w14:paraId="27D838A8" w14:textId="29317EF1" w:rsidR="00A20077" w:rsidRDefault="004F31E2" w:rsidP="00021FB8">
      <w:pPr>
        <w:tabs>
          <w:tab w:val="left" w:pos="360"/>
          <w:tab w:val="left" w:pos="720"/>
          <w:tab w:val="left" w:pos="1440"/>
          <w:tab w:val="left" w:pos="2160"/>
          <w:tab w:val="left" w:pos="3600"/>
          <w:tab w:val="left" w:pos="5040"/>
          <w:tab w:val="left" w:pos="5760"/>
        </w:tabs>
        <w:spacing w:after="0" w:line="360" w:lineRule="auto"/>
        <w:rPr>
          <w:rFonts w:cs="Arial"/>
          <w:szCs w:val="20"/>
        </w:rPr>
      </w:pPr>
      <w:r w:rsidRPr="00B57B56">
        <w:rPr>
          <w:rFonts w:cs="Arial"/>
          <w:szCs w:val="20"/>
        </w:rPr>
        <w:t>T</w:t>
      </w:r>
      <w:r w:rsidR="00735342" w:rsidRPr="00B57B56">
        <w:rPr>
          <w:rFonts w:cs="Arial"/>
          <w:szCs w:val="20"/>
        </w:rPr>
        <w:t>his research use</w:t>
      </w:r>
      <w:r w:rsidRPr="00B57B56">
        <w:rPr>
          <w:rFonts w:cs="Arial"/>
          <w:szCs w:val="20"/>
        </w:rPr>
        <w:t>s</w:t>
      </w:r>
      <w:r w:rsidR="00735342" w:rsidRPr="00B57B56">
        <w:rPr>
          <w:rFonts w:cs="Arial"/>
          <w:szCs w:val="20"/>
        </w:rPr>
        <w:t xml:space="preserve"> similar methods and questions that have been used in other visitor use studies</w:t>
      </w:r>
      <w:r w:rsidR="005B66A2">
        <w:rPr>
          <w:rFonts w:cs="Arial"/>
          <w:szCs w:val="20"/>
        </w:rPr>
        <w:t xml:space="preserve">.  </w:t>
      </w:r>
      <w:r w:rsidR="005B66A2">
        <w:t xml:space="preserve">In 2014, </w:t>
      </w:r>
      <w:r w:rsidR="005B66A2">
        <w:rPr>
          <w:rFonts w:cs="Arial"/>
          <w:szCs w:val="20"/>
        </w:rPr>
        <w:t xml:space="preserve">researchers </w:t>
      </w:r>
      <w:r w:rsidR="005B66A2" w:rsidRPr="004756A7">
        <w:rPr>
          <w:rFonts w:cs="Arial"/>
          <w:szCs w:val="20"/>
        </w:rPr>
        <w:t>in the Recreation, Park, and Tourism Management Department at Pennsylvania State University</w:t>
      </w:r>
      <w:r w:rsidR="005B66A2">
        <w:t xml:space="preserve"> </w:t>
      </w:r>
      <w:r w:rsidR="00B57B56">
        <w:t xml:space="preserve">(PSU) </w:t>
      </w:r>
      <w:r w:rsidR="005B66A2">
        <w:t>conducted the Moose-Wilson Corridor Visitor Use Survey using the same methods and technology.  The</w:t>
      </w:r>
      <w:r w:rsidR="005B66A2">
        <w:rPr>
          <w:rFonts w:cs="Arial"/>
          <w:szCs w:val="20"/>
        </w:rPr>
        <w:t xml:space="preserve"> q</w:t>
      </w:r>
      <w:r w:rsidR="00735342" w:rsidRPr="00B57B56">
        <w:rPr>
          <w:rFonts w:cs="Arial"/>
          <w:szCs w:val="20"/>
        </w:rPr>
        <w:t xml:space="preserve">uestions </w:t>
      </w:r>
      <w:r w:rsidR="005B66A2">
        <w:rPr>
          <w:rFonts w:cs="Arial"/>
          <w:szCs w:val="20"/>
        </w:rPr>
        <w:t xml:space="preserve">in the survey instrument are </w:t>
      </w:r>
      <w:r w:rsidR="00735342" w:rsidRPr="00B57B56">
        <w:rPr>
          <w:rFonts w:cs="Arial"/>
          <w:szCs w:val="20"/>
        </w:rPr>
        <w:t xml:space="preserve">specifically from the </w:t>
      </w:r>
      <w:r w:rsidR="005B66A2">
        <w:rPr>
          <w:rFonts w:cs="Arial"/>
          <w:szCs w:val="20"/>
        </w:rPr>
        <w:t xml:space="preserve">NPS </w:t>
      </w:r>
      <w:r w:rsidR="00735342" w:rsidRPr="00B57B56">
        <w:rPr>
          <w:rFonts w:cs="Arial"/>
          <w:szCs w:val="20"/>
        </w:rPr>
        <w:t xml:space="preserve">Pool of Known Questions, though adapted for appropriate context at </w:t>
      </w:r>
      <w:r w:rsidRPr="00B57B56">
        <w:rPr>
          <w:rFonts w:cs="Arial"/>
          <w:szCs w:val="20"/>
        </w:rPr>
        <w:t>GRTE and the String and L</w:t>
      </w:r>
      <w:r w:rsidR="00E85541">
        <w:rPr>
          <w:rFonts w:cs="Arial"/>
          <w:szCs w:val="20"/>
        </w:rPr>
        <w:t>eigh</w:t>
      </w:r>
      <w:r w:rsidRPr="00B57B56">
        <w:rPr>
          <w:rFonts w:cs="Arial"/>
          <w:szCs w:val="20"/>
        </w:rPr>
        <w:t xml:space="preserve"> Lakes area</w:t>
      </w:r>
      <w:r w:rsidR="00735342" w:rsidRPr="00B57B56">
        <w:rPr>
          <w:rFonts w:cs="Arial"/>
          <w:szCs w:val="20"/>
        </w:rPr>
        <w:t>. The questions included in the survey instrument were designed, reviewed and pretested by the following: PI, research staff and graduate students</w:t>
      </w:r>
      <w:r w:rsidR="00B57B56">
        <w:rPr>
          <w:rFonts w:cs="Arial"/>
          <w:szCs w:val="20"/>
        </w:rPr>
        <w:t xml:space="preserve"> (PSU)</w:t>
      </w:r>
      <w:r w:rsidR="00735342" w:rsidRPr="00B57B56">
        <w:rPr>
          <w:rFonts w:cs="Arial"/>
          <w:szCs w:val="20"/>
        </w:rPr>
        <w:t xml:space="preserve"> with expertise in social science research, and </w:t>
      </w:r>
      <w:r w:rsidRPr="00B57B56">
        <w:rPr>
          <w:rFonts w:cs="Arial"/>
          <w:szCs w:val="20"/>
        </w:rPr>
        <w:t>GRTE</w:t>
      </w:r>
      <w:r w:rsidR="00735342" w:rsidRPr="00B57B56">
        <w:rPr>
          <w:rFonts w:cs="Arial"/>
          <w:szCs w:val="20"/>
        </w:rPr>
        <w:t xml:space="preserve"> staff. Pre-testing for clarity and estimated burden time was conducted with graduate and undergraduate students at Pennsylvania State University.</w:t>
      </w:r>
    </w:p>
    <w:p w14:paraId="6ADFB9A4" w14:textId="77777777" w:rsidR="00A20077" w:rsidRDefault="00A20077">
      <w:pPr>
        <w:rPr>
          <w:rFonts w:cs="Arial"/>
          <w:szCs w:val="20"/>
        </w:rPr>
      </w:pPr>
      <w:r>
        <w:rPr>
          <w:rFonts w:cs="Arial"/>
          <w:szCs w:val="20"/>
        </w:rPr>
        <w:br w:type="page"/>
      </w:r>
    </w:p>
    <w:p w14:paraId="3CD2A05E" w14:textId="77777777" w:rsidR="0019450C" w:rsidRPr="00B57B56" w:rsidRDefault="0019450C" w:rsidP="00E472BC">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outlineLvl w:val="0"/>
        <w:rPr>
          <w:rFonts w:cs="Arial"/>
          <w:b/>
          <w:sz w:val="24"/>
        </w:rPr>
      </w:pPr>
      <w:r w:rsidRPr="00B57B56">
        <w:rPr>
          <w:rFonts w:cs="Arial"/>
          <w:b/>
          <w:sz w:val="24"/>
        </w:rPr>
        <w:t>BURDEN ESTIMATES:</w:t>
      </w:r>
    </w:p>
    <w:p w14:paraId="0A765105" w14:textId="223992BE" w:rsidR="00390E0E" w:rsidRPr="002C3803" w:rsidRDefault="00C760FF" w:rsidP="00E472BC">
      <w:pPr>
        <w:tabs>
          <w:tab w:val="left" w:pos="360"/>
          <w:tab w:val="left" w:pos="720"/>
          <w:tab w:val="left" w:pos="1440"/>
          <w:tab w:val="left" w:pos="2160"/>
          <w:tab w:val="left" w:pos="3600"/>
          <w:tab w:val="left" w:pos="5040"/>
          <w:tab w:val="left" w:pos="5760"/>
        </w:tabs>
        <w:spacing w:after="0" w:line="360" w:lineRule="auto"/>
        <w:outlineLvl w:val="0"/>
        <w:rPr>
          <w:rFonts w:cs="Arial"/>
        </w:rPr>
      </w:pPr>
      <w:r>
        <w:rPr>
          <w:rFonts w:cs="Arial"/>
        </w:rPr>
        <w:t>The combined</w:t>
      </w:r>
      <w:r w:rsidR="00390E0E">
        <w:rPr>
          <w:rFonts w:cs="Arial"/>
        </w:rPr>
        <w:t xml:space="preserve"> estimated annual burden for this collection including the initial contact time, and time to complete the questionnaires for both sample groups</w:t>
      </w:r>
      <w:r w:rsidR="00971392">
        <w:rPr>
          <w:rFonts w:cs="Arial"/>
        </w:rPr>
        <w:t xml:space="preserve"> (e.g. drivers and recreational users)</w:t>
      </w:r>
      <w:r w:rsidR="00390E0E">
        <w:rPr>
          <w:rFonts w:cs="Arial"/>
        </w:rPr>
        <w:t xml:space="preserve"> will be</w:t>
      </w:r>
      <w:r>
        <w:rPr>
          <w:rFonts w:cs="Arial"/>
        </w:rPr>
        <w:t xml:space="preserve"> </w:t>
      </w:r>
      <w:r w:rsidR="005B721E">
        <w:rPr>
          <w:rFonts w:cs="Arial"/>
          <w:b/>
        </w:rPr>
        <w:t>184</w:t>
      </w:r>
      <w:r w:rsidR="00971392">
        <w:rPr>
          <w:rFonts w:cs="Arial"/>
          <w:b/>
        </w:rPr>
        <w:t xml:space="preserve"> hours.</w:t>
      </w:r>
    </w:p>
    <w:p w14:paraId="0834A67F" w14:textId="77777777" w:rsidR="00390E0E" w:rsidRPr="00A26308" w:rsidRDefault="00390E0E" w:rsidP="00A26308">
      <w:pPr>
        <w:pStyle w:val="NoSpacing"/>
        <w:rPr>
          <w:rFonts w:asciiTheme="minorHAnsi" w:hAnsiTheme="minorHAnsi" w:cstheme="minorHAnsi"/>
          <w:sz w:val="22"/>
          <w:szCs w:val="22"/>
        </w:rPr>
      </w:pPr>
    </w:p>
    <w:p w14:paraId="4951E3F4" w14:textId="77777777" w:rsidR="0046179C" w:rsidRDefault="00340552" w:rsidP="00E472BC">
      <w:pPr>
        <w:tabs>
          <w:tab w:val="left" w:pos="360"/>
          <w:tab w:val="left" w:pos="720"/>
          <w:tab w:val="left" w:pos="1440"/>
          <w:tab w:val="left" w:pos="2160"/>
          <w:tab w:val="left" w:pos="3600"/>
          <w:tab w:val="left" w:pos="5040"/>
          <w:tab w:val="left" w:pos="5760"/>
        </w:tabs>
        <w:spacing w:after="0" w:line="360" w:lineRule="auto"/>
        <w:outlineLvl w:val="0"/>
        <w:rPr>
          <w:rFonts w:ascii="Calibri" w:hAnsi="Calibri" w:cs="Calibri"/>
        </w:rPr>
      </w:pPr>
      <w:r w:rsidRPr="00B57B56">
        <w:rPr>
          <w:rFonts w:cs="Arial"/>
          <w:b/>
          <w:sz w:val="24"/>
        </w:rPr>
        <w:t>Recreational users</w:t>
      </w:r>
      <w:r w:rsidR="0046179C" w:rsidRPr="0046179C">
        <w:rPr>
          <w:rFonts w:ascii="Calibri" w:hAnsi="Calibri" w:cs="Calibri"/>
        </w:rPr>
        <w:t xml:space="preserve"> </w:t>
      </w:r>
    </w:p>
    <w:p w14:paraId="145435D4" w14:textId="2BA1D322" w:rsidR="0019450C" w:rsidRDefault="0046179C" w:rsidP="00E472BC">
      <w:pPr>
        <w:tabs>
          <w:tab w:val="left" w:pos="360"/>
          <w:tab w:val="left" w:pos="720"/>
          <w:tab w:val="left" w:pos="1440"/>
          <w:tab w:val="left" w:pos="2160"/>
          <w:tab w:val="left" w:pos="3600"/>
          <w:tab w:val="left" w:pos="5040"/>
          <w:tab w:val="left" w:pos="5760"/>
        </w:tabs>
        <w:spacing w:after="0" w:line="360" w:lineRule="auto"/>
        <w:outlineLvl w:val="0"/>
        <w:rPr>
          <w:rFonts w:cs="Arial"/>
          <w:b/>
          <w:sz w:val="24"/>
        </w:rPr>
      </w:pPr>
      <w:r>
        <w:rPr>
          <w:rFonts w:ascii="Calibri" w:hAnsi="Calibri" w:cs="Calibri"/>
        </w:rPr>
        <w:t xml:space="preserve">The estimates for the Pre and Post trip surveys are based upon the time it will take to make the initial contact, complete the surveys (or non-response survey) and to return the GPS unit. </w:t>
      </w:r>
      <w:r w:rsidRPr="00A20077">
        <w:rPr>
          <w:rFonts w:ascii="Calibri" w:hAnsi="Calibri" w:cs="Calibri"/>
        </w:rPr>
        <w:t xml:space="preserve">The </w:t>
      </w:r>
      <w:r>
        <w:rPr>
          <w:rFonts w:ascii="Calibri" w:hAnsi="Calibri" w:cs="Calibri"/>
        </w:rPr>
        <w:t xml:space="preserve">combined </w:t>
      </w:r>
      <w:r w:rsidRPr="00A20077">
        <w:rPr>
          <w:rFonts w:ascii="Calibri" w:hAnsi="Calibri" w:cs="Calibri"/>
        </w:rPr>
        <w:t xml:space="preserve">total burden for the </w:t>
      </w:r>
      <w:r w:rsidRPr="0046179C">
        <w:rPr>
          <w:rFonts w:ascii="Calibri" w:hAnsi="Calibri" w:cs="Calibri"/>
        </w:rPr>
        <w:t>Recreational users</w:t>
      </w:r>
      <w:r w:rsidR="004F6968">
        <w:rPr>
          <w:rFonts w:ascii="Calibri" w:hAnsi="Calibri" w:cs="Calibri"/>
        </w:rPr>
        <w:t>’</w:t>
      </w:r>
      <w:r w:rsidRPr="0046179C">
        <w:rPr>
          <w:rFonts w:ascii="Calibri" w:hAnsi="Calibri" w:cs="Calibri"/>
        </w:rPr>
        <w:t xml:space="preserve"> </w:t>
      </w:r>
      <w:r w:rsidRPr="00A20077">
        <w:rPr>
          <w:rFonts w:ascii="Calibri" w:hAnsi="Calibri" w:cs="Calibri"/>
        </w:rPr>
        <w:t xml:space="preserve">survey is estimated to be </w:t>
      </w:r>
      <w:r w:rsidRPr="00A20077">
        <w:rPr>
          <w:rFonts w:ascii="Calibri" w:hAnsi="Calibri" w:cs="Calibri"/>
          <w:b/>
        </w:rPr>
        <w:t>1</w:t>
      </w:r>
      <w:r>
        <w:rPr>
          <w:rFonts w:ascii="Calibri" w:hAnsi="Calibri" w:cs="Calibri"/>
          <w:b/>
        </w:rPr>
        <w:t>56</w:t>
      </w:r>
      <w:r w:rsidRPr="00A20077">
        <w:rPr>
          <w:rFonts w:ascii="Calibri" w:hAnsi="Calibri" w:cs="Calibri"/>
          <w:b/>
        </w:rPr>
        <w:t xml:space="preserve"> hours</w:t>
      </w:r>
      <w:r w:rsidRPr="00A20077">
        <w:rPr>
          <w:rFonts w:ascii="Calibri" w:hAnsi="Calibri" w:cs="Calibri"/>
        </w:rPr>
        <w:t>.</w:t>
      </w:r>
    </w:p>
    <w:p w14:paraId="1572CE35" w14:textId="025BE54B" w:rsidR="00677711" w:rsidRPr="00677711" w:rsidRDefault="00677711" w:rsidP="00A26308">
      <w:pPr>
        <w:tabs>
          <w:tab w:val="left" w:pos="720"/>
          <w:tab w:val="left" w:pos="1440"/>
          <w:tab w:val="left" w:pos="2160"/>
          <w:tab w:val="left" w:pos="3600"/>
          <w:tab w:val="left" w:pos="5040"/>
          <w:tab w:val="left" w:pos="5760"/>
        </w:tabs>
        <w:spacing w:after="0" w:line="360" w:lineRule="auto"/>
        <w:rPr>
          <w:rFonts w:cs="Arial"/>
          <w:b/>
          <w:szCs w:val="20"/>
        </w:rPr>
      </w:pPr>
      <w:r w:rsidRPr="00677711">
        <w:rPr>
          <w:rFonts w:cs="Arial"/>
          <w:b/>
          <w:szCs w:val="20"/>
        </w:rPr>
        <w:t>Pre-t</w:t>
      </w:r>
      <w:r w:rsidRPr="00CD2D01">
        <w:rPr>
          <w:rFonts w:cs="Arial"/>
          <w:b/>
          <w:szCs w:val="20"/>
        </w:rPr>
        <w:t>rip</w:t>
      </w:r>
      <w:r w:rsidR="00A96AD3">
        <w:rPr>
          <w:rFonts w:cs="Arial"/>
          <w:b/>
          <w:szCs w:val="20"/>
        </w:rPr>
        <w:t xml:space="preserve"> Survey</w:t>
      </w:r>
    </w:p>
    <w:p w14:paraId="3E35D1B8" w14:textId="0177625B" w:rsidR="00AF6946" w:rsidRPr="00A53605" w:rsidRDefault="001142B3" w:rsidP="00785964">
      <w:pPr>
        <w:tabs>
          <w:tab w:val="left" w:pos="720"/>
          <w:tab w:val="left" w:pos="1440"/>
          <w:tab w:val="left" w:pos="2160"/>
          <w:tab w:val="left" w:pos="3600"/>
          <w:tab w:val="left" w:pos="5040"/>
          <w:tab w:val="left" w:pos="5760"/>
        </w:tabs>
        <w:spacing w:after="0" w:line="360" w:lineRule="auto"/>
        <w:ind w:left="360"/>
        <w:rPr>
          <w:rFonts w:cstheme="minorHAnsi"/>
        </w:rPr>
      </w:pPr>
      <w:r>
        <w:rPr>
          <w:rFonts w:cs="Arial"/>
          <w:szCs w:val="20"/>
        </w:rPr>
        <w:t>W</w:t>
      </w:r>
      <w:r w:rsidRPr="00B57B56">
        <w:rPr>
          <w:rFonts w:cs="Arial"/>
          <w:szCs w:val="20"/>
        </w:rPr>
        <w:t xml:space="preserve">e </w:t>
      </w:r>
      <w:r>
        <w:rPr>
          <w:rFonts w:cs="Arial"/>
          <w:szCs w:val="20"/>
        </w:rPr>
        <w:t xml:space="preserve">are </w:t>
      </w:r>
      <w:r w:rsidRPr="00B57B56">
        <w:rPr>
          <w:rFonts w:cs="Arial"/>
          <w:szCs w:val="20"/>
        </w:rPr>
        <w:t>expect</w:t>
      </w:r>
      <w:r>
        <w:rPr>
          <w:rFonts w:cs="Arial"/>
          <w:szCs w:val="20"/>
        </w:rPr>
        <w:t>ing</w:t>
      </w:r>
      <w:r w:rsidRPr="00B57B56">
        <w:rPr>
          <w:rFonts w:cs="Arial"/>
          <w:szCs w:val="20"/>
        </w:rPr>
        <w:t xml:space="preserve"> that 85% (n=800)</w:t>
      </w:r>
      <w:r w:rsidR="00A26308">
        <w:rPr>
          <w:rFonts w:cs="Arial"/>
          <w:szCs w:val="20"/>
        </w:rPr>
        <w:t xml:space="preserve"> of all visitors </w:t>
      </w:r>
      <w:r>
        <w:rPr>
          <w:rFonts w:cs="Arial"/>
          <w:szCs w:val="20"/>
        </w:rPr>
        <w:t>contacted</w:t>
      </w:r>
      <w:r w:rsidRPr="00B57B56">
        <w:rPr>
          <w:rFonts w:cs="Arial"/>
          <w:szCs w:val="20"/>
        </w:rPr>
        <w:t xml:space="preserve"> will agree to </w:t>
      </w:r>
      <w:r w:rsidR="00AC5EB6" w:rsidRPr="00B57B56">
        <w:rPr>
          <w:rFonts w:cs="Arial"/>
          <w:szCs w:val="20"/>
        </w:rPr>
        <w:t>take an additional 5 minutes</w:t>
      </w:r>
      <w:r w:rsidR="00BA2B85">
        <w:rPr>
          <w:rFonts w:cs="Arial"/>
          <w:szCs w:val="20"/>
        </w:rPr>
        <w:t xml:space="preserve"> after the initial contact,</w:t>
      </w:r>
      <w:r w:rsidR="00AC5EB6" w:rsidRPr="00B57B56">
        <w:rPr>
          <w:rFonts w:cs="Arial"/>
          <w:szCs w:val="20"/>
        </w:rPr>
        <w:t xml:space="preserve"> </w:t>
      </w:r>
      <w:r w:rsidR="00AC5EB6">
        <w:rPr>
          <w:rFonts w:cs="Arial"/>
          <w:szCs w:val="20"/>
        </w:rPr>
        <w:t xml:space="preserve">to </w:t>
      </w:r>
      <w:r w:rsidRPr="00B57B56">
        <w:rPr>
          <w:rFonts w:cs="Arial"/>
          <w:szCs w:val="20"/>
        </w:rPr>
        <w:t>complete the pre-trip survey and take a GPS unit (80</w:t>
      </w:r>
      <w:r w:rsidR="00966712">
        <w:rPr>
          <w:rFonts w:cs="Arial"/>
          <w:szCs w:val="20"/>
        </w:rPr>
        <w:t>3</w:t>
      </w:r>
      <w:r w:rsidRPr="00B57B56">
        <w:rPr>
          <w:rFonts w:cs="Arial"/>
          <w:szCs w:val="20"/>
        </w:rPr>
        <w:t xml:space="preserve"> x </w:t>
      </w:r>
      <w:r w:rsidR="00BA2B85">
        <w:rPr>
          <w:rFonts w:cs="Arial"/>
          <w:szCs w:val="20"/>
        </w:rPr>
        <w:t>6</w:t>
      </w:r>
      <w:r w:rsidRPr="00B57B56">
        <w:rPr>
          <w:rFonts w:cs="Arial"/>
          <w:szCs w:val="20"/>
        </w:rPr>
        <w:t xml:space="preserve"> minutes = </w:t>
      </w:r>
      <w:r w:rsidR="00BA2B85">
        <w:rPr>
          <w:rFonts w:cs="Arial"/>
          <w:szCs w:val="20"/>
        </w:rPr>
        <w:t>80</w:t>
      </w:r>
      <w:r w:rsidRPr="00B57B56">
        <w:rPr>
          <w:rFonts w:cs="Arial"/>
          <w:szCs w:val="20"/>
        </w:rPr>
        <w:t xml:space="preserve"> hours).</w:t>
      </w:r>
      <w:r w:rsidR="00AC5EB6">
        <w:rPr>
          <w:rFonts w:cs="Arial"/>
          <w:szCs w:val="20"/>
        </w:rPr>
        <w:t xml:space="preserve">  Of all of the visitors contacted,</w:t>
      </w:r>
      <w:r w:rsidR="00B2133D" w:rsidRPr="00B57B56">
        <w:rPr>
          <w:rFonts w:cs="Arial"/>
          <w:szCs w:val="20"/>
        </w:rPr>
        <w:t xml:space="preserve"> </w:t>
      </w:r>
      <w:r w:rsidR="00BA2B85">
        <w:rPr>
          <w:rFonts w:cs="Arial"/>
          <w:szCs w:val="20"/>
        </w:rPr>
        <w:t xml:space="preserve">we anticipate that </w:t>
      </w:r>
      <w:r w:rsidR="00AC5EB6">
        <w:rPr>
          <w:rFonts w:cs="Arial"/>
          <w:szCs w:val="20"/>
        </w:rPr>
        <w:t>95% (</w:t>
      </w:r>
      <w:r w:rsidR="00BA2B85">
        <w:rPr>
          <w:rFonts w:cs="Arial"/>
          <w:szCs w:val="20"/>
        </w:rPr>
        <w:t>n=</w:t>
      </w:r>
      <w:r w:rsidR="00AC5EB6">
        <w:rPr>
          <w:rFonts w:cs="Arial"/>
          <w:szCs w:val="20"/>
        </w:rPr>
        <w:t>13</w:t>
      </w:r>
      <w:r w:rsidR="00966712">
        <w:rPr>
          <w:rFonts w:cs="Arial"/>
          <w:szCs w:val="20"/>
        </w:rPr>
        <w:t>5</w:t>
      </w:r>
      <w:r w:rsidR="00AC5EB6">
        <w:rPr>
          <w:rFonts w:cs="Arial"/>
          <w:szCs w:val="20"/>
        </w:rPr>
        <w:t xml:space="preserve">) of those </w:t>
      </w:r>
      <w:r w:rsidR="00A53605">
        <w:rPr>
          <w:rFonts w:cs="Arial"/>
          <w:szCs w:val="20"/>
        </w:rPr>
        <w:t xml:space="preserve">refusing to </w:t>
      </w:r>
      <w:r w:rsidR="00BA2B85">
        <w:rPr>
          <w:rFonts w:cs="Arial"/>
          <w:szCs w:val="20"/>
        </w:rPr>
        <w:t>complete the full survey will</w:t>
      </w:r>
      <w:r w:rsidR="00A53605">
        <w:rPr>
          <w:rFonts w:cs="Arial"/>
          <w:szCs w:val="20"/>
        </w:rPr>
        <w:t xml:space="preserve"> agree to </w:t>
      </w:r>
      <w:r w:rsidR="00AC5EB6">
        <w:rPr>
          <w:rFonts w:cs="Arial"/>
          <w:szCs w:val="20"/>
        </w:rPr>
        <w:t>answer</w:t>
      </w:r>
      <w:r w:rsidR="00AF6946" w:rsidRPr="00B57B56">
        <w:rPr>
          <w:rFonts w:cs="Arial"/>
          <w:szCs w:val="20"/>
        </w:rPr>
        <w:t xml:space="preserve"> </w:t>
      </w:r>
      <w:r w:rsidR="00AC5EB6">
        <w:rPr>
          <w:rFonts w:cs="Arial"/>
          <w:szCs w:val="20"/>
        </w:rPr>
        <w:t>the</w:t>
      </w:r>
      <w:r w:rsidR="00AF6946" w:rsidRPr="00B57B56">
        <w:rPr>
          <w:rFonts w:cs="Arial"/>
          <w:szCs w:val="20"/>
        </w:rPr>
        <w:t xml:space="preserve"> non-response check question</w:t>
      </w:r>
      <w:r w:rsidR="00AC5EB6">
        <w:rPr>
          <w:rFonts w:cs="Arial"/>
          <w:szCs w:val="20"/>
        </w:rPr>
        <w:t xml:space="preserve"> (</w:t>
      </w:r>
      <w:r w:rsidR="00B2133D" w:rsidRPr="00B57B56">
        <w:rPr>
          <w:rFonts w:cs="Arial"/>
          <w:szCs w:val="20"/>
        </w:rPr>
        <w:t>1</w:t>
      </w:r>
      <w:r w:rsidR="00AC5EB6">
        <w:rPr>
          <w:rFonts w:cs="Arial"/>
          <w:szCs w:val="20"/>
        </w:rPr>
        <w:t>3</w:t>
      </w:r>
      <w:r w:rsidR="00966712">
        <w:rPr>
          <w:rFonts w:cs="Arial"/>
          <w:szCs w:val="20"/>
        </w:rPr>
        <w:t>5</w:t>
      </w:r>
      <w:r w:rsidR="00BA2B85">
        <w:rPr>
          <w:rFonts w:cs="Arial"/>
          <w:szCs w:val="20"/>
        </w:rPr>
        <w:t xml:space="preserve"> </w:t>
      </w:r>
      <w:r w:rsidR="00AF6946" w:rsidRPr="00B57B56">
        <w:rPr>
          <w:rFonts w:cs="Arial"/>
          <w:szCs w:val="20"/>
        </w:rPr>
        <w:t xml:space="preserve">x </w:t>
      </w:r>
      <w:r w:rsidR="00966712">
        <w:rPr>
          <w:rFonts w:cs="Arial"/>
          <w:szCs w:val="20"/>
        </w:rPr>
        <w:t>2</w:t>
      </w:r>
      <w:r w:rsidR="00AF6946" w:rsidRPr="00B57B56">
        <w:rPr>
          <w:rFonts w:cs="Arial"/>
          <w:szCs w:val="20"/>
        </w:rPr>
        <w:t xml:space="preserve"> = </w:t>
      </w:r>
      <w:r w:rsidR="00BA2B85">
        <w:rPr>
          <w:rFonts w:cs="Arial"/>
          <w:szCs w:val="20"/>
        </w:rPr>
        <w:t>4</w:t>
      </w:r>
      <w:r w:rsidR="00AF6946" w:rsidRPr="00B57B56">
        <w:rPr>
          <w:rFonts w:cs="Arial"/>
          <w:szCs w:val="20"/>
        </w:rPr>
        <w:t xml:space="preserve"> hours). </w:t>
      </w:r>
      <w:r w:rsidR="00A96AD3">
        <w:rPr>
          <w:rFonts w:cs="Arial"/>
          <w:szCs w:val="20"/>
        </w:rPr>
        <w:t xml:space="preserve"> </w:t>
      </w:r>
      <w:r w:rsidR="00A53605">
        <w:rPr>
          <w:rFonts w:cs="Arial"/>
          <w:szCs w:val="20"/>
        </w:rPr>
        <w:t>The burden for the remaining visitors that completely refuse to participate will not be calculated due to lack of participation.</w:t>
      </w:r>
    </w:p>
    <w:p w14:paraId="3BB08D38" w14:textId="4B62E1F4" w:rsidR="00677711" w:rsidRPr="00677711" w:rsidRDefault="00677711" w:rsidP="00A26308">
      <w:pPr>
        <w:tabs>
          <w:tab w:val="left" w:pos="360"/>
          <w:tab w:val="left" w:pos="720"/>
          <w:tab w:val="left" w:pos="1440"/>
          <w:tab w:val="left" w:pos="2160"/>
          <w:tab w:val="left" w:pos="3600"/>
          <w:tab w:val="left" w:pos="5040"/>
          <w:tab w:val="left" w:pos="5760"/>
        </w:tabs>
        <w:spacing w:after="0" w:line="360" w:lineRule="auto"/>
        <w:rPr>
          <w:rFonts w:cs="Arial"/>
          <w:szCs w:val="20"/>
        </w:rPr>
      </w:pPr>
      <w:r w:rsidRPr="00A26308">
        <w:rPr>
          <w:rFonts w:cs="Arial"/>
          <w:b/>
          <w:szCs w:val="20"/>
        </w:rPr>
        <w:t>Post-trip</w:t>
      </w:r>
      <w:r w:rsidR="00A96AD3">
        <w:rPr>
          <w:rFonts w:cs="Arial"/>
          <w:b/>
          <w:szCs w:val="20"/>
        </w:rPr>
        <w:t xml:space="preserve"> Survey</w:t>
      </w:r>
    </w:p>
    <w:p w14:paraId="54FA381A" w14:textId="05422040" w:rsidR="00BF4B2C" w:rsidRDefault="002C3803" w:rsidP="00785964">
      <w:pPr>
        <w:pStyle w:val="NoSpacing"/>
        <w:spacing w:line="360" w:lineRule="auto"/>
        <w:ind w:left="360"/>
        <w:rPr>
          <w:rFonts w:ascii="Calibri" w:hAnsi="Calibri" w:cs="Calibri"/>
          <w:sz w:val="22"/>
          <w:szCs w:val="22"/>
        </w:rPr>
      </w:pPr>
      <w:r w:rsidRPr="00A20077">
        <w:rPr>
          <w:rFonts w:ascii="Calibri" w:hAnsi="Calibri" w:cs="Calibri"/>
          <w:sz w:val="22"/>
          <w:szCs w:val="22"/>
        </w:rPr>
        <w:t>A</w:t>
      </w:r>
      <w:r w:rsidR="00AF6946" w:rsidRPr="00A20077">
        <w:rPr>
          <w:rFonts w:ascii="Calibri" w:hAnsi="Calibri" w:cs="Calibri"/>
          <w:sz w:val="22"/>
          <w:szCs w:val="22"/>
        </w:rPr>
        <w:t xml:space="preserve">t the end of their visit </w:t>
      </w:r>
      <w:r w:rsidRPr="00A20077">
        <w:rPr>
          <w:rFonts w:ascii="Calibri" w:hAnsi="Calibri" w:cs="Calibri"/>
          <w:sz w:val="22"/>
          <w:szCs w:val="22"/>
        </w:rPr>
        <w:t>the GPS units will be</w:t>
      </w:r>
      <w:r w:rsidR="00AF6946" w:rsidRPr="00A20077">
        <w:rPr>
          <w:rFonts w:ascii="Calibri" w:hAnsi="Calibri" w:cs="Calibri"/>
          <w:sz w:val="22"/>
          <w:szCs w:val="22"/>
        </w:rPr>
        <w:t xml:space="preserve"> collect</w:t>
      </w:r>
      <w:r w:rsidRPr="00A20077">
        <w:rPr>
          <w:rFonts w:ascii="Calibri" w:hAnsi="Calibri" w:cs="Calibri"/>
          <w:sz w:val="22"/>
          <w:szCs w:val="22"/>
        </w:rPr>
        <w:t>ed</w:t>
      </w:r>
      <w:r w:rsidR="00A96AD3" w:rsidRPr="00A20077">
        <w:rPr>
          <w:rFonts w:ascii="Calibri" w:hAnsi="Calibri" w:cs="Calibri"/>
          <w:sz w:val="22"/>
          <w:szCs w:val="22"/>
        </w:rPr>
        <w:t xml:space="preserve"> </w:t>
      </w:r>
      <w:r w:rsidR="00A12730" w:rsidRPr="00A20077">
        <w:rPr>
          <w:rFonts w:ascii="Calibri" w:hAnsi="Calibri" w:cs="Calibri"/>
          <w:sz w:val="22"/>
          <w:szCs w:val="22"/>
        </w:rPr>
        <w:t xml:space="preserve">and </w:t>
      </w:r>
      <w:r w:rsidR="00A96AD3" w:rsidRPr="00A20077">
        <w:rPr>
          <w:rFonts w:ascii="Calibri" w:hAnsi="Calibri" w:cs="Calibri"/>
          <w:sz w:val="22"/>
          <w:szCs w:val="22"/>
        </w:rPr>
        <w:t>the 800 visitors</w:t>
      </w:r>
      <w:r w:rsidR="00AF6946" w:rsidRPr="00A20077">
        <w:rPr>
          <w:rFonts w:ascii="Calibri" w:hAnsi="Calibri" w:cs="Calibri"/>
          <w:sz w:val="22"/>
          <w:szCs w:val="22"/>
        </w:rPr>
        <w:t xml:space="preserve"> </w:t>
      </w:r>
      <w:r w:rsidRPr="00A20077">
        <w:rPr>
          <w:rFonts w:ascii="Calibri" w:hAnsi="Calibri" w:cs="Calibri"/>
          <w:sz w:val="22"/>
          <w:szCs w:val="22"/>
        </w:rPr>
        <w:t xml:space="preserve">will be </w:t>
      </w:r>
      <w:r w:rsidR="00AF6946" w:rsidRPr="00A20077">
        <w:rPr>
          <w:rFonts w:ascii="Calibri" w:hAnsi="Calibri" w:cs="Calibri"/>
          <w:sz w:val="22"/>
          <w:szCs w:val="22"/>
        </w:rPr>
        <w:t>ask</w:t>
      </w:r>
      <w:r w:rsidRPr="00A20077">
        <w:rPr>
          <w:rFonts w:ascii="Calibri" w:hAnsi="Calibri" w:cs="Calibri"/>
          <w:sz w:val="22"/>
          <w:szCs w:val="22"/>
        </w:rPr>
        <w:t>ed</w:t>
      </w:r>
      <w:r w:rsidR="00AF6946" w:rsidRPr="00A20077">
        <w:rPr>
          <w:rFonts w:ascii="Calibri" w:hAnsi="Calibri" w:cs="Calibri"/>
          <w:sz w:val="22"/>
          <w:szCs w:val="22"/>
        </w:rPr>
        <w:t xml:space="preserve"> if they would </w:t>
      </w:r>
      <w:r w:rsidR="00A26308" w:rsidRPr="00A20077">
        <w:rPr>
          <w:rFonts w:ascii="Calibri" w:hAnsi="Calibri" w:cs="Calibri"/>
          <w:sz w:val="22"/>
          <w:szCs w:val="22"/>
        </w:rPr>
        <w:t>be willing to</w:t>
      </w:r>
      <w:r w:rsidR="00A12730" w:rsidRPr="00A20077">
        <w:rPr>
          <w:rFonts w:ascii="Calibri" w:hAnsi="Calibri" w:cs="Calibri"/>
          <w:sz w:val="22"/>
          <w:szCs w:val="22"/>
        </w:rPr>
        <w:t xml:space="preserve"> </w:t>
      </w:r>
      <w:r w:rsidR="00AF6946" w:rsidRPr="00A20077">
        <w:rPr>
          <w:rFonts w:ascii="Calibri" w:hAnsi="Calibri" w:cs="Calibri"/>
          <w:sz w:val="22"/>
          <w:szCs w:val="22"/>
        </w:rPr>
        <w:t>complete the post-</w:t>
      </w:r>
      <w:r w:rsidR="00B2727C" w:rsidRPr="00A20077">
        <w:rPr>
          <w:rFonts w:ascii="Calibri" w:hAnsi="Calibri" w:cs="Calibri"/>
          <w:sz w:val="22"/>
          <w:szCs w:val="22"/>
        </w:rPr>
        <w:t xml:space="preserve">trip </w:t>
      </w:r>
      <w:r w:rsidR="00AF6946" w:rsidRPr="00A20077">
        <w:rPr>
          <w:rFonts w:ascii="Calibri" w:hAnsi="Calibri" w:cs="Calibri"/>
          <w:sz w:val="22"/>
          <w:szCs w:val="22"/>
        </w:rPr>
        <w:t xml:space="preserve">survey. We expect that </w:t>
      </w:r>
      <w:r w:rsidR="00B01ABA">
        <w:rPr>
          <w:rFonts w:ascii="Calibri" w:hAnsi="Calibri" w:cs="Calibri"/>
          <w:sz w:val="22"/>
          <w:szCs w:val="22"/>
        </w:rPr>
        <w:t xml:space="preserve">85% (n=680) will agree to complete the post-trip survey. The </w:t>
      </w:r>
      <w:r w:rsidR="00433AC2" w:rsidRPr="00A20077">
        <w:rPr>
          <w:rFonts w:ascii="Calibri" w:hAnsi="Calibri" w:cs="Calibri"/>
          <w:sz w:val="22"/>
          <w:szCs w:val="22"/>
        </w:rPr>
        <w:t xml:space="preserve">time will </w:t>
      </w:r>
      <w:r w:rsidR="00B01ABA">
        <w:rPr>
          <w:rFonts w:ascii="Calibri" w:hAnsi="Calibri" w:cs="Calibri"/>
          <w:sz w:val="22"/>
          <w:szCs w:val="22"/>
        </w:rPr>
        <w:t xml:space="preserve">include one minute for the initial contact and five </w:t>
      </w:r>
      <w:r w:rsidR="001142B3" w:rsidRPr="00A20077">
        <w:rPr>
          <w:rFonts w:ascii="Calibri" w:hAnsi="Calibri" w:cs="Calibri"/>
          <w:sz w:val="22"/>
          <w:szCs w:val="22"/>
        </w:rPr>
        <w:t>additional 5 minutes to complete survey (</w:t>
      </w:r>
      <w:r w:rsidR="00B01ABA">
        <w:rPr>
          <w:rFonts w:ascii="Calibri" w:hAnsi="Calibri" w:cs="Calibri"/>
          <w:sz w:val="22"/>
          <w:szCs w:val="22"/>
        </w:rPr>
        <w:t>680</w:t>
      </w:r>
      <w:r w:rsidR="001142B3" w:rsidRPr="00A20077">
        <w:rPr>
          <w:rFonts w:ascii="Calibri" w:hAnsi="Calibri" w:cs="Calibri"/>
          <w:sz w:val="22"/>
          <w:szCs w:val="22"/>
        </w:rPr>
        <w:t xml:space="preserve"> X </w:t>
      </w:r>
      <w:r w:rsidR="00B01ABA">
        <w:rPr>
          <w:rFonts w:ascii="Calibri" w:hAnsi="Calibri" w:cs="Calibri"/>
          <w:sz w:val="22"/>
          <w:szCs w:val="22"/>
        </w:rPr>
        <w:t>6</w:t>
      </w:r>
      <w:r w:rsidR="001142B3" w:rsidRPr="00A20077">
        <w:rPr>
          <w:rFonts w:ascii="Calibri" w:hAnsi="Calibri" w:cs="Calibri"/>
          <w:sz w:val="22"/>
          <w:szCs w:val="22"/>
        </w:rPr>
        <w:t xml:space="preserve"> minutes = 6</w:t>
      </w:r>
      <w:r w:rsidR="00B01ABA">
        <w:rPr>
          <w:rFonts w:ascii="Calibri" w:hAnsi="Calibri" w:cs="Calibri"/>
          <w:sz w:val="22"/>
          <w:szCs w:val="22"/>
        </w:rPr>
        <w:t>8</w:t>
      </w:r>
      <w:r w:rsidR="001142B3" w:rsidRPr="00A20077">
        <w:rPr>
          <w:rFonts w:ascii="Calibri" w:hAnsi="Calibri" w:cs="Calibri"/>
          <w:sz w:val="22"/>
          <w:szCs w:val="22"/>
        </w:rPr>
        <w:t xml:space="preserve"> hours).  </w:t>
      </w:r>
      <w:r w:rsidR="00B01ABA">
        <w:rPr>
          <w:rFonts w:ascii="Calibri" w:hAnsi="Calibri" w:cs="Calibri"/>
          <w:sz w:val="22"/>
          <w:szCs w:val="22"/>
        </w:rPr>
        <w:t>Based on previous studies 9</w:t>
      </w:r>
      <w:r w:rsidR="00433AC2" w:rsidRPr="00A20077">
        <w:rPr>
          <w:rFonts w:ascii="Calibri" w:hAnsi="Calibri" w:cs="Calibri"/>
          <w:sz w:val="22"/>
          <w:szCs w:val="22"/>
        </w:rPr>
        <w:t>5% (n=</w:t>
      </w:r>
      <w:r w:rsidR="0046179C">
        <w:rPr>
          <w:rFonts w:ascii="Calibri" w:hAnsi="Calibri" w:cs="Calibri"/>
          <w:sz w:val="22"/>
          <w:szCs w:val="22"/>
        </w:rPr>
        <w:t>114</w:t>
      </w:r>
      <w:r w:rsidR="00AF6946" w:rsidRPr="00A20077">
        <w:rPr>
          <w:rFonts w:ascii="Calibri" w:hAnsi="Calibri" w:cs="Calibri"/>
          <w:sz w:val="22"/>
          <w:szCs w:val="22"/>
        </w:rPr>
        <w:t xml:space="preserve">) will refuse to </w:t>
      </w:r>
      <w:r w:rsidR="001142B3" w:rsidRPr="00A20077">
        <w:rPr>
          <w:rFonts w:ascii="Calibri" w:hAnsi="Calibri" w:cs="Calibri"/>
          <w:sz w:val="22"/>
          <w:szCs w:val="22"/>
        </w:rPr>
        <w:t>take</w:t>
      </w:r>
      <w:r w:rsidR="00AF6946" w:rsidRPr="00A20077">
        <w:rPr>
          <w:rFonts w:ascii="Calibri" w:hAnsi="Calibri" w:cs="Calibri"/>
          <w:sz w:val="22"/>
          <w:szCs w:val="22"/>
        </w:rPr>
        <w:t xml:space="preserve"> the post-</w:t>
      </w:r>
      <w:r w:rsidR="00B2727C" w:rsidRPr="00A20077">
        <w:rPr>
          <w:rFonts w:ascii="Calibri" w:hAnsi="Calibri" w:cs="Calibri"/>
          <w:sz w:val="22"/>
          <w:szCs w:val="22"/>
        </w:rPr>
        <w:t xml:space="preserve">trip </w:t>
      </w:r>
      <w:r w:rsidR="00AF6946" w:rsidRPr="00A20077">
        <w:rPr>
          <w:rFonts w:ascii="Calibri" w:hAnsi="Calibri" w:cs="Calibri"/>
          <w:sz w:val="22"/>
          <w:szCs w:val="22"/>
        </w:rPr>
        <w:t>survey</w:t>
      </w:r>
      <w:r w:rsidR="001142B3" w:rsidRPr="00A20077">
        <w:rPr>
          <w:rFonts w:ascii="Calibri" w:hAnsi="Calibri" w:cs="Calibri"/>
          <w:sz w:val="22"/>
          <w:szCs w:val="22"/>
        </w:rPr>
        <w:t xml:space="preserve"> </w:t>
      </w:r>
      <w:r w:rsidR="0046179C">
        <w:rPr>
          <w:rFonts w:ascii="Calibri" w:hAnsi="Calibri" w:cs="Calibri"/>
          <w:sz w:val="22"/>
          <w:szCs w:val="22"/>
        </w:rPr>
        <w:t xml:space="preserve">however they will agree to take one minute to answer the question that will be used to estimate </w:t>
      </w:r>
      <w:r w:rsidR="001142B3" w:rsidRPr="00A20077">
        <w:rPr>
          <w:rFonts w:ascii="Calibri" w:hAnsi="Calibri" w:cs="Calibri"/>
          <w:sz w:val="22"/>
          <w:szCs w:val="22"/>
        </w:rPr>
        <w:t xml:space="preserve">post-trip non-response </w:t>
      </w:r>
      <w:r w:rsidR="0046179C">
        <w:rPr>
          <w:rFonts w:ascii="Calibri" w:hAnsi="Calibri" w:cs="Calibri"/>
          <w:sz w:val="22"/>
          <w:szCs w:val="22"/>
        </w:rPr>
        <w:t>bias</w:t>
      </w:r>
      <w:r w:rsidR="00433AC2" w:rsidRPr="00A20077">
        <w:rPr>
          <w:rFonts w:ascii="Calibri" w:hAnsi="Calibri" w:cs="Calibri"/>
          <w:sz w:val="22"/>
          <w:szCs w:val="22"/>
        </w:rPr>
        <w:t xml:space="preserve"> (</w:t>
      </w:r>
      <w:r w:rsidR="0046179C">
        <w:rPr>
          <w:rFonts w:ascii="Calibri" w:hAnsi="Calibri" w:cs="Calibri"/>
          <w:sz w:val="22"/>
          <w:szCs w:val="22"/>
        </w:rPr>
        <w:t>114</w:t>
      </w:r>
      <w:r w:rsidR="00433AC2" w:rsidRPr="00A20077">
        <w:rPr>
          <w:rFonts w:ascii="Calibri" w:hAnsi="Calibri" w:cs="Calibri"/>
          <w:sz w:val="22"/>
          <w:szCs w:val="22"/>
        </w:rPr>
        <w:t xml:space="preserve"> X </w:t>
      </w:r>
      <w:r w:rsidR="00966712">
        <w:rPr>
          <w:rFonts w:ascii="Calibri" w:hAnsi="Calibri" w:cs="Calibri"/>
          <w:sz w:val="22"/>
          <w:szCs w:val="22"/>
        </w:rPr>
        <w:t>2</w:t>
      </w:r>
      <w:r w:rsidR="00433AC2" w:rsidRPr="00A20077">
        <w:rPr>
          <w:rFonts w:ascii="Calibri" w:hAnsi="Calibri" w:cs="Calibri"/>
          <w:sz w:val="22"/>
          <w:szCs w:val="22"/>
        </w:rPr>
        <w:t xml:space="preserve"> minute = </w:t>
      </w:r>
      <w:r w:rsidR="0046179C">
        <w:rPr>
          <w:rFonts w:ascii="Calibri" w:hAnsi="Calibri" w:cs="Calibri"/>
          <w:sz w:val="22"/>
          <w:szCs w:val="22"/>
        </w:rPr>
        <w:t xml:space="preserve">4 </w:t>
      </w:r>
      <w:r w:rsidR="00F42267" w:rsidRPr="00A20077">
        <w:rPr>
          <w:rFonts w:ascii="Calibri" w:hAnsi="Calibri" w:cs="Calibri"/>
          <w:sz w:val="22"/>
          <w:szCs w:val="22"/>
        </w:rPr>
        <w:t>hour</w:t>
      </w:r>
      <w:r w:rsidR="0046179C">
        <w:rPr>
          <w:rFonts w:ascii="Calibri" w:hAnsi="Calibri" w:cs="Calibri"/>
          <w:sz w:val="22"/>
          <w:szCs w:val="22"/>
        </w:rPr>
        <w:t>s</w:t>
      </w:r>
      <w:r w:rsidR="00433AC2" w:rsidRPr="00A20077">
        <w:rPr>
          <w:rFonts w:ascii="Calibri" w:hAnsi="Calibri" w:cs="Calibri"/>
          <w:sz w:val="22"/>
          <w:szCs w:val="22"/>
        </w:rPr>
        <w:t>)</w:t>
      </w:r>
      <w:r w:rsidR="001142B3" w:rsidRPr="00A20077">
        <w:rPr>
          <w:rFonts w:ascii="Calibri" w:hAnsi="Calibri" w:cs="Calibri"/>
          <w:sz w:val="22"/>
          <w:szCs w:val="22"/>
        </w:rPr>
        <w:t xml:space="preserve">. </w:t>
      </w:r>
      <w:r w:rsidR="00433AC2" w:rsidRPr="00A20077">
        <w:rPr>
          <w:rFonts w:ascii="Calibri" w:hAnsi="Calibri" w:cs="Calibri"/>
          <w:sz w:val="22"/>
          <w:szCs w:val="22"/>
        </w:rPr>
        <w:t xml:space="preserve"> </w:t>
      </w:r>
    </w:p>
    <w:p w14:paraId="4AC4A99D" w14:textId="77777777" w:rsidR="00965890" w:rsidRPr="00A20077" w:rsidRDefault="00965890" w:rsidP="00785964">
      <w:pPr>
        <w:pStyle w:val="NoSpacing"/>
        <w:spacing w:line="360" w:lineRule="auto"/>
        <w:ind w:left="360"/>
        <w:rPr>
          <w:rFonts w:ascii="Calibri" w:hAnsi="Calibri" w:cs="Calibri"/>
          <w:sz w:val="22"/>
          <w:szCs w:val="22"/>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1440"/>
        <w:gridCol w:w="1800"/>
        <w:gridCol w:w="1980"/>
      </w:tblGrid>
      <w:tr w:rsidR="00B64918" w14:paraId="1D98D8E4" w14:textId="77777777" w:rsidTr="00BA2B85">
        <w:tc>
          <w:tcPr>
            <w:tcW w:w="3690" w:type="dxa"/>
            <w:tcBorders>
              <w:top w:val="single" w:sz="4" w:space="0" w:color="auto"/>
              <w:bottom w:val="single" w:sz="4" w:space="0" w:color="auto"/>
            </w:tcBorders>
            <w:shd w:val="clear" w:color="auto" w:fill="C2D69B" w:themeFill="accent3" w:themeFillTint="99"/>
            <w:vAlign w:val="center"/>
          </w:tcPr>
          <w:p w14:paraId="4955C5D2" w14:textId="77777777" w:rsidR="00B64918" w:rsidRDefault="00B64918">
            <w:pPr>
              <w:rPr>
                <w:rFonts w:cs="Arial"/>
                <w:b/>
              </w:rPr>
            </w:pPr>
          </w:p>
        </w:tc>
        <w:tc>
          <w:tcPr>
            <w:tcW w:w="1440" w:type="dxa"/>
            <w:tcBorders>
              <w:top w:val="single" w:sz="4" w:space="0" w:color="auto"/>
              <w:bottom w:val="single" w:sz="4" w:space="0" w:color="auto"/>
            </w:tcBorders>
            <w:shd w:val="clear" w:color="auto" w:fill="C2D69B" w:themeFill="accent3" w:themeFillTint="99"/>
            <w:vAlign w:val="center"/>
          </w:tcPr>
          <w:p w14:paraId="7A92EB24" w14:textId="7BD1B50E" w:rsidR="00B64918" w:rsidRDefault="00965890" w:rsidP="00965890">
            <w:pPr>
              <w:jc w:val="center"/>
              <w:rPr>
                <w:rFonts w:cs="Arial"/>
                <w:b/>
              </w:rPr>
            </w:pPr>
            <w:r w:rsidRPr="00CD2D01">
              <w:rPr>
                <w:rFonts w:eastAsia="Times New Roman" w:cstheme="minorHAnsi"/>
                <w:b/>
                <w:bCs/>
                <w:sz w:val="20"/>
                <w:szCs w:val="17"/>
              </w:rPr>
              <w:t>Responses</w:t>
            </w:r>
          </w:p>
        </w:tc>
        <w:tc>
          <w:tcPr>
            <w:tcW w:w="1800" w:type="dxa"/>
            <w:tcBorders>
              <w:top w:val="single" w:sz="4" w:space="0" w:color="auto"/>
              <w:bottom w:val="single" w:sz="4" w:space="0" w:color="auto"/>
            </w:tcBorders>
            <w:shd w:val="clear" w:color="auto" w:fill="C2D69B" w:themeFill="accent3" w:themeFillTint="99"/>
            <w:vAlign w:val="center"/>
          </w:tcPr>
          <w:p w14:paraId="3245236A" w14:textId="2A6A44E8" w:rsidR="00965890" w:rsidRPr="00CD2D01" w:rsidRDefault="00965890" w:rsidP="00965890">
            <w:pPr>
              <w:spacing w:line="195" w:lineRule="atLeast"/>
              <w:jc w:val="center"/>
              <w:rPr>
                <w:rFonts w:eastAsia="Times New Roman" w:cstheme="minorHAnsi"/>
                <w:b/>
                <w:bCs/>
                <w:sz w:val="20"/>
                <w:szCs w:val="17"/>
              </w:rPr>
            </w:pPr>
            <w:r>
              <w:rPr>
                <w:rFonts w:eastAsia="Times New Roman" w:cstheme="minorHAnsi"/>
                <w:b/>
                <w:bCs/>
                <w:sz w:val="20"/>
                <w:szCs w:val="17"/>
              </w:rPr>
              <w:t xml:space="preserve">Completion </w:t>
            </w:r>
            <w:r w:rsidRPr="00CD2D01">
              <w:rPr>
                <w:rFonts w:eastAsia="Times New Roman" w:cstheme="minorHAnsi"/>
                <w:b/>
                <w:bCs/>
                <w:sz w:val="20"/>
                <w:szCs w:val="17"/>
              </w:rPr>
              <w:t>Time</w:t>
            </w:r>
          </w:p>
          <w:p w14:paraId="7153CCD2" w14:textId="216C5AEC" w:rsidR="00B64918" w:rsidRDefault="00965890" w:rsidP="00965890">
            <w:pPr>
              <w:jc w:val="center"/>
              <w:rPr>
                <w:rFonts w:cs="Arial"/>
                <w:b/>
              </w:rPr>
            </w:pPr>
            <w:r w:rsidRPr="00CD2D01">
              <w:rPr>
                <w:rFonts w:eastAsia="Times New Roman" w:cstheme="minorHAnsi"/>
                <w:b/>
                <w:bCs/>
                <w:sz w:val="20"/>
                <w:szCs w:val="17"/>
              </w:rPr>
              <w:t>(minutes)</w:t>
            </w:r>
          </w:p>
        </w:tc>
        <w:tc>
          <w:tcPr>
            <w:tcW w:w="1980" w:type="dxa"/>
            <w:tcBorders>
              <w:top w:val="single" w:sz="4" w:space="0" w:color="auto"/>
              <w:bottom w:val="single" w:sz="4" w:space="0" w:color="auto"/>
            </w:tcBorders>
            <w:shd w:val="clear" w:color="auto" w:fill="C2D69B" w:themeFill="accent3" w:themeFillTint="99"/>
            <w:vAlign w:val="center"/>
          </w:tcPr>
          <w:p w14:paraId="352C5B5C" w14:textId="66A16FB9" w:rsidR="00965890" w:rsidRPr="00CD2D01" w:rsidRDefault="00965890" w:rsidP="00965890">
            <w:pPr>
              <w:spacing w:line="195" w:lineRule="atLeast"/>
              <w:jc w:val="center"/>
              <w:rPr>
                <w:rFonts w:eastAsia="Times New Roman" w:cstheme="minorHAnsi"/>
                <w:b/>
                <w:bCs/>
                <w:sz w:val="20"/>
                <w:szCs w:val="17"/>
              </w:rPr>
            </w:pPr>
            <w:r>
              <w:rPr>
                <w:rFonts w:eastAsia="Times New Roman" w:cstheme="minorHAnsi"/>
                <w:b/>
                <w:bCs/>
                <w:sz w:val="20"/>
                <w:szCs w:val="17"/>
              </w:rPr>
              <w:t xml:space="preserve">Annual </w:t>
            </w:r>
            <w:r w:rsidRPr="00CD2D01">
              <w:rPr>
                <w:rFonts w:eastAsia="Times New Roman" w:cstheme="minorHAnsi"/>
                <w:b/>
                <w:bCs/>
                <w:sz w:val="20"/>
                <w:szCs w:val="17"/>
              </w:rPr>
              <w:t>Burden</w:t>
            </w:r>
          </w:p>
          <w:p w14:paraId="36E58129" w14:textId="01B9A4EE" w:rsidR="00B64918" w:rsidRDefault="00965890" w:rsidP="00965890">
            <w:pPr>
              <w:jc w:val="center"/>
              <w:rPr>
                <w:rFonts w:cs="Arial"/>
                <w:b/>
              </w:rPr>
            </w:pPr>
            <w:r w:rsidRPr="00CD2D01">
              <w:rPr>
                <w:rFonts w:eastAsia="Times New Roman" w:cstheme="minorHAnsi"/>
                <w:b/>
                <w:bCs/>
                <w:sz w:val="20"/>
                <w:szCs w:val="17"/>
              </w:rPr>
              <w:t>Hours</w:t>
            </w:r>
          </w:p>
        </w:tc>
      </w:tr>
      <w:tr w:rsidR="00B64918" w14:paraId="5BD7839B" w14:textId="77777777" w:rsidTr="00BA2B85">
        <w:tc>
          <w:tcPr>
            <w:tcW w:w="3690" w:type="dxa"/>
            <w:tcBorders>
              <w:top w:val="single" w:sz="4" w:space="0" w:color="auto"/>
            </w:tcBorders>
          </w:tcPr>
          <w:p w14:paraId="0BC551E3" w14:textId="2475E600" w:rsidR="00B64918" w:rsidRPr="00965890" w:rsidRDefault="00965890" w:rsidP="00965890">
            <w:pPr>
              <w:spacing w:line="225" w:lineRule="atLeast"/>
              <w:rPr>
                <w:rFonts w:eastAsia="Times New Roman" w:cs="Arial"/>
                <w:sz w:val="20"/>
                <w:szCs w:val="20"/>
              </w:rPr>
            </w:pPr>
            <w:r w:rsidRPr="00F42267">
              <w:rPr>
                <w:rFonts w:eastAsia="Times New Roman" w:cs="Arial"/>
                <w:sz w:val="20"/>
                <w:szCs w:val="20"/>
              </w:rPr>
              <w:t xml:space="preserve">Pre-trip </w:t>
            </w:r>
          </w:p>
        </w:tc>
        <w:tc>
          <w:tcPr>
            <w:tcW w:w="1440" w:type="dxa"/>
            <w:tcBorders>
              <w:top w:val="single" w:sz="4" w:space="0" w:color="auto"/>
            </w:tcBorders>
          </w:tcPr>
          <w:p w14:paraId="2BE327A4" w14:textId="77777777" w:rsidR="00B64918" w:rsidRDefault="00B64918">
            <w:pPr>
              <w:rPr>
                <w:rFonts w:cs="Arial"/>
                <w:b/>
              </w:rPr>
            </w:pPr>
          </w:p>
        </w:tc>
        <w:tc>
          <w:tcPr>
            <w:tcW w:w="1800" w:type="dxa"/>
            <w:tcBorders>
              <w:top w:val="single" w:sz="4" w:space="0" w:color="auto"/>
            </w:tcBorders>
          </w:tcPr>
          <w:p w14:paraId="44747E91" w14:textId="77777777" w:rsidR="00B64918" w:rsidRDefault="00B64918">
            <w:pPr>
              <w:rPr>
                <w:rFonts w:cs="Arial"/>
                <w:b/>
              </w:rPr>
            </w:pPr>
          </w:p>
        </w:tc>
        <w:tc>
          <w:tcPr>
            <w:tcW w:w="1980" w:type="dxa"/>
            <w:tcBorders>
              <w:top w:val="single" w:sz="4" w:space="0" w:color="auto"/>
            </w:tcBorders>
          </w:tcPr>
          <w:p w14:paraId="44285F29" w14:textId="77777777" w:rsidR="00B64918" w:rsidRDefault="00B64918">
            <w:pPr>
              <w:rPr>
                <w:rFonts w:cs="Arial"/>
                <w:b/>
              </w:rPr>
            </w:pPr>
          </w:p>
        </w:tc>
      </w:tr>
      <w:tr w:rsidR="00B64918" w14:paraId="7F767C7E" w14:textId="77777777" w:rsidTr="00BA2B85">
        <w:tc>
          <w:tcPr>
            <w:tcW w:w="3690" w:type="dxa"/>
          </w:tcPr>
          <w:p w14:paraId="75E0B7BC" w14:textId="6ABE5B31" w:rsidR="00B64918" w:rsidRDefault="00965890" w:rsidP="00965890">
            <w:pPr>
              <w:ind w:left="252"/>
              <w:rPr>
                <w:rFonts w:cs="Arial"/>
                <w:b/>
              </w:rPr>
            </w:pPr>
            <w:r w:rsidRPr="00F42267">
              <w:rPr>
                <w:rFonts w:eastAsia="Times New Roman" w:cs="Arial"/>
                <w:sz w:val="20"/>
                <w:szCs w:val="20"/>
              </w:rPr>
              <w:t>Completed Survey</w:t>
            </w:r>
          </w:p>
        </w:tc>
        <w:tc>
          <w:tcPr>
            <w:tcW w:w="1440" w:type="dxa"/>
          </w:tcPr>
          <w:p w14:paraId="48F58CC0" w14:textId="27BEBF33" w:rsidR="00B64918" w:rsidRPr="00BB1685" w:rsidRDefault="00965890" w:rsidP="00966712">
            <w:pPr>
              <w:jc w:val="center"/>
              <w:rPr>
                <w:rFonts w:cs="Arial"/>
              </w:rPr>
            </w:pPr>
            <w:r w:rsidRPr="00BB1685">
              <w:rPr>
                <w:rFonts w:cs="Arial"/>
              </w:rPr>
              <w:t>80</w:t>
            </w:r>
            <w:r w:rsidR="00966712">
              <w:rPr>
                <w:rFonts w:cs="Arial"/>
              </w:rPr>
              <w:t>3</w:t>
            </w:r>
          </w:p>
        </w:tc>
        <w:tc>
          <w:tcPr>
            <w:tcW w:w="1800" w:type="dxa"/>
          </w:tcPr>
          <w:p w14:paraId="0F25797F" w14:textId="06B01993" w:rsidR="00B64918" w:rsidRPr="00BB1685" w:rsidRDefault="00965890" w:rsidP="00BB1685">
            <w:pPr>
              <w:jc w:val="center"/>
              <w:rPr>
                <w:rFonts w:cs="Arial"/>
              </w:rPr>
            </w:pPr>
            <w:r w:rsidRPr="00BB1685">
              <w:rPr>
                <w:rFonts w:cs="Arial"/>
              </w:rPr>
              <w:t>6</w:t>
            </w:r>
          </w:p>
        </w:tc>
        <w:tc>
          <w:tcPr>
            <w:tcW w:w="1980" w:type="dxa"/>
          </w:tcPr>
          <w:p w14:paraId="2BB2A526" w14:textId="6027D69C" w:rsidR="00B64918" w:rsidRPr="00BB1685" w:rsidRDefault="00965890" w:rsidP="00BB1685">
            <w:pPr>
              <w:jc w:val="center"/>
              <w:rPr>
                <w:rFonts w:cs="Arial"/>
              </w:rPr>
            </w:pPr>
            <w:r w:rsidRPr="00BB1685">
              <w:rPr>
                <w:rFonts w:cs="Arial"/>
              </w:rPr>
              <w:t>80</w:t>
            </w:r>
          </w:p>
        </w:tc>
      </w:tr>
      <w:tr w:rsidR="00B64918" w14:paraId="5C3669D6" w14:textId="77777777" w:rsidTr="00BA2B85">
        <w:tc>
          <w:tcPr>
            <w:tcW w:w="3690" w:type="dxa"/>
          </w:tcPr>
          <w:p w14:paraId="7F92D7DE" w14:textId="4924BD34" w:rsidR="00B64918" w:rsidRDefault="00965890" w:rsidP="00965890">
            <w:pPr>
              <w:ind w:left="252"/>
              <w:rPr>
                <w:rFonts w:cs="Arial"/>
                <w:b/>
              </w:rPr>
            </w:pPr>
            <w:r w:rsidRPr="00F42267">
              <w:rPr>
                <w:rFonts w:eastAsia="Times New Roman" w:cs="Arial"/>
                <w:sz w:val="20"/>
                <w:szCs w:val="20"/>
              </w:rPr>
              <w:t>Non-response Survey</w:t>
            </w:r>
          </w:p>
        </w:tc>
        <w:tc>
          <w:tcPr>
            <w:tcW w:w="1440" w:type="dxa"/>
          </w:tcPr>
          <w:p w14:paraId="3F7067A5" w14:textId="65EA2131" w:rsidR="00B64918" w:rsidRPr="00BB1685" w:rsidRDefault="00966712" w:rsidP="00965890">
            <w:pPr>
              <w:jc w:val="center"/>
              <w:rPr>
                <w:rFonts w:cs="Arial"/>
              </w:rPr>
            </w:pPr>
            <w:r>
              <w:rPr>
                <w:rFonts w:cs="Arial"/>
              </w:rPr>
              <w:t>135</w:t>
            </w:r>
          </w:p>
        </w:tc>
        <w:tc>
          <w:tcPr>
            <w:tcW w:w="1800" w:type="dxa"/>
          </w:tcPr>
          <w:p w14:paraId="5644F27E" w14:textId="408CEAD7" w:rsidR="00B64918" w:rsidRPr="00BB1685" w:rsidRDefault="00965890" w:rsidP="00BB1685">
            <w:pPr>
              <w:jc w:val="center"/>
              <w:rPr>
                <w:rFonts w:cs="Arial"/>
              </w:rPr>
            </w:pPr>
            <w:r w:rsidRPr="00BB1685">
              <w:rPr>
                <w:rFonts w:cs="Arial"/>
              </w:rPr>
              <w:t>2</w:t>
            </w:r>
          </w:p>
        </w:tc>
        <w:tc>
          <w:tcPr>
            <w:tcW w:w="1980" w:type="dxa"/>
          </w:tcPr>
          <w:p w14:paraId="2E17A58A" w14:textId="741DD1A6" w:rsidR="00B64918" w:rsidRPr="00BB1685" w:rsidRDefault="00F537CA" w:rsidP="00BB1685">
            <w:pPr>
              <w:jc w:val="center"/>
              <w:rPr>
                <w:rFonts w:cs="Arial"/>
              </w:rPr>
            </w:pPr>
            <w:r>
              <w:rPr>
                <w:rFonts w:cs="Arial"/>
              </w:rPr>
              <w:t>4</w:t>
            </w:r>
          </w:p>
        </w:tc>
      </w:tr>
      <w:tr w:rsidR="00B64918" w14:paraId="0E2E0480" w14:textId="77777777" w:rsidTr="00BA2B85">
        <w:tc>
          <w:tcPr>
            <w:tcW w:w="3690" w:type="dxa"/>
            <w:tcBorders>
              <w:bottom w:val="single" w:sz="4" w:space="0" w:color="auto"/>
            </w:tcBorders>
          </w:tcPr>
          <w:p w14:paraId="2E871441" w14:textId="7CA94383" w:rsidR="00B64918" w:rsidRDefault="00965890" w:rsidP="00965890">
            <w:pPr>
              <w:jc w:val="right"/>
              <w:rPr>
                <w:rFonts w:cs="Arial"/>
                <w:b/>
              </w:rPr>
            </w:pPr>
            <w:r>
              <w:rPr>
                <w:rFonts w:cs="Arial"/>
                <w:b/>
              </w:rPr>
              <w:t>Subtotal</w:t>
            </w:r>
          </w:p>
        </w:tc>
        <w:tc>
          <w:tcPr>
            <w:tcW w:w="1440" w:type="dxa"/>
            <w:tcBorders>
              <w:bottom w:val="single" w:sz="4" w:space="0" w:color="auto"/>
            </w:tcBorders>
          </w:tcPr>
          <w:p w14:paraId="0F20CF78" w14:textId="1D3C1580" w:rsidR="00B64918" w:rsidRPr="00BB1685" w:rsidRDefault="00965890" w:rsidP="00966712">
            <w:pPr>
              <w:jc w:val="center"/>
              <w:rPr>
                <w:rFonts w:cs="Arial"/>
                <w:b/>
              </w:rPr>
            </w:pPr>
            <w:r w:rsidRPr="00BB1685">
              <w:rPr>
                <w:rFonts w:cs="Arial"/>
                <w:b/>
              </w:rPr>
              <w:t>9</w:t>
            </w:r>
            <w:r w:rsidR="00966712">
              <w:rPr>
                <w:rFonts w:cs="Arial"/>
                <w:b/>
              </w:rPr>
              <w:t>17</w:t>
            </w:r>
          </w:p>
        </w:tc>
        <w:tc>
          <w:tcPr>
            <w:tcW w:w="1800" w:type="dxa"/>
            <w:tcBorders>
              <w:bottom w:val="single" w:sz="4" w:space="0" w:color="auto"/>
            </w:tcBorders>
          </w:tcPr>
          <w:p w14:paraId="78C3D780" w14:textId="77777777" w:rsidR="00B64918" w:rsidRPr="00BB1685" w:rsidRDefault="00B64918" w:rsidP="00BB1685">
            <w:pPr>
              <w:jc w:val="center"/>
              <w:rPr>
                <w:rFonts w:cs="Arial"/>
              </w:rPr>
            </w:pPr>
          </w:p>
        </w:tc>
        <w:tc>
          <w:tcPr>
            <w:tcW w:w="1980" w:type="dxa"/>
            <w:tcBorders>
              <w:bottom w:val="single" w:sz="4" w:space="0" w:color="auto"/>
            </w:tcBorders>
          </w:tcPr>
          <w:p w14:paraId="0C2F5073" w14:textId="2E7E8884" w:rsidR="00B64918" w:rsidRPr="00BB1685" w:rsidRDefault="00966712" w:rsidP="00BB1685">
            <w:pPr>
              <w:jc w:val="center"/>
              <w:rPr>
                <w:rFonts w:cs="Arial"/>
                <w:b/>
              </w:rPr>
            </w:pPr>
            <w:r>
              <w:rPr>
                <w:rFonts w:cs="Arial"/>
                <w:b/>
              </w:rPr>
              <w:t>85</w:t>
            </w:r>
          </w:p>
        </w:tc>
      </w:tr>
      <w:tr w:rsidR="00B64918" w14:paraId="10894BA2" w14:textId="77777777" w:rsidTr="00BA2B85">
        <w:tc>
          <w:tcPr>
            <w:tcW w:w="3690" w:type="dxa"/>
            <w:tcBorders>
              <w:top w:val="single" w:sz="4" w:space="0" w:color="auto"/>
            </w:tcBorders>
            <w:shd w:val="clear" w:color="auto" w:fill="auto"/>
          </w:tcPr>
          <w:p w14:paraId="166F693C" w14:textId="77777777" w:rsidR="00B64918" w:rsidRDefault="00B64918">
            <w:pPr>
              <w:rPr>
                <w:rFonts w:cs="Arial"/>
                <w:b/>
              </w:rPr>
            </w:pPr>
          </w:p>
        </w:tc>
        <w:tc>
          <w:tcPr>
            <w:tcW w:w="1440" w:type="dxa"/>
            <w:tcBorders>
              <w:top w:val="single" w:sz="4" w:space="0" w:color="auto"/>
            </w:tcBorders>
            <w:shd w:val="clear" w:color="auto" w:fill="auto"/>
          </w:tcPr>
          <w:p w14:paraId="4B24E841" w14:textId="77777777" w:rsidR="00B64918" w:rsidRPr="00BB1685" w:rsidRDefault="00B64918" w:rsidP="00965890">
            <w:pPr>
              <w:jc w:val="center"/>
              <w:rPr>
                <w:rFonts w:cs="Arial"/>
              </w:rPr>
            </w:pPr>
          </w:p>
        </w:tc>
        <w:tc>
          <w:tcPr>
            <w:tcW w:w="1800" w:type="dxa"/>
            <w:tcBorders>
              <w:top w:val="single" w:sz="4" w:space="0" w:color="auto"/>
            </w:tcBorders>
            <w:shd w:val="clear" w:color="auto" w:fill="auto"/>
          </w:tcPr>
          <w:p w14:paraId="61EEEE10" w14:textId="77777777" w:rsidR="00B64918" w:rsidRPr="00BB1685" w:rsidRDefault="00B64918" w:rsidP="00BB1685">
            <w:pPr>
              <w:jc w:val="center"/>
              <w:rPr>
                <w:rFonts w:cs="Arial"/>
              </w:rPr>
            </w:pPr>
          </w:p>
        </w:tc>
        <w:tc>
          <w:tcPr>
            <w:tcW w:w="1980" w:type="dxa"/>
            <w:tcBorders>
              <w:top w:val="single" w:sz="4" w:space="0" w:color="auto"/>
            </w:tcBorders>
            <w:shd w:val="clear" w:color="auto" w:fill="auto"/>
          </w:tcPr>
          <w:p w14:paraId="262FBD99" w14:textId="77777777" w:rsidR="00B64918" w:rsidRPr="00BB1685" w:rsidRDefault="00B64918" w:rsidP="00BB1685">
            <w:pPr>
              <w:jc w:val="center"/>
              <w:rPr>
                <w:rFonts w:cs="Arial"/>
              </w:rPr>
            </w:pPr>
          </w:p>
        </w:tc>
      </w:tr>
      <w:tr w:rsidR="00B64918" w14:paraId="70FAD9DB" w14:textId="77777777" w:rsidTr="00BA2B85">
        <w:tc>
          <w:tcPr>
            <w:tcW w:w="3690" w:type="dxa"/>
          </w:tcPr>
          <w:p w14:paraId="7E275067" w14:textId="0FC26F4B" w:rsidR="00B64918" w:rsidRDefault="00965890">
            <w:pPr>
              <w:rPr>
                <w:rFonts w:cs="Arial"/>
                <w:b/>
              </w:rPr>
            </w:pPr>
            <w:r w:rsidRPr="00F42267">
              <w:rPr>
                <w:sz w:val="20"/>
                <w:szCs w:val="20"/>
              </w:rPr>
              <w:t>Post-trip</w:t>
            </w:r>
          </w:p>
        </w:tc>
        <w:tc>
          <w:tcPr>
            <w:tcW w:w="1440" w:type="dxa"/>
          </w:tcPr>
          <w:p w14:paraId="4544755B" w14:textId="0C51E6B9" w:rsidR="00B64918" w:rsidRPr="00BB1685" w:rsidRDefault="00B64918" w:rsidP="00965890">
            <w:pPr>
              <w:jc w:val="center"/>
              <w:rPr>
                <w:rFonts w:cs="Arial"/>
              </w:rPr>
            </w:pPr>
          </w:p>
        </w:tc>
        <w:tc>
          <w:tcPr>
            <w:tcW w:w="1800" w:type="dxa"/>
          </w:tcPr>
          <w:p w14:paraId="6E56FA4C" w14:textId="77777777" w:rsidR="00B64918" w:rsidRPr="00BB1685" w:rsidRDefault="00B64918" w:rsidP="00BB1685">
            <w:pPr>
              <w:jc w:val="center"/>
              <w:rPr>
                <w:rFonts w:cs="Arial"/>
              </w:rPr>
            </w:pPr>
          </w:p>
        </w:tc>
        <w:tc>
          <w:tcPr>
            <w:tcW w:w="1980" w:type="dxa"/>
          </w:tcPr>
          <w:p w14:paraId="19CD3870" w14:textId="77777777" w:rsidR="00B64918" w:rsidRPr="00BB1685" w:rsidRDefault="00B64918" w:rsidP="00BB1685">
            <w:pPr>
              <w:jc w:val="center"/>
              <w:rPr>
                <w:rFonts w:cs="Arial"/>
              </w:rPr>
            </w:pPr>
          </w:p>
        </w:tc>
      </w:tr>
      <w:tr w:rsidR="00B64918" w14:paraId="0CE1B530" w14:textId="77777777" w:rsidTr="00BA2B85">
        <w:tc>
          <w:tcPr>
            <w:tcW w:w="3690" w:type="dxa"/>
          </w:tcPr>
          <w:p w14:paraId="62849719" w14:textId="11152312" w:rsidR="00B64918" w:rsidRDefault="00965890">
            <w:pPr>
              <w:rPr>
                <w:rFonts w:cs="Arial"/>
                <w:b/>
              </w:rPr>
            </w:pPr>
            <w:r w:rsidRPr="00F42267">
              <w:rPr>
                <w:rFonts w:eastAsia="Times New Roman" w:cs="Arial"/>
                <w:sz w:val="20"/>
                <w:szCs w:val="20"/>
              </w:rPr>
              <w:t>Completed Survey</w:t>
            </w:r>
          </w:p>
        </w:tc>
        <w:tc>
          <w:tcPr>
            <w:tcW w:w="1440" w:type="dxa"/>
          </w:tcPr>
          <w:p w14:paraId="13A593B2" w14:textId="75ED36E2" w:rsidR="00B64918" w:rsidRPr="00BB1685" w:rsidRDefault="00965890" w:rsidP="00965890">
            <w:pPr>
              <w:jc w:val="center"/>
              <w:rPr>
                <w:rFonts w:cs="Arial"/>
              </w:rPr>
            </w:pPr>
            <w:r w:rsidRPr="00BB1685">
              <w:rPr>
                <w:rFonts w:cs="Arial"/>
              </w:rPr>
              <w:t>680</w:t>
            </w:r>
          </w:p>
        </w:tc>
        <w:tc>
          <w:tcPr>
            <w:tcW w:w="1800" w:type="dxa"/>
          </w:tcPr>
          <w:p w14:paraId="521FBF92" w14:textId="69945DA5" w:rsidR="00B64918" w:rsidRPr="00BB1685" w:rsidRDefault="00BB1685" w:rsidP="00BB1685">
            <w:pPr>
              <w:jc w:val="center"/>
              <w:rPr>
                <w:rFonts w:cs="Arial"/>
              </w:rPr>
            </w:pPr>
            <w:r w:rsidRPr="00BB1685">
              <w:rPr>
                <w:rFonts w:cs="Arial"/>
              </w:rPr>
              <w:t>6</w:t>
            </w:r>
          </w:p>
        </w:tc>
        <w:tc>
          <w:tcPr>
            <w:tcW w:w="1980" w:type="dxa"/>
          </w:tcPr>
          <w:p w14:paraId="27052ED0" w14:textId="2932765D" w:rsidR="00B64918" w:rsidRPr="00BB1685" w:rsidRDefault="00BB1685" w:rsidP="00BB1685">
            <w:pPr>
              <w:jc w:val="center"/>
              <w:rPr>
                <w:rFonts w:cs="Arial"/>
              </w:rPr>
            </w:pPr>
            <w:r w:rsidRPr="00BB1685">
              <w:rPr>
                <w:rFonts w:cs="Arial"/>
              </w:rPr>
              <w:t>68</w:t>
            </w:r>
          </w:p>
        </w:tc>
      </w:tr>
      <w:tr w:rsidR="00965890" w14:paraId="55C5B852" w14:textId="77777777" w:rsidTr="00BA2B85">
        <w:tc>
          <w:tcPr>
            <w:tcW w:w="3690" w:type="dxa"/>
          </w:tcPr>
          <w:p w14:paraId="660CA2D6" w14:textId="3448747C" w:rsidR="00965890" w:rsidRPr="00F42267" w:rsidRDefault="00965890">
            <w:pPr>
              <w:rPr>
                <w:rFonts w:eastAsia="Times New Roman" w:cs="Arial"/>
                <w:sz w:val="20"/>
                <w:szCs w:val="20"/>
              </w:rPr>
            </w:pPr>
            <w:r w:rsidRPr="00F42267">
              <w:rPr>
                <w:rFonts w:eastAsia="Times New Roman" w:cs="Arial"/>
                <w:sz w:val="20"/>
                <w:szCs w:val="20"/>
              </w:rPr>
              <w:t>Non-response Survey</w:t>
            </w:r>
          </w:p>
        </w:tc>
        <w:tc>
          <w:tcPr>
            <w:tcW w:w="1440" w:type="dxa"/>
          </w:tcPr>
          <w:p w14:paraId="0DCFCEBA" w14:textId="1A3A3D00" w:rsidR="00965890" w:rsidRPr="00BB1685" w:rsidRDefault="00965890" w:rsidP="00965890">
            <w:pPr>
              <w:jc w:val="center"/>
              <w:rPr>
                <w:rFonts w:cs="Arial"/>
              </w:rPr>
            </w:pPr>
            <w:r w:rsidRPr="00BB1685">
              <w:rPr>
                <w:rFonts w:cs="Arial"/>
              </w:rPr>
              <w:t>114</w:t>
            </w:r>
          </w:p>
        </w:tc>
        <w:tc>
          <w:tcPr>
            <w:tcW w:w="1800" w:type="dxa"/>
          </w:tcPr>
          <w:p w14:paraId="783A6705" w14:textId="77CD55C8" w:rsidR="00965890" w:rsidRPr="00BB1685" w:rsidRDefault="00BB1685" w:rsidP="00BB1685">
            <w:pPr>
              <w:jc w:val="center"/>
              <w:rPr>
                <w:rFonts w:cs="Arial"/>
              </w:rPr>
            </w:pPr>
            <w:r w:rsidRPr="00BB1685">
              <w:rPr>
                <w:rFonts w:cs="Arial"/>
              </w:rPr>
              <w:t>2</w:t>
            </w:r>
          </w:p>
        </w:tc>
        <w:tc>
          <w:tcPr>
            <w:tcW w:w="1980" w:type="dxa"/>
          </w:tcPr>
          <w:p w14:paraId="738F2685" w14:textId="36ABCA3A" w:rsidR="00965890" w:rsidRPr="00BB1685" w:rsidRDefault="00F537CA" w:rsidP="00BB1685">
            <w:pPr>
              <w:jc w:val="center"/>
              <w:rPr>
                <w:rFonts w:cs="Arial"/>
              </w:rPr>
            </w:pPr>
            <w:r>
              <w:rPr>
                <w:rFonts w:cs="Arial"/>
              </w:rPr>
              <w:t>4</w:t>
            </w:r>
          </w:p>
        </w:tc>
      </w:tr>
      <w:tr w:rsidR="00965890" w14:paraId="3C61503D" w14:textId="77777777" w:rsidTr="00BA2B85">
        <w:tc>
          <w:tcPr>
            <w:tcW w:w="3690" w:type="dxa"/>
            <w:tcBorders>
              <w:bottom w:val="single" w:sz="4" w:space="0" w:color="auto"/>
            </w:tcBorders>
          </w:tcPr>
          <w:p w14:paraId="73DAB18B" w14:textId="5A02E9A6" w:rsidR="00965890" w:rsidRPr="00F42267" w:rsidRDefault="00965890" w:rsidP="00965890">
            <w:pPr>
              <w:jc w:val="right"/>
              <w:rPr>
                <w:rFonts w:eastAsia="Times New Roman" w:cs="Arial"/>
                <w:sz w:val="20"/>
                <w:szCs w:val="20"/>
              </w:rPr>
            </w:pPr>
            <w:r>
              <w:rPr>
                <w:rFonts w:cs="Arial"/>
                <w:b/>
              </w:rPr>
              <w:t>Subtotal</w:t>
            </w:r>
          </w:p>
        </w:tc>
        <w:tc>
          <w:tcPr>
            <w:tcW w:w="1440" w:type="dxa"/>
            <w:tcBorders>
              <w:bottom w:val="single" w:sz="4" w:space="0" w:color="auto"/>
            </w:tcBorders>
          </w:tcPr>
          <w:p w14:paraId="27DA199C" w14:textId="6C242449" w:rsidR="00965890" w:rsidRPr="00BB1685" w:rsidRDefault="00965890" w:rsidP="00965890">
            <w:pPr>
              <w:jc w:val="center"/>
              <w:rPr>
                <w:rFonts w:cs="Arial"/>
                <w:b/>
              </w:rPr>
            </w:pPr>
            <w:r w:rsidRPr="00BB1685">
              <w:rPr>
                <w:rFonts w:cs="Arial"/>
                <w:b/>
              </w:rPr>
              <w:fldChar w:fldCharType="begin"/>
            </w:r>
            <w:r w:rsidRPr="00BB1685">
              <w:rPr>
                <w:rFonts w:cs="Arial"/>
                <w:b/>
              </w:rPr>
              <w:instrText xml:space="preserve"> =SUM(ABOVE) </w:instrText>
            </w:r>
            <w:r w:rsidRPr="00BB1685">
              <w:rPr>
                <w:rFonts w:cs="Arial"/>
                <w:b/>
              </w:rPr>
              <w:fldChar w:fldCharType="separate"/>
            </w:r>
            <w:r w:rsidRPr="00BB1685">
              <w:rPr>
                <w:rFonts w:cs="Arial"/>
                <w:b/>
                <w:noProof/>
              </w:rPr>
              <w:t>794</w:t>
            </w:r>
            <w:r w:rsidRPr="00BB1685">
              <w:rPr>
                <w:rFonts w:cs="Arial"/>
                <w:b/>
              </w:rPr>
              <w:fldChar w:fldCharType="end"/>
            </w:r>
          </w:p>
        </w:tc>
        <w:tc>
          <w:tcPr>
            <w:tcW w:w="1800" w:type="dxa"/>
            <w:tcBorders>
              <w:bottom w:val="single" w:sz="4" w:space="0" w:color="auto"/>
            </w:tcBorders>
          </w:tcPr>
          <w:p w14:paraId="75152FBD" w14:textId="77777777" w:rsidR="00965890" w:rsidRPr="00BB1685" w:rsidRDefault="00965890" w:rsidP="00BB1685">
            <w:pPr>
              <w:jc w:val="center"/>
              <w:rPr>
                <w:rFonts w:cs="Arial"/>
              </w:rPr>
            </w:pPr>
          </w:p>
        </w:tc>
        <w:tc>
          <w:tcPr>
            <w:tcW w:w="1980" w:type="dxa"/>
            <w:tcBorders>
              <w:bottom w:val="single" w:sz="4" w:space="0" w:color="auto"/>
            </w:tcBorders>
          </w:tcPr>
          <w:p w14:paraId="48D55D18" w14:textId="47ECB1E4" w:rsidR="00965890" w:rsidRPr="00BB1685" w:rsidRDefault="00BB1685" w:rsidP="00BB1685">
            <w:pPr>
              <w:jc w:val="center"/>
              <w:rPr>
                <w:rFonts w:cs="Arial"/>
                <w:b/>
              </w:rPr>
            </w:pPr>
            <w:r w:rsidRPr="00BB1685">
              <w:rPr>
                <w:rFonts w:cs="Arial"/>
                <w:b/>
              </w:rPr>
              <w:t>72</w:t>
            </w:r>
          </w:p>
        </w:tc>
      </w:tr>
      <w:tr w:rsidR="00965890" w14:paraId="7ED05246" w14:textId="77777777" w:rsidTr="00BA2B85">
        <w:tc>
          <w:tcPr>
            <w:tcW w:w="3690" w:type="dxa"/>
            <w:tcBorders>
              <w:top w:val="single" w:sz="4" w:space="0" w:color="auto"/>
            </w:tcBorders>
          </w:tcPr>
          <w:p w14:paraId="51A3352E" w14:textId="1636A0D7" w:rsidR="00965890" w:rsidRDefault="00B01ABA" w:rsidP="00965890">
            <w:pPr>
              <w:jc w:val="right"/>
              <w:rPr>
                <w:rFonts w:cs="Arial"/>
                <w:b/>
              </w:rPr>
            </w:pPr>
            <w:r>
              <w:rPr>
                <w:rFonts w:cs="Arial"/>
                <w:b/>
              </w:rPr>
              <w:t>TOTAL</w:t>
            </w:r>
          </w:p>
        </w:tc>
        <w:tc>
          <w:tcPr>
            <w:tcW w:w="1440" w:type="dxa"/>
            <w:tcBorders>
              <w:top w:val="single" w:sz="4" w:space="0" w:color="auto"/>
            </w:tcBorders>
          </w:tcPr>
          <w:p w14:paraId="7D3C0BC3" w14:textId="472D7140" w:rsidR="00965890" w:rsidRDefault="00966712" w:rsidP="00966712">
            <w:pPr>
              <w:jc w:val="center"/>
              <w:rPr>
                <w:rFonts w:cs="Arial"/>
                <w:b/>
              </w:rPr>
            </w:pPr>
            <w:r>
              <w:rPr>
                <w:rFonts w:cs="Arial"/>
                <w:b/>
              </w:rPr>
              <w:t>1,732</w:t>
            </w:r>
          </w:p>
        </w:tc>
        <w:tc>
          <w:tcPr>
            <w:tcW w:w="1800" w:type="dxa"/>
            <w:tcBorders>
              <w:top w:val="single" w:sz="4" w:space="0" w:color="auto"/>
            </w:tcBorders>
          </w:tcPr>
          <w:p w14:paraId="039C20D2" w14:textId="77777777" w:rsidR="00965890" w:rsidRDefault="00965890" w:rsidP="00BB1685">
            <w:pPr>
              <w:jc w:val="center"/>
              <w:rPr>
                <w:rFonts w:cs="Arial"/>
                <w:b/>
              </w:rPr>
            </w:pPr>
          </w:p>
        </w:tc>
        <w:tc>
          <w:tcPr>
            <w:tcW w:w="1980" w:type="dxa"/>
            <w:tcBorders>
              <w:top w:val="single" w:sz="4" w:space="0" w:color="auto"/>
            </w:tcBorders>
          </w:tcPr>
          <w:p w14:paraId="17A3B7D6" w14:textId="7769E010" w:rsidR="00965890" w:rsidRDefault="00B01ABA" w:rsidP="00966712">
            <w:pPr>
              <w:jc w:val="center"/>
              <w:rPr>
                <w:rFonts w:cs="Arial"/>
                <w:b/>
              </w:rPr>
            </w:pPr>
            <w:r>
              <w:rPr>
                <w:rFonts w:cs="Arial"/>
                <w:b/>
              </w:rPr>
              <w:t>15</w:t>
            </w:r>
            <w:r w:rsidR="00966712">
              <w:rPr>
                <w:rFonts w:cs="Arial"/>
                <w:b/>
              </w:rPr>
              <w:t>6</w:t>
            </w:r>
          </w:p>
        </w:tc>
      </w:tr>
    </w:tbl>
    <w:p w14:paraId="61F183CF" w14:textId="77777777" w:rsidR="00A20077" w:rsidRDefault="00A20077" w:rsidP="00E472BC">
      <w:pPr>
        <w:tabs>
          <w:tab w:val="left" w:pos="360"/>
          <w:tab w:val="left" w:pos="720"/>
          <w:tab w:val="left" w:pos="1440"/>
          <w:tab w:val="left" w:pos="2160"/>
          <w:tab w:val="left" w:pos="3600"/>
          <w:tab w:val="left" w:pos="5040"/>
          <w:tab w:val="left" w:pos="5760"/>
        </w:tabs>
        <w:spacing w:after="0" w:line="360" w:lineRule="auto"/>
        <w:outlineLvl w:val="0"/>
        <w:rPr>
          <w:rFonts w:cs="Arial"/>
          <w:b/>
        </w:rPr>
      </w:pPr>
    </w:p>
    <w:p w14:paraId="325EF786" w14:textId="77777777" w:rsidR="00BA2B85" w:rsidRDefault="00BA2B85">
      <w:pPr>
        <w:rPr>
          <w:rFonts w:cs="Arial"/>
          <w:b/>
        </w:rPr>
      </w:pPr>
      <w:r>
        <w:rPr>
          <w:rFonts w:cs="Arial"/>
          <w:b/>
        </w:rPr>
        <w:br w:type="page"/>
      </w:r>
    </w:p>
    <w:p w14:paraId="2DE6F92A" w14:textId="0BD2D5C1" w:rsidR="00340552" w:rsidRDefault="00340552" w:rsidP="00E472BC">
      <w:pPr>
        <w:tabs>
          <w:tab w:val="left" w:pos="360"/>
          <w:tab w:val="left" w:pos="720"/>
          <w:tab w:val="left" w:pos="1440"/>
          <w:tab w:val="left" w:pos="2160"/>
          <w:tab w:val="left" w:pos="3600"/>
          <w:tab w:val="left" w:pos="5040"/>
          <w:tab w:val="left" w:pos="5760"/>
        </w:tabs>
        <w:spacing w:after="0" w:line="360" w:lineRule="auto"/>
        <w:outlineLvl w:val="0"/>
        <w:rPr>
          <w:rFonts w:cs="Arial"/>
          <w:b/>
        </w:rPr>
      </w:pPr>
      <w:r>
        <w:rPr>
          <w:rFonts w:cs="Arial"/>
          <w:b/>
        </w:rPr>
        <w:t>Drivers</w:t>
      </w:r>
      <w:r w:rsidR="00F42267">
        <w:rPr>
          <w:rFonts w:cs="Arial"/>
          <w:b/>
        </w:rPr>
        <w:t xml:space="preserve"> Survey</w:t>
      </w:r>
    </w:p>
    <w:p w14:paraId="170C1888" w14:textId="67F974B4" w:rsidR="00B66118" w:rsidRDefault="00EF21AE" w:rsidP="00021FB8">
      <w:pPr>
        <w:tabs>
          <w:tab w:val="left" w:pos="360"/>
          <w:tab w:val="left" w:pos="720"/>
          <w:tab w:val="left" w:pos="1440"/>
          <w:tab w:val="left" w:pos="2160"/>
          <w:tab w:val="left" w:pos="3600"/>
          <w:tab w:val="left" w:pos="5040"/>
          <w:tab w:val="left" w:pos="5760"/>
        </w:tabs>
        <w:spacing w:after="0" w:line="360" w:lineRule="auto"/>
        <w:rPr>
          <w:rFonts w:cs="Arial"/>
          <w:szCs w:val="20"/>
        </w:rPr>
      </w:pPr>
      <w:r w:rsidRPr="00785964">
        <w:rPr>
          <w:rFonts w:cs="Arial"/>
          <w:szCs w:val="20"/>
        </w:rPr>
        <w:t>We plan to approach 1</w:t>
      </w:r>
      <w:r w:rsidR="00F42267" w:rsidRPr="00785964">
        <w:rPr>
          <w:rFonts w:cs="Arial"/>
          <w:szCs w:val="20"/>
        </w:rPr>
        <w:t>,</w:t>
      </w:r>
      <w:r w:rsidRPr="00785964">
        <w:rPr>
          <w:rFonts w:cs="Arial"/>
          <w:szCs w:val="20"/>
        </w:rPr>
        <w:t>408</w:t>
      </w:r>
      <w:r w:rsidR="00524267" w:rsidRPr="00785964">
        <w:rPr>
          <w:rFonts w:cs="Arial"/>
          <w:szCs w:val="20"/>
        </w:rPr>
        <w:t xml:space="preserve"> potential respondents upon their entrance to the sampling areas. We expect that </w:t>
      </w:r>
      <w:r w:rsidR="0037485A" w:rsidRPr="00785964">
        <w:rPr>
          <w:rFonts w:cs="Arial"/>
          <w:szCs w:val="20"/>
        </w:rPr>
        <w:t xml:space="preserve">50% </w:t>
      </w:r>
      <w:r w:rsidR="0037485A" w:rsidRPr="00222F8A">
        <w:rPr>
          <w:rFonts w:cs="Arial"/>
          <w:szCs w:val="20"/>
        </w:rPr>
        <w:t>(</w:t>
      </w:r>
      <w:r w:rsidR="0037485A" w:rsidRPr="00222F8A">
        <w:rPr>
          <w:rFonts w:cs="Arial"/>
          <w:i/>
          <w:szCs w:val="20"/>
        </w:rPr>
        <w:t>n</w:t>
      </w:r>
      <w:r w:rsidR="0037485A">
        <w:rPr>
          <w:rFonts w:cs="Arial"/>
          <w:szCs w:val="20"/>
        </w:rPr>
        <w:t xml:space="preserve">=704) of the visitors contacted </w:t>
      </w:r>
      <w:r w:rsidR="00F42267">
        <w:rPr>
          <w:rFonts w:cs="Arial"/>
          <w:szCs w:val="20"/>
        </w:rPr>
        <w:t>will</w:t>
      </w:r>
      <w:r w:rsidRPr="00785964">
        <w:rPr>
          <w:rFonts w:cs="Arial"/>
          <w:szCs w:val="20"/>
        </w:rPr>
        <w:t xml:space="preserve"> be eligible </w:t>
      </w:r>
      <w:r w:rsidR="00F42267">
        <w:rPr>
          <w:rFonts w:cs="Arial"/>
          <w:szCs w:val="20"/>
        </w:rPr>
        <w:t>to participate in</w:t>
      </w:r>
      <w:r w:rsidRPr="00785964">
        <w:rPr>
          <w:rFonts w:cs="Arial"/>
          <w:szCs w:val="20"/>
        </w:rPr>
        <w:t xml:space="preserve"> the study</w:t>
      </w:r>
      <w:r w:rsidR="0037485A">
        <w:rPr>
          <w:rFonts w:cs="Arial"/>
          <w:szCs w:val="20"/>
        </w:rPr>
        <w:t xml:space="preserve"> based upon the screening question asking if they were planning to spend the night in the park</w:t>
      </w:r>
      <w:r w:rsidR="00F42267">
        <w:rPr>
          <w:rFonts w:cs="Arial"/>
          <w:szCs w:val="20"/>
        </w:rPr>
        <w:t>.</w:t>
      </w:r>
      <w:r w:rsidRPr="00785964">
        <w:rPr>
          <w:rFonts w:cs="Arial"/>
          <w:szCs w:val="20"/>
        </w:rPr>
        <w:t xml:space="preserve"> </w:t>
      </w:r>
      <w:r w:rsidR="0037485A">
        <w:rPr>
          <w:rFonts w:cs="Arial"/>
          <w:szCs w:val="20"/>
        </w:rPr>
        <w:t xml:space="preserve">Off all of the visitors contacted and were deemed eligible to participate, only </w:t>
      </w:r>
      <w:r w:rsidR="00B66118" w:rsidRPr="004756A7">
        <w:rPr>
          <w:rFonts w:cs="Arial"/>
          <w:szCs w:val="20"/>
        </w:rPr>
        <w:t xml:space="preserve">600 </w:t>
      </w:r>
      <w:r w:rsidR="00641579">
        <w:rPr>
          <w:rFonts w:cs="Arial"/>
          <w:szCs w:val="20"/>
        </w:rPr>
        <w:t xml:space="preserve">of those </w:t>
      </w:r>
      <w:r w:rsidR="00B66118" w:rsidRPr="004756A7">
        <w:rPr>
          <w:rFonts w:cs="Arial"/>
          <w:szCs w:val="20"/>
        </w:rPr>
        <w:t xml:space="preserve">will agree to </w:t>
      </w:r>
      <w:r w:rsidR="00B66118">
        <w:rPr>
          <w:rFonts w:cs="Arial"/>
          <w:szCs w:val="20"/>
        </w:rPr>
        <w:t xml:space="preserve">take an additional minute </w:t>
      </w:r>
      <w:r w:rsidR="0037485A">
        <w:rPr>
          <w:rFonts w:cs="Arial"/>
          <w:szCs w:val="20"/>
        </w:rPr>
        <w:t>(</w:t>
      </w:r>
      <w:r w:rsidR="006D2DAD">
        <w:rPr>
          <w:rFonts w:cs="Arial"/>
          <w:szCs w:val="20"/>
        </w:rPr>
        <w:t xml:space="preserve">not </w:t>
      </w:r>
      <w:r w:rsidR="0037485A">
        <w:rPr>
          <w:rFonts w:cs="Arial"/>
          <w:szCs w:val="20"/>
        </w:rPr>
        <w:t xml:space="preserve">including the initial contact time) </w:t>
      </w:r>
      <w:r w:rsidR="00B66118">
        <w:rPr>
          <w:rFonts w:cs="Arial"/>
          <w:szCs w:val="20"/>
        </w:rPr>
        <w:t xml:space="preserve">to </w:t>
      </w:r>
      <w:r w:rsidR="00B66118" w:rsidRPr="004756A7">
        <w:rPr>
          <w:rFonts w:cs="Arial"/>
          <w:szCs w:val="20"/>
        </w:rPr>
        <w:t xml:space="preserve">complete the pre-trip survey and take a GPS unit (600 x </w:t>
      </w:r>
      <w:r w:rsidR="0037485A">
        <w:rPr>
          <w:rFonts w:cs="Arial"/>
          <w:szCs w:val="20"/>
        </w:rPr>
        <w:t>2</w:t>
      </w:r>
      <w:r w:rsidR="00B66118" w:rsidRPr="004756A7">
        <w:rPr>
          <w:rFonts w:cs="Arial"/>
          <w:szCs w:val="20"/>
        </w:rPr>
        <w:t xml:space="preserve"> minutes = </w:t>
      </w:r>
      <w:r w:rsidR="0037485A">
        <w:rPr>
          <w:rFonts w:cs="Arial"/>
          <w:szCs w:val="20"/>
        </w:rPr>
        <w:t>2</w:t>
      </w:r>
      <w:r w:rsidR="00B66118" w:rsidRPr="004756A7">
        <w:rPr>
          <w:rFonts w:cs="Arial"/>
          <w:szCs w:val="20"/>
        </w:rPr>
        <w:t xml:space="preserve">0 hours). </w:t>
      </w:r>
    </w:p>
    <w:p w14:paraId="753E7392" w14:textId="77777777" w:rsidR="00B66118" w:rsidRPr="00E85541" w:rsidRDefault="00B66118" w:rsidP="00E85541">
      <w:pPr>
        <w:pStyle w:val="NoSpacing"/>
        <w:rPr>
          <w:rFonts w:asciiTheme="minorHAnsi" w:hAnsiTheme="minorHAnsi" w:cstheme="minorHAnsi"/>
          <w:sz w:val="22"/>
        </w:rPr>
      </w:pPr>
    </w:p>
    <w:p w14:paraId="56253CA1" w14:textId="3D58D86A" w:rsidR="00524267" w:rsidRPr="00785964" w:rsidRDefault="00641579" w:rsidP="00021FB8">
      <w:pPr>
        <w:tabs>
          <w:tab w:val="left" w:pos="360"/>
          <w:tab w:val="left" w:pos="720"/>
          <w:tab w:val="left" w:pos="1440"/>
          <w:tab w:val="left" w:pos="2160"/>
          <w:tab w:val="left" w:pos="3600"/>
          <w:tab w:val="left" w:pos="5040"/>
          <w:tab w:val="left" w:pos="5760"/>
        </w:tabs>
        <w:spacing w:after="0" w:line="360" w:lineRule="auto"/>
        <w:rPr>
          <w:rFonts w:cs="Arial"/>
          <w:szCs w:val="20"/>
        </w:rPr>
      </w:pPr>
      <w:r>
        <w:rPr>
          <w:rFonts w:cs="Arial"/>
          <w:szCs w:val="20"/>
        </w:rPr>
        <w:t xml:space="preserve">Of the </w:t>
      </w:r>
      <w:r w:rsidR="00EF21AE" w:rsidRPr="00785964">
        <w:rPr>
          <w:rFonts w:cs="Arial"/>
          <w:szCs w:val="20"/>
        </w:rPr>
        <w:t>eligible visitors (</w:t>
      </w:r>
      <w:r w:rsidR="00EF21AE" w:rsidRPr="00785964">
        <w:rPr>
          <w:rFonts w:cs="Arial"/>
          <w:i/>
          <w:szCs w:val="20"/>
        </w:rPr>
        <w:t>n</w:t>
      </w:r>
      <w:r w:rsidR="00EF21AE" w:rsidRPr="00785964">
        <w:rPr>
          <w:rFonts w:cs="Arial"/>
          <w:szCs w:val="20"/>
        </w:rPr>
        <w:t xml:space="preserve">=704), we expect </w:t>
      </w:r>
      <w:r w:rsidR="00F42267">
        <w:rPr>
          <w:rFonts w:cs="Arial"/>
          <w:szCs w:val="20"/>
        </w:rPr>
        <w:t xml:space="preserve">that </w:t>
      </w:r>
      <w:r w:rsidR="00EF21AE" w:rsidRPr="00785964">
        <w:rPr>
          <w:rFonts w:cs="Arial"/>
          <w:szCs w:val="20"/>
        </w:rPr>
        <w:t>15%</w:t>
      </w:r>
      <w:r w:rsidR="00F42267">
        <w:rPr>
          <w:rFonts w:cs="Arial"/>
          <w:szCs w:val="20"/>
        </w:rPr>
        <w:t xml:space="preserve"> (n=104)</w:t>
      </w:r>
      <w:r w:rsidR="00EF21AE" w:rsidRPr="00785964">
        <w:rPr>
          <w:rFonts w:cs="Arial"/>
          <w:szCs w:val="20"/>
        </w:rPr>
        <w:t xml:space="preserve"> </w:t>
      </w:r>
      <w:r w:rsidR="00B66118">
        <w:rPr>
          <w:rFonts w:cs="Arial"/>
          <w:szCs w:val="20"/>
        </w:rPr>
        <w:t>will refuse to</w:t>
      </w:r>
      <w:r w:rsidR="00EF21AE" w:rsidRPr="00785964">
        <w:rPr>
          <w:rFonts w:cs="Arial"/>
          <w:szCs w:val="20"/>
        </w:rPr>
        <w:t xml:space="preserve"> participate</w:t>
      </w:r>
      <w:r w:rsidR="00B66118">
        <w:rPr>
          <w:rFonts w:cs="Arial"/>
          <w:szCs w:val="20"/>
        </w:rPr>
        <w:t xml:space="preserve">, </w:t>
      </w:r>
      <w:r w:rsidR="004F6968">
        <w:rPr>
          <w:rFonts w:cs="Arial"/>
          <w:szCs w:val="20"/>
        </w:rPr>
        <w:t>however 99 will agree to at least answer the non-response questions.</w:t>
      </w:r>
      <w:r w:rsidR="00B66118">
        <w:rPr>
          <w:rFonts w:cs="Arial"/>
          <w:szCs w:val="20"/>
        </w:rPr>
        <w:t xml:space="preserve"> </w:t>
      </w:r>
      <w:r w:rsidR="004F6968">
        <w:rPr>
          <w:rFonts w:cs="Arial"/>
          <w:szCs w:val="20"/>
        </w:rPr>
        <w:t>F</w:t>
      </w:r>
      <w:r w:rsidR="00B66118">
        <w:rPr>
          <w:rFonts w:cs="Arial"/>
          <w:szCs w:val="20"/>
        </w:rPr>
        <w:t xml:space="preserve">or </w:t>
      </w:r>
      <w:r w:rsidR="00524267" w:rsidRPr="00785964">
        <w:rPr>
          <w:rFonts w:cs="Arial"/>
          <w:szCs w:val="20"/>
        </w:rPr>
        <w:t>those individuals, we will record their reason for refusal a</w:t>
      </w:r>
      <w:r w:rsidR="004F6968">
        <w:rPr>
          <w:rFonts w:cs="Arial"/>
          <w:szCs w:val="20"/>
        </w:rPr>
        <w:t xml:space="preserve">nd theire responses to the </w:t>
      </w:r>
      <w:r w:rsidR="00524267" w:rsidRPr="00785964">
        <w:rPr>
          <w:rFonts w:cs="Arial"/>
          <w:szCs w:val="20"/>
        </w:rPr>
        <w:t>non-response check question</w:t>
      </w:r>
      <w:r w:rsidR="00B66118">
        <w:rPr>
          <w:rFonts w:cs="Arial"/>
          <w:szCs w:val="20"/>
        </w:rPr>
        <w:t>, t</w:t>
      </w:r>
      <w:r w:rsidR="00524267" w:rsidRPr="00785964">
        <w:rPr>
          <w:rFonts w:cs="Arial"/>
          <w:szCs w:val="20"/>
        </w:rPr>
        <w:t>his is estimated to take a</w:t>
      </w:r>
      <w:r w:rsidR="000A6A7B" w:rsidRPr="00785964">
        <w:rPr>
          <w:rFonts w:cs="Arial"/>
          <w:szCs w:val="20"/>
        </w:rPr>
        <w:t xml:space="preserve">bout one minute </w:t>
      </w:r>
      <w:r w:rsidR="006D2DAD">
        <w:rPr>
          <w:rFonts w:cs="Arial"/>
          <w:szCs w:val="20"/>
        </w:rPr>
        <w:t xml:space="preserve">(not including the initial contact time) </w:t>
      </w:r>
      <w:r w:rsidR="000A6A7B" w:rsidRPr="00785964">
        <w:rPr>
          <w:rFonts w:cs="Arial"/>
          <w:szCs w:val="20"/>
        </w:rPr>
        <w:t>to com</w:t>
      </w:r>
      <w:r w:rsidR="00EF21AE" w:rsidRPr="00785964">
        <w:rPr>
          <w:rFonts w:cs="Arial"/>
          <w:szCs w:val="20"/>
        </w:rPr>
        <w:t>plete (</w:t>
      </w:r>
      <w:r w:rsidR="004F6968">
        <w:rPr>
          <w:rFonts w:cs="Arial"/>
          <w:szCs w:val="20"/>
        </w:rPr>
        <w:t>99</w:t>
      </w:r>
      <w:r w:rsidR="00EF21AE" w:rsidRPr="00785964">
        <w:rPr>
          <w:rFonts w:cs="Arial"/>
          <w:szCs w:val="20"/>
        </w:rPr>
        <w:t xml:space="preserve"> x </w:t>
      </w:r>
      <w:r w:rsidR="006D2DAD">
        <w:rPr>
          <w:rFonts w:cs="Arial"/>
          <w:szCs w:val="20"/>
        </w:rPr>
        <w:t>2</w:t>
      </w:r>
      <w:r w:rsidR="00EF21AE" w:rsidRPr="00785964">
        <w:rPr>
          <w:rFonts w:cs="Arial"/>
          <w:szCs w:val="20"/>
        </w:rPr>
        <w:t xml:space="preserve"> = </w:t>
      </w:r>
      <w:r w:rsidR="006D2DAD">
        <w:rPr>
          <w:rFonts w:cs="Arial"/>
          <w:szCs w:val="20"/>
        </w:rPr>
        <w:t>3</w:t>
      </w:r>
      <w:r w:rsidR="00524267" w:rsidRPr="00785964">
        <w:rPr>
          <w:rFonts w:cs="Arial"/>
          <w:szCs w:val="20"/>
        </w:rPr>
        <w:t xml:space="preserve"> hours). </w:t>
      </w:r>
    </w:p>
    <w:p w14:paraId="6D93D95B" w14:textId="4BC32A91" w:rsidR="00524267" w:rsidRPr="00785964" w:rsidRDefault="00B66118" w:rsidP="00021FB8">
      <w:pPr>
        <w:tabs>
          <w:tab w:val="left" w:pos="360"/>
          <w:tab w:val="left" w:pos="720"/>
          <w:tab w:val="left" w:pos="1440"/>
          <w:tab w:val="left" w:pos="2160"/>
          <w:tab w:val="left" w:pos="3600"/>
          <w:tab w:val="left" w:pos="5040"/>
          <w:tab w:val="left" w:pos="5760"/>
        </w:tabs>
        <w:spacing w:after="0" w:line="360" w:lineRule="auto"/>
        <w:rPr>
          <w:rFonts w:cs="Arial"/>
          <w:szCs w:val="20"/>
        </w:rPr>
      </w:pPr>
      <w:r w:rsidRPr="004756A7">
        <w:rPr>
          <w:rFonts w:cs="Arial"/>
          <w:szCs w:val="20"/>
        </w:rPr>
        <w:t xml:space="preserve">The total burden for this collection is estimated to be </w:t>
      </w:r>
      <w:r w:rsidR="006D2DAD">
        <w:rPr>
          <w:rFonts w:cs="Arial"/>
          <w:szCs w:val="20"/>
        </w:rPr>
        <w:t>23</w:t>
      </w:r>
      <w:r w:rsidRPr="004756A7">
        <w:rPr>
          <w:rFonts w:cs="Arial"/>
          <w:szCs w:val="20"/>
        </w:rPr>
        <w:t xml:space="preserve"> hours.</w:t>
      </w:r>
    </w:p>
    <w:p w14:paraId="49A1902F" w14:textId="5BB4BA49" w:rsidR="00524267" w:rsidRPr="00E85541" w:rsidRDefault="00524267" w:rsidP="00E85541">
      <w:pPr>
        <w:pStyle w:val="NoSpacing"/>
        <w:rPr>
          <w:rFonts w:asciiTheme="minorHAnsi" w:hAnsiTheme="minorHAnsi" w:cstheme="minorHAnsi"/>
          <w:sz w:val="22"/>
        </w:rPr>
      </w:pPr>
    </w:p>
    <w:tbl>
      <w:tblPr>
        <w:tblW w:w="4451" w:type="pct"/>
        <w:tblInd w:w="420" w:type="dxa"/>
        <w:tblBorders>
          <w:top w:val="single" w:sz="6" w:space="0" w:color="76923C" w:themeColor="accent3" w:themeShade="BF"/>
          <w:left w:val="single" w:sz="6" w:space="0" w:color="76923C" w:themeColor="accent3" w:themeShade="BF"/>
          <w:bottom w:val="single" w:sz="6" w:space="0" w:color="76923C" w:themeColor="accent3" w:themeShade="BF"/>
          <w:right w:val="single" w:sz="6" w:space="0" w:color="76923C" w:themeColor="accent3" w:themeShade="BF"/>
          <w:insideH w:val="single" w:sz="6" w:space="0" w:color="76923C" w:themeColor="accent3" w:themeShade="BF"/>
          <w:insideV w:val="single" w:sz="6" w:space="0" w:color="76923C" w:themeColor="accent3" w:themeShade="BF"/>
        </w:tblBorders>
        <w:shd w:val="clear" w:color="auto" w:fill="FFFFFF"/>
        <w:tblCellMar>
          <w:left w:w="0" w:type="dxa"/>
          <w:right w:w="0" w:type="dxa"/>
        </w:tblCellMar>
        <w:tblLook w:val="04A0" w:firstRow="1" w:lastRow="0" w:firstColumn="1" w:lastColumn="0" w:noHBand="0" w:noVBand="1"/>
        <w:tblDescription w:val="table that charts list of ICs"/>
      </w:tblPr>
      <w:tblGrid>
        <w:gridCol w:w="4500"/>
        <w:gridCol w:w="1709"/>
        <w:gridCol w:w="1894"/>
        <w:gridCol w:w="1618"/>
      </w:tblGrid>
      <w:tr w:rsidR="007C431A" w:rsidRPr="00EC1597" w14:paraId="67B5334A" w14:textId="77777777" w:rsidTr="0091070F">
        <w:trPr>
          <w:trHeight w:val="375"/>
        </w:trPr>
        <w:tc>
          <w:tcPr>
            <w:tcW w:w="2315" w:type="pct"/>
            <w:tcBorders>
              <w:top w:val="single" w:sz="4" w:space="0" w:color="auto"/>
              <w:left w:val="nil"/>
              <w:bottom w:val="nil"/>
              <w:right w:val="nil"/>
            </w:tcBorders>
            <w:shd w:val="clear" w:color="auto" w:fill="C2D69B" w:themeFill="accent3" w:themeFillTint="99"/>
            <w:tcMar>
              <w:top w:w="60" w:type="dxa"/>
              <w:left w:w="60" w:type="dxa"/>
              <w:bottom w:w="60" w:type="dxa"/>
              <w:right w:w="60" w:type="dxa"/>
            </w:tcMar>
            <w:vAlign w:val="center"/>
            <w:hideMark/>
          </w:tcPr>
          <w:p w14:paraId="6975B3D1" w14:textId="77777777" w:rsidR="007C431A" w:rsidRPr="00EC1597" w:rsidRDefault="007C431A" w:rsidP="0091070F">
            <w:pPr>
              <w:spacing w:after="0" w:line="195" w:lineRule="atLeast"/>
              <w:jc w:val="center"/>
              <w:rPr>
                <w:rFonts w:ascii="Arial" w:eastAsia="Times New Roman" w:hAnsi="Arial" w:cs="Arial"/>
                <w:b/>
                <w:bCs/>
                <w:color w:val="FFFFFF"/>
                <w:sz w:val="17"/>
                <w:szCs w:val="17"/>
              </w:rPr>
            </w:pPr>
          </w:p>
        </w:tc>
        <w:tc>
          <w:tcPr>
            <w:tcW w:w="879" w:type="pct"/>
            <w:tcBorders>
              <w:top w:val="single" w:sz="4" w:space="0" w:color="auto"/>
              <w:left w:val="nil"/>
              <w:bottom w:val="nil"/>
              <w:right w:val="nil"/>
            </w:tcBorders>
            <w:shd w:val="clear" w:color="auto" w:fill="C2D69B" w:themeFill="accent3" w:themeFillTint="99"/>
            <w:tcMar>
              <w:top w:w="60" w:type="dxa"/>
              <w:left w:w="60" w:type="dxa"/>
              <w:bottom w:w="60" w:type="dxa"/>
              <w:right w:w="60" w:type="dxa"/>
            </w:tcMar>
            <w:vAlign w:val="center"/>
            <w:hideMark/>
          </w:tcPr>
          <w:p w14:paraId="63804CEA" w14:textId="77777777" w:rsidR="007C431A" w:rsidRPr="00EC1597" w:rsidRDefault="007C431A" w:rsidP="0091070F">
            <w:pPr>
              <w:spacing w:after="0" w:line="195" w:lineRule="atLeast"/>
              <w:jc w:val="center"/>
              <w:rPr>
                <w:rFonts w:ascii="Arial" w:eastAsia="Times New Roman" w:hAnsi="Arial" w:cs="Arial"/>
                <w:b/>
                <w:bCs/>
                <w:sz w:val="17"/>
                <w:szCs w:val="17"/>
              </w:rPr>
            </w:pPr>
            <w:r w:rsidRPr="00EC1597">
              <w:rPr>
                <w:rFonts w:ascii="Arial" w:eastAsia="Times New Roman" w:hAnsi="Arial" w:cs="Arial"/>
                <w:b/>
                <w:bCs/>
                <w:sz w:val="17"/>
                <w:szCs w:val="17"/>
              </w:rPr>
              <w:t>Responses</w:t>
            </w:r>
          </w:p>
        </w:tc>
        <w:tc>
          <w:tcPr>
            <w:tcW w:w="974" w:type="pct"/>
            <w:tcBorders>
              <w:top w:val="single" w:sz="4" w:space="0" w:color="auto"/>
              <w:left w:val="nil"/>
              <w:bottom w:val="nil"/>
              <w:right w:val="nil"/>
            </w:tcBorders>
            <w:shd w:val="clear" w:color="auto" w:fill="C2D69B" w:themeFill="accent3" w:themeFillTint="99"/>
          </w:tcPr>
          <w:p w14:paraId="4C138DBD" w14:textId="77777777" w:rsidR="007C431A" w:rsidRPr="00EC1597" w:rsidRDefault="007C431A" w:rsidP="0091070F">
            <w:pPr>
              <w:spacing w:after="0" w:line="195" w:lineRule="atLeast"/>
              <w:jc w:val="center"/>
              <w:rPr>
                <w:rFonts w:ascii="Arial" w:eastAsia="Times New Roman" w:hAnsi="Arial" w:cs="Arial"/>
                <w:b/>
                <w:bCs/>
                <w:sz w:val="17"/>
                <w:szCs w:val="17"/>
              </w:rPr>
            </w:pPr>
            <w:r w:rsidRPr="00EC1597">
              <w:rPr>
                <w:rFonts w:ascii="Arial" w:eastAsia="Times New Roman" w:hAnsi="Arial" w:cs="Arial"/>
                <w:b/>
                <w:bCs/>
                <w:sz w:val="17"/>
                <w:szCs w:val="17"/>
              </w:rPr>
              <w:t xml:space="preserve">Completion </w:t>
            </w:r>
          </w:p>
          <w:p w14:paraId="2531789C" w14:textId="2517731B" w:rsidR="007C431A" w:rsidRPr="00EC1597" w:rsidRDefault="006F11FB" w:rsidP="0091070F">
            <w:pPr>
              <w:spacing w:after="0" w:line="195" w:lineRule="atLeast"/>
              <w:jc w:val="center"/>
              <w:rPr>
                <w:rFonts w:ascii="Arial" w:eastAsia="Times New Roman" w:hAnsi="Arial" w:cs="Arial"/>
                <w:b/>
                <w:bCs/>
                <w:sz w:val="17"/>
                <w:szCs w:val="17"/>
              </w:rPr>
            </w:pPr>
            <w:r>
              <w:rPr>
                <w:rFonts w:ascii="Arial" w:eastAsia="Times New Roman" w:hAnsi="Arial" w:cs="Arial"/>
                <w:b/>
                <w:bCs/>
                <w:sz w:val="17"/>
                <w:szCs w:val="17"/>
              </w:rPr>
              <w:t xml:space="preserve">Time </w:t>
            </w:r>
          </w:p>
          <w:p w14:paraId="75ECB031" w14:textId="77777777" w:rsidR="007C431A" w:rsidRPr="00EC1597" w:rsidRDefault="007C431A" w:rsidP="0091070F">
            <w:pPr>
              <w:spacing w:after="0" w:line="195" w:lineRule="atLeast"/>
              <w:jc w:val="center"/>
              <w:rPr>
                <w:rFonts w:ascii="Arial" w:eastAsia="Times New Roman" w:hAnsi="Arial" w:cs="Arial"/>
                <w:b/>
                <w:bCs/>
                <w:sz w:val="17"/>
                <w:szCs w:val="17"/>
              </w:rPr>
            </w:pPr>
            <w:r w:rsidRPr="00EC1597">
              <w:rPr>
                <w:rFonts w:ascii="Arial" w:eastAsia="Times New Roman" w:hAnsi="Arial" w:cs="Arial"/>
                <w:b/>
                <w:bCs/>
                <w:sz w:val="17"/>
                <w:szCs w:val="17"/>
              </w:rPr>
              <w:t>(minutes)</w:t>
            </w:r>
          </w:p>
        </w:tc>
        <w:tc>
          <w:tcPr>
            <w:tcW w:w="832" w:type="pct"/>
            <w:tcBorders>
              <w:top w:val="single" w:sz="4" w:space="0" w:color="auto"/>
              <w:left w:val="nil"/>
              <w:bottom w:val="nil"/>
              <w:right w:val="nil"/>
            </w:tcBorders>
            <w:shd w:val="clear" w:color="auto" w:fill="C2D69B" w:themeFill="accent3" w:themeFillTint="99"/>
            <w:tcMar>
              <w:top w:w="60" w:type="dxa"/>
              <w:left w:w="60" w:type="dxa"/>
              <w:bottom w:w="60" w:type="dxa"/>
              <w:right w:w="60" w:type="dxa"/>
            </w:tcMar>
            <w:vAlign w:val="center"/>
            <w:hideMark/>
          </w:tcPr>
          <w:p w14:paraId="1430387F" w14:textId="77777777" w:rsidR="007C431A" w:rsidRPr="00EC1597" w:rsidRDefault="007C431A" w:rsidP="0091070F">
            <w:pPr>
              <w:spacing w:after="0" w:line="195" w:lineRule="atLeast"/>
              <w:jc w:val="center"/>
              <w:rPr>
                <w:rFonts w:ascii="Arial" w:eastAsia="Times New Roman" w:hAnsi="Arial" w:cs="Arial"/>
                <w:b/>
                <w:bCs/>
                <w:sz w:val="17"/>
                <w:szCs w:val="17"/>
              </w:rPr>
            </w:pPr>
            <w:r w:rsidRPr="00EC1597">
              <w:rPr>
                <w:rFonts w:ascii="Arial" w:eastAsia="Times New Roman" w:hAnsi="Arial" w:cs="Arial"/>
                <w:b/>
                <w:bCs/>
                <w:sz w:val="17"/>
                <w:szCs w:val="17"/>
              </w:rPr>
              <w:t>Burden</w:t>
            </w:r>
          </w:p>
          <w:p w14:paraId="18F41ACF" w14:textId="77777777" w:rsidR="007C431A" w:rsidRPr="00EC1597" w:rsidRDefault="007C431A" w:rsidP="0091070F">
            <w:pPr>
              <w:spacing w:after="0" w:line="195" w:lineRule="atLeast"/>
              <w:jc w:val="center"/>
              <w:rPr>
                <w:rFonts w:ascii="Arial" w:eastAsia="Times New Roman" w:hAnsi="Arial" w:cs="Arial"/>
                <w:b/>
                <w:bCs/>
                <w:sz w:val="17"/>
                <w:szCs w:val="17"/>
              </w:rPr>
            </w:pPr>
            <w:r w:rsidRPr="00EC1597">
              <w:rPr>
                <w:rFonts w:ascii="Arial" w:eastAsia="Times New Roman" w:hAnsi="Arial" w:cs="Arial"/>
                <w:b/>
                <w:bCs/>
                <w:sz w:val="17"/>
                <w:szCs w:val="17"/>
              </w:rPr>
              <w:t>Hours</w:t>
            </w:r>
          </w:p>
        </w:tc>
      </w:tr>
      <w:tr w:rsidR="007C431A" w:rsidRPr="00EC1597" w14:paraId="031CB3F1" w14:textId="77777777" w:rsidTr="0091070F">
        <w:trPr>
          <w:trHeight w:val="222"/>
        </w:trPr>
        <w:tc>
          <w:tcPr>
            <w:tcW w:w="2315" w:type="pct"/>
            <w:tcBorders>
              <w:top w:val="nil"/>
              <w:left w:val="nil"/>
              <w:bottom w:val="nil"/>
              <w:right w:val="nil"/>
            </w:tcBorders>
            <w:shd w:val="clear" w:color="auto" w:fill="FFFFFF"/>
            <w:tcMar>
              <w:top w:w="60" w:type="dxa"/>
              <w:left w:w="60" w:type="dxa"/>
              <w:bottom w:w="60" w:type="dxa"/>
              <w:right w:w="60" w:type="dxa"/>
            </w:tcMar>
            <w:hideMark/>
          </w:tcPr>
          <w:p w14:paraId="3DDCCDFA" w14:textId="61E8E4B3" w:rsidR="007C431A" w:rsidRPr="00EC1597" w:rsidRDefault="009F2507" w:rsidP="007C431A">
            <w:pPr>
              <w:spacing w:after="0" w:line="225" w:lineRule="atLeast"/>
              <w:ind w:left="300"/>
              <w:rPr>
                <w:rFonts w:eastAsia="Times New Roman" w:cs="Arial"/>
              </w:rPr>
            </w:pPr>
            <w:hyperlink r:id="rId8" w:history="1">
              <w:r w:rsidR="007C431A" w:rsidRPr="00EC1597">
                <w:rPr>
                  <w:rFonts w:eastAsia="Times New Roman" w:cs="Arial"/>
                </w:rPr>
                <w:t xml:space="preserve">Completed questionnaire </w:t>
              </w:r>
            </w:hyperlink>
          </w:p>
        </w:tc>
        <w:tc>
          <w:tcPr>
            <w:tcW w:w="879" w:type="pct"/>
            <w:tcBorders>
              <w:top w:val="nil"/>
              <w:left w:val="nil"/>
              <w:bottom w:val="nil"/>
              <w:right w:val="nil"/>
            </w:tcBorders>
            <w:shd w:val="clear" w:color="auto" w:fill="FFFFFF"/>
            <w:tcMar>
              <w:top w:w="60" w:type="dxa"/>
              <w:left w:w="60" w:type="dxa"/>
              <w:bottom w:w="60" w:type="dxa"/>
              <w:right w:w="60" w:type="dxa"/>
            </w:tcMar>
          </w:tcPr>
          <w:p w14:paraId="5AD6BDD2" w14:textId="7FB62CC3" w:rsidR="007C431A" w:rsidRPr="00EC1597" w:rsidRDefault="00687CEA" w:rsidP="0091070F">
            <w:pPr>
              <w:spacing w:after="0" w:line="225" w:lineRule="atLeast"/>
              <w:jc w:val="center"/>
              <w:rPr>
                <w:rFonts w:eastAsia="Times New Roman" w:cs="Arial"/>
              </w:rPr>
            </w:pPr>
            <w:r>
              <w:rPr>
                <w:rFonts w:eastAsia="Times New Roman" w:cs="Arial"/>
              </w:rPr>
              <w:t>600</w:t>
            </w:r>
          </w:p>
        </w:tc>
        <w:tc>
          <w:tcPr>
            <w:tcW w:w="974" w:type="pct"/>
            <w:tcBorders>
              <w:top w:val="nil"/>
              <w:left w:val="nil"/>
              <w:bottom w:val="nil"/>
              <w:right w:val="nil"/>
            </w:tcBorders>
            <w:shd w:val="clear" w:color="auto" w:fill="FFFFFF"/>
          </w:tcPr>
          <w:p w14:paraId="7B3CFE7F" w14:textId="59AAB30C" w:rsidR="007C431A" w:rsidRPr="00EC1597" w:rsidRDefault="00BA2B85" w:rsidP="0091070F">
            <w:pPr>
              <w:spacing w:after="0" w:line="225" w:lineRule="atLeast"/>
              <w:jc w:val="center"/>
              <w:rPr>
                <w:rFonts w:eastAsia="Times New Roman" w:cs="Arial"/>
              </w:rPr>
            </w:pPr>
            <w:r>
              <w:rPr>
                <w:rFonts w:eastAsia="Times New Roman" w:cs="Arial"/>
              </w:rPr>
              <w:t>2</w:t>
            </w:r>
          </w:p>
        </w:tc>
        <w:tc>
          <w:tcPr>
            <w:tcW w:w="832" w:type="pct"/>
            <w:tcBorders>
              <w:top w:val="nil"/>
              <w:left w:val="nil"/>
              <w:bottom w:val="nil"/>
              <w:right w:val="nil"/>
            </w:tcBorders>
            <w:shd w:val="clear" w:color="auto" w:fill="FFFFFF"/>
            <w:tcMar>
              <w:top w:w="60" w:type="dxa"/>
              <w:left w:w="60" w:type="dxa"/>
              <w:bottom w:w="60" w:type="dxa"/>
              <w:right w:w="60" w:type="dxa"/>
            </w:tcMar>
          </w:tcPr>
          <w:p w14:paraId="6DFC4CD7" w14:textId="491FC574" w:rsidR="007C431A" w:rsidRPr="00EC1597" w:rsidRDefault="0037485A" w:rsidP="0091070F">
            <w:pPr>
              <w:spacing w:after="0" w:line="225" w:lineRule="atLeast"/>
              <w:jc w:val="center"/>
              <w:rPr>
                <w:rFonts w:eastAsia="Times New Roman" w:cs="Arial"/>
              </w:rPr>
            </w:pPr>
            <w:r>
              <w:rPr>
                <w:rFonts w:eastAsia="Times New Roman" w:cs="Arial"/>
              </w:rPr>
              <w:t>2</w:t>
            </w:r>
            <w:r w:rsidR="00687CEA">
              <w:rPr>
                <w:rFonts w:eastAsia="Times New Roman" w:cs="Arial"/>
              </w:rPr>
              <w:t>0</w:t>
            </w:r>
          </w:p>
        </w:tc>
      </w:tr>
      <w:tr w:rsidR="007C431A" w:rsidRPr="00EC1597" w14:paraId="4E72BC32" w14:textId="77777777" w:rsidTr="0091070F">
        <w:trPr>
          <w:trHeight w:val="222"/>
        </w:trPr>
        <w:tc>
          <w:tcPr>
            <w:tcW w:w="2315" w:type="pct"/>
            <w:tcBorders>
              <w:top w:val="nil"/>
              <w:left w:val="nil"/>
              <w:bottom w:val="nil"/>
              <w:right w:val="nil"/>
            </w:tcBorders>
            <w:shd w:val="clear" w:color="auto" w:fill="FFFFFF"/>
            <w:tcMar>
              <w:top w:w="60" w:type="dxa"/>
              <w:left w:w="60" w:type="dxa"/>
              <w:bottom w:w="60" w:type="dxa"/>
              <w:right w:w="60" w:type="dxa"/>
            </w:tcMar>
            <w:hideMark/>
          </w:tcPr>
          <w:p w14:paraId="7F2FE450" w14:textId="77777777" w:rsidR="007C431A" w:rsidRPr="00EC1597" w:rsidRDefault="009F2507" w:rsidP="0091070F">
            <w:pPr>
              <w:spacing w:after="0" w:line="225" w:lineRule="atLeast"/>
              <w:ind w:left="300"/>
              <w:rPr>
                <w:rFonts w:eastAsia="Times New Roman" w:cs="Arial"/>
              </w:rPr>
            </w:pPr>
            <w:hyperlink r:id="rId9" w:history="1">
              <w:r w:rsidR="007C431A" w:rsidRPr="00EC1597">
                <w:rPr>
                  <w:rFonts w:eastAsia="Times New Roman" w:cs="Arial"/>
                </w:rPr>
                <w:t>Non-response survey</w:t>
              </w:r>
            </w:hyperlink>
          </w:p>
        </w:tc>
        <w:tc>
          <w:tcPr>
            <w:tcW w:w="879" w:type="pct"/>
            <w:tcBorders>
              <w:top w:val="nil"/>
              <w:left w:val="nil"/>
              <w:bottom w:val="nil"/>
              <w:right w:val="nil"/>
            </w:tcBorders>
            <w:shd w:val="clear" w:color="auto" w:fill="FFFFFF"/>
            <w:tcMar>
              <w:top w:w="60" w:type="dxa"/>
              <w:left w:w="60" w:type="dxa"/>
              <w:bottom w:w="60" w:type="dxa"/>
              <w:right w:w="60" w:type="dxa"/>
            </w:tcMar>
          </w:tcPr>
          <w:p w14:paraId="6B56C101" w14:textId="779C67CA" w:rsidR="007C431A" w:rsidRPr="00EC1597" w:rsidRDefault="004F6968" w:rsidP="0091070F">
            <w:pPr>
              <w:spacing w:after="0" w:line="225" w:lineRule="atLeast"/>
              <w:jc w:val="center"/>
              <w:rPr>
                <w:rFonts w:eastAsia="Times New Roman" w:cs="Arial"/>
              </w:rPr>
            </w:pPr>
            <w:r>
              <w:rPr>
                <w:rFonts w:eastAsia="Times New Roman" w:cs="Arial"/>
              </w:rPr>
              <w:t>99</w:t>
            </w:r>
          </w:p>
        </w:tc>
        <w:tc>
          <w:tcPr>
            <w:tcW w:w="974" w:type="pct"/>
            <w:tcBorders>
              <w:top w:val="nil"/>
              <w:left w:val="nil"/>
              <w:bottom w:val="nil"/>
              <w:right w:val="nil"/>
            </w:tcBorders>
            <w:shd w:val="clear" w:color="auto" w:fill="FFFFFF"/>
          </w:tcPr>
          <w:p w14:paraId="7A374283" w14:textId="4A5603C3" w:rsidR="007C431A" w:rsidRPr="00EC1597" w:rsidRDefault="0037485A" w:rsidP="0091070F">
            <w:pPr>
              <w:spacing w:after="0" w:line="225" w:lineRule="atLeast"/>
              <w:jc w:val="center"/>
              <w:rPr>
                <w:rFonts w:eastAsia="Times New Roman" w:cs="Arial"/>
              </w:rPr>
            </w:pPr>
            <w:r>
              <w:rPr>
                <w:rFonts w:eastAsia="Times New Roman" w:cs="Arial"/>
              </w:rPr>
              <w:t>2</w:t>
            </w:r>
          </w:p>
        </w:tc>
        <w:tc>
          <w:tcPr>
            <w:tcW w:w="832" w:type="pct"/>
            <w:tcBorders>
              <w:top w:val="nil"/>
              <w:left w:val="nil"/>
              <w:bottom w:val="nil"/>
              <w:right w:val="nil"/>
            </w:tcBorders>
            <w:shd w:val="clear" w:color="auto" w:fill="FFFFFF"/>
            <w:tcMar>
              <w:top w:w="60" w:type="dxa"/>
              <w:left w:w="60" w:type="dxa"/>
              <w:bottom w:w="60" w:type="dxa"/>
              <w:right w:w="60" w:type="dxa"/>
            </w:tcMar>
          </w:tcPr>
          <w:p w14:paraId="34FFA53C" w14:textId="32EFC9F1" w:rsidR="007C431A" w:rsidRPr="00EC1597" w:rsidRDefault="006D2DAD" w:rsidP="0091070F">
            <w:pPr>
              <w:spacing w:after="0" w:line="225" w:lineRule="atLeast"/>
              <w:jc w:val="center"/>
              <w:rPr>
                <w:rFonts w:eastAsia="Times New Roman" w:cs="Arial"/>
              </w:rPr>
            </w:pPr>
            <w:r>
              <w:rPr>
                <w:rFonts w:eastAsia="Times New Roman" w:cs="Arial"/>
              </w:rPr>
              <w:t>3</w:t>
            </w:r>
          </w:p>
        </w:tc>
      </w:tr>
      <w:tr w:rsidR="007C431A" w:rsidRPr="00EC1597" w14:paraId="18720571" w14:textId="77777777" w:rsidTr="0091070F">
        <w:trPr>
          <w:trHeight w:val="222"/>
        </w:trPr>
        <w:tc>
          <w:tcPr>
            <w:tcW w:w="2315" w:type="pct"/>
            <w:tcBorders>
              <w:top w:val="nil"/>
              <w:left w:val="nil"/>
              <w:bottom w:val="single" w:sz="4" w:space="0" w:color="auto"/>
              <w:right w:val="nil"/>
            </w:tcBorders>
            <w:shd w:val="clear" w:color="auto" w:fill="FFFFFF"/>
            <w:tcMar>
              <w:top w:w="60" w:type="dxa"/>
              <w:left w:w="60" w:type="dxa"/>
              <w:bottom w:w="60" w:type="dxa"/>
              <w:right w:w="60" w:type="dxa"/>
            </w:tcMar>
          </w:tcPr>
          <w:p w14:paraId="22AABC5B" w14:textId="77777777" w:rsidR="007C431A" w:rsidRPr="00EC1597" w:rsidRDefault="007C431A" w:rsidP="0091070F">
            <w:pPr>
              <w:spacing w:after="0" w:line="225" w:lineRule="atLeast"/>
              <w:ind w:left="300"/>
              <w:jc w:val="right"/>
              <w:rPr>
                <w:rFonts w:eastAsia="Times New Roman" w:cs="Arial"/>
              </w:rPr>
            </w:pPr>
            <w:r w:rsidRPr="00EC1597">
              <w:rPr>
                <w:rFonts w:eastAsia="Times New Roman" w:cs="Arial"/>
              </w:rPr>
              <w:t>Total burden requested:</w:t>
            </w:r>
          </w:p>
        </w:tc>
        <w:tc>
          <w:tcPr>
            <w:tcW w:w="879" w:type="pct"/>
            <w:tcBorders>
              <w:top w:val="nil"/>
              <w:left w:val="nil"/>
              <w:bottom w:val="single" w:sz="4" w:space="0" w:color="auto"/>
              <w:right w:val="nil"/>
            </w:tcBorders>
            <w:shd w:val="clear" w:color="auto" w:fill="FFFFFF"/>
            <w:tcMar>
              <w:top w:w="60" w:type="dxa"/>
              <w:left w:w="60" w:type="dxa"/>
              <w:bottom w:w="60" w:type="dxa"/>
              <w:right w:w="60" w:type="dxa"/>
            </w:tcMar>
          </w:tcPr>
          <w:p w14:paraId="0B08C202" w14:textId="20E36725" w:rsidR="007C431A" w:rsidRPr="00EC1597" w:rsidRDefault="004F6968" w:rsidP="0091070F">
            <w:pPr>
              <w:spacing w:after="0" w:line="225" w:lineRule="atLeast"/>
              <w:jc w:val="center"/>
              <w:rPr>
                <w:rFonts w:eastAsia="Times New Roman" w:cs="Arial"/>
                <w:b/>
              </w:rPr>
            </w:pPr>
            <w:r>
              <w:rPr>
                <w:rFonts w:eastAsia="Times New Roman" w:cs="Arial"/>
                <w:b/>
              </w:rPr>
              <w:fldChar w:fldCharType="begin"/>
            </w:r>
            <w:r>
              <w:rPr>
                <w:rFonts w:eastAsia="Times New Roman" w:cs="Arial"/>
                <w:b/>
              </w:rPr>
              <w:instrText xml:space="preserve"> =SUM(ABOVE) </w:instrText>
            </w:r>
            <w:r>
              <w:rPr>
                <w:rFonts w:eastAsia="Times New Roman" w:cs="Arial"/>
                <w:b/>
              </w:rPr>
              <w:fldChar w:fldCharType="separate"/>
            </w:r>
            <w:r>
              <w:rPr>
                <w:rFonts w:eastAsia="Times New Roman" w:cs="Arial"/>
                <w:b/>
                <w:noProof/>
              </w:rPr>
              <w:t>699</w:t>
            </w:r>
            <w:r>
              <w:rPr>
                <w:rFonts w:eastAsia="Times New Roman" w:cs="Arial"/>
                <w:b/>
              </w:rPr>
              <w:fldChar w:fldCharType="end"/>
            </w:r>
          </w:p>
        </w:tc>
        <w:tc>
          <w:tcPr>
            <w:tcW w:w="974" w:type="pct"/>
            <w:tcBorders>
              <w:top w:val="nil"/>
              <w:left w:val="nil"/>
              <w:bottom w:val="single" w:sz="4" w:space="0" w:color="auto"/>
              <w:right w:val="nil"/>
            </w:tcBorders>
            <w:shd w:val="clear" w:color="auto" w:fill="FFFFFF"/>
          </w:tcPr>
          <w:p w14:paraId="6A077D1F" w14:textId="77777777" w:rsidR="007C431A" w:rsidRPr="00EC1597" w:rsidRDefault="007C431A" w:rsidP="0091070F">
            <w:pPr>
              <w:spacing w:after="0" w:line="225" w:lineRule="atLeast"/>
              <w:rPr>
                <w:rFonts w:eastAsia="Times New Roman" w:cs="Arial"/>
                <w:b/>
              </w:rPr>
            </w:pPr>
          </w:p>
        </w:tc>
        <w:tc>
          <w:tcPr>
            <w:tcW w:w="832" w:type="pct"/>
            <w:tcBorders>
              <w:top w:val="nil"/>
              <w:left w:val="nil"/>
              <w:bottom w:val="single" w:sz="4" w:space="0" w:color="auto"/>
              <w:right w:val="nil"/>
            </w:tcBorders>
            <w:shd w:val="clear" w:color="auto" w:fill="FFFFFF"/>
            <w:tcMar>
              <w:top w:w="60" w:type="dxa"/>
              <w:left w:w="60" w:type="dxa"/>
              <w:bottom w:w="60" w:type="dxa"/>
              <w:right w:w="60" w:type="dxa"/>
            </w:tcMar>
          </w:tcPr>
          <w:p w14:paraId="3C580985" w14:textId="217CA6EF" w:rsidR="007C431A" w:rsidRPr="00EC1597" w:rsidRDefault="006D2DAD" w:rsidP="0091070F">
            <w:pPr>
              <w:spacing w:after="0" w:line="225" w:lineRule="atLeast"/>
              <w:jc w:val="center"/>
              <w:rPr>
                <w:rFonts w:eastAsia="Times New Roman" w:cs="Arial"/>
                <w:b/>
              </w:rPr>
            </w:pPr>
            <w:r>
              <w:rPr>
                <w:rFonts w:eastAsia="Times New Roman" w:cs="Arial"/>
                <w:b/>
              </w:rPr>
              <w:t>23</w:t>
            </w:r>
          </w:p>
        </w:tc>
      </w:tr>
    </w:tbl>
    <w:p w14:paraId="3F5B6008" w14:textId="2D70FF0F" w:rsidR="007C431A" w:rsidRDefault="007C431A" w:rsidP="00340552">
      <w:pPr>
        <w:tabs>
          <w:tab w:val="left" w:pos="360"/>
          <w:tab w:val="left" w:pos="720"/>
          <w:tab w:val="left" w:pos="1440"/>
          <w:tab w:val="left" w:pos="2160"/>
          <w:tab w:val="left" w:pos="3600"/>
          <w:tab w:val="left" w:pos="5040"/>
          <w:tab w:val="left" w:pos="5760"/>
        </w:tabs>
        <w:spacing w:after="0" w:line="360" w:lineRule="auto"/>
        <w:rPr>
          <w:rFonts w:cs="Arial"/>
          <w:b/>
        </w:rPr>
      </w:pPr>
    </w:p>
    <w:p w14:paraId="3DA1F094" w14:textId="77777777" w:rsidR="0019450C" w:rsidRPr="000D13B3" w:rsidRDefault="00AF7270" w:rsidP="00E472BC">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outlineLvl w:val="0"/>
        <w:rPr>
          <w:rFonts w:cs="Arial"/>
        </w:rPr>
      </w:pPr>
      <w:r w:rsidRPr="000D13B3">
        <w:rPr>
          <w:rFonts w:cs="Arial"/>
          <w:b/>
        </w:rPr>
        <w:t>REPORTING PLAN:</w:t>
      </w:r>
    </w:p>
    <w:p w14:paraId="0644CA26" w14:textId="0BD080DC" w:rsidR="004F31E2" w:rsidRPr="003F3C41" w:rsidRDefault="00AF7270" w:rsidP="004F31E2">
      <w:pPr>
        <w:numPr>
          <w:ilvl w:val="0"/>
          <w:numId w:val="3"/>
        </w:numPr>
        <w:autoSpaceDE w:val="0"/>
        <w:autoSpaceDN w:val="0"/>
        <w:spacing w:after="0" w:line="240" w:lineRule="auto"/>
        <w:rPr>
          <w:rFonts w:ascii="Calibri" w:eastAsia="Times New Roman" w:hAnsi="Calibri" w:cs="Calibri"/>
        </w:rPr>
      </w:pPr>
      <w:r w:rsidRPr="000D13B3">
        <w:rPr>
          <w:rFonts w:cs="Arial"/>
        </w:rPr>
        <w:tab/>
      </w:r>
      <w:r w:rsidR="004F31E2" w:rsidRPr="003F3C41">
        <w:rPr>
          <w:rFonts w:ascii="Calibri" w:eastAsia="Times New Roman" w:hAnsi="Calibri" w:cs="Calibri"/>
        </w:rPr>
        <w:t>Ana</w:t>
      </w:r>
      <w:r w:rsidR="004F31E2">
        <w:rPr>
          <w:rFonts w:ascii="Calibri" w:eastAsia="Times New Roman" w:hAnsi="Calibri" w:cs="Calibri"/>
        </w:rPr>
        <w:t>lyze data and prepare reports: September 2018 – December 2018</w:t>
      </w:r>
    </w:p>
    <w:p w14:paraId="180BCCFA" w14:textId="58EC1C09" w:rsidR="004F31E2" w:rsidRPr="003F3C41" w:rsidRDefault="004F31E2" w:rsidP="004F31E2">
      <w:pPr>
        <w:numPr>
          <w:ilvl w:val="1"/>
          <w:numId w:val="3"/>
        </w:numPr>
        <w:autoSpaceDE w:val="0"/>
        <w:autoSpaceDN w:val="0"/>
        <w:spacing w:after="0" w:line="240" w:lineRule="auto"/>
        <w:rPr>
          <w:rFonts w:ascii="Calibri" w:eastAsia="Times New Roman" w:hAnsi="Calibri" w:cs="Calibri"/>
        </w:rPr>
      </w:pPr>
      <w:r w:rsidRPr="003F3C41">
        <w:rPr>
          <w:rFonts w:ascii="Calibri" w:eastAsia="Times New Roman" w:hAnsi="Calibri" w:cs="Calibri"/>
        </w:rPr>
        <w:t>Product: draft reports with visitor frequencies and descriptive statistics regarding visitor experience.</w:t>
      </w:r>
    </w:p>
    <w:p w14:paraId="17C35D01" w14:textId="14042260" w:rsidR="004F31E2" w:rsidRPr="003F3C41" w:rsidRDefault="004F31E2" w:rsidP="004F31E2">
      <w:pPr>
        <w:numPr>
          <w:ilvl w:val="1"/>
          <w:numId w:val="3"/>
        </w:numPr>
        <w:autoSpaceDE w:val="0"/>
        <w:autoSpaceDN w:val="0"/>
        <w:spacing w:after="0" w:line="240" w:lineRule="auto"/>
        <w:rPr>
          <w:rFonts w:ascii="Calibri" w:eastAsia="Times New Roman" w:hAnsi="Calibri" w:cs="Calibri"/>
        </w:rPr>
      </w:pPr>
      <w:r w:rsidRPr="003F3C41">
        <w:rPr>
          <w:rFonts w:ascii="Calibri" w:eastAsia="Times New Roman" w:hAnsi="Calibri" w:cs="Calibri"/>
        </w:rPr>
        <w:t xml:space="preserve">Product: compiled final draft report for Management, reviewed by colleagues and </w:t>
      </w:r>
      <w:r>
        <w:rPr>
          <w:rFonts w:ascii="Calibri" w:eastAsia="Times New Roman" w:hAnsi="Calibri" w:cs="Calibri"/>
        </w:rPr>
        <w:t>GRTE staff</w:t>
      </w:r>
      <w:r w:rsidRPr="003F3C41">
        <w:rPr>
          <w:rFonts w:ascii="Calibri" w:eastAsia="Times New Roman" w:hAnsi="Calibri" w:cs="Calibri"/>
        </w:rPr>
        <w:t>.</w:t>
      </w:r>
    </w:p>
    <w:p w14:paraId="3CD39C19" w14:textId="13DABB6E" w:rsidR="004F31E2" w:rsidRPr="003F3C41" w:rsidRDefault="004F31E2" w:rsidP="004F31E2">
      <w:pPr>
        <w:numPr>
          <w:ilvl w:val="0"/>
          <w:numId w:val="3"/>
        </w:numPr>
        <w:autoSpaceDE w:val="0"/>
        <w:autoSpaceDN w:val="0"/>
        <w:spacing w:after="0" w:line="240" w:lineRule="auto"/>
        <w:rPr>
          <w:rFonts w:ascii="Calibri" w:eastAsia="Times New Roman" w:hAnsi="Calibri" w:cs="Calibri"/>
        </w:rPr>
      </w:pPr>
      <w:r>
        <w:rPr>
          <w:rFonts w:ascii="Calibri" w:eastAsia="Times New Roman" w:hAnsi="Calibri" w:cs="Calibri"/>
        </w:rPr>
        <w:t>Write final report to GRTE</w:t>
      </w:r>
      <w:r w:rsidRPr="003F3C41">
        <w:rPr>
          <w:rFonts w:ascii="Calibri" w:eastAsia="Times New Roman" w:hAnsi="Calibri" w:cs="Calibri"/>
        </w:rPr>
        <w:t xml:space="preserve"> Management Team: </w:t>
      </w:r>
      <w:r>
        <w:rPr>
          <w:rFonts w:ascii="Calibri" w:eastAsia="Times New Roman" w:hAnsi="Calibri" w:cs="Calibri"/>
        </w:rPr>
        <w:t>March, 2019</w:t>
      </w:r>
    </w:p>
    <w:p w14:paraId="1D182F6B" w14:textId="6163A186" w:rsidR="004F31E2" w:rsidRPr="003F3C41" w:rsidRDefault="004F31E2" w:rsidP="004F31E2">
      <w:pPr>
        <w:numPr>
          <w:ilvl w:val="1"/>
          <w:numId w:val="3"/>
        </w:numPr>
        <w:autoSpaceDE w:val="0"/>
        <w:autoSpaceDN w:val="0"/>
        <w:spacing w:after="0" w:line="240" w:lineRule="auto"/>
        <w:rPr>
          <w:rFonts w:ascii="Calibri" w:eastAsia="Times New Roman" w:hAnsi="Calibri" w:cs="Calibri"/>
        </w:rPr>
      </w:pPr>
      <w:r w:rsidRPr="003F3C41">
        <w:rPr>
          <w:rFonts w:ascii="Calibri" w:eastAsia="Times New Roman" w:hAnsi="Calibri" w:cs="Calibri"/>
        </w:rPr>
        <w:t>Product: fin</w:t>
      </w:r>
      <w:r>
        <w:rPr>
          <w:rFonts w:ascii="Calibri" w:eastAsia="Times New Roman" w:hAnsi="Calibri" w:cs="Calibri"/>
        </w:rPr>
        <w:t>al report to GRTE</w:t>
      </w:r>
      <w:r w:rsidRPr="003F3C41">
        <w:rPr>
          <w:rFonts w:ascii="Calibri" w:eastAsia="Times New Roman" w:hAnsi="Calibri" w:cs="Calibri"/>
        </w:rPr>
        <w:t xml:space="preserve"> management staff </w:t>
      </w:r>
    </w:p>
    <w:p w14:paraId="43DFE886" w14:textId="77777777" w:rsidR="004F31E2" w:rsidRPr="003F3C41" w:rsidRDefault="004F31E2" w:rsidP="004F31E2">
      <w:pPr>
        <w:numPr>
          <w:ilvl w:val="1"/>
          <w:numId w:val="3"/>
        </w:numPr>
        <w:autoSpaceDE w:val="0"/>
        <w:autoSpaceDN w:val="0"/>
        <w:spacing w:after="0" w:line="240" w:lineRule="auto"/>
        <w:rPr>
          <w:rFonts w:ascii="Calibri" w:eastAsia="Times New Roman" w:hAnsi="Calibri" w:cs="Calibri"/>
        </w:rPr>
      </w:pPr>
      <w:r w:rsidRPr="003F3C41">
        <w:rPr>
          <w:rFonts w:ascii="Calibri" w:eastAsia="Times New Roman" w:hAnsi="Calibri" w:cs="Calibri"/>
        </w:rPr>
        <w:t>Product: Presentation of survey results</w:t>
      </w:r>
    </w:p>
    <w:p w14:paraId="2B0694F3" w14:textId="77777777" w:rsidR="00DD4CE9" w:rsidRPr="000D13B3" w:rsidRDefault="00DD4CE9">
      <w:pPr>
        <w:rPr>
          <w:rFonts w:cs="Arial"/>
          <w:sz w:val="18"/>
          <w:szCs w:val="18"/>
        </w:rPr>
      </w:pPr>
      <w:r w:rsidRPr="000D13B3">
        <w:rPr>
          <w:rFonts w:cs="Arial"/>
          <w:sz w:val="18"/>
          <w:szCs w:val="18"/>
        </w:rPr>
        <w:br w:type="page"/>
      </w:r>
    </w:p>
    <w:p w14:paraId="368CF862" w14:textId="77777777" w:rsidR="00DD4CE9" w:rsidRPr="000D13B3" w:rsidRDefault="00DD4CE9" w:rsidP="00E472BC">
      <w:pPr>
        <w:tabs>
          <w:tab w:val="left" w:pos="360"/>
          <w:tab w:val="left" w:pos="720"/>
          <w:tab w:val="left" w:pos="1440"/>
          <w:tab w:val="left" w:pos="2160"/>
          <w:tab w:val="left" w:pos="3600"/>
          <w:tab w:val="left" w:pos="5040"/>
          <w:tab w:val="left" w:pos="5760"/>
        </w:tabs>
        <w:spacing w:after="0" w:line="240" w:lineRule="auto"/>
        <w:jc w:val="center"/>
        <w:outlineLvl w:val="0"/>
        <w:rPr>
          <w:rFonts w:cs="Arial"/>
          <w:sz w:val="20"/>
          <w:szCs w:val="20"/>
        </w:rPr>
      </w:pPr>
      <w:r w:rsidRPr="000D13B3">
        <w:rPr>
          <w:rFonts w:cs="Arial"/>
          <w:b/>
          <w:sz w:val="20"/>
          <w:szCs w:val="20"/>
        </w:rPr>
        <w:t>NOTICES</w:t>
      </w:r>
    </w:p>
    <w:p w14:paraId="592193BA"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782D3563" w14:textId="77777777" w:rsidR="00DD4CE9" w:rsidRPr="000D13B3" w:rsidRDefault="00DD4CE9" w:rsidP="00E472BC">
      <w:pPr>
        <w:tabs>
          <w:tab w:val="left" w:pos="360"/>
          <w:tab w:val="left" w:pos="720"/>
          <w:tab w:val="left" w:pos="1440"/>
          <w:tab w:val="left" w:pos="2160"/>
          <w:tab w:val="left" w:pos="3600"/>
          <w:tab w:val="left" w:pos="5040"/>
          <w:tab w:val="left" w:pos="5760"/>
        </w:tabs>
        <w:spacing w:after="0" w:line="240" w:lineRule="auto"/>
        <w:jc w:val="center"/>
        <w:outlineLvl w:val="0"/>
        <w:rPr>
          <w:rFonts w:cs="Arial"/>
          <w:sz w:val="18"/>
          <w:szCs w:val="18"/>
        </w:rPr>
      </w:pPr>
      <w:r w:rsidRPr="00DF757A">
        <w:rPr>
          <w:rFonts w:cs="Arial"/>
          <w:b/>
          <w:sz w:val="18"/>
          <w:szCs w:val="18"/>
        </w:rPr>
        <w:t>Privacy Act Statement</w:t>
      </w:r>
    </w:p>
    <w:p w14:paraId="7966099A" w14:textId="77777777" w:rsidR="005F0CAA" w:rsidRPr="000D13B3" w:rsidRDefault="005F0CAA" w:rsidP="00DD4CE9">
      <w:pPr>
        <w:tabs>
          <w:tab w:val="left" w:pos="360"/>
          <w:tab w:val="left" w:pos="720"/>
          <w:tab w:val="left" w:pos="1440"/>
          <w:tab w:val="left" w:pos="2160"/>
          <w:tab w:val="left" w:pos="3600"/>
          <w:tab w:val="left" w:pos="5040"/>
          <w:tab w:val="left" w:pos="5760"/>
        </w:tabs>
        <w:spacing w:after="0" w:line="240" w:lineRule="auto"/>
        <w:jc w:val="center"/>
        <w:rPr>
          <w:rFonts w:cs="Arial"/>
          <w:sz w:val="18"/>
          <w:szCs w:val="18"/>
        </w:rPr>
      </w:pPr>
    </w:p>
    <w:p w14:paraId="5A8B55D9" w14:textId="77777777" w:rsidR="005F0CAA" w:rsidRPr="000D13B3" w:rsidRDefault="005F0CAA" w:rsidP="005F0CAA">
      <w:pPr>
        <w:pStyle w:val="Footer"/>
        <w:jc w:val="both"/>
        <w:rPr>
          <w:rFonts w:cs="Arial"/>
          <w:sz w:val="18"/>
          <w:szCs w:val="18"/>
        </w:rPr>
      </w:pPr>
      <w:r w:rsidRPr="000D13B3">
        <w:rPr>
          <w:rFonts w:cs="Arial"/>
          <w:b/>
          <w:sz w:val="18"/>
          <w:szCs w:val="18"/>
        </w:rPr>
        <w:t>General:</w:t>
      </w:r>
      <w:r w:rsidRPr="000D13B3">
        <w:rPr>
          <w:rFonts w:cs="Arial"/>
          <w:sz w:val="18"/>
          <w:szCs w:val="18"/>
        </w:rPr>
        <w:t xml:space="preserve">  This information is provided pursuant to Public Law 93-579 (Privacy Act of 1974), December 21, 1984, for individuals completing this form.</w:t>
      </w:r>
    </w:p>
    <w:p w14:paraId="2E695E3E" w14:textId="77777777" w:rsidR="005F0CAA" w:rsidRPr="000D13B3" w:rsidRDefault="005F0CAA" w:rsidP="005F0CAA">
      <w:pPr>
        <w:pStyle w:val="Footer"/>
        <w:jc w:val="both"/>
        <w:rPr>
          <w:rFonts w:cs="Arial"/>
          <w:sz w:val="18"/>
          <w:szCs w:val="18"/>
        </w:rPr>
      </w:pPr>
    </w:p>
    <w:p w14:paraId="1B514665" w14:textId="77777777" w:rsidR="005F0CAA" w:rsidRPr="000D13B3" w:rsidRDefault="005F0CAA" w:rsidP="00E472BC">
      <w:pPr>
        <w:pStyle w:val="Footer"/>
        <w:jc w:val="both"/>
        <w:outlineLvl w:val="0"/>
        <w:rPr>
          <w:rFonts w:cs="Arial"/>
          <w:sz w:val="18"/>
          <w:szCs w:val="18"/>
        </w:rPr>
      </w:pPr>
      <w:r w:rsidRPr="000D13B3">
        <w:rPr>
          <w:rFonts w:cs="Arial"/>
          <w:b/>
          <w:sz w:val="18"/>
          <w:szCs w:val="18"/>
        </w:rPr>
        <w:t>Authority:</w:t>
      </w:r>
      <w:r w:rsidRPr="000D13B3">
        <w:rPr>
          <w:rFonts w:cs="Arial"/>
          <w:sz w:val="18"/>
          <w:szCs w:val="18"/>
        </w:rPr>
        <w:t xml:space="preserve">  </w:t>
      </w:r>
      <w:r w:rsidR="00DF757A" w:rsidRPr="00DF757A">
        <w:rPr>
          <w:rFonts w:cs="Arial"/>
          <w:sz w:val="20"/>
        </w:rPr>
        <w:t>National Park Service Research mandate (54 USC 100702)</w:t>
      </w:r>
    </w:p>
    <w:p w14:paraId="18064A50" w14:textId="77777777" w:rsidR="005F0CAA" w:rsidRPr="000D13B3" w:rsidRDefault="005F0CAA" w:rsidP="005F0CAA">
      <w:pPr>
        <w:pStyle w:val="Footer"/>
        <w:jc w:val="both"/>
        <w:rPr>
          <w:rFonts w:cs="Arial"/>
          <w:sz w:val="18"/>
          <w:szCs w:val="18"/>
        </w:rPr>
      </w:pPr>
    </w:p>
    <w:p w14:paraId="445DACB0" w14:textId="77777777" w:rsidR="005F0CAA" w:rsidRPr="00DF757A" w:rsidRDefault="005F0CAA" w:rsidP="005F0CAA">
      <w:pPr>
        <w:pStyle w:val="Footer"/>
        <w:jc w:val="both"/>
        <w:rPr>
          <w:rFonts w:cs="Arial"/>
          <w:sz w:val="16"/>
          <w:szCs w:val="18"/>
        </w:rPr>
      </w:pPr>
      <w:r w:rsidRPr="000D13B3">
        <w:rPr>
          <w:rFonts w:cs="Arial"/>
          <w:b/>
          <w:sz w:val="18"/>
          <w:szCs w:val="18"/>
        </w:rPr>
        <w:t>Purpose and Uses:</w:t>
      </w:r>
      <w:r w:rsidRPr="000D13B3">
        <w:rPr>
          <w:rFonts w:cs="Arial"/>
          <w:sz w:val="18"/>
          <w:szCs w:val="18"/>
        </w:rPr>
        <w:t xml:space="preserve"> </w:t>
      </w:r>
      <w:r w:rsidR="00DF757A" w:rsidRPr="00DF757A">
        <w:rPr>
          <w:rFonts w:eastAsia="Times New Roman" w:cs="Times New Roman"/>
          <w:sz w:val="20"/>
        </w:rPr>
        <w:t xml:space="preserve">This information will be used by The NPS Information Collections Coordinator to </w:t>
      </w:r>
      <w:r w:rsidR="00DF757A" w:rsidRPr="00DF757A">
        <w:rPr>
          <w:rFonts w:cs="Helvetica"/>
          <w:sz w:val="20"/>
        </w:rPr>
        <w:t>ensure appropriate documentation of information collections conducted in areas managed by or that are sponsored by the National Park Service</w:t>
      </w:r>
      <w:r w:rsidR="00DF757A" w:rsidRPr="00DF757A">
        <w:rPr>
          <w:rFonts w:cs="Arial"/>
          <w:sz w:val="20"/>
        </w:rPr>
        <w:t xml:space="preserve">. </w:t>
      </w:r>
      <w:r w:rsidRPr="00DF757A">
        <w:rPr>
          <w:rFonts w:cs="Arial"/>
          <w:sz w:val="16"/>
          <w:szCs w:val="18"/>
        </w:rPr>
        <w:t xml:space="preserve"> </w:t>
      </w:r>
    </w:p>
    <w:p w14:paraId="58B6BCAB" w14:textId="77777777" w:rsidR="005F0CAA" w:rsidRPr="000D13B3" w:rsidRDefault="005F0CAA" w:rsidP="005F0CAA">
      <w:pPr>
        <w:pStyle w:val="Footer"/>
        <w:jc w:val="both"/>
        <w:rPr>
          <w:rFonts w:cs="Arial"/>
          <w:sz w:val="18"/>
          <w:szCs w:val="18"/>
        </w:rPr>
      </w:pPr>
    </w:p>
    <w:p w14:paraId="7570D910" w14:textId="77777777" w:rsidR="00DD4CE9" w:rsidRPr="000D13B3" w:rsidRDefault="005F0CAA" w:rsidP="00E472BC">
      <w:pPr>
        <w:pStyle w:val="Footer"/>
        <w:jc w:val="both"/>
        <w:outlineLvl w:val="0"/>
        <w:rPr>
          <w:rFonts w:cs="Arial"/>
          <w:sz w:val="18"/>
          <w:szCs w:val="18"/>
        </w:rPr>
      </w:pPr>
      <w:r w:rsidRPr="000D13B3">
        <w:rPr>
          <w:rFonts w:cs="Arial"/>
          <w:b/>
          <w:sz w:val="18"/>
          <w:szCs w:val="18"/>
        </w:rPr>
        <w:t>Effects of Nondisclosure:</w:t>
      </w:r>
      <w:r w:rsidRPr="000D13B3">
        <w:rPr>
          <w:rFonts w:cs="Arial"/>
          <w:sz w:val="18"/>
          <w:szCs w:val="18"/>
        </w:rPr>
        <w:t xml:space="preserve">  </w:t>
      </w:r>
      <w:r w:rsidR="00DF757A">
        <w:rPr>
          <w:rFonts w:cs="Arial"/>
          <w:sz w:val="18"/>
          <w:szCs w:val="18"/>
        </w:rPr>
        <w:t xml:space="preserve">Providing information is mandatory to submit Information Collection Requests to </w:t>
      </w:r>
      <w:r w:rsidR="00DF757A" w:rsidRPr="00DF757A">
        <w:rPr>
          <w:rFonts w:cs="Arial"/>
          <w:sz w:val="20"/>
        </w:rPr>
        <w:t>Programmatic Review Process</w:t>
      </w:r>
      <w:r w:rsidR="00DF757A">
        <w:rPr>
          <w:rFonts w:cs="Arial"/>
          <w:sz w:val="20"/>
        </w:rPr>
        <w:t>.</w:t>
      </w:r>
    </w:p>
    <w:p w14:paraId="05443F11"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26341338" w14:textId="77777777" w:rsidR="005F0CAA" w:rsidRPr="000D13B3" w:rsidRDefault="005F0CAA"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36D20CFB" w14:textId="77777777" w:rsidR="00DD4CE9" w:rsidRPr="000D13B3" w:rsidRDefault="00DD4CE9" w:rsidP="00E472BC">
      <w:pPr>
        <w:tabs>
          <w:tab w:val="left" w:pos="360"/>
          <w:tab w:val="left" w:pos="720"/>
          <w:tab w:val="left" w:pos="1440"/>
          <w:tab w:val="left" w:pos="2160"/>
          <w:tab w:val="left" w:pos="3600"/>
          <w:tab w:val="left" w:pos="5040"/>
          <w:tab w:val="left" w:pos="5760"/>
        </w:tabs>
        <w:spacing w:after="0" w:line="240" w:lineRule="auto"/>
        <w:jc w:val="center"/>
        <w:outlineLvl w:val="0"/>
        <w:rPr>
          <w:rFonts w:cs="Arial"/>
          <w:sz w:val="18"/>
          <w:szCs w:val="18"/>
        </w:rPr>
      </w:pPr>
      <w:r w:rsidRPr="000D13B3">
        <w:rPr>
          <w:rFonts w:cs="Arial"/>
          <w:b/>
          <w:sz w:val="18"/>
          <w:szCs w:val="18"/>
        </w:rPr>
        <w:t>Paperwork Reduction Act Statement</w:t>
      </w:r>
    </w:p>
    <w:p w14:paraId="3348D785"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0C80D718" w14:textId="77777777" w:rsidR="00DD4CE9" w:rsidRPr="00DF757A"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rPr>
      </w:pPr>
      <w:r w:rsidRPr="00DF757A">
        <w:rPr>
          <w:rFonts w:cs="Arial"/>
          <w:sz w:val="20"/>
        </w:rPr>
        <w:t xml:space="preserve">We are collecting this information subject to the Paperwork Reduction Act (44 U.S.C. 3501) and </w:t>
      </w:r>
      <w:r w:rsidR="00D60F86" w:rsidRPr="00DF757A">
        <w:rPr>
          <w:rFonts w:cs="Arial"/>
          <w:sz w:val="20"/>
        </w:rPr>
        <w:t>is authorized by the National Park Service Research mandate (</w:t>
      </w:r>
      <w:r w:rsidR="00D60F86" w:rsidRPr="00DF757A">
        <w:rPr>
          <w:rFonts w:cs="Arial"/>
          <w:color w:val="222222"/>
          <w:sz w:val="20"/>
          <w:shd w:val="clear" w:color="auto" w:fill="FFFFFF"/>
        </w:rPr>
        <w:t>54 USC 100702)</w:t>
      </w:r>
      <w:r w:rsidR="00D60F86" w:rsidRPr="00DF757A">
        <w:rPr>
          <w:rFonts w:cs="Arial"/>
          <w:sz w:val="20"/>
        </w:rPr>
        <w:t>.</w:t>
      </w:r>
      <w:r w:rsidRPr="00DF757A">
        <w:rPr>
          <w:rFonts w:cs="Arial"/>
          <w:sz w:val="20"/>
        </w:rPr>
        <w:t xml:space="preserve"> </w:t>
      </w:r>
      <w:r w:rsidR="00212E14" w:rsidRPr="00DF757A">
        <w:rPr>
          <w:rFonts w:eastAsia="Times New Roman" w:cs="Times New Roman"/>
          <w:sz w:val="20"/>
        </w:rPr>
        <w:t xml:space="preserve">This information will be used by The NPS Information Collections Coordinator to </w:t>
      </w:r>
      <w:r w:rsidR="00D60F86" w:rsidRPr="00DF757A">
        <w:rPr>
          <w:rFonts w:cs="Helvetica"/>
          <w:sz w:val="20"/>
        </w:rPr>
        <w:t xml:space="preserve">ensure appropriate documentation of information collections conducted in areas managed by </w:t>
      </w:r>
      <w:r w:rsidR="00212E14" w:rsidRPr="00DF757A">
        <w:rPr>
          <w:rFonts w:cs="Helvetica"/>
          <w:sz w:val="20"/>
        </w:rPr>
        <w:t xml:space="preserve">or that are sponsored by </w:t>
      </w:r>
      <w:r w:rsidR="00D60F86" w:rsidRPr="00DF757A">
        <w:rPr>
          <w:rFonts w:cs="Helvetica"/>
          <w:sz w:val="20"/>
        </w:rPr>
        <w:t>the National Park Service</w:t>
      </w:r>
      <w:r w:rsidRPr="00DF757A">
        <w:rPr>
          <w:rFonts w:cs="Arial"/>
          <w:sz w:val="20"/>
        </w:rPr>
        <w:t xml:space="preserve">.  All parts of the form must be completed in order for your request to be considered.  We may not conduct or </w:t>
      </w:r>
      <w:r w:rsidR="00D60F86" w:rsidRPr="00DF757A">
        <w:rPr>
          <w:rFonts w:cs="Arial"/>
          <w:sz w:val="20"/>
        </w:rPr>
        <w:t>sponsor</w:t>
      </w:r>
      <w:r w:rsidRPr="00DF757A">
        <w:rPr>
          <w:rFonts w:cs="Arial"/>
          <w:sz w:val="20"/>
        </w:rPr>
        <w:t xml:space="preserve"> and you are not required to respond to</w:t>
      </w:r>
      <w:r w:rsidR="00F349BC" w:rsidRPr="00DF757A">
        <w:rPr>
          <w:rFonts w:cs="Arial"/>
          <w:sz w:val="20"/>
        </w:rPr>
        <w:t>,</w:t>
      </w:r>
      <w:r w:rsidRPr="00DF757A">
        <w:rPr>
          <w:rFonts w:cs="Arial"/>
          <w:sz w:val="20"/>
        </w:rPr>
        <w:t xml:space="preserve"> this or any other Federal agency-sponsored information collection unless it displays a currently valid OMB control number.  OMB has reviewed and approved </w:t>
      </w:r>
      <w:r w:rsidR="00D60F86" w:rsidRPr="00DF757A">
        <w:rPr>
          <w:rFonts w:cs="Arial"/>
          <w:sz w:val="20"/>
        </w:rPr>
        <w:t>The National Park Service Programmatic Review Process</w:t>
      </w:r>
      <w:r w:rsidRPr="00DF757A">
        <w:rPr>
          <w:rFonts w:cs="Arial"/>
          <w:sz w:val="20"/>
        </w:rPr>
        <w:t xml:space="preserve"> and assigned OMB Control Number </w:t>
      </w:r>
      <w:r w:rsidR="00D60F86" w:rsidRPr="00DF757A">
        <w:rPr>
          <w:rFonts w:cs="Arial"/>
          <w:sz w:val="20"/>
        </w:rPr>
        <w:t>1024-022</w:t>
      </w:r>
      <w:r w:rsidRPr="00DF757A">
        <w:rPr>
          <w:rFonts w:cs="Arial"/>
          <w:sz w:val="20"/>
        </w:rPr>
        <w:t xml:space="preserve">4.  </w:t>
      </w:r>
    </w:p>
    <w:p w14:paraId="45C87C06" w14:textId="77777777" w:rsidR="005F0CAA" w:rsidRPr="000D13B3" w:rsidRDefault="005F0CAA"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374AD6E2"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4D227ABC" w14:textId="77777777" w:rsidR="00DD4CE9" w:rsidRPr="000D13B3" w:rsidRDefault="00DD4CE9" w:rsidP="00E472BC">
      <w:pPr>
        <w:tabs>
          <w:tab w:val="left" w:pos="360"/>
          <w:tab w:val="left" w:pos="720"/>
          <w:tab w:val="left" w:pos="1440"/>
          <w:tab w:val="left" w:pos="2160"/>
          <w:tab w:val="left" w:pos="3600"/>
          <w:tab w:val="left" w:pos="5040"/>
          <w:tab w:val="left" w:pos="5760"/>
        </w:tabs>
        <w:spacing w:after="0" w:line="240" w:lineRule="auto"/>
        <w:jc w:val="center"/>
        <w:outlineLvl w:val="0"/>
        <w:rPr>
          <w:rFonts w:cs="Arial"/>
          <w:b/>
          <w:sz w:val="18"/>
          <w:szCs w:val="18"/>
        </w:rPr>
      </w:pPr>
      <w:r w:rsidRPr="000D13B3">
        <w:rPr>
          <w:rFonts w:cs="Arial"/>
          <w:b/>
          <w:sz w:val="18"/>
          <w:szCs w:val="18"/>
        </w:rPr>
        <w:t>Estimated Burden Statement</w:t>
      </w:r>
    </w:p>
    <w:p w14:paraId="3ECB67F2"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1C5F8D1A"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r w:rsidRPr="000D13B3">
        <w:rPr>
          <w:rFonts w:cs="Arial"/>
          <w:sz w:val="18"/>
          <w:szCs w:val="18"/>
        </w:rPr>
        <w:t xml:space="preserve">Public Reporting burden for this form is estimated to average </w:t>
      </w:r>
      <w:r w:rsidR="00970F2F">
        <w:rPr>
          <w:rFonts w:cs="Arial"/>
          <w:sz w:val="18"/>
          <w:szCs w:val="18"/>
        </w:rPr>
        <w:t>60</w:t>
      </w:r>
      <w:r w:rsidRPr="000D13B3">
        <w:rPr>
          <w:rFonts w:cs="Arial"/>
          <w:sz w:val="18"/>
          <w:szCs w:val="18"/>
        </w:rPr>
        <w:t xml:space="preserve"> minutes per</w:t>
      </w:r>
      <w:r w:rsidR="00D60F86" w:rsidRPr="000D13B3">
        <w:rPr>
          <w:rFonts w:cs="Arial"/>
          <w:sz w:val="18"/>
          <w:szCs w:val="18"/>
        </w:rPr>
        <w:t xml:space="preserve"> collection</w:t>
      </w:r>
      <w:r w:rsidRPr="000D13B3">
        <w:rPr>
          <w:rFonts w:cs="Arial"/>
          <w:sz w:val="18"/>
          <w:szCs w:val="18"/>
        </w:rPr>
        <w:t xml:space="preserve">, including the time it takes for reviewing instructions, gathering </w:t>
      </w:r>
      <w:r w:rsidR="00D60F86" w:rsidRPr="000D13B3">
        <w:rPr>
          <w:rFonts w:cs="Arial"/>
          <w:sz w:val="18"/>
          <w:szCs w:val="18"/>
        </w:rPr>
        <w:t xml:space="preserve">information and </w:t>
      </w:r>
      <w:r w:rsidRPr="000D13B3">
        <w:rPr>
          <w:rFonts w:cs="Arial"/>
          <w:sz w:val="18"/>
          <w:szCs w:val="18"/>
        </w:rPr>
        <w:t xml:space="preserve">completing and reviewing the form.  </w:t>
      </w:r>
      <w:r w:rsidR="00D60F86" w:rsidRPr="000D13B3">
        <w:rPr>
          <w:rFonts w:cs="Arial"/>
          <w:sz w:val="18"/>
          <w:szCs w:val="18"/>
        </w:rPr>
        <w:t xml:space="preserve">This time does not include the editorial time required to finalize the submission. </w:t>
      </w:r>
      <w:r w:rsidRPr="000D13B3">
        <w:rPr>
          <w:rFonts w:cs="Arial"/>
          <w:sz w:val="18"/>
          <w:szCs w:val="18"/>
        </w:rPr>
        <w:t>Comments regarding this burden estimate or any aspect of this form should be sent to the Information Collection Clearance Coordinator, National Park Service, 1201 Oakridge Dr., Fort Collins, CO  80525.</w:t>
      </w:r>
    </w:p>
    <w:p w14:paraId="18B4DE49"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sectPr w:rsidR="00DD4CE9" w:rsidRPr="000D13B3" w:rsidSect="005749F3">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622D4" w14:textId="77777777" w:rsidR="004512E9" w:rsidRDefault="004512E9" w:rsidP="005749F3">
      <w:pPr>
        <w:spacing w:after="0" w:line="240" w:lineRule="auto"/>
      </w:pPr>
      <w:r>
        <w:separator/>
      </w:r>
    </w:p>
  </w:endnote>
  <w:endnote w:type="continuationSeparator" w:id="0">
    <w:p w14:paraId="33734F93" w14:textId="77777777" w:rsidR="004512E9" w:rsidRDefault="004512E9" w:rsidP="0057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301917767"/>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16854042" w14:textId="3402D759" w:rsidR="0037485A" w:rsidRPr="00AA2AA1" w:rsidRDefault="0037485A" w:rsidP="00AA2AA1">
            <w:pPr>
              <w:pStyle w:val="Footer"/>
              <w:tabs>
                <w:tab w:val="clear" w:pos="4680"/>
                <w:tab w:val="clear" w:pos="9360"/>
                <w:tab w:val="center" w:pos="5400"/>
                <w:tab w:val="right" w:pos="10800"/>
              </w:tabs>
              <w:jc w:val="right"/>
              <w:rPr>
                <w:rFonts w:ascii="Arial" w:hAnsi="Arial" w:cs="Arial"/>
                <w:sz w:val="16"/>
                <w:szCs w:val="16"/>
              </w:rPr>
            </w:pPr>
            <w:r w:rsidRPr="00AA2AA1">
              <w:rPr>
                <w:rFonts w:ascii="Arial" w:hAnsi="Arial" w:cs="Arial"/>
                <w:sz w:val="16"/>
                <w:szCs w:val="16"/>
              </w:rPr>
              <w:t xml:space="preserve">Page </w:t>
            </w:r>
            <w:r w:rsidRPr="00AA2AA1">
              <w:rPr>
                <w:rFonts w:ascii="Arial" w:hAnsi="Arial" w:cs="Arial"/>
                <w:b/>
                <w:bCs/>
                <w:sz w:val="16"/>
                <w:szCs w:val="16"/>
              </w:rPr>
              <w:fldChar w:fldCharType="begin"/>
            </w:r>
            <w:r w:rsidRPr="00AA2AA1">
              <w:rPr>
                <w:rFonts w:ascii="Arial" w:hAnsi="Arial" w:cs="Arial"/>
                <w:b/>
                <w:bCs/>
                <w:sz w:val="16"/>
                <w:szCs w:val="16"/>
              </w:rPr>
              <w:instrText xml:space="preserve"> PAGE </w:instrText>
            </w:r>
            <w:r w:rsidRPr="00AA2AA1">
              <w:rPr>
                <w:rFonts w:ascii="Arial" w:hAnsi="Arial" w:cs="Arial"/>
                <w:b/>
                <w:bCs/>
                <w:sz w:val="16"/>
                <w:szCs w:val="16"/>
              </w:rPr>
              <w:fldChar w:fldCharType="separate"/>
            </w:r>
            <w:r w:rsidR="009F2507">
              <w:rPr>
                <w:rFonts w:ascii="Arial" w:hAnsi="Arial" w:cs="Arial"/>
                <w:b/>
                <w:bCs/>
                <w:noProof/>
                <w:sz w:val="16"/>
                <w:szCs w:val="16"/>
              </w:rPr>
              <w:t>2</w:t>
            </w:r>
            <w:r w:rsidRPr="00AA2AA1">
              <w:rPr>
                <w:rFonts w:ascii="Arial" w:hAnsi="Arial" w:cs="Arial"/>
                <w:b/>
                <w:bCs/>
                <w:sz w:val="16"/>
                <w:szCs w:val="16"/>
              </w:rPr>
              <w:fldChar w:fldCharType="end"/>
            </w:r>
            <w:r w:rsidRPr="00AA2AA1">
              <w:rPr>
                <w:rFonts w:ascii="Arial" w:hAnsi="Arial" w:cs="Arial"/>
                <w:sz w:val="16"/>
                <w:szCs w:val="16"/>
              </w:rPr>
              <w:t xml:space="preserve"> of </w:t>
            </w:r>
            <w:r w:rsidRPr="00AA2AA1">
              <w:rPr>
                <w:rFonts w:ascii="Arial" w:hAnsi="Arial" w:cs="Arial"/>
                <w:b/>
                <w:bCs/>
                <w:sz w:val="16"/>
                <w:szCs w:val="16"/>
              </w:rPr>
              <w:fldChar w:fldCharType="begin"/>
            </w:r>
            <w:r w:rsidRPr="00AA2AA1">
              <w:rPr>
                <w:rFonts w:ascii="Arial" w:hAnsi="Arial" w:cs="Arial"/>
                <w:b/>
                <w:bCs/>
                <w:sz w:val="16"/>
                <w:szCs w:val="16"/>
              </w:rPr>
              <w:instrText xml:space="preserve"> NUMPAGES  </w:instrText>
            </w:r>
            <w:r w:rsidRPr="00AA2AA1">
              <w:rPr>
                <w:rFonts w:ascii="Arial" w:hAnsi="Arial" w:cs="Arial"/>
                <w:b/>
                <w:bCs/>
                <w:sz w:val="16"/>
                <w:szCs w:val="16"/>
              </w:rPr>
              <w:fldChar w:fldCharType="separate"/>
            </w:r>
            <w:r w:rsidR="009F2507">
              <w:rPr>
                <w:rFonts w:ascii="Arial" w:hAnsi="Arial" w:cs="Arial"/>
                <w:b/>
                <w:bCs/>
                <w:noProof/>
                <w:sz w:val="16"/>
                <w:szCs w:val="16"/>
              </w:rPr>
              <w:t>2</w:t>
            </w:r>
            <w:r w:rsidRPr="00AA2AA1">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5"/>
        <w:szCs w:val="15"/>
      </w:rPr>
      <w:id w:val="1380666324"/>
      <w:docPartObj>
        <w:docPartGallery w:val="Page Numbers (Bottom of Page)"/>
        <w:docPartUnique/>
      </w:docPartObj>
    </w:sdtPr>
    <w:sdtEndPr/>
    <w:sdtContent>
      <w:sdt>
        <w:sdtPr>
          <w:rPr>
            <w:rFonts w:ascii="Arial" w:hAnsi="Arial" w:cs="Arial"/>
            <w:sz w:val="15"/>
            <w:szCs w:val="15"/>
          </w:rPr>
          <w:id w:val="549114079"/>
          <w:docPartObj>
            <w:docPartGallery w:val="Page Numbers (Top of Page)"/>
            <w:docPartUnique/>
          </w:docPartObj>
        </w:sdtPr>
        <w:sdtEndPr/>
        <w:sdtContent>
          <w:p w14:paraId="06FF16DA" w14:textId="4C19611A" w:rsidR="0037485A" w:rsidRPr="00F60E00" w:rsidRDefault="0037485A" w:rsidP="00DA5C9A">
            <w:pPr>
              <w:pStyle w:val="Footer"/>
              <w:tabs>
                <w:tab w:val="clear" w:pos="9360"/>
                <w:tab w:val="right" w:pos="10800"/>
              </w:tabs>
              <w:rPr>
                <w:rFonts w:ascii="Arial" w:hAnsi="Arial" w:cs="Arial"/>
                <w:sz w:val="15"/>
                <w:szCs w:val="15"/>
              </w:rPr>
            </w:pPr>
            <w:r w:rsidRPr="00C247CB">
              <w:rPr>
                <w:rFonts w:ascii="Arial" w:hAnsi="Arial" w:cs="Arial"/>
                <w:b/>
                <w:sz w:val="15"/>
                <w:szCs w:val="15"/>
              </w:rPr>
              <w:t>RECORDS RETENTION - PERMANENT.</w:t>
            </w:r>
            <w:r w:rsidRPr="00CE3AB3">
              <w:rPr>
                <w:rFonts w:ascii="Arial" w:hAnsi="Arial" w:cs="Arial"/>
                <w:sz w:val="15"/>
                <w:szCs w:val="15"/>
              </w:rPr>
              <w:t xml:space="preserve"> Transfer all permanent records to NARA 15 years after closure. (NPS Records Schedule, </w:t>
            </w:r>
            <w:r>
              <w:rPr>
                <w:rFonts w:ascii="Arial" w:hAnsi="Arial" w:cs="Arial"/>
                <w:sz w:val="15"/>
                <w:szCs w:val="15"/>
              </w:rPr>
              <w:t>Resource</w:t>
            </w:r>
            <w:r w:rsidRPr="00F60E00">
              <w:rPr>
                <w:rFonts w:ascii="Arial" w:hAnsi="Arial" w:cs="Arial"/>
                <w:sz w:val="15"/>
                <w:szCs w:val="15"/>
              </w:rPr>
              <w:tab/>
              <w:t xml:space="preserve">Page </w:t>
            </w:r>
            <w:r w:rsidRPr="00F60E00">
              <w:rPr>
                <w:rFonts w:ascii="Arial" w:hAnsi="Arial" w:cs="Arial"/>
                <w:b/>
                <w:bCs/>
                <w:sz w:val="15"/>
                <w:szCs w:val="15"/>
              </w:rPr>
              <w:fldChar w:fldCharType="begin"/>
            </w:r>
            <w:r w:rsidRPr="00F60E00">
              <w:rPr>
                <w:rFonts w:ascii="Arial" w:hAnsi="Arial" w:cs="Arial"/>
                <w:b/>
                <w:bCs/>
                <w:sz w:val="15"/>
                <w:szCs w:val="15"/>
              </w:rPr>
              <w:instrText xml:space="preserve"> PAGE </w:instrText>
            </w:r>
            <w:r w:rsidRPr="00F60E00">
              <w:rPr>
                <w:rFonts w:ascii="Arial" w:hAnsi="Arial" w:cs="Arial"/>
                <w:b/>
                <w:bCs/>
                <w:sz w:val="15"/>
                <w:szCs w:val="15"/>
              </w:rPr>
              <w:fldChar w:fldCharType="separate"/>
            </w:r>
            <w:r w:rsidR="009F2507">
              <w:rPr>
                <w:rFonts w:ascii="Arial" w:hAnsi="Arial" w:cs="Arial"/>
                <w:b/>
                <w:bCs/>
                <w:noProof/>
                <w:sz w:val="15"/>
                <w:szCs w:val="15"/>
              </w:rPr>
              <w:t>1</w:t>
            </w:r>
            <w:r w:rsidRPr="00F60E00">
              <w:rPr>
                <w:rFonts w:ascii="Arial" w:hAnsi="Arial" w:cs="Arial"/>
                <w:b/>
                <w:bCs/>
                <w:sz w:val="15"/>
                <w:szCs w:val="15"/>
              </w:rPr>
              <w:fldChar w:fldCharType="end"/>
            </w:r>
            <w:r w:rsidRPr="00F60E00">
              <w:rPr>
                <w:rFonts w:ascii="Arial" w:hAnsi="Arial" w:cs="Arial"/>
                <w:sz w:val="15"/>
                <w:szCs w:val="15"/>
              </w:rPr>
              <w:t xml:space="preserve"> of </w:t>
            </w:r>
            <w:r w:rsidRPr="00F60E00">
              <w:rPr>
                <w:rFonts w:ascii="Arial" w:hAnsi="Arial" w:cs="Arial"/>
                <w:b/>
                <w:bCs/>
                <w:sz w:val="15"/>
                <w:szCs w:val="15"/>
              </w:rPr>
              <w:fldChar w:fldCharType="begin"/>
            </w:r>
            <w:r w:rsidRPr="00F60E00">
              <w:rPr>
                <w:rFonts w:ascii="Arial" w:hAnsi="Arial" w:cs="Arial"/>
                <w:b/>
                <w:bCs/>
                <w:sz w:val="15"/>
                <w:szCs w:val="15"/>
              </w:rPr>
              <w:instrText xml:space="preserve"> NUMPAGES  </w:instrText>
            </w:r>
            <w:r w:rsidRPr="00F60E00">
              <w:rPr>
                <w:rFonts w:ascii="Arial" w:hAnsi="Arial" w:cs="Arial"/>
                <w:b/>
                <w:bCs/>
                <w:sz w:val="15"/>
                <w:szCs w:val="15"/>
              </w:rPr>
              <w:fldChar w:fldCharType="separate"/>
            </w:r>
            <w:r w:rsidR="009F2507">
              <w:rPr>
                <w:rFonts w:ascii="Arial" w:hAnsi="Arial" w:cs="Arial"/>
                <w:b/>
                <w:bCs/>
                <w:noProof/>
                <w:sz w:val="15"/>
                <w:szCs w:val="15"/>
              </w:rPr>
              <w:t>1</w:t>
            </w:r>
            <w:r w:rsidRPr="00F60E00">
              <w:rPr>
                <w:rFonts w:ascii="Arial" w:hAnsi="Arial" w:cs="Arial"/>
                <w:b/>
                <w:bCs/>
                <w:sz w:val="15"/>
                <w:szCs w:val="15"/>
              </w:rPr>
              <w:fldChar w:fldCharType="end"/>
            </w:r>
          </w:p>
        </w:sdtContent>
      </w:sdt>
    </w:sdtContent>
  </w:sdt>
  <w:p w14:paraId="031C600C" w14:textId="77777777" w:rsidR="0037485A" w:rsidRPr="00DA5C9A" w:rsidRDefault="0037485A" w:rsidP="00DA5C9A">
    <w:pPr>
      <w:pStyle w:val="Footer"/>
    </w:pPr>
    <w:r w:rsidRPr="00CE3AB3">
      <w:rPr>
        <w:rFonts w:ascii="Arial" w:hAnsi="Arial" w:cs="Arial"/>
        <w:sz w:val="15"/>
        <w:szCs w:val="15"/>
      </w:rPr>
      <w:t>Management And Lands (Item 1.A.2)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1086C" w14:textId="77777777" w:rsidR="004512E9" w:rsidRDefault="004512E9" w:rsidP="005749F3">
      <w:pPr>
        <w:spacing w:after="0" w:line="240" w:lineRule="auto"/>
      </w:pPr>
      <w:r>
        <w:separator/>
      </w:r>
    </w:p>
  </w:footnote>
  <w:footnote w:type="continuationSeparator" w:id="0">
    <w:p w14:paraId="0D59BA1C" w14:textId="77777777" w:rsidR="004512E9" w:rsidRDefault="004512E9" w:rsidP="00574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03FF4" w14:textId="77777777" w:rsidR="0037485A" w:rsidRDefault="0037485A" w:rsidP="00AA2AA1">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5C62393F" w14:textId="77777777" w:rsidR="0037485A" w:rsidRPr="009E5218" w:rsidRDefault="0037485A" w:rsidP="00AA2AA1">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5/31/2019</w:t>
    </w:r>
  </w:p>
  <w:p w14:paraId="3F3B1C46" w14:textId="77777777" w:rsidR="0037485A" w:rsidRPr="00AA2AA1" w:rsidRDefault="0037485A" w:rsidP="00AA2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37324" w14:textId="77777777" w:rsidR="0037485A" w:rsidRDefault="0037485A" w:rsidP="005749F3">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0564DF8F" w14:textId="74C3ED7F" w:rsidR="0037485A" w:rsidRPr="009E5218" w:rsidRDefault="0037485A" w:rsidP="005749F3">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5/19/2014</w:t>
    </w:r>
  </w:p>
  <w:p w14:paraId="09E11C43" w14:textId="77777777" w:rsidR="0037485A" w:rsidRDefault="0037485A" w:rsidP="005749F3">
    <w:pPr>
      <w:pStyle w:val="Header"/>
      <w:tabs>
        <w:tab w:val="clear" w:pos="4680"/>
        <w:tab w:val="clear" w:pos="9360"/>
        <w:tab w:val="center" w:pos="5400"/>
        <w:tab w:val="right" w:pos="10800"/>
      </w:tabs>
      <w:rPr>
        <w:rFonts w:ascii="Arial" w:hAnsi="Arial" w:cs="Arial"/>
        <w:sz w:val="20"/>
        <w:szCs w:val="20"/>
      </w:rPr>
    </w:pPr>
    <w:r w:rsidRPr="009E5218">
      <w:rPr>
        <w:rFonts w:ascii="Arial" w:hAnsi="Arial" w:cs="Arial"/>
        <w:noProof/>
        <w:sz w:val="20"/>
        <w:szCs w:val="20"/>
      </w:rPr>
      <w:drawing>
        <wp:anchor distT="0" distB="0" distL="114300" distR="114300" simplePos="0" relativeHeight="251659264" behindDoc="0" locked="0" layoutInCell="1" allowOverlap="1" wp14:anchorId="144F9B2A" wp14:editId="4D005EE4">
          <wp:simplePos x="0" y="0"/>
          <wp:positionH relativeFrom="margin">
            <wp:posOffset>6324600</wp:posOffset>
          </wp:positionH>
          <wp:positionV relativeFrom="paragraph">
            <wp:posOffset>40277</wp:posOffset>
          </wp:positionV>
          <wp:extent cx="530225" cy="685800"/>
          <wp:effectExtent l="0" t="0" r="3175" b="0"/>
          <wp:wrapThrough wrapText="bothSides">
            <wp:wrapPolygon edited="0">
              <wp:start x="0" y="0"/>
              <wp:lineTo x="0" y="21000"/>
              <wp:lineTo x="20953" y="21000"/>
              <wp:lineTo x="209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9E5218">
      <w:rPr>
        <w:rFonts w:ascii="Arial" w:hAnsi="Arial" w:cs="Arial"/>
        <w:noProof/>
        <w:sz w:val="20"/>
        <w:szCs w:val="20"/>
      </w:rPr>
      <w:drawing>
        <wp:anchor distT="0" distB="0" distL="114300" distR="114300" simplePos="0" relativeHeight="251658240" behindDoc="0" locked="0" layoutInCell="1" allowOverlap="1" wp14:anchorId="2245395B" wp14:editId="54B61A72">
          <wp:simplePos x="0" y="0"/>
          <wp:positionH relativeFrom="margin">
            <wp:posOffset>0</wp:posOffset>
          </wp:positionH>
          <wp:positionV relativeFrom="paragraph">
            <wp:posOffset>39733</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1C05E95E" w14:textId="77777777" w:rsidR="0037485A" w:rsidRDefault="0037485A" w:rsidP="005749F3">
    <w:pPr>
      <w:pStyle w:val="Header"/>
      <w:tabs>
        <w:tab w:val="clear" w:pos="4680"/>
        <w:tab w:val="clear" w:pos="9360"/>
        <w:tab w:val="center" w:pos="5400"/>
        <w:tab w:val="right" w:pos="10800"/>
      </w:tabs>
      <w:rPr>
        <w:rFonts w:ascii="Arial" w:hAnsi="Arial" w:cs="Arial"/>
        <w:b/>
        <w:sz w:val="20"/>
        <w:szCs w:val="20"/>
      </w:rPr>
    </w:pPr>
    <w:r w:rsidRPr="009E5218">
      <w:rPr>
        <w:rFonts w:ascii="Arial" w:hAnsi="Arial" w:cs="Arial"/>
        <w:sz w:val="20"/>
        <w:szCs w:val="20"/>
      </w:rPr>
      <w:tab/>
    </w:r>
    <w:r w:rsidRPr="009E5218">
      <w:rPr>
        <w:rFonts w:ascii="Arial" w:hAnsi="Arial" w:cs="Arial"/>
        <w:b/>
        <w:sz w:val="20"/>
        <w:szCs w:val="20"/>
      </w:rPr>
      <w:t>PROGRAMMATIC</w:t>
    </w:r>
    <w:r>
      <w:rPr>
        <w:rFonts w:ascii="Arial" w:hAnsi="Arial" w:cs="Arial"/>
        <w:b/>
        <w:sz w:val="20"/>
        <w:szCs w:val="20"/>
      </w:rPr>
      <w:t xml:space="preserve"> REVIEW AND CLEARANCE PROCESS</w:t>
    </w:r>
  </w:p>
  <w:p w14:paraId="29D68960" w14:textId="77777777" w:rsidR="0037485A" w:rsidRDefault="0037485A" w:rsidP="005749F3">
    <w:pPr>
      <w:pStyle w:val="Header"/>
      <w:tabs>
        <w:tab w:val="clear" w:pos="4680"/>
        <w:tab w:val="clear" w:pos="9360"/>
        <w:tab w:val="center" w:pos="5400"/>
        <w:tab w:val="right" w:pos="10800"/>
      </w:tabs>
      <w:rPr>
        <w:rFonts w:ascii="Arial" w:hAnsi="Arial" w:cs="Arial"/>
        <w:sz w:val="20"/>
        <w:szCs w:val="20"/>
      </w:rPr>
    </w:pPr>
    <w:r>
      <w:rPr>
        <w:rFonts w:ascii="Arial" w:hAnsi="Arial" w:cs="Arial"/>
        <w:b/>
        <w:sz w:val="20"/>
        <w:szCs w:val="20"/>
      </w:rPr>
      <w:tab/>
      <w:t>FOR NPS-SPONSORED PUBLIC SURVEYS</w:t>
    </w:r>
  </w:p>
  <w:p w14:paraId="2660F3A1" w14:textId="77777777" w:rsidR="0037485A" w:rsidRPr="00016546" w:rsidRDefault="0037485A" w:rsidP="005749F3">
    <w:pPr>
      <w:pStyle w:val="Header"/>
      <w:tabs>
        <w:tab w:val="clear" w:pos="4680"/>
        <w:tab w:val="clear" w:pos="9360"/>
        <w:tab w:val="center" w:pos="5400"/>
        <w:tab w:val="right" w:pos="10800"/>
      </w:tabs>
      <w:rPr>
        <w:rFonts w:ascii="Arial" w:hAnsi="Arial" w:cs="Arial"/>
        <w:sz w:val="18"/>
        <w:szCs w:val="18"/>
      </w:rPr>
    </w:pPr>
  </w:p>
  <w:p w14:paraId="706F3377" w14:textId="77777777" w:rsidR="0037485A" w:rsidRPr="00016546" w:rsidRDefault="0037485A" w:rsidP="005749F3">
    <w:pPr>
      <w:pStyle w:val="Header"/>
      <w:tabs>
        <w:tab w:val="clear" w:pos="4680"/>
        <w:tab w:val="clear" w:pos="9360"/>
        <w:tab w:val="center" w:pos="5400"/>
        <w:tab w:val="right" w:pos="10800"/>
      </w:tabs>
      <w:rPr>
        <w:rFonts w:ascii="Arial" w:hAnsi="Arial" w:cs="Arial"/>
        <w:sz w:val="18"/>
        <w:szCs w:val="18"/>
      </w:rPr>
    </w:pPr>
  </w:p>
  <w:p w14:paraId="75163D1C" w14:textId="77777777" w:rsidR="0037485A" w:rsidRPr="00016546" w:rsidRDefault="0037485A" w:rsidP="005749F3">
    <w:pPr>
      <w:pStyle w:val="Header"/>
      <w:tabs>
        <w:tab w:val="clear" w:pos="4680"/>
        <w:tab w:val="clear" w:pos="9360"/>
        <w:tab w:val="center" w:pos="5400"/>
        <w:tab w:val="right" w:pos="10800"/>
      </w:tabs>
      <w:rPr>
        <w:rFonts w:ascii="Arial" w:hAnsi="Arial" w:cs="Arial"/>
        <w:sz w:val="18"/>
        <w:szCs w:val="18"/>
      </w:rPr>
    </w:pPr>
  </w:p>
  <w:p w14:paraId="71335620" w14:textId="77777777" w:rsidR="0037485A" w:rsidRPr="00016546" w:rsidRDefault="0037485A" w:rsidP="005749F3">
    <w:pPr>
      <w:pStyle w:val="Header"/>
      <w:tabs>
        <w:tab w:val="clear" w:pos="4680"/>
        <w:tab w:val="clear" w:pos="936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2D38EF"/>
    <w:multiLevelType w:val="hybridMultilevel"/>
    <w:tmpl w:val="BDC84216"/>
    <w:lvl w:ilvl="0" w:tplc="04090001">
      <w:start w:val="1"/>
      <w:numFmt w:val="bullet"/>
      <w:lvlText w:val=""/>
      <w:lvlJc w:val="left"/>
      <w:pPr>
        <w:ind w:left="1086" w:hanging="360"/>
      </w:pPr>
      <w:rPr>
        <w:rFonts w:ascii="Symbol" w:hAnsi="Symbol" w:hint="default"/>
      </w:rPr>
    </w:lvl>
    <w:lvl w:ilvl="1" w:tplc="04090003">
      <w:start w:val="1"/>
      <w:numFmt w:val="bullet"/>
      <w:lvlText w:val="o"/>
      <w:lvlJc w:val="left"/>
      <w:pPr>
        <w:ind w:left="1806" w:hanging="360"/>
      </w:pPr>
      <w:rPr>
        <w:rFonts w:ascii="Courier New" w:hAnsi="Courier New" w:cs="Courier New" w:hint="default"/>
      </w:rPr>
    </w:lvl>
    <w:lvl w:ilvl="2" w:tplc="04090005">
      <w:start w:val="1"/>
      <w:numFmt w:val="bullet"/>
      <w:lvlText w:val=""/>
      <w:lvlJc w:val="left"/>
      <w:pPr>
        <w:ind w:left="2526" w:hanging="360"/>
      </w:pPr>
      <w:rPr>
        <w:rFonts w:ascii="Wingdings" w:hAnsi="Wingdings" w:hint="default"/>
      </w:rPr>
    </w:lvl>
    <w:lvl w:ilvl="3" w:tplc="0409000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2">
    <w:nsid w:val="281034D0"/>
    <w:multiLevelType w:val="hybridMultilevel"/>
    <w:tmpl w:val="97CE5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B6970C6"/>
    <w:multiLevelType w:val="hybridMultilevel"/>
    <w:tmpl w:val="8B64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2305C5"/>
    <w:multiLevelType w:val="hybridMultilevel"/>
    <w:tmpl w:val="DC40161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5A86EE3"/>
    <w:multiLevelType w:val="hybridMultilevel"/>
    <w:tmpl w:val="7780F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364D59"/>
    <w:multiLevelType w:val="hybridMultilevel"/>
    <w:tmpl w:val="2F7CF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0B6597"/>
    <w:multiLevelType w:val="hybridMultilevel"/>
    <w:tmpl w:val="1FDEFBE8"/>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8">
    <w:nsid w:val="7A544642"/>
    <w:multiLevelType w:val="hybridMultilevel"/>
    <w:tmpl w:val="9A984E88"/>
    <w:lvl w:ilvl="0" w:tplc="8398D2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1"/>
  </w:num>
  <w:num w:numId="5">
    <w:abstractNumId w:val="7"/>
  </w:num>
  <w:num w:numId="6">
    <w:abstractNumId w:val="3"/>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U3tDCzNLY0MbOwMDBW0lEKTi0uzszPAykwrAUAF50w9SwAAAA="/>
  </w:docVars>
  <w:rsids>
    <w:rsidRoot w:val="005719CA"/>
    <w:rsid w:val="0000084B"/>
    <w:rsid w:val="000041FA"/>
    <w:rsid w:val="00013D58"/>
    <w:rsid w:val="00016546"/>
    <w:rsid w:val="00016628"/>
    <w:rsid w:val="00021FB8"/>
    <w:rsid w:val="0003182D"/>
    <w:rsid w:val="000352E7"/>
    <w:rsid w:val="00052FF0"/>
    <w:rsid w:val="000636DB"/>
    <w:rsid w:val="000738E1"/>
    <w:rsid w:val="000A423B"/>
    <w:rsid w:val="000A6A7B"/>
    <w:rsid w:val="000B66EB"/>
    <w:rsid w:val="000C5352"/>
    <w:rsid w:val="000D13B3"/>
    <w:rsid w:val="000D14CA"/>
    <w:rsid w:val="000D3C6C"/>
    <w:rsid w:val="000F2D02"/>
    <w:rsid w:val="00100C6B"/>
    <w:rsid w:val="001113F1"/>
    <w:rsid w:val="001142B3"/>
    <w:rsid w:val="00130B25"/>
    <w:rsid w:val="00134559"/>
    <w:rsid w:val="001417BE"/>
    <w:rsid w:val="00150449"/>
    <w:rsid w:val="00151DF7"/>
    <w:rsid w:val="00180AB8"/>
    <w:rsid w:val="00186CC8"/>
    <w:rsid w:val="0019450C"/>
    <w:rsid w:val="001B0A02"/>
    <w:rsid w:val="001D0E56"/>
    <w:rsid w:val="00212E14"/>
    <w:rsid w:val="0021438D"/>
    <w:rsid w:val="0021603C"/>
    <w:rsid w:val="00234999"/>
    <w:rsid w:val="00241ADF"/>
    <w:rsid w:val="00247B2E"/>
    <w:rsid w:val="002510A2"/>
    <w:rsid w:val="00265B97"/>
    <w:rsid w:val="00281087"/>
    <w:rsid w:val="00285FDE"/>
    <w:rsid w:val="00293BA3"/>
    <w:rsid w:val="002954CD"/>
    <w:rsid w:val="002A5058"/>
    <w:rsid w:val="002C1736"/>
    <w:rsid w:val="002C3803"/>
    <w:rsid w:val="002E30E7"/>
    <w:rsid w:val="002F25B4"/>
    <w:rsid w:val="002F4690"/>
    <w:rsid w:val="002F57F7"/>
    <w:rsid w:val="00307EB7"/>
    <w:rsid w:val="0034021B"/>
    <w:rsid w:val="00340552"/>
    <w:rsid w:val="003562C1"/>
    <w:rsid w:val="0037485A"/>
    <w:rsid w:val="00390E0E"/>
    <w:rsid w:val="00391556"/>
    <w:rsid w:val="003A1AA6"/>
    <w:rsid w:val="003A6B9B"/>
    <w:rsid w:val="003B688A"/>
    <w:rsid w:val="003B6C3D"/>
    <w:rsid w:val="003C34ED"/>
    <w:rsid w:val="003D5E67"/>
    <w:rsid w:val="003E06A1"/>
    <w:rsid w:val="003F6B8A"/>
    <w:rsid w:val="003F7F15"/>
    <w:rsid w:val="00422688"/>
    <w:rsid w:val="0042285D"/>
    <w:rsid w:val="004228F1"/>
    <w:rsid w:val="00433AC2"/>
    <w:rsid w:val="00435103"/>
    <w:rsid w:val="00436A2A"/>
    <w:rsid w:val="00437DA2"/>
    <w:rsid w:val="004512E9"/>
    <w:rsid w:val="0046179C"/>
    <w:rsid w:val="004704BD"/>
    <w:rsid w:val="00480269"/>
    <w:rsid w:val="00492AE6"/>
    <w:rsid w:val="00495FA2"/>
    <w:rsid w:val="004A41DC"/>
    <w:rsid w:val="004B0CC5"/>
    <w:rsid w:val="004B4CC1"/>
    <w:rsid w:val="004C1B08"/>
    <w:rsid w:val="004C4E43"/>
    <w:rsid w:val="004C638C"/>
    <w:rsid w:val="004D6B0D"/>
    <w:rsid w:val="004E0932"/>
    <w:rsid w:val="004E13B4"/>
    <w:rsid w:val="004F05B1"/>
    <w:rsid w:val="004F31E2"/>
    <w:rsid w:val="004F35BD"/>
    <w:rsid w:val="004F5ECF"/>
    <w:rsid w:val="004F6968"/>
    <w:rsid w:val="005138CA"/>
    <w:rsid w:val="00516544"/>
    <w:rsid w:val="00524267"/>
    <w:rsid w:val="0052661B"/>
    <w:rsid w:val="00543F74"/>
    <w:rsid w:val="005719CA"/>
    <w:rsid w:val="005749F3"/>
    <w:rsid w:val="005855DA"/>
    <w:rsid w:val="00596E03"/>
    <w:rsid w:val="005B0372"/>
    <w:rsid w:val="005B66A2"/>
    <w:rsid w:val="005B721E"/>
    <w:rsid w:val="005B7C65"/>
    <w:rsid w:val="005D7FCE"/>
    <w:rsid w:val="005E0170"/>
    <w:rsid w:val="005F0CAA"/>
    <w:rsid w:val="006015F9"/>
    <w:rsid w:val="00601EA6"/>
    <w:rsid w:val="00602B7F"/>
    <w:rsid w:val="00606E9F"/>
    <w:rsid w:val="00607999"/>
    <w:rsid w:val="0062245C"/>
    <w:rsid w:val="00624E1F"/>
    <w:rsid w:val="00627D50"/>
    <w:rsid w:val="006325EB"/>
    <w:rsid w:val="00637721"/>
    <w:rsid w:val="00641579"/>
    <w:rsid w:val="00654139"/>
    <w:rsid w:val="0065616C"/>
    <w:rsid w:val="00663C16"/>
    <w:rsid w:val="00675276"/>
    <w:rsid w:val="00677711"/>
    <w:rsid w:val="00687CEA"/>
    <w:rsid w:val="006A2506"/>
    <w:rsid w:val="006A7B97"/>
    <w:rsid w:val="006C4321"/>
    <w:rsid w:val="006D2DAD"/>
    <w:rsid w:val="006D3F79"/>
    <w:rsid w:val="006D5493"/>
    <w:rsid w:val="006E55BA"/>
    <w:rsid w:val="006F11FB"/>
    <w:rsid w:val="006F68AC"/>
    <w:rsid w:val="007114AE"/>
    <w:rsid w:val="00735342"/>
    <w:rsid w:val="00736409"/>
    <w:rsid w:val="00755AE7"/>
    <w:rsid w:val="00757BB3"/>
    <w:rsid w:val="0076130A"/>
    <w:rsid w:val="00785964"/>
    <w:rsid w:val="0079662A"/>
    <w:rsid w:val="007B040B"/>
    <w:rsid w:val="007C431A"/>
    <w:rsid w:val="007C7E5D"/>
    <w:rsid w:val="007D4448"/>
    <w:rsid w:val="007D4C26"/>
    <w:rsid w:val="00800304"/>
    <w:rsid w:val="008152A7"/>
    <w:rsid w:val="00820531"/>
    <w:rsid w:val="00826C5B"/>
    <w:rsid w:val="00827948"/>
    <w:rsid w:val="00844B0E"/>
    <w:rsid w:val="00846885"/>
    <w:rsid w:val="00850FF4"/>
    <w:rsid w:val="00872361"/>
    <w:rsid w:val="00895CDB"/>
    <w:rsid w:val="00897279"/>
    <w:rsid w:val="008A0284"/>
    <w:rsid w:val="008A671E"/>
    <w:rsid w:val="008B3C7A"/>
    <w:rsid w:val="008C2B2C"/>
    <w:rsid w:val="008C4440"/>
    <w:rsid w:val="008F2D50"/>
    <w:rsid w:val="008F570E"/>
    <w:rsid w:val="00904718"/>
    <w:rsid w:val="00904DD2"/>
    <w:rsid w:val="0091070F"/>
    <w:rsid w:val="009230D9"/>
    <w:rsid w:val="00924149"/>
    <w:rsid w:val="00930478"/>
    <w:rsid w:val="00937593"/>
    <w:rsid w:val="00947B88"/>
    <w:rsid w:val="00965890"/>
    <w:rsid w:val="00966712"/>
    <w:rsid w:val="00966E1F"/>
    <w:rsid w:val="00970F2F"/>
    <w:rsid w:val="00971392"/>
    <w:rsid w:val="00972C03"/>
    <w:rsid w:val="009959A3"/>
    <w:rsid w:val="009C0739"/>
    <w:rsid w:val="009D0CA5"/>
    <w:rsid w:val="009D1799"/>
    <w:rsid w:val="009D7056"/>
    <w:rsid w:val="009E5218"/>
    <w:rsid w:val="009F2507"/>
    <w:rsid w:val="009F7E10"/>
    <w:rsid w:val="00A003AA"/>
    <w:rsid w:val="00A12730"/>
    <w:rsid w:val="00A20077"/>
    <w:rsid w:val="00A26308"/>
    <w:rsid w:val="00A46E01"/>
    <w:rsid w:val="00A50F5E"/>
    <w:rsid w:val="00A53605"/>
    <w:rsid w:val="00A87B3C"/>
    <w:rsid w:val="00A96AD3"/>
    <w:rsid w:val="00AA2AA1"/>
    <w:rsid w:val="00AB5699"/>
    <w:rsid w:val="00AC5EB6"/>
    <w:rsid w:val="00AD4A97"/>
    <w:rsid w:val="00AE1904"/>
    <w:rsid w:val="00AF6946"/>
    <w:rsid w:val="00AF7192"/>
    <w:rsid w:val="00AF7270"/>
    <w:rsid w:val="00B0126E"/>
    <w:rsid w:val="00B01ABA"/>
    <w:rsid w:val="00B0248F"/>
    <w:rsid w:val="00B04F3B"/>
    <w:rsid w:val="00B075AC"/>
    <w:rsid w:val="00B0762B"/>
    <w:rsid w:val="00B10E5F"/>
    <w:rsid w:val="00B16AD7"/>
    <w:rsid w:val="00B2133D"/>
    <w:rsid w:val="00B2145E"/>
    <w:rsid w:val="00B2576D"/>
    <w:rsid w:val="00B2727C"/>
    <w:rsid w:val="00B31A33"/>
    <w:rsid w:val="00B452F9"/>
    <w:rsid w:val="00B46F46"/>
    <w:rsid w:val="00B57B56"/>
    <w:rsid w:val="00B64918"/>
    <w:rsid w:val="00B66118"/>
    <w:rsid w:val="00B72ED9"/>
    <w:rsid w:val="00B8043C"/>
    <w:rsid w:val="00B80788"/>
    <w:rsid w:val="00B84CB1"/>
    <w:rsid w:val="00B8624B"/>
    <w:rsid w:val="00BA2B85"/>
    <w:rsid w:val="00BB1685"/>
    <w:rsid w:val="00BB4F22"/>
    <w:rsid w:val="00BC3DEA"/>
    <w:rsid w:val="00BD0A9C"/>
    <w:rsid w:val="00BD5C5B"/>
    <w:rsid w:val="00BF4285"/>
    <w:rsid w:val="00BF49DE"/>
    <w:rsid w:val="00BF4B2C"/>
    <w:rsid w:val="00C17975"/>
    <w:rsid w:val="00C441B6"/>
    <w:rsid w:val="00C52742"/>
    <w:rsid w:val="00C5312F"/>
    <w:rsid w:val="00C65397"/>
    <w:rsid w:val="00C756C3"/>
    <w:rsid w:val="00C760FF"/>
    <w:rsid w:val="00C9384C"/>
    <w:rsid w:val="00C940F0"/>
    <w:rsid w:val="00CC1EB8"/>
    <w:rsid w:val="00CD2D01"/>
    <w:rsid w:val="00CE093D"/>
    <w:rsid w:val="00CF4876"/>
    <w:rsid w:val="00D160AF"/>
    <w:rsid w:val="00D21BA7"/>
    <w:rsid w:val="00D52D13"/>
    <w:rsid w:val="00D52E71"/>
    <w:rsid w:val="00D60F86"/>
    <w:rsid w:val="00D63BF8"/>
    <w:rsid w:val="00D65336"/>
    <w:rsid w:val="00D82D22"/>
    <w:rsid w:val="00D91BFF"/>
    <w:rsid w:val="00D92392"/>
    <w:rsid w:val="00DA23F9"/>
    <w:rsid w:val="00DA5C9A"/>
    <w:rsid w:val="00DB0ACA"/>
    <w:rsid w:val="00DB2AAF"/>
    <w:rsid w:val="00DC72F9"/>
    <w:rsid w:val="00DD4CE9"/>
    <w:rsid w:val="00DD7AA6"/>
    <w:rsid w:val="00DE5383"/>
    <w:rsid w:val="00DE5A56"/>
    <w:rsid w:val="00DF08C9"/>
    <w:rsid w:val="00DF757A"/>
    <w:rsid w:val="00E10FCE"/>
    <w:rsid w:val="00E12294"/>
    <w:rsid w:val="00E16923"/>
    <w:rsid w:val="00E27E2E"/>
    <w:rsid w:val="00E331C3"/>
    <w:rsid w:val="00E358FF"/>
    <w:rsid w:val="00E442DE"/>
    <w:rsid w:val="00E472BC"/>
    <w:rsid w:val="00E61A73"/>
    <w:rsid w:val="00E61D35"/>
    <w:rsid w:val="00E6213F"/>
    <w:rsid w:val="00E66D8D"/>
    <w:rsid w:val="00E84938"/>
    <w:rsid w:val="00E85541"/>
    <w:rsid w:val="00E95952"/>
    <w:rsid w:val="00EA4662"/>
    <w:rsid w:val="00EA6B08"/>
    <w:rsid w:val="00EB0585"/>
    <w:rsid w:val="00EB2F80"/>
    <w:rsid w:val="00EB5998"/>
    <w:rsid w:val="00EC538C"/>
    <w:rsid w:val="00ED76CC"/>
    <w:rsid w:val="00EE0E7C"/>
    <w:rsid w:val="00EE2C2D"/>
    <w:rsid w:val="00EE36B1"/>
    <w:rsid w:val="00EF21AE"/>
    <w:rsid w:val="00EF2972"/>
    <w:rsid w:val="00EF3582"/>
    <w:rsid w:val="00F26141"/>
    <w:rsid w:val="00F33CF4"/>
    <w:rsid w:val="00F349BC"/>
    <w:rsid w:val="00F35E0F"/>
    <w:rsid w:val="00F36C4C"/>
    <w:rsid w:val="00F42267"/>
    <w:rsid w:val="00F5307C"/>
    <w:rsid w:val="00F537CA"/>
    <w:rsid w:val="00F62BB7"/>
    <w:rsid w:val="00F71B74"/>
    <w:rsid w:val="00F739D4"/>
    <w:rsid w:val="00F77E58"/>
    <w:rsid w:val="00FB01AC"/>
    <w:rsid w:val="00FB08A7"/>
    <w:rsid w:val="00FB65F6"/>
    <w:rsid w:val="00FB6935"/>
    <w:rsid w:val="00FC06D0"/>
    <w:rsid w:val="00FC441E"/>
    <w:rsid w:val="00FD2356"/>
    <w:rsid w:val="00FD6A25"/>
    <w:rsid w:val="00FE79FE"/>
    <w:rsid w:val="00FF4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3B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F05B1"/>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F05B1"/>
    <w:rPr>
      <w:rFonts w:ascii="Times New Roman" w:eastAsia="Times New Roman" w:hAnsi="Times New Roman" w:cs="Times New Roman"/>
      <w:b/>
      <w:bCs/>
      <w:sz w:val="20"/>
      <w:szCs w:val="20"/>
    </w:rPr>
  </w:style>
  <w:style w:type="paragraph" w:styleId="Revision">
    <w:name w:val="Revision"/>
    <w:hidden/>
    <w:uiPriority w:val="99"/>
    <w:semiHidden/>
    <w:rsid w:val="00872361"/>
    <w:pPr>
      <w:spacing w:after="0" w:line="240" w:lineRule="auto"/>
    </w:pPr>
  </w:style>
  <w:style w:type="table" w:customStyle="1" w:styleId="GridTable5DarkAccent3">
    <w:name w:val="Grid Table 5 Dark Accent 3"/>
    <w:basedOn w:val="TableNormal"/>
    <w:uiPriority w:val="50"/>
    <w:rsid w:val="00DB2A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ListTable3Accent3">
    <w:name w:val="List Table 3 Accent 3"/>
    <w:basedOn w:val="TableNormal"/>
    <w:uiPriority w:val="48"/>
    <w:rsid w:val="00DB2AAF"/>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F05B1"/>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F05B1"/>
    <w:rPr>
      <w:rFonts w:ascii="Times New Roman" w:eastAsia="Times New Roman" w:hAnsi="Times New Roman" w:cs="Times New Roman"/>
      <w:b/>
      <w:bCs/>
      <w:sz w:val="20"/>
      <w:szCs w:val="20"/>
    </w:rPr>
  </w:style>
  <w:style w:type="paragraph" w:styleId="Revision">
    <w:name w:val="Revision"/>
    <w:hidden/>
    <w:uiPriority w:val="99"/>
    <w:semiHidden/>
    <w:rsid w:val="00872361"/>
    <w:pPr>
      <w:spacing w:after="0" w:line="240" w:lineRule="auto"/>
    </w:pPr>
  </w:style>
  <w:style w:type="table" w:customStyle="1" w:styleId="GridTable5DarkAccent3">
    <w:name w:val="Grid Table 5 Dark Accent 3"/>
    <w:basedOn w:val="TableNormal"/>
    <w:uiPriority w:val="50"/>
    <w:rsid w:val="00DB2A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ListTable3Accent3">
    <w:name w:val="List Table 3 Accent 3"/>
    <w:basedOn w:val="TableNormal"/>
    <w:uiPriority w:val="48"/>
    <w:rsid w:val="00DB2AAF"/>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ocis.gov/rocis/LoadIC.do?TYPE=EDIT&amp;requestId=282497&amp;ICR_REF_NBR=201705-1024-003&amp;ICID=226733&amp;record_owner_flag=A&amp;menu=currentICRPackag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ocis.gov/rocis/LoadIC.do?TYPE=EDIT&amp;requestId=282497&amp;ICR_REF_NBR=201705-1024-003&amp;ICID=226734&amp;record_owner_flag=A&amp;menu=currentICRPackag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4307</Words>
  <Characters>24551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2018-04-18T21:53:00Z</dcterms:created>
  <dcterms:modified xsi:type="dcterms:W3CDTF">2018-04-18T21:53:00Z</dcterms:modified>
</cp:coreProperties>
</file>