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F0A93" w14:textId="77777777" w:rsidR="007D4C26" w:rsidRPr="00B814DB" w:rsidRDefault="007D4C26" w:rsidP="00287F1D">
      <w:pPr>
        <w:pBdr>
          <w:top w:val="single" w:sz="48" w:space="1" w:color="76923C" w:themeColor="accent3" w:themeShade="BF"/>
          <w:bottom w:val="single" w:sz="48" w:space="1" w:color="76923C" w:themeColor="accent3" w:themeShade="BF"/>
        </w:pBdr>
        <w:spacing w:after="0" w:line="240" w:lineRule="auto"/>
        <w:jc w:val="center"/>
        <w:rPr>
          <w:rFonts w:cs="Arial"/>
          <w:i/>
        </w:rPr>
      </w:pPr>
      <w:bookmarkStart w:id="0" w:name="_GoBack"/>
      <w:bookmarkEnd w:id="0"/>
    </w:p>
    <w:p w14:paraId="41F59EBE" w14:textId="77777777" w:rsidR="00437DA2" w:rsidRPr="00B814DB" w:rsidRDefault="00016546" w:rsidP="007D4C26">
      <w:pPr>
        <w:pBdr>
          <w:top w:val="single" w:sz="48" w:space="1" w:color="76923C" w:themeColor="accent3" w:themeShade="BF"/>
          <w:bottom w:val="single" w:sz="48" w:space="1" w:color="76923C" w:themeColor="accent3" w:themeShade="BF"/>
        </w:pBdr>
        <w:spacing w:after="0" w:line="240" w:lineRule="auto"/>
        <w:rPr>
          <w:rFonts w:cs="Arial"/>
          <w:i/>
        </w:rPr>
      </w:pPr>
      <w:r w:rsidRPr="00B814DB">
        <w:rPr>
          <w:rFonts w:cs="Arial"/>
          <w:i/>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6D7A3BD" w14:textId="77777777" w:rsidR="007D4C26" w:rsidRPr="00B814DB" w:rsidRDefault="007D4C26" w:rsidP="007D4C26">
      <w:pPr>
        <w:pBdr>
          <w:top w:val="single" w:sz="48" w:space="1" w:color="76923C" w:themeColor="accent3" w:themeShade="BF"/>
          <w:bottom w:val="single" w:sz="48" w:space="1" w:color="76923C" w:themeColor="accent3" w:themeShade="BF"/>
        </w:pBdr>
        <w:spacing w:after="0" w:line="240" w:lineRule="auto"/>
        <w:rPr>
          <w:rFonts w:cs="Arial"/>
          <w:i/>
        </w:rPr>
      </w:pPr>
    </w:p>
    <w:p w14:paraId="19B12C6E" w14:textId="77777777" w:rsidR="00016546" w:rsidRPr="00B814DB" w:rsidRDefault="00016546" w:rsidP="00016546">
      <w:pPr>
        <w:spacing w:after="0" w:line="240" w:lineRule="auto"/>
        <w:rPr>
          <w:rFonts w:cs="Arial"/>
        </w:rPr>
      </w:pPr>
    </w:p>
    <w:p w14:paraId="3D02363A" w14:textId="2F549BCB" w:rsidR="00AD4A97" w:rsidRPr="00B814DB" w:rsidRDefault="00391556" w:rsidP="00AD4A97">
      <w:pPr>
        <w:tabs>
          <w:tab w:val="left" w:pos="1980"/>
          <w:tab w:val="left" w:pos="3330"/>
          <w:tab w:val="left" w:pos="5040"/>
        </w:tabs>
        <w:spacing w:after="0" w:line="360" w:lineRule="auto"/>
        <w:jc w:val="right"/>
        <w:rPr>
          <w:rFonts w:cs="Arial"/>
        </w:rPr>
      </w:pPr>
      <w:r w:rsidRPr="00B814DB">
        <w:rPr>
          <w:rFonts w:cs="Arial"/>
          <w:b/>
        </w:rPr>
        <w:t>SUBMISSION DATE</w:t>
      </w:r>
      <w:r w:rsidR="00016546" w:rsidRPr="00B814DB">
        <w:rPr>
          <w:rFonts w:cs="Arial"/>
          <w:b/>
        </w:rPr>
        <w:t>:</w:t>
      </w:r>
      <w:r w:rsidR="00016546" w:rsidRPr="00B814DB">
        <w:rPr>
          <w:rFonts w:cs="Arial"/>
        </w:rPr>
        <w:tab/>
      </w:r>
      <w:r w:rsidR="00287F1D">
        <w:rPr>
          <w:rFonts w:cs="Arial"/>
        </w:rPr>
        <w:t>March 1</w:t>
      </w:r>
      <w:r w:rsidR="00CF0926">
        <w:rPr>
          <w:rFonts w:cs="Arial"/>
        </w:rPr>
        <w:t>4</w:t>
      </w:r>
      <w:r w:rsidR="00287F1D">
        <w:rPr>
          <w:rFonts w:cs="Arial"/>
        </w:rPr>
        <w:t>, 2019</w:t>
      </w:r>
    </w:p>
    <w:p w14:paraId="18E726BD" w14:textId="579113A1" w:rsidR="00016546" w:rsidRPr="00B814DB" w:rsidRDefault="00391556" w:rsidP="00391556">
      <w:pPr>
        <w:tabs>
          <w:tab w:val="left" w:pos="1980"/>
          <w:tab w:val="left" w:pos="3330"/>
          <w:tab w:val="left" w:pos="5040"/>
        </w:tabs>
        <w:spacing w:after="0" w:line="360" w:lineRule="auto"/>
        <w:rPr>
          <w:rFonts w:cs="Arial"/>
        </w:rPr>
      </w:pPr>
      <w:r w:rsidRPr="00B814DB">
        <w:rPr>
          <w:rFonts w:cs="Arial"/>
          <w:b/>
        </w:rPr>
        <w:t>PROJECT TITLE</w:t>
      </w:r>
      <w:r w:rsidR="00DA5C9A" w:rsidRPr="00B814DB">
        <w:rPr>
          <w:rFonts w:cs="Arial"/>
          <w:b/>
        </w:rPr>
        <w:t>:</w:t>
      </w:r>
      <w:r w:rsidR="00695E2F">
        <w:rPr>
          <w:rFonts w:cs="Arial"/>
        </w:rPr>
        <w:t xml:space="preserve">  </w:t>
      </w:r>
      <w:r w:rsidR="009F0C96" w:rsidRPr="00B814DB">
        <w:t>National Park Service and Alice Ferguson Foundation’s Bridging the Watershed Partnership Program Assessment</w:t>
      </w:r>
    </w:p>
    <w:p w14:paraId="76C5E810" w14:textId="57A27953" w:rsidR="00DA5C9A" w:rsidRPr="00B814DB" w:rsidRDefault="00391556" w:rsidP="007D4C26">
      <w:pPr>
        <w:pBdr>
          <w:top w:val="single" w:sz="48" w:space="1" w:color="76923C" w:themeColor="accent3" w:themeShade="BF"/>
        </w:pBdr>
        <w:tabs>
          <w:tab w:val="left" w:pos="1800"/>
        </w:tabs>
        <w:spacing w:after="0" w:line="360" w:lineRule="auto"/>
        <w:rPr>
          <w:rFonts w:cs="Arial"/>
        </w:rPr>
      </w:pPr>
      <w:r w:rsidRPr="00B814DB">
        <w:rPr>
          <w:rFonts w:cs="Arial"/>
          <w:b/>
        </w:rPr>
        <w:t>ABSTRACT</w:t>
      </w:r>
      <w:r w:rsidR="0065616C" w:rsidRPr="00B814DB">
        <w:rPr>
          <w:rFonts w:cs="Arial"/>
          <w:b/>
        </w:rPr>
        <w:t>:</w:t>
      </w:r>
      <w:r w:rsidR="00DA5C9A" w:rsidRPr="00B814DB">
        <w:rPr>
          <w:rFonts w:cs="Arial"/>
        </w:rPr>
        <w:t xml:space="preserve"> (not to exceed 150 words)</w:t>
      </w:r>
    </w:p>
    <w:p w14:paraId="71305C6C" w14:textId="39B2743D" w:rsidR="00F2563D" w:rsidRDefault="009F0C96" w:rsidP="00A71E81">
      <w:pPr>
        <w:tabs>
          <w:tab w:val="left" w:pos="1800"/>
        </w:tabs>
        <w:spacing w:after="0" w:line="240" w:lineRule="auto"/>
        <w:rPr>
          <w:i/>
          <w:iCs/>
        </w:rPr>
      </w:pPr>
      <w:r w:rsidRPr="00B814DB">
        <w:rPr>
          <w:i/>
          <w:iCs/>
        </w:rPr>
        <w:t xml:space="preserve">The National Park Service (NPS) partners with the Alice Ferguson Foundation to engage schools in the national capital region in the Bridging the Watershed (BTW) outreach program. The program is designed to promote student academic achievement, personal connections with the natural world, lifelong civic engagement, and environmental stewardship through hands-on curriculum-based outdoor studies in national parks and public lands. </w:t>
      </w:r>
      <w:r w:rsidR="003C6BA5" w:rsidRPr="00B814DB">
        <w:rPr>
          <w:i/>
          <w:iCs/>
        </w:rPr>
        <w:t xml:space="preserve">BTW will identify objectives to improve the quality and effectiveness of its outreach program. The feedback needed to assess program quality and effectiveness will be collected through </w:t>
      </w:r>
      <w:r w:rsidR="00695E2F">
        <w:rPr>
          <w:i/>
          <w:iCs/>
        </w:rPr>
        <w:t xml:space="preserve">surveys and </w:t>
      </w:r>
      <w:r w:rsidRPr="00B814DB">
        <w:rPr>
          <w:i/>
          <w:iCs/>
        </w:rPr>
        <w:t>interviews</w:t>
      </w:r>
      <w:r w:rsidR="003C6BA5" w:rsidRPr="00B814DB">
        <w:rPr>
          <w:i/>
          <w:iCs/>
        </w:rPr>
        <w:t>.</w:t>
      </w:r>
    </w:p>
    <w:p w14:paraId="0E2221DA" w14:textId="77777777" w:rsidR="00A71E81" w:rsidRPr="00B814DB" w:rsidRDefault="00A71E81" w:rsidP="00A71E81">
      <w:pPr>
        <w:tabs>
          <w:tab w:val="left" w:pos="1800"/>
        </w:tabs>
        <w:spacing w:after="0" w:line="240" w:lineRule="auto"/>
        <w:rPr>
          <w:rFonts w:cs="Arial"/>
          <w:i/>
          <w:iCs/>
        </w:rPr>
      </w:pPr>
    </w:p>
    <w:p w14:paraId="67569285" w14:textId="77777777" w:rsidR="00DA5C9A" w:rsidRPr="00B814DB" w:rsidRDefault="00391556" w:rsidP="007D4C26">
      <w:pPr>
        <w:pBdr>
          <w:top w:val="single" w:sz="48" w:space="1" w:color="76923C" w:themeColor="accent3" w:themeShade="BF"/>
        </w:pBdr>
        <w:tabs>
          <w:tab w:val="left" w:pos="1800"/>
        </w:tabs>
        <w:spacing w:after="0" w:line="360" w:lineRule="auto"/>
        <w:rPr>
          <w:rFonts w:cs="Arial"/>
        </w:rPr>
      </w:pPr>
      <w:r w:rsidRPr="00B814DB">
        <w:rPr>
          <w:rFonts w:cs="Arial"/>
          <w:b/>
        </w:rPr>
        <w:t>PRINCIPAL INVESTIGATOR CONTACT INFORMATION</w:t>
      </w:r>
      <w:r w:rsidR="0065616C" w:rsidRPr="00B814DB">
        <w:rPr>
          <w:rFonts w:cs="Arial"/>
          <w:b/>
        </w:rPr>
        <w:t>:</w:t>
      </w:r>
    </w:p>
    <w:p w14:paraId="7F3FD8BF" w14:textId="714ACA57" w:rsidR="00DA5C9A" w:rsidRPr="00B814DB" w:rsidRDefault="00DA5C9A" w:rsidP="0065616C">
      <w:pPr>
        <w:tabs>
          <w:tab w:val="left" w:pos="360"/>
          <w:tab w:val="left" w:pos="1440"/>
          <w:tab w:val="left" w:pos="5040"/>
          <w:tab w:val="left" w:pos="5760"/>
        </w:tabs>
        <w:spacing w:after="0" w:line="360" w:lineRule="auto"/>
        <w:rPr>
          <w:rFonts w:cs="Arial"/>
        </w:rPr>
      </w:pPr>
      <w:r w:rsidRPr="00B814DB">
        <w:rPr>
          <w:rFonts w:cs="Arial"/>
        </w:rPr>
        <w:tab/>
        <w:t>Name:</w:t>
      </w:r>
      <w:r w:rsidRPr="00B814DB">
        <w:rPr>
          <w:rFonts w:cs="Arial"/>
        </w:rPr>
        <w:tab/>
      </w:r>
      <w:r w:rsidR="00126142" w:rsidRPr="00B814DB">
        <w:rPr>
          <w:rFonts w:cs="Arial"/>
        </w:rPr>
        <w:t>Karen Kortecamp, PhD</w:t>
      </w:r>
      <w:r w:rsidRPr="00B814DB">
        <w:rPr>
          <w:rFonts w:cs="Arial"/>
        </w:rPr>
        <w:tab/>
        <w:t>Title:</w:t>
      </w:r>
      <w:r w:rsidRPr="00B814DB">
        <w:rPr>
          <w:rFonts w:cs="Arial"/>
        </w:rPr>
        <w:tab/>
      </w:r>
      <w:r w:rsidR="00126142" w:rsidRPr="00B814DB">
        <w:rPr>
          <w:rFonts w:cs="Arial"/>
        </w:rPr>
        <w:t>Associate Professor/President, CEA</w:t>
      </w:r>
    </w:p>
    <w:p w14:paraId="4F6B0ED2" w14:textId="0325E97C" w:rsidR="00DA5C9A" w:rsidRPr="00B814DB" w:rsidRDefault="00DA5C9A" w:rsidP="0065616C">
      <w:pPr>
        <w:tabs>
          <w:tab w:val="left" w:pos="360"/>
          <w:tab w:val="left" w:pos="1440"/>
          <w:tab w:val="left" w:pos="5040"/>
          <w:tab w:val="left" w:pos="5760"/>
        </w:tabs>
        <w:spacing w:after="0" w:line="360" w:lineRule="auto"/>
        <w:rPr>
          <w:rFonts w:cs="Arial"/>
        </w:rPr>
      </w:pPr>
      <w:r w:rsidRPr="00B814DB">
        <w:rPr>
          <w:rFonts w:cs="Arial"/>
        </w:rPr>
        <w:tab/>
        <w:t>Affiliation:</w:t>
      </w:r>
      <w:r w:rsidRPr="00B814DB">
        <w:rPr>
          <w:rFonts w:cs="Arial"/>
        </w:rPr>
        <w:tab/>
      </w:r>
      <w:r w:rsidR="00126142" w:rsidRPr="00B814DB">
        <w:rPr>
          <w:rFonts w:cs="Arial"/>
        </w:rPr>
        <w:t>The George Washington University/Curriculum &amp; Evaluation Associates (CEA)</w:t>
      </w:r>
      <w:r w:rsidRPr="00B814DB">
        <w:rPr>
          <w:rFonts w:cs="Arial"/>
        </w:rPr>
        <w:tab/>
        <w:t>Phone:</w:t>
      </w:r>
      <w:r w:rsidRPr="00B814DB">
        <w:rPr>
          <w:rFonts w:cs="Arial"/>
        </w:rPr>
        <w:tab/>
      </w:r>
      <w:r w:rsidR="00126142" w:rsidRPr="00B814DB">
        <w:rPr>
          <w:rFonts w:cs="Arial"/>
        </w:rPr>
        <w:t>(301)674-6823</w:t>
      </w:r>
    </w:p>
    <w:p w14:paraId="59247CCF" w14:textId="2FB2128E" w:rsidR="00DA5C9A" w:rsidRPr="00B814DB" w:rsidRDefault="00DA5C9A" w:rsidP="0065616C">
      <w:pPr>
        <w:tabs>
          <w:tab w:val="left" w:pos="360"/>
          <w:tab w:val="left" w:pos="1440"/>
          <w:tab w:val="left" w:pos="5040"/>
          <w:tab w:val="left" w:pos="5760"/>
        </w:tabs>
        <w:spacing w:after="0" w:line="360" w:lineRule="auto"/>
        <w:rPr>
          <w:rFonts w:cs="Arial"/>
        </w:rPr>
      </w:pPr>
      <w:r w:rsidRPr="00B814DB">
        <w:rPr>
          <w:rFonts w:cs="Arial"/>
        </w:rPr>
        <w:tab/>
        <w:t>Address:</w:t>
      </w:r>
      <w:r w:rsidRPr="00B814DB">
        <w:rPr>
          <w:rFonts w:cs="Arial"/>
        </w:rPr>
        <w:tab/>
      </w:r>
      <w:r w:rsidR="00126142" w:rsidRPr="00B814DB">
        <w:rPr>
          <w:rFonts w:cs="Arial"/>
        </w:rPr>
        <w:t>1029 Ancora Blvd, North Venice, FL 34275</w:t>
      </w:r>
    </w:p>
    <w:p w14:paraId="67D4E7F7" w14:textId="021BD7E2" w:rsidR="00947B88" w:rsidRPr="005C2E24" w:rsidRDefault="00947B88" w:rsidP="0065616C">
      <w:pPr>
        <w:tabs>
          <w:tab w:val="left" w:pos="360"/>
          <w:tab w:val="left" w:pos="1440"/>
          <w:tab w:val="left" w:pos="5040"/>
          <w:tab w:val="left" w:pos="5760"/>
        </w:tabs>
        <w:spacing w:after="0" w:line="360" w:lineRule="auto"/>
        <w:rPr>
          <w:rFonts w:cs="Arial"/>
          <w:lang w:val="fr-FR"/>
        </w:rPr>
      </w:pPr>
      <w:r w:rsidRPr="00B814DB">
        <w:rPr>
          <w:rFonts w:cs="Arial"/>
        </w:rPr>
        <w:tab/>
      </w:r>
      <w:r w:rsidRPr="005C2E24">
        <w:rPr>
          <w:rFonts w:cs="Arial"/>
          <w:lang w:val="fr-FR"/>
        </w:rPr>
        <w:t>Email:</w:t>
      </w:r>
      <w:r w:rsidRPr="005C2E24">
        <w:rPr>
          <w:rFonts w:cs="Arial"/>
          <w:lang w:val="fr-FR"/>
        </w:rPr>
        <w:tab/>
      </w:r>
      <w:r w:rsidR="00126142" w:rsidRPr="005C2E24">
        <w:rPr>
          <w:rFonts w:cs="Arial"/>
          <w:lang w:val="fr-FR"/>
        </w:rPr>
        <w:t>karenkor@gwu.edu</w:t>
      </w:r>
    </w:p>
    <w:p w14:paraId="6DD3D59B" w14:textId="77777777" w:rsidR="00947B88" w:rsidRPr="005C2E24" w:rsidRDefault="00391556" w:rsidP="007D4C26">
      <w:pPr>
        <w:pBdr>
          <w:top w:val="single" w:sz="18" w:space="1" w:color="76923C" w:themeColor="accent3" w:themeShade="BF"/>
        </w:pBdr>
        <w:tabs>
          <w:tab w:val="left" w:pos="1800"/>
        </w:tabs>
        <w:spacing w:after="0" w:line="360" w:lineRule="auto"/>
        <w:rPr>
          <w:rFonts w:cs="Arial"/>
          <w:lang w:val="fr-FR"/>
        </w:rPr>
      </w:pPr>
      <w:r w:rsidRPr="005C2E24">
        <w:rPr>
          <w:rFonts w:cs="Arial"/>
          <w:b/>
          <w:lang w:val="fr-FR"/>
        </w:rPr>
        <w:t>PARK OR PROGRAM LIAISON</w:t>
      </w:r>
      <w:r w:rsidR="00947B88" w:rsidRPr="005C2E24">
        <w:rPr>
          <w:rFonts w:cs="Arial"/>
          <w:b/>
          <w:lang w:val="fr-FR"/>
        </w:rPr>
        <w:t xml:space="preserve"> </w:t>
      </w:r>
      <w:r w:rsidRPr="005C2E24">
        <w:rPr>
          <w:rFonts w:cs="Arial"/>
          <w:b/>
          <w:lang w:val="fr-FR"/>
        </w:rPr>
        <w:t>CONTACT INFORMATION</w:t>
      </w:r>
      <w:r w:rsidR="0065616C" w:rsidRPr="005C2E24">
        <w:rPr>
          <w:rFonts w:cs="Arial"/>
          <w:b/>
          <w:lang w:val="fr-FR"/>
        </w:rPr>
        <w:t>:</w:t>
      </w:r>
    </w:p>
    <w:p w14:paraId="72B68435" w14:textId="6B467461" w:rsidR="00947B88" w:rsidRPr="00B814DB" w:rsidRDefault="00947B88" w:rsidP="0065616C">
      <w:pPr>
        <w:tabs>
          <w:tab w:val="left" w:pos="360"/>
          <w:tab w:val="left" w:pos="1440"/>
          <w:tab w:val="left" w:pos="5040"/>
          <w:tab w:val="left" w:pos="5760"/>
        </w:tabs>
        <w:spacing w:after="0" w:line="360" w:lineRule="auto"/>
        <w:rPr>
          <w:rFonts w:cs="Arial"/>
        </w:rPr>
      </w:pPr>
      <w:r w:rsidRPr="005C2E24">
        <w:rPr>
          <w:rFonts w:cs="Arial"/>
          <w:lang w:val="fr-FR"/>
        </w:rPr>
        <w:tab/>
      </w:r>
      <w:r w:rsidRPr="00B814DB">
        <w:rPr>
          <w:rFonts w:cs="Arial"/>
        </w:rPr>
        <w:t>Name:</w:t>
      </w:r>
      <w:r w:rsidRPr="00B814DB">
        <w:rPr>
          <w:rFonts w:cs="Arial"/>
        </w:rPr>
        <w:tab/>
      </w:r>
      <w:r w:rsidR="00126142" w:rsidRPr="00B814DB">
        <w:rPr>
          <w:rFonts w:cs="Arial"/>
        </w:rPr>
        <w:t>Linda Lutz-Ryan</w:t>
      </w:r>
      <w:r w:rsidRPr="00B814DB">
        <w:rPr>
          <w:rFonts w:cs="Arial"/>
        </w:rPr>
        <w:tab/>
        <w:t>Title:</w:t>
      </w:r>
      <w:r w:rsidRPr="00B814DB">
        <w:rPr>
          <w:rFonts w:cs="Arial"/>
        </w:rPr>
        <w:tab/>
      </w:r>
      <w:r w:rsidR="00126142" w:rsidRPr="00B814DB">
        <w:rPr>
          <w:rFonts w:cs="Arial"/>
        </w:rPr>
        <w:t>Regional Chief of Interpretation and Education</w:t>
      </w:r>
    </w:p>
    <w:p w14:paraId="5EFACA7B" w14:textId="44AF5A19" w:rsidR="00947B88" w:rsidRPr="005C2E24" w:rsidRDefault="00947B88" w:rsidP="0065616C">
      <w:pPr>
        <w:tabs>
          <w:tab w:val="left" w:pos="360"/>
          <w:tab w:val="left" w:pos="1440"/>
          <w:tab w:val="left" w:pos="5040"/>
          <w:tab w:val="left" w:pos="5760"/>
        </w:tabs>
        <w:spacing w:after="0" w:line="360" w:lineRule="auto"/>
        <w:rPr>
          <w:rFonts w:cs="Arial"/>
          <w:lang w:val="fr-FR"/>
        </w:rPr>
      </w:pPr>
      <w:r w:rsidRPr="00B814DB">
        <w:rPr>
          <w:rFonts w:cs="Arial"/>
        </w:rPr>
        <w:tab/>
      </w:r>
      <w:r w:rsidRPr="005C2E24">
        <w:rPr>
          <w:rFonts w:cs="Arial"/>
          <w:lang w:val="fr-FR"/>
        </w:rPr>
        <w:t>Affiliation:</w:t>
      </w:r>
      <w:r w:rsidRPr="005C2E24">
        <w:rPr>
          <w:rFonts w:cs="Arial"/>
          <w:lang w:val="fr-FR"/>
        </w:rPr>
        <w:tab/>
      </w:r>
      <w:r w:rsidR="00394F2B">
        <w:rPr>
          <w:rFonts w:cs="Arial"/>
          <w:lang w:val="fr-FR"/>
        </w:rPr>
        <w:t>National Capital Region,</w:t>
      </w:r>
      <w:r w:rsidR="00126142" w:rsidRPr="005C2E24">
        <w:rPr>
          <w:rFonts w:cs="Arial"/>
          <w:lang w:val="fr-FR"/>
        </w:rPr>
        <w:t xml:space="preserve"> NPS</w:t>
      </w:r>
      <w:r w:rsidRPr="005C2E24">
        <w:rPr>
          <w:rFonts w:cs="Arial"/>
          <w:lang w:val="fr-FR"/>
        </w:rPr>
        <w:tab/>
        <w:t>Phone:</w:t>
      </w:r>
      <w:r w:rsidRPr="005C2E24">
        <w:rPr>
          <w:rFonts w:cs="Arial"/>
          <w:lang w:val="fr-FR"/>
        </w:rPr>
        <w:tab/>
      </w:r>
      <w:r w:rsidR="00126142" w:rsidRPr="005C2E24">
        <w:rPr>
          <w:rFonts w:cs="Arial"/>
          <w:lang w:val="fr-FR"/>
        </w:rPr>
        <w:t>(202)619-7245</w:t>
      </w:r>
    </w:p>
    <w:p w14:paraId="5636B9CF" w14:textId="7868E4E6" w:rsidR="00947B88" w:rsidRPr="00B814DB" w:rsidRDefault="00947B88" w:rsidP="0065616C">
      <w:pPr>
        <w:tabs>
          <w:tab w:val="left" w:pos="360"/>
          <w:tab w:val="left" w:pos="1440"/>
          <w:tab w:val="left" w:pos="5040"/>
          <w:tab w:val="left" w:pos="5760"/>
        </w:tabs>
        <w:spacing w:after="0" w:line="360" w:lineRule="auto"/>
        <w:rPr>
          <w:rFonts w:cs="Arial"/>
        </w:rPr>
      </w:pPr>
      <w:r w:rsidRPr="005C2E24">
        <w:rPr>
          <w:rFonts w:cs="Arial"/>
          <w:lang w:val="fr-FR"/>
        </w:rPr>
        <w:tab/>
      </w:r>
      <w:r w:rsidRPr="00B814DB">
        <w:rPr>
          <w:rFonts w:cs="Arial"/>
        </w:rPr>
        <w:t>Address:</w:t>
      </w:r>
      <w:r w:rsidRPr="00B814DB">
        <w:rPr>
          <w:rFonts w:cs="Arial"/>
        </w:rPr>
        <w:tab/>
      </w:r>
      <w:r w:rsidR="004C73CF" w:rsidRPr="00B814DB">
        <w:rPr>
          <w:rFonts w:cs="Arial"/>
        </w:rPr>
        <w:t>1100 Ohio Dr. SW, Washington, DC 20242</w:t>
      </w:r>
    </w:p>
    <w:p w14:paraId="0C830DF9" w14:textId="533B3E09" w:rsidR="00947B88" w:rsidRPr="00B814DB"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B814DB">
        <w:rPr>
          <w:rFonts w:cs="Arial"/>
        </w:rPr>
        <w:tab/>
        <w:t>Email:</w:t>
      </w:r>
      <w:r w:rsidRPr="00B814DB">
        <w:rPr>
          <w:rFonts w:cs="Arial"/>
        </w:rPr>
        <w:tab/>
      </w:r>
      <w:r w:rsidR="00126142" w:rsidRPr="00B814DB">
        <w:rPr>
          <w:rFonts w:cs="Arial"/>
        </w:rPr>
        <w:t>linda_lutz-ryan@nps.gov</w:t>
      </w:r>
    </w:p>
    <w:p w14:paraId="2FB92995" w14:textId="77777777" w:rsidR="00B80788" w:rsidRPr="00B814DB" w:rsidRDefault="00B80788">
      <w:pPr>
        <w:rPr>
          <w:rFonts w:cs="Arial"/>
          <w:b/>
        </w:rPr>
      </w:pPr>
      <w:r w:rsidRPr="00B814DB">
        <w:rPr>
          <w:rFonts w:cs="Arial"/>
          <w:b/>
        </w:rPr>
        <w:br w:type="page"/>
      </w:r>
    </w:p>
    <w:p w14:paraId="6D7D0F5E" w14:textId="77777777" w:rsidR="0065616C" w:rsidRPr="00B814DB"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B814DB">
        <w:rPr>
          <w:rFonts w:cs="Arial"/>
          <w:b/>
        </w:rPr>
        <w:lastRenderedPageBreak/>
        <w:t>PROJECT INFORMATION</w:t>
      </w:r>
      <w:r w:rsidR="0065616C" w:rsidRPr="00B814DB">
        <w:rPr>
          <w:rFonts w:cs="Arial"/>
          <w:b/>
        </w:rPr>
        <w:t>:</w:t>
      </w:r>
    </w:p>
    <w:p w14:paraId="5EEE9EFA" w14:textId="0195EF4A" w:rsidR="00E674D3" w:rsidRDefault="00E674D3" w:rsidP="0065616C">
      <w:pPr>
        <w:tabs>
          <w:tab w:val="left" w:pos="360"/>
          <w:tab w:val="left" w:pos="1440"/>
          <w:tab w:val="left" w:pos="5040"/>
          <w:tab w:val="left" w:pos="5760"/>
        </w:tabs>
        <w:spacing w:after="0" w:line="360" w:lineRule="auto"/>
        <w:rPr>
          <w:rFonts w:cs="Arial"/>
        </w:rPr>
      </w:pPr>
      <w:r w:rsidRPr="00E674D3">
        <w:rPr>
          <w:rFonts w:cs="Arial"/>
          <w:b/>
        </w:rPr>
        <w:t>Where will the collection take place?</w:t>
      </w:r>
      <w:r w:rsidRPr="00E674D3">
        <w:rPr>
          <w:rFonts w:cs="Arial"/>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95"/>
        <w:gridCol w:w="5395"/>
      </w:tblGrid>
      <w:tr w:rsidR="003E19AC" w14:paraId="57D4C778" w14:textId="77777777" w:rsidTr="003E19AC">
        <w:tc>
          <w:tcPr>
            <w:tcW w:w="5395" w:type="dxa"/>
          </w:tcPr>
          <w:p w14:paraId="0C0D2635" w14:textId="77777777" w:rsidR="003E19AC" w:rsidRDefault="003E19AC" w:rsidP="003E19AC">
            <w:pPr>
              <w:numPr>
                <w:ilvl w:val="0"/>
                <w:numId w:val="7"/>
              </w:numPr>
              <w:tabs>
                <w:tab w:val="left" w:pos="360"/>
                <w:tab w:val="left" w:pos="1440"/>
                <w:tab w:val="left" w:pos="5040"/>
                <w:tab w:val="left" w:pos="5760"/>
              </w:tabs>
              <w:spacing w:line="360" w:lineRule="auto"/>
              <w:ind w:left="420"/>
              <w:rPr>
                <w:rFonts w:cs="Arial"/>
              </w:rPr>
            </w:pPr>
            <w:r w:rsidRPr="00B814DB">
              <w:rPr>
                <w:rFonts w:cs="Arial"/>
              </w:rPr>
              <w:t xml:space="preserve">Antietam National Battlefield; </w:t>
            </w:r>
          </w:p>
          <w:p w14:paraId="2F30B707" w14:textId="3471C7DD" w:rsidR="003E19AC" w:rsidRDefault="003E19AC" w:rsidP="003E19AC">
            <w:pPr>
              <w:numPr>
                <w:ilvl w:val="0"/>
                <w:numId w:val="7"/>
              </w:numPr>
              <w:tabs>
                <w:tab w:val="left" w:pos="360"/>
                <w:tab w:val="left" w:pos="1440"/>
                <w:tab w:val="left" w:pos="5040"/>
                <w:tab w:val="left" w:pos="5760"/>
              </w:tabs>
              <w:spacing w:line="360" w:lineRule="auto"/>
              <w:ind w:left="420"/>
              <w:rPr>
                <w:rFonts w:cs="Arial"/>
              </w:rPr>
            </w:pPr>
            <w:r w:rsidRPr="00B814DB">
              <w:rPr>
                <w:rFonts w:cs="Arial"/>
              </w:rPr>
              <w:t xml:space="preserve">Catoctin Mountain Park; </w:t>
            </w:r>
          </w:p>
          <w:p w14:paraId="7AEA4FB2" w14:textId="77777777" w:rsidR="003E19AC" w:rsidRDefault="003E19AC" w:rsidP="003E19AC">
            <w:pPr>
              <w:numPr>
                <w:ilvl w:val="0"/>
                <w:numId w:val="7"/>
              </w:numPr>
              <w:tabs>
                <w:tab w:val="left" w:pos="360"/>
                <w:tab w:val="left" w:pos="1440"/>
                <w:tab w:val="left" w:pos="5040"/>
                <w:tab w:val="left" w:pos="5760"/>
              </w:tabs>
              <w:spacing w:line="360" w:lineRule="auto"/>
              <w:ind w:left="420"/>
              <w:rPr>
                <w:rFonts w:cs="Arial"/>
              </w:rPr>
            </w:pPr>
            <w:r w:rsidRPr="00B814DB">
              <w:rPr>
                <w:rFonts w:cs="Arial"/>
              </w:rPr>
              <w:t xml:space="preserve">GWMP-Great Falls; </w:t>
            </w:r>
          </w:p>
          <w:p w14:paraId="0A005CCC" w14:textId="77777777" w:rsidR="003E19AC" w:rsidRDefault="003E19AC" w:rsidP="003E19AC">
            <w:pPr>
              <w:numPr>
                <w:ilvl w:val="0"/>
                <w:numId w:val="7"/>
              </w:numPr>
              <w:tabs>
                <w:tab w:val="left" w:pos="360"/>
                <w:tab w:val="left" w:pos="1440"/>
                <w:tab w:val="left" w:pos="5040"/>
                <w:tab w:val="left" w:pos="5760"/>
              </w:tabs>
              <w:spacing w:line="360" w:lineRule="auto"/>
              <w:ind w:left="420"/>
              <w:rPr>
                <w:rFonts w:cs="Arial"/>
              </w:rPr>
            </w:pPr>
            <w:r w:rsidRPr="00B814DB">
              <w:rPr>
                <w:rFonts w:cs="Arial"/>
              </w:rPr>
              <w:t xml:space="preserve">Fort Washington Park; </w:t>
            </w:r>
          </w:p>
          <w:p w14:paraId="4AF4BEC6" w14:textId="77777777" w:rsidR="003E19AC" w:rsidRDefault="003E19AC" w:rsidP="003E19AC">
            <w:pPr>
              <w:numPr>
                <w:ilvl w:val="0"/>
                <w:numId w:val="7"/>
              </w:numPr>
              <w:tabs>
                <w:tab w:val="left" w:pos="360"/>
                <w:tab w:val="left" w:pos="1440"/>
                <w:tab w:val="left" w:pos="5040"/>
                <w:tab w:val="left" w:pos="5760"/>
              </w:tabs>
              <w:spacing w:line="360" w:lineRule="auto"/>
              <w:ind w:left="420"/>
              <w:rPr>
                <w:rFonts w:cs="Arial"/>
              </w:rPr>
            </w:pPr>
            <w:r w:rsidRPr="00B814DB">
              <w:rPr>
                <w:rFonts w:cs="Arial"/>
              </w:rPr>
              <w:t xml:space="preserve">Harper’s Ferry NHP; </w:t>
            </w:r>
          </w:p>
          <w:p w14:paraId="2A478268" w14:textId="77777777" w:rsidR="003E19AC" w:rsidRDefault="003E19AC" w:rsidP="003E19AC">
            <w:pPr>
              <w:numPr>
                <w:ilvl w:val="0"/>
                <w:numId w:val="7"/>
              </w:numPr>
              <w:tabs>
                <w:tab w:val="left" w:pos="360"/>
                <w:tab w:val="left" w:pos="1440"/>
                <w:tab w:val="left" w:pos="5040"/>
                <w:tab w:val="left" w:pos="5760"/>
              </w:tabs>
              <w:spacing w:line="360" w:lineRule="auto"/>
              <w:ind w:left="420"/>
              <w:rPr>
                <w:rFonts w:cs="Arial"/>
              </w:rPr>
            </w:pPr>
            <w:r w:rsidRPr="00B814DB">
              <w:rPr>
                <w:rFonts w:cs="Arial"/>
              </w:rPr>
              <w:t xml:space="preserve">Manassas NBP; Monocacy National Battlefield; </w:t>
            </w:r>
          </w:p>
          <w:p w14:paraId="0F64256B" w14:textId="3E2AA382" w:rsidR="003E19AC" w:rsidRPr="003E19AC" w:rsidRDefault="003E19AC" w:rsidP="003E19AC">
            <w:pPr>
              <w:numPr>
                <w:ilvl w:val="0"/>
                <w:numId w:val="7"/>
              </w:numPr>
              <w:tabs>
                <w:tab w:val="left" w:pos="360"/>
                <w:tab w:val="left" w:pos="1440"/>
                <w:tab w:val="left" w:pos="5040"/>
                <w:tab w:val="left" w:pos="5760"/>
              </w:tabs>
              <w:spacing w:line="360" w:lineRule="auto"/>
              <w:ind w:left="420"/>
              <w:rPr>
                <w:rFonts w:cs="Arial"/>
              </w:rPr>
            </w:pPr>
            <w:r w:rsidRPr="00B814DB">
              <w:rPr>
                <w:rFonts w:cs="Arial"/>
              </w:rPr>
              <w:t xml:space="preserve">National Mall and Memorial Parks; </w:t>
            </w:r>
          </w:p>
        </w:tc>
        <w:tc>
          <w:tcPr>
            <w:tcW w:w="5395" w:type="dxa"/>
          </w:tcPr>
          <w:p w14:paraId="32C2CC5A" w14:textId="77777777" w:rsidR="003E19AC" w:rsidRDefault="003E19AC" w:rsidP="003E19AC">
            <w:pPr>
              <w:numPr>
                <w:ilvl w:val="0"/>
                <w:numId w:val="7"/>
              </w:numPr>
              <w:tabs>
                <w:tab w:val="left" w:pos="360"/>
                <w:tab w:val="left" w:pos="1440"/>
                <w:tab w:val="left" w:pos="5040"/>
                <w:tab w:val="left" w:pos="5760"/>
              </w:tabs>
              <w:spacing w:line="360" w:lineRule="auto"/>
              <w:rPr>
                <w:rFonts w:cs="Arial"/>
              </w:rPr>
            </w:pPr>
            <w:r w:rsidRPr="00B814DB">
              <w:rPr>
                <w:rFonts w:cs="Arial"/>
              </w:rPr>
              <w:t xml:space="preserve">Fredericksburg and Spotsylvania NMP; </w:t>
            </w:r>
          </w:p>
          <w:p w14:paraId="76267993" w14:textId="77777777" w:rsidR="003E19AC" w:rsidRDefault="003E19AC" w:rsidP="003E19AC">
            <w:pPr>
              <w:numPr>
                <w:ilvl w:val="0"/>
                <w:numId w:val="7"/>
              </w:numPr>
              <w:tabs>
                <w:tab w:val="left" w:pos="360"/>
                <w:tab w:val="left" w:pos="1440"/>
                <w:tab w:val="left" w:pos="5040"/>
                <w:tab w:val="left" w:pos="5760"/>
              </w:tabs>
              <w:spacing w:line="360" w:lineRule="auto"/>
              <w:rPr>
                <w:rFonts w:cs="Arial"/>
              </w:rPr>
            </w:pPr>
            <w:r w:rsidRPr="00B814DB">
              <w:rPr>
                <w:rFonts w:cs="Arial"/>
              </w:rPr>
              <w:t xml:space="preserve">Piscataway Park; Oxon Cove Park; </w:t>
            </w:r>
          </w:p>
          <w:p w14:paraId="3D12F749" w14:textId="77777777" w:rsidR="003E19AC" w:rsidRDefault="003E19AC" w:rsidP="003E19AC">
            <w:pPr>
              <w:numPr>
                <w:ilvl w:val="0"/>
                <w:numId w:val="7"/>
              </w:numPr>
              <w:tabs>
                <w:tab w:val="left" w:pos="360"/>
                <w:tab w:val="left" w:pos="1440"/>
                <w:tab w:val="left" w:pos="5040"/>
                <w:tab w:val="left" w:pos="5760"/>
              </w:tabs>
              <w:spacing w:line="360" w:lineRule="auto"/>
              <w:rPr>
                <w:rFonts w:cs="Arial"/>
              </w:rPr>
            </w:pPr>
            <w:r w:rsidRPr="00B814DB">
              <w:rPr>
                <w:rFonts w:cs="Arial"/>
              </w:rPr>
              <w:t xml:space="preserve">Rock Creek National Park, </w:t>
            </w:r>
          </w:p>
          <w:p w14:paraId="1BA5812A" w14:textId="77777777" w:rsidR="003E19AC" w:rsidRDefault="003E19AC" w:rsidP="003E19AC">
            <w:pPr>
              <w:numPr>
                <w:ilvl w:val="0"/>
                <w:numId w:val="7"/>
              </w:numPr>
              <w:tabs>
                <w:tab w:val="left" w:pos="360"/>
                <w:tab w:val="left" w:pos="1440"/>
                <w:tab w:val="left" w:pos="5040"/>
                <w:tab w:val="left" w:pos="5760"/>
              </w:tabs>
              <w:spacing w:line="360" w:lineRule="auto"/>
              <w:rPr>
                <w:rFonts w:cs="Arial"/>
              </w:rPr>
            </w:pPr>
            <w:r w:rsidRPr="00B814DB">
              <w:rPr>
                <w:rFonts w:cs="Arial"/>
              </w:rPr>
              <w:t xml:space="preserve">Chesapeake and Ohio Canal NHP; </w:t>
            </w:r>
          </w:p>
          <w:p w14:paraId="5355E286" w14:textId="2663D442" w:rsidR="003E19AC" w:rsidRDefault="003E19AC" w:rsidP="003E19AC">
            <w:pPr>
              <w:numPr>
                <w:ilvl w:val="0"/>
                <w:numId w:val="7"/>
              </w:numPr>
              <w:tabs>
                <w:tab w:val="left" w:pos="360"/>
                <w:tab w:val="left" w:pos="1440"/>
                <w:tab w:val="left" w:pos="5040"/>
                <w:tab w:val="left" w:pos="5760"/>
              </w:tabs>
              <w:spacing w:line="360" w:lineRule="auto"/>
              <w:rPr>
                <w:rFonts w:cs="Arial"/>
              </w:rPr>
            </w:pPr>
            <w:r w:rsidRPr="00B814DB">
              <w:rPr>
                <w:rFonts w:cs="Arial"/>
              </w:rPr>
              <w:t xml:space="preserve">Prince William Forest Park; </w:t>
            </w:r>
          </w:p>
          <w:p w14:paraId="0FFC299B" w14:textId="6A7C043B" w:rsidR="003E19AC" w:rsidRPr="003E19AC" w:rsidRDefault="003E19AC" w:rsidP="003E19AC">
            <w:pPr>
              <w:numPr>
                <w:ilvl w:val="0"/>
                <w:numId w:val="7"/>
              </w:numPr>
              <w:tabs>
                <w:tab w:val="left" w:pos="360"/>
                <w:tab w:val="left" w:pos="1440"/>
                <w:tab w:val="left" w:pos="5040"/>
                <w:tab w:val="left" w:pos="5760"/>
              </w:tabs>
              <w:spacing w:line="360" w:lineRule="auto"/>
              <w:rPr>
                <w:rFonts w:cs="Arial"/>
              </w:rPr>
            </w:pPr>
            <w:r w:rsidRPr="003E19AC">
              <w:rPr>
                <w:rFonts w:cs="Arial"/>
              </w:rPr>
              <w:t>Richmond National Battlefield Park</w:t>
            </w:r>
          </w:p>
        </w:tc>
      </w:tr>
    </w:tbl>
    <w:p w14:paraId="7009ACF1" w14:textId="77777777" w:rsidR="003E19AC" w:rsidRDefault="003E19AC" w:rsidP="0065616C">
      <w:pPr>
        <w:tabs>
          <w:tab w:val="left" w:pos="360"/>
          <w:tab w:val="left" w:pos="1440"/>
          <w:tab w:val="left" w:pos="5040"/>
          <w:tab w:val="left" w:pos="5760"/>
        </w:tabs>
        <w:spacing w:after="0" w:line="360" w:lineRule="auto"/>
        <w:rPr>
          <w:rFonts w:cs="Arial"/>
        </w:rPr>
      </w:pPr>
    </w:p>
    <w:p w14:paraId="75DDAEFD" w14:textId="44B075BF" w:rsidR="0065616C" w:rsidRPr="00B814DB" w:rsidRDefault="0065616C" w:rsidP="00275226">
      <w:pPr>
        <w:tabs>
          <w:tab w:val="left" w:pos="0"/>
          <w:tab w:val="left" w:pos="1440"/>
          <w:tab w:val="left" w:pos="5040"/>
          <w:tab w:val="left" w:pos="5760"/>
        </w:tabs>
        <w:spacing w:after="0" w:line="360" w:lineRule="auto"/>
        <w:rPr>
          <w:rFonts w:cs="Arial"/>
        </w:rPr>
      </w:pPr>
      <w:r w:rsidRPr="004568EA">
        <w:rPr>
          <w:rFonts w:cs="Arial"/>
          <w:b/>
        </w:rPr>
        <w:t>Sampling Period Start Date:</w:t>
      </w:r>
      <w:r w:rsidRPr="004568EA">
        <w:rPr>
          <w:rFonts w:cs="Arial"/>
        </w:rPr>
        <w:t xml:space="preserve">  </w:t>
      </w:r>
      <w:r w:rsidR="00CF0926">
        <w:rPr>
          <w:rFonts w:cs="Arial"/>
        </w:rPr>
        <w:t xml:space="preserve">July </w:t>
      </w:r>
      <w:r w:rsidR="003C6BA5" w:rsidRPr="004568EA">
        <w:rPr>
          <w:rFonts w:cs="Arial"/>
        </w:rPr>
        <w:t>1, 2019</w:t>
      </w:r>
      <w:r w:rsidRPr="00B814DB">
        <w:rPr>
          <w:rFonts w:cs="Arial"/>
        </w:rPr>
        <w:t xml:space="preserve">     </w:t>
      </w:r>
      <w:r w:rsidRPr="00E674D3">
        <w:rPr>
          <w:rFonts w:cs="Arial"/>
          <w:b/>
        </w:rPr>
        <w:t>Sampling Period End Date</w:t>
      </w:r>
      <w:r w:rsidRPr="00B814DB">
        <w:rPr>
          <w:rFonts w:cs="Arial"/>
        </w:rPr>
        <w:t xml:space="preserve">:  </w:t>
      </w:r>
      <w:r w:rsidR="00F046C0">
        <w:rPr>
          <w:rFonts w:cs="Arial"/>
        </w:rPr>
        <w:t>Dec</w:t>
      </w:r>
      <w:r w:rsidR="00587957">
        <w:rPr>
          <w:rFonts w:cs="Arial"/>
        </w:rPr>
        <w:t>ember</w:t>
      </w:r>
      <w:r w:rsidR="003C6BA5" w:rsidRPr="00B814DB">
        <w:rPr>
          <w:rFonts w:cs="Arial"/>
        </w:rPr>
        <w:t xml:space="preserve"> 30, 2019</w:t>
      </w:r>
    </w:p>
    <w:p w14:paraId="548F1087" w14:textId="4358CF93" w:rsidR="0065616C" w:rsidRPr="00275226" w:rsidRDefault="0065616C" w:rsidP="00275226">
      <w:pPr>
        <w:tabs>
          <w:tab w:val="left" w:pos="360"/>
          <w:tab w:val="left" w:pos="1440"/>
          <w:tab w:val="left" w:pos="2160"/>
          <w:tab w:val="left" w:pos="5040"/>
          <w:tab w:val="left" w:pos="5760"/>
        </w:tabs>
        <w:spacing w:after="0" w:line="360" w:lineRule="auto"/>
        <w:rPr>
          <w:rFonts w:cs="Arial"/>
          <w:b/>
        </w:rPr>
      </w:pPr>
      <w:r w:rsidRPr="00275226">
        <w:rPr>
          <w:rFonts w:cs="Arial"/>
          <w:b/>
        </w:rPr>
        <w:t>Type of Information Collection Instrument: (Check ALL that Apply)</w:t>
      </w:r>
    </w:p>
    <w:p w14:paraId="0F79E52F" w14:textId="77777777" w:rsidR="0065616C" w:rsidRPr="005C2E24" w:rsidRDefault="0065616C" w:rsidP="0065616C">
      <w:pPr>
        <w:tabs>
          <w:tab w:val="left" w:pos="360"/>
          <w:tab w:val="left" w:pos="720"/>
          <w:tab w:val="left" w:pos="1440"/>
          <w:tab w:val="left" w:pos="2160"/>
          <w:tab w:val="left" w:pos="3600"/>
          <w:tab w:val="left" w:pos="5040"/>
          <w:tab w:val="left" w:pos="5760"/>
        </w:tabs>
        <w:spacing w:after="0" w:line="360" w:lineRule="auto"/>
        <w:rPr>
          <w:rFonts w:cs="Arial"/>
          <w:lang w:val="fr-FR"/>
        </w:rPr>
      </w:pPr>
      <w:r w:rsidRPr="00B814DB">
        <w:rPr>
          <w:rFonts w:cs="Arial"/>
        </w:rPr>
        <w:tab/>
      </w:r>
      <w:r w:rsidRPr="00B814DB">
        <w:rPr>
          <w:rFonts w:cs="Arial"/>
        </w:rPr>
        <w:tab/>
      </w:r>
      <w:r w:rsidRPr="00B814DB">
        <w:rPr>
          <w:rFonts w:cs="Arial"/>
        </w:rPr>
        <w:fldChar w:fldCharType="begin">
          <w:ffData>
            <w:name w:val="Check1"/>
            <w:enabled/>
            <w:calcOnExit w:val="0"/>
            <w:checkBox>
              <w:sizeAuto/>
              <w:default w:val="0"/>
            </w:checkBox>
          </w:ffData>
        </w:fldChar>
      </w:r>
      <w:bookmarkStart w:id="1" w:name="Check1"/>
      <w:r w:rsidRPr="005C2E24">
        <w:rPr>
          <w:rFonts w:cs="Arial"/>
          <w:lang w:val="fr-FR"/>
        </w:rPr>
        <w:instrText xml:space="preserve"> FORMCHECKBOX </w:instrText>
      </w:r>
      <w:r w:rsidR="002B0733">
        <w:rPr>
          <w:rFonts w:cs="Arial"/>
        </w:rPr>
      </w:r>
      <w:r w:rsidR="002B0733">
        <w:rPr>
          <w:rFonts w:cs="Arial"/>
        </w:rPr>
        <w:fldChar w:fldCharType="separate"/>
      </w:r>
      <w:r w:rsidRPr="00B814DB">
        <w:rPr>
          <w:rFonts w:cs="Arial"/>
        </w:rPr>
        <w:fldChar w:fldCharType="end"/>
      </w:r>
      <w:bookmarkEnd w:id="1"/>
      <w:r w:rsidRPr="005C2E24">
        <w:rPr>
          <w:rFonts w:cs="Arial"/>
          <w:lang w:val="fr-FR"/>
        </w:rPr>
        <w:t xml:space="preserve">  Mail-Back Questionnaire</w:t>
      </w:r>
      <w:r w:rsidRPr="005C2E24">
        <w:rPr>
          <w:rFonts w:cs="Arial"/>
          <w:lang w:val="fr-FR"/>
        </w:rPr>
        <w:tab/>
      </w:r>
      <w:r w:rsidRPr="00B814DB">
        <w:rPr>
          <w:rFonts w:cs="Arial"/>
        </w:rPr>
        <w:fldChar w:fldCharType="begin">
          <w:ffData>
            <w:name w:val="Check1"/>
            <w:enabled/>
            <w:calcOnExit w:val="0"/>
            <w:checkBox>
              <w:sizeAuto/>
              <w:default w:val="0"/>
            </w:checkBox>
          </w:ffData>
        </w:fldChar>
      </w:r>
      <w:r w:rsidRPr="005C2E24">
        <w:rPr>
          <w:rFonts w:cs="Arial"/>
          <w:lang w:val="fr-FR"/>
        </w:rPr>
        <w:instrText xml:space="preserve"> FORMCHECKBOX </w:instrText>
      </w:r>
      <w:r w:rsidR="002B0733">
        <w:rPr>
          <w:rFonts w:cs="Arial"/>
        </w:rPr>
      </w:r>
      <w:r w:rsidR="002B0733">
        <w:rPr>
          <w:rFonts w:cs="Arial"/>
        </w:rPr>
        <w:fldChar w:fldCharType="separate"/>
      </w:r>
      <w:r w:rsidRPr="00B814DB">
        <w:rPr>
          <w:rFonts w:cs="Arial"/>
        </w:rPr>
        <w:fldChar w:fldCharType="end"/>
      </w:r>
      <w:r w:rsidRPr="005C2E24">
        <w:rPr>
          <w:rFonts w:cs="Arial"/>
          <w:lang w:val="fr-FR"/>
        </w:rPr>
        <w:t xml:space="preserve">  Face-to-Face Interview</w:t>
      </w:r>
      <w:r w:rsidRPr="005C2E24">
        <w:rPr>
          <w:rFonts w:cs="Arial"/>
          <w:lang w:val="fr-FR"/>
        </w:rPr>
        <w:tab/>
      </w:r>
      <w:r w:rsidRPr="005C2E24">
        <w:rPr>
          <w:rFonts w:cs="Arial"/>
          <w:lang w:val="fr-FR"/>
        </w:rPr>
        <w:tab/>
      </w:r>
      <w:r w:rsidRPr="00B814DB">
        <w:rPr>
          <w:rFonts w:cs="Arial"/>
        </w:rPr>
        <w:fldChar w:fldCharType="begin">
          <w:ffData>
            <w:name w:val="Check1"/>
            <w:enabled/>
            <w:calcOnExit w:val="0"/>
            <w:checkBox>
              <w:sizeAuto/>
              <w:default w:val="0"/>
            </w:checkBox>
          </w:ffData>
        </w:fldChar>
      </w:r>
      <w:r w:rsidRPr="005C2E24">
        <w:rPr>
          <w:rFonts w:cs="Arial"/>
          <w:lang w:val="fr-FR"/>
        </w:rPr>
        <w:instrText xml:space="preserve"> FORMCHECKBOX </w:instrText>
      </w:r>
      <w:r w:rsidR="002B0733">
        <w:rPr>
          <w:rFonts w:cs="Arial"/>
        </w:rPr>
      </w:r>
      <w:r w:rsidR="002B0733">
        <w:rPr>
          <w:rFonts w:cs="Arial"/>
        </w:rPr>
        <w:fldChar w:fldCharType="separate"/>
      </w:r>
      <w:r w:rsidRPr="00B814DB">
        <w:rPr>
          <w:rFonts w:cs="Arial"/>
        </w:rPr>
        <w:fldChar w:fldCharType="end"/>
      </w:r>
      <w:r w:rsidRPr="005C2E24">
        <w:rPr>
          <w:rFonts w:cs="Arial"/>
          <w:lang w:val="fr-FR"/>
        </w:rPr>
        <w:t xml:space="preserve">  Focus Groups</w:t>
      </w:r>
    </w:p>
    <w:p w14:paraId="525A0341" w14:textId="233300C2" w:rsidR="0065616C" w:rsidRPr="005C2E24" w:rsidRDefault="0065616C" w:rsidP="0065616C">
      <w:pPr>
        <w:tabs>
          <w:tab w:val="left" w:pos="360"/>
          <w:tab w:val="left" w:pos="720"/>
          <w:tab w:val="left" w:pos="1440"/>
          <w:tab w:val="left" w:pos="2160"/>
          <w:tab w:val="left" w:pos="3600"/>
          <w:tab w:val="left" w:pos="5040"/>
          <w:tab w:val="left" w:pos="5760"/>
        </w:tabs>
        <w:spacing w:after="0" w:line="360" w:lineRule="auto"/>
        <w:rPr>
          <w:rFonts w:cs="Arial"/>
          <w:lang w:val="fr-FR"/>
        </w:rPr>
      </w:pPr>
      <w:r w:rsidRPr="005C2E24">
        <w:rPr>
          <w:rFonts w:cs="Arial"/>
          <w:lang w:val="fr-FR"/>
        </w:rPr>
        <w:tab/>
      </w:r>
      <w:r w:rsidRPr="005C2E24">
        <w:rPr>
          <w:rFonts w:cs="Arial"/>
          <w:lang w:val="fr-FR"/>
        </w:rPr>
        <w:tab/>
      </w:r>
      <w:r w:rsidR="003C6BA5" w:rsidRPr="00B814DB">
        <w:rPr>
          <w:rFonts w:cs="Arial"/>
        </w:rPr>
        <w:fldChar w:fldCharType="begin">
          <w:ffData>
            <w:name w:val=""/>
            <w:enabled/>
            <w:calcOnExit w:val="0"/>
            <w:checkBox>
              <w:sizeAuto/>
              <w:default w:val="1"/>
            </w:checkBox>
          </w:ffData>
        </w:fldChar>
      </w:r>
      <w:r w:rsidR="003C6BA5" w:rsidRPr="005C2E24">
        <w:rPr>
          <w:rFonts w:cs="Arial"/>
          <w:lang w:val="fr-FR"/>
        </w:rPr>
        <w:instrText xml:space="preserve"> FORMCHECKBOX </w:instrText>
      </w:r>
      <w:r w:rsidR="002B0733">
        <w:rPr>
          <w:rFonts w:cs="Arial"/>
        </w:rPr>
      </w:r>
      <w:r w:rsidR="002B0733">
        <w:rPr>
          <w:rFonts w:cs="Arial"/>
        </w:rPr>
        <w:fldChar w:fldCharType="separate"/>
      </w:r>
      <w:r w:rsidR="003C6BA5" w:rsidRPr="00B814DB">
        <w:rPr>
          <w:rFonts w:cs="Arial"/>
        </w:rPr>
        <w:fldChar w:fldCharType="end"/>
      </w:r>
      <w:r w:rsidRPr="005C2E24">
        <w:rPr>
          <w:rFonts w:cs="Arial"/>
          <w:lang w:val="fr-FR"/>
        </w:rPr>
        <w:t xml:space="preserve">  On-Site Questionnaire</w:t>
      </w:r>
      <w:r w:rsidRPr="005C2E24">
        <w:rPr>
          <w:rFonts w:cs="Arial"/>
          <w:lang w:val="fr-FR"/>
        </w:rPr>
        <w:tab/>
      </w:r>
      <w:r w:rsidRPr="00B814DB">
        <w:rPr>
          <w:rFonts w:cs="Arial"/>
        </w:rPr>
        <w:fldChar w:fldCharType="begin">
          <w:ffData>
            <w:name w:val="Check1"/>
            <w:enabled/>
            <w:calcOnExit w:val="0"/>
            <w:checkBox>
              <w:sizeAuto/>
              <w:default w:val="0"/>
            </w:checkBox>
          </w:ffData>
        </w:fldChar>
      </w:r>
      <w:r w:rsidRPr="005C2E24">
        <w:rPr>
          <w:rFonts w:cs="Arial"/>
          <w:lang w:val="fr-FR"/>
        </w:rPr>
        <w:instrText xml:space="preserve"> FORMCHECKBOX </w:instrText>
      </w:r>
      <w:r w:rsidR="002B0733">
        <w:rPr>
          <w:rFonts w:cs="Arial"/>
        </w:rPr>
      </w:r>
      <w:r w:rsidR="002B0733">
        <w:rPr>
          <w:rFonts w:cs="Arial"/>
        </w:rPr>
        <w:fldChar w:fldCharType="separate"/>
      </w:r>
      <w:r w:rsidRPr="00B814DB">
        <w:rPr>
          <w:rFonts w:cs="Arial"/>
        </w:rPr>
        <w:fldChar w:fldCharType="end"/>
      </w:r>
      <w:r w:rsidRPr="005C2E24">
        <w:rPr>
          <w:rFonts w:cs="Arial"/>
          <w:lang w:val="fr-FR"/>
        </w:rPr>
        <w:t xml:space="preserve">  Telephone Survey</w:t>
      </w:r>
    </w:p>
    <w:p w14:paraId="623BC3E1" w14:textId="59E4A8B2" w:rsidR="0065616C" w:rsidRPr="00B814DB"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5C2E24">
        <w:rPr>
          <w:rFonts w:cs="Arial"/>
          <w:lang w:val="fr-FR"/>
        </w:rPr>
        <w:tab/>
      </w:r>
      <w:r w:rsidRPr="005C2E24">
        <w:rPr>
          <w:rFonts w:cs="Arial"/>
          <w:lang w:val="fr-FR"/>
        </w:rPr>
        <w:tab/>
      </w:r>
      <w:r w:rsidR="003C6BA5" w:rsidRPr="00B814DB">
        <w:rPr>
          <w:rFonts w:cs="Arial"/>
        </w:rPr>
        <w:fldChar w:fldCharType="begin">
          <w:ffData>
            <w:name w:val=""/>
            <w:enabled/>
            <w:calcOnExit w:val="0"/>
            <w:checkBox>
              <w:sizeAuto/>
              <w:default w:val="1"/>
            </w:checkBox>
          </w:ffData>
        </w:fldChar>
      </w:r>
      <w:r w:rsidR="003C6BA5" w:rsidRPr="00B814DB">
        <w:rPr>
          <w:rFonts w:cs="Arial"/>
        </w:rPr>
        <w:instrText xml:space="preserve"> FORMCHECKBOX </w:instrText>
      </w:r>
      <w:r w:rsidR="002B0733">
        <w:rPr>
          <w:rFonts w:cs="Arial"/>
        </w:rPr>
      </w:r>
      <w:r w:rsidR="002B0733">
        <w:rPr>
          <w:rFonts w:cs="Arial"/>
        </w:rPr>
        <w:fldChar w:fldCharType="separate"/>
      </w:r>
      <w:r w:rsidR="003C6BA5" w:rsidRPr="00B814DB">
        <w:rPr>
          <w:rFonts w:cs="Arial"/>
        </w:rPr>
        <w:fldChar w:fldCharType="end"/>
      </w:r>
      <w:r w:rsidRPr="00B814DB">
        <w:rPr>
          <w:rFonts w:cs="Arial"/>
        </w:rPr>
        <w:t xml:space="preserve">  Other (List) </w:t>
      </w:r>
      <w:r w:rsidR="003C6BA5" w:rsidRPr="00B814DB">
        <w:rPr>
          <w:rFonts w:cs="Arial"/>
        </w:rPr>
        <w:t>Online Questionnaire; Telephone Interview</w:t>
      </w:r>
    </w:p>
    <w:p w14:paraId="5E47619A" w14:textId="6854801C" w:rsidR="00E674D3" w:rsidRPr="00275226" w:rsidRDefault="0065616C" w:rsidP="00275226">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b/>
        </w:rPr>
      </w:pPr>
      <w:r w:rsidRPr="00275226">
        <w:rPr>
          <w:rFonts w:cs="Arial"/>
          <w:b/>
        </w:rPr>
        <w:t xml:space="preserve">Will an electronic device be used to collect information?  </w:t>
      </w:r>
    </w:p>
    <w:p w14:paraId="29D684D4" w14:textId="4A9C306D" w:rsidR="00BB4F22" w:rsidRPr="00B814DB" w:rsidRDefault="00275226"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Pr>
          <w:rFonts w:cs="Arial"/>
        </w:rPr>
        <w:t xml:space="preserve">            </w:t>
      </w:r>
      <w:r w:rsidR="00BB4F22" w:rsidRPr="00B814DB">
        <w:rPr>
          <w:rFonts w:cs="Arial"/>
        </w:rPr>
        <w:t xml:space="preserve"> </w:t>
      </w:r>
      <w:r>
        <w:rPr>
          <w:rFonts w:cs="Arial"/>
        </w:rPr>
        <w:t xml:space="preserve"> </w:t>
      </w:r>
      <w:r w:rsidRPr="00B814DB">
        <w:rPr>
          <w:rFonts w:cs="Arial"/>
        </w:rPr>
        <w:fldChar w:fldCharType="begin">
          <w:ffData>
            <w:name w:val="Check1"/>
            <w:enabled/>
            <w:calcOnExit w:val="0"/>
            <w:checkBox>
              <w:sizeAuto/>
              <w:default w:val="0"/>
            </w:checkBox>
          </w:ffData>
        </w:fldChar>
      </w:r>
      <w:r w:rsidRPr="00B814DB">
        <w:rPr>
          <w:rFonts w:cs="Arial"/>
        </w:rPr>
        <w:instrText xml:space="preserve"> FORMCHECKBOX </w:instrText>
      </w:r>
      <w:r w:rsidR="002B0733">
        <w:rPr>
          <w:rFonts w:cs="Arial"/>
        </w:rPr>
      </w:r>
      <w:r w:rsidR="002B0733">
        <w:rPr>
          <w:rFonts w:cs="Arial"/>
        </w:rPr>
        <w:fldChar w:fldCharType="separate"/>
      </w:r>
      <w:r w:rsidRPr="00B814DB">
        <w:rPr>
          <w:rFonts w:cs="Arial"/>
        </w:rPr>
        <w:fldChar w:fldCharType="end"/>
      </w:r>
      <w:r>
        <w:rPr>
          <w:rFonts w:cs="Arial"/>
        </w:rPr>
        <w:t xml:space="preserve"> No            </w:t>
      </w:r>
      <w:r w:rsidR="00BB4F22" w:rsidRPr="00B814DB">
        <w:rPr>
          <w:rFonts w:cs="Arial"/>
        </w:rPr>
        <w:t xml:space="preserve"> </w:t>
      </w:r>
      <w:r w:rsidR="003C6BA5" w:rsidRPr="00B814DB">
        <w:rPr>
          <w:rFonts w:cs="Arial"/>
        </w:rPr>
        <w:fldChar w:fldCharType="begin">
          <w:ffData>
            <w:name w:val=""/>
            <w:enabled/>
            <w:calcOnExit w:val="0"/>
            <w:checkBox>
              <w:sizeAuto/>
              <w:default w:val="1"/>
            </w:checkBox>
          </w:ffData>
        </w:fldChar>
      </w:r>
      <w:r w:rsidR="003C6BA5" w:rsidRPr="00B814DB">
        <w:rPr>
          <w:rFonts w:cs="Arial"/>
        </w:rPr>
        <w:instrText xml:space="preserve"> FORMCHECKBOX </w:instrText>
      </w:r>
      <w:r w:rsidR="002B0733">
        <w:rPr>
          <w:rFonts w:cs="Arial"/>
        </w:rPr>
      </w:r>
      <w:r w:rsidR="002B0733">
        <w:rPr>
          <w:rFonts w:cs="Arial"/>
        </w:rPr>
        <w:fldChar w:fldCharType="separate"/>
      </w:r>
      <w:r w:rsidR="003C6BA5" w:rsidRPr="00B814DB">
        <w:rPr>
          <w:rFonts w:cs="Arial"/>
        </w:rPr>
        <w:fldChar w:fldCharType="end"/>
      </w:r>
      <w:r w:rsidR="00BB4F22" w:rsidRPr="00B814DB">
        <w:rPr>
          <w:rFonts w:cs="Arial"/>
        </w:rPr>
        <w:t xml:space="preserve">  Yes – Type of Device:  </w:t>
      </w:r>
      <w:r w:rsidR="003C6BA5" w:rsidRPr="00B814DB">
        <w:rPr>
          <w:rFonts w:cs="Arial"/>
        </w:rPr>
        <w:t>Computer</w:t>
      </w:r>
      <w:r w:rsidR="00AB259F">
        <w:rPr>
          <w:rFonts w:cs="Arial"/>
        </w:rPr>
        <w:t>; iPad</w:t>
      </w:r>
    </w:p>
    <w:p w14:paraId="25B276AF" w14:textId="77777777" w:rsidR="00BB4F22" w:rsidRPr="00B814DB"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B814DB">
        <w:rPr>
          <w:rFonts w:cs="Arial"/>
          <w:b/>
        </w:rPr>
        <w:t>SURVEY JUSTIFICATION</w:t>
      </w:r>
      <w:r w:rsidR="00BB4F22" w:rsidRPr="00B814DB">
        <w:rPr>
          <w:rFonts w:cs="Arial"/>
          <w:b/>
        </w:rPr>
        <w:t>:</w:t>
      </w:r>
    </w:p>
    <w:p w14:paraId="0BD065A4" w14:textId="2DA89417" w:rsidR="00F2563D" w:rsidRPr="00B814DB" w:rsidRDefault="00BB4F22" w:rsidP="007E5C0C">
      <w:pPr>
        <w:pBdr>
          <w:top w:val="single" w:sz="4" w:space="1" w:color="auto"/>
          <w:bottom w:val="single" w:sz="4" w:space="1" w:color="auto"/>
        </w:pBdr>
        <w:tabs>
          <w:tab w:val="left" w:pos="360"/>
          <w:tab w:val="left" w:pos="720"/>
          <w:tab w:val="left" w:pos="1440"/>
          <w:tab w:val="left" w:pos="2160"/>
          <w:tab w:val="left" w:pos="3600"/>
          <w:tab w:val="left" w:pos="5040"/>
          <w:tab w:val="left" w:pos="5760"/>
        </w:tabs>
        <w:spacing w:after="60" w:line="240" w:lineRule="auto"/>
        <w:rPr>
          <w:rFonts w:cs="Arial"/>
          <w:i/>
        </w:rPr>
      </w:pPr>
      <w:r w:rsidRPr="00B814DB">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49BD5D8E" w14:textId="0457FFD8" w:rsidR="003E19AC" w:rsidRDefault="003E19AC" w:rsidP="001132C8">
      <w:pPr>
        <w:tabs>
          <w:tab w:val="left" w:pos="360"/>
          <w:tab w:val="left" w:pos="720"/>
          <w:tab w:val="left" w:pos="1440"/>
          <w:tab w:val="left" w:pos="2160"/>
          <w:tab w:val="left" w:pos="3600"/>
          <w:tab w:val="left" w:pos="5040"/>
          <w:tab w:val="left" w:pos="5760"/>
        </w:tabs>
        <w:spacing w:after="0" w:line="360" w:lineRule="auto"/>
      </w:pPr>
    </w:p>
    <w:p w14:paraId="6EC7872C" w14:textId="7F6FB0C2" w:rsidR="002D6021" w:rsidRPr="00B814DB" w:rsidRDefault="00275226" w:rsidP="007512E2">
      <w:pPr>
        <w:tabs>
          <w:tab w:val="left" w:pos="360"/>
          <w:tab w:val="left" w:pos="720"/>
          <w:tab w:val="left" w:pos="1440"/>
          <w:tab w:val="left" w:pos="2160"/>
          <w:tab w:val="left" w:pos="3600"/>
          <w:tab w:val="left" w:pos="5040"/>
          <w:tab w:val="left" w:pos="5760"/>
        </w:tabs>
        <w:spacing w:after="0" w:line="360" w:lineRule="auto"/>
      </w:pPr>
      <w:r w:rsidRPr="00275226">
        <w:rPr>
          <w:iCs/>
        </w:rPr>
        <w:t>Bridging the Watershed (</w:t>
      </w:r>
      <w:r w:rsidR="007E5C0C" w:rsidRPr="00B814DB">
        <w:t>BTW</w:t>
      </w:r>
      <w:r>
        <w:t>)</w:t>
      </w:r>
      <w:r w:rsidR="007E5C0C" w:rsidRPr="00B814DB">
        <w:t xml:space="preserve"> </w:t>
      </w:r>
      <w:r w:rsidR="00F44E6E" w:rsidRPr="00F44E6E">
        <w:rPr>
          <w:iCs/>
        </w:rPr>
        <w:t>outreach program</w:t>
      </w:r>
      <w:r w:rsidR="00F44E6E" w:rsidRPr="00F44E6E">
        <w:t xml:space="preserve"> </w:t>
      </w:r>
      <w:r w:rsidR="007E5C0C" w:rsidRPr="00B814DB">
        <w:t>has experienced steadily increasing numbers of participants</w:t>
      </w:r>
      <w:r w:rsidR="009A5FA1" w:rsidRPr="00B814DB">
        <w:t>, in 2017-2018</w:t>
      </w:r>
      <w:r w:rsidR="007E5C0C" w:rsidRPr="00B814DB">
        <w:t xml:space="preserve"> serving </w:t>
      </w:r>
      <w:r w:rsidR="00F52E56" w:rsidRPr="00B814DB">
        <w:t xml:space="preserve">more than </w:t>
      </w:r>
      <w:r w:rsidR="007E5C0C" w:rsidRPr="00B814DB">
        <w:t>7,000 students and their teachers</w:t>
      </w:r>
      <w:r w:rsidR="009A5FA1" w:rsidRPr="00B814DB">
        <w:t xml:space="preserve"> from 14 regional school systems and several independent schools </w:t>
      </w:r>
      <w:r w:rsidR="007E5C0C" w:rsidRPr="00B814DB">
        <w:t xml:space="preserve">in </w:t>
      </w:r>
      <w:r w:rsidR="009A5FA1" w:rsidRPr="00B814DB">
        <w:t>16</w:t>
      </w:r>
      <w:r w:rsidR="007E5C0C" w:rsidRPr="00B814DB">
        <w:t xml:space="preserve"> national parks. </w:t>
      </w:r>
      <w:r w:rsidR="00695E2F">
        <w:t>T</w:t>
      </w:r>
      <w:r w:rsidR="002050A1" w:rsidRPr="00B814DB">
        <w:t>he</w:t>
      </w:r>
      <w:r w:rsidR="007E5C0C" w:rsidRPr="00B814DB">
        <w:t xml:space="preserve"> program </w:t>
      </w:r>
      <w:r w:rsidR="002C08AF" w:rsidRPr="00B814DB">
        <w:t>requires</w:t>
      </w:r>
      <w:r w:rsidR="002050A1" w:rsidRPr="00B814DB">
        <w:t xml:space="preserve"> </w:t>
      </w:r>
      <w:r w:rsidR="007E5C0C" w:rsidRPr="00B814DB">
        <w:t xml:space="preserve">teachers </w:t>
      </w:r>
      <w:r w:rsidR="002C08AF" w:rsidRPr="00B814DB">
        <w:t>to participate in</w:t>
      </w:r>
      <w:r w:rsidR="007E5C0C" w:rsidRPr="00B814DB">
        <w:t xml:space="preserve"> a </w:t>
      </w:r>
      <w:r w:rsidR="002050A1" w:rsidRPr="00B814DB">
        <w:t>workshop that prepares them for field studies</w:t>
      </w:r>
      <w:r w:rsidR="002C08AF" w:rsidRPr="00B814DB">
        <w:t xml:space="preserve"> with their students who engage in </w:t>
      </w:r>
      <w:r w:rsidR="002050A1" w:rsidRPr="00B814DB">
        <w:t>authentic experiential learning involving application of science methods. Curriculum</w:t>
      </w:r>
      <w:r w:rsidR="002C08AF" w:rsidRPr="00B814DB">
        <w:t xml:space="preserve"> resources</w:t>
      </w:r>
      <w:r w:rsidR="002050A1" w:rsidRPr="00B814DB">
        <w:t xml:space="preserve"> and lessons available online to participating teachers </w:t>
      </w:r>
      <w:r w:rsidR="00577982" w:rsidRPr="00B814DB">
        <w:t xml:space="preserve">are designed to </w:t>
      </w:r>
      <w:r w:rsidR="002050A1" w:rsidRPr="00B814DB">
        <w:t>prepare students for their field studies, guide data analysis after the field study, and provide background information on the subjects covered. BTW offers 5 core curriculum modules: (1) Exotic Invaders:  Assessing Exotic Invasive Species; (2) Don’t Get Sedimental:  Runoff and Sediment in the River; (3) Talkin’ Trash:  Make a Litter Difference; (4) Water Canaries:  Assessing Benthic Macroinvertebrates; (5) Watershed Watchdogs:  Assessing Water Quality</w:t>
      </w:r>
      <w:r w:rsidR="00AE6662">
        <w:t>.</w:t>
      </w:r>
      <w:r w:rsidR="00F52E56" w:rsidRPr="00B814DB">
        <w:t xml:space="preserve"> </w:t>
      </w:r>
      <w:r w:rsidR="00577982" w:rsidRPr="00B814DB">
        <w:t xml:space="preserve">Not every module is offered at every </w:t>
      </w:r>
      <w:r w:rsidR="00577982" w:rsidRPr="00B814DB">
        <w:lastRenderedPageBreak/>
        <w:t xml:space="preserve">participating national park. </w:t>
      </w:r>
      <w:r w:rsidR="001132C8" w:rsidRPr="00B814DB">
        <w:t xml:space="preserve">Although the program has expanded significantly in the past decade, BTW </w:t>
      </w:r>
      <w:r w:rsidR="003C6BA5" w:rsidRPr="00B814DB">
        <w:t xml:space="preserve">has not been assessed since its inception in 1998.  </w:t>
      </w:r>
    </w:p>
    <w:p w14:paraId="29FD6FD2" w14:textId="77777777" w:rsidR="001132C8" w:rsidRPr="00B814DB" w:rsidRDefault="001132C8" w:rsidP="001132C8">
      <w:pPr>
        <w:tabs>
          <w:tab w:val="left" w:pos="360"/>
          <w:tab w:val="left" w:pos="720"/>
          <w:tab w:val="left" w:pos="1440"/>
          <w:tab w:val="left" w:pos="2160"/>
          <w:tab w:val="left" w:pos="3600"/>
          <w:tab w:val="left" w:pos="5040"/>
          <w:tab w:val="left" w:pos="5760"/>
        </w:tabs>
        <w:spacing w:after="0" w:line="360" w:lineRule="auto"/>
      </w:pPr>
    </w:p>
    <w:p w14:paraId="47788BFB" w14:textId="26D2A09F" w:rsidR="00A71E81" w:rsidRDefault="00C247B2" w:rsidP="007512E2">
      <w:pPr>
        <w:tabs>
          <w:tab w:val="left" w:pos="360"/>
          <w:tab w:val="left" w:pos="540"/>
          <w:tab w:val="left" w:pos="1440"/>
          <w:tab w:val="left" w:pos="2160"/>
          <w:tab w:val="left" w:pos="3600"/>
          <w:tab w:val="left" w:pos="5040"/>
          <w:tab w:val="left" w:pos="5760"/>
        </w:tabs>
        <w:spacing w:after="0" w:line="360" w:lineRule="auto"/>
        <w:rPr>
          <w:rFonts w:cs="Arial"/>
        </w:rPr>
      </w:pPr>
      <w:r>
        <w:rPr>
          <w:rFonts w:cs="Arial"/>
          <w:bCs/>
        </w:rPr>
        <w:t>T</w:t>
      </w:r>
      <w:r w:rsidR="002D6021" w:rsidRPr="00C247B2">
        <w:rPr>
          <w:rFonts w:cs="Arial"/>
          <w:bCs/>
        </w:rPr>
        <w:t xml:space="preserve">he proposed </w:t>
      </w:r>
      <w:r w:rsidR="00464EBA" w:rsidRPr="00C247B2">
        <w:rPr>
          <w:rFonts w:cs="Arial"/>
          <w:bCs/>
        </w:rPr>
        <w:t xml:space="preserve">data collection </w:t>
      </w:r>
      <w:r w:rsidR="00695E2F">
        <w:rPr>
          <w:rFonts w:cs="Arial"/>
          <w:bCs/>
        </w:rPr>
        <w:t xml:space="preserve">that will </w:t>
      </w:r>
      <w:r w:rsidR="00464EBA" w:rsidRPr="00C247B2">
        <w:rPr>
          <w:rFonts w:cs="Arial"/>
          <w:bCs/>
        </w:rPr>
        <w:t>address teachers’ use of BTW training and curricul</w:t>
      </w:r>
      <w:r w:rsidR="00182FAA" w:rsidRPr="00C247B2">
        <w:rPr>
          <w:rFonts w:cs="Arial"/>
          <w:bCs/>
        </w:rPr>
        <w:t>um resources</w:t>
      </w:r>
      <w:r w:rsidR="00695E2F">
        <w:rPr>
          <w:rFonts w:cs="Arial"/>
          <w:bCs/>
        </w:rPr>
        <w:t>,</w:t>
      </w:r>
      <w:r w:rsidR="00464EBA" w:rsidRPr="00C247B2">
        <w:rPr>
          <w:rFonts w:cs="Arial"/>
          <w:bCs/>
        </w:rPr>
        <w:t xml:space="preserve"> teachers’ and students’ attitudes toward their experiences</w:t>
      </w:r>
      <w:r w:rsidR="00695E2F">
        <w:rPr>
          <w:rFonts w:cs="Arial"/>
          <w:bCs/>
        </w:rPr>
        <w:t>,</w:t>
      </w:r>
      <w:r w:rsidR="00577982" w:rsidRPr="00C247B2">
        <w:rPr>
          <w:rFonts w:cs="Arial"/>
          <w:bCs/>
        </w:rPr>
        <w:t xml:space="preserve"> and administrators’ perceptions of the program</w:t>
      </w:r>
      <w:r w:rsidR="00464EBA" w:rsidRPr="00C247B2">
        <w:rPr>
          <w:rFonts w:cs="Arial"/>
          <w:bCs/>
        </w:rPr>
        <w:t xml:space="preserve"> can be used</w:t>
      </w:r>
      <w:r w:rsidR="00D337CD" w:rsidRPr="00C247B2">
        <w:rPr>
          <w:rFonts w:cs="Arial"/>
          <w:bCs/>
        </w:rPr>
        <w:t xml:space="preserve"> </w:t>
      </w:r>
      <w:r w:rsidR="00464EBA" w:rsidRPr="00C247B2">
        <w:rPr>
          <w:rFonts w:cs="Arial"/>
          <w:bCs/>
        </w:rPr>
        <w:t xml:space="preserve">to improve BTW programming at the national park sites and outreach to regional schools.  </w:t>
      </w:r>
      <w:r w:rsidR="00464EBA" w:rsidRPr="00B814DB">
        <w:t xml:space="preserve">The program leads are interested in identifying how effective the training programs, </w:t>
      </w:r>
      <w:r w:rsidR="00AE6662">
        <w:t>field studies</w:t>
      </w:r>
      <w:r w:rsidR="00464EBA" w:rsidRPr="00B814DB">
        <w:t>, and curricul</w:t>
      </w:r>
      <w:r w:rsidR="00182FAA" w:rsidRPr="00B814DB">
        <w:t>um resources</w:t>
      </w:r>
      <w:r w:rsidR="00464EBA" w:rsidRPr="00B814DB">
        <w:t xml:space="preserve"> are in meeting the program’s objectives to promote student academic achievement, personal connections with the natural world, lifelong civic engagement, and environmental stewardship through hands-on curriculum-based outdoor studies in national parks and public lands.</w:t>
      </w:r>
      <w:r w:rsidR="00464EBA" w:rsidRPr="00C247B2">
        <w:rPr>
          <w:rFonts w:cs="Arial"/>
        </w:rPr>
        <w:t xml:space="preserve"> </w:t>
      </w:r>
      <w:r w:rsidR="00E77C21" w:rsidRPr="00C247B2">
        <w:rPr>
          <w:rFonts w:cs="Arial"/>
        </w:rPr>
        <w:t xml:space="preserve"> </w:t>
      </w:r>
      <w:r w:rsidR="00FC5283" w:rsidRPr="00C247B2">
        <w:rPr>
          <w:rFonts w:cs="Arial"/>
        </w:rPr>
        <w:t>O</w:t>
      </w:r>
      <w:r w:rsidR="00E77C21" w:rsidRPr="00C247B2">
        <w:rPr>
          <w:rFonts w:cs="Arial"/>
        </w:rPr>
        <w:t>n</w:t>
      </w:r>
      <w:r w:rsidR="00695E2F">
        <w:rPr>
          <w:rFonts w:cs="Arial"/>
        </w:rPr>
        <w:t>-</w:t>
      </w:r>
      <w:r w:rsidR="00E77C21" w:rsidRPr="00C247B2">
        <w:rPr>
          <w:rFonts w:cs="Arial"/>
        </w:rPr>
        <w:t xml:space="preserve">line </w:t>
      </w:r>
      <w:r w:rsidR="00FC5283" w:rsidRPr="00C247B2">
        <w:rPr>
          <w:rFonts w:cs="Arial"/>
        </w:rPr>
        <w:t>and</w:t>
      </w:r>
      <w:r w:rsidR="001616FF" w:rsidRPr="00C247B2">
        <w:rPr>
          <w:rFonts w:cs="Arial"/>
        </w:rPr>
        <w:t xml:space="preserve"> </w:t>
      </w:r>
      <w:r w:rsidR="00E77C21" w:rsidRPr="00C247B2">
        <w:rPr>
          <w:rFonts w:cs="Arial"/>
        </w:rPr>
        <w:t xml:space="preserve">on-site </w:t>
      </w:r>
      <w:r w:rsidR="00695E2F">
        <w:rPr>
          <w:rFonts w:cs="Arial"/>
        </w:rPr>
        <w:t>surveys</w:t>
      </w:r>
      <w:r w:rsidR="00E77C21" w:rsidRPr="00C247B2">
        <w:rPr>
          <w:rFonts w:cs="Arial"/>
        </w:rPr>
        <w:t xml:space="preserve"> </w:t>
      </w:r>
      <w:r w:rsidR="0083581A" w:rsidRPr="00C247B2">
        <w:rPr>
          <w:rFonts w:cs="Arial"/>
        </w:rPr>
        <w:t xml:space="preserve">and </w:t>
      </w:r>
      <w:r w:rsidR="00E77C21" w:rsidRPr="00C247B2">
        <w:rPr>
          <w:rFonts w:cs="Arial"/>
        </w:rPr>
        <w:t>phone interviews</w:t>
      </w:r>
      <w:r w:rsidR="0083581A" w:rsidRPr="00C247B2">
        <w:rPr>
          <w:rFonts w:cs="Arial"/>
        </w:rPr>
        <w:t xml:space="preserve"> </w:t>
      </w:r>
      <w:r w:rsidR="00E77C21" w:rsidRPr="00C247B2">
        <w:rPr>
          <w:rFonts w:cs="Arial"/>
        </w:rPr>
        <w:t>will be used to collect information.</w:t>
      </w:r>
      <w:r w:rsidR="0083581A" w:rsidRPr="00C247B2">
        <w:rPr>
          <w:rFonts w:cs="Arial"/>
        </w:rPr>
        <w:t xml:space="preserve">  </w:t>
      </w:r>
      <w:r w:rsidR="00695E2F">
        <w:rPr>
          <w:rFonts w:cs="Arial"/>
        </w:rPr>
        <w:t>First-time</w:t>
      </w:r>
      <w:r w:rsidR="00AB259F">
        <w:rPr>
          <w:rFonts w:cs="Arial"/>
        </w:rPr>
        <w:t xml:space="preserve"> and returning</w:t>
      </w:r>
      <w:r w:rsidR="00695E2F">
        <w:rPr>
          <w:rFonts w:cs="Arial"/>
        </w:rPr>
        <w:t xml:space="preserve"> BTW teachers, teachers attending a training workshop, and students completing a field study will be surveyed. </w:t>
      </w:r>
      <w:r w:rsidR="00A71E81">
        <w:rPr>
          <w:rFonts w:cs="Arial"/>
        </w:rPr>
        <w:t xml:space="preserve">There are four collections bundled within this request: </w:t>
      </w:r>
    </w:p>
    <w:p w14:paraId="2FE8B4C1" w14:textId="6988E243" w:rsidR="00AB259F" w:rsidRPr="00587957" w:rsidRDefault="00AB259F" w:rsidP="00AB259F">
      <w:pPr>
        <w:numPr>
          <w:ilvl w:val="0"/>
          <w:numId w:val="11"/>
        </w:numPr>
        <w:tabs>
          <w:tab w:val="left" w:pos="360"/>
          <w:tab w:val="left" w:pos="540"/>
          <w:tab w:val="left" w:pos="1440"/>
          <w:tab w:val="left" w:pos="2160"/>
          <w:tab w:val="left" w:pos="3600"/>
          <w:tab w:val="left" w:pos="5040"/>
          <w:tab w:val="left" w:pos="5760"/>
        </w:tabs>
        <w:spacing w:after="0" w:line="360" w:lineRule="auto"/>
        <w:rPr>
          <w:rFonts w:cs="Arial"/>
        </w:rPr>
      </w:pPr>
      <w:r w:rsidRPr="00587957">
        <w:rPr>
          <w:rFonts w:cs="Arial"/>
          <w:b/>
        </w:rPr>
        <w:t>Teacher on-line survey</w:t>
      </w:r>
      <w:r>
        <w:rPr>
          <w:rFonts w:cs="Arial"/>
          <w:b/>
        </w:rPr>
        <w:t xml:space="preserve"> </w:t>
      </w:r>
      <w:r w:rsidRPr="00587957">
        <w:rPr>
          <w:rFonts w:cs="Arial"/>
          <w:bCs/>
        </w:rPr>
        <w:t xml:space="preserve">will collect information on teachers’ perceptions of </w:t>
      </w:r>
      <w:r>
        <w:rPr>
          <w:rFonts w:cs="Arial"/>
        </w:rPr>
        <w:t>the training, program resources, and field study;</w:t>
      </w:r>
    </w:p>
    <w:p w14:paraId="4656AB3D" w14:textId="6202F735" w:rsidR="00A71E81" w:rsidRDefault="00117568" w:rsidP="00786BE1">
      <w:pPr>
        <w:numPr>
          <w:ilvl w:val="0"/>
          <w:numId w:val="11"/>
        </w:numPr>
        <w:tabs>
          <w:tab w:val="left" w:pos="360"/>
          <w:tab w:val="left" w:pos="540"/>
          <w:tab w:val="left" w:pos="1440"/>
          <w:tab w:val="left" w:pos="2160"/>
          <w:tab w:val="left" w:pos="3600"/>
          <w:tab w:val="left" w:pos="5040"/>
          <w:tab w:val="left" w:pos="5760"/>
        </w:tabs>
        <w:spacing w:after="0" w:line="360" w:lineRule="auto"/>
        <w:rPr>
          <w:rFonts w:cs="Arial"/>
        </w:rPr>
      </w:pPr>
      <w:r>
        <w:rPr>
          <w:rFonts w:cs="Arial"/>
          <w:b/>
        </w:rPr>
        <w:t>T</w:t>
      </w:r>
      <w:r w:rsidR="0083581A" w:rsidRPr="00786BE1">
        <w:rPr>
          <w:rFonts w:cs="Arial"/>
          <w:b/>
        </w:rPr>
        <w:t xml:space="preserve">eacher </w:t>
      </w:r>
      <w:r w:rsidR="00695E2F" w:rsidRPr="00786BE1">
        <w:rPr>
          <w:rFonts w:cs="Arial"/>
          <w:b/>
        </w:rPr>
        <w:t>workshop survey</w:t>
      </w:r>
      <w:r w:rsidR="0083581A" w:rsidRPr="00C247B2">
        <w:rPr>
          <w:rFonts w:cs="Arial"/>
        </w:rPr>
        <w:t xml:space="preserve"> </w:t>
      </w:r>
      <w:r w:rsidR="00695E2F">
        <w:rPr>
          <w:rFonts w:cs="Arial"/>
        </w:rPr>
        <w:t>will collect information on teachers’ perceptions of BTW training</w:t>
      </w:r>
      <w:r w:rsidR="00AB259F">
        <w:rPr>
          <w:rFonts w:cs="Arial"/>
        </w:rPr>
        <w:t>;</w:t>
      </w:r>
      <w:r w:rsidR="00695E2F">
        <w:rPr>
          <w:rFonts w:cs="Arial"/>
        </w:rPr>
        <w:t xml:space="preserve">  </w:t>
      </w:r>
    </w:p>
    <w:p w14:paraId="630E0215" w14:textId="77777777" w:rsidR="00AB259F" w:rsidRDefault="00AB259F" w:rsidP="00AB259F">
      <w:pPr>
        <w:numPr>
          <w:ilvl w:val="0"/>
          <w:numId w:val="11"/>
        </w:numPr>
        <w:tabs>
          <w:tab w:val="left" w:pos="360"/>
          <w:tab w:val="left" w:pos="540"/>
          <w:tab w:val="left" w:pos="1440"/>
          <w:tab w:val="left" w:pos="2160"/>
          <w:tab w:val="left" w:pos="3600"/>
          <w:tab w:val="left" w:pos="5040"/>
          <w:tab w:val="left" w:pos="5760"/>
        </w:tabs>
        <w:spacing w:after="0" w:line="360" w:lineRule="auto"/>
        <w:rPr>
          <w:rFonts w:cs="Arial"/>
        </w:rPr>
      </w:pPr>
      <w:r>
        <w:rPr>
          <w:rFonts w:cs="Arial"/>
          <w:b/>
        </w:rPr>
        <w:t xml:space="preserve"> T</w:t>
      </w:r>
      <w:r w:rsidRPr="00587957">
        <w:rPr>
          <w:rFonts w:cs="Arial"/>
          <w:b/>
        </w:rPr>
        <w:t>e</w:t>
      </w:r>
      <w:r>
        <w:rPr>
          <w:rFonts w:cs="Arial"/>
          <w:b/>
        </w:rPr>
        <w:t>achers and school administrator</w:t>
      </w:r>
      <w:r w:rsidRPr="00587957">
        <w:rPr>
          <w:rFonts w:cs="Arial"/>
          <w:b/>
        </w:rPr>
        <w:t xml:space="preserve"> interviews</w:t>
      </w:r>
      <w:r>
        <w:rPr>
          <w:rFonts w:cs="Arial"/>
        </w:rPr>
        <w:t xml:space="preserve"> will collect qualitative information about their perceptions of the quality and effectiveness of the BTW program in meeting the needs of secondary students; and </w:t>
      </w:r>
    </w:p>
    <w:p w14:paraId="54270841" w14:textId="2B72D365" w:rsidR="00117568" w:rsidRDefault="00AB259F" w:rsidP="00786BE1">
      <w:pPr>
        <w:numPr>
          <w:ilvl w:val="0"/>
          <w:numId w:val="11"/>
        </w:numPr>
        <w:tabs>
          <w:tab w:val="left" w:pos="360"/>
          <w:tab w:val="left" w:pos="540"/>
          <w:tab w:val="left" w:pos="1440"/>
          <w:tab w:val="left" w:pos="2160"/>
          <w:tab w:val="left" w:pos="3600"/>
          <w:tab w:val="left" w:pos="5040"/>
          <w:tab w:val="left" w:pos="5760"/>
        </w:tabs>
        <w:spacing w:after="0" w:line="360" w:lineRule="auto"/>
        <w:rPr>
          <w:rFonts w:cs="Arial"/>
        </w:rPr>
      </w:pPr>
      <w:r>
        <w:rPr>
          <w:rFonts w:cs="Arial"/>
          <w:b/>
        </w:rPr>
        <w:t xml:space="preserve"> </w:t>
      </w:r>
      <w:r w:rsidR="00117568">
        <w:rPr>
          <w:rFonts w:cs="Arial"/>
          <w:b/>
        </w:rPr>
        <w:t>S</w:t>
      </w:r>
      <w:r w:rsidR="00695E2F" w:rsidRPr="00786BE1">
        <w:rPr>
          <w:rFonts w:cs="Arial"/>
          <w:b/>
        </w:rPr>
        <w:t>tudent survey</w:t>
      </w:r>
      <w:r w:rsidR="00695E2F">
        <w:rPr>
          <w:rFonts w:cs="Arial"/>
        </w:rPr>
        <w:t xml:space="preserve"> will gather data on students’ perceptions of learning</w:t>
      </w:r>
      <w:r w:rsidR="00DF7B48">
        <w:rPr>
          <w:rFonts w:cs="Arial"/>
        </w:rPr>
        <w:t xml:space="preserve"> </w:t>
      </w:r>
      <w:r w:rsidR="00337583">
        <w:rPr>
          <w:rFonts w:cs="Arial"/>
        </w:rPr>
        <w:t xml:space="preserve">through field study </w:t>
      </w:r>
      <w:r w:rsidR="00695E2F">
        <w:rPr>
          <w:rFonts w:cs="Arial"/>
        </w:rPr>
        <w:t>in a national park</w:t>
      </w:r>
      <w:r w:rsidR="00337583">
        <w:rPr>
          <w:rFonts w:cs="Arial"/>
        </w:rPr>
        <w:t xml:space="preserve"> and what they recall about what they learned</w:t>
      </w:r>
      <w:r w:rsidR="00DF7B48">
        <w:rPr>
          <w:rFonts w:cs="Arial"/>
        </w:rPr>
        <w:t xml:space="preserve">. </w:t>
      </w:r>
    </w:p>
    <w:p w14:paraId="6736B2C6" w14:textId="227D875F" w:rsidR="005458CF" w:rsidRPr="00B814DB" w:rsidRDefault="005458CF" w:rsidP="005458CF">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p>
    <w:p w14:paraId="7AE2158E" w14:textId="3A4053F9" w:rsidR="00BB4F22" w:rsidRPr="00B814DB" w:rsidRDefault="00DD4CE9" w:rsidP="005458CF">
      <w:pPr>
        <w:tabs>
          <w:tab w:val="left" w:pos="360"/>
          <w:tab w:val="left" w:pos="720"/>
          <w:tab w:val="left" w:pos="1440"/>
          <w:tab w:val="left" w:pos="2160"/>
          <w:tab w:val="left" w:pos="3600"/>
          <w:tab w:val="left" w:pos="5040"/>
          <w:tab w:val="left" w:pos="5760"/>
        </w:tabs>
        <w:spacing w:before="120" w:after="0" w:line="360" w:lineRule="auto"/>
        <w:rPr>
          <w:rFonts w:cs="Arial"/>
        </w:rPr>
      </w:pPr>
      <w:r w:rsidRPr="00B814DB">
        <w:rPr>
          <w:rFonts w:cs="Arial"/>
          <w:b/>
        </w:rPr>
        <w:fldChar w:fldCharType="begin"/>
      </w:r>
      <w:r w:rsidRPr="00B814DB">
        <w:rPr>
          <w:rFonts w:cs="Arial"/>
          <w:b/>
        </w:rPr>
        <w:instrText xml:space="preserve">  </w:instrText>
      </w:r>
      <w:r w:rsidRPr="00B814DB">
        <w:rPr>
          <w:rFonts w:cs="Arial"/>
          <w:b/>
        </w:rPr>
        <w:fldChar w:fldCharType="end"/>
      </w:r>
      <w:r w:rsidR="00391556" w:rsidRPr="00B814DB">
        <w:rPr>
          <w:rFonts w:cs="Arial"/>
          <w:b/>
        </w:rPr>
        <w:t>SURVEY METHODOLOGY:</w:t>
      </w:r>
    </w:p>
    <w:p w14:paraId="4E61D35C" w14:textId="77777777" w:rsidR="00E95952" w:rsidRPr="00B814DB"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B814DB">
        <w:rPr>
          <w:rFonts w:cs="Arial"/>
        </w:rPr>
        <w:t xml:space="preserve">Respondent Universe:  </w:t>
      </w:r>
    </w:p>
    <w:p w14:paraId="760522C1" w14:textId="2395F770" w:rsidR="00DA5BF3" w:rsidRPr="00B814DB" w:rsidRDefault="008C5824" w:rsidP="00587957">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7512E2">
        <w:rPr>
          <w:rFonts w:cs="Arial"/>
        </w:rPr>
        <w:t xml:space="preserve">The respondent universe for this collection will consist of </w:t>
      </w:r>
      <w:r w:rsidR="00182FAA" w:rsidRPr="007512E2">
        <w:rPr>
          <w:rFonts w:cs="Arial"/>
        </w:rPr>
        <w:t>f</w:t>
      </w:r>
      <w:r w:rsidR="005458CF" w:rsidRPr="007512E2">
        <w:rPr>
          <w:rFonts w:cs="Arial"/>
        </w:rPr>
        <w:t>ive</w:t>
      </w:r>
      <w:r w:rsidRPr="007512E2">
        <w:rPr>
          <w:rFonts w:cs="Arial"/>
        </w:rPr>
        <w:t xml:space="preserve"> respondent categories that will include</w:t>
      </w:r>
      <w:r w:rsidR="00DA5BF3">
        <w:rPr>
          <w:rFonts w:cs="Arial"/>
        </w:rPr>
        <w:t xml:space="preserve"> </w:t>
      </w:r>
      <w:r w:rsidR="00AB259F">
        <w:rPr>
          <w:rFonts w:cs="Arial"/>
        </w:rPr>
        <w:t xml:space="preserve">teachers, their school administrators and students </w:t>
      </w:r>
      <w:r w:rsidR="00DA5BF3">
        <w:rPr>
          <w:rFonts w:cs="Arial"/>
        </w:rPr>
        <w:t xml:space="preserve">participating in BTW </w:t>
      </w:r>
      <w:r w:rsidR="00DA5BF3" w:rsidRPr="00B814DB">
        <w:rPr>
          <w:rFonts w:cs="Arial"/>
        </w:rPr>
        <w:t>field stud</w:t>
      </w:r>
      <w:r w:rsidR="00DA5BF3">
        <w:rPr>
          <w:rFonts w:cs="Arial"/>
        </w:rPr>
        <w:t>ies</w:t>
      </w:r>
      <w:r w:rsidR="00DA5BF3" w:rsidRPr="00B814DB">
        <w:rPr>
          <w:rFonts w:cs="Arial"/>
        </w:rPr>
        <w:t xml:space="preserve">, spring 2018 – </w:t>
      </w:r>
      <w:r w:rsidR="00587957">
        <w:rPr>
          <w:rFonts w:cs="Arial"/>
        </w:rPr>
        <w:t>fall</w:t>
      </w:r>
      <w:r w:rsidR="00DA5BF3" w:rsidRPr="00B814DB">
        <w:rPr>
          <w:rFonts w:cs="Arial"/>
        </w:rPr>
        <w:t xml:space="preserve"> 2019</w:t>
      </w:r>
      <w:r w:rsidR="00AB259F">
        <w:rPr>
          <w:rFonts w:cs="Arial"/>
        </w:rPr>
        <w:t>.</w:t>
      </w:r>
    </w:p>
    <w:p w14:paraId="623D1D6D" w14:textId="48AF5C62" w:rsidR="008C5824" w:rsidRPr="00B814DB" w:rsidRDefault="008C5824" w:rsidP="00DA5BF3">
      <w:pPr>
        <w:pStyle w:val="ListParagraph"/>
        <w:numPr>
          <w:ilvl w:val="0"/>
          <w:numId w:val="2"/>
        </w:numPr>
        <w:tabs>
          <w:tab w:val="left" w:pos="360"/>
          <w:tab w:val="left" w:pos="1440"/>
          <w:tab w:val="left" w:pos="2160"/>
          <w:tab w:val="left" w:pos="3600"/>
          <w:tab w:val="left" w:pos="5040"/>
          <w:tab w:val="left" w:pos="5760"/>
        </w:tabs>
        <w:spacing w:after="0" w:line="360" w:lineRule="auto"/>
        <w:rPr>
          <w:rFonts w:cs="Arial"/>
        </w:rPr>
      </w:pPr>
      <w:r w:rsidRPr="00B814DB">
        <w:rPr>
          <w:rFonts w:cs="Arial"/>
          <w:b/>
          <w:bCs/>
        </w:rPr>
        <w:t>Category 1:</w:t>
      </w:r>
      <w:r w:rsidRPr="00B814DB">
        <w:rPr>
          <w:rFonts w:cs="Arial"/>
        </w:rPr>
        <w:t xml:space="preserve">  </w:t>
      </w:r>
      <w:r w:rsidR="007208F4">
        <w:rPr>
          <w:rFonts w:cs="Arial"/>
        </w:rPr>
        <w:t>First-time</w:t>
      </w:r>
      <w:r w:rsidR="006F038D">
        <w:rPr>
          <w:rFonts w:cs="Arial"/>
        </w:rPr>
        <w:t xml:space="preserve"> and returning</w:t>
      </w:r>
      <w:r w:rsidR="007208F4">
        <w:rPr>
          <w:rFonts w:cs="Arial"/>
        </w:rPr>
        <w:t xml:space="preserve"> teachers that participate in BTW</w:t>
      </w:r>
      <w:r w:rsidRPr="00B814DB">
        <w:rPr>
          <w:rFonts w:cs="Arial"/>
        </w:rPr>
        <w:t xml:space="preserve"> </w:t>
      </w:r>
      <w:r w:rsidR="006B24DE" w:rsidRPr="00B814DB">
        <w:rPr>
          <w:rFonts w:cs="Arial"/>
        </w:rPr>
        <w:t>field study</w:t>
      </w:r>
      <w:r w:rsidR="00AB259F">
        <w:rPr>
          <w:rFonts w:cs="Arial"/>
        </w:rPr>
        <w:t>;</w:t>
      </w:r>
      <w:r w:rsidR="006B24DE" w:rsidRPr="00B814DB">
        <w:rPr>
          <w:rFonts w:cs="Arial"/>
        </w:rPr>
        <w:t xml:space="preserve"> </w:t>
      </w:r>
    </w:p>
    <w:p w14:paraId="3A92C197" w14:textId="0A77F991" w:rsidR="008C5824" w:rsidRPr="00B814DB" w:rsidRDefault="008C5824" w:rsidP="008C5824">
      <w:pPr>
        <w:pStyle w:val="ListParagraph"/>
        <w:numPr>
          <w:ilvl w:val="0"/>
          <w:numId w:val="2"/>
        </w:numPr>
        <w:tabs>
          <w:tab w:val="left" w:pos="360"/>
          <w:tab w:val="left" w:pos="1440"/>
          <w:tab w:val="left" w:pos="2160"/>
          <w:tab w:val="left" w:pos="3600"/>
          <w:tab w:val="left" w:pos="5040"/>
          <w:tab w:val="left" w:pos="5760"/>
        </w:tabs>
        <w:spacing w:after="0" w:line="360" w:lineRule="auto"/>
        <w:rPr>
          <w:rFonts w:cs="Arial"/>
        </w:rPr>
      </w:pPr>
      <w:r w:rsidRPr="00B814DB">
        <w:rPr>
          <w:rFonts w:cs="Arial"/>
          <w:b/>
          <w:bCs/>
        </w:rPr>
        <w:t>Category 2:</w:t>
      </w:r>
      <w:r w:rsidRPr="00B814DB">
        <w:rPr>
          <w:rFonts w:cs="Arial"/>
        </w:rPr>
        <w:t xml:space="preserve">  </w:t>
      </w:r>
      <w:r w:rsidR="00DA5BF3">
        <w:rPr>
          <w:rFonts w:cs="Arial"/>
        </w:rPr>
        <w:t>Returning t</w:t>
      </w:r>
      <w:r w:rsidRPr="00B814DB">
        <w:rPr>
          <w:rFonts w:cs="Arial"/>
        </w:rPr>
        <w:t xml:space="preserve">eachers that participated in </w:t>
      </w:r>
      <w:r w:rsidR="00FC5283">
        <w:rPr>
          <w:rFonts w:cs="Arial"/>
        </w:rPr>
        <w:t xml:space="preserve">one or </w:t>
      </w:r>
      <w:r w:rsidRPr="00B814DB">
        <w:rPr>
          <w:rFonts w:cs="Arial"/>
        </w:rPr>
        <w:t xml:space="preserve">more </w:t>
      </w:r>
      <w:r w:rsidR="007208F4">
        <w:rPr>
          <w:rFonts w:cs="Arial"/>
        </w:rPr>
        <w:t xml:space="preserve">BTW </w:t>
      </w:r>
      <w:r w:rsidRPr="00B814DB">
        <w:rPr>
          <w:rFonts w:cs="Arial"/>
        </w:rPr>
        <w:t>field stud</w:t>
      </w:r>
      <w:r w:rsidR="00FC5283">
        <w:rPr>
          <w:rFonts w:cs="Arial"/>
        </w:rPr>
        <w:t>ies</w:t>
      </w:r>
      <w:r w:rsidR="00AB259F">
        <w:rPr>
          <w:rFonts w:cs="Arial"/>
        </w:rPr>
        <w:t>;</w:t>
      </w:r>
    </w:p>
    <w:p w14:paraId="3E92AB80" w14:textId="37ADDA9C" w:rsidR="008C5824" w:rsidRPr="00B814DB" w:rsidRDefault="008C5824" w:rsidP="008C5824">
      <w:pPr>
        <w:pStyle w:val="ListParagraph"/>
        <w:numPr>
          <w:ilvl w:val="0"/>
          <w:numId w:val="2"/>
        </w:numPr>
        <w:tabs>
          <w:tab w:val="left" w:pos="360"/>
          <w:tab w:val="left" w:pos="1440"/>
          <w:tab w:val="left" w:pos="2160"/>
          <w:tab w:val="left" w:pos="3600"/>
          <w:tab w:val="left" w:pos="5040"/>
          <w:tab w:val="left" w:pos="5760"/>
        </w:tabs>
        <w:spacing w:after="0" w:line="360" w:lineRule="auto"/>
        <w:rPr>
          <w:rFonts w:cs="Arial"/>
        </w:rPr>
      </w:pPr>
      <w:r w:rsidRPr="00B814DB">
        <w:rPr>
          <w:rFonts w:cs="Arial"/>
          <w:b/>
          <w:bCs/>
        </w:rPr>
        <w:t>Category 3:</w:t>
      </w:r>
      <w:r w:rsidRPr="00B814DB">
        <w:rPr>
          <w:rFonts w:cs="Arial"/>
        </w:rPr>
        <w:t xml:space="preserve">  School administrators in </w:t>
      </w:r>
      <w:r w:rsidR="00594B7E" w:rsidRPr="00B814DB">
        <w:rPr>
          <w:rFonts w:cs="Arial"/>
        </w:rPr>
        <w:t>5 school systems</w:t>
      </w:r>
      <w:r w:rsidRPr="00B814DB">
        <w:rPr>
          <w:rFonts w:cs="Arial"/>
        </w:rPr>
        <w:t xml:space="preserve"> with multiple teachers participating in BTW</w:t>
      </w:r>
      <w:r w:rsidR="00AB259F">
        <w:rPr>
          <w:rFonts w:cs="Arial"/>
        </w:rPr>
        <w:t>;</w:t>
      </w:r>
      <w:r w:rsidRPr="00B814DB">
        <w:rPr>
          <w:rFonts w:cs="Arial"/>
        </w:rPr>
        <w:t xml:space="preserve"> </w:t>
      </w:r>
    </w:p>
    <w:p w14:paraId="19F6441F" w14:textId="2A2018C7" w:rsidR="00391556" w:rsidRPr="00B814DB" w:rsidRDefault="008C5824" w:rsidP="008C5824">
      <w:pPr>
        <w:pStyle w:val="ListParagraph"/>
        <w:numPr>
          <w:ilvl w:val="0"/>
          <w:numId w:val="2"/>
        </w:numPr>
        <w:tabs>
          <w:tab w:val="left" w:pos="360"/>
          <w:tab w:val="left" w:pos="1440"/>
          <w:tab w:val="left" w:pos="2160"/>
          <w:tab w:val="left" w:pos="3600"/>
          <w:tab w:val="left" w:pos="5040"/>
          <w:tab w:val="left" w:pos="5760"/>
        </w:tabs>
        <w:spacing w:after="0" w:line="360" w:lineRule="auto"/>
        <w:rPr>
          <w:rFonts w:cs="Arial"/>
        </w:rPr>
      </w:pPr>
      <w:r w:rsidRPr="00B814DB">
        <w:rPr>
          <w:rFonts w:cs="Arial"/>
          <w:b/>
          <w:bCs/>
        </w:rPr>
        <w:t>Category 4:</w:t>
      </w:r>
      <w:r w:rsidRPr="00B814DB">
        <w:rPr>
          <w:rFonts w:cs="Arial"/>
        </w:rPr>
        <w:t xml:space="preserve">  Students that participate in BTW field study</w:t>
      </w:r>
      <w:r w:rsidR="00AB259F">
        <w:rPr>
          <w:rFonts w:cs="Arial"/>
        </w:rPr>
        <w:t>; and</w:t>
      </w:r>
      <w:r w:rsidRPr="00B814DB">
        <w:rPr>
          <w:rFonts w:cs="Arial"/>
        </w:rPr>
        <w:t xml:space="preserve"> </w:t>
      </w:r>
    </w:p>
    <w:p w14:paraId="28F08838" w14:textId="2C635573" w:rsidR="006B24DE" w:rsidRPr="00587957" w:rsidRDefault="00182FAA" w:rsidP="00587957">
      <w:pPr>
        <w:pStyle w:val="ListParagraph"/>
        <w:numPr>
          <w:ilvl w:val="0"/>
          <w:numId w:val="2"/>
        </w:numPr>
        <w:tabs>
          <w:tab w:val="left" w:pos="360"/>
          <w:tab w:val="left" w:pos="1440"/>
          <w:tab w:val="left" w:pos="2160"/>
          <w:tab w:val="left" w:pos="3600"/>
          <w:tab w:val="left" w:pos="5040"/>
          <w:tab w:val="left" w:pos="5760"/>
        </w:tabs>
        <w:spacing w:after="0" w:line="360" w:lineRule="auto"/>
        <w:rPr>
          <w:rFonts w:cs="Arial"/>
        </w:rPr>
      </w:pPr>
      <w:r w:rsidRPr="00B814DB">
        <w:rPr>
          <w:rFonts w:cs="Arial"/>
          <w:b/>
          <w:bCs/>
        </w:rPr>
        <w:t>Category 5:</w:t>
      </w:r>
      <w:r w:rsidRPr="00B814DB">
        <w:rPr>
          <w:rFonts w:cs="Arial"/>
        </w:rPr>
        <w:t xml:space="preserve">  </w:t>
      </w:r>
      <w:r w:rsidR="00577982" w:rsidRPr="00B814DB">
        <w:rPr>
          <w:rFonts w:cs="Arial"/>
        </w:rPr>
        <w:t xml:space="preserve">Teachers </w:t>
      </w:r>
      <w:r w:rsidR="009A4CE4">
        <w:rPr>
          <w:rFonts w:cs="Arial"/>
        </w:rPr>
        <w:t xml:space="preserve">completing BTW </w:t>
      </w:r>
      <w:r w:rsidRPr="00B814DB">
        <w:rPr>
          <w:rFonts w:cs="Arial"/>
        </w:rPr>
        <w:t xml:space="preserve">training workshop in </w:t>
      </w:r>
      <w:r w:rsidR="007208F4">
        <w:rPr>
          <w:rFonts w:cs="Arial"/>
        </w:rPr>
        <w:t>July</w:t>
      </w:r>
      <w:r w:rsidRPr="00B814DB">
        <w:rPr>
          <w:rFonts w:cs="Arial"/>
        </w:rPr>
        <w:t xml:space="preserve"> 2019</w:t>
      </w:r>
      <w:r w:rsidR="00AB259F">
        <w:rPr>
          <w:rFonts w:cs="Arial"/>
        </w:rPr>
        <w:t>.</w:t>
      </w:r>
      <w:r w:rsidR="006B24DE" w:rsidRPr="00587957">
        <w:rPr>
          <w:rFonts w:cs="Arial"/>
        </w:rPr>
        <w:br w:type="page"/>
      </w:r>
    </w:p>
    <w:p w14:paraId="24E1C868" w14:textId="77777777" w:rsidR="006F7402" w:rsidRPr="00EE013D" w:rsidRDefault="00A46E01" w:rsidP="006F7402">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EE013D">
        <w:rPr>
          <w:rFonts w:cs="Arial"/>
          <w:b/>
        </w:rPr>
        <w:t xml:space="preserve">Sampling Plan / Procedures: </w:t>
      </w:r>
      <w:r w:rsidR="00AB259F" w:rsidRPr="00EE013D">
        <w:rPr>
          <w:rFonts w:cs="Arial"/>
          <w:b/>
        </w:rPr>
        <w:t xml:space="preserve"> </w:t>
      </w:r>
    </w:p>
    <w:p w14:paraId="3ACF7250" w14:textId="0A16B9C7" w:rsidR="00AB259F" w:rsidRPr="006F7402" w:rsidRDefault="00AB259F" w:rsidP="006F7402">
      <w:p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rPr>
      </w:pPr>
      <w:r w:rsidRPr="006F7402">
        <w:rPr>
          <w:rFonts w:cs="Arial"/>
        </w:rPr>
        <w:t xml:space="preserve">BTW participants in spring 2018 - fall 2019 will be sampled. </w:t>
      </w:r>
    </w:p>
    <w:p w14:paraId="2327B7F5" w14:textId="18227755" w:rsidR="001B62F4" w:rsidRPr="00B814DB" w:rsidRDefault="001B62F4" w:rsidP="00117568">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b/>
          <w:bCs/>
        </w:rPr>
      </w:pPr>
      <w:r w:rsidRPr="00B814DB">
        <w:rPr>
          <w:rFonts w:cs="Arial"/>
          <w:b/>
          <w:bCs/>
        </w:rPr>
        <w:t>Category 1:</w:t>
      </w:r>
      <w:r w:rsidR="00117568" w:rsidRPr="00117568">
        <w:rPr>
          <w:rFonts w:cs="Arial"/>
        </w:rPr>
        <w:t xml:space="preserve"> </w:t>
      </w:r>
      <w:r w:rsidR="00117568">
        <w:rPr>
          <w:rFonts w:cs="Arial"/>
        </w:rPr>
        <w:t xml:space="preserve"> </w:t>
      </w:r>
      <w:r w:rsidR="00117568" w:rsidRPr="00587957">
        <w:rPr>
          <w:rFonts w:cs="Arial"/>
          <w:b/>
        </w:rPr>
        <w:t xml:space="preserve">First-time </w:t>
      </w:r>
      <w:r w:rsidR="006F038D">
        <w:rPr>
          <w:rFonts w:cs="Arial"/>
          <w:b/>
        </w:rPr>
        <w:t xml:space="preserve">and returning </w:t>
      </w:r>
      <w:r w:rsidR="00117568" w:rsidRPr="00587957">
        <w:rPr>
          <w:rFonts w:cs="Arial"/>
          <w:b/>
        </w:rPr>
        <w:t>teachers</w:t>
      </w:r>
      <w:r w:rsidR="00DA5BF3" w:rsidRPr="00587957">
        <w:rPr>
          <w:rFonts w:cs="Arial"/>
          <w:b/>
        </w:rPr>
        <w:t xml:space="preserve"> (on-line survey)</w:t>
      </w:r>
    </w:p>
    <w:p w14:paraId="0CC85649" w14:textId="44058455" w:rsidR="00A46E01" w:rsidRPr="007512E2" w:rsidRDefault="00380CA7" w:rsidP="00C46A35">
      <w:pPr>
        <w:tabs>
          <w:tab w:val="left" w:pos="360"/>
          <w:tab w:val="left" w:pos="540"/>
          <w:tab w:val="left" w:pos="1440"/>
          <w:tab w:val="left" w:pos="2160"/>
          <w:tab w:val="left" w:pos="3600"/>
          <w:tab w:val="left" w:pos="5040"/>
          <w:tab w:val="left" w:pos="5760"/>
        </w:tabs>
        <w:spacing w:after="0" w:line="360" w:lineRule="auto"/>
        <w:ind w:left="540"/>
        <w:rPr>
          <w:rFonts w:cs="Arial"/>
        </w:rPr>
      </w:pPr>
      <w:r w:rsidRPr="007512E2">
        <w:rPr>
          <w:rFonts w:cs="Arial"/>
        </w:rPr>
        <w:t xml:space="preserve">BTW maintains a database of teachers that participate in the program.  </w:t>
      </w:r>
      <w:r w:rsidR="00117568">
        <w:rPr>
          <w:rFonts w:cs="Arial"/>
        </w:rPr>
        <w:t>I</w:t>
      </w:r>
      <w:r w:rsidR="00117568" w:rsidRPr="007512E2">
        <w:rPr>
          <w:rFonts w:cs="Arial"/>
        </w:rPr>
        <w:t xml:space="preserve">nvalid email addresses </w:t>
      </w:r>
      <w:r w:rsidR="00117568">
        <w:rPr>
          <w:rFonts w:cs="Arial"/>
        </w:rPr>
        <w:t xml:space="preserve">were removed from </w:t>
      </w:r>
      <w:r w:rsidRPr="007512E2">
        <w:rPr>
          <w:rFonts w:cs="Arial"/>
        </w:rPr>
        <w:t xml:space="preserve">the database in fall 2018.  </w:t>
      </w:r>
      <w:r w:rsidR="00117568">
        <w:rPr>
          <w:rFonts w:cs="Arial"/>
        </w:rPr>
        <w:t xml:space="preserve">The sample for Category 1 </w:t>
      </w:r>
      <w:r w:rsidR="00AB259F">
        <w:rPr>
          <w:rFonts w:cs="Arial"/>
        </w:rPr>
        <w:t xml:space="preserve">(n=175) </w:t>
      </w:r>
      <w:r w:rsidR="00117568">
        <w:rPr>
          <w:rFonts w:cs="Arial"/>
        </w:rPr>
        <w:t xml:space="preserve">will consist of </w:t>
      </w:r>
      <w:r w:rsidR="006F038D">
        <w:rPr>
          <w:rFonts w:cs="Arial"/>
        </w:rPr>
        <w:t>100</w:t>
      </w:r>
      <w:r w:rsidR="00B16DED">
        <w:rPr>
          <w:rFonts w:cs="Arial"/>
        </w:rPr>
        <w:t xml:space="preserve"> first-time </w:t>
      </w:r>
      <w:r w:rsidR="006F038D">
        <w:rPr>
          <w:rFonts w:cs="Arial"/>
        </w:rPr>
        <w:t xml:space="preserve">and 75 returning </w:t>
      </w:r>
      <w:r w:rsidR="00B16DED">
        <w:rPr>
          <w:rFonts w:cs="Arial"/>
        </w:rPr>
        <w:t>teachers</w:t>
      </w:r>
      <w:r w:rsidR="00AB259F">
        <w:rPr>
          <w:rFonts w:cs="Arial"/>
        </w:rPr>
        <w:t>, teachers that have participated in more than one field study</w:t>
      </w:r>
      <w:r w:rsidR="006F7402">
        <w:rPr>
          <w:rFonts w:cs="Arial"/>
        </w:rPr>
        <w:t>.</w:t>
      </w:r>
      <w:r w:rsidR="00AB259F">
        <w:rPr>
          <w:rFonts w:cs="Arial"/>
        </w:rPr>
        <w:t xml:space="preserve"> </w:t>
      </w:r>
      <w:r w:rsidRPr="007512E2">
        <w:rPr>
          <w:rFonts w:cs="Arial"/>
        </w:rPr>
        <w:t>Using the BTW database we</w:t>
      </w:r>
      <w:r w:rsidR="001B62F4" w:rsidRPr="007512E2">
        <w:rPr>
          <w:rFonts w:cs="Arial"/>
        </w:rPr>
        <w:t xml:space="preserve"> will invite</w:t>
      </w:r>
      <w:r w:rsidR="006C4148" w:rsidRPr="007512E2">
        <w:rPr>
          <w:rFonts w:cs="Arial"/>
        </w:rPr>
        <w:t xml:space="preserve"> all </w:t>
      </w:r>
      <w:r w:rsidR="006F038D">
        <w:rPr>
          <w:rFonts w:cs="Arial"/>
        </w:rPr>
        <w:t>175</w:t>
      </w:r>
      <w:r w:rsidR="00A773B4" w:rsidRPr="007512E2">
        <w:rPr>
          <w:rFonts w:cs="Arial"/>
        </w:rPr>
        <w:t xml:space="preserve"> </w:t>
      </w:r>
      <w:r w:rsidR="006C4148" w:rsidRPr="007512E2">
        <w:rPr>
          <w:rFonts w:cs="Arial"/>
        </w:rPr>
        <w:t xml:space="preserve">to </w:t>
      </w:r>
      <w:r w:rsidRPr="007512E2">
        <w:rPr>
          <w:rFonts w:cs="Arial"/>
        </w:rPr>
        <w:t xml:space="preserve">complete </w:t>
      </w:r>
      <w:r w:rsidR="006C4148" w:rsidRPr="007512E2">
        <w:rPr>
          <w:rFonts w:cs="Arial"/>
        </w:rPr>
        <w:t>an on</w:t>
      </w:r>
      <w:r w:rsidR="00AE6662">
        <w:rPr>
          <w:rFonts w:cs="Arial"/>
        </w:rPr>
        <w:t>-</w:t>
      </w:r>
      <w:r w:rsidR="006C4148" w:rsidRPr="007512E2">
        <w:rPr>
          <w:rFonts w:cs="Arial"/>
        </w:rPr>
        <w:t xml:space="preserve">line </w:t>
      </w:r>
      <w:r w:rsidR="00A37C4D" w:rsidRPr="007512E2">
        <w:rPr>
          <w:rFonts w:cs="Arial"/>
        </w:rPr>
        <w:t>survey</w:t>
      </w:r>
      <w:r w:rsidR="007E4F07" w:rsidRPr="007512E2">
        <w:rPr>
          <w:rFonts w:cs="Arial"/>
        </w:rPr>
        <w:t>.</w:t>
      </w:r>
      <w:r w:rsidR="006C4148" w:rsidRPr="007512E2">
        <w:rPr>
          <w:rFonts w:cs="Arial"/>
        </w:rPr>
        <w:t xml:space="preserve"> </w:t>
      </w:r>
      <w:r w:rsidR="0008745C" w:rsidRPr="007512E2">
        <w:rPr>
          <w:rFonts w:cs="Arial"/>
        </w:rPr>
        <w:t xml:space="preserve"> </w:t>
      </w:r>
    </w:p>
    <w:p w14:paraId="0D025F00" w14:textId="2F033487" w:rsidR="00F10CAD" w:rsidRPr="00B814DB" w:rsidRDefault="00F10CAD" w:rsidP="00BF5DF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2902FB5B" w14:textId="2C80428B" w:rsidR="00F10CAD" w:rsidRPr="005D1421" w:rsidRDefault="005D1421" w:rsidP="005D1421">
      <w:pPr>
        <w:tabs>
          <w:tab w:val="left" w:pos="360"/>
          <w:tab w:val="left" w:pos="540"/>
          <w:tab w:val="left" w:pos="1440"/>
          <w:tab w:val="left" w:pos="2160"/>
          <w:tab w:val="left" w:pos="3600"/>
          <w:tab w:val="left" w:pos="5040"/>
          <w:tab w:val="left" w:pos="5760"/>
        </w:tabs>
        <w:spacing w:after="0" w:line="360" w:lineRule="auto"/>
        <w:rPr>
          <w:rFonts w:cs="Arial"/>
          <w:b/>
          <w:bCs/>
        </w:rPr>
      </w:pPr>
      <w:r>
        <w:rPr>
          <w:rFonts w:cs="Arial"/>
          <w:b/>
          <w:bCs/>
        </w:rPr>
        <w:tab/>
      </w:r>
      <w:r w:rsidR="00F10CAD" w:rsidRPr="005D1421">
        <w:rPr>
          <w:rFonts w:cs="Arial"/>
          <w:b/>
          <w:bCs/>
        </w:rPr>
        <w:t>Category 2:</w:t>
      </w:r>
      <w:r w:rsidR="00287F1D">
        <w:rPr>
          <w:rFonts w:cs="Arial"/>
          <w:b/>
          <w:bCs/>
        </w:rPr>
        <w:t xml:space="preserve"> Returning t</w:t>
      </w:r>
      <w:r w:rsidR="00DA5BF3">
        <w:rPr>
          <w:rFonts w:cs="Arial"/>
          <w:b/>
          <w:bCs/>
        </w:rPr>
        <w:t>eachers (</w:t>
      </w:r>
      <w:r w:rsidR="006F038D">
        <w:rPr>
          <w:rFonts w:cs="Arial"/>
          <w:b/>
          <w:bCs/>
        </w:rPr>
        <w:t>phone</w:t>
      </w:r>
      <w:r w:rsidR="00DA5BF3">
        <w:rPr>
          <w:rFonts w:cs="Arial"/>
          <w:b/>
          <w:bCs/>
        </w:rPr>
        <w:t xml:space="preserve"> interviews)</w:t>
      </w:r>
    </w:p>
    <w:p w14:paraId="439B424B" w14:textId="608B3FBB" w:rsidR="00A65C1D" w:rsidRPr="00C247B2" w:rsidRDefault="006F038D" w:rsidP="006F038D">
      <w:pPr>
        <w:spacing w:line="360" w:lineRule="auto"/>
        <w:ind w:left="576"/>
        <w:rPr>
          <w:rFonts w:ascii="Calibri" w:hAnsi="Calibri" w:cs="Calibri"/>
          <w:color w:val="222222"/>
          <w:shd w:val="clear" w:color="auto" w:fill="FFFFFF"/>
        </w:rPr>
      </w:pPr>
      <w:r>
        <w:rPr>
          <w:rFonts w:cs="Arial"/>
        </w:rPr>
        <w:t xml:space="preserve">A second group of 25 returning </w:t>
      </w:r>
      <w:r w:rsidR="00380CA7">
        <w:rPr>
          <w:rFonts w:cs="Arial"/>
        </w:rPr>
        <w:t>teachers</w:t>
      </w:r>
      <w:r w:rsidR="00AB259F">
        <w:rPr>
          <w:rFonts w:cs="Arial"/>
        </w:rPr>
        <w:t>, teachers not being asked to complete the on-line survey,</w:t>
      </w:r>
      <w:r w:rsidR="00380CA7">
        <w:rPr>
          <w:rFonts w:cs="Arial"/>
        </w:rPr>
        <w:t xml:space="preserve"> </w:t>
      </w:r>
      <w:r>
        <w:rPr>
          <w:rFonts w:cs="Arial"/>
        </w:rPr>
        <w:t xml:space="preserve">will be invited to participate in a phone interview. Returning teachers have engaged their students in field studies </w:t>
      </w:r>
      <w:r w:rsidR="00E30002">
        <w:rPr>
          <w:rFonts w:cs="Arial"/>
        </w:rPr>
        <w:t xml:space="preserve">at the following </w:t>
      </w:r>
      <w:r w:rsidR="001D76D9">
        <w:rPr>
          <w:rFonts w:cs="Arial"/>
        </w:rPr>
        <w:t xml:space="preserve">national </w:t>
      </w:r>
      <w:r w:rsidR="00E30002">
        <w:rPr>
          <w:rFonts w:cs="Arial"/>
        </w:rPr>
        <w:t>parks:</w:t>
      </w:r>
      <w:r w:rsidR="00F23341">
        <w:rPr>
          <w:rFonts w:cs="Arial"/>
        </w:rPr>
        <w:t xml:space="preserve"> </w:t>
      </w:r>
      <w:r w:rsidR="001859BB">
        <w:rPr>
          <w:rFonts w:ascii="Calibri" w:hAnsi="Calibri" w:cs="Calibri"/>
          <w:color w:val="222222"/>
          <w:shd w:val="clear" w:color="auto" w:fill="FFFFFF"/>
        </w:rPr>
        <w:t>C</w:t>
      </w:r>
      <w:r w:rsidR="00E30002">
        <w:rPr>
          <w:rFonts w:ascii="Calibri" w:hAnsi="Calibri" w:cs="Calibri"/>
          <w:color w:val="222222"/>
          <w:shd w:val="clear" w:color="auto" w:fill="FFFFFF"/>
        </w:rPr>
        <w:t xml:space="preserve"> &amp; </w:t>
      </w:r>
      <w:r w:rsidR="00287F1D">
        <w:rPr>
          <w:rFonts w:ascii="Calibri" w:hAnsi="Calibri" w:cs="Calibri"/>
          <w:color w:val="222222"/>
          <w:shd w:val="clear" w:color="auto" w:fill="FFFFFF"/>
        </w:rPr>
        <w:t>O Canal MD</w:t>
      </w:r>
      <w:r w:rsidR="00CA1B47">
        <w:rPr>
          <w:rFonts w:ascii="Calibri" w:hAnsi="Calibri" w:cs="Calibri"/>
          <w:color w:val="222222"/>
          <w:shd w:val="clear" w:color="auto" w:fill="FFFFFF"/>
        </w:rPr>
        <w:t xml:space="preserve"> side, Great Falls VA</w:t>
      </w:r>
      <w:r w:rsidR="001859BB">
        <w:rPr>
          <w:rFonts w:ascii="Calibri" w:hAnsi="Calibri" w:cs="Calibri"/>
          <w:color w:val="222222"/>
          <w:shd w:val="clear" w:color="auto" w:fill="FFFFFF"/>
        </w:rPr>
        <w:t xml:space="preserve">, Catoctin, Rock Creek, Harpers Ferry, Prince William Forest Park, Chancellorsville Battlefield, National Mall, Kennilworth Aquatic Gardens, </w:t>
      </w:r>
      <w:r w:rsidR="00E30002">
        <w:rPr>
          <w:rFonts w:ascii="Calibri" w:hAnsi="Calibri" w:cs="Calibri"/>
          <w:color w:val="222222"/>
          <w:shd w:val="clear" w:color="auto" w:fill="FFFFFF"/>
        </w:rPr>
        <w:t xml:space="preserve">and </w:t>
      </w:r>
      <w:r w:rsidR="001859BB">
        <w:rPr>
          <w:rFonts w:ascii="Calibri" w:hAnsi="Calibri" w:cs="Calibri"/>
          <w:color w:val="222222"/>
          <w:shd w:val="clear" w:color="auto" w:fill="FFFFFF"/>
        </w:rPr>
        <w:t>Antietam</w:t>
      </w:r>
      <w:r w:rsidR="00E30002">
        <w:rPr>
          <w:rFonts w:ascii="Calibri" w:hAnsi="Calibri" w:cs="Calibri"/>
          <w:color w:val="222222"/>
          <w:shd w:val="clear" w:color="auto" w:fill="FFFFFF"/>
        </w:rPr>
        <w:t xml:space="preserve"> National Battlefield. </w:t>
      </w:r>
      <w:r w:rsidR="00EE013D">
        <w:rPr>
          <w:rFonts w:ascii="Calibri" w:hAnsi="Calibri" w:cs="Calibri"/>
          <w:color w:val="222222"/>
          <w:shd w:val="clear" w:color="auto" w:fill="FFFFFF"/>
        </w:rPr>
        <w:t xml:space="preserve"> </w:t>
      </w:r>
      <w:r w:rsidR="00DC639E" w:rsidRPr="006B0130">
        <w:rPr>
          <w:rFonts w:cs="Arial"/>
        </w:rPr>
        <w:t xml:space="preserve">We </w:t>
      </w:r>
      <w:r w:rsidR="00A65C1D" w:rsidRPr="006B0130">
        <w:rPr>
          <w:rFonts w:cs="Arial"/>
        </w:rPr>
        <w:t xml:space="preserve">will contact </w:t>
      </w:r>
      <w:r w:rsidR="00F23341" w:rsidRPr="006B0130">
        <w:rPr>
          <w:rFonts w:cs="Arial"/>
        </w:rPr>
        <w:t xml:space="preserve">all </w:t>
      </w:r>
      <w:r w:rsidR="00DA5BF3">
        <w:rPr>
          <w:rFonts w:cs="Arial"/>
        </w:rPr>
        <w:t xml:space="preserve">of the </w:t>
      </w:r>
      <w:r w:rsidR="00A773B4" w:rsidRPr="006B0130">
        <w:rPr>
          <w:rFonts w:cs="Arial"/>
        </w:rPr>
        <w:t>returning teachers</w:t>
      </w:r>
      <w:r w:rsidR="00A65C1D" w:rsidRPr="006B0130">
        <w:rPr>
          <w:rFonts w:cs="Arial"/>
        </w:rPr>
        <w:t xml:space="preserve"> </w:t>
      </w:r>
      <w:r w:rsidR="00DA5BF3">
        <w:rPr>
          <w:rFonts w:cs="Arial"/>
        </w:rPr>
        <w:t xml:space="preserve">(n=25) </w:t>
      </w:r>
      <w:r w:rsidR="00F10CAD" w:rsidRPr="006B0130">
        <w:rPr>
          <w:rFonts w:cs="Arial"/>
        </w:rPr>
        <w:t xml:space="preserve">by email </w:t>
      </w:r>
      <w:r w:rsidR="00DA5BF3">
        <w:rPr>
          <w:rFonts w:cs="Arial"/>
        </w:rPr>
        <w:t>inviting</w:t>
      </w:r>
      <w:r w:rsidR="00A65C1D" w:rsidRPr="006B0130">
        <w:rPr>
          <w:rFonts w:cs="Arial"/>
        </w:rPr>
        <w:t xml:space="preserve"> them</w:t>
      </w:r>
      <w:r w:rsidR="00F10CAD" w:rsidRPr="006B0130">
        <w:rPr>
          <w:rFonts w:cs="Arial"/>
        </w:rPr>
        <w:t xml:space="preserve"> to participate</w:t>
      </w:r>
      <w:r w:rsidR="00EE013D">
        <w:rPr>
          <w:rFonts w:cs="Arial"/>
        </w:rPr>
        <w:t xml:space="preserve"> in a phone interview</w:t>
      </w:r>
      <w:r w:rsidR="00A65C1D" w:rsidRPr="006B0130">
        <w:rPr>
          <w:rFonts w:cs="Arial"/>
        </w:rPr>
        <w:t xml:space="preserve">.  </w:t>
      </w:r>
      <w:r w:rsidR="00A773B4" w:rsidRPr="006B0130">
        <w:rPr>
          <w:rFonts w:cs="Arial"/>
        </w:rPr>
        <w:t xml:space="preserve">The </w:t>
      </w:r>
      <w:r w:rsidR="00DA1789" w:rsidRPr="006B0130">
        <w:rPr>
          <w:rFonts w:cs="Arial"/>
        </w:rPr>
        <w:t>first 8</w:t>
      </w:r>
      <w:r w:rsidR="00A773B4" w:rsidRPr="006B0130">
        <w:rPr>
          <w:rFonts w:cs="Arial"/>
        </w:rPr>
        <w:t xml:space="preserve"> </w:t>
      </w:r>
      <w:r w:rsidR="00E52442" w:rsidRPr="006B0130">
        <w:rPr>
          <w:rFonts w:cs="Arial"/>
        </w:rPr>
        <w:t xml:space="preserve">teachers </w:t>
      </w:r>
      <w:r w:rsidR="005458CF" w:rsidRPr="006B0130">
        <w:rPr>
          <w:rFonts w:cs="Arial"/>
        </w:rPr>
        <w:t xml:space="preserve">that volunteer to participate </w:t>
      </w:r>
      <w:r w:rsidR="00A65C1D" w:rsidRPr="006B0130">
        <w:rPr>
          <w:rFonts w:cs="Arial"/>
        </w:rPr>
        <w:t>will be contacted by email to schedule the interview.</w:t>
      </w:r>
      <w:r w:rsidR="00F10CAD" w:rsidRPr="006B0130">
        <w:rPr>
          <w:rFonts w:cs="Arial"/>
        </w:rPr>
        <w:t xml:space="preserve"> </w:t>
      </w:r>
      <w:r w:rsidR="00DA1789" w:rsidRPr="006B0130">
        <w:rPr>
          <w:rFonts w:cs="Arial"/>
        </w:rPr>
        <w:t xml:space="preserve"> If for some reason, a </w:t>
      </w:r>
      <w:r w:rsidR="00E52442" w:rsidRPr="006B0130">
        <w:rPr>
          <w:rFonts w:cs="Arial"/>
        </w:rPr>
        <w:t>teacher</w:t>
      </w:r>
      <w:r w:rsidR="00DA1789" w:rsidRPr="006B0130">
        <w:rPr>
          <w:rFonts w:cs="Arial"/>
        </w:rPr>
        <w:t xml:space="preserve"> that </w:t>
      </w:r>
      <w:r w:rsidR="00E52442" w:rsidRPr="006B0130">
        <w:rPr>
          <w:rFonts w:cs="Arial"/>
        </w:rPr>
        <w:t xml:space="preserve">is scheduled </w:t>
      </w:r>
      <w:r w:rsidR="00DA1789" w:rsidRPr="006B0130">
        <w:rPr>
          <w:rFonts w:cs="Arial"/>
        </w:rPr>
        <w:t>to participate</w:t>
      </w:r>
      <w:r w:rsidR="00E52442" w:rsidRPr="006B0130">
        <w:rPr>
          <w:rFonts w:cs="Arial"/>
        </w:rPr>
        <w:t xml:space="preserve"> in an interview</w:t>
      </w:r>
      <w:r w:rsidR="00DA1789" w:rsidRPr="006B0130">
        <w:rPr>
          <w:rFonts w:cs="Arial"/>
        </w:rPr>
        <w:t xml:space="preserve"> is unable to do so, the 9</w:t>
      </w:r>
      <w:r w:rsidR="00DA1789" w:rsidRPr="006B0130">
        <w:rPr>
          <w:rFonts w:cs="Arial"/>
          <w:vertAlign w:val="superscript"/>
        </w:rPr>
        <w:t>th</w:t>
      </w:r>
      <w:r w:rsidR="00DA1789" w:rsidRPr="006B0130">
        <w:rPr>
          <w:rFonts w:cs="Arial"/>
        </w:rPr>
        <w:t xml:space="preserve"> volunteer will be contacted and so on, until 8 teachers have been interviewed.</w:t>
      </w:r>
    </w:p>
    <w:p w14:paraId="613A9B34" w14:textId="17E92876" w:rsidR="00A65C1D" w:rsidRPr="006F038D" w:rsidRDefault="00A65C1D" w:rsidP="00BF5DF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b/>
          <w:bCs/>
        </w:rPr>
      </w:pPr>
      <w:r w:rsidRPr="00B814DB">
        <w:rPr>
          <w:rFonts w:cs="Arial"/>
          <w:b/>
          <w:bCs/>
        </w:rPr>
        <w:t>Category 3:</w:t>
      </w:r>
      <w:r w:rsidR="006B24DE" w:rsidRPr="006B24DE">
        <w:rPr>
          <w:rFonts w:cs="Arial"/>
        </w:rPr>
        <w:t xml:space="preserve"> </w:t>
      </w:r>
      <w:r w:rsidR="006B24DE" w:rsidRPr="006F038D">
        <w:rPr>
          <w:rFonts w:cs="Arial"/>
          <w:b/>
          <w:bCs/>
        </w:rPr>
        <w:t>School administrators (phone interviews)</w:t>
      </w:r>
    </w:p>
    <w:p w14:paraId="7776DAB3" w14:textId="04715DAE" w:rsidR="00A65C1D" w:rsidRPr="007512E2" w:rsidRDefault="00A65C1D" w:rsidP="00C46A35">
      <w:pPr>
        <w:tabs>
          <w:tab w:val="left" w:pos="360"/>
          <w:tab w:val="left" w:pos="540"/>
          <w:tab w:val="left" w:pos="1440"/>
          <w:tab w:val="left" w:pos="2160"/>
          <w:tab w:val="left" w:pos="3600"/>
          <w:tab w:val="left" w:pos="5040"/>
          <w:tab w:val="left" w:pos="5760"/>
        </w:tabs>
        <w:spacing w:after="0" w:line="360" w:lineRule="auto"/>
        <w:ind w:left="540"/>
        <w:rPr>
          <w:rFonts w:cs="Arial"/>
        </w:rPr>
      </w:pPr>
      <w:r w:rsidRPr="007512E2">
        <w:rPr>
          <w:rFonts w:cs="Arial"/>
        </w:rPr>
        <w:t xml:space="preserve">BTW </w:t>
      </w:r>
      <w:r w:rsidR="00594B7E" w:rsidRPr="007512E2">
        <w:rPr>
          <w:rFonts w:cs="Arial"/>
        </w:rPr>
        <w:t>has a strong relationship with 5 regional school systems.</w:t>
      </w:r>
      <w:r w:rsidRPr="007512E2">
        <w:rPr>
          <w:rFonts w:cs="Arial"/>
        </w:rPr>
        <w:t xml:space="preserve"> </w:t>
      </w:r>
      <w:r w:rsidR="005458CF" w:rsidRPr="007512E2">
        <w:rPr>
          <w:rFonts w:cs="Arial"/>
        </w:rPr>
        <w:t xml:space="preserve">We will </w:t>
      </w:r>
      <w:r w:rsidR="006B24DE">
        <w:rPr>
          <w:rFonts w:cs="Arial"/>
        </w:rPr>
        <w:t xml:space="preserve">invite </w:t>
      </w:r>
      <w:r w:rsidR="00664CF6" w:rsidRPr="007512E2">
        <w:rPr>
          <w:rFonts w:cs="Arial"/>
        </w:rPr>
        <w:t>25</w:t>
      </w:r>
      <w:r w:rsidR="0005535D" w:rsidRPr="007512E2">
        <w:rPr>
          <w:rFonts w:cs="Arial"/>
        </w:rPr>
        <w:t xml:space="preserve"> </w:t>
      </w:r>
      <w:r w:rsidRPr="007512E2">
        <w:rPr>
          <w:rFonts w:cs="Arial"/>
        </w:rPr>
        <w:t>administrators</w:t>
      </w:r>
      <w:r w:rsidR="00A96586">
        <w:rPr>
          <w:rFonts w:cs="Arial"/>
        </w:rPr>
        <w:t xml:space="preserve"> </w:t>
      </w:r>
      <w:r w:rsidR="006B24DE">
        <w:rPr>
          <w:rFonts w:cs="Arial"/>
        </w:rPr>
        <w:t>(</w:t>
      </w:r>
      <w:r w:rsidR="006B24DE" w:rsidRPr="007512E2">
        <w:rPr>
          <w:rFonts w:cs="Arial"/>
        </w:rPr>
        <w:t>department chairs, resource specialists, program leaders, assistant principals and principals</w:t>
      </w:r>
      <w:r w:rsidR="006B24DE">
        <w:rPr>
          <w:rFonts w:cs="Arial"/>
        </w:rPr>
        <w:t xml:space="preserve">) </w:t>
      </w:r>
      <w:r w:rsidR="00A96586">
        <w:rPr>
          <w:rFonts w:cs="Arial"/>
        </w:rPr>
        <w:t xml:space="preserve">in </w:t>
      </w:r>
      <w:r w:rsidR="006B24DE">
        <w:rPr>
          <w:rFonts w:cs="Arial"/>
        </w:rPr>
        <w:t xml:space="preserve">the </w:t>
      </w:r>
      <w:r w:rsidR="00A96586">
        <w:rPr>
          <w:rFonts w:cs="Arial"/>
        </w:rPr>
        <w:t>secondary schools in these systems</w:t>
      </w:r>
      <w:r w:rsidR="006B24DE">
        <w:rPr>
          <w:rFonts w:cs="Arial"/>
        </w:rPr>
        <w:t xml:space="preserve"> to participate in </w:t>
      </w:r>
      <w:r w:rsidRPr="007512E2">
        <w:rPr>
          <w:rFonts w:cs="Arial"/>
        </w:rPr>
        <w:t xml:space="preserve">a phone interview.  </w:t>
      </w:r>
      <w:r w:rsidR="00E52442" w:rsidRPr="007512E2">
        <w:rPr>
          <w:rFonts w:cs="Arial"/>
        </w:rPr>
        <w:t xml:space="preserve">The first </w:t>
      </w:r>
      <w:r w:rsidRPr="007512E2">
        <w:rPr>
          <w:rFonts w:cs="Arial"/>
        </w:rPr>
        <w:t>5 administrators</w:t>
      </w:r>
      <w:r w:rsidR="005458CF" w:rsidRPr="007512E2">
        <w:rPr>
          <w:rFonts w:cs="Arial"/>
        </w:rPr>
        <w:t xml:space="preserve"> </w:t>
      </w:r>
      <w:r w:rsidR="00E52442" w:rsidRPr="007512E2">
        <w:rPr>
          <w:rFonts w:cs="Arial"/>
        </w:rPr>
        <w:t xml:space="preserve">that volunteer to participate </w:t>
      </w:r>
      <w:r w:rsidR="006B6D96" w:rsidRPr="007512E2">
        <w:rPr>
          <w:rFonts w:cs="Arial"/>
        </w:rPr>
        <w:t>will be contacted by</w:t>
      </w:r>
      <w:r w:rsidR="001D76D9" w:rsidRPr="007512E2">
        <w:rPr>
          <w:rFonts w:cs="Arial"/>
        </w:rPr>
        <w:t xml:space="preserve"> a second</w:t>
      </w:r>
      <w:r w:rsidR="006B6D96" w:rsidRPr="007512E2">
        <w:rPr>
          <w:rFonts w:cs="Arial"/>
        </w:rPr>
        <w:t xml:space="preserve"> email to schedule the interview.  </w:t>
      </w:r>
      <w:r w:rsidR="00E52442" w:rsidRPr="007512E2">
        <w:rPr>
          <w:rFonts w:cs="Arial"/>
        </w:rPr>
        <w:t>If for any reason, an administrator that is scheduled for an interview is unable to participate, the 6</w:t>
      </w:r>
      <w:r w:rsidR="00E52442" w:rsidRPr="007512E2">
        <w:rPr>
          <w:rFonts w:cs="Arial"/>
          <w:vertAlign w:val="superscript"/>
        </w:rPr>
        <w:t>th</w:t>
      </w:r>
      <w:r w:rsidR="00E52442" w:rsidRPr="007512E2">
        <w:rPr>
          <w:rFonts w:cs="Arial"/>
        </w:rPr>
        <w:t xml:space="preserve"> volunte</w:t>
      </w:r>
      <w:r w:rsidR="004F7659" w:rsidRPr="007512E2">
        <w:rPr>
          <w:rFonts w:cs="Arial"/>
        </w:rPr>
        <w:t>e</w:t>
      </w:r>
      <w:r w:rsidR="00E52442" w:rsidRPr="007512E2">
        <w:rPr>
          <w:rFonts w:cs="Arial"/>
        </w:rPr>
        <w:t xml:space="preserve">r will be contacted and so on, until 5 administrators have been interviewed. </w:t>
      </w:r>
    </w:p>
    <w:p w14:paraId="4447BE02" w14:textId="29057EEB" w:rsidR="00F10CAD" w:rsidRPr="00B814DB" w:rsidRDefault="00F10CAD" w:rsidP="00BF5DF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52E2C6E0" w14:textId="56136366" w:rsidR="00E21F30" w:rsidRPr="006F038D" w:rsidRDefault="00E21F30" w:rsidP="006B24D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b/>
          <w:bCs/>
        </w:rPr>
      </w:pPr>
      <w:r w:rsidRPr="00B814DB">
        <w:rPr>
          <w:rFonts w:cs="Arial"/>
          <w:b/>
          <w:bCs/>
        </w:rPr>
        <w:t>Category 4:</w:t>
      </w:r>
      <w:r w:rsidR="006B24DE" w:rsidRPr="006B24DE">
        <w:rPr>
          <w:rFonts w:cs="Arial"/>
        </w:rPr>
        <w:t xml:space="preserve"> </w:t>
      </w:r>
      <w:r w:rsidR="006B24DE" w:rsidRPr="006F038D">
        <w:rPr>
          <w:rFonts w:cs="Arial"/>
          <w:b/>
          <w:bCs/>
        </w:rPr>
        <w:t>Students (on-site survey)</w:t>
      </w:r>
    </w:p>
    <w:p w14:paraId="0E941D37" w14:textId="2BD5D52C" w:rsidR="009A4CE4" w:rsidRPr="00C04F01" w:rsidRDefault="00E21F30" w:rsidP="00C04F01">
      <w:pPr>
        <w:tabs>
          <w:tab w:val="left" w:pos="360"/>
          <w:tab w:val="left" w:pos="540"/>
          <w:tab w:val="left" w:pos="1440"/>
          <w:tab w:val="left" w:pos="2160"/>
          <w:tab w:val="left" w:pos="3600"/>
          <w:tab w:val="left" w:pos="5040"/>
          <w:tab w:val="left" w:pos="5760"/>
        </w:tabs>
        <w:spacing w:after="0" w:line="360" w:lineRule="auto"/>
        <w:ind w:left="540"/>
        <w:rPr>
          <w:rFonts w:cs="Arial"/>
        </w:rPr>
      </w:pPr>
      <w:r w:rsidRPr="007512E2">
        <w:rPr>
          <w:rFonts w:cs="Arial"/>
        </w:rPr>
        <w:t xml:space="preserve">Students participating in the </w:t>
      </w:r>
      <w:r w:rsidR="007E4F07" w:rsidRPr="007512E2">
        <w:rPr>
          <w:rFonts w:cs="Arial"/>
        </w:rPr>
        <w:t xml:space="preserve">any one of </w:t>
      </w:r>
      <w:r w:rsidR="00B87CB6">
        <w:rPr>
          <w:rFonts w:cs="Arial"/>
        </w:rPr>
        <w:t>5-</w:t>
      </w:r>
      <w:r w:rsidRPr="007512E2">
        <w:rPr>
          <w:rFonts w:cs="Arial"/>
        </w:rPr>
        <w:t>core curriculum module field studies will complete a post</w:t>
      </w:r>
      <w:r w:rsidR="00DC639E" w:rsidRPr="007512E2">
        <w:rPr>
          <w:rFonts w:cs="Arial"/>
        </w:rPr>
        <w:t xml:space="preserve">-field study </w:t>
      </w:r>
      <w:r w:rsidR="004F7659" w:rsidRPr="007512E2">
        <w:rPr>
          <w:rFonts w:cs="Arial"/>
        </w:rPr>
        <w:t xml:space="preserve">survey </w:t>
      </w:r>
      <w:r w:rsidRPr="007512E2">
        <w:rPr>
          <w:rFonts w:cs="Arial"/>
        </w:rPr>
        <w:t>designed to gauge their attitudes towards national parks</w:t>
      </w:r>
      <w:r w:rsidR="006B24DE">
        <w:rPr>
          <w:rFonts w:cs="Arial"/>
        </w:rPr>
        <w:t xml:space="preserve">, </w:t>
      </w:r>
      <w:r w:rsidRPr="007512E2">
        <w:rPr>
          <w:rFonts w:cs="Arial"/>
        </w:rPr>
        <w:t>the environment</w:t>
      </w:r>
      <w:r w:rsidR="00A96586">
        <w:rPr>
          <w:rFonts w:cs="Arial"/>
        </w:rPr>
        <w:t>, learning through field study,</w:t>
      </w:r>
      <w:r w:rsidRPr="007512E2">
        <w:rPr>
          <w:rFonts w:cs="Arial"/>
        </w:rPr>
        <w:t xml:space="preserve"> and their knowledge of the curriculum topic.  Students </w:t>
      </w:r>
      <w:r w:rsidR="004B78CB" w:rsidRPr="007512E2">
        <w:rPr>
          <w:rFonts w:cs="Arial"/>
        </w:rPr>
        <w:t xml:space="preserve">will be asked to </w:t>
      </w:r>
      <w:r w:rsidRPr="007512E2">
        <w:rPr>
          <w:rFonts w:cs="Arial"/>
        </w:rPr>
        <w:t xml:space="preserve">complete the </w:t>
      </w:r>
      <w:r w:rsidR="004B78CB" w:rsidRPr="007512E2">
        <w:rPr>
          <w:rFonts w:cs="Arial"/>
        </w:rPr>
        <w:t xml:space="preserve">on-site </w:t>
      </w:r>
      <w:r w:rsidR="004F7659" w:rsidRPr="007512E2">
        <w:rPr>
          <w:rFonts w:cs="Arial"/>
        </w:rPr>
        <w:t xml:space="preserve">survey </w:t>
      </w:r>
      <w:r w:rsidRPr="007512E2">
        <w:rPr>
          <w:rFonts w:cs="Arial"/>
        </w:rPr>
        <w:t xml:space="preserve">immediately following their field study.  </w:t>
      </w:r>
      <w:r w:rsidR="004F7659" w:rsidRPr="00C04F01">
        <w:rPr>
          <w:rFonts w:cs="Arial"/>
        </w:rPr>
        <w:t>BTW estimates that</w:t>
      </w:r>
      <w:r w:rsidR="009A4CE4" w:rsidRPr="00C04F01">
        <w:rPr>
          <w:rFonts w:cs="Arial"/>
        </w:rPr>
        <w:t xml:space="preserve"> </w:t>
      </w:r>
      <w:r w:rsidR="00C04F01" w:rsidRPr="00C04F01">
        <w:rPr>
          <w:rFonts w:cs="Arial"/>
        </w:rPr>
        <w:t>1</w:t>
      </w:r>
      <w:r w:rsidR="00EE013D">
        <w:rPr>
          <w:rFonts w:cs="Arial"/>
        </w:rPr>
        <w:t>,</w:t>
      </w:r>
      <w:r w:rsidR="00C04F01" w:rsidRPr="00C04F01">
        <w:rPr>
          <w:rFonts w:cs="Arial"/>
        </w:rPr>
        <w:t>000</w:t>
      </w:r>
      <w:r w:rsidR="00B87CB6" w:rsidRPr="00C04F01">
        <w:rPr>
          <w:rFonts w:cs="Arial"/>
        </w:rPr>
        <w:t xml:space="preserve"> </w:t>
      </w:r>
      <w:r w:rsidR="009A4CE4" w:rsidRPr="00C04F01">
        <w:rPr>
          <w:rFonts w:cs="Arial"/>
        </w:rPr>
        <w:t>students will attend the program and that</w:t>
      </w:r>
      <w:r w:rsidR="00E12DE1" w:rsidRPr="00C04F01">
        <w:rPr>
          <w:rFonts w:cs="Arial"/>
        </w:rPr>
        <w:t xml:space="preserve"> </w:t>
      </w:r>
      <w:r w:rsidR="00C04F01" w:rsidRPr="00C04F01">
        <w:rPr>
          <w:rFonts w:cs="Arial"/>
        </w:rPr>
        <w:t>500</w:t>
      </w:r>
      <w:r w:rsidR="00E12DE1" w:rsidRPr="00C04F01">
        <w:rPr>
          <w:rFonts w:cs="Arial"/>
        </w:rPr>
        <w:t xml:space="preserve"> students will complete the </w:t>
      </w:r>
      <w:r w:rsidR="004F7659" w:rsidRPr="00C04F01">
        <w:rPr>
          <w:rFonts w:cs="Arial"/>
        </w:rPr>
        <w:t xml:space="preserve">survey </w:t>
      </w:r>
      <w:r w:rsidR="00EE013D">
        <w:rPr>
          <w:rFonts w:cs="Arial"/>
        </w:rPr>
        <w:t>during the sampling period (</w:t>
      </w:r>
      <w:r w:rsidR="00C04F01" w:rsidRPr="00C04F01">
        <w:rPr>
          <w:rFonts w:cs="Arial"/>
        </w:rPr>
        <w:t>August</w:t>
      </w:r>
      <w:r w:rsidR="0005535D" w:rsidRPr="00C04F01">
        <w:rPr>
          <w:rFonts w:cs="Arial"/>
        </w:rPr>
        <w:t xml:space="preserve"> - </w:t>
      </w:r>
      <w:r w:rsidR="00C04F01" w:rsidRPr="00C04F01">
        <w:rPr>
          <w:rFonts w:cs="Arial"/>
        </w:rPr>
        <w:t>November</w:t>
      </w:r>
      <w:r w:rsidR="00E12DE1" w:rsidRPr="00C04F01">
        <w:rPr>
          <w:rFonts w:cs="Arial"/>
        </w:rPr>
        <w:t xml:space="preserve"> 2019</w:t>
      </w:r>
      <w:r w:rsidR="00EE013D">
        <w:rPr>
          <w:rFonts w:cs="Arial"/>
        </w:rPr>
        <w:t>)</w:t>
      </w:r>
      <w:r w:rsidR="00E12DE1" w:rsidRPr="00C04F01">
        <w:rPr>
          <w:rFonts w:cs="Arial"/>
        </w:rPr>
        <w:t>.</w:t>
      </w:r>
      <w:r w:rsidR="00E12DE1" w:rsidRPr="007512E2">
        <w:rPr>
          <w:rFonts w:cs="Arial"/>
        </w:rPr>
        <w:t xml:space="preserve"> </w:t>
      </w:r>
    </w:p>
    <w:p w14:paraId="1D16BF91" w14:textId="77777777" w:rsidR="009A4CE4" w:rsidRDefault="009A4CE4" w:rsidP="009A4CE4">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b/>
          <w:bCs/>
        </w:rPr>
      </w:pPr>
    </w:p>
    <w:p w14:paraId="26AB1DD1" w14:textId="77777777" w:rsidR="00EE013D" w:rsidRDefault="00EE013D">
      <w:pPr>
        <w:rPr>
          <w:rFonts w:cs="Arial"/>
          <w:b/>
          <w:bCs/>
        </w:rPr>
      </w:pPr>
      <w:r>
        <w:rPr>
          <w:rFonts w:cs="Arial"/>
          <w:b/>
          <w:bCs/>
        </w:rPr>
        <w:br w:type="page"/>
      </w:r>
    </w:p>
    <w:p w14:paraId="262A7B55" w14:textId="41A9B5AA" w:rsidR="00182FAA" w:rsidRPr="006F038D" w:rsidRDefault="00182FAA" w:rsidP="009A4CE4">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b/>
          <w:bCs/>
        </w:rPr>
      </w:pPr>
      <w:r w:rsidRPr="00B814DB">
        <w:rPr>
          <w:rFonts w:cs="Arial"/>
          <w:b/>
          <w:bCs/>
        </w:rPr>
        <w:t>Category 5:</w:t>
      </w:r>
      <w:r w:rsidR="009A4CE4" w:rsidRPr="009A4CE4">
        <w:rPr>
          <w:rFonts w:cs="Arial"/>
        </w:rPr>
        <w:t xml:space="preserve"> </w:t>
      </w:r>
      <w:r w:rsidR="009A4CE4">
        <w:rPr>
          <w:rFonts w:cs="Arial"/>
        </w:rPr>
        <w:t xml:space="preserve"> </w:t>
      </w:r>
      <w:r w:rsidR="009A4CE4" w:rsidRPr="006F038D">
        <w:rPr>
          <w:rFonts w:cs="Arial"/>
          <w:b/>
          <w:bCs/>
        </w:rPr>
        <w:t>Teachers completing BTW training workshop (post workshop survey)</w:t>
      </w:r>
    </w:p>
    <w:p w14:paraId="626EBF2D" w14:textId="7FA968C7" w:rsidR="008A6DF5" w:rsidRDefault="00182FAA" w:rsidP="00C46A35">
      <w:pPr>
        <w:tabs>
          <w:tab w:val="left" w:pos="360"/>
          <w:tab w:val="left" w:pos="540"/>
          <w:tab w:val="left" w:pos="1440"/>
          <w:tab w:val="left" w:pos="2160"/>
          <w:tab w:val="left" w:pos="3600"/>
          <w:tab w:val="left" w:pos="5040"/>
          <w:tab w:val="left" w:pos="5760"/>
        </w:tabs>
        <w:spacing w:after="0" w:line="360" w:lineRule="auto"/>
        <w:ind w:left="540"/>
        <w:rPr>
          <w:rFonts w:cs="Arial"/>
        </w:rPr>
      </w:pPr>
      <w:r w:rsidRPr="007512E2">
        <w:rPr>
          <w:rFonts w:cs="Arial"/>
        </w:rPr>
        <w:t xml:space="preserve">BTW routinely schedules training workshops as a precondition for teachers’ participation in field studies with their students.  </w:t>
      </w:r>
      <w:r w:rsidR="0083581A" w:rsidRPr="007512E2">
        <w:rPr>
          <w:rFonts w:cs="Arial"/>
        </w:rPr>
        <w:t xml:space="preserve">The average number of teachers that participate in the workshop is 15. </w:t>
      </w:r>
      <w:r w:rsidR="00784109" w:rsidRPr="007512E2">
        <w:rPr>
          <w:rFonts w:cs="Arial"/>
        </w:rPr>
        <w:t>At the conclusion of the workshop t</w:t>
      </w:r>
      <w:r w:rsidR="001D76D9" w:rsidRPr="007512E2">
        <w:rPr>
          <w:rFonts w:cs="Arial"/>
        </w:rPr>
        <w:t>he researcher will describe the BTW study and ask a</w:t>
      </w:r>
      <w:r w:rsidR="009372D4" w:rsidRPr="007512E2">
        <w:rPr>
          <w:rFonts w:cs="Arial"/>
        </w:rPr>
        <w:t>ll t</w:t>
      </w:r>
      <w:r w:rsidR="00FE6937" w:rsidRPr="007512E2">
        <w:rPr>
          <w:rFonts w:cs="Arial"/>
        </w:rPr>
        <w:t>eachers</w:t>
      </w:r>
      <w:r w:rsidR="0083581A" w:rsidRPr="007512E2">
        <w:rPr>
          <w:rFonts w:cs="Arial"/>
        </w:rPr>
        <w:t xml:space="preserve"> participating in the workshop to complete a post-workshop </w:t>
      </w:r>
      <w:r w:rsidR="00FE6937" w:rsidRPr="007512E2">
        <w:rPr>
          <w:rFonts w:cs="Arial"/>
        </w:rPr>
        <w:t>survey</w:t>
      </w:r>
      <w:r w:rsidR="001D76D9" w:rsidRPr="007512E2">
        <w:rPr>
          <w:rFonts w:cs="Arial"/>
        </w:rPr>
        <w:t xml:space="preserve">. </w:t>
      </w:r>
      <w:r w:rsidR="00FE6937" w:rsidRPr="007512E2">
        <w:rPr>
          <w:rFonts w:cs="Arial"/>
        </w:rPr>
        <w:t xml:space="preserve"> </w:t>
      </w:r>
    </w:p>
    <w:p w14:paraId="048C6891" w14:textId="77777777" w:rsidR="009A4CE4" w:rsidRPr="00866846" w:rsidRDefault="009A4CE4" w:rsidP="00866846">
      <w:pPr>
        <w:tabs>
          <w:tab w:val="left" w:pos="360"/>
          <w:tab w:val="left" w:pos="540"/>
          <w:tab w:val="left" w:pos="1440"/>
          <w:tab w:val="left" w:pos="2160"/>
          <w:tab w:val="left" w:pos="3600"/>
          <w:tab w:val="left" w:pos="5040"/>
          <w:tab w:val="left" w:pos="5760"/>
        </w:tabs>
        <w:spacing w:after="0" w:line="360" w:lineRule="auto"/>
        <w:ind w:left="360"/>
        <w:rPr>
          <w:rFonts w:cs="Arial"/>
        </w:rPr>
      </w:pPr>
    </w:p>
    <w:p w14:paraId="64AA3524" w14:textId="4384542A" w:rsidR="008A6DF5" w:rsidRPr="00B814DB" w:rsidRDefault="008A6DF5" w:rsidP="008A6DF5">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B814DB">
        <w:rPr>
          <w:rFonts w:cs="Arial"/>
          <w:b/>
        </w:rPr>
        <w:fldChar w:fldCharType="begin"/>
      </w:r>
      <w:r w:rsidRPr="00B814DB">
        <w:rPr>
          <w:rFonts w:cs="Arial"/>
          <w:b/>
        </w:rPr>
        <w:instrText xml:space="preserve">  </w:instrText>
      </w:r>
      <w:r w:rsidRPr="00B814DB">
        <w:rPr>
          <w:rFonts w:cs="Arial"/>
          <w:b/>
        </w:rPr>
        <w:fldChar w:fldCharType="end"/>
      </w:r>
      <w:r w:rsidRPr="00B814DB">
        <w:rPr>
          <w:rFonts w:cs="Arial"/>
          <w:b/>
        </w:rPr>
        <w:t>INSTRUMENT ADMINISTRATION:</w:t>
      </w:r>
    </w:p>
    <w:p w14:paraId="189CCFCB" w14:textId="3AA866A2" w:rsidR="009A4CE4" w:rsidRDefault="009A4CE4" w:rsidP="007512E2">
      <w:pPr>
        <w:tabs>
          <w:tab w:val="left" w:pos="360"/>
          <w:tab w:val="left" w:pos="540"/>
          <w:tab w:val="left" w:pos="1440"/>
          <w:tab w:val="left" w:pos="2160"/>
          <w:tab w:val="left" w:pos="3600"/>
          <w:tab w:val="left" w:pos="5040"/>
          <w:tab w:val="left" w:pos="5760"/>
        </w:tabs>
        <w:spacing w:after="0" w:line="360" w:lineRule="auto"/>
        <w:rPr>
          <w:rFonts w:cs="Arial"/>
          <w:b/>
          <w:bCs/>
        </w:rPr>
      </w:pPr>
      <w:r w:rsidRPr="009A4CE4">
        <w:rPr>
          <w:rFonts w:cs="Arial"/>
          <w:b/>
          <w:bCs/>
        </w:rPr>
        <w:t xml:space="preserve">Category 1:  First-time </w:t>
      </w:r>
      <w:r w:rsidR="006A440B">
        <w:rPr>
          <w:rFonts w:cs="Arial"/>
          <w:b/>
          <w:bCs/>
        </w:rPr>
        <w:t xml:space="preserve">and returning </w:t>
      </w:r>
      <w:r w:rsidRPr="009A4CE4">
        <w:rPr>
          <w:rFonts w:cs="Arial"/>
          <w:b/>
          <w:bCs/>
        </w:rPr>
        <w:t>teachers (on-line survey)</w:t>
      </w:r>
    </w:p>
    <w:p w14:paraId="408AE984" w14:textId="7B50FCC0" w:rsidR="008043F9" w:rsidRPr="005D1421" w:rsidRDefault="00051826" w:rsidP="008B3E3C">
      <w:pPr>
        <w:tabs>
          <w:tab w:val="left" w:pos="360"/>
          <w:tab w:val="left" w:pos="540"/>
          <w:tab w:val="left" w:pos="1440"/>
          <w:tab w:val="left" w:pos="2160"/>
          <w:tab w:val="left" w:pos="3600"/>
          <w:tab w:val="left" w:pos="5040"/>
          <w:tab w:val="left" w:pos="5760"/>
        </w:tabs>
        <w:spacing w:after="0" w:line="360" w:lineRule="auto"/>
        <w:ind w:left="360"/>
        <w:rPr>
          <w:rFonts w:cs="Arial"/>
        </w:rPr>
      </w:pPr>
      <w:r w:rsidRPr="005D1421">
        <w:rPr>
          <w:rFonts w:cs="Arial"/>
        </w:rPr>
        <w:t>Using an online survey tool, a</w:t>
      </w:r>
      <w:r w:rsidR="00BD530D" w:rsidRPr="005D1421">
        <w:rPr>
          <w:rFonts w:cs="Arial"/>
        </w:rPr>
        <w:t xml:space="preserve">ll </w:t>
      </w:r>
      <w:r w:rsidR="006A440B">
        <w:rPr>
          <w:rFonts w:cs="Arial"/>
        </w:rPr>
        <w:t>100</w:t>
      </w:r>
      <w:r w:rsidRPr="005D1421">
        <w:rPr>
          <w:rFonts w:cs="Arial"/>
        </w:rPr>
        <w:t xml:space="preserve"> first-time</w:t>
      </w:r>
      <w:r w:rsidR="006A440B">
        <w:rPr>
          <w:rFonts w:cs="Arial"/>
        </w:rPr>
        <w:t xml:space="preserve"> and 75 returning</w:t>
      </w:r>
      <w:r w:rsidR="00306169">
        <w:rPr>
          <w:rFonts w:cs="Arial"/>
        </w:rPr>
        <w:t xml:space="preserve"> (n=175)</w:t>
      </w:r>
      <w:r w:rsidRPr="005D1421">
        <w:rPr>
          <w:rFonts w:cs="Arial"/>
        </w:rPr>
        <w:t xml:space="preserve"> </w:t>
      </w:r>
      <w:r w:rsidR="00F9100A" w:rsidRPr="005D1421">
        <w:rPr>
          <w:rFonts w:cs="Arial"/>
        </w:rPr>
        <w:t xml:space="preserve">BTW participating </w:t>
      </w:r>
      <w:r w:rsidR="00BF127F" w:rsidRPr="005D1421">
        <w:rPr>
          <w:rFonts w:cs="Arial"/>
        </w:rPr>
        <w:t>teachers</w:t>
      </w:r>
      <w:r w:rsidR="00F9100A" w:rsidRPr="005D1421">
        <w:rPr>
          <w:rFonts w:cs="Arial"/>
        </w:rPr>
        <w:t xml:space="preserve"> will receive an email </w:t>
      </w:r>
      <w:r w:rsidR="005019A7" w:rsidRPr="005D1421">
        <w:rPr>
          <w:rFonts w:cs="Arial"/>
        </w:rPr>
        <w:t>invit</w:t>
      </w:r>
      <w:r w:rsidR="00BD530D" w:rsidRPr="005D1421">
        <w:rPr>
          <w:rFonts w:cs="Arial"/>
        </w:rPr>
        <w:t xml:space="preserve">ation </w:t>
      </w:r>
      <w:r w:rsidR="005019A7" w:rsidRPr="005D1421">
        <w:rPr>
          <w:rFonts w:cs="Arial"/>
        </w:rPr>
        <w:t xml:space="preserve">to complete the </w:t>
      </w:r>
      <w:r w:rsidR="00784109" w:rsidRPr="005D1421">
        <w:rPr>
          <w:rFonts w:cs="Arial"/>
        </w:rPr>
        <w:t xml:space="preserve">BTW teacher </w:t>
      </w:r>
      <w:r w:rsidR="00FE6937" w:rsidRPr="005D1421">
        <w:rPr>
          <w:rFonts w:cs="Arial"/>
        </w:rPr>
        <w:t>survey</w:t>
      </w:r>
      <w:r w:rsidR="00BD530D" w:rsidRPr="005D1421">
        <w:rPr>
          <w:rFonts w:cs="Arial"/>
        </w:rPr>
        <w:t xml:space="preserve">. </w:t>
      </w:r>
      <w:r w:rsidR="009372D4" w:rsidRPr="005D1421">
        <w:rPr>
          <w:rFonts w:cs="Arial"/>
        </w:rPr>
        <w:t xml:space="preserve">The email </w:t>
      </w:r>
      <w:r w:rsidRPr="005D1421">
        <w:rPr>
          <w:rFonts w:cs="Arial"/>
        </w:rPr>
        <w:t xml:space="preserve">correspondence </w:t>
      </w:r>
      <w:r w:rsidR="009372D4" w:rsidRPr="005D1421">
        <w:rPr>
          <w:rFonts w:cs="Arial"/>
        </w:rPr>
        <w:t xml:space="preserve">will </w:t>
      </w:r>
      <w:r w:rsidRPr="005D1421">
        <w:rPr>
          <w:rFonts w:cs="Arial"/>
        </w:rPr>
        <w:t xml:space="preserve">thank </w:t>
      </w:r>
      <w:r w:rsidR="008043F9" w:rsidRPr="005D1421">
        <w:rPr>
          <w:rFonts w:cs="Arial"/>
        </w:rPr>
        <w:t>respondents</w:t>
      </w:r>
      <w:r w:rsidRPr="005D1421">
        <w:rPr>
          <w:rFonts w:cs="Arial"/>
        </w:rPr>
        <w:t xml:space="preserve"> for their participation in BTW</w:t>
      </w:r>
      <w:r w:rsidR="00784109" w:rsidRPr="005D1421">
        <w:rPr>
          <w:rFonts w:cs="Arial"/>
        </w:rPr>
        <w:t>, introduce the BTW study,</w:t>
      </w:r>
      <w:r w:rsidR="008064A5">
        <w:rPr>
          <w:rFonts w:cs="Arial"/>
        </w:rPr>
        <w:t xml:space="preserve"> </w:t>
      </w:r>
      <w:r w:rsidRPr="005D1421">
        <w:rPr>
          <w:rFonts w:cs="Arial"/>
        </w:rPr>
        <w:t xml:space="preserve">and </w:t>
      </w:r>
      <w:r w:rsidR="009372D4" w:rsidRPr="005D1421">
        <w:rPr>
          <w:rFonts w:cs="Arial"/>
        </w:rPr>
        <w:t xml:space="preserve">inform </w:t>
      </w:r>
      <w:r w:rsidRPr="005D1421">
        <w:rPr>
          <w:rFonts w:cs="Arial"/>
        </w:rPr>
        <w:t>them</w:t>
      </w:r>
      <w:r w:rsidR="009372D4" w:rsidRPr="005D1421">
        <w:rPr>
          <w:rFonts w:cs="Arial"/>
        </w:rPr>
        <w:t xml:space="preserve"> that</w:t>
      </w:r>
      <w:r w:rsidRPr="005D1421">
        <w:rPr>
          <w:rFonts w:cs="Arial"/>
        </w:rPr>
        <w:t xml:space="preserve">: 1) </w:t>
      </w:r>
      <w:r w:rsidR="009372D4" w:rsidRPr="005D1421">
        <w:rPr>
          <w:rFonts w:cs="Arial"/>
        </w:rPr>
        <w:t>the purpose of the survey is to assess the quality of the</w:t>
      </w:r>
      <w:r w:rsidR="00B838B6" w:rsidRPr="005D1421">
        <w:rPr>
          <w:rFonts w:cs="Arial"/>
        </w:rPr>
        <w:t xml:space="preserve"> BTW</w:t>
      </w:r>
      <w:r w:rsidR="009372D4" w:rsidRPr="005D1421">
        <w:rPr>
          <w:rFonts w:cs="Arial"/>
        </w:rPr>
        <w:t xml:space="preserve"> education program and inform future directions</w:t>
      </w:r>
      <w:r w:rsidRPr="005D1421">
        <w:rPr>
          <w:rFonts w:cs="Arial"/>
        </w:rPr>
        <w:t xml:space="preserve">; 2) </w:t>
      </w:r>
      <w:r w:rsidR="009372D4" w:rsidRPr="005D1421">
        <w:rPr>
          <w:rFonts w:cs="Arial"/>
        </w:rPr>
        <w:t xml:space="preserve">the </w:t>
      </w:r>
      <w:r w:rsidRPr="005D1421">
        <w:rPr>
          <w:rFonts w:cs="Arial"/>
        </w:rPr>
        <w:t xml:space="preserve">online </w:t>
      </w:r>
      <w:r w:rsidR="009372D4" w:rsidRPr="005D1421">
        <w:rPr>
          <w:rFonts w:cs="Arial"/>
        </w:rPr>
        <w:t>survey will take approximately 15 minutes to complete</w:t>
      </w:r>
      <w:r w:rsidRPr="005D1421">
        <w:rPr>
          <w:rFonts w:cs="Arial"/>
        </w:rPr>
        <w:t>; 3) their input is highly valued and their participation is voluntary</w:t>
      </w:r>
      <w:r w:rsidR="00EE7E1A">
        <w:rPr>
          <w:rFonts w:cs="Arial"/>
        </w:rPr>
        <w:t>;</w:t>
      </w:r>
      <w:r w:rsidRPr="005D1421">
        <w:rPr>
          <w:rFonts w:cs="Arial"/>
        </w:rPr>
        <w:t xml:space="preserve"> and, 4) their responses will be anonymous. </w:t>
      </w:r>
      <w:r w:rsidR="00380CA7" w:rsidRPr="005D1421">
        <w:rPr>
          <w:rFonts w:cs="Arial"/>
        </w:rPr>
        <w:t xml:space="preserve"> </w:t>
      </w:r>
      <w:r w:rsidR="008043F9" w:rsidRPr="005D1421">
        <w:rPr>
          <w:rFonts w:cs="Arial"/>
        </w:rPr>
        <w:t>Respondents</w:t>
      </w:r>
      <w:r w:rsidR="00380CA7" w:rsidRPr="005D1421">
        <w:rPr>
          <w:rFonts w:cs="Arial"/>
        </w:rPr>
        <w:t xml:space="preserve"> will be asked to </w:t>
      </w:r>
      <w:r w:rsidR="00EE013D">
        <w:rPr>
          <w:rFonts w:cs="Arial"/>
        </w:rPr>
        <w:t>use the URL in the</w:t>
      </w:r>
      <w:r w:rsidRPr="005D1421">
        <w:rPr>
          <w:rFonts w:cs="Arial"/>
        </w:rPr>
        <w:t xml:space="preserve"> email correspondence</w:t>
      </w:r>
      <w:r w:rsidR="00380CA7" w:rsidRPr="005D1421">
        <w:rPr>
          <w:rFonts w:cs="Arial"/>
        </w:rPr>
        <w:t xml:space="preserve"> </w:t>
      </w:r>
      <w:r w:rsidR="00EE013D">
        <w:rPr>
          <w:rFonts w:cs="Arial"/>
        </w:rPr>
        <w:t xml:space="preserve">that will direct them </w:t>
      </w:r>
      <w:r w:rsidR="00380CA7" w:rsidRPr="005D1421">
        <w:rPr>
          <w:rFonts w:cs="Arial"/>
        </w:rPr>
        <w:t xml:space="preserve">to the </w:t>
      </w:r>
      <w:r w:rsidR="00EE013D">
        <w:rPr>
          <w:rFonts w:cs="Arial"/>
        </w:rPr>
        <w:t xml:space="preserve">on-line </w:t>
      </w:r>
      <w:r w:rsidR="00380CA7" w:rsidRPr="005D1421">
        <w:rPr>
          <w:rFonts w:cs="Arial"/>
        </w:rPr>
        <w:t xml:space="preserve">survey. </w:t>
      </w:r>
      <w:r w:rsidR="008043F9" w:rsidRPr="005D1421">
        <w:rPr>
          <w:rFonts w:cs="Arial"/>
        </w:rPr>
        <w:t xml:space="preserve"> The survey</w:t>
      </w:r>
      <w:r w:rsidR="00EE013D">
        <w:rPr>
          <w:rFonts w:cs="Arial"/>
        </w:rPr>
        <w:t xml:space="preserve"> will</w:t>
      </w:r>
      <w:r w:rsidR="008043F9" w:rsidRPr="005D1421">
        <w:rPr>
          <w:rFonts w:cs="Arial"/>
        </w:rPr>
        <w:t xml:space="preserve"> consist of scaled items </w:t>
      </w:r>
      <w:r w:rsidR="00EE013D">
        <w:rPr>
          <w:rFonts w:cs="Arial"/>
        </w:rPr>
        <w:t>that are used to</w:t>
      </w:r>
      <w:r w:rsidR="009A4CE4">
        <w:rPr>
          <w:rFonts w:cs="Arial"/>
        </w:rPr>
        <w:t xml:space="preserve"> </w:t>
      </w:r>
      <w:r w:rsidR="00EE013D">
        <w:rPr>
          <w:rFonts w:cs="Arial"/>
        </w:rPr>
        <w:t>indicate</w:t>
      </w:r>
      <w:r w:rsidR="008043F9" w:rsidRPr="005D1421">
        <w:rPr>
          <w:rFonts w:cs="Arial"/>
        </w:rPr>
        <w:t xml:space="preserve"> level</w:t>
      </w:r>
      <w:r w:rsidR="00EE013D">
        <w:rPr>
          <w:rFonts w:cs="Arial"/>
        </w:rPr>
        <w:t>s</w:t>
      </w:r>
      <w:r w:rsidR="008043F9" w:rsidRPr="005D1421">
        <w:rPr>
          <w:rFonts w:cs="Arial"/>
        </w:rPr>
        <w:t xml:space="preserve"> of agreement with statements about the program, importance and effectiveness of BTW’s program</w:t>
      </w:r>
      <w:r w:rsidR="004863E4" w:rsidRPr="005D1421">
        <w:rPr>
          <w:rFonts w:cs="Arial"/>
        </w:rPr>
        <w:t xml:space="preserve"> and satisfaction with BTW resources.  Five open-ended items ask respondents to </w:t>
      </w:r>
      <w:r w:rsidR="009A4CE4">
        <w:rPr>
          <w:rFonts w:cs="Arial"/>
        </w:rPr>
        <w:t xml:space="preserve">provide </w:t>
      </w:r>
      <w:r w:rsidR="004863E4" w:rsidRPr="005D1421">
        <w:rPr>
          <w:rFonts w:cs="Arial"/>
        </w:rPr>
        <w:t>comment</w:t>
      </w:r>
      <w:r w:rsidR="00EE013D">
        <w:rPr>
          <w:rFonts w:cs="Arial"/>
        </w:rPr>
        <w:t>s</w:t>
      </w:r>
      <w:r w:rsidR="004863E4" w:rsidRPr="005D1421">
        <w:rPr>
          <w:rFonts w:cs="Arial"/>
        </w:rPr>
        <w:t xml:space="preserve"> on their training, participation, importance and effectiveness of the program, use of curriculum resources, and the quality of the field experience with students.</w:t>
      </w:r>
      <w:r w:rsidR="008043F9" w:rsidRPr="005D1421">
        <w:rPr>
          <w:rFonts w:cs="Arial"/>
        </w:rPr>
        <w:t xml:space="preserve"> </w:t>
      </w:r>
    </w:p>
    <w:p w14:paraId="4242DF78" w14:textId="77777777" w:rsidR="008043F9" w:rsidRDefault="008043F9" w:rsidP="008B3E3C">
      <w:pPr>
        <w:pStyle w:val="ListParagraph"/>
        <w:tabs>
          <w:tab w:val="left" w:pos="360"/>
          <w:tab w:val="left" w:pos="540"/>
          <w:tab w:val="left" w:pos="1440"/>
          <w:tab w:val="left" w:pos="2160"/>
          <w:tab w:val="left" w:pos="3600"/>
          <w:tab w:val="left" w:pos="5040"/>
          <w:tab w:val="left" w:pos="5760"/>
        </w:tabs>
        <w:spacing w:after="0" w:line="360" w:lineRule="auto"/>
        <w:ind w:left="900"/>
        <w:rPr>
          <w:rFonts w:cs="Arial"/>
        </w:rPr>
      </w:pPr>
    </w:p>
    <w:p w14:paraId="4AE35A17" w14:textId="0911CB79" w:rsidR="005D1421" w:rsidRPr="005D1421" w:rsidRDefault="008043F9" w:rsidP="008B3E3C">
      <w:pPr>
        <w:tabs>
          <w:tab w:val="left" w:pos="360"/>
          <w:tab w:val="left" w:pos="540"/>
          <w:tab w:val="left" w:pos="1440"/>
          <w:tab w:val="left" w:pos="2160"/>
          <w:tab w:val="left" w:pos="3600"/>
          <w:tab w:val="left" w:pos="5040"/>
          <w:tab w:val="left" w:pos="5760"/>
        </w:tabs>
        <w:spacing w:after="0" w:line="360" w:lineRule="auto"/>
        <w:ind w:left="360"/>
        <w:rPr>
          <w:rFonts w:cs="Arial"/>
        </w:rPr>
      </w:pPr>
      <w:r w:rsidRPr="005D1421">
        <w:rPr>
          <w:rFonts w:cs="Arial"/>
        </w:rPr>
        <w:t xml:space="preserve">The email invitation will be sent through </w:t>
      </w:r>
      <w:r w:rsidR="004863E4" w:rsidRPr="005D1421">
        <w:rPr>
          <w:rFonts w:cs="Arial"/>
        </w:rPr>
        <w:t>the</w:t>
      </w:r>
      <w:r w:rsidRPr="005D1421">
        <w:rPr>
          <w:rFonts w:cs="Arial"/>
        </w:rPr>
        <w:t xml:space="preserve"> on</w:t>
      </w:r>
      <w:r w:rsidR="00AE6662">
        <w:rPr>
          <w:rFonts w:cs="Arial"/>
        </w:rPr>
        <w:t>-</w:t>
      </w:r>
      <w:r w:rsidRPr="005D1421">
        <w:rPr>
          <w:rFonts w:cs="Arial"/>
        </w:rPr>
        <w:t xml:space="preserve">line survey tool that will allow us to identify respondents and non-respondents while </w:t>
      </w:r>
      <w:r w:rsidR="008064A5">
        <w:rPr>
          <w:rFonts w:cs="Arial"/>
        </w:rPr>
        <w:t>anonymi</w:t>
      </w:r>
      <w:r w:rsidR="008064A5" w:rsidRPr="005D1421">
        <w:rPr>
          <w:rFonts w:cs="Arial"/>
        </w:rPr>
        <w:t>zing</w:t>
      </w:r>
      <w:r w:rsidRPr="005D1421">
        <w:rPr>
          <w:rFonts w:cs="Arial"/>
        </w:rPr>
        <w:t xml:space="preserve"> their responses </w:t>
      </w:r>
      <w:r w:rsidR="00784109" w:rsidRPr="005D1421">
        <w:rPr>
          <w:rFonts w:cs="Arial"/>
        </w:rPr>
        <w:t xml:space="preserve">so that </w:t>
      </w:r>
      <w:r w:rsidRPr="005D1421">
        <w:rPr>
          <w:rFonts w:cs="Arial"/>
        </w:rPr>
        <w:t xml:space="preserve">responses cannot be matched to an individual.  Respondents that complete the survey will be sent a ‘thank you for completing the survey’ email.  Two weeks after the initial invitation, we will send a second email invitation to </w:t>
      </w:r>
      <w:r w:rsidR="004518AC">
        <w:rPr>
          <w:rFonts w:cs="Arial"/>
        </w:rPr>
        <w:t xml:space="preserve">all </w:t>
      </w:r>
      <w:r w:rsidRPr="005D1421">
        <w:rPr>
          <w:rFonts w:cs="Arial"/>
        </w:rPr>
        <w:t xml:space="preserve">non-respondents.  </w:t>
      </w:r>
    </w:p>
    <w:p w14:paraId="149FD4B3" w14:textId="22B6A406" w:rsidR="005D1421" w:rsidRPr="005D1421" w:rsidRDefault="005D1421" w:rsidP="005D1421">
      <w:pPr>
        <w:pStyle w:val="ListParagraph"/>
        <w:tabs>
          <w:tab w:val="left" w:pos="360"/>
          <w:tab w:val="left" w:pos="540"/>
          <w:tab w:val="left" w:pos="1440"/>
          <w:tab w:val="left" w:pos="2160"/>
          <w:tab w:val="left" w:pos="3600"/>
          <w:tab w:val="left" w:pos="5040"/>
          <w:tab w:val="left" w:pos="5760"/>
        </w:tabs>
        <w:spacing w:after="0" w:line="360" w:lineRule="auto"/>
        <w:ind w:left="540"/>
        <w:rPr>
          <w:rFonts w:cs="Arial"/>
        </w:rPr>
      </w:pPr>
    </w:p>
    <w:p w14:paraId="54746ECE" w14:textId="328FA269" w:rsidR="005019A7" w:rsidRPr="007512E2" w:rsidRDefault="005019A7" w:rsidP="007512E2">
      <w:pPr>
        <w:tabs>
          <w:tab w:val="left" w:pos="360"/>
          <w:tab w:val="left" w:pos="1440"/>
          <w:tab w:val="left" w:pos="2160"/>
          <w:tab w:val="left" w:pos="3600"/>
          <w:tab w:val="left" w:pos="5040"/>
          <w:tab w:val="left" w:pos="5760"/>
        </w:tabs>
        <w:spacing w:after="0" w:line="360" w:lineRule="auto"/>
        <w:rPr>
          <w:rFonts w:cs="Arial"/>
          <w:b/>
          <w:bCs/>
        </w:rPr>
      </w:pPr>
      <w:r w:rsidRPr="007512E2">
        <w:rPr>
          <w:rFonts w:cs="Arial"/>
          <w:b/>
          <w:bCs/>
        </w:rPr>
        <w:t>Categor</w:t>
      </w:r>
      <w:r w:rsidR="00C614D4" w:rsidRPr="007512E2">
        <w:rPr>
          <w:rFonts w:cs="Arial"/>
          <w:b/>
          <w:bCs/>
        </w:rPr>
        <w:t xml:space="preserve">ies </w:t>
      </w:r>
      <w:r w:rsidRPr="007512E2">
        <w:rPr>
          <w:rFonts w:cs="Arial"/>
          <w:b/>
          <w:bCs/>
        </w:rPr>
        <w:t>2</w:t>
      </w:r>
      <w:r w:rsidR="00C614D4" w:rsidRPr="007512E2">
        <w:rPr>
          <w:rFonts w:cs="Arial"/>
          <w:b/>
          <w:bCs/>
        </w:rPr>
        <w:t xml:space="preserve"> &amp; 3</w:t>
      </w:r>
      <w:r w:rsidRPr="007512E2">
        <w:rPr>
          <w:rFonts w:cs="Arial"/>
          <w:b/>
          <w:bCs/>
        </w:rPr>
        <w:t>:</w:t>
      </w:r>
      <w:r w:rsidR="0034783A" w:rsidRPr="0034783A">
        <w:rPr>
          <w:rFonts w:cs="Arial"/>
          <w:b/>
          <w:bCs/>
        </w:rPr>
        <w:t xml:space="preserve"> </w:t>
      </w:r>
      <w:r w:rsidR="00287F1D">
        <w:rPr>
          <w:rFonts w:cs="Arial"/>
          <w:b/>
          <w:bCs/>
        </w:rPr>
        <w:t>Returning teachers and school a</w:t>
      </w:r>
      <w:r w:rsidR="0034783A">
        <w:rPr>
          <w:rFonts w:cs="Arial"/>
          <w:b/>
          <w:bCs/>
        </w:rPr>
        <w:t>dministrators (phone interviews)</w:t>
      </w:r>
    </w:p>
    <w:p w14:paraId="4CE6B2D9" w14:textId="1D17A536" w:rsidR="00901272" w:rsidRPr="006B0130" w:rsidRDefault="004863E4" w:rsidP="00DF1A8E">
      <w:pPr>
        <w:spacing w:line="360" w:lineRule="auto"/>
        <w:ind w:left="432"/>
        <w:rPr>
          <w:color w:val="000000"/>
        </w:rPr>
      </w:pPr>
      <w:r>
        <w:rPr>
          <w:rFonts w:cs="Arial"/>
        </w:rPr>
        <w:t>The 25 r</w:t>
      </w:r>
      <w:r w:rsidR="005019A7" w:rsidRPr="00B814DB">
        <w:rPr>
          <w:rFonts w:cs="Arial"/>
        </w:rPr>
        <w:t>eturning teachers</w:t>
      </w:r>
      <w:r w:rsidR="00664CF6">
        <w:rPr>
          <w:rFonts w:cs="Arial"/>
        </w:rPr>
        <w:t xml:space="preserve"> and 25 school administrators</w:t>
      </w:r>
      <w:r w:rsidR="005019A7" w:rsidRPr="00B814DB">
        <w:rPr>
          <w:rFonts w:cs="Arial"/>
        </w:rPr>
        <w:t xml:space="preserve"> will be contacted by email</w:t>
      </w:r>
      <w:r w:rsidR="00664CF6">
        <w:rPr>
          <w:rFonts w:cs="Arial"/>
        </w:rPr>
        <w:t xml:space="preserve"> correspondence</w:t>
      </w:r>
      <w:r w:rsidR="005019A7" w:rsidRPr="00B814DB">
        <w:rPr>
          <w:rFonts w:cs="Arial"/>
        </w:rPr>
        <w:t xml:space="preserve"> to invite their participation in a phone</w:t>
      </w:r>
      <w:r w:rsidR="00AE6662">
        <w:rPr>
          <w:rFonts w:cs="Arial"/>
        </w:rPr>
        <w:t xml:space="preserve"> </w:t>
      </w:r>
      <w:r w:rsidR="005019A7" w:rsidRPr="00B814DB">
        <w:rPr>
          <w:rFonts w:cs="Arial"/>
        </w:rPr>
        <w:t>interview</w:t>
      </w:r>
      <w:r w:rsidR="00F548C8" w:rsidRPr="00B814DB">
        <w:rPr>
          <w:rFonts w:cs="Arial"/>
        </w:rPr>
        <w:t xml:space="preserve">. </w:t>
      </w:r>
      <w:r w:rsidR="00901272">
        <w:rPr>
          <w:rFonts w:cs="Arial"/>
        </w:rPr>
        <w:t>The email correspondence will</w:t>
      </w:r>
      <w:r w:rsidR="00784109">
        <w:rPr>
          <w:rFonts w:cs="Arial"/>
        </w:rPr>
        <w:t xml:space="preserve"> introduce the study and </w:t>
      </w:r>
      <w:r w:rsidR="00901272">
        <w:rPr>
          <w:rFonts w:cs="Arial"/>
        </w:rPr>
        <w:t xml:space="preserve">invite these respondents to share their experiences and insights about BTW.  Additionally, the correspondence will explain: 1) that the purpose of the interview is to collect information that will be used to inform BTW </w:t>
      </w:r>
      <w:r w:rsidR="00AE6662">
        <w:rPr>
          <w:rFonts w:cs="Arial"/>
        </w:rPr>
        <w:t xml:space="preserve">future directions; 2) the phone </w:t>
      </w:r>
      <w:r w:rsidR="00901272">
        <w:rPr>
          <w:rFonts w:cs="Arial"/>
        </w:rPr>
        <w:t xml:space="preserve">interview will take approximately </w:t>
      </w:r>
      <w:r w:rsidR="00EC00DF">
        <w:rPr>
          <w:rFonts w:cs="Arial"/>
        </w:rPr>
        <w:t>20</w:t>
      </w:r>
      <w:r w:rsidR="00901272">
        <w:rPr>
          <w:rFonts w:cs="Arial"/>
        </w:rPr>
        <w:t xml:space="preserve"> minutes; 3) no preparation is required to participate; 4) their responses will be anonymous and </w:t>
      </w:r>
      <w:r w:rsidR="00901272">
        <w:rPr>
          <w:color w:val="000000"/>
        </w:rPr>
        <w:t>t</w:t>
      </w:r>
      <w:r w:rsidR="00901272" w:rsidRPr="006B0130">
        <w:rPr>
          <w:color w:val="000000"/>
        </w:rPr>
        <w:t xml:space="preserve">he information </w:t>
      </w:r>
      <w:r w:rsidR="00901272">
        <w:rPr>
          <w:color w:val="000000"/>
        </w:rPr>
        <w:t>they</w:t>
      </w:r>
      <w:r w:rsidR="00901272" w:rsidRPr="006B0130">
        <w:rPr>
          <w:color w:val="000000"/>
        </w:rPr>
        <w:t xml:space="preserve"> provide will be summarized as a collective response from everyone interview</w:t>
      </w:r>
      <w:r w:rsidR="00901272">
        <w:rPr>
          <w:color w:val="000000"/>
        </w:rPr>
        <w:t>ed; 5) if they are amongst the first 8 respon</w:t>
      </w:r>
      <w:r w:rsidR="00903DF3">
        <w:rPr>
          <w:color w:val="000000"/>
        </w:rPr>
        <w:t>dents</w:t>
      </w:r>
      <w:r w:rsidR="00664CF6">
        <w:rPr>
          <w:color w:val="000000"/>
        </w:rPr>
        <w:t xml:space="preserve"> (teachers) or 5 respondents (administrators)</w:t>
      </w:r>
      <w:r w:rsidR="00901272">
        <w:rPr>
          <w:color w:val="000000"/>
        </w:rPr>
        <w:t xml:space="preserve"> to agree to participate in the interview they will be contacted by the researcher to schedule the interview;</w:t>
      </w:r>
      <w:r w:rsidR="00EE7E1A">
        <w:rPr>
          <w:color w:val="000000"/>
        </w:rPr>
        <w:t xml:space="preserve"> and</w:t>
      </w:r>
      <w:r w:rsidR="00901272">
        <w:rPr>
          <w:color w:val="000000"/>
        </w:rPr>
        <w:t xml:space="preserve"> 6) they </w:t>
      </w:r>
      <w:r w:rsidR="00700C3B">
        <w:rPr>
          <w:color w:val="000000"/>
        </w:rPr>
        <w:t xml:space="preserve">will be asked to return a </w:t>
      </w:r>
      <w:r w:rsidR="00901272">
        <w:rPr>
          <w:color w:val="000000"/>
        </w:rPr>
        <w:t xml:space="preserve">reply </w:t>
      </w:r>
      <w:r w:rsidR="00700C3B">
        <w:rPr>
          <w:color w:val="000000"/>
        </w:rPr>
        <w:t xml:space="preserve">of either </w:t>
      </w:r>
      <w:r w:rsidR="00901272">
        <w:rPr>
          <w:color w:val="000000"/>
        </w:rPr>
        <w:t>‘Yes’ or ‘No’ to indicate their choice to participate or not</w:t>
      </w:r>
      <w:r w:rsidR="00901272" w:rsidRPr="006B0130">
        <w:rPr>
          <w:color w:val="000000"/>
        </w:rPr>
        <w:t>.</w:t>
      </w:r>
      <w:r w:rsidR="00901272">
        <w:rPr>
          <w:color w:val="000000"/>
        </w:rPr>
        <w:t xml:space="preserve">  If at least </w:t>
      </w:r>
      <w:r w:rsidR="00664CF6">
        <w:rPr>
          <w:color w:val="000000"/>
        </w:rPr>
        <w:t>8</w:t>
      </w:r>
      <w:r w:rsidR="00901272">
        <w:rPr>
          <w:color w:val="000000"/>
        </w:rPr>
        <w:t xml:space="preserve"> </w:t>
      </w:r>
      <w:r w:rsidR="00664CF6">
        <w:rPr>
          <w:color w:val="000000"/>
        </w:rPr>
        <w:t>teacher</w:t>
      </w:r>
      <w:r w:rsidR="00EE7E1A">
        <w:rPr>
          <w:color w:val="000000"/>
        </w:rPr>
        <w:t>s</w:t>
      </w:r>
      <w:r w:rsidR="00664CF6">
        <w:rPr>
          <w:color w:val="000000"/>
        </w:rPr>
        <w:t xml:space="preserve"> or 5 administrator</w:t>
      </w:r>
      <w:r w:rsidR="00EE7E1A">
        <w:rPr>
          <w:color w:val="000000"/>
        </w:rPr>
        <w:t>s</w:t>
      </w:r>
      <w:r w:rsidR="00664CF6">
        <w:rPr>
          <w:color w:val="000000"/>
        </w:rPr>
        <w:t xml:space="preserve"> </w:t>
      </w:r>
      <w:r w:rsidR="00901272">
        <w:rPr>
          <w:color w:val="000000"/>
        </w:rPr>
        <w:t xml:space="preserve">have not agreed to participate in the interview two weeks after the initial invitation </w:t>
      </w:r>
      <w:r w:rsidR="00832DB1">
        <w:rPr>
          <w:color w:val="000000"/>
        </w:rPr>
        <w:t>i</w:t>
      </w:r>
      <w:r w:rsidR="00901272">
        <w:rPr>
          <w:color w:val="000000"/>
        </w:rPr>
        <w:t xml:space="preserve">s sent, </w:t>
      </w:r>
      <w:r w:rsidR="00EC00DF">
        <w:rPr>
          <w:color w:val="000000"/>
        </w:rPr>
        <w:t>those that have</w:t>
      </w:r>
      <w:r w:rsidR="00901272">
        <w:rPr>
          <w:color w:val="000000"/>
        </w:rPr>
        <w:t xml:space="preserve"> not </w:t>
      </w:r>
      <w:r w:rsidR="00903DF3">
        <w:rPr>
          <w:color w:val="000000"/>
        </w:rPr>
        <w:t>replied to the initial email</w:t>
      </w:r>
      <w:r w:rsidR="00901272">
        <w:rPr>
          <w:color w:val="000000"/>
        </w:rPr>
        <w:t xml:space="preserve"> will receive a </w:t>
      </w:r>
      <w:r w:rsidR="00903DF3">
        <w:rPr>
          <w:color w:val="000000"/>
        </w:rPr>
        <w:t>second</w:t>
      </w:r>
      <w:r w:rsidR="00901272">
        <w:rPr>
          <w:color w:val="000000"/>
        </w:rPr>
        <w:t xml:space="preserve"> email </w:t>
      </w:r>
      <w:r w:rsidR="00903DF3">
        <w:rPr>
          <w:color w:val="000000"/>
        </w:rPr>
        <w:t>invitation</w:t>
      </w:r>
      <w:r w:rsidR="00901272">
        <w:rPr>
          <w:color w:val="000000"/>
        </w:rPr>
        <w:t>.</w:t>
      </w:r>
      <w:r w:rsidR="00530448">
        <w:rPr>
          <w:color w:val="000000"/>
        </w:rPr>
        <w:t xml:space="preserve">  </w:t>
      </w:r>
    </w:p>
    <w:p w14:paraId="46278745" w14:textId="1A9A7A6B" w:rsidR="00903DF3" w:rsidRDefault="00784109" w:rsidP="00DF1A8E">
      <w:pPr>
        <w:tabs>
          <w:tab w:val="left" w:pos="360"/>
          <w:tab w:val="left" w:pos="540"/>
          <w:tab w:val="left" w:pos="1440"/>
          <w:tab w:val="left" w:pos="2160"/>
          <w:tab w:val="left" w:pos="3600"/>
          <w:tab w:val="left" w:pos="5040"/>
          <w:tab w:val="left" w:pos="5760"/>
        </w:tabs>
        <w:spacing w:after="0" w:line="360" w:lineRule="auto"/>
        <w:ind w:left="432"/>
        <w:rPr>
          <w:rFonts w:cs="Arial"/>
          <w:color w:val="000000" w:themeColor="text1"/>
        </w:rPr>
      </w:pPr>
      <w:r w:rsidRPr="005D1421">
        <w:rPr>
          <w:rFonts w:cs="Arial"/>
          <w:color w:val="000000" w:themeColor="text1"/>
        </w:rPr>
        <w:t>In the</w:t>
      </w:r>
      <w:r w:rsidR="007E4F07" w:rsidRPr="005D1421">
        <w:rPr>
          <w:rFonts w:cs="Arial"/>
          <w:color w:val="000000" w:themeColor="text1"/>
        </w:rPr>
        <w:t xml:space="preserve"> </w:t>
      </w:r>
      <w:r w:rsidR="00EC00DF">
        <w:rPr>
          <w:rFonts w:cs="Arial"/>
          <w:color w:val="000000" w:themeColor="text1"/>
        </w:rPr>
        <w:t xml:space="preserve">teacher </w:t>
      </w:r>
      <w:r w:rsidR="007E4F07" w:rsidRPr="005D1421">
        <w:rPr>
          <w:rFonts w:cs="Arial"/>
          <w:color w:val="000000" w:themeColor="text1"/>
        </w:rPr>
        <w:t>interview</w:t>
      </w:r>
      <w:r w:rsidRPr="005D1421">
        <w:rPr>
          <w:rFonts w:cs="Arial"/>
          <w:color w:val="000000" w:themeColor="text1"/>
        </w:rPr>
        <w:t xml:space="preserve"> the researcher</w:t>
      </w:r>
      <w:r w:rsidR="007E4F07" w:rsidRPr="005D1421">
        <w:rPr>
          <w:rFonts w:cs="Arial"/>
          <w:color w:val="000000" w:themeColor="text1"/>
        </w:rPr>
        <w:t xml:space="preserve"> will ask </w:t>
      </w:r>
      <w:r w:rsidR="00EC00DF">
        <w:rPr>
          <w:rFonts w:cs="Arial"/>
          <w:color w:val="000000" w:themeColor="text1"/>
        </w:rPr>
        <w:t>respondent</w:t>
      </w:r>
      <w:r w:rsidR="007E4F07" w:rsidRPr="005D1421">
        <w:rPr>
          <w:rFonts w:cs="Arial"/>
          <w:color w:val="000000" w:themeColor="text1"/>
        </w:rPr>
        <w:t xml:space="preserve">s to share their perceptions of the training; the extent to which they </w:t>
      </w:r>
      <w:r w:rsidR="004863E4" w:rsidRPr="005D1421">
        <w:rPr>
          <w:rFonts w:cs="Arial"/>
          <w:color w:val="000000" w:themeColor="text1"/>
        </w:rPr>
        <w:t xml:space="preserve">used </w:t>
      </w:r>
      <w:r w:rsidR="007E4F07" w:rsidRPr="005D1421">
        <w:rPr>
          <w:rFonts w:cs="Arial"/>
          <w:color w:val="000000" w:themeColor="text1"/>
        </w:rPr>
        <w:t>the curriculum resources; their assessment of the quality of those resources; alignment between the curricula and standards they are expected to meet; and, their characterization of the quality and impact of the field studies on students.</w:t>
      </w:r>
      <w:r w:rsidR="00664CF6" w:rsidRPr="005D1421">
        <w:rPr>
          <w:rFonts w:cs="Arial"/>
          <w:color w:val="000000" w:themeColor="text1"/>
        </w:rPr>
        <w:t xml:space="preserve">  Administrators will be asked </w:t>
      </w:r>
      <w:r w:rsidR="00875390" w:rsidRPr="005D1421">
        <w:rPr>
          <w:rFonts w:cs="Arial"/>
          <w:color w:val="000000" w:themeColor="text1"/>
        </w:rPr>
        <w:t xml:space="preserve">to share their what they know about the program and their insights about the impact of the program on teachers and students, alignment between BTW curriculum and school curriculum standards, and to what extent they would be willing to provide financial support for teachers and students to continue their participation in BTW. </w:t>
      </w:r>
    </w:p>
    <w:p w14:paraId="7D3B3826" w14:textId="77777777" w:rsidR="00A17279" w:rsidRPr="005D1421" w:rsidRDefault="00A17279" w:rsidP="00DF1A8E">
      <w:pPr>
        <w:tabs>
          <w:tab w:val="left" w:pos="360"/>
          <w:tab w:val="left" w:pos="540"/>
          <w:tab w:val="left" w:pos="1440"/>
          <w:tab w:val="left" w:pos="2160"/>
          <w:tab w:val="left" w:pos="3600"/>
          <w:tab w:val="left" w:pos="5040"/>
          <w:tab w:val="left" w:pos="5760"/>
        </w:tabs>
        <w:spacing w:after="0" w:line="360" w:lineRule="auto"/>
        <w:ind w:left="432"/>
        <w:rPr>
          <w:rFonts w:cs="Arial"/>
          <w:color w:val="000000" w:themeColor="text1"/>
        </w:rPr>
      </w:pPr>
    </w:p>
    <w:p w14:paraId="312EEC93" w14:textId="0E9D98AE" w:rsidR="00684099" w:rsidRPr="006B0130" w:rsidRDefault="00903DF3" w:rsidP="00DF1A8E">
      <w:pPr>
        <w:tabs>
          <w:tab w:val="left" w:pos="360"/>
          <w:tab w:val="left" w:pos="540"/>
          <w:tab w:val="left" w:pos="1440"/>
          <w:tab w:val="left" w:pos="2160"/>
          <w:tab w:val="left" w:pos="3600"/>
          <w:tab w:val="left" w:pos="5040"/>
          <w:tab w:val="left" w:pos="5760"/>
        </w:tabs>
        <w:spacing w:after="0" w:line="360" w:lineRule="auto"/>
        <w:ind w:left="432"/>
        <w:rPr>
          <w:rFonts w:cstheme="majorBidi"/>
          <w:color w:val="000000"/>
        </w:rPr>
      </w:pPr>
      <w:r w:rsidRPr="005D1421">
        <w:rPr>
          <w:rFonts w:cs="Arial"/>
          <w:color w:val="000000" w:themeColor="text1"/>
        </w:rPr>
        <w:t xml:space="preserve">At the time of the interview, the </w:t>
      </w:r>
      <w:r w:rsidR="00784109" w:rsidRPr="005D1421">
        <w:rPr>
          <w:rFonts w:cs="Arial"/>
          <w:color w:val="000000" w:themeColor="text1"/>
        </w:rPr>
        <w:t>researcher</w:t>
      </w:r>
      <w:r w:rsidRPr="005D1421">
        <w:rPr>
          <w:rFonts w:cs="Arial"/>
          <w:color w:val="000000" w:themeColor="text1"/>
        </w:rPr>
        <w:t xml:space="preserve"> will inform respondents that:</w:t>
      </w:r>
      <w:r w:rsidR="00700C3B">
        <w:rPr>
          <w:rFonts w:cstheme="majorBidi"/>
          <w:color w:val="000000"/>
        </w:rPr>
        <w:t xml:space="preserve"> 1)</w:t>
      </w:r>
      <w:r w:rsidR="008B3E3C">
        <w:rPr>
          <w:rFonts w:cstheme="majorBidi"/>
          <w:color w:val="000000"/>
        </w:rPr>
        <w:t xml:space="preserve"> </w:t>
      </w:r>
      <w:r w:rsidR="007C6127">
        <w:rPr>
          <w:rFonts w:cstheme="majorBidi"/>
          <w:color w:val="000000"/>
        </w:rPr>
        <w:t>t</w:t>
      </w:r>
      <w:r w:rsidR="00784109">
        <w:rPr>
          <w:rFonts w:cstheme="majorBidi"/>
          <w:color w:val="000000"/>
        </w:rPr>
        <w:t xml:space="preserve">he </w:t>
      </w:r>
      <w:r w:rsidRPr="006B0130">
        <w:rPr>
          <w:rFonts w:cstheme="majorBidi"/>
          <w:color w:val="000000"/>
        </w:rPr>
        <w:t xml:space="preserve">interview is being conducted as part of the </w:t>
      </w:r>
      <w:r>
        <w:rPr>
          <w:rFonts w:cstheme="majorBidi"/>
          <w:color w:val="000000"/>
        </w:rPr>
        <w:t xml:space="preserve">assessment </w:t>
      </w:r>
      <w:r w:rsidRPr="00903DF3">
        <w:rPr>
          <w:rFonts w:cstheme="majorBidi"/>
          <w:color w:val="000000"/>
        </w:rPr>
        <w:t>of the BTW program</w:t>
      </w:r>
      <w:r>
        <w:rPr>
          <w:rFonts w:cstheme="majorBidi"/>
          <w:color w:val="000000"/>
        </w:rPr>
        <w:t>;</w:t>
      </w:r>
      <w:r w:rsidRPr="006B0130">
        <w:rPr>
          <w:rFonts w:cstheme="majorBidi"/>
          <w:color w:val="000000"/>
        </w:rPr>
        <w:t xml:space="preserve"> </w:t>
      </w:r>
      <w:r w:rsidR="00700C3B">
        <w:rPr>
          <w:rFonts w:cstheme="majorBidi"/>
          <w:color w:val="000000"/>
        </w:rPr>
        <w:t xml:space="preserve">2) </w:t>
      </w:r>
      <w:r w:rsidR="007C6127">
        <w:rPr>
          <w:rFonts w:cstheme="majorBidi"/>
          <w:color w:val="000000"/>
        </w:rPr>
        <w:t>t</w:t>
      </w:r>
      <w:r w:rsidR="00784109">
        <w:rPr>
          <w:rFonts w:cstheme="majorBidi"/>
          <w:color w:val="000000"/>
        </w:rPr>
        <w:t xml:space="preserve">he </w:t>
      </w:r>
      <w:r w:rsidRPr="006B0130">
        <w:rPr>
          <w:rFonts w:cstheme="majorBidi"/>
          <w:color w:val="000000"/>
        </w:rPr>
        <w:t xml:space="preserve">interview will take approximately </w:t>
      </w:r>
      <w:r w:rsidR="00EC00DF">
        <w:rPr>
          <w:rFonts w:cstheme="majorBidi"/>
          <w:color w:val="000000"/>
        </w:rPr>
        <w:t>20</w:t>
      </w:r>
      <w:r w:rsidRPr="00903DF3">
        <w:rPr>
          <w:rFonts w:cstheme="majorBidi"/>
          <w:color w:val="000000"/>
        </w:rPr>
        <w:t xml:space="preserve"> minutes</w:t>
      </w:r>
      <w:r>
        <w:rPr>
          <w:rFonts w:cstheme="majorBidi"/>
          <w:color w:val="000000"/>
        </w:rPr>
        <w:t>;</w:t>
      </w:r>
      <w:r w:rsidRPr="006B0130">
        <w:rPr>
          <w:rFonts w:cstheme="majorBidi"/>
          <w:color w:val="000000"/>
        </w:rPr>
        <w:t xml:space="preserve"> </w:t>
      </w:r>
      <w:r w:rsidR="00700C3B">
        <w:rPr>
          <w:rFonts w:cstheme="majorBidi"/>
          <w:color w:val="000000"/>
        </w:rPr>
        <w:t xml:space="preserve">3) </w:t>
      </w:r>
      <w:r w:rsidR="007C6127">
        <w:rPr>
          <w:rFonts w:cstheme="majorBidi"/>
          <w:color w:val="000000"/>
        </w:rPr>
        <w:t>t</w:t>
      </w:r>
      <w:r w:rsidR="00784109">
        <w:rPr>
          <w:rFonts w:cstheme="majorBidi"/>
          <w:color w:val="000000"/>
        </w:rPr>
        <w:t xml:space="preserve">he </w:t>
      </w:r>
      <w:r w:rsidRPr="006B0130">
        <w:rPr>
          <w:rFonts w:cstheme="majorBidi"/>
          <w:color w:val="000000"/>
        </w:rPr>
        <w:t xml:space="preserve">questions will </w:t>
      </w:r>
      <w:r>
        <w:rPr>
          <w:rFonts w:cstheme="majorBidi"/>
          <w:color w:val="000000"/>
        </w:rPr>
        <w:t xml:space="preserve">center on their </w:t>
      </w:r>
      <w:r w:rsidRPr="006B0130">
        <w:rPr>
          <w:rFonts w:cstheme="majorBidi"/>
          <w:color w:val="000000"/>
        </w:rPr>
        <w:t>experience</w:t>
      </w:r>
      <w:r>
        <w:rPr>
          <w:rFonts w:cstheme="majorBidi"/>
          <w:color w:val="000000"/>
        </w:rPr>
        <w:t xml:space="preserve">s with </w:t>
      </w:r>
      <w:r w:rsidRPr="006B0130">
        <w:rPr>
          <w:rFonts w:cstheme="majorBidi"/>
          <w:color w:val="000000"/>
        </w:rPr>
        <w:t xml:space="preserve">the </w:t>
      </w:r>
      <w:r>
        <w:rPr>
          <w:rFonts w:cstheme="majorBidi"/>
          <w:color w:val="000000"/>
        </w:rPr>
        <w:t xml:space="preserve">BTW training, </w:t>
      </w:r>
      <w:r w:rsidR="00DF1A8E">
        <w:rPr>
          <w:rFonts w:cstheme="majorBidi"/>
          <w:color w:val="000000"/>
        </w:rPr>
        <w:t xml:space="preserve">teaching materials and </w:t>
      </w:r>
      <w:r>
        <w:rPr>
          <w:rFonts w:cstheme="majorBidi"/>
          <w:color w:val="000000"/>
        </w:rPr>
        <w:t>resources, and field study</w:t>
      </w:r>
      <w:r w:rsidRPr="006B0130">
        <w:rPr>
          <w:rFonts w:cstheme="majorBidi"/>
          <w:color w:val="000000"/>
        </w:rPr>
        <w:t xml:space="preserve"> at National Park Sites</w:t>
      </w:r>
      <w:r>
        <w:rPr>
          <w:rFonts w:cstheme="majorBidi"/>
          <w:color w:val="000000"/>
        </w:rPr>
        <w:t>;</w:t>
      </w:r>
      <w:r w:rsidR="00700C3B">
        <w:rPr>
          <w:rFonts w:cstheme="majorBidi"/>
          <w:color w:val="000000"/>
        </w:rPr>
        <w:t xml:space="preserve"> </w:t>
      </w:r>
      <w:r w:rsidR="00EE7E1A">
        <w:rPr>
          <w:rFonts w:cstheme="majorBidi"/>
          <w:color w:val="000000"/>
        </w:rPr>
        <w:t xml:space="preserve">and </w:t>
      </w:r>
      <w:r w:rsidR="00700C3B">
        <w:rPr>
          <w:rFonts w:cstheme="majorBidi"/>
          <w:color w:val="000000"/>
        </w:rPr>
        <w:t xml:space="preserve">4) </w:t>
      </w:r>
      <w:r w:rsidR="007C6127">
        <w:rPr>
          <w:rFonts w:cstheme="majorBidi"/>
          <w:color w:val="000000"/>
        </w:rPr>
        <w:t>w</w:t>
      </w:r>
      <w:r>
        <w:rPr>
          <w:rFonts w:cstheme="majorBidi"/>
          <w:color w:val="000000"/>
        </w:rPr>
        <w:t>ith their permission</w:t>
      </w:r>
      <w:r w:rsidR="009158E3">
        <w:rPr>
          <w:rFonts w:cstheme="majorBidi"/>
          <w:color w:val="000000"/>
        </w:rPr>
        <w:t>,</w:t>
      </w:r>
      <w:r>
        <w:rPr>
          <w:rFonts w:cstheme="majorBidi"/>
          <w:color w:val="000000"/>
        </w:rPr>
        <w:t xml:space="preserve"> the interview will be recorded; otherwise the researcher will take hand written notes of the conversation.</w:t>
      </w:r>
      <w:r w:rsidR="00B814DB" w:rsidRPr="006B0130">
        <w:rPr>
          <w:rFonts w:cs="Arial"/>
        </w:rPr>
        <w:tab/>
      </w:r>
      <w:r w:rsidR="00652E0F" w:rsidRPr="006B0130">
        <w:rPr>
          <w:rFonts w:cstheme="majorBidi"/>
          <w:i/>
          <w:iCs/>
          <w:color w:val="000000"/>
        </w:rPr>
        <w:t xml:space="preserve"> </w:t>
      </w:r>
    </w:p>
    <w:p w14:paraId="0437FA10" w14:textId="77777777" w:rsidR="004518AC" w:rsidRDefault="004518AC" w:rsidP="00376BC4">
      <w:pPr>
        <w:rPr>
          <w:rFonts w:cs="Arial"/>
          <w:b/>
          <w:bCs/>
        </w:rPr>
      </w:pPr>
    </w:p>
    <w:p w14:paraId="1C005103" w14:textId="66DE9646" w:rsidR="003A7E3E" w:rsidRPr="00B814DB" w:rsidRDefault="003A7E3E" w:rsidP="00376BC4">
      <w:pPr>
        <w:rPr>
          <w:rFonts w:cs="Arial"/>
          <w:b/>
          <w:bCs/>
        </w:rPr>
      </w:pPr>
      <w:r w:rsidRPr="00B814DB">
        <w:rPr>
          <w:rFonts w:cs="Arial"/>
          <w:b/>
          <w:bCs/>
        </w:rPr>
        <w:t>Category 4:</w:t>
      </w:r>
    </w:p>
    <w:p w14:paraId="6EA50BE0" w14:textId="0A865145" w:rsidR="00C247B2" w:rsidRDefault="003A7E3E" w:rsidP="00273C90">
      <w:pPr>
        <w:tabs>
          <w:tab w:val="left" w:pos="360"/>
          <w:tab w:val="left" w:pos="540"/>
          <w:tab w:val="left" w:pos="1440"/>
          <w:tab w:val="left" w:pos="2160"/>
          <w:tab w:val="left" w:pos="3600"/>
          <w:tab w:val="left" w:pos="5040"/>
          <w:tab w:val="left" w:pos="5760"/>
        </w:tabs>
        <w:spacing w:after="0" w:line="360" w:lineRule="auto"/>
        <w:ind w:left="360"/>
        <w:rPr>
          <w:rFonts w:cs="Arial"/>
        </w:rPr>
      </w:pPr>
      <w:r w:rsidRPr="00376BC4">
        <w:rPr>
          <w:rFonts w:cs="Arial"/>
        </w:rPr>
        <w:t xml:space="preserve">All </w:t>
      </w:r>
      <w:r w:rsidR="004518AC" w:rsidRPr="00376BC4">
        <w:rPr>
          <w:rFonts w:cs="Arial"/>
        </w:rPr>
        <w:t xml:space="preserve">students </w:t>
      </w:r>
      <w:r w:rsidR="004518AC">
        <w:rPr>
          <w:rFonts w:cs="Arial"/>
        </w:rPr>
        <w:t>(n=1,000)</w:t>
      </w:r>
      <w:r w:rsidR="004518AC" w:rsidRPr="00376BC4">
        <w:rPr>
          <w:rFonts w:cs="Arial"/>
        </w:rPr>
        <w:t xml:space="preserve"> </w:t>
      </w:r>
      <w:r w:rsidR="003575AC" w:rsidRPr="00376BC4">
        <w:rPr>
          <w:rFonts w:cs="Arial"/>
        </w:rPr>
        <w:t xml:space="preserve">grade 6 – 12 </w:t>
      </w:r>
      <w:r w:rsidR="00B00CC6" w:rsidRPr="00376BC4">
        <w:rPr>
          <w:rFonts w:cs="Arial"/>
        </w:rPr>
        <w:t xml:space="preserve">participating in </w:t>
      </w:r>
      <w:r w:rsidR="00ED4FF9">
        <w:rPr>
          <w:rFonts w:cs="Arial"/>
        </w:rPr>
        <w:t xml:space="preserve">at least </w:t>
      </w:r>
      <w:r w:rsidR="00B00CC6" w:rsidRPr="00376BC4">
        <w:rPr>
          <w:rFonts w:cs="Arial"/>
        </w:rPr>
        <w:t xml:space="preserve">one </w:t>
      </w:r>
      <w:r w:rsidR="00ED4FF9">
        <w:rPr>
          <w:rFonts w:cs="Arial"/>
        </w:rPr>
        <w:t>of the five</w:t>
      </w:r>
      <w:r w:rsidR="00B00CC6" w:rsidRPr="00376BC4">
        <w:rPr>
          <w:rFonts w:cs="Arial"/>
        </w:rPr>
        <w:t xml:space="preserve"> </w:t>
      </w:r>
      <w:r w:rsidR="00ED4FF9" w:rsidRPr="00376BC4">
        <w:rPr>
          <w:rFonts w:cs="Arial"/>
        </w:rPr>
        <w:t xml:space="preserve">field studies </w:t>
      </w:r>
      <w:r w:rsidR="00B00CC6" w:rsidRPr="00376BC4">
        <w:rPr>
          <w:rFonts w:cs="Arial"/>
        </w:rPr>
        <w:t>module</w:t>
      </w:r>
      <w:r w:rsidR="00ED4FF9">
        <w:rPr>
          <w:rFonts w:cs="Arial"/>
        </w:rPr>
        <w:t>s</w:t>
      </w:r>
      <w:r w:rsidR="00B00CC6" w:rsidRPr="00376BC4">
        <w:rPr>
          <w:rFonts w:cs="Arial"/>
        </w:rPr>
        <w:t xml:space="preserve"> will </w:t>
      </w:r>
      <w:r w:rsidR="001E7AF6" w:rsidRPr="00376BC4">
        <w:rPr>
          <w:rFonts w:cs="Arial"/>
        </w:rPr>
        <w:t xml:space="preserve">be asked to </w:t>
      </w:r>
      <w:r w:rsidR="00B00CC6" w:rsidRPr="00376BC4">
        <w:rPr>
          <w:rFonts w:cs="Arial"/>
        </w:rPr>
        <w:t>complete a</w:t>
      </w:r>
      <w:r w:rsidR="003575AC" w:rsidRPr="00376BC4">
        <w:rPr>
          <w:rFonts w:cs="Arial"/>
        </w:rPr>
        <w:t>n on</w:t>
      </w:r>
      <w:r w:rsidR="00EC00DF">
        <w:rPr>
          <w:rFonts w:cs="Arial"/>
        </w:rPr>
        <w:t>-</w:t>
      </w:r>
      <w:r w:rsidR="003575AC" w:rsidRPr="00376BC4">
        <w:rPr>
          <w:rFonts w:cs="Arial"/>
        </w:rPr>
        <w:t>site survey at the conclusion of the field study</w:t>
      </w:r>
      <w:r w:rsidR="00B00CC6" w:rsidRPr="00376BC4">
        <w:rPr>
          <w:rFonts w:cs="Arial"/>
        </w:rPr>
        <w:t xml:space="preserve">.  The </w:t>
      </w:r>
      <w:r w:rsidR="003575AC" w:rsidRPr="00376BC4">
        <w:rPr>
          <w:rFonts w:cs="Arial"/>
        </w:rPr>
        <w:t xml:space="preserve">survey </w:t>
      </w:r>
      <w:r w:rsidR="00B00CC6" w:rsidRPr="00376BC4">
        <w:rPr>
          <w:rFonts w:cs="Arial"/>
        </w:rPr>
        <w:t xml:space="preserve">will be administered </w:t>
      </w:r>
      <w:r w:rsidR="00157C55" w:rsidRPr="00376BC4">
        <w:rPr>
          <w:rFonts w:cs="Arial"/>
        </w:rPr>
        <w:t xml:space="preserve">and collected </w:t>
      </w:r>
      <w:r w:rsidR="00B00CC6" w:rsidRPr="00376BC4">
        <w:rPr>
          <w:rFonts w:cs="Arial"/>
        </w:rPr>
        <w:t xml:space="preserve">by </w:t>
      </w:r>
      <w:r w:rsidR="00157C55" w:rsidRPr="00376BC4">
        <w:rPr>
          <w:rFonts w:cs="Arial"/>
        </w:rPr>
        <w:t>the BTW educator leading the field study</w:t>
      </w:r>
      <w:r w:rsidR="00D93533" w:rsidRPr="00376BC4">
        <w:rPr>
          <w:rFonts w:cs="Arial"/>
        </w:rPr>
        <w:t xml:space="preserve">.  </w:t>
      </w:r>
      <w:r w:rsidR="000B1FCC" w:rsidRPr="00376BC4">
        <w:rPr>
          <w:rFonts w:cs="Arial"/>
        </w:rPr>
        <w:t xml:space="preserve">The BTW educator will introduce the BTW study and inform students that:  1) the purpose of the study is to assess the program, not them; 2) the survey will take approximately </w:t>
      </w:r>
      <w:r w:rsidR="00273C90">
        <w:rPr>
          <w:rFonts w:cs="Arial"/>
        </w:rPr>
        <w:t>4</w:t>
      </w:r>
      <w:r w:rsidR="000B1FCC" w:rsidRPr="00376BC4">
        <w:rPr>
          <w:rFonts w:cs="Arial"/>
        </w:rPr>
        <w:t xml:space="preserve"> minutes to complete; 3) their responses will be anonymous and </w:t>
      </w:r>
      <w:r w:rsidR="000B1FCC" w:rsidRPr="00376BC4">
        <w:rPr>
          <w:color w:val="000000"/>
        </w:rPr>
        <w:t xml:space="preserve">the information they provide will be summarized as a collective response from everyone that completes the survey; 4) when they finish, they </w:t>
      </w:r>
      <w:r w:rsidR="004518AC">
        <w:rPr>
          <w:color w:val="000000"/>
        </w:rPr>
        <w:t>will re</w:t>
      </w:r>
      <w:r w:rsidR="000B1FCC" w:rsidRPr="00376BC4">
        <w:rPr>
          <w:color w:val="000000"/>
        </w:rPr>
        <w:t xml:space="preserve">turn the survey the BTW educator. </w:t>
      </w:r>
      <w:r w:rsidR="00157C55" w:rsidRPr="00376BC4">
        <w:rPr>
          <w:rFonts w:cs="Arial"/>
        </w:rPr>
        <w:t xml:space="preserve">The </w:t>
      </w:r>
      <w:r w:rsidR="000B1FCC" w:rsidRPr="00376BC4">
        <w:rPr>
          <w:rFonts w:cs="Arial"/>
        </w:rPr>
        <w:t>survey</w:t>
      </w:r>
      <w:r w:rsidR="004518AC">
        <w:rPr>
          <w:rFonts w:cs="Arial"/>
        </w:rPr>
        <w:t xml:space="preserve"> will cover five individual </w:t>
      </w:r>
      <w:r w:rsidR="00ED4FF9">
        <w:rPr>
          <w:rFonts w:cs="Arial"/>
        </w:rPr>
        <w:t>field studies modules</w:t>
      </w:r>
      <w:r w:rsidR="004518AC">
        <w:rPr>
          <w:rFonts w:cs="Arial"/>
        </w:rPr>
        <w:t>.  Each participating group will have one experience per field trip.  The survey will consist of three parts: (1) general demographics, (2) attitudes and perception towards National Parks and field studies and (3) questions specific to particular field study.  In essence there, will be five surveys, each distinguished by the field study module</w:t>
      </w:r>
      <w:r w:rsidR="006B0130">
        <w:rPr>
          <w:rFonts w:cs="Arial"/>
        </w:rPr>
        <w:tab/>
      </w:r>
    </w:p>
    <w:p w14:paraId="0C84D3ED" w14:textId="77777777" w:rsidR="001D6BA8" w:rsidRDefault="001D6BA8" w:rsidP="00C7579D">
      <w:pPr>
        <w:pStyle w:val="ListParagraph"/>
        <w:tabs>
          <w:tab w:val="left" w:pos="360"/>
          <w:tab w:val="left" w:pos="540"/>
          <w:tab w:val="left" w:pos="1440"/>
          <w:tab w:val="left" w:pos="2160"/>
          <w:tab w:val="left" w:pos="3600"/>
          <w:tab w:val="left" w:pos="5040"/>
          <w:tab w:val="left" w:pos="5760"/>
        </w:tabs>
        <w:spacing w:after="0" w:line="360" w:lineRule="auto"/>
        <w:ind w:left="0"/>
        <w:rPr>
          <w:rFonts w:cs="Arial"/>
          <w:b/>
          <w:bCs/>
        </w:rPr>
      </w:pPr>
    </w:p>
    <w:p w14:paraId="09A3304E" w14:textId="761486D0" w:rsidR="006B0130" w:rsidRPr="006B0130" w:rsidRDefault="006B0130" w:rsidP="00C7579D">
      <w:pPr>
        <w:pStyle w:val="ListParagraph"/>
        <w:tabs>
          <w:tab w:val="left" w:pos="360"/>
          <w:tab w:val="left" w:pos="540"/>
          <w:tab w:val="left" w:pos="1440"/>
          <w:tab w:val="left" w:pos="2160"/>
          <w:tab w:val="left" w:pos="3600"/>
          <w:tab w:val="left" w:pos="5040"/>
          <w:tab w:val="left" w:pos="5760"/>
        </w:tabs>
        <w:spacing w:after="0" w:line="360" w:lineRule="auto"/>
        <w:ind w:left="0"/>
        <w:rPr>
          <w:rFonts w:cs="Arial"/>
          <w:b/>
          <w:bCs/>
        </w:rPr>
      </w:pPr>
      <w:r w:rsidRPr="006B0130">
        <w:rPr>
          <w:rFonts w:cs="Arial"/>
          <w:b/>
          <w:bCs/>
        </w:rPr>
        <w:t>Category 5:</w:t>
      </w:r>
    </w:p>
    <w:p w14:paraId="6A1109FB" w14:textId="734FE19F" w:rsidR="006B49B7" w:rsidRPr="00A17279" w:rsidRDefault="009158E3" w:rsidP="006A440B">
      <w:pPr>
        <w:tabs>
          <w:tab w:val="left" w:pos="360"/>
          <w:tab w:val="left" w:pos="540"/>
          <w:tab w:val="left" w:pos="1440"/>
          <w:tab w:val="left" w:pos="2160"/>
          <w:tab w:val="left" w:pos="3600"/>
          <w:tab w:val="left" w:pos="5040"/>
          <w:tab w:val="left" w:pos="5760"/>
        </w:tabs>
        <w:spacing w:after="0" w:line="360" w:lineRule="auto"/>
        <w:ind w:left="360"/>
        <w:rPr>
          <w:color w:val="000000"/>
        </w:rPr>
      </w:pPr>
      <w:r w:rsidRPr="00A17279">
        <w:rPr>
          <w:rFonts w:cs="Arial"/>
        </w:rPr>
        <w:t xml:space="preserve">Teachers participating in a BTW training workshop (n=15) will be informed of the BTW study at the conclusion of the workshop.  The researcher will introduce the BTW study and inform teachers that:  1) the purpose of the study is to assess the program, not them; 2) the survey will take approximately 2 minutes to complete; 3) their responses will be anonymous and </w:t>
      </w:r>
      <w:r w:rsidRPr="00A17279">
        <w:rPr>
          <w:color w:val="000000"/>
        </w:rPr>
        <w:t xml:space="preserve">the information they provide will be summarized as a collective response from everyone that completes the survey; </w:t>
      </w:r>
      <w:r w:rsidR="00EE7E1A">
        <w:rPr>
          <w:color w:val="000000"/>
        </w:rPr>
        <w:t xml:space="preserve">and </w:t>
      </w:r>
      <w:r w:rsidRPr="00A17279">
        <w:rPr>
          <w:color w:val="000000"/>
        </w:rPr>
        <w:t>4) when they finish, they should turn the survey into the researcher</w:t>
      </w:r>
      <w:r w:rsidR="00EE7E1A">
        <w:rPr>
          <w:color w:val="000000"/>
        </w:rPr>
        <w:t xml:space="preserve">.  </w:t>
      </w:r>
      <w:r w:rsidR="00AE6662">
        <w:rPr>
          <w:rFonts w:cs="Arial"/>
        </w:rPr>
        <w:t>The survey asks teachers the extent to which they found the training beneficial in preparing them to take their students to a national park for field study.</w:t>
      </w:r>
    </w:p>
    <w:p w14:paraId="0808BE7B" w14:textId="75FD434E" w:rsidR="00DC5EAC" w:rsidRPr="00B814DB" w:rsidRDefault="00DC5EAC" w:rsidP="00EF6FE0">
      <w:pPr>
        <w:tabs>
          <w:tab w:val="left" w:pos="360"/>
          <w:tab w:val="left" w:pos="1440"/>
          <w:tab w:val="left" w:pos="2160"/>
          <w:tab w:val="left" w:pos="3600"/>
          <w:tab w:val="left" w:pos="5040"/>
          <w:tab w:val="left" w:pos="5760"/>
        </w:tabs>
        <w:spacing w:after="0" w:line="360" w:lineRule="auto"/>
        <w:rPr>
          <w:rFonts w:cs="Arial"/>
        </w:rPr>
      </w:pPr>
    </w:p>
    <w:p w14:paraId="13FE51F9" w14:textId="77777777" w:rsidR="00E95952" w:rsidRPr="00B814DB"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B814DB">
        <w:rPr>
          <w:rFonts w:cs="Arial"/>
          <w:b/>
        </w:rPr>
        <w:t>Expected Response Rate / Confidence Level:</w:t>
      </w:r>
    </w:p>
    <w:p w14:paraId="14DEF4A9" w14:textId="5630465C" w:rsidR="009A1FE6" w:rsidRPr="00376BC4" w:rsidRDefault="00CA325B" w:rsidP="00376BC4">
      <w:pPr>
        <w:tabs>
          <w:tab w:val="left" w:pos="360"/>
          <w:tab w:val="left" w:pos="1440"/>
          <w:tab w:val="left" w:pos="2160"/>
          <w:tab w:val="left" w:pos="3600"/>
          <w:tab w:val="left" w:pos="5040"/>
          <w:tab w:val="left" w:pos="5760"/>
        </w:tabs>
        <w:spacing w:after="0" w:line="360" w:lineRule="auto"/>
        <w:rPr>
          <w:rFonts w:cs="Arial"/>
        </w:rPr>
      </w:pPr>
      <w:r w:rsidRPr="00376BC4">
        <w:rPr>
          <w:rFonts w:cs="Arial"/>
        </w:rPr>
        <w:t xml:space="preserve">We anticipate that a total of </w:t>
      </w:r>
      <w:r w:rsidR="000B1FCC" w:rsidRPr="00376BC4">
        <w:rPr>
          <w:rFonts w:cs="Arial"/>
        </w:rPr>
        <w:t>1,</w:t>
      </w:r>
      <w:r w:rsidR="001D06D8">
        <w:rPr>
          <w:rFonts w:cs="Arial"/>
        </w:rPr>
        <w:t>240</w:t>
      </w:r>
      <w:r w:rsidR="00801D21" w:rsidRPr="00376BC4">
        <w:rPr>
          <w:rFonts w:cs="Arial"/>
        </w:rPr>
        <w:t xml:space="preserve"> </w:t>
      </w:r>
      <w:r w:rsidR="00AA7E70" w:rsidRPr="00376BC4">
        <w:rPr>
          <w:rFonts w:cs="Arial"/>
        </w:rPr>
        <w:t xml:space="preserve">individuals including </w:t>
      </w:r>
      <w:r w:rsidR="00801D21" w:rsidRPr="00376BC4">
        <w:rPr>
          <w:rFonts w:cs="Arial"/>
        </w:rPr>
        <w:t xml:space="preserve">teachers, students and school administrators will </w:t>
      </w:r>
      <w:r w:rsidR="00481B8B" w:rsidRPr="00376BC4">
        <w:rPr>
          <w:rFonts w:cs="Arial"/>
        </w:rPr>
        <w:t>be asked to participate in this collection.  Of th</w:t>
      </w:r>
      <w:r w:rsidR="0074273F" w:rsidRPr="00376BC4">
        <w:rPr>
          <w:rFonts w:cs="Arial"/>
        </w:rPr>
        <w:t>e</w:t>
      </w:r>
      <w:r w:rsidR="00481B8B" w:rsidRPr="00376BC4">
        <w:rPr>
          <w:rFonts w:cs="Arial"/>
        </w:rPr>
        <w:t>se</w:t>
      </w:r>
      <w:r w:rsidR="00AA7E70" w:rsidRPr="00376BC4">
        <w:rPr>
          <w:rFonts w:cs="Arial"/>
        </w:rPr>
        <w:t>,</w:t>
      </w:r>
      <w:r w:rsidR="00481B8B" w:rsidRPr="00376BC4">
        <w:rPr>
          <w:rFonts w:cs="Arial"/>
        </w:rPr>
        <w:t xml:space="preserve"> </w:t>
      </w:r>
      <w:r w:rsidR="000B1FCC" w:rsidRPr="00376BC4">
        <w:rPr>
          <w:rFonts w:cs="Arial"/>
        </w:rPr>
        <w:t>first-time</w:t>
      </w:r>
      <w:r w:rsidR="001D06D8">
        <w:rPr>
          <w:rFonts w:cs="Arial"/>
        </w:rPr>
        <w:t xml:space="preserve"> and returning</w:t>
      </w:r>
      <w:r w:rsidR="000B1FCC" w:rsidRPr="00376BC4">
        <w:rPr>
          <w:rFonts w:cs="Arial"/>
        </w:rPr>
        <w:t xml:space="preserve"> </w:t>
      </w:r>
      <w:r w:rsidR="00AA7E70" w:rsidRPr="00376BC4">
        <w:rPr>
          <w:rFonts w:cs="Arial"/>
        </w:rPr>
        <w:t xml:space="preserve">BTW </w:t>
      </w:r>
      <w:r w:rsidRPr="00376BC4">
        <w:rPr>
          <w:rFonts w:cs="Arial"/>
        </w:rPr>
        <w:t>teachers</w:t>
      </w:r>
      <w:r w:rsidR="00157C55" w:rsidRPr="00376BC4">
        <w:rPr>
          <w:rFonts w:cs="Arial"/>
        </w:rPr>
        <w:t xml:space="preserve"> </w:t>
      </w:r>
      <w:r w:rsidR="00C23F27">
        <w:rPr>
          <w:rFonts w:cs="Arial"/>
        </w:rPr>
        <w:t>(n=</w:t>
      </w:r>
      <w:r w:rsidR="001D06D8">
        <w:rPr>
          <w:rFonts w:cs="Arial"/>
        </w:rPr>
        <w:t>17</w:t>
      </w:r>
      <w:r w:rsidR="00C23F27" w:rsidRPr="00376BC4">
        <w:rPr>
          <w:rFonts w:cs="Arial"/>
        </w:rPr>
        <w:t>5</w:t>
      </w:r>
      <w:r w:rsidR="00C23F27">
        <w:rPr>
          <w:rFonts w:cs="Arial"/>
        </w:rPr>
        <w:t>)</w:t>
      </w:r>
      <w:r w:rsidR="00C23F27" w:rsidRPr="00376BC4">
        <w:rPr>
          <w:rFonts w:cs="Arial"/>
        </w:rPr>
        <w:t xml:space="preserve"> </w:t>
      </w:r>
      <w:r w:rsidR="00157C55" w:rsidRPr="00376BC4">
        <w:rPr>
          <w:rFonts w:cs="Arial"/>
        </w:rPr>
        <w:t xml:space="preserve">will be asked to </w:t>
      </w:r>
      <w:r w:rsidR="000B1FCC" w:rsidRPr="00376BC4">
        <w:rPr>
          <w:rFonts w:cs="Arial"/>
        </w:rPr>
        <w:t xml:space="preserve">respond to an </w:t>
      </w:r>
      <w:r w:rsidR="00EC00DF">
        <w:rPr>
          <w:rFonts w:cs="Arial"/>
        </w:rPr>
        <w:t xml:space="preserve">on-line </w:t>
      </w:r>
      <w:r w:rsidR="000B1FCC" w:rsidRPr="00376BC4">
        <w:rPr>
          <w:rFonts w:cs="Arial"/>
        </w:rPr>
        <w:t>survey,</w:t>
      </w:r>
      <w:r w:rsidR="00157C55" w:rsidRPr="00376BC4">
        <w:rPr>
          <w:rFonts w:cs="Arial"/>
        </w:rPr>
        <w:t xml:space="preserve"> </w:t>
      </w:r>
      <w:r w:rsidR="000B1FCC" w:rsidRPr="00376BC4">
        <w:rPr>
          <w:rFonts w:cs="Arial"/>
        </w:rPr>
        <w:t xml:space="preserve">returning </w:t>
      </w:r>
      <w:r w:rsidR="00AA7E70" w:rsidRPr="00376BC4">
        <w:rPr>
          <w:rFonts w:cs="Arial"/>
        </w:rPr>
        <w:t xml:space="preserve">BTW </w:t>
      </w:r>
      <w:r w:rsidR="00157C55" w:rsidRPr="00376BC4">
        <w:rPr>
          <w:rFonts w:cs="Arial"/>
        </w:rPr>
        <w:t xml:space="preserve">teachers </w:t>
      </w:r>
      <w:r w:rsidR="00C23F27">
        <w:rPr>
          <w:rFonts w:cs="Arial"/>
        </w:rPr>
        <w:t>(n=</w:t>
      </w:r>
      <w:r w:rsidR="00C23F27" w:rsidRPr="00376BC4">
        <w:rPr>
          <w:rFonts w:cs="Arial"/>
        </w:rPr>
        <w:t>25</w:t>
      </w:r>
      <w:r w:rsidR="00C23F27">
        <w:rPr>
          <w:rFonts w:cs="Arial"/>
        </w:rPr>
        <w:t xml:space="preserve">) </w:t>
      </w:r>
      <w:r w:rsidR="00157C55" w:rsidRPr="00376BC4">
        <w:rPr>
          <w:rFonts w:cs="Arial"/>
        </w:rPr>
        <w:t xml:space="preserve">and </w:t>
      </w:r>
      <w:r w:rsidR="00C23F27">
        <w:rPr>
          <w:rFonts w:cs="Arial"/>
        </w:rPr>
        <w:t xml:space="preserve">school </w:t>
      </w:r>
      <w:r w:rsidR="00157C55" w:rsidRPr="00376BC4">
        <w:rPr>
          <w:rFonts w:cs="Arial"/>
        </w:rPr>
        <w:t xml:space="preserve">administrators </w:t>
      </w:r>
      <w:r w:rsidR="00C23F27">
        <w:rPr>
          <w:rFonts w:cs="Arial"/>
        </w:rPr>
        <w:t>(n=</w:t>
      </w:r>
      <w:r w:rsidR="00C23F27" w:rsidRPr="00376BC4">
        <w:rPr>
          <w:rFonts w:cs="Arial"/>
        </w:rPr>
        <w:t>25</w:t>
      </w:r>
      <w:r w:rsidR="00C23F27">
        <w:rPr>
          <w:rFonts w:cs="Arial"/>
        </w:rPr>
        <w:t xml:space="preserve">) </w:t>
      </w:r>
      <w:r w:rsidR="000B1FCC" w:rsidRPr="00376BC4">
        <w:rPr>
          <w:rFonts w:cs="Arial"/>
        </w:rPr>
        <w:t xml:space="preserve">will be invited to participate </w:t>
      </w:r>
      <w:r w:rsidR="00157C55" w:rsidRPr="00376BC4">
        <w:rPr>
          <w:rFonts w:cs="Arial"/>
        </w:rPr>
        <w:t>in phone interviews</w:t>
      </w:r>
      <w:r w:rsidR="000B1FCC" w:rsidRPr="00376BC4">
        <w:rPr>
          <w:rFonts w:cs="Arial"/>
        </w:rPr>
        <w:t xml:space="preserve">, </w:t>
      </w:r>
      <w:r w:rsidR="00157C55" w:rsidRPr="00376BC4">
        <w:rPr>
          <w:rFonts w:cs="Arial"/>
        </w:rPr>
        <w:t>students</w:t>
      </w:r>
      <w:r w:rsidR="00AA7E70" w:rsidRPr="00376BC4">
        <w:rPr>
          <w:rFonts w:cs="Arial"/>
        </w:rPr>
        <w:t xml:space="preserve"> </w:t>
      </w:r>
      <w:r w:rsidR="00C23F27">
        <w:rPr>
          <w:rFonts w:cs="Arial"/>
        </w:rPr>
        <w:t>(n=</w:t>
      </w:r>
      <w:r w:rsidR="001D06D8">
        <w:rPr>
          <w:rFonts w:cs="Arial"/>
        </w:rPr>
        <w:t>1</w:t>
      </w:r>
      <w:r w:rsidR="00ED4FF9">
        <w:rPr>
          <w:rFonts w:cs="Arial"/>
        </w:rPr>
        <w:t>,</w:t>
      </w:r>
      <w:r w:rsidR="001D06D8">
        <w:rPr>
          <w:rFonts w:cs="Arial"/>
        </w:rPr>
        <w:t>000</w:t>
      </w:r>
      <w:r w:rsidR="00C23F27">
        <w:rPr>
          <w:rFonts w:cs="Arial"/>
        </w:rPr>
        <w:t xml:space="preserve">) </w:t>
      </w:r>
      <w:r w:rsidR="00AA7E70" w:rsidRPr="00376BC4">
        <w:rPr>
          <w:rFonts w:cs="Arial"/>
        </w:rPr>
        <w:t>will be invit</w:t>
      </w:r>
      <w:r w:rsidR="000B1FCC" w:rsidRPr="00376BC4">
        <w:rPr>
          <w:rFonts w:cs="Arial"/>
        </w:rPr>
        <w:t>ed to complete an on</w:t>
      </w:r>
      <w:r w:rsidR="00FA1CE2" w:rsidRPr="00376BC4">
        <w:rPr>
          <w:rFonts w:cs="Arial"/>
        </w:rPr>
        <w:t>-</w:t>
      </w:r>
      <w:r w:rsidR="000B1FCC" w:rsidRPr="00376BC4">
        <w:rPr>
          <w:rFonts w:cs="Arial"/>
        </w:rPr>
        <w:t>site survey</w:t>
      </w:r>
      <w:r w:rsidR="00AA7E70" w:rsidRPr="00376BC4">
        <w:rPr>
          <w:rFonts w:cs="Arial"/>
        </w:rPr>
        <w:t xml:space="preserve">, </w:t>
      </w:r>
      <w:r w:rsidR="00C23F27">
        <w:rPr>
          <w:rFonts w:cs="Arial"/>
        </w:rPr>
        <w:t>a</w:t>
      </w:r>
      <w:r w:rsidR="00273C90">
        <w:rPr>
          <w:rFonts w:cs="Arial"/>
        </w:rPr>
        <w:t>s</w:t>
      </w:r>
      <w:r w:rsidR="00C23F27">
        <w:rPr>
          <w:rFonts w:cs="Arial"/>
        </w:rPr>
        <w:t xml:space="preserve"> </w:t>
      </w:r>
      <w:r w:rsidR="00FA1CE2" w:rsidRPr="00376BC4">
        <w:rPr>
          <w:rFonts w:cs="Arial"/>
        </w:rPr>
        <w:t xml:space="preserve">will </w:t>
      </w:r>
      <w:r w:rsidR="00AA7E70" w:rsidRPr="00376BC4">
        <w:rPr>
          <w:rFonts w:cs="Arial"/>
        </w:rPr>
        <w:t xml:space="preserve">teachers </w:t>
      </w:r>
      <w:r w:rsidR="00C23F27">
        <w:rPr>
          <w:rFonts w:cs="Arial"/>
        </w:rPr>
        <w:t>(n=</w:t>
      </w:r>
      <w:r w:rsidR="00C23F27" w:rsidRPr="00376BC4">
        <w:rPr>
          <w:rFonts w:cs="Arial"/>
        </w:rPr>
        <w:t>15</w:t>
      </w:r>
      <w:r w:rsidR="00C23F27">
        <w:rPr>
          <w:rFonts w:cs="Arial"/>
        </w:rPr>
        <w:t xml:space="preserve">) </w:t>
      </w:r>
      <w:r w:rsidR="00AA7E70" w:rsidRPr="00376BC4">
        <w:rPr>
          <w:rFonts w:cs="Arial"/>
        </w:rPr>
        <w:t>attending a training workshop</w:t>
      </w:r>
      <w:r w:rsidR="000B1FCC" w:rsidRPr="00376BC4">
        <w:rPr>
          <w:rFonts w:cs="Arial"/>
        </w:rPr>
        <w:t>.</w:t>
      </w:r>
      <w:r w:rsidR="00157C55" w:rsidRPr="00376BC4">
        <w:rPr>
          <w:rFonts w:cs="Arial"/>
        </w:rPr>
        <w:t xml:space="preserve"> </w:t>
      </w:r>
      <w:r w:rsidR="0074273F" w:rsidRPr="00376BC4">
        <w:rPr>
          <w:rFonts w:cs="Arial"/>
        </w:rPr>
        <w:t xml:space="preserve"> </w:t>
      </w:r>
    </w:p>
    <w:p w14:paraId="4759749F" w14:textId="77777777" w:rsidR="009A1FE6" w:rsidRDefault="009A1FE6" w:rsidP="00694CBE">
      <w:pPr>
        <w:pStyle w:val="ListParagraph"/>
        <w:tabs>
          <w:tab w:val="left" w:pos="360"/>
          <w:tab w:val="left" w:pos="1440"/>
          <w:tab w:val="left" w:pos="2160"/>
          <w:tab w:val="left" w:pos="3600"/>
          <w:tab w:val="left" w:pos="5040"/>
          <w:tab w:val="left" w:pos="5760"/>
        </w:tabs>
        <w:spacing w:after="0" w:line="360" w:lineRule="auto"/>
        <w:ind w:left="360"/>
        <w:rPr>
          <w:rFonts w:cs="Arial"/>
        </w:rPr>
      </w:pPr>
    </w:p>
    <w:p w14:paraId="1D07BED9" w14:textId="50B8107D" w:rsidR="006B0821" w:rsidRPr="00376BC4" w:rsidRDefault="009A1FE6" w:rsidP="00376BC4">
      <w:pPr>
        <w:tabs>
          <w:tab w:val="left" w:pos="360"/>
          <w:tab w:val="left" w:pos="1440"/>
          <w:tab w:val="left" w:pos="2160"/>
          <w:tab w:val="left" w:pos="3600"/>
          <w:tab w:val="left" w:pos="5040"/>
          <w:tab w:val="left" w:pos="5760"/>
        </w:tabs>
        <w:spacing w:after="0" w:line="360" w:lineRule="auto"/>
        <w:rPr>
          <w:rFonts w:cs="Arial"/>
        </w:rPr>
      </w:pPr>
      <w:r w:rsidRPr="00376BC4">
        <w:rPr>
          <w:rFonts w:cs="Arial"/>
        </w:rPr>
        <w:t xml:space="preserve">Based on the </w:t>
      </w:r>
      <w:r w:rsidR="00EC00DF">
        <w:rPr>
          <w:rFonts w:cs="Arial"/>
        </w:rPr>
        <w:t xml:space="preserve">strong </w:t>
      </w:r>
      <w:r w:rsidRPr="00376BC4">
        <w:rPr>
          <w:rFonts w:cs="Arial"/>
        </w:rPr>
        <w:t xml:space="preserve">partnership between BTW and schools, we estimate that </w:t>
      </w:r>
      <w:r w:rsidR="008064A5">
        <w:rPr>
          <w:rFonts w:cs="Arial"/>
        </w:rPr>
        <w:t>50</w:t>
      </w:r>
      <w:r w:rsidRPr="00376BC4">
        <w:rPr>
          <w:rFonts w:cs="Arial"/>
        </w:rPr>
        <w:t xml:space="preserve">% of </w:t>
      </w:r>
      <w:r w:rsidR="00273C90">
        <w:rPr>
          <w:rFonts w:cs="Arial"/>
        </w:rPr>
        <w:t>first-time</w:t>
      </w:r>
      <w:r w:rsidR="001D06D8">
        <w:rPr>
          <w:rFonts w:cs="Arial"/>
        </w:rPr>
        <w:t xml:space="preserve"> and returning</w:t>
      </w:r>
      <w:r w:rsidR="00273C90">
        <w:rPr>
          <w:rFonts w:cs="Arial"/>
        </w:rPr>
        <w:t xml:space="preserve"> </w:t>
      </w:r>
      <w:r w:rsidRPr="00376BC4">
        <w:rPr>
          <w:rFonts w:cs="Arial"/>
        </w:rPr>
        <w:t xml:space="preserve">teachers </w:t>
      </w:r>
      <w:r w:rsidR="00C23F27">
        <w:rPr>
          <w:rFonts w:cs="Arial"/>
        </w:rPr>
        <w:t>(n=</w:t>
      </w:r>
      <w:r w:rsidR="001D06D8">
        <w:rPr>
          <w:rFonts w:cs="Arial"/>
        </w:rPr>
        <w:t>88</w:t>
      </w:r>
      <w:r w:rsidR="00C23F27">
        <w:rPr>
          <w:rFonts w:cs="Arial"/>
        </w:rPr>
        <w:t xml:space="preserve">) </w:t>
      </w:r>
      <w:r w:rsidRPr="00376BC4">
        <w:rPr>
          <w:rFonts w:cs="Arial"/>
        </w:rPr>
        <w:t>in Category 1 will agree to participate and complete the survey.</w:t>
      </w:r>
      <w:r w:rsidR="00AB7187" w:rsidRPr="00376BC4">
        <w:rPr>
          <w:rFonts w:cs="Arial"/>
        </w:rPr>
        <w:t xml:space="preserve">  </w:t>
      </w:r>
      <w:r w:rsidR="00EE7E1A">
        <w:rPr>
          <w:rFonts w:cs="Arial"/>
        </w:rPr>
        <w:t>Previous surveys of similar populations conducted by the Alice Ferguson Foundation had a return rate of between 50% - 80%.</w:t>
      </w:r>
    </w:p>
    <w:p w14:paraId="55A8453A" w14:textId="77777777" w:rsidR="006B0821" w:rsidRDefault="006B0821" w:rsidP="00694CBE">
      <w:pPr>
        <w:pStyle w:val="ListParagraph"/>
        <w:tabs>
          <w:tab w:val="left" w:pos="360"/>
          <w:tab w:val="left" w:pos="1440"/>
          <w:tab w:val="left" w:pos="2160"/>
          <w:tab w:val="left" w:pos="3600"/>
          <w:tab w:val="left" w:pos="5040"/>
          <w:tab w:val="left" w:pos="5760"/>
        </w:tabs>
        <w:spacing w:after="0" w:line="360" w:lineRule="auto"/>
        <w:ind w:left="360"/>
        <w:rPr>
          <w:rFonts w:cs="Arial"/>
        </w:rPr>
      </w:pPr>
    </w:p>
    <w:p w14:paraId="15D3C330" w14:textId="75D3FBF2" w:rsidR="00AB7187" w:rsidRPr="00376BC4" w:rsidRDefault="00AB7187" w:rsidP="00376BC4">
      <w:pPr>
        <w:tabs>
          <w:tab w:val="left" w:pos="360"/>
          <w:tab w:val="left" w:pos="1440"/>
          <w:tab w:val="left" w:pos="2160"/>
          <w:tab w:val="left" w:pos="3600"/>
          <w:tab w:val="left" w:pos="5040"/>
          <w:tab w:val="left" w:pos="5760"/>
        </w:tabs>
        <w:spacing w:after="0" w:line="360" w:lineRule="auto"/>
        <w:rPr>
          <w:rFonts w:cs="Arial"/>
        </w:rPr>
      </w:pPr>
      <w:r w:rsidRPr="00376BC4">
        <w:rPr>
          <w:rFonts w:cs="Arial"/>
        </w:rPr>
        <w:t>Due to the commitment to BTW exhibited by returning teachers (Category 2) tempered by the knowledge that teachers are challenged by daily time constraints</w:t>
      </w:r>
      <w:r w:rsidR="00FA1CE2" w:rsidRPr="00376BC4">
        <w:rPr>
          <w:rFonts w:cs="Arial"/>
        </w:rPr>
        <w:t>,</w:t>
      </w:r>
      <w:r w:rsidRPr="00376BC4">
        <w:rPr>
          <w:rFonts w:cs="Arial"/>
        </w:rPr>
        <w:t xml:space="preserve"> we estimate that 32% </w:t>
      </w:r>
      <w:r w:rsidR="00550ED9">
        <w:rPr>
          <w:rFonts w:cs="Arial"/>
        </w:rPr>
        <w:t xml:space="preserve">(n=8) </w:t>
      </w:r>
      <w:r w:rsidRPr="00376BC4">
        <w:rPr>
          <w:rFonts w:cs="Arial"/>
        </w:rPr>
        <w:t>of those contacted will agree to participate</w:t>
      </w:r>
      <w:r w:rsidR="00434F04">
        <w:rPr>
          <w:rFonts w:cs="Arial"/>
        </w:rPr>
        <w:t xml:space="preserve"> in </w:t>
      </w:r>
      <w:r w:rsidR="00ED4FF9">
        <w:rPr>
          <w:rFonts w:cs="Arial"/>
        </w:rPr>
        <w:t>the telephone</w:t>
      </w:r>
      <w:r w:rsidR="00434F04">
        <w:rPr>
          <w:rFonts w:cs="Arial"/>
        </w:rPr>
        <w:t xml:space="preserve"> interview</w:t>
      </w:r>
      <w:r w:rsidR="00ED4FF9">
        <w:rPr>
          <w:rFonts w:cs="Arial"/>
        </w:rPr>
        <w:t>s</w:t>
      </w:r>
      <w:r w:rsidR="00550ED9">
        <w:rPr>
          <w:rFonts w:cs="Arial"/>
        </w:rPr>
        <w:t xml:space="preserve">.  </w:t>
      </w:r>
      <w:r w:rsidR="006B0821" w:rsidRPr="00376BC4">
        <w:rPr>
          <w:rFonts w:cs="Arial"/>
        </w:rPr>
        <w:t>For similar reasons</w:t>
      </w:r>
      <w:r w:rsidR="00FA1CE2" w:rsidRPr="00376BC4">
        <w:rPr>
          <w:rFonts w:cs="Arial"/>
        </w:rPr>
        <w:t>,</w:t>
      </w:r>
      <w:r w:rsidRPr="00376BC4">
        <w:rPr>
          <w:rFonts w:cs="Arial"/>
        </w:rPr>
        <w:t xml:space="preserve"> we estimate that 20% </w:t>
      </w:r>
      <w:r w:rsidR="00550ED9">
        <w:rPr>
          <w:rFonts w:cs="Arial"/>
        </w:rPr>
        <w:t xml:space="preserve">(n=5) </w:t>
      </w:r>
      <w:r w:rsidRPr="00376BC4">
        <w:rPr>
          <w:rFonts w:cs="Arial"/>
        </w:rPr>
        <w:t xml:space="preserve">of school administrators </w:t>
      </w:r>
      <w:r w:rsidR="006B0821" w:rsidRPr="00376BC4">
        <w:rPr>
          <w:rFonts w:cs="Arial"/>
        </w:rPr>
        <w:t xml:space="preserve">(Category 3) </w:t>
      </w:r>
      <w:r w:rsidRPr="00376BC4">
        <w:rPr>
          <w:rFonts w:cs="Arial"/>
        </w:rPr>
        <w:t xml:space="preserve">will agree to </w:t>
      </w:r>
      <w:r w:rsidR="00ED4FF9">
        <w:rPr>
          <w:rFonts w:cs="Arial"/>
        </w:rPr>
        <w:t>be interviewed.</w:t>
      </w:r>
      <w:r w:rsidRPr="00376BC4">
        <w:rPr>
          <w:rFonts w:cs="Arial"/>
        </w:rPr>
        <w:t xml:space="preserve"> </w:t>
      </w:r>
    </w:p>
    <w:p w14:paraId="7DAD320F" w14:textId="75ADC620" w:rsidR="006B0821" w:rsidRDefault="006B0821" w:rsidP="00694CBE">
      <w:pPr>
        <w:pStyle w:val="ListParagraph"/>
        <w:tabs>
          <w:tab w:val="left" w:pos="360"/>
          <w:tab w:val="left" w:pos="1440"/>
          <w:tab w:val="left" w:pos="2160"/>
          <w:tab w:val="left" w:pos="3600"/>
          <w:tab w:val="left" w:pos="5040"/>
          <w:tab w:val="left" w:pos="5760"/>
        </w:tabs>
        <w:spacing w:after="0" w:line="360" w:lineRule="auto"/>
        <w:ind w:left="360"/>
        <w:rPr>
          <w:rFonts w:cs="Arial"/>
        </w:rPr>
      </w:pPr>
    </w:p>
    <w:p w14:paraId="681D6374" w14:textId="64D9ADF6" w:rsidR="00376BC4" w:rsidRDefault="00EC00DF" w:rsidP="00EC00DF">
      <w:pPr>
        <w:tabs>
          <w:tab w:val="left" w:pos="360"/>
          <w:tab w:val="left" w:pos="1440"/>
          <w:tab w:val="left" w:pos="2160"/>
          <w:tab w:val="left" w:pos="3600"/>
          <w:tab w:val="left" w:pos="5040"/>
          <w:tab w:val="left" w:pos="5760"/>
        </w:tabs>
        <w:spacing w:after="0" w:line="360" w:lineRule="auto"/>
        <w:rPr>
          <w:rFonts w:cs="Arial"/>
        </w:rPr>
      </w:pPr>
      <w:r>
        <w:rPr>
          <w:rFonts w:cs="Arial"/>
        </w:rPr>
        <w:t xml:space="preserve">Because </w:t>
      </w:r>
      <w:r w:rsidR="00ED4FF9">
        <w:rPr>
          <w:rFonts w:cs="Arial"/>
        </w:rPr>
        <w:t xml:space="preserve">the </w:t>
      </w:r>
      <w:r w:rsidR="006B0821" w:rsidRPr="00376BC4">
        <w:rPr>
          <w:rFonts w:cs="Arial"/>
        </w:rPr>
        <w:t>students</w:t>
      </w:r>
      <w:r w:rsidR="00ED4FF9">
        <w:rPr>
          <w:rFonts w:cs="Arial"/>
        </w:rPr>
        <w:t xml:space="preserve"> (</w:t>
      </w:r>
      <w:r w:rsidR="001D06D8">
        <w:rPr>
          <w:rFonts w:cs="Arial"/>
        </w:rPr>
        <w:t>n=1,000</w:t>
      </w:r>
      <w:r w:rsidR="006B0821" w:rsidRPr="00376BC4">
        <w:rPr>
          <w:rFonts w:cs="Arial"/>
        </w:rPr>
        <w:t xml:space="preserve">) </w:t>
      </w:r>
      <w:r w:rsidR="00ED4FF9">
        <w:rPr>
          <w:rFonts w:cs="Arial"/>
        </w:rPr>
        <w:t xml:space="preserve">will be contacted on-site and the BTW educators will </w:t>
      </w:r>
      <w:r w:rsidR="006B0821" w:rsidRPr="00376BC4">
        <w:rPr>
          <w:rFonts w:cs="Arial"/>
        </w:rPr>
        <w:t xml:space="preserve">collect </w:t>
      </w:r>
      <w:r w:rsidR="00ED4FF9">
        <w:rPr>
          <w:rFonts w:cs="Arial"/>
        </w:rPr>
        <w:t>the surveys at the end of the field study</w:t>
      </w:r>
      <w:r w:rsidR="006B0821" w:rsidRPr="00376BC4">
        <w:rPr>
          <w:rFonts w:cs="Arial"/>
        </w:rPr>
        <w:t>, w</w:t>
      </w:r>
      <w:r w:rsidR="008064A5">
        <w:rPr>
          <w:rFonts w:cs="Arial"/>
        </w:rPr>
        <w:t>e estimate that 50</w:t>
      </w:r>
      <w:r w:rsidR="006B0821" w:rsidRPr="00376BC4">
        <w:rPr>
          <w:rFonts w:cs="Arial"/>
        </w:rPr>
        <w:t xml:space="preserve">% </w:t>
      </w:r>
      <w:r w:rsidR="00550ED9">
        <w:rPr>
          <w:rFonts w:cs="Arial"/>
        </w:rPr>
        <w:t>(n=</w:t>
      </w:r>
      <w:r w:rsidR="006A440B">
        <w:rPr>
          <w:rFonts w:cs="Arial"/>
        </w:rPr>
        <w:t>50</w:t>
      </w:r>
      <w:r w:rsidR="008064A5">
        <w:rPr>
          <w:rFonts w:cs="Arial"/>
        </w:rPr>
        <w:t>0</w:t>
      </w:r>
      <w:r w:rsidR="00550ED9">
        <w:rPr>
          <w:rFonts w:cs="Arial"/>
        </w:rPr>
        <w:t xml:space="preserve">) </w:t>
      </w:r>
      <w:r w:rsidR="00ED4FF9">
        <w:rPr>
          <w:rFonts w:cs="Arial"/>
        </w:rPr>
        <w:t xml:space="preserve">of the students </w:t>
      </w:r>
      <w:r w:rsidR="006B0821" w:rsidRPr="00376BC4">
        <w:rPr>
          <w:rFonts w:cs="Arial"/>
        </w:rPr>
        <w:t xml:space="preserve">will </w:t>
      </w:r>
      <w:r w:rsidR="00ED4FF9">
        <w:rPr>
          <w:rFonts w:cs="Arial"/>
        </w:rPr>
        <w:t>complete</w:t>
      </w:r>
      <w:r w:rsidR="006B0821" w:rsidRPr="00376BC4">
        <w:rPr>
          <w:rFonts w:cs="Arial"/>
        </w:rPr>
        <w:t xml:space="preserve"> the survey</w:t>
      </w:r>
      <w:r w:rsidR="00ED4FF9">
        <w:rPr>
          <w:rFonts w:cs="Arial"/>
        </w:rPr>
        <w:t>. This is</w:t>
      </w:r>
      <w:r w:rsidR="00287F1D">
        <w:rPr>
          <w:rFonts w:cs="Arial"/>
        </w:rPr>
        <w:t xml:space="preserve"> a typical response rate for </w:t>
      </w:r>
      <w:r w:rsidR="00ED4FF9">
        <w:rPr>
          <w:rFonts w:cs="Arial"/>
        </w:rPr>
        <w:t>student surveys</w:t>
      </w:r>
      <w:r w:rsidR="006B0821" w:rsidRPr="00376BC4">
        <w:rPr>
          <w:rFonts w:cs="Arial"/>
        </w:rPr>
        <w:t xml:space="preserve">.  Likewise, teachers in Category 5 will be contacted in-person by the researcher who will collect the on-site survey at the conclusion of the training workshop.  We estimate that 87% </w:t>
      </w:r>
      <w:r w:rsidR="00550ED9">
        <w:rPr>
          <w:rFonts w:cs="Arial"/>
        </w:rPr>
        <w:t xml:space="preserve">(n=13) </w:t>
      </w:r>
      <w:r w:rsidR="006B0821" w:rsidRPr="00376BC4">
        <w:rPr>
          <w:rFonts w:cs="Arial"/>
        </w:rPr>
        <w:t>will complete the survey.</w:t>
      </w:r>
    </w:p>
    <w:p w14:paraId="59726063" w14:textId="77777777" w:rsidR="00EE7E1A" w:rsidRDefault="00EE7E1A">
      <w:pPr>
        <w:rPr>
          <w:rFonts w:cs="Arial"/>
        </w:rPr>
      </w:pPr>
      <w:r>
        <w:rPr>
          <w:rFonts w:cs="Arial"/>
        </w:rPr>
        <w:br w:type="page"/>
      </w:r>
    </w:p>
    <w:p w14:paraId="14F72814" w14:textId="405D6181" w:rsidR="00994DDC" w:rsidRPr="00376BC4" w:rsidRDefault="00694CBE" w:rsidP="00376BC4">
      <w:pPr>
        <w:tabs>
          <w:tab w:val="left" w:pos="360"/>
          <w:tab w:val="left" w:pos="1440"/>
          <w:tab w:val="left" w:pos="2160"/>
          <w:tab w:val="left" w:pos="3600"/>
          <w:tab w:val="left" w:pos="5040"/>
          <w:tab w:val="left" w:pos="5760"/>
        </w:tabs>
        <w:spacing w:after="0" w:line="360" w:lineRule="auto"/>
        <w:rPr>
          <w:rFonts w:cs="Arial"/>
          <w:i/>
          <w:iCs/>
        </w:rPr>
      </w:pPr>
      <w:r w:rsidRPr="00376BC4">
        <w:rPr>
          <w:rFonts w:cs="Arial"/>
        </w:rPr>
        <w:t xml:space="preserve">Table </w:t>
      </w:r>
      <w:r w:rsidR="00EE6B9A" w:rsidRPr="00376BC4">
        <w:rPr>
          <w:rFonts w:cs="Arial"/>
        </w:rPr>
        <w:t>1</w:t>
      </w:r>
      <w:r w:rsidR="005B11D1">
        <w:rPr>
          <w:rFonts w:cs="Arial"/>
        </w:rPr>
        <w:t>.</w:t>
      </w:r>
      <w:r w:rsidR="00550ED9">
        <w:rPr>
          <w:rFonts w:cs="Arial"/>
        </w:rPr>
        <w:t xml:space="preserve"> </w:t>
      </w:r>
      <w:r w:rsidR="00994DDC" w:rsidRPr="004568EA">
        <w:rPr>
          <w:rFonts w:cs="Arial"/>
          <w:i/>
          <w:iCs/>
        </w:rPr>
        <w:t>Expected Response Rates</w:t>
      </w:r>
    </w:p>
    <w:tbl>
      <w:tblPr>
        <w:tblStyle w:val="TableGrid"/>
        <w:tblW w:w="1026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1080"/>
        <w:gridCol w:w="1355"/>
        <w:gridCol w:w="1710"/>
        <w:gridCol w:w="1440"/>
        <w:gridCol w:w="1080"/>
      </w:tblGrid>
      <w:tr w:rsidR="00ED4FF9" w:rsidRPr="00B814DB" w14:paraId="378B24E7" w14:textId="77777777" w:rsidTr="00ED4FF9">
        <w:trPr>
          <w:trHeight w:val="152"/>
        </w:trPr>
        <w:tc>
          <w:tcPr>
            <w:tcW w:w="3600" w:type="dxa"/>
            <w:tcBorders>
              <w:top w:val="single" w:sz="4" w:space="0" w:color="auto"/>
            </w:tcBorders>
            <w:shd w:val="clear" w:color="auto" w:fill="C2D69B" w:themeFill="accent3" w:themeFillTint="99"/>
            <w:vAlign w:val="bottom"/>
          </w:tcPr>
          <w:p w14:paraId="4B275F6E" w14:textId="04B80E9B" w:rsidR="00ED4FF9" w:rsidRPr="00AD532F" w:rsidRDefault="00ED4FF9" w:rsidP="00ED4FF9">
            <w:pPr>
              <w:jc w:val="center"/>
              <w:rPr>
                <w:b/>
                <w:color w:val="000000"/>
                <w:sz w:val="20"/>
              </w:rPr>
            </w:pPr>
          </w:p>
        </w:tc>
        <w:tc>
          <w:tcPr>
            <w:tcW w:w="6665" w:type="dxa"/>
            <w:gridSpan w:val="5"/>
            <w:tcBorders>
              <w:top w:val="single" w:sz="4" w:space="0" w:color="auto"/>
            </w:tcBorders>
            <w:shd w:val="clear" w:color="auto" w:fill="C2D69B" w:themeFill="accent3" w:themeFillTint="99"/>
            <w:vAlign w:val="bottom"/>
          </w:tcPr>
          <w:p w14:paraId="0DF2D2BC" w14:textId="2414FEFE" w:rsidR="00ED4FF9" w:rsidRPr="00AD532F" w:rsidRDefault="00ED4FF9" w:rsidP="00ED4FF9">
            <w:pPr>
              <w:jc w:val="center"/>
              <w:rPr>
                <w:b/>
                <w:color w:val="000000"/>
                <w:sz w:val="20"/>
              </w:rPr>
            </w:pPr>
            <w:r w:rsidRPr="00AD532F">
              <w:rPr>
                <w:b/>
                <w:color w:val="000000"/>
                <w:sz w:val="20"/>
              </w:rPr>
              <w:t>On</w:t>
            </w:r>
            <w:r>
              <w:rPr>
                <w:b/>
                <w:color w:val="000000"/>
                <w:sz w:val="20"/>
              </w:rPr>
              <w:t>-</w:t>
            </w:r>
            <w:r w:rsidRPr="00AD532F">
              <w:rPr>
                <w:b/>
                <w:color w:val="000000"/>
                <w:sz w:val="20"/>
              </w:rPr>
              <w:t>line and On-site Contacts</w:t>
            </w:r>
          </w:p>
        </w:tc>
      </w:tr>
      <w:tr w:rsidR="00AD532F" w:rsidRPr="00B814DB" w14:paraId="444CAFF5" w14:textId="77777777" w:rsidTr="00ED4FF9">
        <w:trPr>
          <w:trHeight w:val="648"/>
        </w:trPr>
        <w:tc>
          <w:tcPr>
            <w:tcW w:w="3600" w:type="dxa"/>
            <w:shd w:val="clear" w:color="auto" w:fill="C2D69B" w:themeFill="accent3" w:themeFillTint="99"/>
            <w:vAlign w:val="bottom"/>
          </w:tcPr>
          <w:p w14:paraId="40B86CAF" w14:textId="77777777" w:rsidR="0019450C" w:rsidRPr="00AD532F" w:rsidRDefault="00E95952" w:rsidP="00F2563D">
            <w:pPr>
              <w:tabs>
                <w:tab w:val="left" w:pos="360"/>
                <w:tab w:val="left" w:pos="720"/>
                <w:tab w:val="left" w:pos="1440"/>
                <w:tab w:val="left" w:pos="2160"/>
                <w:tab w:val="left" w:pos="3600"/>
                <w:tab w:val="left" w:pos="5040"/>
                <w:tab w:val="left" w:pos="5760"/>
              </w:tabs>
              <w:jc w:val="center"/>
              <w:rPr>
                <w:rFonts w:cs="Arial"/>
                <w:b/>
                <w:sz w:val="20"/>
              </w:rPr>
            </w:pPr>
            <w:r w:rsidRPr="00AD532F">
              <w:rPr>
                <w:rFonts w:cs="Arial"/>
                <w:sz w:val="20"/>
              </w:rPr>
              <w:tab/>
            </w:r>
            <w:r w:rsidR="00F2563D" w:rsidRPr="00AD532F">
              <w:rPr>
                <w:rFonts w:cs="Arial"/>
                <w:b/>
                <w:sz w:val="20"/>
              </w:rPr>
              <w:t>Respondent Group</w:t>
            </w:r>
          </w:p>
        </w:tc>
        <w:tc>
          <w:tcPr>
            <w:tcW w:w="1080" w:type="dxa"/>
            <w:shd w:val="clear" w:color="auto" w:fill="C2D69B" w:themeFill="accent3" w:themeFillTint="99"/>
            <w:vAlign w:val="center"/>
          </w:tcPr>
          <w:p w14:paraId="7E2E4D89" w14:textId="77777777" w:rsidR="0019450C" w:rsidRPr="00AD532F" w:rsidRDefault="0019450C" w:rsidP="0019450C">
            <w:pPr>
              <w:tabs>
                <w:tab w:val="left" w:pos="360"/>
                <w:tab w:val="left" w:pos="720"/>
                <w:tab w:val="left" w:pos="1440"/>
                <w:tab w:val="left" w:pos="2160"/>
                <w:tab w:val="left" w:pos="3600"/>
                <w:tab w:val="left" w:pos="5040"/>
                <w:tab w:val="left" w:pos="5760"/>
              </w:tabs>
              <w:jc w:val="center"/>
              <w:rPr>
                <w:rFonts w:cs="Arial"/>
                <w:b/>
                <w:sz w:val="20"/>
              </w:rPr>
            </w:pPr>
            <w:r w:rsidRPr="00AD532F">
              <w:rPr>
                <w:rFonts w:cs="Arial"/>
                <w:b/>
                <w:sz w:val="20"/>
              </w:rPr>
              <w:t>Initial Contacts</w:t>
            </w:r>
          </w:p>
        </w:tc>
        <w:tc>
          <w:tcPr>
            <w:tcW w:w="1355" w:type="dxa"/>
            <w:shd w:val="clear" w:color="auto" w:fill="C2D69B" w:themeFill="accent3" w:themeFillTint="99"/>
            <w:vAlign w:val="center"/>
          </w:tcPr>
          <w:p w14:paraId="2607D1E9" w14:textId="5384D9EA" w:rsidR="0019450C" w:rsidRPr="00AD532F" w:rsidRDefault="000D13B3" w:rsidP="00AD532F">
            <w:pPr>
              <w:autoSpaceDE w:val="0"/>
              <w:autoSpaceDN w:val="0"/>
              <w:jc w:val="center"/>
              <w:rPr>
                <w:rFonts w:eastAsia="Times New Roman" w:cs="Times New Roman"/>
                <w:b/>
                <w:color w:val="000000"/>
                <w:sz w:val="20"/>
              </w:rPr>
            </w:pPr>
            <w:r w:rsidRPr="00AD532F">
              <w:rPr>
                <w:rFonts w:eastAsia="Times New Roman" w:cs="Times New Roman"/>
                <w:b/>
                <w:color w:val="000000"/>
                <w:sz w:val="20"/>
              </w:rPr>
              <w:t>Acceptance</w:t>
            </w:r>
          </w:p>
        </w:tc>
        <w:tc>
          <w:tcPr>
            <w:tcW w:w="1710" w:type="dxa"/>
            <w:shd w:val="clear" w:color="auto" w:fill="C2D69B" w:themeFill="accent3" w:themeFillTint="99"/>
            <w:vAlign w:val="center"/>
          </w:tcPr>
          <w:p w14:paraId="150CA37A" w14:textId="77777777" w:rsidR="000D13B3" w:rsidRPr="00AD532F" w:rsidRDefault="000D13B3" w:rsidP="000D13B3">
            <w:pPr>
              <w:jc w:val="center"/>
              <w:rPr>
                <w:b/>
                <w:color w:val="000000"/>
                <w:sz w:val="20"/>
              </w:rPr>
            </w:pPr>
            <w:r w:rsidRPr="00AD532F">
              <w:rPr>
                <w:b/>
                <w:color w:val="000000"/>
                <w:sz w:val="20"/>
              </w:rPr>
              <w:t>Non-respondents</w:t>
            </w:r>
          </w:p>
          <w:p w14:paraId="05E919AF" w14:textId="27F093F5" w:rsidR="0019450C" w:rsidRPr="00AD532F" w:rsidRDefault="000D13B3" w:rsidP="00AD532F">
            <w:pPr>
              <w:jc w:val="center"/>
              <w:rPr>
                <w:b/>
                <w:color w:val="000000"/>
                <w:sz w:val="20"/>
              </w:rPr>
            </w:pPr>
            <w:r w:rsidRPr="00AD532F">
              <w:rPr>
                <w:b/>
                <w:color w:val="000000"/>
                <w:sz w:val="20"/>
              </w:rPr>
              <w:t>(Soft refusals)</w:t>
            </w:r>
          </w:p>
        </w:tc>
        <w:tc>
          <w:tcPr>
            <w:tcW w:w="1440" w:type="dxa"/>
            <w:shd w:val="clear" w:color="auto" w:fill="C2D69B" w:themeFill="accent3" w:themeFillTint="99"/>
            <w:vAlign w:val="center"/>
          </w:tcPr>
          <w:p w14:paraId="211CC6EF" w14:textId="393B98FC" w:rsidR="0019450C" w:rsidRPr="00AD532F" w:rsidRDefault="000D13B3" w:rsidP="00AD532F">
            <w:pPr>
              <w:jc w:val="center"/>
              <w:rPr>
                <w:b/>
                <w:color w:val="000000"/>
                <w:sz w:val="20"/>
              </w:rPr>
            </w:pPr>
            <w:r w:rsidRPr="00AD532F">
              <w:rPr>
                <w:b/>
                <w:color w:val="000000"/>
                <w:sz w:val="20"/>
              </w:rPr>
              <w:t xml:space="preserve">Non-response survey </w:t>
            </w:r>
          </w:p>
        </w:tc>
        <w:tc>
          <w:tcPr>
            <w:tcW w:w="1080" w:type="dxa"/>
            <w:shd w:val="clear" w:color="auto" w:fill="C2D69B" w:themeFill="accent3" w:themeFillTint="99"/>
            <w:vAlign w:val="center"/>
          </w:tcPr>
          <w:p w14:paraId="2788C079" w14:textId="4D1F60B3" w:rsidR="0019450C" w:rsidRPr="00AD532F" w:rsidRDefault="000D13B3" w:rsidP="00AD532F">
            <w:pPr>
              <w:jc w:val="center"/>
              <w:rPr>
                <w:b/>
                <w:color w:val="000000"/>
                <w:sz w:val="20"/>
              </w:rPr>
            </w:pPr>
            <w:r w:rsidRPr="00AD532F">
              <w:rPr>
                <w:b/>
                <w:color w:val="000000"/>
                <w:sz w:val="20"/>
              </w:rPr>
              <w:t>Hard Refusals</w:t>
            </w:r>
          </w:p>
        </w:tc>
      </w:tr>
      <w:tr w:rsidR="00AD532F" w:rsidRPr="00B814DB" w14:paraId="4EC9392E" w14:textId="77777777" w:rsidTr="00ED4FF9">
        <w:tc>
          <w:tcPr>
            <w:tcW w:w="3600" w:type="dxa"/>
          </w:tcPr>
          <w:p w14:paraId="4D072737" w14:textId="38D8352B" w:rsidR="0019450C" w:rsidRPr="00AD532F" w:rsidRDefault="00F8233B" w:rsidP="00CE48C1">
            <w:pPr>
              <w:tabs>
                <w:tab w:val="left" w:pos="360"/>
                <w:tab w:val="left" w:pos="720"/>
                <w:tab w:val="left" w:pos="1440"/>
                <w:tab w:val="left" w:pos="2160"/>
                <w:tab w:val="left" w:pos="3600"/>
                <w:tab w:val="left" w:pos="5040"/>
                <w:tab w:val="left" w:pos="5760"/>
              </w:tabs>
              <w:rPr>
                <w:rFonts w:cs="Arial"/>
                <w:sz w:val="20"/>
              </w:rPr>
            </w:pPr>
            <w:r w:rsidRPr="00ED4FF9">
              <w:rPr>
                <w:rFonts w:cs="Arial"/>
                <w:b/>
                <w:sz w:val="20"/>
              </w:rPr>
              <w:t>Category 1</w:t>
            </w:r>
            <w:r w:rsidRPr="00AD532F">
              <w:rPr>
                <w:rFonts w:cs="Arial"/>
                <w:sz w:val="20"/>
              </w:rPr>
              <w:t xml:space="preserve">: </w:t>
            </w:r>
            <w:r w:rsidR="006E6403">
              <w:rPr>
                <w:rFonts w:cs="Arial"/>
                <w:sz w:val="20"/>
              </w:rPr>
              <w:t xml:space="preserve"> </w:t>
            </w:r>
            <w:r w:rsidR="00CE48C1">
              <w:rPr>
                <w:rFonts w:cs="Arial"/>
                <w:sz w:val="20"/>
              </w:rPr>
              <w:t>On-line teacher survey</w:t>
            </w:r>
          </w:p>
        </w:tc>
        <w:tc>
          <w:tcPr>
            <w:tcW w:w="1080" w:type="dxa"/>
            <w:vAlign w:val="center"/>
          </w:tcPr>
          <w:p w14:paraId="26784153" w14:textId="08D85694" w:rsidR="0019450C" w:rsidRPr="00AD532F" w:rsidRDefault="001D06D8" w:rsidP="00AF7270">
            <w:pPr>
              <w:tabs>
                <w:tab w:val="left" w:pos="360"/>
                <w:tab w:val="left" w:pos="720"/>
                <w:tab w:val="left" w:pos="1440"/>
                <w:tab w:val="left" w:pos="2160"/>
                <w:tab w:val="left" w:pos="3600"/>
                <w:tab w:val="left" w:pos="5040"/>
                <w:tab w:val="left" w:pos="5760"/>
              </w:tabs>
              <w:jc w:val="center"/>
              <w:rPr>
                <w:rFonts w:cs="Arial"/>
                <w:sz w:val="20"/>
              </w:rPr>
            </w:pPr>
            <w:r>
              <w:rPr>
                <w:rFonts w:cs="Arial"/>
                <w:sz w:val="20"/>
              </w:rPr>
              <w:t>175</w:t>
            </w:r>
          </w:p>
        </w:tc>
        <w:tc>
          <w:tcPr>
            <w:tcW w:w="1355" w:type="dxa"/>
            <w:vAlign w:val="center"/>
          </w:tcPr>
          <w:p w14:paraId="6E6EC68B" w14:textId="7CE9234F" w:rsidR="0019450C" w:rsidRPr="00AD532F" w:rsidRDefault="001D06D8" w:rsidP="00E36527">
            <w:pPr>
              <w:tabs>
                <w:tab w:val="left" w:pos="360"/>
                <w:tab w:val="left" w:pos="720"/>
                <w:tab w:val="left" w:pos="1440"/>
                <w:tab w:val="left" w:pos="2160"/>
                <w:tab w:val="left" w:pos="3600"/>
                <w:tab w:val="left" w:pos="5040"/>
                <w:tab w:val="left" w:pos="5760"/>
              </w:tabs>
              <w:jc w:val="center"/>
              <w:rPr>
                <w:rFonts w:cs="Arial"/>
                <w:sz w:val="20"/>
              </w:rPr>
            </w:pPr>
            <w:r>
              <w:rPr>
                <w:rFonts w:cs="Arial"/>
                <w:sz w:val="20"/>
              </w:rPr>
              <w:t>88</w:t>
            </w:r>
            <w:r w:rsidR="00CB2463">
              <w:rPr>
                <w:rFonts w:cs="Arial"/>
                <w:sz w:val="20"/>
              </w:rPr>
              <w:t xml:space="preserve"> (50%)</w:t>
            </w:r>
          </w:p>
        </w:tc>
        <w:tc>
          <w:tcPr>
            <w:tcW w:w="1710" w:type="dxa"/>
            <w:vAlign w:val="center"/>
          </w:tcPr>
          <w:p w14:paraId="2AC3C7F2" w14:textId="5D2A745D" w:rsidR="0019450C" w:rsidRPr="00AD532F" w:rsidRDefault="00E36527" w:rsidP="00E36527">
            <w:pPr>
              <w:tabs>
                <w:tab w:val="left" w:pos="360"/>
                <w:tab w:val="left" w:pos="720"/>
                <w:tab w:val="left" w:pos="1440"/>
                <w:tab w:val="left" w:pos="2160"/>
                <w:tab w:val="left" w:pos="3600"/>
                <w:tab w:val="left" w:pos="5040"/>
                <w:tab w:val="left" w:pos="5760"/>
              </w:tabs>
              <w:jc w:val="center"/>
              <w:rPr>
                <w:rFonts w:cs="Arial"/>
                <w:sz w:val="20"/>
              </w:rPr>
            </w:pPr>
            <w:r>
              <w:rPr>
                <w:rFonts w:cs="Arial"/>
                <w:sz w:val="20"/>
              </w:rPr>
              <w:t>(5</w:t>
            </w:r>
            <w:r w:rsidR="001D06D8">
              <w:rPr>
                <w:rFonts w:cs="Arial"/>
                <w:sz w:val="20"/>
              </w:rPr>
              <w:t>0</w:t>
            </w:r>
            <w:r>
              <w:rPr>
                <w:rFonts w:cs="Arial"/>
                <w:sz w:val="20"/>
              </w:rPr>
              <w:t xml:space="preserve">%) </w:t>
            </w:r>
            <w:r w:rsidR="001D06D8">
              <w:rPr>
                <w:rFonts w:cs="Arial"/>
                <w:sz w:val="20"/>
              </w:rPr>
              <w:t>87</w:t>
            </w:r>
          </w:p>
        </w:tc>
        <w:tc>
          <w:tcPr>
            <w:tcW w:w="1440" w:type="dxa"/>
            <w:vAlign w:val="center"/>
          </w:tcPr>
          <w:p w14:paraId="33DA55B9" w14:textId="6D8432A1" w:rsidR="0019450C" w:rsidRPr="00AD532F" w:rsidRDefault="00E36527" w:rsidP="00AF7270">
            <w:pPr>
              <w:tabs>
                <w:tab w:val="left" w:pos="360"/>
                <w:tab w:val="left" w:pos="720"/>
                <w:tab w:val="left" w:pos="1440"/>
                <w:tab w:val="left" w:pos="2160"/>
                <w:tab w:val="left" w:pos="3600"/>
                <w:tab w:val="left" w:pos="5040"/>
                <w:tab w:val="left" w:pos="5760"/>
              </w:tabs>
              <w:jc w:val="center"/>
              <w:rPr>
                <w:rFonts w:cs="Arial"/>
                <w:sz w:val="20"/>
              </w:rPr>
            </w:pPr>
            <w:r>
              <w:rPr>
                <w:rFonts w:cs="Arial"/>
                <w:sz w:val="20"/>
              </w:rPr>
              <w:t xml:space="preserve">(10%) </w:t>
            </w:r>
            <w:r w:rsidR="002E1D9A">
              <w:rPr>
                <w:rFonts w:cs="Arial"/>
                <w:sz w:val="20"/>
              </w:rPr>
              <w:t>8</w:t>
            </w:r>
          </w:p>
        </w:tc>
        <w:tc>
          <w:tcPr>
            <w:tcW w:w="1080" w:type="dxa"/>
            <w:vAlign w:val="center"/>
          </w:tcPr>
          <w:p w14:paraId="5A1766A2" w14:textId="52F2FDEA" w:rsidR="0019450C" w:rsidRPr="00AD532F" w:rsidRDefault="00E36527" w:rsidP="00AF7270">
            <w:pPr>
              <w:tabs>
                <w:tab w:val="left" w:pos="360"/>
                <w:tab w:val="left" w:pos="720"/>
                <w:tab w:val="left" w:pos="1440"/>
                <w:tab w:val="left" w:pos="2160"/>
                <w:tab w:val="left" w:pos="3600"/>
                <w:tab w:val="left" w:pos="5040"/>
                <w:tab w:val="left" w:pos="5760"/>
              </w:tabs>
              <w:jc w:val="center"/>
              <w:rPr>
                <w:rFonts w:cs="Arial"/>
                <w:sz w:val="20"/>
              </w:rPr>
            </w:pPr>
            <w:r>
              <w:rPr>
                <w:rFonts w:cs="Arial"/>
                <w:sz w:val="20"/>
              </w:rPr>
              <w:t>102</w:t>
            </w:r>
          </w:p>
        </w:tc>
      </w:tr>
      <w:tr w:rsidR="00AD532F" w:rsidRPr="00B814DB" w14:paraId="23EC3229" w14:textId="77777777" w:rsidTr="00ED4FF9">
        <w:trPr>
          <w:trHeight w:val="368"/>
        </w:trPr>
        <w:tc>
          <w:tcPr>
            <w:tcW w:w="3600" w:type="dxa"/>
          </w:tcPr>
          <w:p w14:paraId="18A37BDF" w14:textId="749D6A94" w:rsidR="00AF7270" w:rsidRPr="00AD532F" w:rsidRDefault="00F8233B" w:rsidP="0018427A">
            <w:pPr>
              <w:tabs>
                <w:tab w:val="left" w:pos="360"/>
                <w:tab w:val="left" w:pos="720"/>
                <w:tab w:val="left" w:pos="1440"/>
                <w:tab w:val="left" w:pos="2160"/>
                <w:tab w:val="left" w:pos="3600"/>
                <w:tab w:val="left" w:pos="5040"/>
                <w:tab w:val="left" w:pos="5760"/>
              </w:tabs>
              <w:rPr>
                <w:rFonts w:cs="Arial"/>
                <w:sz w:val="20"/>
              </w:rPr>
            </w:pPr>
            <w:r w:rsidRPr="00ED4FF9">
              <w:rPr>
                <w:rFonts w:cs="Arial"/>
                <w:b/>
                <w:sz w:val="20"/>
              </w:rPr>
              <w:t>Category 2:</w:t>
            </w:r>
            <w:r w:rsidRPr="00AD532F">
              <w:rPr>
                <w:rFonts w:cs="Arial"/>
                <w:sz w:val="20"/>
              </w:rPr>
              <w:t xml:space="preserve"> </w:t>
            </w:r>
            <w:r w:rsidR="0018427A">
              <w:rPr>
                <w:rFonts w:cs="Arial"/>
                <w:sz w:val="20"/>
              </w:rPr>
              <w:t xml:space="preserve"> T</w:t>
            </w:r>
            <w:r w:rsidRPr="00AD532F">
              <w:rPr>
                <w:rFonts w:cs="Arial"/>
                <w:sz w:val="20"/>
              </w:rPr>
              <w:t>eacher</w:t>
            </w:r>
            <w:r w:rsidR="0018427A">
              <w:rPr>
                <w:rFonts w:cs="Arial"/>
                <w:sz w:val="20"/>
              </w:rPr>
              <w:t xml:space="preserve"> Interviews</w:t>
            </w:r>
          </w:p>
        </w:tc>
        <w:tc>
          <w:tcPr>
            <w:tcW w:w="1080" w:type="dxa"/>
            <w:vAlign w:val="center"/>
          </w:tcPr>
          <w:p w14:paraId="52D3CB8A" w14:textId="445235DC" w:rsidR="00AF7270" w:rsidRPr="00AD532F" w:rsidRDefault="0005535D" w:rsidP="00F5307C">
            <w:pPr>
              <w:tabs>
                <w:tab w:val="left" w:pos="360"/>
                <w:tab w:val="left" w:pos="720"/>
                <w:tab w:val="left" w:pos="1440"/>
                <w:tab w:val="left" w:pos="2160"/>
                <w:tab w:val="left" w:pos="3600"/>
                <w:tab w:val="left" w:pos="5040"/>
                <w:tab w:val="left" w:pos="5760"/>
              </w:tabs>
              <w:jc w:val="center"/>
              <w:rPr>
                <w:rFonts w:cs="Arial"/>
                <w:sz w:val="20"/>
              </w:rPr>
            </w:pPr>
            <w:r w:rsidRPr="00AD532F">
              <w:rPr>
                <w:rFonts w:cs="Arial"/>
                <w:sz w:val="20"/>
              </w:rPr>
              <w:t>25</w:t>
            </w:r>
          </w:p>
        </w:tc>
        <w:tc>
          <w:tcPr>
            <w:tcW w:w="1355" w:type="dxa"/>
            <w:vAlign w:val="center"/>
          </w:tcPr>
          <w:p w14:paraId="22344972" w14:textId="67E0B269" w:rsidR="00AF7270" w:rsidRPr="00AD532F" w:rsidRDefault="0005535D" w:rsidP="00F5307C">
            <w:pPr>
              <w:tabs>
                <w:tab w:val="left" w:pos="360"/>
                <w:tab w:val="left" w:pos="720"/>
                <w:tab w:val="left" w:pos="1440"/>
                <w:tab w:val="left" w:pos="2160"/>
                <w:tab w:val="left" w:pos="3600"/>
                <w:tab w:val="left" w:pos="5040"/>
                <w:tab w:val="left" w:pos="5760"/>
              </w:tabs>
              <w:jc w:val="center"/>
              <w:rPr>
                <w:rFonts w:cs="Arial"/>
                <w:sz w:val="20"/>
              </w:rPr>
            </w:pPr>
            <w:r w:rsidRPr="00AD532F">
              <w:rPr>
                <w:rFonts w:cs="Arial"/>
                <w:sz w:val="20"/>
              </w:rPr>
              <w:t>8</w:t>
            </w:r>
            <w:r w:rsidR="00CB2463">
              <w:rPr>
                <w:rFonts w:cs="Arial"/>
                <w:sz w:val="20"/>
              </w:rPr>
              <w:t>(32%)</w:t>
            </w:r>
          </w:p>
        </w:tc>
        <w:tc>
          <w:tcPr>
            <w:tcW w:w="1710" w:type="dxa"/>
            <w:vAlign w:val="center"/>
          </w:tcPr>
          <w:p w14:paraId="4AF26BDC" w14:textId="72E57E5A" w:rsidR="00AF7270" w:rsidRPr="00AD532F" w:rsidRDefault="0005535D" w:rsidP="00F5307C">
            <w:pPr>
              <w:tabs>
                <w:tab w:val="left" w:pos="360"/>
                <w:tab w:val="left" w:pos="720"/>
                <w:tab w:val="left" w:pos="1440"/>
                <w:tab w:val="left" w:pos="2160"/>
                <w:tab w:val="left" w:pos="3600"/>
                <w:tab w:val="left" w:pos="5040"/>
                <w:tab w:val="left" w:pos="5760"/>
              </w:tabs>
              <w:jc w:val="center"/>
              <w:rPr>
                <w:rFonts w:cs="Arial"/>
                <w:sz w:val="20"/>
              </w:rPr>
            </w:pPr>
            <w:r w:rsidRPr="00AD532F">
              <w:rPr>
                <w:rFonts w:cs="Arial"/>
                <w:sz w:val="20"/>
              </w:rPr>
              <w:t>(68%) 17</w:t>
            </w:r>
          </w:p>
        </w:tc>
        <w:tc>
          <w:tcPr>
            <w:tcW w:w="1440" w:type="dxa"/>
            <w:vAlign w:val="center"/>
          </w:tcPr>
          <w:p w14:paraId="5120C1C5" w14:textId="560EA973" w:rsidR="00AF7270" w:rsidRPr="00AD532F" w:rsidRDefault="00EE6B9A" w:rsidP="00F5307C">
            <w:pPr>
              <w:tabs>
                <w:tab w:val="left" w:pos="360"/>
                <w:tab w:val="left" w:pos="720"/>
                <w:tab w:val="left" w:pos="1440"/>
                <w:tab w:val="left" w:pos="2160"/>
                <w:tab w:val="left" w:pos="3600"/>
                <w:tab w:val="left" w:pos="5040"/>
                <w:tab w:val="left" w:pos="5760"/>
              </w:tabs>
              <w:jc w:val="center"/>
              <w:rPr>
                <w:rFonts w:cs="Arial"/>
                <w:sz w:val="20"/>
              </w:rPr>
            </w:pPr>
            <w:r>
              <w:rPr>
                <w:rFonts w:cs="Arial"/>
                <w:sz w:val="20"/>
              </w:rPr>
              <w:t>(10%) 2</w:t>
            </w:r>
          </w:p>
        </w:tc>
        <w:tc>
          <w:tcPr>
            <w:tcW w:w="1080" w:type="dxa"/>
            <w:vAlign w:val="center"/>
          </w:tcPr>
          <w:p w14:paraId="70B67D27" w14:textId="0B877A05" w:rsidR="00AF7270" w:rsidRPr="00AD532F" w:rsidRDefault="0062711B" w:rsidP="00F5307C">
            <w:pPr>
              <w:tabs>
                <w:tab w:val="left" w:pos="360"/>
                <w:tab w:val="left" w:pos="720"/>
                <w:tab w:val="left" w:pos="1440"/>
                <w:tab w:val="left" w:pos="2160"/>
                <w:tab w:val="left" w:pos="3600"/>
                <w:tab w:val="left" w:pos="5040"/>
                <w:tab w:val="left" w:pos="5760"/>
              </w:tabs>
              <w:jc w:val="center"/>
              <w:rPr>
                <w:rFonts w:cs="Arial"/>
                <w:sz w:val="20"/>
              </w:rPr>
            </w:pPr>
            <w:r>
              <w:rPr>
                <w:rFonts w:cs="Arial"/>
                <w:sz w:val="20"/>
              </w:rPr>
              <w:t>15</w:t>
            </w:r>
          </w:p>
        </w:tc>
      </w:tr>
      <w:tr w:rsidR="00AD532F" w:rsidRPr="00B814DB" w14:paraId="158FBBD0" w14:textId="77777777" w:rsidTr="00ED4FF9">
        <w:trPr>
          <w:trHeight w:val="602"/>
        </w:trPr>
        <w:tc>
          <w:tcPr>
            <w:tcW w:w="3600" w:type="dxa"/>
          </w:tcPr>
          <w:p w14:paraId="374D2570" w14:textId="6760D21A" w:rsidR="00AF7270" w:rsidRPr="00AD532F" w:rsidRDefault="00F8233B" w:rsidP="00CB2463">
            <w:pPr>
              <w:tabs>
                <w:tab w:val="left" w:pos="360"/>
                <w:tab w:val="left" w:pos="1440"/>
                <w:tab w:val="left" w:pos="2160"/>
                <w:tab w:val="left" w:pos="3600"/>
                <w:tab w:val="left" w:pos="5040"/>
                <w:tab w:val="left" w:pos="5760"/>
              </w:tabs>
              <w:ind w:left="975" w:hanging="990"/>
              <w:rPr>
                <w:rFonts w:cs="Arial"/>
                <w:sz w:val="20"/>
              </w:rPr>
            </w:pPr>
            <w:r w:rsidRPr="00ED4FF9">
              <w:rPr>
                <w:rFonts w:cs="Arial"/>
                <w:b/>
                <w:sz w:val="20"/>
              </w:rPr>
              <w:t>Category 3:</w:t>
            </w:r>
            <w:r w:rsidRPr="00AD532F">
              <w:rPr>
                <w:rFonts w:cs="Arial"/>
                <w:sz w:val="20"/>
              </w:rPr>
              <w:t xml:space="preserve">  School administrator</w:t>
            </w:r>
            <w:r w:rsidR="00EE6B9A">
              <w:rPr>
                <w:rFonts w:cs="Arial"/>
                <w:sz w:val="20"/>
              </w:rPr>
              <w:t xml:space="preserve"> interviews</w:t>
            </w:r>
          </w:p>
        </w:tc>
        <w:tc>
          <w:tcPr>
            <w:tcW w:w="1080" w:type="dxa"/>
            <w:vAlign w:val="center"/>
          </w:tcPr>
          <w:p w14:paraId="25A20BA9" w14:textId="0C9BC7DB" w:rsidR="00AF7270" w:rsidRPr="00AD532F" w:rsidRDefault="0005535D" w:rsidP="00F5307C">
            <w:pPr>
              <w:tabs>
                <w:tab w:val="left" w:pos="360"/>
                <w:tab w:val="left" w:pos="720"/>
                <w:tab w:val="left" w:pos="1440"/>
                <w:tab w:val="left" w:pos="2160"/>
                <w:tab w:val="left" w:pos="3600"/>
                <w:tab w:val="left" w:pos="5040"/>
                <w:tab w:val="left" w:pos="5760"/>
              </w:tabs>
              <w:jc w:val="center"/>
              <w:rPr>
                <w:rFonts w:cs="Arial"/>
                <w:sz w:val="20"/>
              </w:rPr>
            </w:pPr>
            <w:r w:rsidRPr="00AD532F">
              <w:rPr>
                <w:rFonts w:cs="Arial"/>
                <w:sz w:val="20"/>
              </w:rPr>
              <w:t>25</w:t>
            </w:r>
          </w:p>
        </w:tc>
        <w:tc>
          <w:tcPr>
            <w:tcW w:w="1355" w:type="dxa"/>
            <w:vAlign w:val="center"/>
          </w:tcPr>
          <w:p w14:paraId="54A6214B" w14:textId="2E0EF03E" w:rsidR="00AF7270" w:rsidRPr="00AD532F" w:rsidRDefault="0005535D" w:rsidP="00F5307C">
            <w:pPr>
              <w:tabs>
                <w:tab w:val="left" w:pos="360"/>
                <w:tab w:val="left" w:pos="720"/>
                <w:tab w:val="left" w:pos="1440"/>
                <w:tab w:val="left" w:pos="2160"/>
                <w:tab w:val="left" w:pos="3600"/>
                <w:tab w:val="left" w:pos="5040"/>
                <w:tab w:val="left" w:pos="5760"/>
              </w:tabs>
              <w:jc w:val="center"/>
              <w:rPr>
                <w:rFonts w:cs="Arial"/>
                <w:sz w:val="20"/>
              </w:rPr>
            </w:pPr>
            <w:r w:rsidRPr="00AD532F">
              <w:rPr>
                <w:rFonts w:cs="Arial"/>
                <w:sz w:val="20"/>
              </w:rPr>
              <w:t>5</w:t>
            </w:r>
            <w:r w:rsidR="00CB2463">
              <w:rPr>
                <w:rFonts w:cs="Arial"/>
                <w:sz w:val="20"/>
              </w:rPr>
              <w:t xml:space="preserve"> </w:t>
            </w:r>
            <w:r w:rsidR="00CB2463" w:rsidRPr="00AD532F">
              <w:rPr>
                <w:rFonts w:cs="Arial"/>
                <w:sz w:val="20"/>
              </w:rPr>
              <w:t>(20%)</w:t>
            </w:r>
          </w:p>
        </w:tc>
        <w:tc>
          <w:tcPr>
            <w:tcW w:w="1710" w:type="dxa"/>
            <w:vAlign w:val="center"/>
          </w:tcPr>
          <w:p w14:paraId="04581E5B" w14:textId="2EE72D15" w:rsidR="00AF7270" w:rsidRPr="00AD532F" w:rsidRDefault="0005535D" w:rsidP="00F5307C">
            <w:pPr>
              <w:tabs>
                <w:tab w:val="left" w:pos="360"/>
                <w:tab w:val="left" w:pos="720"/>
                <w:tab w:val="left" w:pos="1440"/>
                <w:tab w:val="left" w:pos="2160"/>
                <w:tab w:val="left" w:pos="3600"/>
                <w:tab w:val="left" w:pos="5040"/>
                <w:tab w:val="left" w:pos="5760"/>
              </w:tabs>
              <w:jc w:val="center"/>
              <w:rPr>
                <w:rFonts w:cs="Arial"/>
                <w:sz w:val="20"/>
              </w:rPr>
            </w:pPr>
            <w:r w:rsidRPr="00AD532F">
              <w:rPr>
                <w:rFonts w:cs="Arial"/>
                <w:sz w:val="20"/>
              </w:rPr>
              <w:t>(80%) 20</w:t>
            </w:r>
          </w:p>
        </w:tc>
        <w:tc>
          <w:tcPr>
            <w:tcW w:w="1440" w:type="dxa"/>
            <w:vAlign w:val="center"/>
          </w:tcPr>
          <w:p w14:paraId="43912FF2" w14:textId="086929CF" w:rsidR="00AF7270" w:rsidRPr="00AD532F" w:rsidRDefault="00EE6B9A" w:rsidP="00F5307C">
            <w:pPr>
              <w:tabs>
                <w:tab w:val="left" w:pos="360"/>
                <w:tab w:val="left" w:pos="720"/>
                <w:tab w:val="left" w:pos="1440"/>
                <w:tab w:val="left" w:pos="2160"/>
                <w:tab w:val="left" w:pos="3600"/>
                <w:tab w:val="left" w:pos="5040"/>
                <w:tab w:val="left" w:pos="5760"/>
              </w:tabs>
              <w:jc w:val="center"/>
              <w:rPr>
                <w:rFonts w:cs="Arial"/>
                <w:sz w:val="20"/>
              </w:rPr>
            </w:pPr>
            <w:r>
              <w:rPr>
                <w:rFonts w:cs="Arial"/>
                <w:sz w:val="20"/>
              </w:rPr>
              <w:t>(10%) 2</w:t>
            </w:r>
          </w:p>
        </w:tc>
        <w:tc>
          <w:tcPr>
            <w:tcW w:w="1080" w:type="dxa"/>
            <w:vAlign w:val="center"/>
          </w:tcPr>
          <w:p w14:paraId="33E93B2B" w14:textId="45758F10" w:rsidR="00AF7270" w:rsidRPr="00AD532F" w:rsidRDefault="0062711B" w:rsidP="00F5307C">
            <w:pPr>
              <w:tabs>
                <w:tab w:val="left" w:pos="360"/>
                <w:tab w:val="left" w:pos="720"/>
                <w:tab w:val="left" w:pos="1440"/>
                <w:tab w:val="left" w:pos="2160"/>
                <w:tab w:val="left" w:pos="3600"/>
                <w:tab w:val="left" w:pos="5040"/>
                <w:tab w:val="left" w:pos="5760"/>
              </w:tabs>
              <w:jc w:val="center"/>
              <w:rPr>
                <w:rFonts w:cs="Arial"/>
                <w:sz w:val="20"/>
              </w:rPr>
            </w:pPr>
            <w:r>
              <w:rPr>
                <w:rFonts w:cs="Arial"/>
                <w:sz w:val="20"/>
              </w:rPr>
              <w:t>18</w:t>
            </w:r>
          </w:p>
        </w:tc>
      </w:tr>
      <w:tr w:rsidR="00AD532F" w:rsidRPr="00B814DB" w14:paraId="4FA57597" w14:textId="77777777" w:rsidTr="00ED4FF9">
        <w:trPr>
          <w:trHeight w:val="368"/>
        </w:trPr>
        <w:tc>
          <w:tcPr>
            <w:tcW w:w="3600" w:type="dxa"/>
          </w:tcPr>
          <w:p w14:paraId="4624D036" w14:textId="6A605A7D" w:rsidR="0019450C" w:rsidRPr="00AD532F" w:rsidRDefault="00F8233B" w:rsidP="006A767F">
            <w:pPr>
              <w:tabs>
                <w:tab w:val="left" w:pos="360"/>
                <w:tab w:val="left" w:pos="720"/>
                <w:tab w:val="left" w:pos="1440"/>
                <w:tab w:val="left" w:pos="2160"/>
                <w:tab w:val="left" w:pos="3600"/>
                <w:tab w:val="left" w:pos="5040"/>
                <w:tab w:val="left" w:pos="5760"/>
              </w:tabs>
              <w:rPr>
                <w:rFonts w:cs="Arial"/>
                <w:sz w:val="20"/>
              </w:rPr>
            </w:pPr>
            <w:r w:rsidRPr="00ED4FF9">
              <w:rPr>
                <w:rFonts w:cs="Arial"/>
                <w:b/>
                <w:sz w:val="20"/>
              </w:rPr>
              <w:t>Category 4:</w:t>
            </w:r>
            <w:r w:rsidRPr="00AD532F">
              <w:rPr>
                <w:rFonts w:cs="Arial"/>
                <w:sz w:val="20"/>
              </w:rPr>
              <w:t xml:space="preserve"> </w:t>
            </w:r>
            <w:r w:rsidR="0054721D" w:rsidRPr="00AD532F">
              <w:rPr>
                <w:rFonts w:cs="Arial"/>
                <w:sz w:val="20"/>
              </w:rPr>
              <w:t xml:space="preserve"> </w:t>
            </w:r>
            <w:r w:rsidR="006A767F" w:rsidRPr="00AD532F">
              <w:rPr>
                <w:rFonts w:cs="Arial"/>
                <w:sz w:val="20"/>
              </w:rPr>
              <w:t>On-site student survey</w:t>
            </w:r>
          </w:p>
        </w:tc>
        <w:tc>
          <w:tcPr>
            <w:tcW w:w="1080" w:type="dxa"/>
            <w:vAlign w:val="center"/>
          </w:tcPr>
          <w:p w14:paraId="0D54838F" w14:textId="2B3D869B" w:rsidR="0019450C" w:rsidRPr="00AD532F" w:rsidRDefault="001D06D8" w:rsidP="00AF7270">
            <w:pPr>
              <w:tabs>
                <w:tab w:val="left" w:pos="360"/>
                <w:tab w:val="left" w:pos="720"/>
                <w:tab w:val="left" w:pos="1440"/>
                <w:tab w:val="left" w:pos="2160"/>
                <w:tab w:val="left" w:pos="3600"/>
                <w:tab w:val="left" w:pos="5040"/>
                <w:tab w:val="left" w:pos="5760"/>
              </w:tabs>
              <w:jc w:val="center"/>
              <w:rPr>
                <w:rFonts w:cs="Arial"/>
                <w:sz w:val="20"/>
              </w:rPr>
            </w:pPr>
            <w:r>
              <w:rPr>
                <w:rFonts w:cs="Arial"/>
                <w:sz w:val="20"/>
              </w:rPr>
              <w:t>1000</w:t>
            </w:r>
          </w:p>
        </w:tc>
        <w:tc>
          <w:tcPr>
            <w:tcW w:w="1355" w:type="dxa"/>
            <w:vAlign w:val="center"/>
          </w:tcPr>
          <w:p w14:paraId="7E47B38D" w14:textId="3A0ED244" w:rsidR="0019450C" w:rsidRPr="00AD532F" w:rsidRDefault="001D06D8" w:rsidP="00E36527">
            <w:pPr>
              <w:tabs>
                <w:tab w:val="left" w:pos="360"/>
                <w:tab w:val="left" w:pos="720"/>
                <w:tab w:val="left" w:pos="1440"/>
                <w:tab w:val="left" w:pos="2160"/>
                <w:tab w:val="left" w:pos="3600"/>
                <w:tab w:val="left" w:pos="5040"/>
                <w:tab w:val="left" w:pos="5760"/>
              </w:tabs>
              <w:jc w:val="center"/>
              <w:rPr>
                <w:rFonts w:cs="Arial"/>
                <w:sz w:val="20"/>
              </w:rPr>
            </w:pPr>
            <w:r>
              <w:rPr>
                <w:rFonts w:cs="Arial"/>
                <w:sz w:val="20"/>
              </w:rPr>
              <w:t>50</w:t>
            </w:r>
            <w:r w:rsidR="00CB2463">
              <w:rPr>
                <w:rFonts w:cs="Arial"/>
                <w:sz w:val="20"/>
              </w:rPr>
              <w:t xml:space="preserve"> </w:t>
            </w:r>
            <w:r w:rsidR="00CB2463" w:rsidRPr="00AD532F">
              <w:rPr>
                <w:rFonts w:cs="Arial"/>
                <w:sz w:val="20"/>
              </w:rPr>
              <w:t>(</w:t>
            </w:r>
            <w:r w:rsidR="00CB2463">
              <w:rPr>
                <w:rFonts w:cs="Arial"/>
                <w:sz w:val="20"/>
              </w:rPr>
              <w:t>50</w:t>
            </w:r>
            <w:r w:rsidR="00CB2463" w:rsidRPr="00AD532F">
              <w:rPr>
                <w:rFonts w:cs="Arial"/>
                <w:sz w:val="20"/>
              </w:rPr>
              <w:t>%)</w:t>
            </w:r>
            <w:r w:rsidR="00CB2463">
              <w:rPr>
                <w:rFonts w:cs="Arial"/>
                <w:sz w:val="20"/>
              </w:rPr>
              <w:t xml:space="preserve"> </w:t>
            </w:r>
            <w:r>
              <w:rPr>
                <w:rFonts w:cs="Arial"/>
                <w:sz w:val="20"/>
              </w:rPr>
              <w:t>0</w:t>
            </w:r>
          </w:p>
        </w:tc>
        <w:tc>
          <w:tcPr>
            <w:tcW w:w="1710" w:type="dxa"/>
            <w:vAlign w:val="center"/>
          </w:tcPr>
          <w:p w14:paraId="1FC027AE" w14:textId="2201C273" w:rsidR="0019450C" w:rsidRPr="00AD532F" w:rsidRDefault="00652E0F" w:rsidP="00452704">
            <w:pPr>
              <w:tabs>
                <w:tab w:val="left" w:pos="360"/>
                <w:tab w:val="left" w:pos="720"/>
                <w:tab w:val="left" w:pos="1440"/>
                <w:tab w:val="left" w:pos="2160"/>
                <w:tab w:val="left" w:pos="3600"/>
                <w:tab w:val="left" w:pos="5040"/>
                <w:tab w:val="left" w:pos="5760"/>
              </w:tabs>
              <w:jc w:val="center"/>
              <w:rPr>
                <w:rFonts w:cs="Arial"/>
                <w:sz w:val="20"/>
              </w:rPr>
            </w:pPr>
            <w:r w:rsidRPr="00AD532F">
              <w:rPr>
                <w:rFonts w:cs="Arial"/>
                <w:sz w:val="20"/>
              </w:rPr>
              <w:t>(</w:t>
            </w:r>
            <w:r w:rsidR="00452704">
              <w:rPr>
                <w:rFonts w:cs="Arial"/>
                <w:sz w:val="20"/>
              </w:rPr>
              <w:t>50</w:t>
            </w:r>
            <w:r w:rsidRPr="00AD532F">
              <w:rPr>
                <w:rFonts w:cs="Arial"/>
                <w:sz w:val="20"/>
              </w:rPr>
              <w:t xml:space="preserve">%) </w:t>
            </w:r>
            <w:r w:rsidR="001D06D8">
              <w:rPr>
                <w:rFonts w:cs="Arial"/>
                <w:sz w:val="20"/>
              </w:rPr>
              <w:t>500</w:t>
            </w:r>
          </w:p>
        </w:tc>
        <w:tc>
          <w:tcPr>
            <w:tcW w:w="1440" w:type="dxa"/>
            <w:vAlign w:val="center"/>
          </w:tcPr>
          <w:p w14:paraId="29BEF0A4" w14:textId="1F95374F" w:rsidR="0019450C" w:rsidRPr="00AD532F" w:rsidRDefault="00EE6B9A" w:rsidP="00AF7270">
            <w:pPr>
              <w:tabs>
                <w:tab w:val="left" w:pos="360"/>
                <w:tab w:val="left" w:pos="720"/>
                <w:tab w:val="left" w:pos="1440"/>
                <w:tab w:val="left" w:pos="2160"/>
                <w:tab w:val="left" w:pos="3600"/>
                <w:tab w:val="left" w:pos="5040"/>
                <w:tab w:val="left" w:pos="5760"/>
              </w:tabs>
              <w:jc w:val="center"/>
              <w:rPr>
                <w:rFonts w:cs="Arial"/>
                <w:sz w:val="20"/>
              </w:rPr>
            </w:pPr>
            <w:r>
              <w:rPr>
                <w:rFonts w:cs="Arial"/>
                <w:sz w:val="20"/>
              </w:rPr>
              <w:t>(</w:t>
            </w:r>
            <w:r w:rsidR="002E1D9A">
              <w:rPr>
                <w:rFonts w:cs="Arial"/>
                <w:sz w:val="20"/>
              </w:rPr>
              <w:t>1</w:t>
            </w:r>
            <w:r w:rsidR="009C440D">
              <w:rPr>
                <w:rFonts w:cs="Arial"/>
                <w:sz w:val="20"/>
              </w:rPr>
              <w:t>0</w:t>
            </w:r>
            <w:r>
              <w:rPr>
                <w:rFonts w:cs="Arial"/>
                <w:sz w:val="20"/>
              </w:rPr>
              <w:t xml:space="preserve">%) </w:t>
            </w:r>
            <w:r w:rsidR="002E1D9A">
              <w:rPr>
                <w:rFonts w:cs="Arial"/>
                <w:sz w:val="20"/>
              </w:rPr>
              <w:t>50</w:t>
            </w:r>
          </w:p>
        </w:tc>
        <w:tc>
          <w:tcPr>
            <w:tcW w:w="1080" w:type="dxa"/>
            <w:vAlign w:val="center"/>
          </w:tcPr>
          <w:p w14:paraId="1D22806C" w14:textId="0441DC36" w:rsidR="0019450C" w:rsidRPr="00AD532F" w:rsidRDefault="002D74F5" w:rsidP="00AF7270">
            <w:pPr>
              <w:tabs>
                <w:tab w:val="left" w:pos="360"/>
                <w:tab w:val="left" w:pos="720"/>
                <w:tab w:val="left" w:pos="1440"/>
                <w:tab w:val="left" w:pos="2160"/>
                <w:tab w:val="left" w:pos="3600"/>
                <w:tab w:val="left" w:pos="5040"/>
                <w:tab w:val="left" w:pos="5760"/>
              </w:tabs>
              <w:jc w:val="center"/>
              <w:rPr>
                <w:rFonts w:cs="Arial"/>
                <w:sz w:val="20"/>
              </w:rPr>
            </w:pPr>
            <w:r>
              <w:rPr>
                <w:rFonts w:cs="Arial"/>
                <w:sz w:val="20"/>
              </w:rPr>
              <w:t>450</w:t>
            </w:r>
          </w:p>
        </w:tc>
      </w:tr>
      <w:tr w:rsidR="00AD532F" w:rsidRPr="00B814DB" w14:paraId="35BC0856" w14:textId="77777777" w:rsidTr="00ED4FF9">
        <w:trPr>
          <w:trHeight w:val="602"/>
        </w:trPr>
        <w:tc>
          <w:tcPr>
            <w:tcW w:w="3600" w:type="dxa"/>
          </w:tcPr>
          <w:p w14:paraId="310379D8" w14:textId="77B52149" w:rsidR="0054721D" w:rsidRPr="00AD532F" w:rsidRDefault="0054721D" w:rsidP="00CB2463">
            <w:pPr>
              <w:tabs>
                <w:tab w:val="left" w:pos="360"/>
                <w:tab w:val="left" w:pos="720"/>
                <w:tab w:val="left" w:pos="1440"/>
                <w:tab w:val="left" w:pos="2160"/>
                <w:tab w:val="left" w:pos="3600"/>
                <w:tab w:val="left" w:pos="5040"/>
                <w:tab w:val="left" w:pos="5760"/>
              </w:tabs>
              <w:ind w:left="1065" w:hanging="1080"/>
              <w:rPr>
                <w:rFonts w:cs="Arial"/>
                <w:sz w:val="20"/>
              </w:rPr>
            </w:pPr>
            <w:r w:rsidRPr="00ED4FF9">
              <w:rPr>
                <w:rFonts w:cs="Arial"/>
                <w:b/>
                <w:sz w:val="20"/>
              </w:rPr>
              <w:t>Category 5</w:t>
            </w:r>
            <w:r w:rsidRPr="00AD532F">
              <w:rPr>
                <w:rFonts w:cs="Arial"/>
                <w:sz w:val="20"/>
              </w:rPr>
              <w:t xml:space="preserve">:  </w:t>
            </w:r>
            <w:r w:rsidR="006A767F" w:rsidRPr="00AD532F">
              <w:rPr>
                <w:rFonts w:cs="Arial"/>
                <w:sz w:val="20"/>
              </w:rPr>
              <w:t>On-site t</w:t>
            </w:r>
            <w:r w:rsidRPr="00AD532F">
              <w:rPr>
                <w:rFonts w:cs="Arial"/>
                <w:sz w:val="20"/>
              </w:rPr>
              <w:t>eacher</w:t>
            </w:r>
            <w:r w:rsidR="006A767F" w:rsidRPr="00AD532F">
              <w:rPr>
                <w:rFonts w:cs="Arial"/>
                <w:sz w:val="20"/>
              </w:rPr>
              <w:t xml:space="preserve"> workshop </w:t>
            </w:r>
            <w:r w:rsidR="00EE6B9A">
              <w:rPr>
                <w:rFonts w:cs="Arial"/>
                <w:sz w:val="20"/>
              </w:rPr>
              <w:t xml:space="preserve">   </w:t>
            </w:r>
            <w:r w:rsidR="006A767F" w:rsidRPr="00AD532F">
              <w:rPr>
                <w:rFonts w:cs="Arial"/>
                <w:sz w:val="20"/>
              </w:rPr>
              <w:t>survey</w:t>
            </w:r>
          </w:p>
        </w:tc>
        <w:tc>
          <w:tcPr>
            <w:tcW w:w="1080" w:type="dxa"/>
            <w:vAlign w:val="center"/>
          </w:tcPr>
          <w:p w14:paraId="6D6623F0" w14:textId="3E1DF910" w:rsidR="0054721D" w:rsidRPr="00AD532F" w:rsidRDefault="0054721D" w:rsidP="00AF7270">
            <w:pPr>
              <w:tabs>
                <w:tab w:val="left" w:pos="360"/>
                <w:tab w:val="left" w:pos="720"/>
                <w:tab w:val="left" w:pos="1440"/>
                <w:tab w:val="left" w:pos="2160"/>
                <w:tab w:val="left" w:pos="3600"/>
                <w:tab w:val="left" w:pos="5040"/>
                <w:tab w:val="left" w:pos="5760"/>
              </w:tabs>
              <w:jc w:val="center"/>
              <w:rPr>
                <w:rFonts w:cs="Arial"/>
                <w:sz w:val="20"/>
              </w:rPr>
            </w:pPr>
            <w:r w:rsidRPr="00AD532F">
              <w:rPr>
                <w:rFonts w:cs="Arial"/>
                <w:sz w:val="20"/>
              </w:rPr>
              <w:t>15</w:t>
            </w:r>
          </w:p>
        </w:tc>
        <w:tc>
          <w:tcPr>
            <w:tcW w:w="1355" w:type="dxa"/>
            <w:vAlign w:val="center"/>
          </w:tcPr>
          <w:p w14:paraId="027DB18A" w14:textId="6A1CCA9A" w:rsidR="0054721D" w:rsidRPr="00AD532F" w:rsidRDefault="0054721D" w:rsidP="00AF7270">
            <w:pPr>
              <w:tabs>
                <w:tab w:val="left" w:pos="360"/>
                <w:tab w:val="left" w:pos="720"/>
                <w:tab w:val="left" w:pos="1440"/>
                <w:tab w:val="left" w:pos="2160"/>
                <w:tab w:val="left" w:pos="3600"/>
                <w:tab w:val="left" w:pos="5040"/>
                <w:tab w:val="left" w:pos="5760"/>
              </w:tabs>
              <w:jc w:val="center"/>
              <w:rPr>
                <w:rFonts w:cs="Arial"/>
                <w:sz w:val="20"/>
              </w:rPr>
            </w:pPr>
            <w:r w:rsidRPr="00AD532F">
              <w:rPr>
                <w:rFonts w:cs="Arial"/>
                <w:sz w:val="20"/>
              </w:rPr>
              <w:t>13</w:t>
            </w:r>
            <w:r w:rsidR="00CB2463">
              <w:rPr>
                <w:rFonts w:cs="Arial"/>
                <w:sz w:val="20"/>
              </w:rPr>
              <w:t xml:space="preserve"> </w:t>
            </w:r>
            <w:r w:rsidR="00CB2463" w:rsidRPr="00AD532F">
              <w:rPr>
                <w:rFonts w:cs="Arial"/>
                <w:sz w:val="20"/>
              </w:rPr>
              <w:t>(87%)</w:t>
            </w:r>
          </w:p>
        </w:tc>
        <w:tc>
          <w:tcPr>
            <w:tcW w:w="1710" w:type="dxa"/>
            <w:vAlign w:val="center"/>
          </w:tcPr>
          <w:p w14:paraId="2B10BEA5" w14:textId="6D3DE668" w:rsidR="0054721D" w:rsidRPr="00AD532F" w:rsidRDefault="0054721D" w:rsidP="00AF7270">
            <w:pPr>
              <w:tabs>
                <w:tab w:val="left" w:pos="360"/>
                <w:tab w:val="left" w:pos="720"/>
                <w:tab w:val="left" w:pos="1440"/>
                <w:tab w:val="left" w:pos="2160"/>
                <w:tab w:val="left" w:pos="3600"/>
                <w:tab w:val="left" w:pos="5040"/>
                <w:tab w:val="left" w:pos="5760"/>
              </w:tabs>
              <w:jc w:val="center"/>
              <w:rPr>
                <w:rFonts w:cs="Arial"/>
                <w:sz w:val="20"/>
              </w:rPr>
            </w:pPr>
            <w:r w:rsidRPr="00AD532F">
              <w:rPr>
                <w:rFonts w:cs="Arial"/>
                <w:sz w:val="20"/>
              </w:rPr>
              <w:t>(13%) 2</w:t>
            </w:r>
          </w:p>
        </w:tc>
        <w:tc>
          <w:tcPr>
            <w:tcW w:w="1440" w:type="dxa"/>
            <w:vAlign w:val="center"/>
          </w:tcPr>
          <w:p w14:paraId="3C6E8CAC" w14:textId="1EE4A7A0" w:rsidR="0054721D" w:rsidRPr="00AD532F" w:rsidRDefault="00EE6B9A" w:rsidP="00AF7270">
            <w:pPr>
              <w:tabs>
                <w:tab w:val="left" w:pos="360"/>
                <w:tab w:val="left" w:pos="720"/>
                <w:tab w:val="left" w:pos="1440"/>
                <w:tab w:val="left" w:pos="2160"/>
                <w:tab w:val="left" w:pos="3600"/>
                <w:tab w:val="left" w:pos="5040"/>
                <w:tab w:val="left" w:pos="5760"/>
              </w:tabs>
              <w:jc w:val="center"/>
              <w:rPr>
                <w:rFonts w:cs="Arial"/>
                <w:sz w:val="20"/>
              </w:rPr>
            </w:pPr>
            <w:r>
              <w:rPr>
                <w:rFonts w:cs="Arial"/>
                <w:sz w:val="20"/>
              </w:rPr>
              <w:t>(</w:t>
            </w:r>
            <w:r w:rsidR="00B86EF2">
              <w:rPr>
                <w:rFonts w:cs="Arial"/>
                <w:sz w:val="20"/>
              </w:rPr>
              <w:t>100</w:t>
            </w:r>
            <w:r>
              <w:rPr>
                <w:rFonts w:cs="Arial"/>
                <w:sz w:val="20"/>
              </w:rPr>
              <w:t xml:space="preserve">%) </w:t>
            </w:r>
            <w:r w:rsidR="00B86EF2">
              <w:rPr>
                <w:rFonts w:cs="Arial"/>
                <w:sz w:val="20"/>
              </w:rPr>
              <w:t>2</w:t>
            </w:r>
            <w:r>
              <w:rPr>
                <w:rFonts w:cs="Arial"/>
                <w:sz w:val="20"/>
              </w:rPr>
              <w:t xml:space="preserve"> </w:t>
            </w:r>
          </w:p>
        </w:tc>
        <w:tc>
          <w:tcPr>
            <w:tcW w:w="1080" w:type="dxa"/>
            <w:vAlign w:val="center"/>
          </w:tcPr>
          <w:p w14:paraId="78176CF6" w14:textId="44FF5946" w:rsidR="0054721D" w:rsidRPr="00AD532F" w:rsidRDefault="00B86EF2" w:rsidP="00AF7270">
            <w:pPr>
              <w:tabs>
                <w:tab w:val="left" w:pos="360"/>
                <w:tab w:val="left" w:pos="720"/>
                <w:tab w:val="left" w:pos="1440"/>
                <w:tab w:val="left" w:pos="2160"/>
                <w:tab w:val="left" w:pos="3600"/>
                <w:tab w:val="left" w:pos="5040"/>
                <w:tab w:val="left" w:pos="5760"/>
              </w:tabs>
              <w:jc w:val="center"/>
              <w:rPr>
                <w:rFonts w:cs="Arial"/>
                <w:sz w:val="20"/>
              </w:rPr>
            </w:pPr>
            <w:r>
              <w:rPr>
                <w:rFonts w:cs="Arial"/>
                <w:sz w:val="20"/>
              </w:rPr>
              <w:t>0</w:t>
            </w:r>
          </w:p>
        </w:tc>
      </w:tr>
      <w:tr w:rsidR="00AD532F" w:rsidRPr="00B814DB" w14:paraId="506B68B3" w14:textId="77777777" w:rsidTr="00ED4FF9">
        <w:tc>
          <w:tcPr>
            <w:tcW w:w="3600" w:type="dxa"/>
            <w:tcBorders>
              <w:bottom w:val="single" w:sz="4" w:space="0" w:color="auto"/>
            </w:tcBorders>
            <w:vAlign w:val="bottom"/>
          </w:tcPr>
          <w:p w14:paraId="199D1134" w14:textId="77777777" w:rsidR="0019450C" w:rsidRPr="00287F1D" w:rsidRDefault="0019450C" w:rsidP="0019450C">
            <w:pPr>
              <w:tabs>
                <w:tab w:val="left" w:pos="360"/>
                <w:tab w:val="left" w:pos="720"/>
                <w:tab w:val="left" w:pos="1440"/>
                <w:tab w:val="left" w:pos="2160"/>
                <w:tab w:val="left" w:pos="3600"/>
                <w:tab w:val="left" w:pos="5040"/>
                <w:tab w:val="left" w:pos="5760"/>
              </w:tabs>
              <w:jc w:val="right"/>
              <w:rPr>
                <w:rFonts w:cs="Arial"/>
                <w:b/>
                <w:sz w:val="20"/>
              </w:rPr>
            </w:pPr>
            <w:r w:rsidRPr="00287F1D">
              <w:rPr>
                <w:rFonts w:cs="Arial"/>
                <w:b/>
                <w:sz w:val="20"/>
              </w:rPr>
              <w:t>TOTAL</w:t>
            </w:r>
          </w:p>
        </w:tc>
        <w:tc>
          <w:tcPr>
            <w:tcW w:w="1080" w:type="dxa"/>
            <w:tcBorders>
              <w:bottom w:val="single" w:sz="4" w:space="0" w:color="auto"/>
            </w:tcBorders>
            <w:vAlign w:val="center"/>
          </w:tcPr>
          <w:p w14:paraId="39A9A838" w14:textId="7E05A457" w:rsidR="0019450C" w:rsidRPr="00287F1D" w:rsidRDefault="005F4EFB" w:rsidP="00AF7270">
            <w:pPr>
              <w:tabs>
                <w:tab w:val="left" w:pos="360"/>
                <w:tab w:val="left" w:pos="720"/>
                <w:tab w:val="left" w:pos="1440"/>
                <w:tab w:val="left" w:pos="2160"/>
                <w:tab w:val="left" w:pos="3600"/>
                <w:tab w:val="left" w:pos="5040"/>
                <w:tab w:val="left" w:pos="5760"/>
              </w:tabs>
              <w:jc w:val="center"/>
              <w:rPr>
                <w:rFonts w:cs="Arial"/>
                <w:b/>
                <w:sz w:val="20"/>
              </w:rPr>
            </w:pPr>
            <w:r>
              <w:rPr>
                <w:rFonts w:cs="Arial"/>
                <w:b/>
                <w:sz w:val="20"/>
              </w:rPr>
              <w:t>1</w:t>
            </w:r>
            <w:r w:rsidR="00860DED">
              <w:rPr>
                <w:rFonts w:cs="Arial"/>
                <w:b/>
                <w:sz w:val="20"/>
              </w:rPr>
              <w:t>,</w:t>
            </w:r>
            <w:r>
              <w:rPr>
                <w:rFonts w:cs="Arial"/>
                <w:b/>
                <w:sz w:val="20"/>
              </w:rPr>
              <w:t>240</w:t>
            </w:r>
          </w:p>
        </w:tc>
        <w:tc>
          <w:tcPr>
            <w:tcW w:w="1355" w:type="dxa"/>
            <w:tcBorders>
              <w:bottom w:val="single" w:sz="4" w:space="0" w:color="auto"/>
            </w:tcBorders>
            <w:vAlign w:val="center"/>
          </w:tcPr>
          <w:p w14:paraId="3CA74C41" w14:textId="4195AABE" w:rsidR="0019450C" w:rsidRPr="00287F1D" w:rsidRDefault="005F4EFB" w:rsidP="00AF7270">
            <w:pPr>
              <w:tabs>
                <w:tab w:val="left" w:pos="360"/>
                <w:tab w:val="left" w:pos="720"/>
                <w:tab w:val="left" w:pos="1440"/>
                <w:tab w:val="left" w:pos="2160"/>
                <w:tab w:val="left" w:pos="3600"/>
                <w:tab w:val="left" w:pos="5040"/>
                <w:tab w:val="left" w:pos="5760"/>
              </w:tabs>
              <w:jc w:val="center"/>
              <w:rPr>
                <w:rFonts w:cs="Arial"/>
                <w:b/>
                <w:sz w:val="20"/>
              </w:rPr>
            </w:pPr>
            <w:r>
              <w:rPr>
                <w:rFonts w:cs="Arial"/>
                <w:b/>
                <w:sz w:val="20"/>
              </w:rPr>
              <w:t>614</w:t>
            </w:r>
          </w:p>
        </w:tc>
        <w:tc>
          <w:tcPr>
            <w:tcW w:w="1710" w:type="dxa"/>
            <w:tcBorders>
              <w:bottom w:val="single" w:sz="4" w:space="0" w:color="auto"/>
            </w:tcBorders>
            <w:vAlign w:val="center"/>
          </w:tcPr>
          <w:p w14:paraId="79252044" w14:textId="3D1475C8" w:rsidR="0019450C" w:rsidRPr="00287F1D" w:rsidRDefault="00452704" w:rsidP="00452704">
            <w:pPr>
              <w:tabs>
                <w:tab w:val="left" w:pos="360"/>
                <w:tab w:val="left" w:pos="720"/>
                <w:tab w:val="left" w:pos="1440"/>
                <w:tab w:val="left" w:pos="2160"/>
                <w:tab w:val="left" w:pos="3600"/>
                <w:tab w:val="left" w:pos="5040"/>
                <w:tab w:val="left" w:pos="5760"/>
              </w:tabs>
              <w:jc w:val="center"/>
              <w:rPr>
                <w:rFonts w:cs="Arial"/>
                <w:b/>
                <w:sz w:val="20"/>
              </w:rPr>
            </w:pPr>
            <w:r w:rsidRPr="00287F1D">
              <w:rPr>
                <w:rFonts w:cs="Arial"/>
                <w:b/>
                <w:sz w:val="20"/>
              </w:rPr>
              <w:t>6</w:t>
            </w:r>
            <w:r w:rsidR="005F4EFB">
              <w:rPr>
                <w:rFonts w:cs="Arial"/>
                <w:b/>
                <w:sz w:val="20"/>
              </w:rPr>
              <w:t>26</w:t>
            </w:r>
          </w:p>
        </w:tc>
        <w:tc>
          <w:tcPr>
            <w:tcW w:w="1440" w:type="dxa"/>
            <w:tcBorders>
              <w:bottom w:val="single" w:sz="4" w:space="0" w:color="auto"/>
            </w:tcBorders>
            <w:vAlign w:val="center"/>
          </w:tcPr>
          <w:p w14:paraId="2053DBEC" w14:textId="0D8BE638" w:rsidR="0019450C" w:rsidRPr="00287F1D" w:rsidRDefault="005F4EFB" w:rsidP="00AF7270">
            <w:pPr>
              <w:tabs>
                <w:tab w:val="left" w:pos="360"/>
                <w:tab w:val="left" w:pos="720"/>
                <w:tab w:val="left" w:pos="1440"/>
                <w:tab w:val="left" w:pos="2160"/>
                <w:tab w:val="left" w:pos="3600"/>
                <w:tab w:val="left" w:pos="5040"/>
                <w:tab w:val="left" w:pos="5760"/>
              </w:tabs>
              <w:jc w:val="center"/>
              <w:rPr>
                <w:rFonts w:cs="Arial"/>
                <w:b/>
                <w:sz w:val="20"/>
              </w:rPr>
            </w:pPr>
            <w:r>
              <w:rPr>
                <w:rFonts w:cs="Arial"/>
                <w:b/>
                <w:sz w:val="20"/>
              </w:rPr>
              <w:t>64</w:t>
            </w:r>
          </w:p>
        </w:tc>
        <w:tc>
          <w:tcPr>
            <w:tcW w:w="1080" w:type="dxa"/>
            <w:tcBorders>
              <w:bottom w:val="single" w:sz="4" w:space="0" w:color="auto"/>
            </w:tcBorders>
            <w:vAlign w:val="center"/>
          </w:tcPr>
          <w:p w14:paraId="4C28B317" w14:textId="3402DD79" w:rsidR="0019450C" w:rsidRPr="00287F1D" w:rsidRDefault="005F4EFB" w:rsidP="00452704">
            <w:pPr>
              <w:tabs>
                <w:tab w:val="left" w:pos="360"/>
                <w:tab w:val="left" w:pos="720"/>
                <w:tab w:val="left" w:pos="1440"/>
                <w:tab w:val="left" w:pos="2160"/>
                <w:tab w:val="left" w:pos="3600"/>
                <w:tab w:val="left" w:pos="5040"/>
                <w:tab w:val="left" w:pos="5760"/>
              </w:tabs>
              <w:jc w:val="center"/>
              <w:rPr>
                <w:rFonts w:cs="Arial"/>
                <w:b/>
                <w:sz w:val="20"/>
              </w:rPr>
            </w:pPr>
            <w:r>
              <w:rPr>
                <w:rFonts w:cs="Arial"/>
                <w:b/>
                <w:sz w:val="20"/>
              </w:rPr>
              <w:t>5</w:t>
            </w:r>
            <w:r w:rsidR="00452704" w:rsidRPr="00287F1D">
              <w:rPr>
                <w:rFonts w:cs="Arial"/>
                <w:b/>
                <w:sz w:val="20"/>
              </w:rPr>
              <w:t>85</w:t>
            </w:r>
          </w:p>
        </w:tc>
      </w:tr>
    </w:tbl>
    <w:p w14:paraId="056E237D" w14:textId="352F264B" w:rsidR="0010138C" w:rsidRDefault="0010138C" w:rsidP="0019450C">
      <w:pPr>
        <w:tabs>
          <w:tab w:val="left" w:pos="360"/>
          <w:tab w:val="left" w:pos="720"/>
          <w:tab w:val="left" w:pos="1440"/>
          <w:tab w:val="left" w:pos="2160"/>
          <w:tab w:val="left" w:pos="3600"/>
          <w:tab w:val="left" w:pos="5040"/>
          <w:tab w:val="left" w:pos="5760"/>
        </w:tabs>
        <w:spacing w:after="0" w:line="240" w:lineRule="auto"/>
        <w:rPr>
          <w:rFonts w:cs="Arial"/>
        </w:rPr>
      </w:pPr>
    </w:p>
    <w:p w14:paraId="16F4A0CB" w14:textId="77777777" w:rsidR="0010138C" w:rsidRPr="00B814DB" w:rsidRDefault="0010138C" w:rsidP="0019450C">
      <w:pPr>
        <w:tabs>
          <w:tab w:val="left" w:pos="360"/>
          <w:tab w:val="left" w:pos="720"/>
          <w:tab w:val="left" w:pos="1440"/>
          <w:tab w:val="left" w:pos="2160"/>
          <w:tab w:val="left" w:pos="3600"/>
          <w:tab w:val="left" w:pos="5040"/>
          <w:tab w:val="left" w:pos="5760"/>
        </w:tabs>
        <w:spacing w:after="0" w:line="240" w:lineRule="auto"/>
        <w:rPr>
          <w:rFonts w:cs="Arial"/>
        </w:rPr>
      </w:pPr>
    </w:p>
    <w:p w14:paraId="67C55E55" w14:textId="557DAFC5" w:rsidR="005D3DC0" w:rsidRPr="00C247B2" w:rsidRDefault="0019450C" w:rsidP="00C247B2">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B814DB">
        <w:rPr>
          <w:rFonts w:cs="Arial"/>
          <w:b/>
        </w:rPr>
        <w:t>Strategies for dealing with potential non-response bias:</w:t>
      </w:r>
    </w:p>
    <w:p w14:paraId="2050A9C0" w14:textId="6B265DFD" w:rsidR="00163DB3" w:rsidRPr="00163DB3" w:rsidRDefault="00163DB3" w:rsidP="007C67A2">
      <w:pPr>
        <w:tabs>
          <w:tab w:val="left" w:pos="360"/>
          <w:tab w:val="left" w:pos="1440"/>
          <w:tab w:val="left" w:pos="2160"/>
          <w:tab w:val="left" w:pos="3600"/>
          <w:tab w:val="left" w:pos="5040"/>
          <w:tab w:val="left" w:pos="5760"/>
        </w:tabs>
        <w:spacing w:after="0" w:line="360" w:lineRule="auto"/>
        <w:rPr>
          <w:rFonts w:cs="Arial"/>
        </w:rPr>
      </w:pPr>
      <w:r w:rsidRPr="00163DB3">
        <w:rPr>
          <w:rFonts w:cs="Arial"/>
        </w:rPr>
        <w:t xml:space="preserve">We will use shorter versions of </w:t>
      </w:r>
      <w:r w:rsidR="00CB2463">
        <w:rPr>
          <w:rFonts w:cs="Arial"/>
        </w:rPr>
        <w:t>each</w:t>
      </w:r>
      <w:r w:rsidRPr="00163DB3">
        <w:rPr>
          <w:rFonts w:cs="Arial"/>
        </w:rPr>
        <w:t xml:space="preserve"> surveys and interview questions </w:t>
      </w:r>
      <w:r>
        <w:rPr>
          <w:rFonts w:cs="Arial"/>
        </w:rPr>
        <w:t xml:space="preserve">to </w:t>
      </w:r>
      <w:r w:rsidR="00CB2463">
        <w:rPr>
          <w:rFonts w:cs="Arial"/>
        </w:rPr>
        <w:t>conduct the</w:t>
      </w:r>
      <w:r>
        <w:rPr>
          <w:rFonts w:cs="Arial"/>
        </w:rPr>
        <w:t xml:space="preserve"> non-respon</w:t>
      </w:r>
      <w:r w:rsidR="00CB2463">
        <w:rPr>
          <w:rFonts w:cs="Arial"/>
        </w:rPr>
        <w:t>se bias check</w:t>
      </w:r>
      <w:r>
        <w:rPr>
          <w:rFonts w:cs="Arial"/>
        </w:rPr>
        <w:t>.</w:t>
      </w:r>
      <w:r w:rsidR="007C67A2">
        <w:rPr>
          <w:rFonts w:cs="Arial"/>
        </w:rPr>
        <w:t xml:space="preserve"> </w:t>
      </w:r>
    </w:p>
    <w:p w14:paraId="40FD549D" w14:textId="35913FFD" w:rsidR="00C247B2" w:rsidRPr="00376BC4" w:rsidRDefault="005D3DC0" w:rsidP="00376BC4">
      <w:pPr>
        <w:tabs>
          <w:tab w:val="left" w:pos="360"/>
          <w:tab w:val="left" w:pos="1440"/>
          <w:tab w:val="left" w:pos="2160"/>
          <w:tab w:val="left" w:pos="3600"/>
          <w:tab w:val="left" w:pos="5040"/>
          <w:tab w:val="left" w:pos="5760"/>
        </w:tabs>
        <w:spacing w:after="0" w:line="360" w:lineRule="auto"/>
        <w:rPr>
          <w:rFonts w:cs="Arial"/>
        </w:rPr>
      </w:pPr>
      <w:r w:rsidRPr="00376BC4">
        <w:rPr>
          <w:rFonts w:cs="Arial"/>
          <w:b/>
          <w:bCs/>
        </w:rPr>
        <w:t>Categor</w:t>
      </w:r>
      <w:r w:rsidR="00BD1735" w:rsidRPr="00376BC4">
        <w:rPr>
          <w:rFonts w:cs="Arial"/>
          <w:b/>
          <w:bCs/>
        </w:rPr>
        <w:t>y</w:t>
      </w:r>
      <w:r w:rsidRPr="00376BC4">
        <w:rPr>
          <w:rFonts w:cs="Arial"/>
          <w:b/>
          <w:bCs/>
        </w:rPr>
        <w:t xml:space="preserve"> 1: </w:t>
      </w:r>
      <w:r w:rsidRPr="00376BC4">
        <w:rPr>
          <w:rFonts w:cs="Arial"/>
        </w:rPr>
        <w:t xml:space="preserve"> </w:t>
      </w:r>
    </w:p>
    <w:p w14:paraId="4EAA9B45" w14:textId="521D81A4" w:rsidR="00EF6AC3" w:rsidRPr="006B0130" w:rsidRDefault="00CB2463" w:rsidP="007C67A2">
      <w:pPr>
        <w:tabs>
          <w:tab w:val="left" w:pos="360"/>
          <w:tab w:val="left" w:pos="1440"/>
          <w:tab w:val="left" w:pos="2160"/>
          <w:tab w:val="left" w:pos="3600"/>
          <w:tab w:val="left" w:pos="5040"/>
          <w:tab w:val="left" w:pos="5760"/>
        </w:tabs>
        <w:spacing w:after="0" w:line="360" w:lineRule="auto"/>
        <w:ind w:left="360"/>
        <w:rPr>
          <w:rFonts w:cs="Arial"/>
        </w:rPr>
      </w:pPr>
      <w:r>
        <w:rPr>
          <w:rFonts w:cs="Arial"/>
        </w:rPr>
        <w:t>All n</w:t>
      </w:r>
      <w:r w:rsidR="005D3DC0" w:rsidRPr="00376BC4">
        <w:rPr>
          <w:rFonts w:cs="Arial"/>
        </w:rPr>
        <w:t xml:space="preserve">on-respondents to the on-line survey invitation will receive 2 email invitations. After continued non-response this group will be contacted by additional emails asking them to </w:t>
      </w:r>
      <w:r w:rsidR="007C67A2">
        <w:rPr>
          <w:rFonts w:cs="Arial"/>
        </w:rPr>
        <w:t xml:space="preserve">respond to 6 </w:t>
      </w:r>
      <w:r w:rsidR="005D3DC0" w:rsidRPr="00376BC4">
        <w:rPr>
          <w:rFonts w:cs="Arial"/>
        </w:rPr>
        <w:t>salient</w:t>
      </w:r>
      <w:r w:rsidR="007C67A2">
        <w:rPr>
          <w:rFonts w:cs="Arial"/>
        </w:rPr>
        <w:t xml:space="preserve"> statements from the full survey </w:t>
      </w:r>
      <w:r w:rsidR="005D3DC0" w:rsidRPr="00376BC4">
        <w:rPr>
          <w:rFonts w:cs="Arial"/>
        </w:rPr>
        <w:t xml:space="preserve">about the quality of the BTW </w:t>
      </w:r>
      <w:r w:rsidR="000A4A7E" w:rsidRPr="00376BC4">
        <w:rPr>
          <w:rFonts w:cs="Arial"/>
        </w:rPr>
        <w:t>program (</w:t>
      </w:r>
      <w:r w:rsidR="00F806AA" w:rsidRPr="00376BC4">
        <w:rPr>
          <w:rFonts w:cs="Arial"/>
        </w:rPr>
        <w:t xml:space="preserve">i.e. </w:t>
      </w:r>
      <w:r w:rsidR="000A4A7E" w:rsidRPr="00376BC4">
        <w:rPr>
          <w:rFonts w:cs="Arial"/>
        </w:rPr>
        <w:t>confidence to conduct field study, using parks to teach, involving students in conservation of nature, giving students opportunities to interact with NPS staff,</w:t>
      </w:r>
      <w:r w:rsidR="000E76E1">
        <w:rPr>
          <w:rFonts w:cs="Arial"/>
        </w:rPr>
        <w:t xml:space="preserve"> park setting, and</w:t>
      </w:r>
      <w:r w:rsidR="000A4A7E" w:rsidRPr="00376BC4">
        <w:rPr>
          <w:rFonts w:cs="Arial"/>
        </w:rPr>
        <w:t xml:space="preserve"> immediate impact on students’ learning)</w:t>
      </w:r>
      <w:r w:rsidR="005D3DC0" w:rsidRPr="00376BC4">
        <w:rPr>
          <w:rFonts w:cs="Arial"/>
        </w:rPr>
        <w:t xml:space="preserve">. </w:t>
      </w:r>
      <w:r w:rsidR="003C7DA4">
        <w:rPr>
          <w:rFonts w:cs="Arial"/>
        </w:rPr>
        <w:t xml:space="preserve"> </w:t>
      </w:r>
      <w:r w:rsidR="007C67A2">
        <w:rPr>
          <w:rFonts w:cs="Arial"/>
        </w:rPr>
        <w:t>A seventh survey item asks why they chose not to complete the full survey.</w:t>
      </w:r>
    </w:p>
    <w:p w14:paraId="17C114DA" w14:textId="6AF7A428" w:rsidR="00C247B2" w:rsidRPr="00376BC4" w:rsidRDefault="00376BC4" w:rsidP="00376BC4">
      <w:pPr>
        <w:tabs>
          <w:tab w:val="left" w:pos="360"/>
          <w:tab w:val="left" w:pos="1440"/>
          <w:tab w:val="left" w:pos="2160"/>
          <w:tab w:val="left" w:pos="3600"/>
          <w:tab w:val="left" w:pos="5040"/>
          <w:tab w:val="left" w:pos="5760"/>
        </w:tabs>
        <w:spacing w:after="0" w:line="360" w:lineRule="auto"/>
        <w:rPr>
          <w:rFonts w:cs="Arial"/>
        </w:rPr>
      </w:pPr>
      <w:r w:rsidRPr="00376BC4">
        <w:rPr>
          <w:rFonts w:cs="Arial"/>
          <w:b/>
          <w:bCs/>
        </w:rPr>
        <w:t>C</w:t>
      </w:r>
      <w:r w:rsidR="001D0012" w:rsidRPr="00376BC4">
        <w:rPr>
          <w:rFonts w:cs="Arial"/>
          <w:b/>
          <w:bCs/>
        </w:rPr>
        <w:t xml:space="preserve">ategories 2 &amp; 3: </w:t>
      </w:r>
      <w:r w:rsidR="001D0012" w:rsidRPr="00376BC4">
        <w:rPr>
          <w:rFonts w:cs="Arial"/>
        </w:rPr>
        <w:t xml:space="preserve"> </w:t>
      </w:r>
    </w:p>
    <w:p w14:paraId="6F04EBDC" w14:textId="6D890BE0" w:rsidR="001D0012" w:rsidRPr="00376BC4" w:rsidRDefault="001D0012" w:rsidP="00A23697">
      <w:pPr>
        <w:tabs>
          <w:tab w:val="left" w:pos="360"/>
          <w:tab w:val="left" w:pos="1440"/>
          <w:tab w:val="left" w:pos="2160"/>
          <w:tab w:val="left" w:pos="3600"/>
          <w:tab w:val="left" w:pos="5040"/>
          <w:tab w:val="left" w:pos="5760"/>
        </w:tabs>
        <w:spacing w:after="0" w:line="360" w:lineRule="auto"/>
        <w:ind w:left="360"/>
        <w:rPr>
          <w:rFonts w:cs="Arial"/>
        </w:rPr>
      </w:pPr>
      <w:r w:rsidRPr="00376BC4">
        <w:rPr>
          <w:rFonts w:cs="Arial"/>
        </w:rPr>
        <w:t>Non-respondents to the phone interview invitation will receive 2 email invitations.  Those that remain as non-respondents will be contacted by additional emails asking them to answer</w:t>
      </w:r>
      <w:r w:rsidR="00F806AA" w:rsidRPr="00376BC4">
        <w:rPr>
          <w:rFonts w:cs="Arial"/>
        </w:rPr>
        <w:t xml:space="preserve"> </w:t>
      </w:r>
      <w:r w:rsidR="00C82DCC">
        <w:rPr>
          <w:rFonts w:cs="Arial"/>
        </w:rPr>
        <w:t>key</w:t>
      </w:r>
      <w:r w:rsidR="00251138" w:rsidRPr="00376BC4">
        <w:rPr>
          <w:rFonts w:cs="Arial"/>
        </w:rPr>
        <w:t xml:space="preserve"> </w:t>
      </w:r>
      <w:r w:rsidR="00F806AA" w:rsidRPr="00376BC4">
        <w:rPr>
          <w:rFonts w:cs="Arial"/>
        </w:rPr>
        <w:t xml:space="preserve">interview questions.  Category 2 </w:t>
      </w:r>
      <w:r w:rsidR="007C67A2">
        <w:rPr>
          <w:rFonts w:cs="Arial"/>
        </w:rPr>
        <w:t xml:space="preserve">(teachers) </w:t>
      </w:r>
      <w:r w:rsidR="00F806AA" w:rsidRPr="00376BC4">
        <w:rPr>
          <w:rFonts w:cs="Arial"/>
        </w:rPr>
        <w:t xml:space="preserve">will be asked </w:t>
      </w:r>
      <w:r w:rsidR="00B10486">
        <w:rPr>
          <w:rFonts w:cs="Arial"/>
        </w:rPr>
        <w:t xml:space="preserve">3 questions </w:t>
      </w:r>
      <w:r w:rsidR="00F806AA" w:rsidRPr="00376BC4">
        <w:rPr>
          <w:rFonts w:cs="Arial"/>
        </w:rPr>
        <w:t>about the quality of the BTW program (i.e. training, curricula, field studies)</w:t>
      </w:r>
      <w:r w:rsidR="007C67A2">
        <w:rPr>
          <w:rFonts w:cs="Arial"/>
        </w:rPr>
        <w:t xml:space="preserve"> and why they didn’t respond to the invitation to be interviewed</w:t>
      </w:r>
      <w:r w:rsidR="00F806AA" w:rsidRPr="00376BC4">
        <w:rPr>
          <w:rFonts w:cs="Arial"/>
        </w:rPr>
        <w:t xml:space="preserve">.  Category 3 </w:t>
      </w:r>
      <w:r w:rsidR="007C67A2">
        <w:rPr>
          <w:rFonts w:cs="Arial"/>
        </w:rPr>
        <w:t xml:space="preserve">(administrators) </w:t>
      </w:r>
      <w:r w:rsidR="00F806AA" w:rsidRPr="00376BC4">
        <w:rPr>
          <w:rFonts w:cs="Arial"/>
        </w:rPr>
        <w:t xml:space="preserve">will be asked 2 interview questions about the BTW program (i.e. </w:t>
      </w:r>
      <w:r w:rsidR="00082568">
        <w:rPr>
          <w:rFonts w:cs="Arial"/>
        </w:rPr>
        <w:t>alignment with standards</w:t>
      </w:r>
      <w:r w:rsidR="00F806AA" w:rsidRPr="00376BC4">
        <w:rPr>
          <w:rFonts w:cs="Arial"/>
        </w:rPr>
        <w:t xml:space="preserve">, impact on </w:t>
      </w:r>
      <w:r w:rsidR="00082568">
        <w:rPr>
          <w:rFonts w:cs="Arial"/>
        </w:rPr>
        <w:t>teachers and students</w:t>
      </w:r>
      <w:r w:rsidR="00F806AA" w:rsidRPr="00376BC4">
        <w:rPr>
          <w:rFonts w:cs="Arial"/>
        </w:rPr>
        <w:t>)</w:t>
      </w:r>
      <w:r w:rsidR="007C67A2">
        <w:rPr>
          <w:rFonts w:cs="Arial"/>
        </w:rPr>
        <w:t xml:space="preserve"> and why they did not respond to the invitation to be interviewed</w:t>
      </w:r>
      <w:r w:rsidR="00F806AA" w:rsidRPr="00376BC4">
        <w:rPr>
          <w:rFonts w:cs="Arial"/>
        </w:rPr>
        <w:t>.</w:t>
      </w:r>
      <w:r w:rsidR="007C6127">
        <w:rPr>
          <w:rFonts w:cs="Arial"/>
        </w:rPr>
        <w:t xml:space="preserve">  </w:t>
      </w:r>
    </w:p>
    <w:p w14:paraId="55E1076C" w14:textId="1D430C67" w:rsidR="00C247B2" w:rsidRPr="00376BC4" w:rsidRDefault="00251138" w:rsidP="00376BC4">
      <w:pPr>
        <w:tabs>
          <w:tab w:val="left" w:pos="360"/>
          <w:tab w:val="left" w:pos="1440"/>
          <w:tab w:val="left" w:pos="2160"/>
          <w:tab w:val="left" w:pos="3600"/>
          <w:tab w:val="left" w:pos="5040"/>
          <w:tab w:val="left" w:pos="5760"/>
        </w:tabs>
        <w:spacing w:after="0" w:line="360" w:lineRule="auto"/>
        <w:rPr>
          <w:rFonts w:cs="Arial"/>
        </w:rPr>
      </w:pPr>
      <w:r w:rsidRPr="00376BC4">
        <w:rPr>
          <w:rFonts w:cs="Arial"/>
          <w:b/>
          <w:bCs/>
        </w:rPr>
        <w:t xml:space="preserve">Category 4: </w:t>
      </w:r>
      <w:r w:rsidRPr="00376BC4">
        <w:rPr>
          <w:rFonts w:cs="Arial"/>
        </w:rPr>
        <w:t xml:space="preserve"> </w:t>
      </w:r>
    </w:p>
    <w:p w14:paraId="130C7CCF" w14:textId="45E433B5" w:rsidR="008B682F" w:rsidRPr="00C82DCC" w:rsidRDefault="00C82DCC" w:rsidP="00C82DCC">
      <w:pPr>
        <w:tabs>
          <w:tab w:val="left" w:pos="360"/>
          <w:tab w:val="left" w:pos="1440"/>
          <w:tab w:val="left" w:pos="2160"/>
          <w:tab w:val="left" w:pos="3600"/>
          <w:tab w:val="left" w:pos="5040"/>
          <w:tab w:val="left" w:pos="5760"/>
        </w:tabs>
        <w:spacing w:after="0" w:line="360" w:lineRule="auto"/>
        <w:ind w:left="360"/>
        <w:rPr>
          <w:rFonts w:cs="Arial"/>
        </w:rPr>
      </w:pPr>
      <w:r>
        <w:rPr>
          <w:rFonts w:cs="Arial"/>
        </w:rPr>
        <w:t>Student n</w:t>
      </w:r>
      <w:r w:rsidR="007C67A2" w:rsidRPr="007C67A2">
        <w:rPr>
          <w:rFonts w:cs="Arial"/>
        </w:rPr>
        <w:t xml:space="preserve">on-respondents </w:t>
      </w:r>
      <w:r w:rsidR="007C67A2">
        <w:rPr>
          <w:rFonts w:cs="Arial"/>
        </w:rPr>
        <w:t xml:space="preserve">will be asked to respond to </w:t>
      </w:r>
      <w:r w:rsidR="005A3D36">
        <w:rPr>
          <w:rFonts w:cs="Arial"/>
        </w:rPr>
        <w:t xml:space="preserve">two statements </w:t>
      </w:r>
      <w:r w:rsidR="007C67A2">
        <w:rPr>
          <w:rFonts w:cs="Arial"/>
        </w:rPr>
        <w:t>from the full survey about</w:t>
      </w:r>
      <w:r w:rsidR="00D9778D" w:rsidRPr="00376BC4">
        <w:rPr>
          <w:rFonts w:cs="Arial"/>
        </w:rPr>
        <w:t xml:space="preserve"> doing a field study</w:t>
      </w:r>
      <w:r>
        <w:rPr>
          <w:rFonts w:cs="Arial"/>
        </w:rPr>
        <w:t xml:space="preserve">, </w:t>
      </w:r>
      <w:r w:rsidR="00D9778D" w:rsidRPr="00376BC4">
        <w:rPr>
          <w:rFonts w:cs="Arial"/>
        </w:rPr>
        <w:t>visit</w:t>
      </w:r>
      <w:r w:rsidR="007C67A2">
        <w:rPr>
          <w:rFonts w:cs="Arial"/>
        </w:rPr>
        <w:t>ing</w:t>
      </w:r>
      <w:r w:rsidR="00D9778D" w:rsidRPr="00376BC4">
        <w:rPr>
          <w:rFonts w:cs="Arial"/>
        </w:rPr>
        <w:t xml:space="preserve"> more national p</w:t>
      </w:r>
      <w:r w:rsidR="005A3D36">
        <w:rPr>
          <w:rFonts w:cs="Arial"/>
        </w:rPr>
        <w:t>arks in the future</w:t>
      </w:r>
      <w:r>
        <w:rPr>
          <w:rFonts w:cs="Arial"/>
        </w:rPr>
        <w:t>,</w:t>
      </w:r>
      <w:r w:rsidR="007C67A2">
        <w:rPr>
          <w:rFonts w:cs="Arial"/>
        </w:rPr>
        <w:t xml:space="preserve"> and why they did not respond to the full survey</w:t>
      </w:r>
      <w:r w:rsidR="005A3D36">
        <w:rPr>
          <w:rFonts w:cs="Arial"/>
        </w:rPr>
        <w:t>.</w:t>
      </w:r>
      <w:r w:rsidR="00D9778D" w:rsidRPr="00376BC4">
        <w:rPr>
          <w:rFonts w:cs="Arial"/>
        </w:rPr>
        <w:t xml:space="preserve">  </w:t>
      </w:r>
    </w:p>
    <w:p w14:paraId="6D1F4A75" w14:textId="77777777" w:rsidR="00CB2463" w:rsidRDefault="00CB2463" w:rsidP="00376BC4">
      <w:pPr>
        <w:tabs>
          <w:tab w:val="left" w:pos="360"/>
          <w:tab w:val="left" w:pos="1440"/>
          <w:tab w:val="left" w:pos="2160"/>
          <w:tab w:val="left" w:pos="3600"/>
          <w:tab w:val="left" w:pos="5040"/>
          <w:tab w:val="left" w:pos="5760"/>
        </w:tabs>
        <w:spacing w:after="0" w:line="360" w:lineRule="auto"/>
        <w:rPr>
          <w:rFonts w:cs="Arial"/>
          <w:b/>
          <w:bCs/>
        </w:rPr>
      </w:pPr>
    </w:p>
    <w:p w14:paraId="5C63FB97" w14:textId="77777777" w:rsidR="00CB2463" w:rsidRDefault="00CB2463">
      <w:pPr>
        <w:rPr>
          <w:rFonts w:cs="Arial"/>
          <w:b/>
          <w:bCs/>
        </w:rPr>
      </w:pPr>
      <w:r>
        <w:rPr>
          <w:rFonts w:cs="Arial"/>
          <w:b/>
          <w:bCs/>
        </w:rPr>
        <w:br w:type="page"/>
      </w:r>
    </w:p>
    <w:p w14:paraId="0D35C9CB" w14:textId="500EA1DA" w:rsidR="00C247B2" w:rsidRPr="00376BC4" w:rsidRDefault="00D9778D" w:rsidP="00376BC4">
      <w:pPr>
        <w:tabs>
          <w:tab w:val="left" w:pos="360"/>
          <w:tab w:val="left" w:pos="1440"/>
          <w:tab w:val="left" w:pos="2160"/>
          <w:tab w:val="left" w:pos="3600"/>
          <w:tab w:val="left" w:pos="5040"/>
          <w:tab w:val="left" w:pos="5760"/>
        </w:tabs>
        <w:spacing w:after="0" w:line="360" w:lineRule="auto"/>
        <w:rPr>
          <w:rFonts w:cs="Arial"/>
        </w:rPr>
      </w:pPr>
      <w:r w:rsidRPr="00376BC4">
        <w:rPr>
          <w:rFonts w:cs="Arial"/>
          <w:b/>
          <w:bCs/>
        </w:rPr>
        <w:t>Category 5</w:t>
      </w:r>
      <w:r w:rsidRPr="00376BC4">
        <w:rPr>
          <w:rFonts w:cs="Arial"/>
        </w:rPr>
        <w:t xml:space="preserve">:  </w:t>
      </w:r>
    </w:p>
    <w:p w14:paraId="4E74A6A7" w14:textId="5CB8ED33" w:rsidR="005D3DC0" w:rsidRDefault="008B682F" w:rsidP="008B682F">
      <w:pPr>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Non-respondents </w:t>
      </w:r>
      <w:r w:rsidR="00C82DCC">
        <w:rPr>
          <w:rFonts w:cs="Arial"/>
        </w:rPr>
        <w:t xml:space="preserve">that attended the training workshop </w:t>
      </w:r>
      <w:r>
        <w:rPr>
          <w:rFonts w:cs="Arial"/>
        </w:rPr>
        <w:t xml:space="preserve">will be asked two questions relating to whether the workshop was beneficial and if it </w:t>
      </w:r>
      <w:r w:rsidR="00D9778D" w:rsidRPr="00376BC4">
        <w:rPr>
          <w:rFonts w:cs="Arial"/>
        </w:rPr>
        <w:t xml:space="preserve">enhanced </w:t>
      </w:r>
      <w:r>
        <w:rPr>
          <w:rFonts w:cs="Arial"/>
        </w:rPr>
        <w:t xml:space="preserve">their </w:t>
      </w:r>
      <w:r w:rsidR="00434F04">
        <w:rPr>
          <w:rFonts w:cs="Arial"/>
        </w:rPr>
        <w:t xml:space="preserve">comfort with bringing </w:t>
      </w:r>
      <w:r>
        <w:rPr>
          <w:rFonts w:cs="Arial"/>
        </w:rPr>
        <w:t xml:space="preserve">their </w:t>
      </w:r>
      <w:r w:rsidR="00D9778D" w:rsidRPr="00376BC4">
        <w:rPr>
          <w:rFonts w:cs="Arial"/>
        </w:rPr>
        <w:t>students to a national park to p</w:t>
      </w:r>
      <w:r w:rsidR="00434F04">
        <w:rPr>
          <w:rFonts w:cs="Arial"/>
        </w:rPr>
        <w:t>articipate in a BTW field study</w:t>
      </w:r>
      <w:r>
        <w:rPr>
          <w:rFonts w:cs="Arial"/>
        </w:rPr>
        <w:t xml:space="preserve">.  Additionally, they will be asked why they did not complete the full survey. </w:t>
      </w:r>
      <w:r w:rsidR="00251138" w:rsidRPr="00376BC4">
        <w:rPr>
          <w:rFonts w:cs="Arial"/>
        </w:rPr>
        <w:t xml:space="preserve"> </w:t>
      </w:r>
    </w:p>
    <w:p w14:paraId="250C9012" w14:textId="77777777" w:rsidR="00C82DCC" w:rsidRDefault="00C82DCC" w:rsidP="00A23697">
      <w:pPr>
        <w:tabs>
          <w:tab w:val="left" w:pos="1440"/>
          <w:tab w:val="left" w:pos="2160"/>
          <w:tab w:val="left" w:pos="3600"/>
          <w:tab w:val="left" w:pos="5040"/>
          <w:tab w:val="left" w:pos="5760"/>
        </w:tabs>
        <w:spacing w:after="0" w:line="360" w:lineRule="auto"/>
        <w:rPr>
          <w:rFonts w:cs="Arial"/>
        </w:rPr>
      </w:pPr>
    </w:p>
    <w:p w14:paraId="20E4A6D8" w14:textId="3D70A23B" w:rsidR="00A23697" w:rsidRPr="008B682F" w:rsidRDefault="00A23697" w:rsidP="00A23697">
      <w:pPr>
        <w:tabs>
          <w:tab w:val="left" w:pos="1440"/>
          <w:tab w:val="left" w:pos="2160"/>
          <w:tab w:val="left" w:pos="3600"/>
          <w:tab w:val="left" w:pos="5040"/>
          <w:tab w:val="left" w:pos="5760"/>
        </w:tabs>
        <w:spacing w:after="0" w:line="360" w:lineRule="auto"/>
        <w:rPr>
          <w:rFonts w:cs="Arial"/>
        </w:rPr>
      </w:pPr>
      <w:r w:rsidRPr="008B682F">
        <w:rPr>
          <w:rFonts w:cs="Arial"/>
        </w:rPr>
        <w:t>The responses to these questions will help to estimate any non-response bias for the shared variables in each category and offer opportunities to weight data by the variables if differences between respondents and non-respondents are statistically significant.</w:t>
      </w:r>
    </w:p>
    <w:p w14:paraId="7898E750" w14:textId="77777777" w:rsidR="00CE48C1" w:rsidRPr="00B814DB" w:rsidRDefault="00CE48C1" w:rsidP="00F548C8">
      <w:pPr>
        <w:tabs>
          <w:tab w:val="left" w:pos="360"/>
          <w:tab w:val="left" w:pos="720"/>
          <w:tab w:val="left" w:pos="1440"/>
          <w:tab w:val="left" w:pos="2160"/>
          <w:tab w:val="left" w:pos="3600"/>
          <w:tab w:val="left" w:pos="5040"/>
          <w:tab w:val="left" w:pos="5760"/>
        </w:tabs>
        <w:spacing w:after="0" w:line="360" w:lineRule="auto"/>
        <w:rPr>
          <w:rFonts w:cs="Arial"/>
        </w:rPr>
      </w:pPr>
    </w:p>
    <w:p w14:paraId="5A43E6D8" w14:textId="77777777" w:rsidR="0019450C" w:rsidRPr="00B814DB"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B814DB">
        <w:rPr>
          <w:rFonts w:cs="Arial"/>
          <w:b/>
        </w:rPr>
        <w:t>Description of any pre-testing and peer review o</w:t>
      </w:r>
      <w:r w:rsidR="000D13B3" w:rsidRPr="00B814DB">
        <w:rPr>
          <w:rFonts w:cs="Arial"/>
          <w:b/>
        </w:rPr>
        <w:t>f the methods and/or instrument:</w:t>
      </w:r>
    </w:p>
    <w:p w14:paraId="14787A1D" w14:textId="7EED7076" w:rsidR="00F2563D" w:rsidRPr="00376BC4" w:rsidRDefault="00376BC4" w:rsidP="00376BC4">
      <w:pPr>
        <w:tabs>
          <w:tab w:val="left" w:pos="360"/>
          <w:tab w:val="left" w:pos="1440"/>
          <w:tab w:val="left" w:pos="2160"/>
          <w:tab w:val="left" w:pos="3600"/>
          <w:tab w:val="left" w:pos="5040"/>
          <w:tab w:val="left" w:pos="5760"/>
        </w:tabs>
        <w:spacing w:after="0" w:line="360" w:lineRule="auto"/>
        <w:rPr>
          <w:rFonts w:cs="Arial"/>
        </w:rPr>
      </w:pPr>
      <w:r w:rsidRPr="00376BC4">
        <w:rPr>
          <w:rFonts w:cs="Arial"/>
        </w:rPr>
        <w:t>A</w:t>
      </w:r>
      <w:r w:rsidR="008740BF" w:rsidRPr="00376BC4">
        <w:rPr>
          <w:rFonts w:cs="Arial"/>
        </w:rPr>
        <w:t xml:space="preserve">ll data collection instruments were peer-reviewed by BTW and NPS staff. </w:t>
      </w:r>
      <w:r w:rsidR="001911CE" w:rsidRPr="00376BC4">
        <w:rPr>
          <w:rFonts w:cs="Arial"/>
        </w:rPr>
        <w:t xml:space="preserve">The teacher </w:t>
      </w:r>
      <w:r w:rsidR="004E330E" w:rsidRPr="00376BC4">
        <w:rPr>
          <w:rFonts w:cs="Arial"/>
        </w:rPr>
        <w:t xml:space="preserve">survey </w:t>
      </w:r>
      <w:r w:rsidR="007A2A5A" w:rsidRPr="00376BC4">
        <w:rPr>
          <w:rFonts w:cs="Arial"/>
        </w:rPr>
        <w:t>uses well-known and commonly used questions from the NPS Pool of Approved Questions</w:t>
      </w:r>
      <w:r w:rsidR="00CE48C1" w:rsidRPr="00376BC4">
        <w:rPr>
          <w:rFonts w:cs="Arial"/>
        </w:rPr>
        <w:t xml:space="preserve"> (OMB Control Number 1024-0224, Expiration Date 5/31/2019)</w:t>
      </w:r>
      <w:r w:rsidR="001911CE" w:rsidRPr="00376BC4">
        <w:rPr>
          <w:rFonts w:cs="Arial"/>
        </w:rPr>
        <w:t xml:space="preserve">.  </w:t>
      </w:r>
      <w:r w:rsidR="007A2A5A" w:rsidRPr="00376BC4">
        <w:rPr>
          <w:rFonts w:cs="Arial"/>
        </w:rPr>
        <w:t xml:space="preserve">Questions were slightly adapted </w:t>
      </w:r>
      <w:r w:rsidR="001911CE" w:rsidRPr="00376BC4">
        <w:rPr>
          <w:rFonts w:cs="Arial"/>
        </w:rPr>
        <w:t xml:space="preserve">to fit with the BTW project.  </w:t>
      </w:r>
      <w:r w:rsidR="004E330E" w:rsidRPr="00376BC4">
        <w:rPr>
          <w:rFonts w:cs="Arial"/>
        </w:rPr>
        <w:t>Based on an informal pre-test (n=3) users required as few as</w:t>
      </w:r>
      <w:r w:rsidR="008C62C2" w:rsidRPr="00376BC4">
        <w:rPr>
          <w:rFonts w:cs="Arial"/>
        </w:rPr>
        <w:t xml:space="preserve"> 13</w:t>
      </w:r>
      <w:r w:rsidR="004E330E" w:rsidRPr="00376BC4">
        <w:rPr>
          <w:rFonts w:cs="Arial"/>
        </w:rPr>
        <w:t xml:space="preserve"> and as m</w:t>
      </w:r>
      <w:r w:rsidR="008740BF" w:rsidRPr="00376BC4">
        <w:rPr>
          <w:rFonts w:cs="Arial"/>
        </w:rPr>
        <w:t>any as 1</w:t>
      </w:r>
      <w:r w:rsidR="008C62C2" w:rsidRPr="00376BC4">
        <w:rPr>
          <w:rFonts w:cs="Arial"/>
        </w:rPr>
        <w:t>7</w:t>
      </w:r>
      <w:r w:rsidR="008740BF" w:rsidRPr="00376BC4">
        <w:rPr>
          <w:rFonts w:cs="Arial"/>
        </w:rPr>
        <w:t xml:space="preserve"> minutes to complete the survey</w:t>
      </w:r>
      <w:r w:rsidR="008C62C2" w:rsidRPr="00376BC4">
        <w:rPr>
          <w:rFonts w:cs="Arial"/>
        </w:rPr>
        <w:t xml:space="preserve"> or an average of 15 minutes</w:t>
      </w:r>
      <w:r w:rsidR="004E330E" w:rsidRPr="00376BC4">
        <w:rPr>
          <w:rFonts w:cs="Arial"/>
        </w:rPr>
        <w:t xml:space="preserve">. </w:t>
      </w:r>
      <w:r w:rsidR="001911CE" w:rsidRPr="00376BC4">
        <w:rPr>
          <w:rFonts w:cs="Arial"/>
        </w:rPr>
        <w:t xml:space="preserve">The student </w:t>
      </w:r>
      <w:r w:rsidR="004E330E" w:rsidRPr="00376BC4">
        <w:rPr>
          <w:rFonts w:cs="Arial"/>
        </w:rPr>
        <w:t xml:space="preserve">survey </w:t>
      </w:r>
      <w:r w:rsidR="001911CE" w:rsidRPr="00376BC4">
        <w:rPr>
          <w:rFonts w:cs="Arial"/>
        </w:rPr>
        <w:t xml:space="preserve">was developed based on field study reflections students have </w:t>
      </w:r>
      <w:r w:rsidR="00EF6FE0" w:rsidRPr="00376BC4">
        <w:rPr>
          <w:rFonts w:cs="Arial"/>
        </w:rPr>
        <w:t xml:space="preserve">routinely </w:t>
      </w:r>
      <w:r w:rsidR="00C051AF">
        <w:rPr>
          <w:rFonts w:cs="Arial"/>
        </w:rPr>
        <w:t xml:space="preserve">been </w:t>
      </w:r>
      <w:r w:rsidR="00EF6FE0" w:rsidRPr="00376BC4">
        <w:rPr>
          <w:rFonts w:cs="Arial"/>
        </w:rPr>
        <w:t xml:space="preserve">completed as part of the BTW curriculum.  </w:t>
      </w:r>
      <w:r w:rsidR="008740BF" w:rsidRPr="00376BC4">
        <w:rPr>
          <w:rFonts w:cs="Arial"/>
        </w:rPr>
        <w:t xml:space="preserve">An informal pre-test (n =5) indicated that the average time to complete the survey is </w:t>
      </w:r>
      <w:r w:rsidR="00311829">
        <w:rPr>
          <w:rFonts w:cs="Arial"/>
        </w:rPr>
        <w:t>4</w:t>
      </w:r>
      <w:r w:rsidR="008740BF" w:rsidRPr="00376BC4">
        <w:rPr>
          <w:rFonts w:cs="Arial"/>
        </w:rPr>
        <w:t xml:space="preserve">minutes. The pre-test (n = 2) of the teacher workshop survey revealed an average completion time of </w:t>
      </w:r>
      <w:r w:rsidR="00311829">
        <w:rPr>
          <w:rFonts w:cs="Arial"/>
        </w:rPr>
        <w:t>3</w:t>
      </w:r>
      <w:r w:rsidR="008740BF" w:rsidRPr="00376BC4">
        <w:rPr>
          <w:rFonts w:cs="Arial"/>
        </w:rPr>
        <w:t xml:space="preserve"> minutes.  </w:t>
      </w:r>
      <w:r w:rsidR="00847CB6" w:rsidRPr="00376BC4">
        <w:rPr>
          <w:rFonts w:cs="Arial"/>
        </w:rPr>
        <w:t>Teacher and administrator i</w:t>
      </w:r>
      <w:r w:rsidR="00EF6FE0" w:rsidRPr="00376BC4">
        <w:rPr>
          <w:rFonts w:cs="Arial"/>
        </w:rPr>
        <w:t xml:space="preserve">nterview questions represent a synthesis of the teacher </w:t>
      </w:r>
      <w:r w:rsidR="008740BF" w:rsidRPr="00376BC4">
        <w:rPr>
          <w:rFonts w:cs="Arial"/>
        </w:rPr>
        <w:t xml:space="preserve">survey </w:t>
      </w:r>
      <w:r w:rsidR="00EF6FE0" w:rsidRPr="00376BC4">
        <w:rPr>
          <w:rFonts w:cs="Arial"/>
        </w:rPr>
        <w:t>topics.</w:t>
      </w:r>
      <w:r w:rsidR="00F9100A" w:rsidRPr="00376BC4">
        <w:rPr>
          <w:rFonts w:cs="Arial"/>
        </w:rPr>
        <w:t xml:space="preserve">  </w:t>
      </w:r>
      <w:r w:rsidR="008C62C2" w:rsidRPr="00376BC4">
        <w:rPr>
          <w:rFonts w:cs="Arial"/>
        </w:rPr>
        <w:t>Based on researcher experience the estimated time it will take to complete the interviews is 20 minutes.</w:t>
      </w:r>
    </w:p>
    <w:p w14:paraId="19F39FB9" w14:textId="77777777" w:rsidR="00F2563D" w:rsidRPr="00B814DB" w:rsidRDefault="00F2563D" w:rsidP="0019450C">
      <w:pPr>
        <w:tabs>
          <w:tab w:val="left" w:pos="360"/>
          <w:tab w:val="left" w:pos="720"/>
          <w:tab w:val="left" w:pos="1440"/>
          <w:tab w:val="left" w:pos="2160"/>
          <w:tab w:val="left" w:pos="3600"/>
          <w:tab w:val="left" w:pos="5040"/>
          <w:tab w:val="left" w:pos="5760"/>
        </w:tabs>
        <w:spacing w:after="0" w:line="360" w:lineRule="auto"/>
        <w:rPr>
          <w:rFonts w:cs="Arial"/>
        </w:rPr>
      </w:pPr>
    </w:p>
    <w:p w14:paraId="32432E43" w14:textId="77777777" w:rsidR="0019450C" w:rsidRPr="00B814DB"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B814DB">
        <w:rPr>
          <w:rFonts w:cs="Arial"/>
          <w:b/>
        </w:rPr>
        <w:t>BURDEN ESTIMATES:</w:t>
      </w:r>
    </w:p>
    <w:tbl>
      <w:tblPr>
        <w:tblStyle w:val="TableGrid"/>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1650"/>
        <w:gridCol w:w="9030"/>
      </w:tblGrid>
      <w:tr w:rsidR="00581E66" w14:paraId="1F7BC776" w14:textId="77777777" w:rsidTr="008B3E3C">
        <w:tc>
          <w:tcPr>
            <w:tcW w:w="1650" w:type="dxa"/>
          </w:tcPr>
          <w:p w14:paraId="12717F4F" w14:textId="1F96709A" w:rsidR="006576D4" w:rsidRDefault="00581E66" w:rsidP="00376BC4">
            <w:pPr>
              <w:tabs>
                <w:tab w:val="left" w:pos="360"/>
                <w:tab w:val="left" w:pos="720"/>
                <w:tab w:val="left" w:pos="1440"/>
                <w:tab w:val="left" w:pos="2160"/>
                <w:tab w:val="left" w:pos="3600"/>
                <w:tab w:val="left" w:pos="5040"/>
                <w:tab w:val="left" w:pos="5760"/>
              </w:tabs>
              <w:spacing w:line="360" w:lineRule="auto"/>
              <w:rPr>
                <w:rFonts w:cs="Arial"/>
                <w:b/>
                <w:bCs/>
              </w:rPr>
            </w:pPr>
            <w:r>
              <w:rPr>
                <w:rFonts w:cs="Arial"/>
                <w:b/>
                <w:bCs/>
              </w:rPr>
              <w:t>Category</w:t>
            </w:r>
          </w:p>
        </w:tc>
        <w:tc>
          <w:tcPr>
            <w:tcW w:w="9030" w:type="dxa"/>
          </w:tcPr>
          <w:p w14:paraId="272DB4BF" w14:textId="01431335" w:rsidR="006576D4" w:rsidRDefault="00581E66" w:rsidP="008B3E3C">
            <w:pPr>
              <w:tabs>
                <w:tab w:val="left" w:pos="360"/>
                <w:tab w:val="left" w:pos="720"/>
                <w:tab w:val="left" w:pos="1440"/>
                <w:tab w:val="left" w:pos="2160"/>
                <w:tab w:val="left" w:pos="3600"/>
                <w:tab w:val="left" w:pos="5040"/>
                <w:tab w:val="left" w:pos="5760"/>
              </w:tabs>
              <w:spacing w:line="360" w:lineRule="auto"/>
              <w:jc w:val="center"/>
              <w:rPr>
                <w:rFonts w:cs="Arial"/>
                <w:b/>
                <w:bCs/>
              </w:rPr>
            </w:pPr>
            <w:r>
              <w:rPr>
                <w:rFonts w:cs="Arial"/>
                <w:b/>
                <w:bCs/>
              </w:rPr>
              <w:t>Explanation of Burden</w:t>
            </w:r>
          </w:p>
        </w:tc>
      </w:tr>
      <w:tr w:rsidR="00354F3A" w14:paraId="22D53353" w14:textId="77777777" w:rsidTr="00E5392C">
        <w:tc>
          <w:tcPr>
            <w:tcW w:w="1650" w:type="dxa"/>
          </w:tcPr>
          <w:p w14:paraId="676A897D" w14:textId="77777777" w:rsidR="008B3E3C" w:rsidRDefault="00581E66" w:rsidP="008B3E3C">
            <w:pPr>
              <w:tabs>
                <w:tab w:val="left" w:pos="360"/>
                <w:tab w:val="left" w:pos="720"/>
                <w:tab w:val="left" w:pos="1440"/>
                <w:tab w:val="left" w:pos="2160"/>
                <w:tab w:val="left" w:pos="3600"/>
                <w:tab w:val="left" w:pos="5040"/>
                <w:tab w:val="left" w:pos="5760"/>
              </w:tabs>
              <w:jc w:val="center"/>
              <w:rPr>
                <w:rFonts w:cs="Arial"/>
                <w:b/>
                <w:bCs/>
              </w:rPr>
            </w:pPr>
            <w:r>
              <w:rPr>
                <w:rFonts w:cs="Arial"/>
                <w:b/>
                <w:bCs/>
              </w:rPr>
              <w:t>1</w:t>
            </w:r>
            <w:r w:rsidR="008B3E3C">
              <w:rPr>
                <w:rFonts w:cs="Arial"/>
                <w:b/>
                <w:bCs/>
              </w:rPr>
              <w:t xml:space="preserve"> </w:t>
            </w:r>
          </w:p>
          <w:p w14:paraId="1EB691BC" w14:textId="73B385E6" w:rsidR="00581E66" w:rsidRDefault="00581E66" w:rsidP="008B3E3C">
            <w:pPr>
              <w:tabs>
                <w:tab w:val="left" w:pos="360"/>
                <w:tab w:val="left" w:pos="720"/>
                <w:tab w:val="left" w:pos="1440"/>
                <w:tab w:val="left" w:pos="2160"/>
                <w:tab w:val="left" w:pos="3600"/>
                <w:tab w:val="left" w:pos="5040"/>
                <w:tab w:val="left" w:pos="5760"/>
              </w:tabs>
              <w:ind w:left="-75"/>
              <w:jc w:val="center"/>
              <w:rPr>
                <w:rFonts w:cs="Arial"/>
                <w:b/>
                <w:bCs/>
              </w:rPr>
            </w:pPr>
            <w:r>
              <w:rPr>
                <w:rFonts w:cs="Arial"/>
                <w:b/>
                <w:bCs/>
              </w:rPr>
              <w:t>First time</w:t>
            </w:r>
            <w:r w:rsidR="008B3E3C">
              <w:rPr>
                <w:rFonts w:cs="Arial"/>
                <w:b/>
                <w:bCs/>
              </w:rPr>
              <w:t xml:space="preserve"> </w:t>
            </w:r>
            <w:r>
              <w:rPr>
                <w:rFonts w:cs="Arial"/>
                <w:b/>
                <w:bCs/>
              </w:rPr>
              <w:t>Teachers</w:t>
            </w:r>
          </w:p>
        </w:tc>
        <w:tc>
          <w:tcPr>
            <w:tcW w:w="9030" w:type="dxa"/>
          </w:tcPr>
          <w:p w14:paraId="5E990CFC" w14:textId="31208C51" w:rsidR="00581E66" w:rsidRPr="00B814DB" w:rsidRDefault="00581E66" w:rsidP="008B3E3C">
            <w:pPr>
              <w:tabs>
                <w:tab w:val="left" w:pos="360"/>
                <w:tab w:val="left" w:pos="720"/>
                <w:tab w:val="left" w:pos="1440"/>
                <w:tab w:val="left" w:pos="2160"/>
                <w:tab w:val="left" w:pos="3600"/>
                <w:tab w:val="left" w:pos="5040"/>
                <w:tab w:val="left" w:pos="5760"/>
              </w:tabs>
              <w:spacing w:line="276" w:lineRule="auto"/>
              <w:rPr>
                <w:rFonts w:cs="Arial"/>
              </w:rPr>
            </w:pPr>
            <w:r w:rsidRPr="00B814DB">
              <w:rPr>
                <w:rFonts w:cs="Arial"/>
              </w:rPr>
              <w:t xml:space="preserve">We estimate that it </w:t>
            </w:r>
            <w:r>
              <w:rPr>
                <w:rFonts w:cs="Arial"/>
              </w:rPr>
              <w:t xml:space="preserve">will </w:t>
            </w:r>
            <w:r w:rsidRPr="00B814DB">
              <w:rPr>
                <w:rFonts w:cs="Arial"/>
              </w:rPr>
              <w:t>take</w:t>
            </w:r>
            <w:r>
              <w:rPr>
                <w:rFonts w:cs="Arial"/>
              </w:rPr>
              <w:t xml:space="preserve"> </w:t>
            </w:r>
            <w:r w:rsidRPr="00B814DB">
              <w:rPr>
                <w:rFonts w:cs="Arial"/>
              </w:rPr>
              <w:t>about</w:t>
            </w:r>
            <w:r>
              <w:rPr>
                <w:rFonts w:cs="Arial"/>
              </w:rPr>
              <w:t xml:space="preserve"> two</w:t>
            </w:r>
            <w:r w:rsidRPr="00B814DB">
              <w:rPr>
                <w:rFonts w:cs="Arial"/>
              </w:rPr>
              <w:t xml:space="preserve"> minutes for teacher respondents to read </w:t>
            </w:r>
            <w:r>
              <w:rPr>
                <w:rFonts w:cs="Arial"/>
              </w:rPr>
              <w:t xml:space="preserve">each email correspondence inviting them to complete the survey (2 </w:t>
            </w:r>
            <w:r w:rsidRPr="00B814DB">
              <w:rPr>
                <w:rFonts w:cs="Arial"/>
              </w:rPr>
              <w:t xml:space="preserve">teacher </w:t>
            </w:r>
            <w:r>
              <w:rPr>
                <w:rFonts w:cs="Arial"/>
              </w:rPr>
              <w:t>invitation</w:t>
            </w:r>
            <w:r w:rsidRPr="00B814DB">
              <w:rPr>
                <w:rFonts w:cs="Arial"/>
              </w:rPr>
              <w:t xml:space="preserve"> emails = </w:t>
            </w:r>
            <w:r>
              <w:rPr>
                <w:rFonts w:cs="Arial"/>
              </w:rPr>
              <w:t>4</w:t>
            </w:r>
            <w:r w:rsidRPr="00B814DB">
              <w:rPr>
                <w:rFonts w:cs="Arial"/>
              </w:rPr>
              <w:t xml:space="preserve"> minutes</w:t>
            </w:r>
            <w:r>
              <w:rPr>
                <w:rFonts w:cs="Arial"/>
              </w:rPr>
              <w:t xml:space="preserve"> x</w:t>
            </w:r>
            <w:r w:rsidRPr="00B814DB">
              <w:rPr>
                <w:rFonts w:cs="Arial"/>
              </w:rPr>
              <w:t xml:space="preserve"> </w:t>
            </w:r>
            <w:r w:rsidR="00311829">
              <w:rPr>
                <w:rFonts w:cs="Arial"/>
              </w:rPr>
              <w:t xml:space="preserve">88 </w:t>
            </w:r>
            <w:r w:rsidRPr="00B814DB">
              <w:rPr>
                <w:rFonts w:cs="Arial"/>
              </w:rPr>
              <w:t xml:space="preserve">respondents = </w:t>
            </w:r>
            <w:r w:rsidR="00C82DCC">
              <w:rPr>
                <w:rFonts w:cs="Arial"/>
              </w:rPr>
              <w:t>6</w:t>
            </w:r>
            <w:r w:rsidRPr="00B814DB">
              <w:rPr>
                <w:rFonts w:cs="Arial"/>
              </w:rPr>
              <w:t xml:space="preserve"> hours).  </w:t>
            </w:r>
            <w:r>
              <w:rPr>
                <w:rFonts w:cs="Arial"/>
              </w:rPr>
              <w:t>It</w:t>
            </w:r>
            <w:r w:rsidRPr="00B814DB">
              <w:rPr>
                <w:rFonts w:cs="Arial"/>
              </w:rPr>
              <w:t xml:space="preserve"> will take an average of </w:t>
            </w:r>
            <w:r>
              <w:rPr>
                <w:rFonts w:cs="Arial"/>
              </w:rPr>
              <w:t>15</w:t>
            </w:r>
            <w:r w:rsidRPr="00B814DB">
              <w:rPr>
                <w:rFonts w:cs="Arial"/>
              </w:rPr>
              <w:t xml:space="preserve"> minutes per respondent to complete the </w:t>
            </w:r>
            <w:r>
              <w:rPr>
                <w:rFonts w:cs="Arial"/>
              </w:rPr>
              <w:t xml:space="preserve">survey </w:t>
            </w:r>
            <w:r w:rsidRPr="00B814DB">
              <w:rPr>
                <w:rFonts w:cs="Arial"/>
              </w:rPr>
              <w:t>(</w:t>
            </w:r>
            <w:r>
              <w:rPr>
                <w:rFonts w:cs="Arial"/>
              </w:rPr>
              <w:t>15 minutes</w:t>
            </w:r>
            <w:r w:rsidR="00842670">
              <w:rPr>
                <w:rFonts w:cs="Arial"/>
              </w:rPr>
              <w:t xml:space="preserve"> x </w:t>
            </w:r>
            <w:r w:rsidR="00311829">
              <w:rPr>
                <w:rFonts w:cs="Arial"/>
              </w:rPr>
              <w:t>88</w:t>
            </w:r>
            <w:r w:rsidR="00842670">
              <w:rPr>
                <w:rFonts w:cs="Arial"/>
              </w:rPr>
              <w:t xml:space="preserve"> respondents</w:t>
            </w:r>
            <w:r>
              <w:rPr>
                <w:rFonts w:cs="Arial"/>
              </w:rPr>
              <w:t xml:space="preserve"> </w:t>
            </w:r>
            <w:r w:rsidRPr="00B814DB">
              <w:rPr>
                <w:rFonts w:cs="Arial"/>
              </w:rPr>
              <w:t xml:space="preserve">= </w:t>
            </w:r>
            <w:r w:rsidR="00311829">
              <w:rPr>
                <w:rFonts w:cs="Arial"/>
              </w:rPr>
              <w:t>22</w:t>
            </w:r>
            <w:r w:rsidRPr="00B814DB">
              <w:rPr>
                <w:rFonts w:cs="Arial"/>
              </w:rPr>
              <w:t xml:space="preserve"> hours). </w:t>
            </w:r>
            <w:r>
              <w:rPr>
                <w:rFonts w:cs="Arial"/>
              </w:rPr>
              <w:t xml:space="preserve"> </w:t>
            </w:r>
            <w:r w:rsidRPr="00EE3B4E">
              <w:rPr>
                <w:rFonts w:cs="Arial"/>
              </w:rPr>
              <w:t>The burden ho</w:t>
            </w:r>
            <w:r w:rsidR="005B11D1">
              <w:rPr>
                <w:rFonts w:cs="Arial"/>
              </w:rPr>
              <w:t xml:space="preserve">urs for the teacher survey is </w:t>
            </w:r>
            <w:r w:rsidR="00CB2463">
              <w:rPr>
                <w:rFonts w:cs="Arial"/>
              </w:rPr>
              <w:t xml:space="preserve">estimated to be </w:t>
            </w:r>
            <w:r w:rsidR="00311829">
              <w:rPr>
                <w:rFonts w:cs="Arial"/>
              </w:rPr>
              <w:t>2</w:t>
            </w:r>
            <w:r w:rsidR="00C82DCC">
              <w:rPr>
                <w:rFonts w:cs="Arial"/>
              </w:rPr>
              <w:t>8</w:t>
            </w:r>
            <w:r w:rsidRPr="00EE3B4E">
              <w:rPr>
                <w:rFonts w:cs="Arial"/>
              </w:rPr>
              <w:t xml:space="preserve"> hours.</w:t>
            </w:r>
          </w:p>
          <w:p w14:paraId="5D01A2F3" w14:textId="77777777" w:rsidR="00581E66" w:rsidRDefault="00581E66" w:rsidP="008B3E3C">
            <w:pPr>
              <w:tabs>
                <w:tab w:val="left" w:pos="360"/>
                <w:tab w:val="left" w:pos="720"/>
                <w:tab w:val="left" w:pos="1440"/>
                <w:tab w:val="left" w:pos="2160"/>
                <w:tab w:val="left" w:pos="3600"/>
                <w:tab w:val="left" w:pos="5040"/>
                <w:tab w:val="left" w:pos="5760"/>
              </w:tabs>
              <w:rPr>
                <w:rFonts w:cs="Arial"/>
                <w:b/>
                <w:bCs/>
              </w:rPr>
            </w:pPr>
          </w:p>
        </w:tc>
      </w:tr>
      <w:tr w:rsidR="00581E66" w14:paraId="6EBE26EA" w14:textId="77777777" w:rsidTr="00842670">
        <w:trPr>
          <w:trHeight w:val="1097"/>
        </w:trPr>
        <w:tc>
          <w:tcPr>
            <w:tcW w:w="1650" w:type="dxa"/>
          </w:tcPr>
          <w:p w14:paraId="481C6881" w14:textId="77777777" w:rsidR="008B3E3C" w:rsidRDefault="00581E66" w:rsidP="008B3E3C">
            <w:pPr>
              <w:tabs>
                <w:tab w:val="left" w:pos="360"/>
                <w:tab w:val="left" w:pos="720"/>
                <w:tab w:val="left" w:pos="1440"/>
                <w:tab w:val="left" w:pos="2160"/>
                <w:tab w:val="left" w:pos="3600"/>
                <w:tab w:val="left" w:pos="5040"/>
                <w:tab w:val="left" w:pos="5760"/>
              </w:tabs>
              <w:jc w:val="center"/>
              <w:rPr>
                <w:rFonts w:cs="Arial"/>
                <w:b/>
                <w:bCs/>
              </w:rPr>
            </w:pPr>
            <w:r w:rsidRPr="00581E66">
              <w:rPr>
                <w:rFonts w:cs="Arial"/>
                <w:b/>
                <w:bCs/>
              </w:rPr>
              <w:t>2</w:t>
            </w:r>
            <w:r>
              <w:rPr>
                <w:rFonts w:cs="Arial"/>
                <w:b/>
                <w:bCs/>
              </w:rPr>
              <w:t>.</w:t>
            </w:r>
          </w:p>
          <w:p w14:paraId="1E5EFA16" w14:textId="0CEA7AE7" w:rsidR="00354F3A" w:rsidRDefault="009F2447" w:rsidP="008B3E3C">
            <w:pPr>
              <w:tabs>
                <w:tab w:val="left" w:pos="360"/>
                <w:tab w:val="left" w:pos="720"/>
                <w:tab w:val="left" w:pos="1440"/>
                <w:tab w:val="left" w:pos="2160"/>
                <w:tab w:val="left" w:pos="3600"/>
                <w:tab w:val="left" w:pos="5040"/>
                <w:tab w:val="left" w:pos="5760"/>
              </w:tabs>
              <w:jc w:val="center"/>
              <w:rPr>
                <w:rFonts w:cs="Arial"/>
                <w:b/>
              </w:rPr>
            </w:pPr>
            <w:r>
              <w:rPr>
                <w:rFonts w:cs="Arial"/>
                <w:b/>
              </w:rPr>
              <w:t>Returning teacher</w:t>
            </w:r>
            <w:r w:rsidR="00581E66" w:rsidRPr="008B3E3C">
              <w:rPr>
                <w:rFonts w:cs="Arial"/>
                <w:b/>
              </w:rPr>
              <w:t xml:space="preserve"> </w:t>
            </w:r>
          </w:p>
          <w:p w14:paraId="331888DA" w14:textId="3D23B837" w:rsidR="00581E66" w:rsidRPr="00581E66" w:rsidRDefault="00581E66" w:rsidP="008B3E3C">
            <w:pPr>
              <w:tabs>
                <w:tab w:val="left" w:pos="360"/>
                <w:tab w:val="left" w:pos="720"/>
                <w:tab w:val="left" w:pos="1440"/>
                <w:tab w:val="left" w:pos="2160"/>
                <w:tab w:val="left" w:pos="3600"/>
                <w:tab w:val="left" w:pos="5040"/>
                <w:tab w:val="left" w:pos="5760"/>
              </w:tabs>
              <w:jc w:val="center"/>
              <w:rPr>
                <w:rFonts w:cs="Arial"/>
                <w:b/>
                <w:bCs/>
              </w:rPr>
            </w:pPr>
            <w:r w:rsidRPr="008B3E3C">
              <w:rPr>
                <w:rFonts w:cs="Arial"/>
                <w:b/>
              </w:rPr>
              <w:t>Interviews</w:t>
            </w:r>
          </w:p>
        </w:tc>
        <w:tc>
          <w:tcPr>
            <w:tcW w:w="9030" w:type="dxa"/>
          </w:tcPr>
          <w:p w14:paraId="4F46EB4F" w14:textId="1EB40091" w:rsidR="00581E66" w:rsidRPr="00B814DB" w:rsidRDefault="00581E66" w:rsidP="008B3E3C">
            <w:pPr>
              <w:tabs>
                <w:tab w:val="left" w:pos="720"/>
                <w:tab w:val="left" w:pos="1440"/>
                <w:tab w:val="left" w:pos="2160"/>
                <w:tab w:val="left" w:pos="3600"/>
                <w:tab w:val="left" w:pos="5040"/>
                <w:tab w:val="left" w:pos="5760"/>
              </w:tabs>
              <w:spacing w:line="276" w:lineRule="auto"/>
              <w:rPr>
                <w:rFonts w:cs="Arial"/>
              </w:rPr>
            </w:pPr>
            <w:r>
              <w:rPr>
                <w:rFonts w:cs="Arial"/>
              </w:rPr>
              <w:t>Of the 25 teachers contacted, we anticipate that 32% (n=8) will read and reply to the email invitations to participate in an interview (</w:t>
            </w:r>
            <w:r w:rsidR="005B11D1">
              <w:rPr>
                <w:rFonts w:cs="Arial"/>
              </w:rPr>
              <w:t>2</w:t>
            </w:r>
            <w:r>
              <w:rPr>
                <w:rFonts w:cs="Arial"/>
              </w:rPr>
              <w:t xml:space="preserve"> minutes x 8 respondents = &lt;1 hour)</w:t>
            </w:r>
            <w:r w:rsidR="00C82DCC">
              <w:rPr>
                <w:rFonts w:cs="Arial"/>
              </w:rPr>
              <w:t xml:space="preserve">; </w:t>
            </w:r>
            <w:r>
              <w:rPr>
                <w:rFonts w:cs="Arial"/>
              </w:rPr>
              <w:t>subsequently, engage in scheduling the interview via email (8 minutes x 8 respondents = 1 hour)</w:t>
            </w:r>
            <w:r w:rsidR="00C82DCC">
              <w:rPr>
                <w:rFonts w:cs="Arial"/>
              </w:rPr>
              <w:t>;</w:t>
            </w:r>
            <w:r>
              <w:rPr>
                <w:rFonts w:cs="Arial"/>
              </w:rPr>
              <w:t xml:space="preserve"> and complet</w:t>
            </w:r>
            <w:r w:rsidR="00C82DCC">
              <w:rPr>
                <w:rFonts w:cs="Arial"/>
              </w:rPr>
              <w:t>e</w:t>
            </w:r>
            <w:r>
              <w:rPr>
                <w:rFonts w:cs="Arial"/>
              </w:rPr>
              <w:t xml:space="preserve"> the interview (20 minutes x 8 respondents = 2.5 hours).  The total burden hours for the teacher interview is about 4 hours.  </w:t>
            </w:r>
          </w:p>
        </w:tc>
      </w:tr>
      <w:tr w:rsidR="00581E66" w14:paraId="5673487D" w14:textId="77777777" w:rsidTr="00842670">
        <w:tc>
          <w:tcPr>
            <w:tcW w:w="1650" w:type="dxa"/>
          </w:tcPr>
          <w:p w14:paraId="3DCFFD52" w14:textId="79AE4219" w:rsidR="008B3E3C" w:rsidRDefault="00581E66" w:rsidP="00CB1D1E">
            <w:pPr>
              <w:tabs>
                <w:tab w:val="left" w:pos="360"/>
                <w:tab w:val="left" w:pos="720"/>
                <w:tab w:val="left" w:pos="1440"/>
                <w:tab w:val="left" w:pos="2160"/>
                <w:tab w:val="left" w:pos="3600"/>
                <w:tab w:val="left" w:pos="5040"/>
                <w:tab w:val="left" w:pos="5760"/>
              </w:tabs>
              <w:jc w:val="center"/>
              <w:rPr>
                <w:rFonts w:cs="Arial"/>
                <w:b/>
              </w:rPr>
            </w:pPr>
            <w:r w:rsidRPr="00581E66">
              <w:rPr>
                <w:rFonts w:cs="Arial"/>
                <w:b/>
                <w:bCs/>
              </w:rPr>
              <w:t>3</w:t>
            </w:r>
            <w:r>
              <w:rPr>
                <w:rFonts w:cs="Arial"/>
                <w:b/>
                <w:bCs/>
              </w:rPr>
              <w:t>.</w:t>
            </w:r>
          </w:p>
          <w:p w14:paraId="09FAF3FA" w14:textId="4619D65C" w:rsidR="00581E66" w:rsidRPr="00581E66" w:rsidRDefault="00581E66" w:rsidP="00CB1D1E">
            <w:pPr>
              <w:tabs>
                <w:tab w:val="left" w:pos="360"/>
                <w:tab w:val="left" w:pos="720"/>
                <w:tab w:val="left" w:pos="1440"/>
                <w:tab w:val="left" w:pos="2160"/>
                <w:tab w:val="left" w:pos="3600"/>
                <w:tab w:val="left" w:pos="5040"/>
                <w:tab w:val="left" w:pos="5760"/>
              </w:tabs>
              <w:jc w:val="center"/>
              <w:rPr>
                <w:rFonts w:cs="Arial"/>
                <w:b/>
                <w:bCs/>
              </w:rPr>
            </w:pPr>
            <w:r w:rsidRPr="00CB1D1E">
              <w:rPr>
                <w:rFonts w:cs="Arial"/>
                <w:b/>
              </w:rPr>
              <w:t>S</w:t>
            </w:r>
            <w:r w:rsidRPr="00581E66">
              <w:rPr>
                <w:rFonts w:cs="Arial"/>
                <w:b/>
              </w:rPr>
              <w:t>chool administrator</w:t>
            </w:r>
            <w:r w:rsidRPr="00CB1D1E">
              <w:rPr>
                <w:rFonts w:cs="Arial"/>
                <w:b/>
              </w:rPr>
              <w:t xml:space="preserve"> interviews</w:t>
            </w:r>
          </w:p>
        </w:tc>
        <w:tc>
          <w:tcPr>
            <w:tcW w:w="9030" w:type="dxa"/>
          </w:tcPr>
          <w:p w14:paraId="7B6E6DB2" w14:textId="6B32E5EA" w:rsidR="00581E66" w:rsidRDefault="00581E66" w:rsidP="008B3E3C">
            <w:pPr>
              <w:tabs>
                <w:tab w:val="left" w:pos="720"/>
                <w:tab w:val="left" w:pos="1440"/>
                <w:tab w:val="left" w:pos="2160"/>
                <w:tab w:val="left" w:pos="3600"/>
                <w:tab w:val="left" w:pos="5040"/>
                <w:tab w:val="left" w:pos="5760"/>
              </w:tabs>
              <w:spacing w:line="276" w:lineRule="auto"/>
              <w:rPr>
                <w:rFonts w:cs="Arial"/>
              </w:rPr>
            </w:pPr>
            <w:r>
              <w:rPr>
                <w:rFonts w:cs="Arial"/>
              </w:rPr>
              <w:t xml:space="preserve">We anticipate that 5 of the 25 </w:t>
            </w:r>
            <w:r w:rsidR="009F2447">
              <w:rPr>
                <w:rFonts w:cs="Arial"/>
              </w:rPr>
              <w:t xml:space="preserve">administrators </w:t>
            </w:r>
            <w:r>
              <w:rPr>
                <w:rFonts w:cs="Arial"/>
              </w:rPr>
              <w:t xml:space="preserve">contacted (20%) will read and reply to the email invitations to participate in an interview (4 minutes x 5 respondents = </w:t>
            </w:r>
            <w:r w:rsidR="00C82DCC">
              <w:rPr>
                <w:rFonts w:cs="Arial"/>
              </w:rPr>
              <w:t>.5</w:t>
            </w:r>
            <w:r>
              <w:rPr>
                <w:rFonts w:cs="Arial"/>
              </w:rPr>
              <w:t xml:space="preserve"> hour)</w:t>
            </w:r>
            <w:r w:rsidR="00C82DCC">
              <w:rPr>
                <w:rFonts w:cs="Arial"/>
              </w:rPr>
              <w:t xml:space="preserve">; </w:t>
            </w:r>
            <w:r>
              <w:rPr>
                <w:rFonts w:cs="Arial"/>
              </w:rPr>
              <w:t>subsequently, engage in scheduling the interview via email (8 minutes x 5 respondents = 1 hour)</w:t>
            </w:r>
            <w:r w:rsidR="00C82DCC">
              <w:rPr>
                <w:rFonts w:cs="Arial"/>
              </w:rPr>
              <w:t>;</w:t>
            </w:r>
            <w:r>
              <w:rPr>
                <w:rFonts w:cs="Arial"/>
              </w:rPr>
              <w:t xml:space="preserve"> and complet</w:t>
            </w:r>
            <w:r w:rsidR="00C82DCC">
              <w:rPr>
                <w:rFonts w:cs="Arial"/>
              </w:rPr>
              <w:t>e</w:t>
            </w:r>
            <w:r>
              <w:rPr>
                <w:rFonts w:cs="Arial"/>
              </w:rPr>
              <w:t xml:space="preserve"> the interview (20 minutes x 5 respondents = 1.5 hour</w:t>
            </w:r>
            <w:r w:rsidR="005B11D1">
              <w:rPr>
                <w:rFonts w:cs="Arial"/>
              </w:rPr>
              <w:t xml:space="preserve">s). </w:t>
            </w:r>
            <w:r w:rsidRPr="00EE3B4E">
              <w:rPr>
                <w:rFonts w:cs="Arial"/>
              </w:rPr>
              <w:t>The</w:t>
            </w:r>
            <w:r>
              <w:rPr>
                <w:rFonts w:cs="Arial"/>
              </w:rPr>
              <w:t xml:space="preserve"> total burden hours for the administrator interview is 3 hours.</w:t>
            </w:r>
          </w:p>
        </w:tc>
      </w:tr>
      <w:tr w:rsidR="00581E66" w14:paraId="7AB99A98" w14:textId="77777777" w:rsidTr="00842670">
        <w:tc>
          <w:tcPr>
            <w:tcW w:w="1650" w:type="dxa"/>
          </w:tcPr>
          <w:p w14:paraId="2DB82AF9" w14:textId="77777777" w:rsidR="008B3E3C" w:rsidRDefault="00581E66" w:rsidP="00CB1D1E">
            <w:pPr>
              <w:tabs>
                <w:tab w:val="left" w:pos="360"/>
                <w:tab w:val="left" w:pos="720"/>
                <w:tab w:val="left" w:pos="1440"/>
                <w:tab w:val="left" w:pos="2160"/>
                <w:tab w:val="left" w:pos="3600"/>
                <w:tab w:val="left" w:pos="5040"/>
                <w:tab w:val="left" w:pos="5760"/>
              </w:tabs>
              <w:jc w:val="center"/>
              <w:rPr>
                <w:rFonts w:cs="Arial"/>
                <w:b/>
                <w:bCs/>
              </w:rPr>
            </w:pPr>
            <w:r>
              <w:rPr>
                <w:rFonts w:cs="Arial"/>
                <w:b/>
                <w:bCs/>
              </w:rPr>
              <w:t>4.</w:t>
            </w:r>
            <w:r w:rsidR="008B3E3C">
              <w:rPr>
                <w:rFonts w:cs="Arial"/>
                <w:b/>
                <w:bCs/>
              </w:rPr>
              <w:t xml:space="preserve"> </w:t>
            </w:r>
          </w:p>
          <w:p w14:paraId="5EB423D0" w14:textId="2D612BFF" w:rsidR="00581E66" w:rsidRDefault="00581E66" w:rsidP="00CB1D1E">
            <w:pPr>
              <w:tabs>
                <w:tab w:val="left" w:pos="360"/>
                <w:tab w:val="left" w:pos="720"/>
                <w:tab w:val="left" w:pos="1440"/>
                <w:tab w:val="left" w:pos="2160"/>
                <w:tab w:val="left" w:pos="3600"/>
                <w:tab w:val="left" w:pos="5040"/>
                <w:tab w:val="left" w:pos="5760"/>
              </w:tabs>
              <w:jc w:val="center"/>
              <w:rPr>
                <w:rFonts w:cs="Arial"/>
                <w:b/>
                <w:bCs/>
              </w:rPr>
            </w:pPr>
            <w:r>
              <w:rPr>
                <w:rFonts w:cs="Arial"/>
                <w:b/>
                <w:bCs/>
              </w:rPr>
              <w:t>Student on-site survey</w:t>
            </w:r>
          </w:p>
        </w:tc>
        <w:tc>
          <w:tcPr>
            <w:tcW w:w="9030" w:type="dxa"/>
          </w:tcPr>
          <w:p w14:paraId="3FCEC71E" w14:textId="490EF173" w:rsidR="00581E66" w:rsidRDefault="00581E66" w:rsidP="008B3E3C">
            <w:pPr>
              <w:tabs>
                <w:tab w:val="left" w:pos="720"/>
                <w:tab w:val="left" w:pos="1440"/>
                <w:tab w:val="left" w:pos="2160"/>
                <w:tab w:val="left" w:pos="3600"/>
                <w:tab w:val="left" w:pos="5040"/>
                <w:tab w:val="left" w:pos="5760"/>
              </w:tabs>
              <w:spacing w:line="276" w:lineRule="auto"/>
              <w:ind w:left="76"/>
              <w:rPr>
                <w:rFonts w:cs="Arial"/>
              </w:rPr>
            </w:pPr>
            <w:r>
              <w:rPr>
                <w:rFonts w:cs="Arial"/>
              </w:rPr>
              <w:t>Each respondent (n=</w:t>
            </w:r>
            <w:r w:rsidR="00C82DCC">
              <w:rPr>
                <w:rFonts w:cs="Arial"/>
              </w:rPr>
              <w:t>500</w:t>
            </w:r>
            <w:r>
              <w:rPr>
                <w:rFonts w:cs="Arial"/>
              </w:rPr>
              <w:t xml:space="preserve">) will listen to a 2-minute introduction and explanation of the student survey by the BTW Educator (2 minutes x </w:t>
            </w:r>
            <w:r w:rsidR="00C82DCC">
              <w:rPr>
                <w:rFonts w:cs="Arial"/>
              </w:rPr>
              <w:t>500</w:t>
            </w:r>
            <w:r>
              <w:rPr>
                <w:rFonts w:cs="Arial"/>
              </w:rPr>
              <w:t xml:space="preserve"> respondents = </w:t>
            </w:r>
            <w:r w:rsidR="00C82DCC">
              <w:rPr>
                <w:rFonts w:cs="Arial"/>
              </w:rPr>
              <w:t>17</w:t>
            </w:r>
            <w:r>
              <w:rPr>
                <w:rFonts w:cs="Arial"/>
              </w:rPr>
              <w:t xml:space="preserve"> hours).  We expect it will take each respondent 4 minutes to complete the survey (4 minutes</w:t>
            </w:r>
            <w:r w:rsidR="00842670">
              <w:rPr>
                <w:rFonts w:cs="Arial"/>
              </w:rPr>
              <w:t xml:space="preserve"> x </w:t>
            </w:r>
            <w:r w:rsidR="005443A8">
              <w:rPr>
                <w:rFonts w:cs="Arial"/>
              </w:rPr>
              <w:t>500</w:t>
            </w:r>
            <w:r w:rsidR="00842670">
              <w:rPr>
                <w:rFonts w:cs="Arial"/>
              </w:rPr>
              <w:t xml:space="preserve"> respondents</w:t>
            </w:r>
            <w:r>
              <w:rPr>
                <w:rFonts w:cs="Arial"/>
              </w:rPr>
              <w:t xml:space="preserve"> = </w:t>
            </w:r>
            <w:r w:rsidR="005443A8">
              <w:rPr>
                <w:rFonts w:cs="Arial"/>
              </w:rPr>
              <w:t>33</w:t>
            </w:r>
            <w:r>
              <w:rPr>
                <w:rFonts w:cs="Arial"/>
              </w:rPr>
              <w:t xml:space="preserve"> hours).  The total burden hours for the respondent student survey is </w:t>
            </w:r>
            <w:r w:rsidR="005443A8">
              <w:rPr>
                <w:rFonts w:cs="Arial"/>
              </w:rPr>
              <w:t>50</w:t>
            </w:r>
            <w:r>
              <w:rPr>
                <w:rFonts w:cs="Arial"/>
              </w:rPr>
              <w:t xml:space="preserve"> hours. </w:t>
            </w:r>
          </w:p>
        </w:tc>
      </w:tr>
      <w:tr w:rsidR="00581E66" w14:paraId="36E59AE9" w14:textId="77777777" w:rsidTr="00842670">
        <w:tc>
          <w:tcPr>
            <w:tcW w:w="1650" w:type="dxa"/>
          </w:tcPr>
          <w:p w14:paraId="09536AB8" w14:textId="77777777" w:rsidR="008B3E3C" w:rsidRDefault="00581E66" w:rsidP="00CB1D1E">
            <w:pPr>
              <w:tabs>
                <w:tab w:val="left" w:pos="360"/>
                <w:tab w:val="left" w:pos="720"/>
                <w:tab w:val="left" w:pos="1440"/>
                <w:tab w:val="left" w:pos="2160"/>
                <w:tab w:val="left" w:pos="3600"/>
                <w:tab w:val="left" w:pos="5040"/>
                <w:tab w:val="left" w:pos="5760"/>
              </w:tabs>
              <w:jc w:val="center"/>
              <w:rPr>
                <w:rFonts w:cs="Arial"/>
                <w:b/>
                <w:bCs/>
              </w:rPr>
            </w:pPr>
            <w:r>
              <w:rPr>
                <w:rFonts w:cs="Arial"/>
                <w:b/>
                <w:bCs/>
              </w:rPr>
              <w:t xml:space="preserve">5. </w:t>
            </w:r>
          </w:p>
          <w:p w14:paraId="7CA2FB12" w14:textId="2D88C466" w:rsidR="00581E66" w:rsidRDefault="00581E66" w:rsidP="008B3E3C">
            <w:pPr>
              <w:tabs>
                <w:tab w:val="left" w:pos="360"/>
                <w:tab w:val="left" w:pos="720"/>
                <w:tab w:val="left" w:pos="1440"/>
                <w:tab w:val="left" w:pos="2160"/>
                <w:tab w:val="left" w:pos="3600"/>
                <w:tab w:val="left" w:pos="5040"/>
                <w:tab w:val="left" w:pos="5760"/>
              </w:tabs>
              <w:jc w:val="center"/>
              <w:rPr>
                <w:rFonts w:cs="Arial"/>
                <w:b/>
                <w:bCs/>
              </w:rPr>
            </w:pPr>
            <w:r>
              <w:rPr>
                <w:rFonts w:cs="Arial"/>
                <w:b/>
                <w:bCs/>
              </w:rPr>
              <w:t>Teacher workshop survey</w:t>
            </w:r>
          </w:p>
        </w:tc>
        <w:tc>
          <w:tcPr>
            <w:tcW w:w="9030" w:type="dxa"/>
          </w:tcPr>
          <w:p w14:paraId="1386D6A8" w14:textId="76CDB8C6" w:rsidR="00581E66" w:rsidRDefault="00581E66" w:rsidP="008B3E3C">
            <w:pPr>
              <w:tabs>
                <w:tab w:val="left" w:pos="720"/>
                <w:tab w:val="left" w:pos="1440"/>
                <w:tab w:val="left" w:pos="2160"/>
                <w:tab w:val="left" w:pos="3600"/>
                <w:tab w:val="left" w:pos="5040"/>
                <w:tab w:val="left" w:pos="5760"/>
              </w:tabs>
              <w:spacing w:line="276" w:lineRule="auto"/>
              <w:rPr>
                <w:rFonts w:cs="Arial"/>
              </w:rPr>
            </w:pPr>
            <w:r w:rsidRPr="00B814DB">
              <w:rPr>
                <w:rFonts w:cs="Arial"/>
              </w:rPr>
              <w:t xml:space="preserve">We expect that that the burden hours for </w:t>
            </w:r>
            <w:r>
              <w:rPr>
                <w:rFonts w:cs="Arial"/>
              </w:rPr>
              <w:t xml:space="preserve">each of the </w:t>
            </w:r>
            <w:r w:rsidRPr="00B814DB">
              <w:rPr>
                <w:rFonts w:cs="Arial"/>
              </w:rPr>
              <w:t xml:space="preserve">13 respondents to </w:t>
            </w:r>
            <w:r>
              <w:rPr>
                <w:rFonts w:cs="Arial"/>
              </w:rPr>
              <w:t xml:space="preserve">complete </w:t>
            </w:r>
            <w:r w:rsidRPr="00B814DB">
              <w:rPr>
                <w:rFonts w:cs="Arial"/>
              </w:rPr>
              <w:t xml:space="preserve">the </w:t>
            </w:r>
            <w:r>
              <w:rPr>
                <w:rFonts w:cs="Arial"/>
              </w:rPr>
              <w:t xml:space="preserve">teacher </w:t>
            </w:r>
            <w:r w:rsidRPr="00B814DB">
              <w:rPr>
                <w:rFonts w:cs="Arial"/>
              </w:rPr>
              <w:t xml:space="preserve">workshop </w:t>
            </w:r>
            <w:r>
              <w:rPr>
                <w:rFonts w:cs="Arial"/>
              </w:rPr>
              <w:t>survey,</w:t>
            </w:r>
            <w:r w:rsidRPr="00B814DB">
              <w:rPr>
                <w:rFonts w:cs="Arial"/>
              </w:rPr>
              <w:t xml:space="preserve"> including </w:t>
            </w:r>
            <w:r>
              <w:rPr>
                <w:rFonts w:cs="Arial"/>
              </w:rPr>
              <w:t>listening to the researcher’s introduction is 4</w:t>
            </w:r>
            <w:r w:rsidRPr="00B814DB">
              <w:rPr>
                <w:rFonts w:cs="Arial"/>
              </w:rPr>
              <w:t xml:space="preserve"> minutes </w:t>
            </w:r>
            <w:r w:rsidR="005B11D1">
              <w:rPr>
                <w:rFonts w:cs="Arial"/>
              </w:rPr>
              <w:t>(</w:t>
            </w:r>
            <w:r w:rsidR="002F778E">
              <w:rPr>
                <w:rFonts w:cs="Arial"/>
              </w:rPr>
              <w:t xml:space="preserve">4 minutes x </w:t>
            </w:r>
            <w:r w:rsidR="005B11D1">
              <w:rPr>
                <w:rFonts w:cs="Arial"/>
              </w:rPr>
              <w:t>13 respondents = &lt;1</w:t>
            </w:r>
            <w:r>
              <w:rPr>
                <w:rFonts w:cs="Arial"/>
              </w:rPr>
              <w:t xml:space="preserve"> hour).  The </w:t>
            </w:r>
            <w:r w:rsidR="005B11D1">
              <w:rPr>
                <w:rFonts w:cs="Arial"/>
              </w:rPr>
              <w:t xml:space="preserve">total </w:t>
            </w:r>
            <w:r>
              <w:rPr>
                <w:rFonts w:cs="Arial"/>
              </w:rPr>
              <w:t xml:space="preserve">burden hours for the workshop survey is </w:t>
            </w:r>
            <w:r w:rsidR="00345FB5">
              <w:rPr>
                <w:rFonts w:cs="Arial"/>
              </w:rPr>
              <w:t>&lt;</w:t>
            </w:r>
            <w:r>
              <w:rPr>
                <w:rFonts w:cs="Arial"/>
              </w:rPr>
              <w:t xml:space="preserve">1 hour. </w:t>
            </w:r>
          </w:p>
        </w:tc>
      </w:tr>
      <w:tr w:rsidR="00354F3A" w14:paraId="62901213" w14:textId="77777777" w:rsidTr="00E5392C">
        <w:tc>
          <w:tcPr>
            <w:tcW w:w="1650" w:type="dxa"/>
          </w:tcPr>
          <w:p w14:paraId="3719E088" w14:textId="113935AF" w:rsidR="00354F3A" w:rsidRDefault="00354F3A" w:rsidP="00E5392C">
            <w:pPr>
              <w:tabs>
                <w:tab w:val="left" w:pos="360"/>
                <w:tab w:val="left" w:pos="720"/>
                <w:tab w:val="left" w:pos="1440"/>
                <w:tab w:val="left" w:pos="2160"/>
                <w:tab w:val="left" w:pos="3600"/>
                <w:tab w:val="left" w:pos="5040"/>
                <w:tab w:val="left" w:pos="5760"/>
              </w:tabs>
              <w:jc w:val="center"/>
              <w:rPr>
                <w:rFonts w:cs="Arial"/>
                <w:b/>
                <w:bCs/>
              </w:rPr>
            </w:pPr>
            <w:r>
              <w:rPr>
                <w:rFonts w:cs="Arial"/>
                <w:b/>
                <w:bCs/>
              </w:rPr>
              <w:t>Non-response bias check</w:t>
            </w:r>
          </w:p>
        </w:tc>
        <w:tc>
          <w:tcPr>
            <w:tcW w:w="9030" w:type="dxa"/>
          </w:tcPr>
          <w:p w14:paraId="76C79AF1" w14:textId="525F2FED" w:rsidR="00354F3A" w:rsidRPr="00B814DB" w:rsidRDefault="00354F3A" w:rsidP="00CB1D1E">
            <w:pPr>
              <w:tabs>
                <w:tab w:val="left" w:pos="360"/>
                <w:tab w:val="left" w:pos="720"/>
                <w:tab w:val="left" w:pos="1440"/>
                <w:tab w:val="left" w:pos="2160"/>
                <w:tab w:val="left" w:pos="3600"/>
                <w:tab w:val="left" w:pos="5040"/>
                <w:tab w:val="left" w:pos="5760"/>
              </w:tabs>
              <w:rPr>
                <w:rFonts w:cs="Arial"/>
              </w:rPr>
            </w:pPr>
            <w:r>
              <w:rPr>
                <w:rFonts w:cs="Arial"/>
              </w:rPr>
              <w:t xml:space="preserve">The </w:t>
            </w:r>
            <w:r w:rsidR="00CB1D1E">
              <w:rPr>
                <w:rFonts w:cs="Arial"/>
              </w:rPr>
              <w:t xml:space="preserve">average </w:t>
            </w:r>
            <w:r>
              <w:rPr>
                <w:rFonts w:cs="Arial"/>
              </w:rPr>
              <w:t xml:space="preserve">collective burden for the non-response surveys from each category is estimated </w:t>
            </w:r>
            <w:r w:rsidR="00CB1D1E">
              <w:rPr>
                <w:rFonts w:cs="Arial"/>
              </w:rPr>
              <w:t xml:space="preserve">to be less than </w:t>
            </w:r>
            <w:r w:rsidR="005B11D1">
              <w:rPr>
                <w:rFonts w:cs="Arial"/>
              </w:rPr>
              <w:t>1</w:t>
            </w:r>
            <w:r>
              <w:rPr>
                <w:rFonts w:cs="Arial"/>
              </w:rPr>
              <w:t xml:space="preserve"> hour.  </w:t>
            </w:r>
          </w:p>
        </w:tc>
      </w:tr>
    </w:tbl>
    <w:p w14:paraId="23B720CF" w14:textId="77777777" w:rsidR="00C051AF" w:rsidRDefault="00C051AF" w:rsidP="0019450C">
      <w:pPr>
        <w:tabs>
          <w:tab w:val="left" w:pos="360"/>
          <w:tab w:val="left" w:pos="720"/>
          <w:tab w:val="left" w:pos="1440"/>
          <w:tab w:val="left" w:pos="2160"/>
          <w:tab w:val="left" w:pos="3600"/>
          <w:tab w:val="left" w:pos="5040"/>
          <w:tab w:val="left" w:pos="5760"/>
        </w:tabs>
        <w:spacing w:after="0" w:line="240" w:lineRule="auto"/>
        <w:rPr>
          <w:rFonts w:cs="Arial"/>
        </w:rPr>
      </w:pPr>
    </w:p>
    <w:p w14:paraId="0D574EBE" w14:textId="130D62B0" w:rsidR="00994DDC" w:rsidRPr="00994DDC" w:rsidRDefault="00694CBE" w:rsidP="0019450C">
      <w:pPr>
        <w:tabs>
          <w:tab w:val="left" w:pos="360"/>
          <w:tab w:val="left" w:pos="720"/>
          <w:tab w:val="left" w:pos="1440"/>
          <w:tab w:val="left" w:pos="2160"/>
          <w:tab w:val="left" w:pos="3600"/>
          <w:tab w:val="left" w:pos="5040"/>
          <w:tab w:val="left" w:pos="5760"/>
        </w:tabs>
        <w:spacing w:after="0" w:line="240" w:lineRule="auto"/>
        <w:rPr>
          <w:rFonts w:cs="Arial"/>
          <w:i/>
          <w:iCs/>
        </w:rPr>
      </w:pPr>
      <w:r>
        <w:rPr>
          <w:rFonts w:cs="Arial"/>
        </w:rPr>
        <w:t xml:space="preserve">Table </w:t>
      </w:r>
      <w:r w:rsidR="006E6403">
        <w:rPr>
          <w:rFonts w:cs="Arial"/>
        </w:rPr>
        <w:t>3</w:t>
      </w:r>
      <w:r w:rsidR="00CB1D1E">
        <w:rPr>
          <w:rFonts w:cs="Arial"/>
        </w:rPr>
        <w:t>.</w:t>
      </w:r>
      <w:r w:rsidR="00041AA0">
        <w:rPr>
          <w:rFonts w:cs="Arial"/>
          <w:i/>
          <w:iCs/>
        </w:rPr>
        <w:t xml:space="preserve">  </w:t>
      </w:r>
      <w:r w:rsidR="00994DDC">
        <w:rPr>
          <w:rFonts w:cs="Arial"/>
          <w:i/>
          <w:iCs/>
        </w:rPr>
        <w:t>Expected Burden Hours</w:t>
      </w:r>
    </w:p>
    <w:p w14:paraId="64760A8F" w14:textId="77777777" w:rsidR="006E6403" w:rsidRPr="00B814DB" w:rsidRDefault="006E6403" w:rsidP="0019450C">
      <w:pPr>
        <w:tabs>
          <w:tab w:val="left" w:pos="360"/>
          <w:tab w:val="left" w:pos="720"/>
          <w:tab w:val="left" w:pos="1440"/>
          <w:tab w:val="left" w:pos="2160"/>
          <w:tab w:val="left" w:pos="3600"/>
          <w:tab w:val="left" w:pos="5040"/>
          <w:tab w:val="left" w:pos="5760"/>
        </w:tabs>
        <w:spacing w:after="0" w:line="240" w:lineRule="auto"/>
        <w:rPr>
          <w:rFonts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800"/>
        <w:gridCol w:w="2070"/>
        <w:gridCol w:w="1525"/>
      </w:tblGrid>
      <w:tr w:rsidR="00311D54" w:rsidRPr="00B814DB" w14:paraId="5FC68355" w14:textId="77777777" w:rsidTr="00CB2463">
        <w:trPr>
          <w:trHeight w:val="404"/>
        </w:trPr>
        <w:tc>
          <w:tcPr>
            <w:tcW w:w="5395" w:type="dxa"/>
            <w:shd w:val="clear" w:color="auto" w:fill="C2D69B" w:themeFill="accent3" w:themeFillTint="99"/>
          </w:tcPr>
          <w:p w14:paraId="310984BD" w14:textId="7FBBD6CA" w:rsidR="00311D54" w:rsidRPr="00B814DB" w:rsidRDefault="00CB2463" w:rsidP="00CB2463">
            <w:pPr>
              <w:tabs>
                <w:tab w:val="left" w:pos="360"/>
                <w:tab w:val="left" w:pos="720"/>
                <w:tab w:val="left" w:pos="1440"/>
                <w:tab w:val="left" w:pos="2160"/>
                <w:tab w:val="left" w:pos="3600"/>
                <w:tab w:val="left" w:pos="5040"/>
                <w:tab w:val="left" w:pos="5760"/>
              </w:tabs>
              <w:rPr>
                <w:rFonts w:cs="Arial"/>
              </w:rPr>
            </w:pPr>
            <w:r>
              <w:rPr>
                <w:rFonts w:cs="Arial"/>
              </w:rPr>
              <w:t>Completed</w:t>
            </w:r>
            <w:r w:rsidRPr="00B814DB">
              <w:rPr>
                <w:rFonts w:cs="Arial"/>
              </w:rPr>
              <w:t xml:space="preserve"> Data Collection</w:t>
            </w:r>
          </w:p>
        </w:tc>
        <w:tc>
          <w:tcPr>
            <w:tcW w:w="1800" w:type="dxa"/>
            <w:shd w:val="clear" w:color="auto" w:fill="C2D69B" w:themeFill="accent3" w:themeFillTint="99"/>
          </w:tcPr>
          <w:p w14:paraId="5536169C" w14:textId="3CD5C4DB" w:rsidR="00311D54" w:rsidRPr="00B814DB" w:rsidRDefault="00694CBE" w:rsidP="00311D54">
            <w:pPr>
              <w:tabs>
                <w:tab w:val="left" w:pos="360"/>
                <w:tab w:val="left" w:pos="720"/>
                <w:tab w:val="left" w:pos="1440"/>
                <w:tab w:val="left" w:pos="2160"/>
                <w:tab w:val="left" w:pos="3600"/>
                <w:tab w:val="left" w:pos="5040"/>
                <w:tab w:val="left" w:pos="5760"/>
              </w:tabs>
              <w:jc w:val="center"/>
              <w:rPr>
                <w:rFonts w:cs="Arial"/>
              </w:rPr>
            </w:pPr>
            <w:r>
              <w:rPr>
                <w:rFonts w:cs="Arial"/>
              </w:rPr>
              <w:t xml:space="preserve">Completed </w:t>
            </w:r>
            <w:r w:rsidR="00311D54" w:rsidRPr="00B814DB">
              <w:rPr>
                <w:rFonts w:cs="Arial"/>
              </w:rPr>
              <w:t>Responses</w:t>
            </w:r>
          </w:p>
        </w:tc>
        <w:tc>
          <w:tcPr>
            <w:tcW w:w="2070" w:type="dxa"/>
            <w:shd w:val="clear" w:color="auto" w:fill="C2D69B" w:themeFill="accent3" w:themeFillTint="99"/>
          </w:tcPr>
          <w:p w14:paraId="7F755C54" w14:textId="77777777" w:rsidR="00311D54" w:rsidRPr="00B814DB" w:rsidRDefault="00311D54" w:rsidP="00311D54">
            <w:pPr>
              <w:tabs>
                <w:tab w:val="left" w:pos="360"/>
                <w:tab w:val="left" w:pos="720"/>
                <w:tab w:val="left" w:pos="1440"/>
                <w:tab w:val="left" w:pos="2160"/>
                <w:tab w:val="left" w:pos="3600"/>
                <w:tab w:val="left" w:pos="5040"/>
                <w:tab w:val="left" w:pos="5760"/>
              </w:tabs>
              <w:jc w:val="center"/>
              <w:rPr>
                <w:rFonts w:cs="Arial"/>
              </w:rPr>
            </w:pPr>
            <w:r w:rsidRPr="00B814DB">
              <w:rPr>
                <w:rFonts w:cs="Arial"/>
              </w:rPr>
              <w:t>Completion Time</w:t>
            </w:r>
          </w:p>
          <w:p w14:paraId="170E313F" w14:textId="20F1DF31" w:rsidR="00311D54" w:rsidRPr="00B814DB" w:rsidRDefault="00311D54" w:rsidP="00311D54">
            <w:pPr>
              <w:tabs>
                <w:tab w:val="left" w:pos="360"/>
                <w:tab w:val="left" w:pos="720"/>
                <w:tab w:val="left" w:pos="1440"/>
                <w:tab w:val="left" w:pos="2160"/>
                <w:tab w:val="left" w:pos="3600"/>
                <w:tab w:val="left" w:pos="5040"/>
                <w:tab w:val="left" w:pos="5760"/>
              </w:tabs>
              <w:jc w:val="center"/>
              <w:rPr>
                <w:rFonts w:cs="Arial"/>
              </w:rPr>
            </w:pPr>
            <w:r w:rsidRPr="00B814DB">
              <w:rPr>
                <w:rFonts w:cs="Arial"/>
              </w:rPr>
              <w:t>(minutes)</w:t>
            </w:r>
            <w:r w:rsidR="00CB2463">
              <w:rPr>
                <w:rFonts w:cs="Arial"/>
              </w:rPr>
              <w:t>*</w:t>
            </w:r>
          </w:p>
        </w:tc>
        <w:tc>
          <w:tcPr>
            <w:tcW w:w="1525" w:type="dxa"/>
            <w:shd w:val="clear" w:color="auto" w:fill="C2D69B" w:themeFill="accent3" w:themeFillTint="99"/>
          </w:tcPr>
          <w:p w14:paraId="1683F7CF" w14:textId="1737B0E8" w:rsidR="00311D54" w:rsidRPr="00B814DB" w:rsidRDefault="00311D54" w:rsidP="00311D54">
            <w:pPr>
              <w:tabs>
                <w:tab w:val="left" w:pos="360"/>
                <w:tab w:val="left" w:pos="720"/>
                <w:tab w:val="left" w:pos="1440"/>
                <w:tab w:val="left" w:pos="2160"/>
                <w:tab w:val="left" w:pos="3600"/>
                <w:tab w:val="left" w:pos="5040"/>
                <w:tab w:val="left" w:pos="5760"/>
              </w:tabs>
              <w:jc w:val="center"/>
              <w:rPr>
                <w:rFonts w:cs="Arial"/>
              </w:rPr>
            </w:pPr>
            <w:r w:rsidRPr="00B814DB">
              <w:rPr>
                <w:rFonts w:cs="Arial"/>
              </w:rPr>
              <w:t>Burden Hours</w:t>
            </w:r>
          </w:p>
        </w:tc>
      </w:tr>
      <w:tr w:rsidR="00311D54" w:rsidRPr="00B814DB" w14:paraId="5428BE6E" w14:textId="77777777" w:rsidTr="00CB2463">
        <w:tc>
          <w:tcPr>
            <w:tcW w:w="5395" w:type="dxa"/>
            <w:shd w:val="clear" w:color="auto" w:fill="FFFFFF" w:themeFill="background1"/>
          </w:tcPr>
          <w:p w14:paraId="6C6F7FA4" w14:textId="206FE549" w:rsidR="00311D54" w:rsidRPr="00B814DB" w:rsidRDefault="00311D54" w:rsidP="0019450C">
            <w:pPr>
              <w:tabs>
                <w:tab w:val="left" w:pos="360"/>
                <w:tab w:val="left" w:pos="720"/>
                <w:tab w:val="left" w:pos="1440"/>
                <w:tab w:val="left" w:pos="2160"/>
                <w:tab w:val="left" w:pos="3600"/>
                <w:tab w:val="left" w:pos="5040"/>
                <w:tab w:val="left" w:pos="5760"/>
              </w:tabs>
              <w:rPr>
                <w:rFonts w:cs="Arial"/>
              </w:rPr>
            </w:pPr>
          </w:p>
        </w:tc>
        <w:tc>
          <w:tcPr>
            <w:tcW w:w="1800" w:type="dxa"/>
            <w:shd w:val="clear" w:color="auto" w:fill="FFFFFF" w:themeFill="background1"/>
          </w:tcPr>
          <w:p w14:paraId="0C80AFD1" w14:textId="77777777" w:rsidR="00311D54" w:rsidRPr="00B814DB" w:rsidRDefault="00311D54" w:rsidP="00311D54">
            <w:pPr>
              <w:tabs>
                <w:tab w:val="left" w:pos="360"/>
                <w:tab w:val="left" w:pos="720"/>
                <w:tab w:val="left" w:pos="1440"/>
                <w:tab w:val="left" w:pos="2160"/>
                <w:tab w:val="left" w:pos="3600"/>
                <w:tab w:val="left" w:pos="5040"/>
                <w:tab w:val="left" w:pos="5760"/>
              </w:tabs>
              <w:jc w:val="center"/>
              <w:rPr>
                <w:rFonts w:cs="Arial"/>
              </w:rPr>
            </w:pPr>
          </w:p>
        </w:tc>
        <w:tc>
          <w:tcPr>
            <w:tcW w:w="2070" w:type="dxa"/>
            <w:shd w:val="clear" w:color="auto" w:fill="FFFFFF" w:themeFill="background1"/>
          </w:tcPr>
          <w:p w14:paraId="3FE59481" w14:textId="27A3319F" w:rsidR="00311D54" w:rsidRPr="00B814DB" w:rsidRDefault="00311D54" w:rsidP="00311D54">
            <w:pPr>
              <w:tabs>
                <w:tab w:val="left" w:pos="360"/>
                <w:tab w:val="left" w:pos="720"/>
                <w:tab w:val="left" w:pos="1440"/>
                <w:tab w:val="left" w:pos="2160"/>
                <w:tab w:val="left" w:pos="3600"/>
                <w:tab w:val="left" w:pos="5040"/>
                <w:tab w:val="left" w:pos="5760"/>
              </w:tabs>
              <w:jc w:val="center"/>
              <w:rPr>
                <w:rFonts w:cs="Arial"/>
                <w:i/>
                <w:iCs/>
              </w:rPr>
            </w:pPr>
          </w:p>
        </w:tc>
        <w:tc>
          <w:tcPr>
            <w:tcW w:w="1525" w:type="dxa"/>
            <w:shd w:val="clear" w:color="auto" w:fill="FFFFFF" w:themeFill="background1"/>
          </w:tcPr>
          <w:p w14:paraId="657EFFD0" w14:textId="77777777" w:rsidR="00311D54" w:rsidRPr="00B814DB" w:rsidRDefault="00311D54" w:rsidP="00311D54">
            <w:pPr>
              <w:tabs>
                <w:tab w:val="left" w:pos="360"/>
                <w:tab w:val="left" w:pos="720"/>
                <w:tab w:val="left" w:pos="1440"/>
                <w:tab w:val="left" w:pos="2160"/>
                <w:tab w:val="left" w:pos="3600"/>
                <w:tab w:val="left" w:pos="5040"/>
                <w:tab w:val="left" w:pos="5760"/>
              </w:tabs>
              <w:jc w:val="center"/>
              <w:rPr>
                <w:rFonts w:cs="Arial"/>
              </w:rPr>
            </w:pPr>
          </w:p>
        </w:tc>
      </w:tr>
      <w:tr w:rsidR="00311D54" w:rsidRPr="00B814DB" w14:paraId="6D1AB79C" w14:textId="77777777" w:rsidTr="006B0130">
        <w:tc>
          <w:tcPr>
            <w:tcW w:w="5395" w:type="dxa"/>
          </w:tcPr>
          <w:p w14:paraId="23C934CB" w14:textId="13FD4C34" w:rsidR="00311D54" w:rsidRDefault="000046A2" w:rsidP="0019450C">
            <w:pPr>
              <w:tabs>
                <w:tab w:val="left" w:pos="360"/>
                <w:tab w:val="left" w:pos="720"/>
                <w:tab w:val="left" w:pos="1440"/>
                <w:tab w:val="left" w:pos="2160"/>
                <w:tab w:val="left" w:pos="3600"/>
                <w:tab w:val="left" w:pos="5040"/>
                <w:tab w:val="left" w:pos="5760"/>
              </w:tabs>
              <w:rPr>
                <w:rFonts w:cs="Arial"/>
              </w:rPr>
            </w:pPr>
            <w:r>
              <w:rPr>
                <w:rFonts w:cs="Arial"/>
              </w:rPr>
              <w:t xml:space="preserve">Category 1: </w:t>
            </w:r>
            <w:r w:rsidR="00041AA0">
              <w:rPr>
                <w:rFonts w:cs="Arial"/>
              </w:rPr>
              <w:t>T</w:t>
            </w:r>
            <w:r w:rsidR="00311D54" w:rsidRPr="00B814DB">
              <w:rPr>
                <w:rFonts w:cs="Arial"/>
              </w:rPr>
              <w:t xml:space="preserve">eacher </w:t>
            </w:r>
            <w:r w:rsidR="009F2447">
              <w:rPr>
                <w:rFonts w:cs="Arial"/>
              </w:rPr>
              <w:t xml:space="preserve">on-line </w:t>
            </w:r>
            <w:r w:rsidR="00AF4D56">
              <w:rPr>
                <w:rFonts w:cs="Arial"/>
              </w:rPr>
              <w:t>survey</w:t>
            </w:r>
          </w:p>
          <w:p w14:paraId="5DA94A7D" w14:textId="662AED96" w:rsidR="00AF4D56" w:rsidRPr="00B814DB" w:rsidRDefault="00AF4D56" w:rsidP="00CB1D1E">
            <w:pPr>
              <w:tabs>
                <w:tab w:val="left" w:pos="360"/>
                <w:tab w:val="left" w:pos="720"/>
                <w:tab w:val="left" w:pos="1440"/>
                <w:tab w:val="left" w:pos="2160"/>
                <w:tab w:val="left" w:pos="3600"/>
                <w:tab w:val="left" w:pos="5040"/>
                <w:tab w:val="left" w:pos="5760"/>
              </w:tabs>
              <w:ind w:left="1065"/>
              <w:rPr>
                <w:rFonts w:cs="Arial"/>
              </w:rPr>
            </w:pPr>
          </w:p>
        </w:tc>
        <w:tc>
          <w:tcPr>
            <w:tcW w:w="1800" w:type="dxa"/>
          </w:tcPr>
          <w:p w14:paraId="6F11244B" w14:textId="26221B1F" w:rsidR="00311D54" w:rsidRDefault="00311829" w:rsidP="00311D54">
            <w:pPr>
              <w:tabs>
                <w:tab w:val="left" w:pos="360"/>
                <w:tab w:val="left" w:pos="720"/>
                <w:tab w:val="left" w:pos="1440"/>
                <w:tab w:val="left" w:pos="2160"/>
                <w:tab w:val="left" w:pos="3600"/>
                <w:tab w:val="left" w:pos="5040"/>
                <w:tab w:val="left" w:pos="5760"/>
              </w:tabs>
              <w:jc w:val="center"/>
              <w:rPr>
                <w:rFonts w:cs="Arial"/>
              </w:rPr>
            </w:pPr>
            <w:r>
              <w:rPr>
                <w:rFonts w:cs="Arial"/>
              </w:rPr>
              <w:t>88</w:t>
            </w:r>
          </w:p>
          <w:p w14:paraId="429B8BDB" w14:textId="4C4224D5" w:rsidR="00AF4D56" w:rsidRPr="00CB1D1E" w:rsidRDefault="00AF4D56" w:rsidP="00311D54">
            <w:pPr>
              <w:tabs>
                <w:tab w:val="left" w:pos="360"/>
                <w:tab w:val="left" w:pos="720"/>
                <w:tab w:val="left" w:pos="1440"/>
                <w:tab w:val="left" w:pos="2160"/>
                <w:tab w:val="left" w:pos="3600"/>
                <w:tab w:val="left" w:pos="5040"/>
                <w:tab w:val="left" w:pos="5760"/>
              </w:tabs>
              <w:jc w:val="center"/>
              <w:rPr>
                <w:rFonts w:cs="Arial"/>
                <w:strike/>
              </w:rPr>
            </w:pPr>
          </w:p>
        </w:tc>
        <w:tc>
          <w:tcPr>
            <w:tcW w:w="2070" w:type="dxa"/>
          </w:tcPr>
          <w:p w14:paraId="24411D9C" w14:textId="6D35D689" w:rsidR="00311D54" w:rsidRDefault="008706BD" w:rsidP="00311D54">
            <w:pPr>
              <w:tabs>
                <w:tab w:val="left" w:pos="360"/>
                <w:tab w:val="left" w:pos="720"/>
                <w:tab w:val="left" w:pos="1440"/>
                <w:tab w:val="left" w:pos="2160"/>
                <w:tab w:val="left" w:pos="3600"/>
                <w:tab w:val="left" w:pos="5040"/>
                <w:tab w:val="left" w:pos="5760"/>
              </w:tabs>
              <w:jc w:val="center"/>
              <w:rPr>
                <w:rFonts w:cs="Arial"/>
              </w:rPr>
            </w:pPr>
            <w:r w:rsidRPr="00B814DB">
              <w:rPr>
                <w:rFonts w:cs="Arial"/>
              </w:rPr>
              <w:t>1</w:t>
            </w:r>
            <w:r>
              <w:rPr>
                <w:rFonts w:cs="Arial"/>
              </w:rPr>
              <w:t>9</w:t>
            </w:r>
          </w:p>
          <w:p w14:paraId="6451205B" w14:textId="2B4D5B8D" w:rsidR="008706BD" w:rsidRPr="00B814DB" w:rsidRDefault="008706BD" w:rsidP="00311D54">
            <w:pPr>
              <w:tabs>
                <w:tab w:val="left" w:pos="360"/>
                <w:tab w:val="left" w:pos="720"/>
                <w:tab w:val="left" w:pos="1440"/>
                <w:tab w:val="left" w:pos="2160"/>
                <w:tab w:val="left" w:pos="3600"/>
                <w:tab w:val="left" w:pos="5040"/>
                <w:tab w:val="left" w:pos="5760"/>
              </w:tabs>
              <w:jc w:val="center"/>
              <w:rPr>
                <w:rFonts w:cs="Arial"/>
              </w:rPr>
            </w:pPr>
          </w:p>
        </w:tc>
        <w:tc>
          <w:tcPr>
            <w:tcW w:w="1525" w:type="dxa"/>
          </w:tcPr>
          <w:p w14:paraId="22C4A511" w14:textId="51DEAC22" w:rsidR="00311D54" w:rsidRDefault="00311829" w:rsidP="00311D54">
            <w:pPr>
              <w:tabs>
                <w:tab w:val="left" w:pos="360"/>
                <w:tab w:val="left" w:pos="720"/>
                <w:tab w:val="left" w:pos="1440"/>
                <w:tab w:val="left" w:pos="2160"/>
                <w:tab w:val="left" w:pos="3600"/>
                <w:tab w:val="left" w:pos="5040"/>
                <w:tab w:val="left" w:pos="5760"/>
              </w:tabs>
              <w:jc w:val="center"/>
              <w:rPr>
                <w:rFonts w:cs="Arial"/>
              </w:rPr>
            </w:pPr>
            <w:r>
              <w:rPr>
                <w:rFonts w:cs="Arial"/>
              </w:rPr>
              <w:t>28</w:t>
            </w:r>
          </w:p>
          <w:p w14:paraId="17532E0F" w14:textId="4C699EF5" w:rsidR="00AF4D56" w:rsidRPr="00B814DB" w:rsidRDefault="00AF4D56" w:rsidP="00AF4D56">
            <w:pPr>
              <w:tabs>
                <w:tab w:val="left" w:pos="360"/>
                <w:tab w:val="left" w:pos="720"/>
                <w:tab w:val="left" w:pos="1440"/>
                <w:tab w:val="left" w:pos="2160"/>
                <w:tab w:val="left" w:pos="3600"/>
                <w:tab w:val="left" w:pos="5040"/>
                <w:tab w:val="left" w:pos="5760"/>
              </w:tabs>
              <w:jc w:val="center"/>
              <w:rPr>
                <w:rFonts w:cs="Arial"/>
              </w:rPr>
            </w:pPr>
          </w:p>
        </w:tc>
      </w:tr>
      <w:tr w:rsidR="00311D54" w:rsidRPr="00B814DB" w14:paraId="66123E7B" w14:textId="77777777" w:rsidTr="006B0130">
        <w:tc>
          <w:tcPr>
            <w:tcW w:w="5395" w:type="dxa"/>
          </w:tcPr>
          <w:p w14:paraId="265878D8" w14:textId="04FCB070" w:rsidR="00041AA0" w:rsidRDefault="000046A2" w:rsidP="00041AA0">
            <w:pPr>
              <w:tabs>
                <w:tab w:val="left" w:pos="360"/>
                <w:tab w:val="left" w:pos="720"/>
                <w:tab w:val="left" w:pos="1440"/>
                <w:tab w:val="left" w:pos="2160"/>
                <w:tab w:val="left" w:pos="3600"/>
                <w:tab w:val="left" w:pos="5040"/>
                <w:tab w:val="left" w:pos="5760"/>
              </w:tabs>
              <w:rPr>
                <w:rFonts w:cs="Arial"/>
              </w:rPr>
            </w:pPr>
            <w:r>
              <w:rPr>
                <w:rFonts w:cs="Arial"/>
              </w:rPr>
              <w:t xml:space="preserve">Category 2: </w:t>
            </w:r>
            <w:r w:rsidR="00041AA0">
              <w:rPr>
                <w:rFonts w:cs="Arial"/>
              </w:rPr>
              <w:t>Teacher</w:t>
            </w:r>
            <w:r w:rsidR="00041AA0" w:rsidRPr="00B814DB">
              <w:rPr>
                <w:rFonts w:cs="Arial"/>
              </w:rPr>
              <w:t xml:space="preserve"> </w:t>
            </w:r>
            <w:r w:rsidR="00311D54" w:rsidRPr="00B814DB">
              <w:rPr>
                <w:rFonts w:cs="Arial"/>
              </w:rPr>
              <w:t>intervi</w:t>
            </w:r>
            <w:r w:rsidR="00041AA0">
              <w:rPr>
                <w:rFonts w:cs="Arial"/>
              </w:rPr>
              <w:t xml:space="preserve">ews </w:t>
            </w:r>
          </w:p>
          <w:p w14:paraId="3502C46C" w14:textId="62702213" w:rsidR="00C051AF" w:rsidRPr="00B814DB" w:rsidRDefault="00C051AF" w:rsidP="00041AA0">
            <w:pPr>
              <w:tabs>
                <w:tab w:val="left" w:pos="360"/>
                <w:tab w:val="left" w:pos="720"/>
                <w:tab w:val="left" w:pos="1440"/>
                <w:tab w:val="left" w:pos="2160"/>
                <w:tab w:val="left" w:pos="3600"/>
                <w:tab w:val="left" w:pos="5040"/>
                <w:tab w:val="left" w:pos="5760"/>
              </w:tabs>
              <w:ind w:left="1065"/>
              <w:rPr>
                <w:rFonts w:cs="Arial"/>
              </w:rPr>
            </w:pPr>
          </w:p>
        </w:tc>
        <w:tc>
          <w:tcPr>
            <w:tcW w:w="1800" w:type="dxa"/>
          </w:tcPr>
          <w:p w14:paraId="4F4F57EF" w14:textId="77777777" w:rsidR="00311D54" w:rsidRDefault="00311D54" w:rsidP="00311D54">
            <w:pPr>
              <w:tabs>
                <w:tab w:val="left" w:pos="360"/>
                <w:tab w:val="left" w:pos="720"/>
                <w:tab w:val="left" w:pos="1440"/>
                <w:tab w:val="left" w:pos="2160"/>
                <w:tab w:val="left" w:pos="3600"/>
                <w:tab w:val="left" w:pos="5040"/>
                <w:tab w:val="left" w:pos="5760"/>
              </w:tabs>
              <w:jc w:val="center"/>
              <w:rPr>
                <w:rFonts w:cs="Arial"/>
              </w:rPr>
            </w:pPr>
            <w:r w:rsidRPr="00B814DB">
              <w:rPr>
                <w:rFonts w:cs="Arial"/>
              </w:rPr>
              <w:t>8</w:t>
            </w:r>
          </w:p>
          <w:p w14:paraId="46363AAD" w14:textId="18E2DCBC" w:rsidR="00C051AF" w:rsidRPr="003B0C52" w:rsidRDefault="00C051AF" w:rsidP="00311D54">
            <w:pPr>
              <w:tabs>
                <w:tab w:val="left" w:pos="360"/>
                <w:tab w:val="left" w:pos="720"/>
                <w:tab w:val="left" w:pos="1440"/>
                <w:tab w:val="left" w:pos="2160"/>
                <w:tab w:val="left" w:pos="3600"/>
                <w:tab w:val="left" w:pos="5040"/>
                <w:tab w:val="left" w:pos="5760"/>
              </w:tabs>
              <w:jc w:val="center"/>
              <w:rPr>
                <w:rFonts w:cs="Arial"/>
                <w:strike/>
              </w:rPr>
            </w:pPr>
          </w:p>
        </w:tc>
        <w:tc>
          <w:tcPr>
            <w:tcW w:w="2070" w:type="dxa"/>
          </w:tcPr>
          <w:p w14:paraId="48F1E3D2" w14:textId="77777777" w:rsidR="00311D54" w:rsidRDefault="0033237E" w:rsidP="00311D54">
            <w:pPr>
              <w:tabs>
                <w:tab w:val="left" w:pos="360"/>
                <w:tab w:val="left" w:pos="720"/>
                <w:tab w:val="left" w:pos="1440"/>
                <w:tab w:val="left" w:pos="2160"/>
                <w:tab w:val="left" w:pos="3600"/>
                <w:tab w:val="left" w:pos="5040"/>
                <w:tab w:val="left" w:pos="5760"/>
              </w:tabs>
              <w:jc w:val="center"/>
              <w:rPr>
                <w:rFonts w:cs="Arial"/>
              </w:rPr>
            </w:pPr>
            <w:r>
              <w:rPr>
                <w:rFonts w:cs="Arial"/>
              </w:rPr>
              <w:t>3</w:t>
            </w:r>
            <w:r w:rsidR="008706BD">
              <w:rPr>
                <w:rFonts w:cs="Arial"/>
              </w:rPr>
              <w:t>2</w:t>
            </w:r>
          </w:p>
          <w:p w14:paraId="2975D7B7" w14:textId="4EDCD65B" w:rsidR="00417629" w:rsidRPr="00B814DB" w:rsidRDefault="00417629" w:rsidP="00311D54">
            <w:pPr>
              <w:tabs>
                <w:tab w:val="left" w:pos="360"/>
                <w:tab w:val="left" w:pos="720"/>
                <w:tab w:val="left" w:pos="1440"/>
                <w:tab w:val="left" w:pos="2160"/>
                <w:tab w:val="left" w:pos="3600"/>
                <w:tab w:val="left" w:pos="5040"/>
                <w:tab w:val="left" w:pos="5760"/>
              </w:tabs>
              <w:jc w:val="center"/>
              <w:rPr>
                <w:rFonts w:cs="Arial"/>
              </w:rPr>
            </w:pPr>
          </w:p>
        </w:tc>
        <w:tc>
          <w:tcPr>
            <w:tcW w:w="1525" w:type="dxa"/>
          </w:tcPr>
          <w:p w14:paraId="57187097" w14:textId="77777777" w:rsidR="00311D54" w:rsidRDefault="008706BD" w:rsidP="00311D54">
            <w:pPr>
              <w:tabs>
                <w:tab w:val="left" w:pos="360"/>
                <w:tab w:val="left" w:pos="720"/>
                <w:tab w:val="left" w:pos="1440"/>
                <w:tab w:val="left" w:pos="2160"/>
                <w:tab w:val="left" w:pos="3600"/>
                <w:tab w:val="left" w:pos="5040"/>
                <w:tab w:val="left" w:pos="5760"/>
              </w:tabs>
              <w:jc w:val="center"/>
              <w:rPr>
                <w:rFonts w:cs="Arial"/>
              </w:rPr>
            </w:pPr>
            <w:r>
              <w:rPr>
                <w:rFonts w:cs="Arial"/>
              </w:rPr>
              <w:t>4</w:t>
            </w:r>
          </w:p>
          <w:p w14:paraId="28E14B4B" w14:textId="41DB3693" w:rsidR="00417629" w:rsidRPr="00B814DB" w:rsidRDefault="00417629" w:rsidP="00311D54">
            <w:pPr>
              <w:tabs>
                <w:tab w:val="left" w:pos="360"/>
                <w:tab w:val="left" w:pos="720"/>
                <w:tab w:val="left" w:pos="1440"/>
                <w:tab w:val="left" w:pos="2160"/>
                <w:tab w:val="left" w:pos="3600"/>
                <w:tab w:val="left" w:pos="5040"/>
                <w:tab w:val="left" w:pos="5760"/>
              </w:tabs>
              <w:jc w:val="center"/>
              <w:rPr>
                <w:rFonts w:cs="Arial"/>
              </w:rPr>
            </w:pPr>
          </w:p>
        </w:tc>
      </w:tr>
      <w:tr w:rsidR="00311D54" w:rsidRPr="00B814DB" w14:paraId="56B05BB6" w14:textId="77777777" w:rsidTr="006B0130">
        <w:tc>
          <w:tcPr>
            <w:tcW w:w="5395" w:type="dxa"/>
          </w:tcPr>
          <w:p w14:paraId="3F04AAC2" w14:textId="77777777" w:rsidR="00311D54" w:rsidRDefault="000046A2" w:rsidP="0019450C">
            <w:pPr>
              <w:tabs>
                <w:tab w:val="left" w:pos="360"/>
                <w:tab w:val="left" w:pos="720"/>
                <w:tab w:val="left" w:pos="1440"/>
                <w:tab w:val="left" w:pos="2160"/>
                <w:tab w:val="left" w:pos="3600"/>
                <w:tab w:val="left" w:pos="5040"/>
                <w:tab w:val="left" w:pos="5760"/>
              </w:tabs>
              <w:rPr>
                <w:rFonts w:cs="Arial"/>
              </w:rPr>
            </w:pPr>
            <w:r>
              <w:rPr>
                <w:rFonts w:cs="Arial"/>
              </w:rPr>
              <w:t xml:space="preserve">Category 3: </w:t>
            </w:r>
            <w:r w:rsidR="00311D54" w:rsidRPr="00B814DB">
              <w:rPr>
                <w:rFonts w:cs="Arial"/>
              </w:rPr>
              <w:t>Administrator interviews</w:t>
            </w:r>
          </w:p>
          <w:p w14:paraId="64F3E466" w14:textId="70645B87" w:rsidR="00417629" w:rsidRPr="003B0C52" w:rsidRDefault="00417629" w:rsidP="00041AA0">
            <w:pPr>
              <w:tabs>
                <w:tab w:val="left" w:pos="360"/>
                <w:tab w:val="left" w:pos="720"/>
                <w:tab w:val="left" w:pos="1440"/>
                <w:tab w:val="left" w:pos="2160"/>
                <w:tab w:val="left" w:pos="3600"/>
                <w:tab w:val="left" w:pos="5040"/>
                <w:tab w:val="left" w:pos="5760"/>
              </w:tabs>
              <w:ind w:left="1065"/>
              <w:rPr>
                <w:rFonts w:cs="Arial"/>
                <w:strike/>
              </w:rPr>
            </w:pPr>
          </w:p>
        </w:tc>
        <w:tc>
          <w:tcPr>
            <w:tcW w:w="1800" w:type="dxa"/>
          </w:tcPr>
          <w:p w14:paraId="22025264" w14:textId="77777777" w:rsidR="00311D54" w:rsidRDefault="00AF15EF" w:rsidP="00311D54">
            <w:pPr>
              <w:tabs>
                <w:tab w:val="left" w:pos="360"/>
                <w:tab w:val="left" w:pos="720"/>
                <w:tab w:val="left" w:pos="1440"/>
                <w:tab w:val="left" w:pos="2160"/>
                <w:tab w:val="left" w:pos="3600"/>
                <w:tab w:val="left" w:pos="5040"/>
                <w:tab w:val="left" w:pos="5760"/>
              </w:tabs>
              <w:jc w:val="center"/>
              <w:rPr>
                <w:rFonts w:cs="Arial"/>
              </w:rPr>
            </w:pPr>
            <w:r w:rsidRPr="00B814DB">
              <w:rPr>
                <w:rFonts w:cs="Arial"/>
              </w:rPr>
              <w:t>5</w:t>
            </w:r>
          </w:p>
          <w:p w14:paraId="7B8E1696" w14:textId="04AB81ED" w:rsidR="00417629" w:rsidRPr="00CB1D1E" w:rsidRDefault="00417629" w:rsidP="00311D54">
            <w:pPr>
              <w:tabs>
                <w:tab w:val="left" w:pos="360"/>
                <w:tab w:val="left" w:pos="720"/>
                <w:tab w:val="left" w:pos="1440"/>
                <w:tab w:val="left" w:pos="2160"/>
                <w:tab w:val="left" w:pos="3600"/>
                <w:tab w:val="left" w:pos="5040"/>
                <w:tab w:val="left" w:pos="5760"/>
              </w:tabs>
              <w:jc w:val="center"/>
              <w:rPr>
                <w:rFonts w:cs="Arial"/>
                <w:strike/>
              </w:rPr>
            </w:pPr>
          </w:p>
        </w:tc>
        <w:tc>
          <w:tcPr>
            <w:tcW w:w="2070" w:type="dxa"/>
          </w:tcPr>
          <w:p w14:paraId="310C49FC" w14:textId="77777777" w:rsidR="00311D54" w:rsidRDefault="0033237E" w:rsidP="00311D54">
            <w:pPr>
              <w:tabs>
                <w:tab w:val="left" w:pos="360"/>
                <w:tab w:val="left" w:pos="720"/>
                <w:tab w:val="left" w:pos="1440"/>
                <w:tab w:val="left" w:pos="2160"/>
                <w:tab w:val="left" w:pos="3600"/>
                <w:tab w:val="left" w:pos="5040"/>
                <w:tab w:val="left" w:pos="5760"/>
              </w:tabs>
              <w:jc w:val="center"/>
              <w:rPr>
                <w:rFonts w:cs="Arial"/>
              </w:rPr>
            </w:pPr>
            <w:r>
              <w:rPr>
                <w:rFonts w:cs="Arial"/>
              </w:rPr>
              <w:t>3</w:t>
            </w:r>
            <w:r w:rsidR="00494F5F">
              <w:rPr>
                <w:rFonts w:cs="Arial"/>
              </w:rPr>
              <w:t>2</w:t>
            </w:r>
          </w:p>
          <w:p w14:paraId="15056A29" w14:textId="7536C522" w:rsidR="00417629" w:rsidRPr="00B814DB" w:rsidRDefault="00417629" w:rsidP="00311D54">
            <w:pPr>
              <w:tabs>
                <w:tab w:val="left" w:pos="360"/>
                <w:tab w:val="left" w:pos="720"/>
                <w:tab w:val="left" w:pos="1440"/>
                <w:tab w:val="left" w:pos="2160"/>
                <w:tab w:val="left" w:pos="3600"/>
                <w:tab w:val="left" w:pos="5040"/>
                <w:tab w:val="left" w:pos="5760"/>
              </w:tabs>
              <w:jc w:val="center"/>
              <w:rPr>
                <w:rFonts w:cs="Arial"/>
              </w:rPr>
            </w:pPr>
          </w:p>
        </w:tc>
        <w:tc>
          <w:tcPr>
            <w:tcW w:w="1525" w:type="dxa"/>
          </w:tcPr>
          <w:p w14:paraId="65A960C0" w14:textId="77777777" w:rsidR="00311D54" w:rsidRDefault="0033237E" w:rsidP="00311D54">
            <w:pPr>
              <w:tabs>
                <w:tab w:val="left" w:pos="360"/>
                <w:tab w:val="left" w:pos="720"/>
                <w:tab w:val="left" w:pos="1440"/>
                <w:tab w:val="left" w:pos="2160"/>
                <w:tab w:val="left" w:pos="3600"/>
                <w:tab w:val="left" w:pos="5040"/>
                <w:tab w:val="left" w:pos="5760"/>
              </w:tabs>
              <w:jc w:val="center"/>
              <w:rPr>
                <w:rFonts w:cs="Arial"/>
              </w:rPr>
            </w:pPr>
            <w:r>
              <w:rPr>
                <w:rFonts w:cs="Arial"/>
              </w:rPr>
              <w:t>3</w:t>
            </w:r>
          </w:p>
          <w:p w14:paraId="0BC66F81" w14:textId="41A8D53A" w:rsidR="00417629" w:rsidRPr="00B814DB" w:rsidRDefault="00417629" w:rsidP="00311D54">
            <w:pPr>
              <w:tabs>
                <w:tab w:val="left" w:pos="360"/>
                <w:tab w:val="left" w:pos="720"/>
                <w:tab w:val="left" w:pos="1440"/>
                <w:tab w:val="left" w:pos="2160"/>
                <w:tab w:val="left" w:pos="3600"/>
                <w:tab w:val="left" w:pos="5040"/>
                <w:tab w:val="left" w:pos="5760"/>
              </w:tabs>
              <w:jc w:val="center"/>
              <w:rPr>
                <w:rFonts w:cs="Arial"/>
              </w:rPr>
            </w:pPr>
          </w:p>
        </w:tc>
      </w:tr>
      <w:tr w:rsidR="00311D54" w:rsidRPr="00B814DB" w14:paraId="37D5B715" w14:textId="77777777" w:rsidTr="006B0130">
        <w:tc>
          <w:tcPr>
            <w:tcW w:w="5395" w:type="dxa"/>
          </w:tcPr>
          <w:p w14:paraId="170B49A3" w14:textId="426EB90B" w:rsidR="00311D54" w:rsidRDefault="000046A2" w:rsidP="0019450C">
            <w:pPr>
              <w:tabs>
                <w:tab w:val="left" w:pos="360"/>
                <w:tab w:val="left" w:pos="720"/>
                <w:tab w:val="left" w:pos="1440"/>
                <w:tab w:val="left" w:pos="2160"/>
                <w:tab w:val="left" w:pos="3600"/>
                <w:tab w:val="left" w:pos="5040"/>
                <w:tab w:val="left" w:pos="5760"/>
              </w:tabs>
              <w:rPr>
                <w:rFonts w:cs="Arial"/>
              </w:rPr>
            </w:pPr>
            <w:r>
              <w:rPr>
                <w:rFonts w:cs="Arial"/>
              </w:rPr>
              <w:t xml:space="preserve">Category 4: </w:t>
            </w:r>
            <w:r w:rsidR="00B37CAB">
              <w:rPr>
                <w:rFonts w:cs="Arial"/>
              </w:rPr>
              <w:t>S</w:t>
            </w:r>
            <w:r w:rsidR="00311D54" w:rsidRPr="00B814DB">
              <w:rPr>
                <w:rFonts w:cs="Arial"/>
              </w:rPr>
              <w:t xml:space="preserve">tudent </w:t>
            </w:r>
            <w:r w:rsidR="00AF4D56">
              <w:rPr>
                <w:rFonts w:cs="Arial"/>
              </w:rPr>
              <w:t>survey</w:t>
            </w:r>
          </w:p>
          <w:p w14:paraId="46BB49A1" w14:textId="7390CCD7" w:rsidR="006D59DE" w:rsidRPr="003B0C52" w:rsidRDefault="006D59DE" w:rsidP="00CB1D1E">
            <w:pPr>
              <w:tabs>
                <w:tab w:val="left" w:pos="360"/>
                <w:tab w:val="left" w:pos="720"/>
                <w:tab w:val="left" w:pos="2160"/>
                <w:tab w:val="left" w:pos="3600"/>
                <w:tab w:val="left" w:pos="5040"/>
                <w:tab w:val="left" w:pos="5760"/>
              </w:tabs>
              <w:ind w:left="1065"/>
              <w:rPr>
                <w:rFonts w:cs="Arial"/>
                <w:strike/>
              </w:rPr>
            </w:pPr>
          </w:p>
        </w:tc>
        <w:tc>
          <w:tcPr>
            <w:tcW w:w="1800" w:type="dxa"/>
          </w:tcPr>
          <w:p w14:paraId="0E5BBE0F" w14:textId="691FD4BB" w:rsidR="00311D54" w:rsidRDefault="00311829" w:rsidP="00311D54">
            <w:pPr>
              <w:tabs>
                <w:tab w:val="left" w:pos="360"/>
                <w:tab w:val="left" w:pos="720"/>
                <w:tab w:val="left" w:pos="1440"/>
                <w:tab w:val="left" w:pos="2160"/>
                <w:tab w:val="left" w:pos="3600"/>
                <w:tab w:val="left" w:pos="5040"/>
                <w:tab w:val="left" w:pos="5760"/>
              </w:tabs>
              <w:jc w:val="center"/>
              <w:rPr>
                <w:rFonts w:cs="Arial"/>
              </w:rPr>
            </w:pPr>
            <w:r>
              <w:rPr>
                <w:rFonts w:cs="Arial"/>
              </w:rPr>
              <w:t>500</w:t>
            </w:r>
          </w:p>
          <w:p w14:paraId="1A0490A3" w14:textId="263A3AE7" w:rsidR="006D59DE" w:rsidRPr="00B814DB" w:rsidRDefault="006D59DE" w:rsidP="00311D54">
            <w:pPr>
              <w:tabs>
                <w:tab w:val="left" w:pos="360"/>
                <w:tab w:val="left" w:pos="720"/>
                <w:tab w:val="left" w:pos="1440"/>
                <w:tab w:val="left" w:pos="2160"/>
                <w:tab w:val="left" w:pos="3600"/>
                <w:tab w:val="left" w:pos="5040"/>
                <w:tab w:val="left" w:pos="5760"/>
              </w:tabs>
              <w:jc w:val="center"/>
              <w:rPr>
                <w:rFonts w:cs="Arial"/>
              </w:rPr>
            </w:pPr>
          </w:p>
        </w:tc>
        <w:tc>
          <w:tcPr>
            <w:tcW w:w="2070" w:type="dxa"/>
          </w:tcPr>
          <w:p w14:paraId="2DCBD5D7" w14:textId="67B06105" w:rsidR="00311D54" w:rsidRDefault="00AA422E" w:rsidP="00311D54">
            <w:pPr>
              <w:tabs>
                <w:tab w:val="left" w:pos="360"/>
                <w:tab w:val="left" w:pos="720"/>
                <w:tab w:val="left" w:pos="1440"/>
                <w:tab w:val="left" w:pos="2160"/>
                <w:tab w:val="left" w:pos="3600"/>
                <w:tab w:val="left" w:pos="5040"/>
                <w:tab w:val="left" w:pos="5760"/>
              </w:tabs>
              <w:jc w:val="center"/>
              <w:rPr>
                <w:rFonts w:cs="Arial"/>
              </w:rPr>
            </w:pPr>
            <w:r>
              <w:rPr>
                <w:rFonts w:cs="Arial"/>
              </w:rPr>
              <w:t>6</w:t>
            </w:r>
          </w:p>
          <w:p w14:paraId="3C2D8D50" w14:textId="517C6B07" w:rsidR="006D59DE" w:rsidRPr="00B814DB" w:rsidRDefault="006D59DE" w:rsidP="00311D54">
            <w:pPr>
              <w:tabs>
                <w:tab w:val="left" w:pos="360"/>
                <w:tab w:val="left" w:pos="720"/>
                <w:tab w:val="left" w:pos="1440"/>
                <w:tab w:val="left" w:pos="2160"/>
                <w:tab w:val="left" w:pos="3600"/>
                <w:tab w:val="left" w:pos="5040"/>
                <w:tab w:val="left" w:pos="5760"/>
              </w:tabs>
              <w:jc w:val="center"/>
              <w:rPr>
                <w:rFonts w:cs="Arial"/>
              </w:rPr>
            </w:pPr>
          </w:p>
        </w:tc>
        <w:tc>
          <w:tcPr>
            <w:tcW w:w="1525" w:type="dxa"/>
          </w:tcPr>
          <w:p w14:paraId="44D04E37" w14:textId="3404BB29" w:rsidR="00311D54" w:rsidRDefault="00311829" w:rsidP="00311D54">
            <w:pPr>
              <w:tabs>
                <w:tab w:val="left" w:pos="360"/>
                <w:tab w:val="left" w:pos="720"/>
                <w:tab w:val="left" w:pos="1440"/>
                <w:tab w:val="left" w:pos="2160"/>
                <w:tab w:val="left" w:pos="3600"/>
                <w:tab w:val="left" w:pos="5040"/>
                <w:tab w:val="left" w:pos="5760"/>
              </w:tabs>
              <w:jc w:val="center"/>
              <w:rPr>
                <w:rFonts w:cs="Arial"/>
              </w:rPr>
            </w:pPr>
            <w:r>
              <w:rPr>
                <w:rFonts w:cs="Arial"/>
              </w:rPr>
              <w:t>50</w:t>
            </w:r>
          </w:p>
          <w:p w14:paraId="3A931692" w14:textId="4BFC536D" w:rsidR="006D59DE" w:rsidRPr="00B814DB" w:rsidRDefault="006D59DE" w:rsidP="00311D54">
            <w:pPr>
              <w:tabs>
                <w:tab w:val="left" w:pos="360"/>
                <w:tab w:val="left" w:pos="720"/>
                <w:tab w:val="left" w:pos="1440"/>
                <w:tab w:val="left" w:pos="2160"/>
                <w:tab w:val="left" w:pos="3600"/>
                <w:tab w:val="left" w:pos="5040"/>
                <w:tab w:val="left" w:pos="5760"/>
              </w:tabs>
              <w:jc w:val="center"/>
              <w:rPr>
                <w:rFonts w:cs="Arial"/>
              </w:rPr>
            </w:pPr>
          </w:p>
        </w:tc>
      </w:tr>
      <w:tr w:rsidR="00EB5303" w:rsidRPr="00B814DB" w14:paraId="793C59B0" w14:textId="77777777" w:rsidTr="006B0130">
        <w:tc>
          <w:tcPr>
            <w:tcW w:w="5395" w:type="dxa"/>
          </w:tcPr>
          <w:p w14:paraId="45D60C06" w14:textId="2EB3450E" w:rsidR="00EB5303" w:rsidRDefault="000046A2" w:rsidP="0019450C">
            <w:pPr>
              <w:tabs>
                <w:tab w:val="left" w:pos="360"/>
                <w:tab w:val="left" w:pos="720"/>
                <w:tab w:val="left" w:pos="1440"/>
                <w:tab w:val="left" w:pos="2160"/>
                <w:tab w:val="left" w:pos="3600"/>
                <w:tab w:val="left" w:pos="5040"/>
                <w:tab w:val="left" w:pos="5760"/>
              </w:tabs>
              <w:rPr>
                <w:rFonts w:cs="Arial"/>
              </w:rPr>
            </w:pPr>
            <w:r>
              <w:rPr>
                <w:rFonts w:cs="Arial"/>
              </w:rPr>
              <w:t>Category 5</w:t>
            </w:r>
            <w:r w:rsidR="006D59DE">
              <w:rPr>
                <w:rFonts w:cs="Arial"/>
              </w:rPr>
              <w:t>:</w:t>
            </w:r>
            <w:r>
              <w:rPr>
                <w:rFonts w:cs="Arial"/>
              </w:rPr>
              <w:t xml:space="preserve"> </w:t>
            </w:r>
            <w:r w:rsidR="00B37CAB">
              <w:rPr>
                <w:rFonts w:cs="Arial"/>
              </w:rPr>
              <w:t xml:space="preserve"> Teacher wo</w:t>
            </w:r>
            <w:r w:rsidR="00EB5303" w:rsidRPr="00B814DB">
              <w:rPr>
                <w:rFonts w:cs="Arial"/>
              </w:rPr>
              <w:t xml:space="preserve">rkshop </w:t>
            </w:r>
            <w:r w:rsidR="00AF4D56">
              <w:rPr>
                <w:rFonts w:cs="Arial"/>
              </w:rPr>
              <w:t>survey</w:t>
            </w:r>
          </w:p>
          <w:p w14:paraId="48F5E888" w14:textId="5E5B5F6E" w:rsidR="006D59DE" w:rsidRPr="003B0C52" w:rsidRDefault="006D59DE" w:rsidP="0019450C">
            <w:pPr>
              <w:tabs>
                <w:tab w:val="left" w:pos="360"/>
                <w:tab w:val="left" w:pos="720"/>
                <w:tab w:val="left" w:pos="1440"/>
                <w:tab w:val="left" w:pos="2160"/>
                <w:tab w:val="left" w:pos="3600"/>
                <w:tab w:val="left" w:pos="5040"/>
                <w:tab w:val="left" w:pos="5760"/>
              </w:tabs>
              <w:rPr>
                <w:rFonts w:cs="Arial"/>
                <w:strike/>
              </w:rPr>
            </w:pPr>
            <w:r>
              <w:rPr>
                <w:rFonts w:cs="Arial"/>
              </w:rPr>
              <w:t xml:space="preserve">                      </w:t>
            </w:r>
          </w:p>
        </w:tc>
        <w:tc>
          <w:tcPr>
            <w:tcW w:w="1800" w:type="dxa"/>
          </w:tcPr>
          <w:p w14:paraId="6F5049D8" w14:textId="77777777" w:rsidR="00EB5303" w:rsidRDefault="00EB5303" w:rsidP="00311D54">
            <w:pPr>
              <w:tabs>
                <w:tab w:val="left" w:pos="360"/>
                <w:tab w:val="left" w:pos="720"/>
                <w:tab w:val="left" w:pos="1440"/>
                <w:tab w:val="left" w:pos="2160"/>
                <w:tab w:val="left" w:pos="3600"/>
                <w:tab w:val="left" w:pos="5040"/>
                <w:tab w:val="left" w:pos="5760"/>
              </w:tabs>
              <w:jc w:val="center"/>
              <w:rPr>
                <w:rFonts w:cs="Arial"/>
              </w:rPr>
            </w:pPr>
            <w:r w:rsidRPr="00B814DB">
              <w:rPr>
                <w:rFonts w:cs="Arial"/>
              </w:rPr>
              <w:t>13</w:t>
            </w:r>
          </w:p>
          <w:p w14:paraId="1CE67F80" w14:textId="00962227" w:rsidR="006D59DE" w:rsidRPr="00B814DB" w:rsidRDefault="006D59DE" w:rsidP="00311D54">
            <w:pPr>
              <w:tabs>
                <w:tab w:val="left" w:pos="360"/>
                <w:tab w:val="left" w:pos="720"/>
                <w:tab w:val="left" w:pos="1440"/>
                <w:tab w:val="left" w:pos="2160"/>
                <w:tab w:val="left" w:pos="3600"/>
                <w:tab w:val="left" w:pos="5040"/>
                <w:tab w:val="left" w:pos="5760"/>
              </w:tabs>
              <w:jc w:val="center"/>
              <w:rPr>
                <w:rFonts w:cs="Arial"/>
              </w:rPr>
            </w:pPr>
          </w:p>
        </w:tc>
        <w:tc>
          <w:tcPr>
            <w:tcW w:w="2070" w:type="dxa"/>
          </w:tcPr>
          <w:p w14:paraId="3342B32D" w14:textId="1A0B1F31" w:rsidR="00EB5303" w:rsidRDefault="00311829" w:rsidP="00311D54">
            <w:pPr>
              <w:tabs>
                <w:tab w:val="left" w:pos="360"/>
                <w:tab w:val="left" w:pos="720"/>
                <w:tab w:val="left" w:pos="1440"/>
                <w:tab w:val="left" w:pos="2160"/>
                <w:tab w:val="left" w:pos="3600"/>
                <w:tab w:val="left" w:pos="5040"/>
                <w:tab w:val="left" w:pos="5760"/>
              </w:tabs>
              <w:jc w:val="center"/>
              <w:rPr>
                <w:rFonts w:cs="Arial"/>
              </w:rPr>
            </w:pPr>
            <w:r>
              <w:rPr>
                <w:rFonts w:cs="Arial"/>
              </w:rPr>
              <w:t>3</w:t>
            </w:r>
          </w:p>
          <w:p w14:paraId="51B62006" w14:textId="1A541B83" w:rsidR="006D59DE" w:rsidRPr="00B814DB" w:rsidRDefault="006D59DE" w:rsidP="00311D54">
            <w:pPr>
              <w:tabs>
                <w:tab w:val="left" w:pos="360"/>
                <w:tab w:val="left" w:pos="720"/>
                <w:tab w:val="left" w:pos="1440"/>
                <w:tab w:val="left" w:pos="2160"/>
                <w:tab w:val="left" w:pos="3600"/>
                <w:tab w:val="left" w:pos="5040"/>
                <w:tab w:val="left" w:pos="5760"/>
              </w:tabs>
              <w:jc w:val="center"/>
              <w:rPr>
                <w:rFonts w:cs="Arial"/>
              </w:rPr>
            </w:pPr>
          </w:p>
        </w:tc>
        <w:tc>
          <w:tcPr>
            <w:tcW w:w="1525" w:type="dxa"/>
          </w:tcPr>
          <w:p w14:paraId="634FB1FC" w14:textId="37B85D7D" w:rsidR="00EB5303" w:rsidRDefault="00311829" w:rsidP="00311D54">
            <w:pPr>
              <w:tabs>
                <w:tab w:val="left" w:pos="360"/>
                <w:tab w:val="left" w:pos="720"/>
                <w:tab w:val="left" w:pos="1440"/>
                <w:tab w:val="left" w:pos="2160"/>
                <w:tab w:val="left" w:pos="3600"/>
                <w:tab w:val="left" w:pos="5040"/>
                <w:tab w:val="left" w:pos="5760"/>
              </w:tabs>
              <w:jc w:val="center"/>
              <w:rPr>
                <w:rFonts w:cs="Arial"/>
              </w:rPr>
            </w:pPr>
            <w:r>
              <w:rPr>
                <w:rFonts w:cs="Arial"/>
              </w:rPr>
              <w:t>&lt;</w:t>
            </w:r>
            <w:r w:rsidR="00EB5303" w:rsidRPr="00B814DB">
              <w:rPr>
                <w:rFonts w:cs="Arial"/>
              </w:rPr>
              <w:t>1</w:t>
            </w:r>
          </w:p>
          <w:p w14:paraId="52F76DCE" w14:textId="76967F04" w:rsidR="006D59DE" w:rsidRPr="00B814DB" w:rsidRDefault="006D59DE" w:rsidP="00311D54">
            <w:pPr>
              <w:tabs>
                <w:tab w:val="left" w:pos="360"/>
                <w:tab w:val="left" w:pos="720"/>
                <w:tab w:val="left" w:pos="1440"/>
                <w:tab w:val="left" w:pos="2160"/>
                <w:tab w:val="left" w:pos="3600"/>
                <w:tab w:val="left" w:pos="5040"/>
                <w:tab w:val="left" w:pos="5760"/>
              </w:tabs>
              <w:jc w:val="center"/>
              <w:rPr>
                <w:rFonts w:cs="Arial"/>
              </w:rPr>
            </w:pPr>
          </w:p>
        </w:tc>
      </w:tr>
      <w:tr w:rsidR="00B37CAB" w:rsidRPr="00B814DB" w14:paraId="6AB07117" w14:textId="77777777" w:rsidTr="006B0130">
        <w:tc>
          <w:tcPr>
            <w:tcW w:w="5395" w:type="dxa"/>
          </w:tcPr>
          <w:p w14:paraId="3FAC731D" w14:textId="2675B211" w:rsidR="00B37CAB" w:rsidRDefault="00B37CAB" w:rsidP="0019450C">
            <w:pPr>
              <w:tabs>
                <w:tab w:val="left" w:pos="360"/>
                <w:tab w:val="left" w:pos="720"/>
                <w:tab w:val="left" w:pos="1440"/>
                <w:tab w:val="left" w:pos="2160"/>
                <w:tab w:val="left" w:pos="3600"/>
                <w:tab w:val="left" w:pos="5040"/>
                <w:tab w:val="left" w:pos="5760"/>
              </w:tabs>
              <w:rPr>
                <w:rFonts w:cs="Arial"/>
              </w:rPr>
            </w:pPr>
            <w:r>
              <w:rPr>
                <w:rFonts w:cs="Arial"/>
              </w:rPr>
              <w:t xml:space="preserve">Total </w:t>
            </w:r>
            <w:r w:rsidR="00F032AF">
              <w:rPr>
                <w:rFonts w:cs="Arial"/>
              </w:rPr>
              <w:t>n</w:t>
            </w:r>
            <w:r>
              <w:rPr>
                <w:rFonts w:cs="Arial"/>
              </w:rPr>
              <w:t>umber of non-response bias surveys</w:t>
            </w:r>
          </w:p>
        </w:tc>
        <w:tc>
          <w:tcPr>
            <w:tcW w:w="1800" w:type="dxa"/>
          </w:tcPr>
          <w:p w14:paraId="55C8E42B" w14:textId="5FF6D426" w:rsidR="00B37CAB" w:rsidRPr="00B814DB" w:rsidRDefault="00311829" w:rsidP="00311D54">
            <w:pPr>
              <w:tabs>
                <w:tab w:val="left" w:pos="360"/>
                <w:tab w:val="left" w:pos="720"/>
                <w:tab w:val="left" w:pos="1440"/>
                <w:tab w:val="left" w:pos="2160"/>
                <w:tab w:val="left" w:pos="3600"/>
                <w:tab w:val="left" w:pos="5040"/>
                <w:tab w:val="left" w:pos="5760"/>
              </w:tabs>
              <w:jc w:val="center"/>
              <w:rPr>
                <w:rFonts w:cs="Arial"/>
              </w:rPr>
            </w:pPr>
            <w:r>
              <w:rPr>
                <w:rFonts w:cs="Arial"/>
              </w:rPr>
              <w:t>64</w:t>
            </w:r>
          </w:p>
        </w:tc>
        <w:tc>
          <w:tcPr>
            <w:tcW w:w="2070" w:type="dxa"/>
          </w:tcPr>
          <w:p w14:paraId="16E62E26" w14:textId="1CFCA430" w:rsidR="00B37CAB" w:rsidRPr="00B814DB" w:rsidRDefault="00F032AF" w:rsidP="00311D54">
            <w:pPr>
              <w:tabs>
                <w:tab w:val="left" w:pos="360"/>
                <w:tab w:val="left" w:pos="720"/>
                <w:tab w:val="left" w:pos="1440"/>
                <w:tab w:val="left" w:pos="2160"/>
                <w:tab w:val="left" w:pos="3600"/>
                <w:tab w:val="left" w:pos="5040"/>
                <w:tab w:val="left" w:pos="5760"/>
              </w:tabs>
              <w:jc w:val="center"/>
              <w:rPr>
                <w:rFonts w:cs="Arial"/>
              </w:rPr>
            </w:pPr>
            <w:r>
              <w:rPr>
                <w:rFonts w:cs="Arial"/>
              </w:rPr>
              <w:t>2</w:t>
            </w:r>
          </w:p>
        </w:tc>
        <w:tc>
          <w:tcPr>
            <w:tcW w:w="1525" w:type="dxa"/>
          </w:tcPr>
          <w:p w14:paraId="17852A32" w14:textId="70D19EBD" w:rsidR="00B37CAB" w:rsidRPr="00B814DB" w:rsidRDefault="00311829" w:rsidP="00311D54">
            <w:pPr>
              <w:tabs>
                <w:tab w:val="left" w:pos="360"/>
                <w:tab w:val="left" w:pos="720"/>
                <w:tab w:val="left" w:pos="1440"/>
                <w:tab w:val="left" w:pos="2160"/>
                <w:tab w:val="left" w:pos="3600"/>
                <w:tab w:val="left" w:pos="5040"/>
                <w:tab w:val="left" w:pos="5760"/>
              </w:tabs>
              <w:jc w:val="center"/>
              <w:rPr>
                <w:rFonts w:cs="Arial"/>
              </w:rPr>
            </w:pPr>
            <w:r>
              <w:rPr>
                <w:rFonts w:cs="Arial"/>
              </w:rPr>
              <w:t>2</w:t>
            </w:r>
          </w:p>
        </w:tc>
      </w:tr>
      <w:tr w:rsidR="00311D54" w:rsidRPr="00B814DB" w14:paraId="0255138E" w14:textId="77777777" w:rsidTr="00CB1D1E">
        <w:trPr>
          <w:trHeight w:val="477"/>
        </w:trPr>
        <w:tc>
          <w:tcPr>
            <w:tcW w:w="5395" w:type="dxa"/>
            <w:vAlign w:val="center"/>
          </w:tcPr>
          <w:p w14:paraId="1CDD6484" w14:textId="704A4660" w:rsidR="00311D54" w:rsidRPr="00F72C72" w:rsidRDefault="00311D54" w:rsidP="00311D54">
            <w:pPr>
              <w:tabs>
                <w:tab w:val="left" w:pos="360"/>
                <w:tab w:val="left" w:pos="720"/>
                <w:tab w:val="left" w:pos="1440"/>
                <w:tab w:val="left" w:pos="2160"/>
                <w:tab w:val="left" w:pos="3600"/>
                <w:tab w:val="left" w:pos="5040"/>
                <w:tab w:val="left" w:pos="5760"/>
              </w:tabs>
              <w:jc w:val="right"/>
              <w:rPr>
                <w:rFonts w:cs="Arial"/>
                <w:b/>
                <w:bCs/>
              </w:rPr>
            </w:pPr>
            <w:r w:rsidRPr="00F72C72">
              <w:rPr>
                <w:rFonts w:cs="Arial"/>
                <w:b/>
                <w:bCs/>
              </w:rPr>
              <w:t xml:space="preserve">Total burden </w:t>
            </w:r>
            <w:r w:rsidR="00C7579D" w:rsidRPr="00F72C72">
              <w:rPr>
                <w:rFonts w:cs="Arial"/>
                <w:b/>
                <w:bCs/>
              </w:rPr>
              <w:t xml:space="preserve">hours </w:t>
            </w:r>
            <w:r w:rsidRPr="00F72C72">
              <w:rPr>
                <w:rFonts w:cs="Arial"/>
                <w:b/>
                <w:bCs/>
              </w:rPr>
              <w:t>requested under this ICR:</w:t>
            </w:r>
          </w:p>
        </w:tc>
        <w:tc>
          <w:tcPr>
            <w:tcW w:w="1800" w:type="dxa"/>
            <w:vAlign w:val="center"/>
          </w:tcPr>
          <w:p w14:paraId="7465E528" w14:textId="14B12293" w:rsidR="00311D54" w:rsidRPr="00F72C72" w:rsidRDefault="00F72C72" w:rsidP="00311D54">
            <w:pPr>
              <w:tabs>
                <w:tab w:val="left" w:pos="360"/>
                <w:tab w:val="left" w:pos="720"/>
                <w:tab w:val="left" w:pos="1440"/>
                <w:tab w:val="left" w:pos="2160"/>
                <w:tab w:val="left" w:pos="3600"/>
                <w:tab w:val="left" w:pos="5040"/>
                <w:tab w:val="left" w:pos="5760"/>
              </w:tabs>
              <w:jc w:val="center"/>
              <w:rPr>
                <w:rFonts w:cs="Arial"/>
                <w:b/>
                <w:bCs/>
              </w:rPr>
            </w:pPr>
            <w:r w:rsidRPr="00F72C72">
              <w:rPr>
                <w:rFonts w:cs="Arial"/>
                <w:b/>
                <w:bCs/>
              </w:rPr>
              <w:t>678</w:t>
            </w:r>
          </w:p>
        </w:tc>
        <w:tc>
          <w:tcPr>
            <w:tcW w:w="2070" w:type="dxa"/>
            <w:vAlign w:val="center"/>
          </w:tcPr>
          <w:p w14:paraId="04151B22" w14:textId="77777777" w:rsidR="00311D54" w:rsidRPr="00B814DB" w:rsidRDefault="00311D54" w:rsidP="00311D54">
            <w:pPr>
              <w:tabs>
                <w:tab w:val="left" w:pos="360"/>
                <w:tab w:val="left" w:pos="720"/>
                <w:tab w:val="left" w:pos="1440"/>
                <w:tab w:val="left" w:pos="2160"/>
                <w:tab w:val="left" w:pos="3600"/>
                <w:tab w:val="left" w:pos="5040"/>
                <w:tab w:val="left" w:pos="5760"/>
              </w:tabs>
              <w:jc w:val="center"/>
              <w:rPr>
                <w:rFonts w:cs="Arial"/>
              </w:rPr>
            </w:pPr>
          </w:p>
        </w:tc>
        <w:tc>
          <w:tcPr>
            <w:tcW w:w="1525" w:type="dxa"/>
            <w:vAlign w:val="center"/>
          </w:tcPr>
          <w:p w14:paraId="38BE9489" w14:textId="6424581A" w:rsidR="00311D54" w:rsidRPr="00B814DB" w:rsidRDefault="00F72C72" w:rsidP="00311D54">
            <w:pPr>
              <w:tabs>
                <w:tab w:val="left" w:pos="360"/>
                <w:tab w:val="left" w:pos="720"/>
                <w:tab w:val="left" w:pos="1440"/>
                <w:tab w:val="left" w:pos="2160"/>
                <w:tab w:val="left" w:pos="3600"/>
                <w:tab w:val="left" w:pos="5040"/>
                <w:tab w:val="left" w:pos="5760"/>
              </w:tabs>
              <w:jc w:val="center"/>
              <w:rPr>
                <w:rFonts w:cs="Arial"/>
                <w:b/>
                <w:bCs/>
              </w:rPr>
            </w:pPr>
            <w:r>
              <w:rPr>
                <w:rFonts w:cs="Arial"/>
                <w:b/>
                <w:bCs/>
              </w:rPr>
              <w:t>88</w:t>
            </w:r>
          </w:p>
        </w:tc>
      </w:tr>
    </w:tbl>
    <w:p w14:paraId="66D2CC19" w14:textId="678FDE07" w:rsidR="00311D54" w:rsidRPr="00CB2463" w:rsidRDefault="00CB2463" w:rsidP="0019450C">
      <w:pPr>
        <w:tabs>
          <w:tab w:val="left" w:pos="360"/>
          <w:tab w:val="left" w:pos="720"/>
          <w:tab w:val="left" w:pos="1440"/>
          <w:tab w:val="left" w:pos="2160"/>
          <w:tab w:val="left" w:pos="3600"/>
          <w:tab w:val="left" w:pos="5040"/>
          <w:tab w:val="left" w:pos="5760"/>
        </w:tabs>
        <w:spacing w:after="0" w:line="240" w:lineRule="auto"/>
        <w:rPr>
          <w:rFonts w:cs="Arial"/>
          <w:i/>
          <w:sz w:val="18"/>
        </w:rPr>
      </w:pPr>
      <w:r w:rsidRPr="00CB2463">
        <w:rPr>
          <w:rFonts w:cs="Arial"/>
          <w:i/>
          <w:iCs/>
          <w:sz w:val="18"/>
        </w:rPr>
        <w:t>* Contact time added to completion time</w:t>
      </w:r>
    </w:p>
    <w:p w14:paraId="3AAFEB5D" w14:textId="12D6945C" w:rsidR="0019450C" w:rsidRDefault="0019450C" w:rsidP="0019450C">
      <w:pPr>
        <w:tabs>
          <w:tab w:val="left" w:pos="360"/>
          <w:tab w:val="left" w:pos="720"/>
          <w:tab w:val="left" w:pos="1440"/>
          <w:tab w:val="left" w:pos="2160"/>
          <w:tab w:val="left" w:pos="3600"/>
          <w:tab w:val="left" w:pos="5040"/>
          <w:tab w:val="left" w:pos="5760"/>
        </w:tabs>
        <w:spacing w:after="0" w:line="360" w:lineRule="auto"/>
        <w:rPr>
          <w:rFonts w:cs="Arial"/>
        </w:rPr>
      </w:pPr>
    </w:p>
    <w:p w14:paraId="09E514D9" w14:textId="77777777" w:rsidR="0019450C" w:rsidRPr="00B814DB"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B814DB">
        <w:rPr>
          <w:rFonts w:cs="Arial"/>
          <w:b/>
        </w:rPr>
        <w:t>REPORTING PLAN:</w:t>
      </w:r>
    </w:p>
    <w:p w14:paraId="345D75F1" w14:textId="7CE10811" w:rsidR="00DD4CE9" w:rsidRPr="00B814DB" w:rsidRDefault="006C5742" w:rsidP="006C5742">
      <w:pPr>
        <w:tabs>
          <w:tab w:val="left" w:pos="360"/>
          <w:tab w:val="left" w:pos="720"/>
          <w:tab w:val="left" w:pos="1440"/>
          <w:tab w:val="left" w:pos="2160"/>
          <w:tab w:val="left" w:pos="3600"/>
          <w:tab w:val="left" w:pos="5040"/>
          <w:tab w:val="left" w:pos="5760"/>
        </w:tabs>
        <w:spacing w:after="0" w:line="360" w:lineRule="auto"/>
        <w:ind w:left="360"/>
        <w:rPr>
          <w:rFonts w:cs="Arial"/>
        </w:rPr>
      </w:pPr>
      <w:r w:rsidRPr="00B814DB">
        <w:rPr>
          <w:rFonts w:cs="Arial"/>
        </w:rPr>
        <w:t xml:space="preserve">The researcher will submit a written report to program leads and participate in a teleconference to discuss findings at the conclusion of the study period in </w:t>
      </w:r>
      <w:r w:rsidR="00F046C0">
        <w:rPr>
          <w:rFonts w:cs="Arial"/>
        </w:rPr>
        <w:t>December</w:t>
      </w:r>
      <w:r w:rsidRPr="00B814DB">
        <w:rPr>
          <w:rFonts w:cs="Arial"/>
        </w:rPr>
        <w:t xml:space="preserve"> 2019.  </w:t>
      </w:r>
    </w:p>
    <w:p w14:paraId="00825F5E" w14:textId="40DC698B" w:rsidR="00DD4CE9" w:rsidRPr="00B814DB" w:rsidRDefault="00DD4CE9">
      <w:pPr>
        <w:rPr>
          <w:rFonts w:cs="Arial"/>
        </w:rPr>
      </w:pPr>
    </w:p>
    <w:p w14:paraId="2B5DF330" w14:textId="77777777" w:rsidR="00860DED" w:rsidRDefault="00860DED">
      <w:pPr>
        <w:rPr>
          <w:rFonts w:cs="Arial"/>
          <w:b/>
        </w:rPr>
      </w:pPr>
      <w:r>
        <w:rPr>
          <w:rFonts w:cs="Arial"/>
          <w:b/>
        </w:rPr>
        <w:br w:type="page"/>
      </w:r>
    </w:p>
    <w:p w14:paraId="24915132" w14:textId="38C652A9" w:rsidR="00DD4CE9" w:rsidRPr="00B814DB"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r w:rsidRPr="00B814DB">
        <w:rPr>
          <w:rFonts w:cs="Arial"/>
          <w:b/>
        </w:rPr>
        <w:t>NOTICES</w:t>
      </w:r>
    </w:p>
    <w:p w14:paraId="75E4BFE8" w14:textId="77777777" w:rsidR="00DD4CE9" w:rsidRPr="00B814DB"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63A31D54" w14:textId="77777777" w:rsidR="00DD4CE9" w:rsidRPr="00B814DB"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r w:rsidRPr="00B814DB">
        <w:rPr>
          <w:rFonts w:cs="Arial"/>
          <w:b/>
        </w:rPr>
        <w:t>Privacy Act Statement</w:t>
      </w:r>
    </w:p>
    <w:p w14:paraId="03A91349" w14:textId="77777777" w:rsidR="005F0CAA" w:rsidRPr="00B814DB"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p>
    <w:p w14:paraId="08557CFD" w14:textId="77777777" w:rsidR="005F0CAA" w:rsidRPr="00B814DB" w:rsidRDefault="005F0CAA" w:rsidP="005F0CAA">
      <w:pPr>
        <w:pStyle w:val="Footer"/>
        <w:jc w:val="both"/>
        <w:rPr>
          <w:rFonts w:cs="Arial"/>
        </w:rPr>
      </w:pPr>
      <w:r w:rsidRPr="00B814DB">
        <w:rPr>
          <w:rFonts w:cs="Arial"/>
          <w:b/>
        </w:rPr>
        <w:t>General:</w:t>
      </w:r>
      <w:r w:rsidRPr="00B814DB">
        <w:rPr>
          <w:rFonts w:cs="Arial"/>
        </w:rPr>
        <w:t xml:space="preserve">  This information is provided pursuant to Public Law 93-579 (Privacy Act of 1974), December 21, 1984, for individuals completing this form.</w:t>
      </w:r>
    </w:p>
    <w:p w14:paraId="52A8A27E" w14:textId="77777777" w:rsidR="005F0CAA" w:rsidRPr="00B814DB" w:rsidRDefault="005F0CAA" w:rsidP="005F0CAA">
      <w:pPr>
        <w:pStyle w:val="Footer"/>
        <w:jc w:val="both"/>
        <w:rPr>
          <w:rFonts w:cs="Arial"/>
        </w:rPr>
      </w:pPr>
    </w:p>
    <w:p w14:paraId="2A6E9889" w14:textId="77777777" w:rsidR="005F0CAA" w:rsidRPr="00B814DB" w:rsidRDefault="005F0CAA" w:rsidP="005F0CAA">
      <w:pPr>
        <w:pStyle w:val="Footer"/>
        <w:jc w:val="both"/>
        <w:rPr>
          <w:rFonts w:cs="Arial"/>
        </w:rPr>
      </w:pPr>
      <w:r w:rsidRPr="00B814DB">
        <w:rPr>
          <w:rFonts w:cs="Arial"/>
          <w:b/>
        </w:rPr>
        <w:t>Authority:</w:t>
      </w:r>
      <w:r w:rsidRPr="00B814DB">
        <w:rPr>
          <w:rFonts w:cs="Arial"/>
        </w:rPr>
        <w:t xml:space="preserve">  </w:t>
      </w:r>
      <w:r w:rsidR="00DF757A" w:rsidRPr="00B814DB">
        <w:rPr>
          <w:rFonts w:cs="Arial"/>
        </w:rPr>
        <w:t>National Park Service Research mandate (54 USC 100702)</w:t>
      </w:r>
    </w:p>
    <w:p w14:paraId="6FDE94A9" w14:textId="77777777" w:rsidR="005F0CAA" w:rsidRPr="00B814DB" w:rsidRDefault="005F0CAA" w:rsidP="005F0CAA">
      <w:pPr>
        <w:pStyle w:val="Footer"/>
        <w:jc w:val="both"/>
        <w:rPr>
          <w:rFonts w:cs="Arial"/>
        </w:rPr>
      </w:pPr>
    </w:p>
    <w:p w14:paraId="48FA0FE1" w14:textId="77777777" w:rsidR="005F0CAA" w:rsidRPr="00B814DB" w:rsidRDefault="005F0CAA" w:rsidP="005F0CAA">
      <w:pPr>
        <w:pStyle w:val="Footer"/>
        <w:jc w:val="both"/>
        <w:rPr>
          <w:rFonts w:cs="Arial"/>
        </w:rPr>
      </w:pPr>
      <w:r w:rsidRPr="00B814DB">
        <w:rPr>
          <w:rFonts w:cs="Arial"/>
          <w:b/>
        </w:rPr>
        <w:t>Purpose and Uses:</w:t>
      </w:r>
      <w:r w:rsidRPr="00B814DB">
        <w:rPr>
          <w:rFonts w:cs="Arial"/>
        </w:rPr>
        <w:t xml:space="preserve"> </w:t>
      </w:r>
      <w:r w:rsidR="00DF757A" w:rsidRPr="00B814DB">
        <w:rPr>
          <w:rFonts w:eastAsia="Times New Roman" w:cs="Times New Roman"/>
        </w:rPr>
        <w:t xml:space="preserve">This information will be used by The NPS Information Collections Coordinator to </w:t>
      </w:r>
      <w:r w:rsidR="00DF757A" w:rsidRPr="00B814DB">
        <w:rPr>
          <w:rFonts w:cs="Helvetica"/>
        </w:rPr>
        <w:t>ensure appropriate documentation of information collections conducted in areas managed by or that are sponsored by the National Park Service</w:t>
      </w:r>
      <w:r w:rsidR="00DF757A" w:rsidRPr="00B814DB">
        <w:rPr>
          <w:rFonts w:cs="Arial"/>
        </w:rPr>
        <w:t xml:space="preserve">. </w:t>
      </w:r>
      <w:r w:rsidRPr="00B814DB">
        <w:rPr>
          <w:rFonts w:cs="Arial"/>
        </w:rPr>
        <w:t xml:space="preserve"> </w:t>
      </w:r>
    </w:p>
    <w:p w14:paraId="3C400793" w14:textId="77777777" w:rsidR="005F0CAA" w:rsidRPr="00B814DB" w:rsidRDefault="005F0CAA" w:rsidP="005F0CAA">
      <w:pPr>
        <w:pStyle w:val="Footer"/>
        <w:jc w:val="both"/>
        <w:rPr>
          <w:rFonts w:cs="Arial"/>
        </w:rPr>
      </w:pPr>
    </w:p>
    <w:p w14:paraId="7F6F6E43" w14:textId="77777777" w:rsidR="00DD4CE9" w:rsidRPr="00B814DB" w:rsidRDefault="005F0CAA" w:rsidP="005F0CAA">
      <w:pPr>
        <w:pStyle w:val="Footer"/>
        <w:jc w:val="both"/>
        <w:rPr>
          <w:rFonts w:cs="Arial"/>
        </w:rPr>
      </w:pPr>
      <w:r w:rsidRPr="00B814DB">
        <w:rPr>
          <w:rFonts w:cs="Arial"/>
          <w:b/>
        </w:rPr>
        <w:t>Effects of Nondisclosure:</w:t>
      </w:r>
      <w:r w:rsidRPr="00B814DB">
        <w:rPr>
          <w:rFonts w:cs="Arial"/>
        </w:rPr>
        <w:t xml:space="preserve">  </w:t>
      </w:r>
      <w:r w:rsidR="00DF757A" w:rsidRPr="00B814DB">
        <w:rPr>
          <w:rFonts w:cs="Arial"/>
        </w:rPr>
        <w:t>Providing information is mandatory to submit Information Collection Requests to Programmatic Review Process.</w:t>
      </w:r>
    </w:p>
    <w:p w14:paraId="70E5F4B3" w14:textId="77777777" w:rsidR="00DD4CE9" w:rsidRPr="00B814DB"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40E97AAD" w14:textId="77777777" w:rsidR="005F0CAA" w:rsidRPr="00B814DB" w:rsidRDefault="005F0CAA" w:rsidP="00DD4CE9">
      <w:pPr>
        <w:tabs>
          <w:tab w:val="left" w:pos="360"/>
          <w:tab w:val="left" w:pos="720"/>
          <w:tab w:val="left" w:pos="1440"/>
          <w:tab w:val="left" w:pos="2160"/>
          <w:tab w:val="left" w:pos="3600"/>
          <w:tab w:val="left" w:pos="5040"/>
          <w:tab w:val="left" w:pos="5760"/>
        </w:tabs>
        <w:spacing w:after="0" w:line="240" w:lineRule="auto"/>
        <w:rPr>
          <w:rFonts w:cs="Arial"/>
        </w:rPr>
      </w:pPr>
    </w:p>
    <w:p w14:paraId="58141E3B" w14:textId="77777777" w:rsidR="00DD4CE9" w:rsidRPr="00CB1D1E"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rPr>
      </w:pPr>
      <w:r w:rsidRPr="00CB1D1E">
        <w:rPr>
          <w:rFonts w:cs="Arial"/>
          <w:b/>
          <w:sz w:val="18"/>
        </w:rPr>
        <w:t>Paperwork Reduction Act Statement</w:t>
      </w:r>
    </w:p>
    <w:p w14:paraId="16D8A00B" w14:textId="77777777" w:rsidR="00DD4CE9" w:rsidRPr="00CB1D1E"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rPr>
      </w:pPr>
    </w:p>
    <w:p w14:paraId="0F807AF9" w14:textId="22ED205A" w:rsidR="00DD4CE9" w:rsidRPr="00CB1D1E"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rPr>
      </w:pPr>
      <w:r w:rsidRPr="00CB1D1E">
        <w:rPr>
          <w:rFonts w:cs="Arial"/>
          <w:sz w:val="18"/>
        </w:rPr>
        <w:t xml:space="preserve">We are collecting this information subject to the Paperwork Reduction Act (44 U.S.C. 3501) and </w:t>
      </w:r>
      <w:r w:rsidR="00D60F86" w:rsidRPr="00CB1D1E">
        <w:rPr>
          <w:rFonts w:cs="Arial"/>
          <w:sz w:val="18"/>
        </w:rPr>
        <w:t>is authorized by the National Park Service Research mandate (</w:t>
      </w:r>
      <w:r w:rsidR="00D60F86" w:rsidRPr="00CB1D1E">
        <w:rPr>
          <w:rFonts w:cs="Arial"/>
          <w:color w:val="222222"/>
          <w:sz w:val="18"/>
          <w:shd w:val="clear" w:color="auto" w:fill="FFFFFF"/>
        </w:rPr>
        <w:t>54 USC 100702)</w:t>
      </w:r>
      <w:r w:rsidR="00D60F86" w:rsidRPr="00CB1D1E">
        <w:rPr>
          <w:rFonts w:cs="Arial"/>
          <w:sz w:val="18"/>
        </w:rPr>
        <w:t>.</w:t>
      </w:r>
      <w:r w:rsidRPr="00CB1D1E">
        <w:rPr>
          <w:rFonts w:cs="Arial"/>
          <w:sz w:val="18"/>
        </w:rPr>
        <w:t xml:space="preserve"> </w:t>
      </w:r>
      <w:r w:rsidR="00212E14" w:rsidRPr="00CB1D1E">
        <w:rPr>
          <w:rFonts w:eastAsia="Times New Roman" w:cs="Times New Roman"/>
          <w:sz w:val="18"/>
        </w:rPr>
        <w:t xml:space="preserve">This information will be used by The NPS Information Collections Coordinator to </w:t>
      </w:r>
      <w:r w:rsidR="00D60F86" w:rsidRPr="00CB1D1E">
        <w:rPr>
          <w:rFonts w:cs="Helvetica"/>
          <w:sz w:val="18"/>
        </w:rPr>
        <w:t xml:space="preserve">ensure appropriate documentation of information collections conducted in areas managed by </w:t>
      </w:r>
      <w:r w:rsidR="00212E14" w:rsidRPr="00CB1D1E">
        <w:rPr>
          <w:rFonts w:cs="Helvetica"/>
          <w:sz w:val="18"/>
        </w:rPr>
        <w:t xml:space="preserve">or that are sponsored by </w:t>
      </w:r>
      <w:r w:rsidR="00D60F86" w:rsidRPr="00CB1D1E">
        <w:rPr>
          <w:rFonts w:cs="Helvetica"/>
          <w:sz w:val="18"/>
        </w:rPr>
        <w:t>the National Park Service</w:t>
      </w:r>
      <w:r w:rsidRPr="00CB1D1E">
        <w:rPr>
          <w:rFonts w:cs="Arial"/>
          <w:sz w:val="18"/>
        </w:rPr>
        <w:t xml:space="preserve">.  All parts of the form must be completed in order for your request to be considered.  We may not </w:t>
      </w:r>
      <w:r w:rsidR="00652E0F" w:rsidRPr="00CB1D1E">
        <w:rPr>
          <w:rFonts w:cs="Arial"/>
          <w:sz w:val="18"/>
        </w:rPr>
        <w:t>conduct,</w:t>
      </w:r>
      <w:r w:rsidRPr="00CB1D1E">
        <w:rPr>
          <w:rFonts w:cs="Arial"/>
          <w:sz w:val="18"/>
        </w:rPr>
        <w:t xml:space="preserve"> or </w:t>
      </w:r>
      <w:r w:rsidR="00D60F86" w:rsidRPr="00CB1D1E">
        <w:rPr>
          <w:rFonts w:cs="Arial"/>
          <w:sz w:val="18"/>
        </w:rPr>
        <w:t>sponsor</w:t>
      </w:r>
      <w:r w:rsidRPr="00CB1D1E">
        <w:rPr>
          <w:rFonts w:cs="Arial"/>
          <w:sz w:val="18"/>
        </w:rPr>
        <w:t xml:space="preserve"> and you are not required to respond to</w:t>
      </w:r>
      <w:r w:rsidR="00F349BC" w:rsidRPr="00CB1D1E">
        <w:rPr>
          <w:rFonts w:cs="Arial"/>
          <w:sz w:val="18"/>
        </w:rPr>
        <w:t>,</w:t>
      </w:r>
      <w:r w:rsidRPr="00CB1D1E">
        <w:rPr>
          <w:rFonts w:cs="Arial"/>
          <w:sz w:val="18"/>
        </w:rPr>
        <w:t xml:space="preserve"> this or any other Federal agency-sponsored information collection unless it displays a currently valid OMB control number.  OMB has reviewed and approved </w:t>
      </w:r>
      <w:r w:rsidR="00D60F86" w:rsidRPr="00CB1D1E">
        <w:rPr>
          <w:rFonts w:cs="Arial"/>
          <w:sz w:val="18"/>
        </w:rPr>
        <w:t>The National Park Service Programmatic Review Process</w:t>
      </w:r>
      <w:r w:rsidRPr="00CB1D1E">
        <w:rPr>
          <w:rFonts w:cs="Arial"/>
          <w:sz w:val="18"/>
        </w:rPr>
        <w:t xml:space="preserve"> and assigned OMB Control Number </w:t>
      </w:r>
      <w:r w:rsidR="00D60F86" w:rsidRPr="00CB1D1E">
        <w:rPr>
          <w:rFonts w:cs="Arial"/>
          <w:sz w:val="18"/>
        </w:rPr>
        <w:t>1024-022</w:t>
      </w:r>
      <w:r w:rsidRPr="00CB1D1E">
        <w:rPr>
          <w:rFonts w:cs="Arial"/>
          <w:sz w:val="18"/>
        </w:rPr>
        <w:t xml:space="preserve">4.  </w:t>
      </w:r>
    </w:p>
    <w:p w14:paraId="4EFA660B" w14:textId="77777777" w:rsidR="005F0CAA" w:rsidRPr="00CB1D1E"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rPr>
      </w:pPr>
    </w:p>
    <w:p w14:paraId="772987B0" w14:textId="77777777" w:rsidR="00DD4CE9" w:rsidRPr="00CB1D1E"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rPr>
      </w:pPr>
    </w:p>
    <w:p w14:paraId="0F476706" w14:textId="77777777" w:rsidR="00DD4CE9" w:rsidRPr="00CB1D1E"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rPr>
      </w:pPr>
      <w:r w:rsidRPr="00CB1D1E">
        <w:rPr>
          <w:rFonts w:cs="Arial"/>
          <w:b/>
          <w:sz w:val="18"/>
        </w:rPr>
        <w:t>Estimated Burden Statement</w:t>
      </w:r>
    </w:p>
    <w:p w14:paraId="4147FCDD" w14:textId="77777777" w:rsidR="00DD4CE9" w:rsidRPr="00CB1D1E"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rPr>
      </w:pPr>
    </w:p>
    <w:p w14:paraId="378D3827" w14:textId="00C6D6BA" w:rsidR="00DD4CE9" w:rsidRPr="00CB1D1E" w:rsidRDefault="00DD4CE9" w:rsidP="00EB5303">
      <w:pPr>
        <w:tabs>
          <w:tab w:val="left" w:pos="360"/>
          <w:tab w:val="left" w:pos="720"/>
          <w:tab w:val="left" w:pos="1440"/>
          <w:tab w:val="left" w:pos="2160"/>
          <w:tab w:val="left" w:pos="3600"/>
          <w:tab w:val="left" w:pos="5040"/>
          <w:tab w:val="left" w:pos="5760"/>
        </w:tabs>
        <w:spacing w:after="0" w:line="240" w:lineRule="auto"/>
        <w:rPr>
          <w:rFonts w:cs="Arial"/>
          <w:sz w:val="18"/>
        </w:rPr>
      </w:pPr>
      <w:r w:rsidRPr="00CB1D1E">
        <w:rPr>
          <w:rFonts w:cs="Arial"/>
          <w:sz w:val="18"/>
        </w:rPr>
        <w:t xml:space="preserve">Public Reporting burden for this form is estimated to average </w:t>
      </w:r>
      <w:r w:rsidR="008A5F81">
        <w:rPr>
          <w:rFonts w:cs="Arial"/>
          <w:sz w:val="18"/>
        </w:rPr>
        <w:t>1</w:t>
      </w:r>
      <w:r w:rsidR="00F72C72">
        <w:rPr>
          <w:rFonts w:cs="Arial"/>
          <w:sz w:val="18"/>
        </w:rPr>
        <w:t>5</w:t>
      </w:r>
      <w:r w:rsidRPr="00CB1D1E">
        <w:rPr>
          <w:rFonts w:cs="Arial"/>
          <w:sz w:val="18"/>
        </w:rPr>
        <w:t xml:space="preserve"> minutes per</w:t>
      </w:r>
      <w:r w:rsidR="00D60F86" w:rsidRPr="00CB1D1E">
        <w:rPr>
          <w:rFonts w:cs="Arial"/>
          <w:sz w:val="18"/>
        </w:rPr>
        <w:t xml:space="preserve"> collection</w:t>
      </w:r>
      <w:r w:rsidRPr="00CB1D1E">
        <w:rPr>
          <w:rFonts w:cs="Arial"/>
          <w:sz w:val="18"/>
        </w:rPr>
        <w:t xml:space="preserve">, including the time it takes for reviewing instructions, gathering </w:t>
      </w:r>
      <w:r w:rsidR="00D60F86" w:rsidRPr="00CB1D1E">
        <w:rPr>
          <w:rFonts w:cs="Arial"/>
          <w:sz w:val="18"/>
        </w:rPr>
        <w:t xml:space="preserve">information and </w:t>
      </w:r>
      <w:r w:rsidRPr="00CB1D1E">
        <w:rPr>
          <w:rFonts w:cs="Arial"/>
          <w:sz w:val="18"/>
        </w:rPr>
        <w:t xml:space="preserve">completing and reviewing the form.  </w:t>
      </w:r>
      <w:r w:rsidR="00D60F86" w:rsidRPr="00CB1D1E">
        <w:rPr>
          <w:rFonts w:cs="Arial"/>
          <w:sz w:val="18"/>
        </w:rPr>
        <w:t xml:space="preserve">This time does not include the editorial time required to finalize the submission. </w:t>
      </w:r>
      <w:r w:rsidRPr="00CB1D1E">
        <w:rPr>
          <w:rFonts w:cs="Arial"/>
          <w:sz w:val="18"/>
        </w:rPr>
        <w:t>Comments regarding this burden estimate or any aspect of this form should be sent to the Information Collection Clearance Coordinator, National Park Service, 1201 Oakridge Dr., Fort Collins, CO  80525.</w:t>
      </w:r>
    </w:p>
    <w:sectPr w:rsidR="00DD4CE9" w:rsidRPr="00CB1D1E" w:rsidSect="005749F3">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54E90" w14:textId="77777777" w:rsidR="00BD16C2" w:rsidRDefault="00BD16C2" w:rsidP="005749F3">
      <w:pPr>
        <w:spacing w:after="0" w:line="240" w:lineRule="auto"/>
      </w:pPr>
      <w:r>
        <w:separator/>
      </w:r>
    </w:p>
  </w:endnote>
  <w:endnote w:type="continuationSeparator" w:id="0">
    <w:p w14:paraId="1F7E783A" w14:textId="77777777" w:rsidR="00BD16C2" w:rsidRDefault="00BD16C2"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66F6CE9E" w14:textId="7C877AA9" w:rsidR="00C82DCC" w:rsidRPr="00AA2AA1" w:rsidRDefault="00C82DCC"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2B0733">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2B0733">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12A066A5" w14:textId="17924F69" w:rsidR="00C82DCC" w:rsidRPr="00F60E00" w:rsidRDefault="00C82DCC"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2B0733">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2B0733">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2E8E7C05" w14:textId="6F84A997" w:rsidR="00C82DCC" w:rsidRPr="00DA5C9A" w:rsidRDefault="00C82DCC"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346C9" w14:textId="77777777" w:rsidR="00BD16C2" w:rsidRDefault="00BD16C2" w:rsidP="005749F3">
      <w:pPr>
        <w:spacing w:after="0" w:line="240" w:lineRule="auto"/>
      </w:pPr>
      <w:r>
        <w:separator/>
      </w:r>
    </w:p>
  </w:footnote>
  <w:footnote w:type="continuationSeparator" w:id="0">
    <w:p w14:paraId="688BB88E" w14:textId="77777777" w:rsidR="00BD16C2" w:rsidRDefault="00BD16C2"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ACE07" w14:textId="77777777" w:rsidR="00C82DCC" w:rsidRDefault="00C82DCC"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7F6BD59A" w14:textId="6E2B2705" w:rsidR="00C82DCC" w:rsidRDefault="00C82DCC" w:rsidP="005458CF">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w:t>
    </w:r>
  </w:p>
  <w:p w14:paraId="0884CEED" w14:textId="77777777" w:rsidR="00C82DCC" w:rsidRPr="005458CF" w:rsidRDefault="00C82DCC" w:rsidP="005458CF">
    <w:pPr>
      <w:pStyle w:val="Header"/>
      <w:tabs>
        <w:tab w:val="clear" w:pos="4680"/>
        <w:tab w:val="clear" w:pos="9360"/>
        <w:tab w:val="center" w:pos="5400"/>
        <w:tab w:val="right" w:pos="10800"/>
      </w:tabs>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279D" w14:textId="77777777" w:rsidR="00C82DCC" w:rsidRDefault="00C82DCC"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42126A15" w14:textId="77777777" w:rsidR="00C82DCC" w:rsidRPr="009E5218" w:rsidRDefault="00C82DCC"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577C7C5F" w14:textId="77777777" w:rsidR="00C82DCC" w:rsidRDefault="00C82DCC"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66F4BE4F" wp14:editId="5635D901">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6AD2E250" wp14:editId="374106EE">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5DBC330F" w14:textId="77777777" w:rsidR="00C82DCC" w:rsidRDefault="00C82DCC"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17FFAB88" w14:textId="77777777" w:rsidR="00C82DCC" w:rsidRDefault="00C82DCC"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46643528" w14:textId="77777777" w:rsidR="00C82DCC" w:rsidRPr="00016546" w:rsidRDefault="00C82DCC" w:rsidP="005749F3">
    <w:pPr>
      <w:pStyle w:val="Header"/>
      <w:tabs>
        <w:tab w:val="clear" w:pos="4680"/>
        <w:tab w:val="clear" w:pos="9360"/>
        <w:tab w:val="center" w:pos="5400"/>
        <w:tab w:val="right" w:pos="10800"/>
      </w:tabs>
      <w:rPr>
        <w:rFonts w:ascii="Arial" w:hAnsi="Arial" w:cs="Arial"/>
        <w:sz w:val="18"/>
        <w:szCs w:val="18"/>
      </w:rPr>
    </w:pPr>
  </w:p>
  <w:p w14:paraId="0D581494" w14:textId="77777777" w:rsidR="00C82DCC" w:rsidRPr="00016546" w:rsidRDefault="00C82DCC" w:rsidP="005749F3">
    <w:pPr>
      <w:pStyle w:val="Header"/>
      <w:tabs>
        <w:tab w:val="clear" w:pos="4680"/>
        <w:tab w:val="clear" w:pos="9360"/>
        <w:tab w:val="center" w:pos="5400"/>
        <w:tab w:val="right" w:pos="10800"/>
      </w:tabs>
      <w:rPr>
        <w:rFonts w:ascii="Arial" w:hAnsi="Arial" w:cs="Arial"/>
        <w:sz w:val="18"/>
        <w:szCs w:val="18"/>
      </w:rPr>
    </w:pPr>
  </w:p>
  <w:p w14:paraId="071A2B77" w14:textId="77777777" w:rsidR="00C82DCC" w:rsidRPr="00016546" w:rsidRDefault="00C82DCC" w:rsidP="005749F3">
    <w:pPr>
      <w:pStyle w:val="Header"/>
      <w:tabs>
        <w:tab w:val="clear" w:pos="4680"/>
        <w:tab w:val="clear" w:pos="9360"/>
        <w:tab w:val="center" w:pos="5400"/>
        <w:tab w:val="right" w:pos="10800"/>
      </w:tabs>
      <w:rPr>
        <w:rFonts w:ascii="Arial" w:hAnsi="Arial" w:cs="Arial"/>
        <w:sz w:val="18"/>
        <w:szCs w:val="18"/>
      </w:rPr>
    </w:pPr>
  </w:p>
  <w:p w14:paraId="12022277" w14:textId="77777777" w:rsidR="00C82DCC" w:rsidRPr="00016546" w:rsidRDefault="00C82DCC"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167"/>
    <w:multiLevelType w:val="hybridMultilevel"/>
    <w:tmpl w:val="087E3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845FBF"/>
    <w:multiLevelType w:val="hybridMultilevel"/>
    <w:tmpl w:val="636C8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2B47E4"/>
    <w:multiLevelType w:val="hybridMultilevel"/>
    <w:tmpl w:val="95568B4C"/>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
    <w:nsid w:val="387364BD"/>
    <w:multiLevelType w:val="hybridMultilevel"/>
    <w:tmpl w:val="FD7E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27648"/>
    <w:multiLevelType w:val="hybridMultilevel"/>
    <w:tmpl w:val="EF96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17978"/>
    <w:multiLevelType w:val="hybridMultilevel"/>
    <w:tmpl w:val="7EF8749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27212"/>
    <w:multiLevelType w:val="hybridMultilevel"/>
    <w:tmpl w:val="E6669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B36810"/>
    <w:multiLevelType w:val="hybridMultilevel"/>
    <w:tmpl w:val="F96A0158"/>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8">
    <w:nsid w:val="57B61CF3"/>
    <w:multiLevelType w:val="hybridMultilevel"/>
    <w:tmpl w:val="98EAE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2A620C"/>
    <w:multiLevelType w:val="hybridMultilevel"/>
    <w:tmpl w:val="15081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544642"/>
    <w:multiLevelType w:val="hybridMultilevel"/>
    <w:tmpl w:val="9A984E88"/>
    <w:lvl w:ilvl="0" w:tplc="8398D27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0"/>
  </w:num>
  <w:num w:numId="5">
    <w:abstractNumId w:val="8"/>
  </w:num>
  <w:num w:numId="6">
    <w:abstractNumId w:val="5"/>
  </w:num>
  <w:num w:numId="7">
    <w:abstractNumId w:val="3"/>
  </w:num>
  <w:num w:numId="8">
    <w:abstractNumId w:val="1"/>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qQUAUmlHiCwAAAA="/>
  </w:docVars>
  <w:rsids>
    <w:rsidRoot w:val="005719CA"/>
    <w:rsid w:val="000046A2"/>
    <w:rsid w:val="00014A37"/>
    <w:rsid w:val="000155A7"/>
    <w:rsid w:val="00016546"/>
    <w:rsid w:val="00024D54"/>
    <w:rsid w:val="00034C27"/>
    <w:rsid w:val="00041AA0"/>
    <w:rsid w:val="00042B46"/>
    <w:rsid w:val="00051826"/>
    <w:rsid w:val="0005535D"/>
    <w:rsid w:val="00061175"/>
    <w:rsid w:val="00082568"/>
    <w:rsid w:val="0008745C"/>
    <w:rsid w:val="00095C72"/>
    <w:rsid w:val="000A0C93"/>
    <w:rsid w:val="000A423B"/>
    <w:rsid w:val="000A4A7E"/>
    <w:rsid w:val="000B1FCC"/>
    <w:rsid w:val="000D13B3"/>
    <w:rsid w:val="000E76E1"/>
    <w:rsid w:val="0010138C"/>
    <w:rsid w:val="001132C8"/>
    <w:rsid w:val="00116B16"/>
    <w:rsid w:val="00117568"/>
    <w:rsid w:val="00126142"/>
    <w:rsid w:val="00130BC0"/>
    <w:rsid w:val="00157C55"/>
    <w:rsid w:val="001616FF"/>
    <w:rsid w:val="00163DB3"/>
    <w:rsid w:val="00182FAA"/>
    <w:rsid w:val="0018427A"/>
    <w:rsid w:val="001849CC"/>
    <w:rsid w:val="00184B39"/>
    <w:rsid w:val="001859BB"/>
    <w:rsid w:val="001911CE"/>
    <w:rsid w:val="00191A79"/>
    <w:rsid w:val="0019450C"/>
    <w:rsid w:val="001A0D50"/>
    <w:rsid w:val="001B62F4"/>
    <w:rsid w:val="001D0012"/>
    <w:rsid w:val="001D06D8"/>
    <w:rsid w:val="001D1DDF"/>
    <w:rsid w:val="001D6BA8"/>
    <w:rsid w:val="001D76D9"/>
    <w:rsid w:val="001E4247"/>
    <w:rsid w:val="001E7AF6"/>
    <w:rsid w:val="001F0ADE"/>
    <w:rsid w:val="001F0E1D"/>
    <w:rsid w:val="00200704"/>
    <w:rsid w:val="00201181"/>
    <w:rsid w:val="002050A1"/>
    <w:rsid w:val="00212E14"/>
    <w:rsid w:val="0021727F"/>
    <w:rsid w:val="00251138"/>
    <w:rsid w:val="00273C90"/>
    <w:rsid w:val="00275226"/>
    <w:rsid w:val="0028103C"/>
    <w:rsid w:val="00287F1D"/>
    <w:rsid w:val="002A5058"/>
    <w:rsid w:val="002B0733"/>
    <w:rsid w:val="002C08AF"/>
    <w:rsid w:val="002D6021"/>
    <w:rsid w:val="002D74F5"/>
    <w:rsid w:val="002E1D9A"/>
    <w:rsid w:val="002F778E"/>
    <w:rsid w:val="00302288"/>
    <w:rsid w:val="00306169"/>
    <w:rsid w:val="00311829"/>
    <w:rsid w:val="00311D54"/>
    <w:rsid w:val="0033237E"/>
    <w:rsid w:val="00334230"/>
    <w:rsid w:val="00337583"/>
    <w:rsid w:val="00345FB5"/>
    <w:rsid w:val="0034783A"/>
    <w:rsid w:val="00347DA2"/>
    <w:rsid w:val="00354F3A"/>
    <w:rsid w:val="003575AC"/>
    <w:rsid w:val="00372FD9"/>
    <w:rsid w:val="00376BC4"/>
    <w:rsid w:val="00380CA7"/>
    <w:rsid w:val="00385707"/>
    <w:rsid w:val="00391556"/>
    <w:rsid w:val="00393668"/>
    <w:rsid w:val="00394F2B"/>
    <w:rsid w:val="003A7E3E"/>
    <w:rsid w:val="003B0C52"/>
    <w:rsid w:val="003C6BA5"/>
    <w:rsid w:val="003C7DA4"/>
    <w:rsid w:val="003D65C7"/>
    <w:rsid w:val="003E08E9"/>
    <w:rsid w:val="003E19AC"/>
    <w:rsid w:val="003E6571"/>
    <w:rsid w:val="00411341"/>
    <w:rsid w:val="00417629"/>
    <w:rsid w:val="00433C0E"/>
    <w:rsid w:val="00433DFB"/>
    <w:rsid w:val="00434F04"/>
    <w:rsid w:val="00437DA2"/>
    <w:rsid w:val="0044688A"/>
    <w:rsid w:val="004518AC"/>
    <w:rsid w:val="00452704"/>
    <w:rsid w:val="004564A7"/>
    <w:rsid w:val="004568EA"/>
    <w:rsid w:val="0046014B"/>
    <w:rsid w:val="00464EBA"/>
    <w:rsid w:val="00481B8B"/>
    <w:rsid w:val="004854C4"/>
    <w:rsid w:val="004863E4"/>
    <w:rsid w:val="00494F5F"/>
    <w:rsid w:val="004B78CB"/>
    <w:rsid w:val="004C5F4D"/>
    <w:rsid w:val="004C73CF"/>
    <w:rsid w:val="004D5EA0"/>
    <w:rsid w:val="004E330E"/>
    <w:rsid w:val="004F28F7"/>
    <w:rsid w:val="004F7659"/>
    <w:rsid w:val="005019A7"/>
    <w:rsid w:val="005052A2"/>
    <w:rsid w:val="0052661B"/>
    <w:rsid w:val="00530448"/>
    <w:rsid w:val="005443A8"/>
    <w:rsid w:val="005458CF"/>
    <w:rsid w:val="00545E94"/>
    <w:rsid w:val="0054721D"/>
    <w:rsid w:val="00550ED9"/>
    <w:rsid w:val="00553A2D"/>
    <w:rsid w:val="005719CA"/>
    <w:rsid w:val="005749F3"/>
    <w:rsid w:val="00577982"/>
    <w:rsid w:val="00581E66"/>
    <w:rsid w:val="00587957"/>
    <w:rsid w:val="00594B7E"/>
    <w:rsid w:val="00596E03"/>
    <w:rsid w:val="005A3D36"/>
    <w:rsid w:val="005B11D1"/>
    <w:rsid w:val="005C2E24"/>
    <w:rsid w:val="005D1421"/>
    <w:rsid w:val="005D3DC0"/>
    <w:rsid w:val="005F0CAA"/>
    <w:rsid w:val="005F209E"/>
    <w:rsid w:val="005F471F"/>
    <w:rsid w:val="005F4EFB"/>
    <w:rsid w:val="0060173F"/>
    <w:rsid w:val="006055FC"/>
    <w:rsid w:val="0062711B"/>
    <w:rsid w:val="00631750"/>
    <w:rsid w:val="006351C1"/>
    <w:rsid w:val="00652E0F"/>
    <w:rsid w:val="0065616C"/>
    <w:rsid w:val="006576D4"/>
    <w:rsid w:val="00664CF6"/>
    <w:rsid w:val="00665F7A"/>
    <w:rsid w:val="00667D20"/>
    <w:rsid w:val="00683B52"/>
    <w:rsid w:val="00684099"/>
    <w:rsid w:val="00685288"/>
    <w:rsid w:val="00694CBE"/>
    <w:rsid w:val="00695E2F"/>
    <w:rsid w:val="006A440B"/>
    <w:rsid w:val="006A767F"/>
    <w:rsid w:val="006A7B97"/>
    <w:rsid w:val="006B0130"/>
    <w:rsid w:val="006B0821"/>
    <w:rsid w:val="006B24DE"/>
    <w:rsid w:val="006B49B7"/>
    <w:rsid w:val="006B6D96"/>
    <w:rsid w:val="006C0489"/>
    <w:rsid w:val="006C20B9"/>
    <w:rsid w:val="006C4148"/>
    <w:rsid w:val="006C4321"/>
    <w:rsid w:val="006C5742"/>
    <w:rsid w:val="006D59DE"/>
    <w:rsid w:val="006E6403"/>
    <w:rsid w:val="006F038D"/>
    <w:rsid w:val="006F7402"/>
    <w:rsid w:val="00700C3B"/>
    <w:rsid w:val="00702B75"/>
    <w:rsid w:val="007172A8"/>
    <w:rsid w:val="007208F4"/>
    <w:rsid w:val="007375AA"/>
    <w:rsid w:val="0074273F"/>
    <w:rsid w:val="007512E2"/>
    <w:rsid w:val="00757CBF"/>
    <w:rsid w:val="00764553"/>
    <w:rsid w:val="00765735"/>
    <w:rsid w:val="007709F9"/>
    <w:rsid w:val="00784109"/>
    <w:rsid w:val="00786BE1"/>
    <w:rsid w:val="00793410"/>
    <w:rsid w:val="007A2A5A"/>
    <w:rsid w:val="007A6502"/>
    <w:rsid w:val="007C0656"/>
    <w:rsid w:val="007C6127"/>
    <w:rsid w:val="007C67A2"/>
    <w:rsid w:val="007D4C26"/>
    <w:rsid w:val="007E4F07"/>
    <w:rsid w:val="007E5C0C"/>
    <w:rsid w:val="00801D21"/>
    <w:rsid w:val="008021CA"/>
    <w:rsid w:val="008043F9"/>
    <w:rsid w:val="008064A5"/>
    <w:rsid w:val="00816ACB"/>
    <w:rsid w:val="008324C1"/>
    <w:rsid w:val="00832DB1"/>
    <w:rsid w:val="0083581A"/>
    <w:rsid w:val="00842670"/>
    <w:rsid w:val="00847CB6"/>
    <w:rsid w:val="008601BD"/>
    <w:rsid w:val="00860DED"/>
    <w:rsid w:val="00866846"/>
    <w:rsid w:val="008706BD"/>
    <w:rsid w:val="008740BF"/>
    <w:rsid w:val="00875390"/>
    <w:rsid w:val="00890E9D"/>
    <w:rsid w:val="00894D9B"/>
    <w:rsid w:val="008A1279"/>
    <w:rsid w:val="008A5F81"/>
    <w:rsid w:val="008A6DF5"/>
    <w:rsid w:val="008B3E3C"/>
    <w:rsid w:val="008B682F"/>
    <w:rsid w:val="008C5824"/>
    <w:rsid w:val="008C62C2"/>
    <w:rsid w:val="008D4A91"/>
    <w:rsid w:val="008E23BF"/>
    <w:rsid w:val="008F5299"/>
    <w:rsid w:val="00901272"/>
    <w:rsid w:val="00903DF3"/>
    <w:rsid w:val="00914EA7"/>
    <w:rsid w:val="009158E3"/>
    <w:rsid w:val="00917164"/>
    <w:rsid w:val="00930EEF"/>
    <w:rsid w:val="009313F4"/>
    <w:rsid w:val="0093649D"/>
    <w:rsid w:val="009372D4"/>
    <w:rsid w:val="009442B6"/>
    <w:rsid w:val="00947B88"/>
    <w:rsid w:val="00970F2F"/>
    <w:rsid w:val="0097665D"/>
    <w:rsid w:val="00976DA0"/>
    <w:rsid w:val="009915E2"/>
    <w:rsid w:val="00994DDC"/>
    <w:rsid w:val="009A1706"/>
    <w:rsid w:val="009A1FE6"/>
    <w:rsid w:val="009A4CE4"/>
    <w:rsid w:val="009A4D2C"/>
    <w:rsid w:val="009A5FA1"/>
    <w:rsid w:val="009C440D"/>
    <w:rsid w:val="009D5C47"/>
    <w:rsid w:val="009E5218"/>
    <w:rsid w:val="009F0C96"/>
    <w:rsid w:val="009F2447"/>
    <w:rsid w:val="009F5E82"/>
    <w:rsid w:val="00A0311B"/>
    <w:rsid w:val="00A17279"/>
    <w:rsid w:val="00A23697"/>
    <w:rsid w:val="00A33287"/>
    <w:rsid w:val="00A3474E"/>
    <w:rsid w:val="00A37C4D"/>
    <w:rsid w:val="00A46E01"/>
    <w:rsid w:val="00A65C1D"/>
    <w:rsid w:val="00A71E81"/>
    <w:rsid w:val="00A773B4"/>
    <w:rsid w:val="00A82791"/>
    <w:rsid w:val="00A87080"/>
    <w:rsid w:val="00A91D7F"/>
    <w:rsid w:val="00A96586"/>
    <w:rsid w:val="00AA1BD2"/>
    <w:rsid w:val="00AA2AA1"/>
    <w:rsid w:val="00AA422E"/>
    <w:rsid w:val="00AA7E70"/>
    <w:rsid w:val="00AB0BCF"/>
    <w:rsid w:val="00AB259F"/>
    <w:rsid w:val="00AB7187"/>
    <w:rsid w:val="00AC12BF"/>
    <w:rsid w:val="00AD4A97"/>
    <w:rsid w:val="00AD532F"/>
    <w:rsid w:val="00AE246E"/>
    <w:rsid w:val="00AE4E2B"/>
    <w:rsid w:val="00AE6662"/>
    <w:rsid w:val="00AF15EF"/>
    <w:rsid w:val="00AF4D56"/>
    <w:rsid w:val="00AF7270"/>
    <w:rsid w:val="00B00CC6"/>
    <w:rsid w:val="00B063F3"/>
    <w:rsid w:val="00B10486"/>
    <w:rsid w:val="00B16DED"/>
    <w:rsid w:val="00B211C6"/>
    <w:rsid w:val="00B24DBC"/>
    <w:rsid w:val="00B278DA"/>
    <w:rsid w:val="00B31A54"/>
    <w:rsid w:val="00B37CAB"/>
    <w:rsid w:val="00B40E06"/>
    <w:rsid w:val="00B45FE6"/>
    <w:rsid w:val="00B75405"/>
    <w:rsid w:val="00B75BEB"/>
    <w:rsid w:val="00B80788"/>
    <w:rsid w:val="00B814DB"/>
    <w:rsid w:val="00B81837"/>
    <w:rsid w:val="00B822B0"/>
    <w:rsid w:val="00B838B6"/>
    <w:rsid w:val="00B86EF2"/>
    <w:rsid w:val="00B87CB6"/>
    <w:rsid w:val="00B96B29"/>
    <w:rsid w:val="00BB4F22"/>
    <w:rsid w:val="00BD16C2"/>
    <w:rsid w:val="00BD1735"/>
    <w:rsid w:val="00BD530D"/>
    <w:rsid w:val="00BD7B2E"/>
    <w:rsid w:val="00BE71FA"/>
    <w:rsid w:val="00BF127F"/>
    <w:rsid w:val="00BF424D"/>
    <w:rsid w:val="00BF58BF"/>
    <w:rsid w:val="00BF5DFE"/>
    <w:rsid w:val="00C04F01"/>
    <w:rsid w:val="00C051AF"/>
    <w:rsid w:val="00C10DD0"/>
    <w:rsid w:val="00C20E46"/>
    <w:rsid w:val="00C23F27"/>
    <w:rsid w:val="00C247B2"/>
    <w:rsid w:val="00C46A35"/>
    <w:rsid w:val="00C5397D"/>
    <w:rsid w:val="00C614D4"/>
    <w:rsid w:val="00C7579D"/>
    <w:rsid w:val="00C82DCC"/>
    <w:rsid w:val="00CA1B47"/>
    <w:rsid w:val="00CA325B"/>
    <w:rsid w:val="00CB1D1E"/>
    <w:rsid w:val="00CB2463"/>
    <w:rsid w:val="00CD0F13"/>
    <w:rsid w:val="00CE1B4A"/>
    <w:rsid w:val="00CE48C1"/>
    <w:rsid w:val="00CE6494"/>
    <w:rsid w:val="00CF0926"/>
    <w:rsid w:val="00D018C3"/>
    <w:rsid w:val="00D160AF"/>
    <w:rsid w:val="00D165CD"/>
    <w:rsid w:val="00D337CD"/>
    <w:rsid w:val="00D37B44"/>
    <w:rsid w:val="00D43C0C"/>
    <w:rsid w:val="00D478C5"/>
    <w:rsid w:val="00D52343"/>
    <w:rsid w:val="00D60F86"/>
    <w:rsid w:val="00D65828"/>
    <w:rsid w:val="00D804B7"/>
    <w:rsid w:val="00D82EA9"/>
    <w:rsid w:val="00D876BB"/>
    <w:rsid w:val="00D92392"/>
    <w:rsid w:val="00D93533"/>
    <w:rsid w:val="00D93F0A"/>
    <w:rsid w:val="00D95A01"/>
    <w:rsid w:val="00D973C3"/>
    <w:rsid w:val="00D9778D"/>
    <w:rsid w:val="00DA1789"/>
    <w:rsid w:val="00DA5BF3"/>
    <w:rsid w:val="00DA5C9A"/>
    <w:rsid w:val="00DB0A0C"/>
    <w:rsid w:val="00DB66A9"/>
    <w:rsid w:val="00DC2E76"/>
    <w:rsid w:val="00DC5EAC"/>
    <w:rsid w:val="00DC639E"/>
    <w:rsid w:val="00DD1373"/>
    <w:rsid w:val="00DD448D"/>
    <w:rsid w:val="00DD4CE9"/>
    <w:rsid w:val="00DF1A8E"/>
    <w:rsid w:val="00DF757A"/>
    <w:rsid w:val="00DF7B48"/>
    <w:rsid w:val="00E12DE1"/>
    <w:rsid w:val="00E21F30"/>
    <w:rsid w:val="00E27B50"/>
    <w:rsid w:val="00E30002"/>
    <w:rsid w:val="00E33125"/>
    <w:rsid w:val="00E36527"/>
    <w:rsid w:val="00E52442"/>
    <w:rsid w:val="00E5392C"/>
    <w:rsid w:val="00E674D3"/>
    <w:rsid w:val="00E77C21"/>
    <w:rsid w:val="00E95952"/>
    <w:rsid w:val="00E975FF"/>
    <w:rsid w:val="00EA6B08"/>
    <w:rsid w:val="00EB0585"/>
    <w:rsid w:val="00EB5303"/>
    <w:rsid w:val="00EC00DF"/>
    <w:rsid w:val="00EC30B1"/>
    <w:rsid w:val="00EC4852"/>
    <w:rsid w:val="00ED4FF9"/>
    <w:rsid w:val="00EE013D"/>
    <w:rsid w:val="00EE3B4E"/>
    <w:rsid w:val="00EE6B9A"/>
    <w:rsid w:val="00EE7E1A"/>
    <w:rsid w:val="00EF6AC3"/>
    <w:rsid w:val="00EF6FE0"/>
    <w:rsid w:val="00F032AF"/>
    <w:rsid w:val="00F03E03"/>
    <w:rsid w:val="00F046C0"/>
    <w:rsid w:val="00F10CAD"/>
    <w:rsid w:val="00F23341"/>
    <w:rsid w:val="00F2563D"/>
    <w:rsid w:val="00F349BC"/>
    <w:rsid w:val="00F36C4C"/>
    <w:rsid w:val="00F37A27"/>
    <w:rsid w:val="00F44E6E"/>
    <w:rsid w:val="00F52E56"/>
    <w:rsid w:val="00F5307C"/>
    <w:rsid w:val="00F548C8"/>
    <w:rsid w:val="00F66EC4"/>
    <w:rsid w:val="00F72C72"/>
    <w:rsid w:val="00F806AA"/>
    <w:rsid w:val="00F8233B"/>
    <w:rsid w:val="00F9100A"/>
    <w:rsid w:val="00FA1CE2"/>
    <w:rsid w:val="00FB3A35"/>
    <w:rsid w:val="00FC5283"/>
    <w:rsid w:val="00FE69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E5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C5283"/>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5283"/>
    <w:rPr>
      <w:rFonts w:ascii="Times New Roman" w:eastAsia="Times New Roman" w:hAnsi="Times New Roman" w:cs="Times New Roman"/>
      <w:b/>
      <w:bCs/>
      <w:sz w:val="20"/>
      <w:szCs w:val="20"/>
    </w:rPr>
  </w:style>
  <w:style w:type="paragraph" w:styleId="Revision">
    <w:name w:val="Revision"/>
    <w:hidden/>
    <w:uiPriority w:val="99"/>
    <w:semiHidden/>
    <w:rsid w:val="005C2E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C5283"/>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5283"/>
    <w:rPr>
      <w:rFonts w:ascii="Times New Roman" w:eastAsia="Times New Roman" w:hAnsi="Times New Roman" w:cs="Times New Roman"/>
      <w:b/>
      <w:bCs/>
      <w:sz w:val="20"/>
      <w:szCs w:val="20"/>
    </w:rPr>
  </w:style>
  <w:style w:type="paragraph" w:styleId="Revision">
    <w:name w:val="Revision"/>
    <w:hidden/>
    <w:uiPriority w:val="99"/>
    <w:semiHidden/>
    <w:rsid w:val="005C2E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8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4062</Words>
  <Characters>23159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2019-06-04T20:46:00Z</dcterms:created>
  <dcterms:modified xsi:type="dcterms:W3CDTF">2019-06-04T20:46:00Z</dcterms:modified>
</cp:coreProperties>
</file>