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728C18" w14:textId="77777777" w:rsidR="00114055" w:rsidRDefault="00114055">
      <w:pPr>
        <w:pBdr>
          <w:top w:val="single" w:sz="48" w:space="1" w:color="76923C"/>
          <w:bottom w:val="single" w:sz="48" w:space="1" w:color="76923C"/>
        </w:pBdr>
        <w:spacing w:after="0" w:line="240" w:lineRule="auto"/>
        <w:rPr>
          <w:i/>
          <w:sz w:val="18"/>
          <w:szCs w:val="18"/>
        </w:rPr>
      </w:pPr>
      <w:bookmarkStart w:id="0" w:name="_GoBack"/>
      <w:bookmarkEnd w:id="0"/>
    </w:p>
    <w:p w14:paraId="26755886" w14:textId="77777777" w:rsidR="00114055" w:rsidRDefault="00670966">
      <w:pPr>
        <w:pBdr>
          <w:top w:val="single" w:sz="48" w:space="1" w:color="76923C"/>
          <w:bottom w:val="single" w:sz="48" w:space="1" w:color="76923C"/>
        </w:pBdr>
        <w:spacing w:after="0" w:line="240" w:lineRule="auto"/>
        <w:rPr>
          <w:i/>
          <w:sz w:val="18"/>
          <w:szCs w:val="18"/>
        </w:rPr>
      </w:pPr>
      <w:r>
        <w:rPr>
          <w:i/>
          <w:sz w:val="18"/>
          <w:szCs w:val="18"/>
        </w:rPr>
        <w:t>The scope of the Programmatic Review and Clearance Process for NPS-Sponsored Public Surveys is limited and will only include individual surveys of park visitors, potential park visitors, and residents of communities near parks. Use of the programmatic review will be limited to non-controversial surveys of park visitors, potential park visitors, and/or residents of communities near parks that are not likely to include topics of significant interest in the review process. Additionally, this process is limited to non-controversial information collections that do not attract attention to significant, sensitive, or political issues.   Examples of significant, sensitive, or political issues include: seeking opinions regarding political figures; obtaining citizen feedback related to high-visibility or high-impact issues like the reintroduction of wolves in Yellowstone National Park, the delisting of specific Endangered Species, or drilling in the Arctic National Wildlife Refuge.</w:t>
      </w:r>
    </w:p>
    <w:p w14:paraId="7ED1E46B" w14:textId="77777777" w:rsidR="00114055" w:rsidRDefault="00114055">
      <w:pPr>
        <w:pBdr>
          <w:top w:val="single" w:sz="48" w:space="1" w:color="76923C"/>
          <w:bottom w:val="single" w:sz="48" w:space="1" w:color="76923C"/>
        </w:pBdr>
        <w:spacing w:after="0" w:line="240" w:lineRule="auto"/>
        <w:rPr>
          <w:i/>
          <w:sz w:val="18"/>
          <w:szCs w:val="18"/>
        </w:rPr>
      </w:pPr>
    </w:p>
    <w:p w14:paraId="5534D19C" w14:textId="77777777" w:rsidR="00114055" w:rsidRDefault="00114055">
      <w:pPr>
        <w:spacing w:after="0" w:line="240" w:lineRule="auto"/>
        <w:rPr>
          <w:sz w:val="18"/>
          <w:szCs w:val="18"/>
        </w:rPr>
      </w:pPr>
    </w:p>
    <w:p w14:paraId="665A2782" w14:textId="0025EC0F" w:rsidR="00114055" w:rsidRDefault="00670966">
      <w:pPr>
        <w:tabs>
          <w:tab w:val="left" w:pos="1980"/>
          <w:tab w:val="left" w:pos="3330"/>
          <w:tab w:val="left" w:pos="5040"/>
        </w:tabs>
        <w:spacing w:after="0" w:line="360" w:lineRule="auto"/>
        <w:jc w:val="right"/>
        <w:rPr>
          <w:sz w:val="18"/>
          <w:szCs w:val="18"/>
        </w:rPr>
      </w:pPr>
      <w:r>
        <w:rPr>
          <w:b/>
          <w:sz w:val="18"/>
          <w:szCs w:val="18"/>
        </w:rPr>
        <w:t>SUBMISSION DATE:</w:t>
      </w:r>
      <w:r w:rsidR="005959F8">
        <w:rPr>
          <w:b/>
          <w:sz w:val="18"/>
          <w:szCs w:val="18"/>
        </w:rPr>
        <w:t xml:space="preserve"> </w:t>
      </w:r>
      <w:r w:rsidR="003B48CD">
        <w:rPr>
          <w:b/>
          <w:sz w:val="18"/>
          <w:szCs w:val="18"/>
        </w:rPr>
        <w:t>03-07-2019</w:t>
      </w:r>
      <w:r>
        <w:rPr>
          <w:sz w:val="18"/>
          <w:szCs w:val="18"/>
        </w:rPr>
        <w:tab/>
      </w:r>
      <w:bookmarkStart w:id="1" w:name="gjdgxs" w:colFirst="0" w:colLast="0"/>
      <w:bookmarkEnd w:id="1"/>
      <w:r>
        <w:rPr>
          <w:sz w:val="18"/>
          <w:szCs w:val="18"/>
        </w:rPr>
        <w:t>     </w:t>
      </w:r>
    </w:p>
    <w:p w14:paraId="2BAA9E43" w14:textId="592DC88B" w:rsidR="00114055" w:rsidRDefault="00670966">
      <w:pPr>
        <w:tabs>
          <w:tab w:val="left" w:pos="1980"/>
          <w:tab w:val="left" w:pos="3330"/>
          <w:tab w:val="left" w:pos="5040"/>
        </w:tabs>
        <w:spacing w:after="0" w:line="360" w:lineRule="auto"/>
      </w:pPr>
      <w:r>
        <w:rPr>
          <w:b/>
        </w:rPr>
        <w:t>PROJECT TITLE:</w:t>
      </w:r>
      <w:r w:rsidR="00A76F19">
        <w:rPr>
          <w:b/>
        </w:rPr>
        <w:t xml:space="preserve"> Visitor’s experience </w:t>
      </w:r>
      <w:r w:rsidR="00D251E4">
        <w:rPr>
          <w:b/>
        </w:rPr>
        <w:t>with lighting and night skies in</w:t>
      </w:r>
      <w:r w:rsidR="00A76F19">
        <w:rPr>
          <w:b/>
        </w:rPr>
        <w:t xml:space="preserve"> Grand Teton National Park</w:t>
      </w:r>
      <w:r>
        <w:tab/>
      </w:r>
      <w:bookmarkStart w:id="2" w:name="30j0zll" w:colFirst="0" w:colLast="0"/>
      <w:bookmarkEnd w:id="2"/>
      <w:r>
        <w:t>     </w:t>
      </w:r>
    </w:p>
    <w:p w14:paraId="4B8649BB" w14:textId="77777777" w:rsidR="00114055" w:rsidRDefault="00670966">
      <w:pPr>
        <w:pBdr>
          <w:top w:val="single" w:sz="48" w:space="1" w:color="76923C"/>
        </w:pBdr>
        <w:tabs>
          <w:tab w:val="left" w:pos="1800"/>
        </w:tabs>
        <w:spacing w:after="0" w:line="360" w:lineRule="auto"/>
      </w:pPr>
      <w:r>
        <w:rPr>
          <w:b/>
        </w:rPr>
        <w:t>ABSTRACT:</w:t>
      </w:r>
      <w:r>
        <w:t xml:space="preserve">  (not to exceed 150 words)</w:t>
      </w:r>
    </w:p>
    <w:p w14:paraId="6FB445A5" w14:textId="376B353A" w:rsidR="00114055" w:rsidRDefault="003B0C52">
      <w:pPr>
        <w:tabs>
          <w:tab w:val="left" w:pos="1800"/>
        </w:tabs>
        <w:spacing w:after="0" w:line="360" w:lineRule="auto"/>
      </w:pPr>
      <w:bookmarkStart w:id="3" w:name="1fob9te" w:colFirst="0" w:colLast="0"/>
      <w:bookmarkEnd w:id="3"/>
      <w:r w:rsidRPr="003B0C52">
        <w:t>This study seeks to understand visitor</w:t>
      </w:r>
      <w:r w:rsidR="00D251E4">
        <w:t>’s</w:t>
      </w:r>
      <w:r w:rsidRPr="003B0C52">
        <w:t xml:space="preserve"> experience</w:t>
      </w:r>
      <w:r w:rsidR="00D251E4">
        <w:t xml:space="preserve">s </w:t>
      </w:r>
      <w:r w:rsidR="00573A8D">
        <w:t xml:space="preserve">in Grand Teton National Park (GRTE), </w:t>
      </w:r>
      <w:r w:rsidR="00D251E4">
        <w:t>at night with both traditional and wildlife friendly lighting</w:t>
      </w:r>
      <w:r w:rsidR="00573A8D">
        <w:t>.</w:t>
      </w:r>
      <w:r w:rsidR="00D251E4">
        <w:t xml:space="preserve"> </w:t>
      </w:r>
      <w:r w:rsidRPr="003B0C52">
        <w:t xml:space="preserve">On-site </w:t>
      </w:r>
      <w:r w:rsidR="003B48CD">
        <w:t>interviews</w:t>
      </w:r>
      <w:r w:rsidRPr="003B0C52">
        <w:t xml:space="preserve"> will be conducted from </w:t>
      </w:r>
      <w:r w:rsidR="00D251E4">
        <w:t>June</w:t>
      </w:r>
      <w:r w:rsidRPr="003B0C52">
        <w:t xml:space="preserve"> to </w:t>
      </w:r>
      <w:r w:rsidR="001F0B37">
        <w:t>August</w:t>
      </w:r>
      <w:r w:rsidRPr="003B0C52">
        <w:t xml:space="preserve"> of 201</w:t>
      </w:r>
      <w:r w:rsidR="00D251E4">
        <w:t>9</w:t>
      </w:r>
      <w:r w:rsidRPr="003B0C52">
        <w:t>. All adults (aged 18 and older</w:t>
      </w:r>
      <w:r w:rsidR="001F0B37" w:rsidRPr="003B0C52">
        <w:t>)</w:t>
      </w:r>
      <w:r w:rsidR="001F0B37">
        <w:t xml:space="preserve"> </w:t>
      </w:r>
      <w:r w:rsidRPr="003B0C52">
        <w:t>in the sampling area during the sampling period</w:t>
      </w:r>
      <w:r w:rsidR="008D4236">
        <w:t xml:space="preserve"> will be eligible to participate</w:t>
      </w:r>
      <w:r w:rsidRPr="003B0C52">
        <w:t xml:space="preserve"> in the survey.</w:t>
      </w:r>
    </w:p>
    <w:p w14:paraId="78F6E251" w14:textId="77777777" w:rsidR="00573A8D" w:rsidRDefault="00573A8D">
      <w:pPr>
        <w:tabs>
          <w:tab w:val="left" w:pos="1800"/>
        </w:tabs>
        <w:spacing w:after="0" w:line="360" w:lineRule="auto"/>
      </w:pPr>
    </w:p>
    <w:p w14:paraId="71E0BD5B" w14:textId="77777777" w:rsidR="00114055" w:rsidRDefault="00670966">
      <w:pPr>
        <w:pBdr>
          <w:top w:val="single" w:sz="48" w:space="1" w:color="76923C"/>
        </w:pBdr>
        <w:tabs>
          <w:tab w:val="left" w:pos="1800"/>
        </w:tabs>
        <w:spacing w:after="0" w:line="360" w:lineRule="auto"/>
      </w:pPr>
      <w:r>
        <w:rPr>
          <w:b/>
        </w:rPr>
        <w:t>PRINCIPAL INVESTIGATOR CONTACT INFORMATION:</w:t>
      </w:r>
    </w:p>
    <w:p w14:paraId="55CD33FC" w14:textId="77777777" w:rsidR="00114055" w:rsidRDefault="00670966">
      <w:pPr>
        <w:tabs>
          <w:tab w:val="left" w:pos="360"/>
          <w:tab w:val="left" w:pos="1440"/>
          <w:tab w:val="left" w:pos="5040"/>
          <w:tab w:val="left" w:pos="5760"/>
        </w:tabs>
        <w:spacing w:after="0" w:line="360" w:lineRule="auto"/>
      </w:pPr>
      <w:r>
        <w:tab/>
        <w:t>Name:</w:t>
      </w:r>
      <w:r w:rsidR="00277D69">
        <w:t xml:space="preserve"> Jennifer Newton</w:t>
      </w:r>
      <w:r>
        <w:tab/>
      </w:r>
      <w:bookmarkStart w:id="4" w:name="3znysh7" w:colFirst="0" w:colLast="0"/>
      <w:bookmarkEnd w:id="4"/>
      <w:r>
        <w:t>Title:</w:t>
      </w:r>
      <w:r>
        <w:tab/>
      </w:r>
      <w:bookmarkStart w:id="5" w:name="2et92p0" w:colFirst="0" w:colLast="0"/>
      <w:bookmarkEnd w:id="5"/>
      <w:r w:rsidR="00277D69">
        <w:t>Social Scientist</w:t>
      </w:r>
      <w:r>
        <w:t>     </w:t>
      </w:r>
    </w:p>
    <w:p w14:paraId="3C5021FD" w14:textId="77777777" w:rsidR="00114055" w:rsidRDefault="00670966">
      <w:pPr>
        <w:tabs>
          <w:tab w:val="left" w:pos="360"/>
          <w:tab w:val="left" w:pos="1440"/>
          <w:tab w:val="left" w:pos="5040"/>
          <w:tab w:val="left" w:pos="5760"/>
        </w:tabs>
        <w:spacing w:after="0" w:line="360" w:lineRule="auto"/>
      </w:pPr>
      <w:r>
        <w:tab/>
        <w:t>Affiliation:</w:t>
      </w:r>
      <w:r w:rsidR="00277D69">
        <w:t xml:space="preserve"> National Park Service</w:t>
      </w:r>
      <w:bookmarkStart w:id="6" w:name="tyjcwt" w:colFirst="0" w:colLast="0"/>
      <w:bookmarkEnd w:id="6"/>
      <w:r>
        <w:t>     </w:t>
      </w:r>
      <w:r>
        <w:tab/>
        <w:t>Phone:</w:t>
      </w:r>
      <w:r>
        <w:tab/>
      </w:r>
      <w:bookmarkStart w:id="7" w:name="3dy6vkm" w:colFirst="0" w:colLast="0"/>
      <w:bookmarkEnd w:id="7"/>
      <w:r w:rsidR="00277D69">
        <w:t>(307)739-3425</w:t>
      </w:r>
      <w:r>
        <w:t>     </w:t>
      </w:r>
    </w:p>
    <w:p w14:paraId="6934BFC6" w14:textId="77777777" w:rsidR="00114055" w:rsidRDefault="00670966">
      <w:pPr>
        <w:tabs>
          <w:tab w:val="left" w:pos="360"/>
          <w:tab w:val="left" w:pos="1440"/>
          <w:tab w:val="left" w:pos="5040"/>
          <w:tab w:val="left" w:pos="5760"/>
        </w:tabs>
        <w:spacing w:after="0" w:line="360" w:lineRule="auto"/>
      </w:pPr>
      <w:r>
        <w:tab/>
        <w:t>Address:</w:t>
      </w:r>
      <w:r w:rsidR="00277D69">
        <w:t xml:space="preserve"> PO Drawer 170 Moose, WY 83012</w:t>
      </w:r>
      <w:r>
        <w:tab/>
      </w:r>
      <w:bookmarkStart w:id="8" w:name="1t3h5sf" w:colFirst="0" w:colLast="0"/>
      <w:bookmarkEnd w:id="8"/>
      <w:r>
        <w:t>     </w:t>
      </w:r>
    </w:p>
    <w:p w14:paraId="27ADF91B" w14:textId="77777777" w:rsidR="00114055" w:rsidRDefault="00670966">
      <w:pPr>
        <w:tabs>
          <w:tab w:val="left" w:pos="360"/>
          <w:tab w:val="left" w:pos="1440"/>
          <w:tab w:val="left" w:pos="5040"/>
          <w:tab w:val="left" w:pos="5760"/>
        </w:tabs>
        <w:spacing w:after="0" w:line="360" w:lineRule="auto"/>
      </w:pPr>
      <w:r>
        <w:tab/>
        <w:t>Email:</w:t>
      </w:r>
      <w:r w:rsidR="00277D69">
        <w:t xml:space="preserve"> jennifer_newton@nps.gov</w:t>
      </w:r>
      <w:r>
        <w:tab/>
      </w:r>
      <w:bookmarkStart w:id="9" w:name="4d34og8" w:colFirst="0" w:colLast="0"/>
      <w:bookmarkEnd w:id="9"/>
      <w:r>
        <w:t>     </w:t>
      </w:r>
    </w:p>
    <w:p w14:paraId="583A430B" w14:textId="77777777" w:rsidR="00114055" w:rsidRDefault="00670966">
      <w:pPr>
        <w:pBdr>
          <w:top w:val="single" w:sz="18" w:space="1" w:color="76923C"/>
        </w:pBdr>
        <w:tabs>
          <w:tab w:val="left" w:pos="1800"/>
        </w:tabs>
        <w:spacing w:after="0" w:line="360" w:lineRule="auto"/>
      </w:pPr>
      <w:r>
        <w:rPr>
          <w:b/>
        </w:rPr>
        <w:t>PARK OR PROGRAM LIAISON CONTACT INFORMATION:</w:t>
      </w:r>
    </w:p>
    <w:p w14:paraId="4E2AECB7" w14:textId="77777777" w:rsidR="00277D69" w:rsidRDefault="00670966" w:rsidP="00277D69">
      <w:pPr>
        <w:tabs>
          <w:tab w:val="left" w:pos="360"/>
          <w:tab w:val="left" w:pos="1440"/>
          <w:tab w:val="left" w:pos="5040"/>
          <w:tab w:val="left" w:pos="5760"/>
        </w:tabs>
        <w:spacing w:after="0" w:line="360" w:lineRule="auto"/>
      </w:pPr>
      <w:r>
        <w:tab/>
      </w:r>
      <w:r w:rsidR="00277D69">
        <w:t>Name: Jennifer Newton</w:t>
      </w:r>
      <w:r w:rsidR="00277D69">
        <w:tab/>
        <w:t>Title:</w:t>
      </w:r>
      <w:r w:rsidR="00277D69">
        <w:tab/>
        <w:t>Social Scientist     </w:t>
      </w:r>
    </w:p>
    <w:p w14:paraId="5FC7FBA6" w14:textId="77777777" w:rsidR="00277D69" w:rsidRDefault="00277D69" w:rsidP="00277D69">
      <w:pPr>
        <w:tabs>
          <w:tab w:val="left" w:pos="360"/>
          <w:tab w:val="left" w:pos="1440"/>
          <w:tab w:val="left" w:pos="5040"/>
          <w:tab w:val="left" w:pos="5760"/>
        </w:tabs>
        <w:spacing w:after="0" w:line="360" w:lineRule="auto"/>
      </w:pPr>
      <w:r>
        <w:tab/>
        <w:t>Affiliation: National Park Service     </w:t>
      </w:r>
      <w:r>
        <w:tab/>
        <w:t>Phone:</w:t>
      </w:r>
      <w:r>
        <w:tab/>
        <w:t>(307)739-3425     </w:t>
      </w:r>
    </w:p>
    <w:p w14:paraId="160E00F9" w14:textId="77777777" w:rsidR="00277D69" w:rsidRDefault="00277D69" w:rsidP="00277D69">
      <w:pPr>
        <w:tabs>
          <w:tab w:val="left" w:pos="360"/>
          <w:tab w:val="left" w:pos="1440"/>
          <w:tab w:val="left" w:pos="5040"/>
          <w:tab w:val="left" w:pos="5760"/>
        </w:tabs>
        <w:spacing w:after="0" w:line="360" w:lineRule="auto"/>
      </w:pPr>
      <w:r>
        <w:tab/>
        <w:t>Address: PO Drawer 170 Moose, WY 83012</w:t>
      </w:r>
      <w:r>
        <w:tab/>
        <w:t>     </w:t>
      </w:r>
    </w:p>
    <w:p w14:paraId="324818FD" w14:textId="77777777" w:rsidR="00114055" w:rsidRDefault="00277D69" w:rsidP="00277D69">
      <w:pPr>
        <w:tabs>
          <w:tab w:val="left" w:pos="360"/>
          <w:tab w:val="left" w:pos="1440"/>
          <w:tab w:val="left" w:pos="5040"/>
          <w:tab w:val="left" w:pos="5760"/>
        </w:tabs>
        <w:spacing w:after="0" w:line="360" w:lineRule="auto"/>
        <w:rPr>
          <w:b/>
        </w:rPr>
      </w:pPr>
      <w:r>
        <w:tab/>
        <w:t>Email: jennifer_newton@nps.gov</w:t>
      </w:r>
    </w:p>
    <w:p w14:paraId="12F37529" w14:textId="77777777" w:rsidR="00114055" w:rsidRDefault="00670966">
      <w:pPr>
        <w:rPr>
          <w:b/>
        </w:rPr>
      </w:pPr>
      <w:r>
        <w:br w:type="page"/>
      </w:r>
    </w:p>
    <w:p w14:paraId="20E251CE" w14:textId="77777777" w:rsidR="00114055" w:rsidRDefault="00670966">
      <w:pPr>
        <w:pBdr>
          <w:top w:val="single" w:sz="48" w:space="1" w:color="76923C"/>
        </w:pBdr>
        <w:tabs>
          <w:tab w:val="left" w:pos="360"/>
          <w:tab w:val="left" w:pos="1440"/>
          <w:tab w:val="left" w:pos="5040"/>
          <w:tab w:val="left" w:pos="5760"/>
        </w:tabs>
        <w:spacing w:after="0" w:line="360" w:lineRule="auto"/>
      </w:pPr>
      <w:r>
        <w:rPr>
          <w:b/>
        </w:rPr>
        <w:lastRenderedPageBreak/>
        <w:t>PROJECT INFORMATION:</w:t>
      </w:r>
    </w:p>
    <w:p w14:paraId="2569103F" w14:textId="3E7DD133" w:rsidR="00114055" w:rsidRDefault="00670966">
      <w:pPr>
        <w:tabs>
          <w:tab w:val="left" w:pos="360"/>
          <w:tab w:val="left" w:pos="1440"/>
          <w:tab w:val="left" w:pos="5040"/>
          <w:tab w:val="left" w:pos="5760"/>
        </w:tabs>
        <w:spacing w:after="0" w:line="360" w:lineRule="auto"/>
      </w:pPr>
      <w:r>
        <w:tab/>
        <w:t xml:space="preserve">Where will the collection take place?  </w:t>
      </w:r>
      <w:bookmarkStart w:id="10" w:name="1ksv4uv" w:colFirst="0" w:colLast="0"/>
      <w:bookmarkEnd w:id="10"/>
      <w:r w:rsidR="002C65AA">
        <w:t>Colter Bay</w:t>
      </w:r>
      <w:r w:rsidR="00277D69">
        <w:t xml:space="preserve"> in Grand Teton National Park</w:t>
      </w:r>
    </w:p>
    <w:p w14:paraId="4AA11482" w14:textId="125F6871" w:rsidR="00114055" w:rsidRDefault="00670966">
      <w:pPr>
        <w:tabs>
          <w:tab w:val="left" w:pos="360"/>
          <w:tab w:val="left" w:pos="1440"/>
          <w:tab w:val="left" w:pos="2160"/>
          <w:tab w:val="left" w:pos="5040"/>
          <w:tab w:val="left" w:pos="5760"/>
        </w:tabs>
        <w:spacing w:after="0" w:line="360" w:lineRule="auto"/>
      </w:pPr>
      <w:r>
        <w:tab/>
        <w:t xml:space="preserve">Sampling Period Start Date:  </w:t>
      </w:r>
      <w:bookmarkStart w:id="11" w:name="44sinio" w:colFirst="0" w:colLast="0"/>
      <w:bookmarkEnd w:id="11"/>
      <w:r w:rsidR="002C65AA">
        <w:t>July 1</w:t>
      </w:r>
      <w:r w:rsidR="00994025">
        <w:t>, 201</w:t>
      </w:r>
      <w:r w:rsidR="00D251E4">
        <w:t>9</w:t>
      </w:r>
      <w:r>
        <w:t xml:space="preserve">         Sampling Period End Date:  </w:t>
      </w:r>
      <w:bookmarkStart w:id="12" w:name="2jxsxqh" w:colFirst="0" w:colLast="0"/>
      <w:bookmarkEnd w:id="12"/>
      <w:r w:rsidR="00277D69">
        <w:t>August</w:t>
      </w:r>
      <w:r w:rsidR="00D251E4">
        <w:t xml:space="preserve"> 31, 2019</w:t>
      </w:r>
      <w:r>
        <w:t>     </w:t>
      </w:r>
    </w:p>
    <w:p w14:paraId="209C8DFA" w14:textId="77777777" w:rsidR="00114055" w:rsidRDefault="00670966">
      <w:pPr>
        <w:tabs>
          <w:tab w:val="left" w:pos="360"/>
          <w:tab w:val="left" w:pos="1440"/>
          <w:tab w:val="left" w:pos="2160"/>
          <w:tab w:val="left" w:pos="5040"/>
          <w:tab w:val="left" w:pos="5760"/>
        </w:tabs>
        <w:spacing w:after="0" w:line="360" w:lineRule="auto"/>
      </w:pPr>
      <w:r>
        <w:tab/>
        <w:t>Type of Information Collection Instrument:  (Check ALL that Apply)</w:t>
      </w:r>
    </w:p>
    <w:p w14:paraId="30FF85FD" w14:textId="19E89577" w:rsidR="00114055" w:rsidRDefault="00670966">
      <w:pPr>
        <w:tabs>
          <w:tab w:val="left" w:pos="360"/>
          <w:tab w:val="left" w:pos="720"/>
          <w:tab w:val="left" w:pos="1440"/>
          <w:tab w:val="left" w:pos="2160"/>
          <w:tab w:val="left" w:pos="3600"/>
          <w:tab w:val="left" w:pos="5040"/>
          <w:tab w:val="left" w:pos="5760"/>
        </w:tabs>
        <w:spacing w:after="0" w:line="360" w:lineRule="auto"/>
      </w:pPr>
      <w:r>
        <w:tab/>
      </w:r>
      <w:r>
        <w:tab/>
      </w:r>
      <w:bookmarkStart w:id="13" w:name="z337ya" w:colFirst="0" w:colLast="0"/>
      <w:bookmarkEnd w:id="13"/>
      <w:r>
        <w:t>☐  Mail-Back Questionnaire</w:t>
      </w:r>
      <w:r>
        <w:tab/>
      </w:r>
      <w:r w:rsidR="002C65AA">
        <w:t xml:space="preserve">☐ </w:t>
      </w:r>
      <w:r w:rsidR="003B48CD">
        <w:t xml:space="preserve"> </w:t>
      </w:r>
      <w:r>
        <w:t>Face-to-Face Interview</w:t>
      </w:r>
      <w:r>
        <w:tab/>
      </w:r>
      <w:r>
        <w:tab/>
        <w:t>☐  Focus Groups</w:t>
      </w:r>
    </w:p>
    <w:p w14:paraId="5DB622EC" w14:textId="1B1F4E04" w:rsidR="00114055" w:rsidRDefault="00115E25">
      <w:pPr>
        <w:tabs>
          <w:tab w:val="left" w:pos="360"/>
          <w:tab w:val="left" w:pos="720"/>
          <w:tab w:val="left" w:pos="1440"/>
          <w:tab w:val="left" w:pos="2160"/>
          <w:tab w:val="left" w:pos="3600"/>
          <w:tab w:val="left" w:pos="5040"/>
          <w:tab w:val="left" w:pos="5760"/>
        </w:tabs>
        <w:spacing w:after="0" w:line="360" w:lineRule="auto"/>
      </w:pPr>
      <w:r>
        <w:tab/>
      </w:r>
      <w:r>
        <w:tab/>
      </w:r>
      <w:r w:rsidR="002C65AA">
        <w:rPr>
          <w:rFonts w:ascii="Segoe UI Symbol" w:hAnsi="Segoe UI Symbol" w:cs="Segoe UI Symbol"/>
        </w:rPr>
        <w:t>X</w:t>
      </w:r>
      <w:r w:rsidR="003B48CD">
        <w:t xml:space="preserve"> </w:t>
      </w:r>
      <w:r w:rsidR="00670966">
        <w:t xml:space="preserve">  On-Site Questionnaire</w:t>
      </w:r>
      <w:r w:rsidR="00670966">
        <w:tab/>
        <w:t>☐  Telephone Survey</w:t>
      </w:r>
      <w:r w:rsidR="00670966">
        <w:tab/>
        <w:t xml:space="preserve">☐  Other (List)  </w:t>
      </w:r>
      <w:bookmarkStart w:id="14" w:name="3j2qqm3" w:colFirst="0" w:colLast="0"/>
      <w:bookmarkEnd w:id="14"/>
      <w:r w:rsidR="00670966">
        <w:t>     </w:t>
      </w:r>
    </w:p>
    <w:p w14:paraId="2F6699F7" w14:textId="77777777" w:rsidR="00114055" w:rsidRDefault="00670966">
      <w:pPr>
        <w:pBdr>
          <w:bottom w:val="single" w:sz="48" w:space="1" w:color="76923C"/>
        </w:pBdr>
        <w:tabs>
          <w:tab w:val="left" w:pos="360"/>
          <w:tab w:val="left" w:pos="720"/>
          <w:tab w:val="left" w:pos="1440"/>
          <w:tab w:val="left" w:pos="2160"/>
          <w:tab w:val="left" w:pos="3600"/>
          <w:tab w:val="left" w:pos="5040"/>
          <w:tab w:val="left" w:pos="5760"/>
        </w:tabs>
        <w:spacing w:after="0" w:line="360" w:lineRule="auto"/>
      </w:pPr>
      <w:r>
        <w:tab/>
        <w:t xml:space="preserve">Will an electronic device be used to </w:t>
      </w:r>
      <w:r w:rsidR="00994025">
        <w:t xml:space="preserve">collect information?  ☐  No   </w:t>
      </w:r>
      <w:r w:rsidR="00F352D4">
        <w:sym w:font="Wingdings 2" w:char="F0D2"/>
      </w:r>
      <w:r w:rsidR="00994025">
        <w:t xml:space="preserve"> </w:t>
      </w:r>
      <w:r>
        <w:t xml:space="preserve">Yes – Type of Device:  </w:t>
      </w:r>
      <w:bookmarkStart w:id="15" w:name="1y810tw" w:colFirst="0" w:colLast="0"/>
      <w:bookmarkEnd w:id="15"/>
      <w:r w:rsidR="00994025" w:rsidRPr="00F352D4">
        <w:rPr>
          <w:u w:val="single"/>
        </w:rPr>
        <w:t xml:space="preserve">iPad </w:t>
      </w:r>
      <w:r w:rsidR="00115E25" w:rsidRPr="00F352D4">
        <w:rPr>
          <w:u w:val="single"/>
        </w:rPr>
        <w:t>tablet computer</w:t>
      </w:r>
    </w:p>
    <w:p w14:paraId="0E2D7798" w14:textId="77777777" w:rsidR="00114055" w:rsidRDefault="00670966">
      <w:pPr>
        <w:tabs>
          <w:tab w:val="left" w:pos="360"/>
          <w:tab w:val="left" w:pos="720"/>
          <w:tab w:val="left" w:pos="1440"/>
          <w:tab w:val="left" w:pos="2160"/>
          <w:tab w:val="left" w:pos="3600"/>
          <w:tab w:val="left" w:pos="5040"/>
          <w:tab w:val="left" w:pos="5760"/>
        </w:tabs>
        <w:spacing w:before="120" w:after="0" w:line="360" w:lineRule="auto"/>
      </w:pPr>
      <w:r>
        <w:rPr>
          <w:b/>
        </w:rPr>
        <w:t>SURVEY JUSTIFICATION:</w:t>
      </w:r>
    </w:p>
    <w:p w14:paraId="3675022F" w14:textId="6A0C7EA9" w:rsidR="00114055" w:rsidRPr="00CD0B0A" w:rsidRDefault="00670966" w:rsidP="00CD0B0A">
      <w:pPr>
        <w:pBdr>
          <w:top w:val="single" w:sz="4" w:space="1" w:color="000000"/>
          <w:bottom w:val="single" w:sz="4" w:space="1" w:color="000000"/>
        </w:pBdr>
        <w:tabs>
          <w:tab w:val="left" w:pos="360"/>
          <w:tab w:val="left" w:pos="720"/>
          <w:tab w:val="left" w:pos="1440"/>
          <w:tab w:val="left" w:pos="2160"/>
          <w:tab w:val="left" w:pos="3600"/>
          <w:tab w:val="left" w:pos="5040"/>
          <w:tab w:val="left" w:pos="5760"/>
        </w:tabs>
        <w:spacing w:after="60" w:line="240" w:lineRule="auto"/>
        <w:rPr>
          <w:i/>
        </w:rPr>
      </w:pPr>
      <w:r>
        <w:rPr>
          <w:i/>
        </w:rPr>
        <w:t>Social science research in support of park planning and management is mandated in the NPS Management Policies 2006 (Section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 and development.</w:t>
      </w:r>
    </w:p>
    <w:p w14:paraId="0BDB8A9E" w14:textId="0C7A46AC" w:rsidR="004E3465" w:rsidRDefault="00CD0B0A" w:rsidP="00115E25">
      <w:pPr>
        <w:tabs>
          <w:tab w:val="left" w:pos="360"/>
          <w:tab w:val="left" w:pos="720"/>
          <w:tab w:val="left" w:pos="1440"/>
          <w:tab w:val="left" w:pos="2160"/>
          <w:tab w:val="left" w:pos="3600"/>
          <w:tab w:val="left" w:pos="5040"/>
          <w:tab w:val="left" w:pos="5760"/>
        </w:tabs>
        <w:spacing w:after="0" w:line="360" w:lineRule="auto"/>
      </w:pPr>
      <w:r>
        <w:tab/>
      </w:r>
      <w:r w:rsidR="00285297">
        <w:t xml:space="preserve">Colter Bay is the brightest area in the park outside of the Jackson Hole airport, with most artificial light produced from 32 streetlights. </w:t>
      </w:r>
      <w:r w:rsidR="001D7EB0">
        <w:t>These lights not only affect the behavioral patterns of insects, mammals, and birds, but the visitor experience to the area as well. These traditional artificial lights degrade visitor’s ability to adapt to dark environments, as well as easily transition from lit to dark areas. Traditional lights also reduce the opportunity for visitors to experience dark skies. In recent years, there has been a large increase in attendance and interest in the astronomy programs offered by interpretative staff at the Colter Bay Visitor Center and Amphitheatre, indicating that viewing the night sky is a desired and sought after visitor experience.</w:t>
      </w:r>
      <w:r w:rsidR="004E3465">
        <w:t xml:space="preserve"> </w:t>
      </w:r>
      <w:r w:rsidR="003B48CD">
        <w:t xml:space="preserve">This summer, new lights will be installed at Colter Bay. Each light will have the option to cast a traditional white light, or a red hued wildlife-friendly light. To understand the effects of </w:t>
      </w:r>
      <w:r w:rsidR="001D7EB0">
        <w:t xml:space="preserve">different lighting on the visitor experience in regards to safety, night vision, and viewing dark skies, a treatment and control study design will be implemented. Each week throughout the summer, the </w:t>
      </w:r>
      <w:r w:rsidR="00586047">
        <w:t>36 street</w:t>
      </w:r>
      <w:r w:rsidR="001D7EB0">
        <w:t xml:space="preserve">lights will be alternated from traditional white light to wildlife-friendly lights. </w:t>
      </w:r>
      <w:r w:rsidR="004E3465">
        <w:t xml:space="preserve">Under each lighting condition, visitors will be </w:t>
      </w:r>
      <w:r w:rsidR="00586047">
        <w:t>surveyed</w:t>
      </w:r>
      <w:r w:rsidR="004E3465">
        <w:t xml:space="preserve"> to better understand how the lighting is affecting their experience in Colter Bay at night. </w:t>
      </w:r>
    </w:p>
    <w:p w14:paraId="529B38CE" w14:textId="260962E3" w:rsidR="00DD63CF" w:rsidRDefault="00CD0B0A">
      <w:pPr>
        <w:tabs>
          <w:tab w:val="left" w:pos="360"/>
          <w:tab w:val="left" w:pos="720"/>
          <w:tab w:val="left" w:pos="1440"/>
          <w:tab w:val="left" w:pos="2160"/>
          <w:tab w:val="left" w:pos="3600"/>
          <w:tab w:val="left" w:pos="5040"/>
          <w:tab w:val="left" w:pos="5760"/>
        </w:tabs>
        <w:spacing w:after="0" w:line="360" w:lineRule="auto"/>
      </w:pPr>
      <w:r>
        <w:tab/>
      </w:r>
      <w:r w:rsidR="004E3465">
        <w:t xml:space="preserve">This is the first study of its kind to investigate the effects of lighting on the experience of </w:t>
      </w:r>
      <w:r w:rsidR="00DD63CF">
        <w:t>GRTE</w:t>
      </w:r>
      <w:r w:rsidR="004E3465">
        <w:t xml:space="preserve"> visitors</w:t>
      </w:r>
      <w:r w:rsidR="00586047">
        <w:t xml:space="preserve"> at night</w:t>
      </w:r>
      <w:r w:rsidR="004E3465">
        <w:t xml:space="preserve">. Being that viewing dark skies are a key experience </w:t>
      </w:r>
      <w:r w:rsidR="00DD63CF">
        <w:t>GRTE</w:t>
      </w:r>
      <w:r w:rsidR="004E3465">
        <w:t xml:space="preserve"> has to offer, the results of this study</w:t>
      </w:r>
      <w:r w:rsidR="00573A8D">
        <w:t xml:space="preserve"> will only be used to</w:t>
      </w:r>
      <w:r w:rsidR="004E3465">
        <w:t xml:space="preserve"> help inform managers how </w:t>
      </w:r>
      <w:r w:rsidR="00573A8D">
        <w:t xml:space="preserve">current </w:t>
      </w:r>
      <w:r w:rsidR="004E3465">
        <w:t xml:space="preserve">lighting </w:t>
      </w:r>
      <w:r w:rsidR="00573A8D">
        <w:t xml:space="preserve">scenarios are </w:t>
      </w:r>
      <w:r w:rsidR="004E3465">
        <w:t xml:space="preserve">affecting </w:t>
      </w:r>
      <w:r w:rsidR="00573A8D">
        <w:t xml:space="preserve">visitor </w:t>
      </w:r>
      <w:r w:rsidR="004E3465">
        <w:t>experience</w:t>
      </w:r>
      <w:r w:rsidR="00573A8D">
        <w:t>s at night</w:t>
      </w:r>
      <w:r w:rsidR="00DC655D">
        <w:t xml:space="preserve"> in this park</w:t>
      </w:r>
      <w:r w:rsidR="004E3465">
        <w:t xml:space="preserve">. </w:t>
      </w:r>
    </w:p>
    <w:p w14:paraId="77B76C1F" w14:textId="04529463" w:rsidR="00114055" w:rsidRDefault="00DD63CF" w:rsidP="00DD63CF">
      <w:r>
        <w:br w:type="page"/>
      </w:r>
    </w:p>
    <w:p w14:paraId="19C07681" w14:textId="530EA30D" w:rsidR="00114055" w:rsidRDefault="00670966">
      <w:pPr>
        <w:pBdr>
          <w:top w:val="single" w:sz="48" w:space="1" w:color="76923C"/>
        </w:pBdr>
        <w:tabs>
          <w:tab w:val="left" w:pos="360"/>
          <w:tab w:val="left" w:pos="720"/>
          <w:tab w:val="left" w:pos="1440"/>
          <w:tab w:val="left" w:pos="2160"/>
          <w:tab w:val="left" w:pos="3600"/>
          <w:tab w:val="left" w:pos="5040"/>
          <w:tab w:val="left" w:pos="5760"/>
        </w:tabs>
        <w:spacing w:after="0" w:line="360" w:lineRule="auto"/>
      </w:pPr>
      <w:bookmarkStart w:id="16" w:name="4i7ojhp" w:colFirst="0" w:colLast="0"/>
      <w:bookmarkEnd w:id="16"/>
      <w:r>
        <w:rPr>
          <w:b/>
        </w:rPr>
        <w:lastRenderedPageBreak/>
        <w:t>SURVEY METHODOLOGY</w:t>
      </w:r>
    </w:p>
    <w:p w14:paraId="078F01C4" w14:textId="77777777" w:rsidR="00114055" w:rsidRPr="0011150A" w:rsidRDefault="00670966">
      <w:pPr>
        <w:numPr>
          <w:ilvl w:val="0"/>
          <w:numId w:val="1"/>
        </w:numPr>
        <w:tabs>
          <w:tab w:val="left" w:pos="360"/>
          <w:tab w:val="left" w:pos="1440"/>
          <w:tab w:val="left" w:pos="2160"/>
          <w:tab w:val="left" w:pos="3600"/>
          <w:tab w:val="left" w:pos="5040"/>
          <w:tab w:val="left" w:pos="5760"/>
        </w:tabs>
        <w:spacing w:after="0" w:line="360" w:lineRule="auto"/>
        <w:ind w:left="360"/>
        <w:contextualSpacing/>
        <w:rPr>
          <w:b/>
        </w:rPr>
      </w:pPr>
      <w:r w:rsidRPr="0011150A">
        <w:rPr>
          <w:b/>
        </w:rPr>
        <w:t xml:space="preserve">Respondent Universe:  </w:t>
      </w:r>
    </w:p>
    <w:p w14:paraId="2240D44E" w14:textId="32D871DF" w:rsidR="00F847E3" w:rsidRDefault="00F847E3" w:rsidP="0011150A">
      <w:pPr>
        <w:tabs>
          <w:tab w:val="left" w:pos="360"/>
          <w:tab w:val="left" w:pos="1440"/>
          <w:tab w:val="left" w:pos="2160"/>
          <w:tab w:val="left" w:pos="3600"/>
          <w:tab w:val="left" w:pos="5040"/>
          <w:tab w:val="left" w:pos="5760"/>
        </w:tabs>
        <w:spacing w:after="0" w:line="360" w:lineRule="auto"/>
      </w:pPr>
      <w:bookmarkStart w:id="17" w:name="2xcytpi" w:colFirst="0" w:colLast="0"/>
      <w:bookmarkEnd w:id="17"/>
      <w:r>
        <w:t>The interpretation division at Colte</w:t>
      </w:r>
      <w:r w:rsidR="00D43733">
        <w:t>r Bay offers 2 evening programs 7</w:t>
      </w:r>
      <w:r>
        <w:t xml:space="preserve"> nights a week and averages </w:t>
      </w:r>
      <w:r w:rsidR="00D43733">
        <w:t>160</w:t>
      </w:r>
      <w:r>
        <w:t xml:space="preserve"> people</w:t>
      </w:r>
      <w:r w:rsidR="00D43733">
        <w:t xml:space="preserve"> attending programs each evening</w:t>
      </w:r>
      <w:r>
        <w:t>. Additionally, Colter Bay has a large campground that includes 339 individual campsites, which is often full each night from June to August. Visitor services in Colter Bay are open in the evenings until 10pm.</w:t>
      </w:r>
      <w:r w:rsidR="00CD0B0A">
        <w:t xml:space="preserve">  A</w:t>
      </w:r>
      <w:r w:rsidR="008C263C">
        <w:t xml:space="preserve">pproximately </w:t>
      </w:r>
      <w:r w:rsidR="00586047">
        <w:t>49,600</w:t>
      </w:r>
      <w:r w:rsidR="008C263C">
        <w:t xml:space="preserve"> </w:t>
      </w:r>
      <w:r w:rsidR="00CD0B0A">
        <w:t xml:space="preserve">are in the </w:t>
      </w:r>
      <w:r w:rsidR="008C263C">
        <w:t>people between June and August.</w:t>
      </w:r>
      <w:r w:rsidR="008C263C" w:rsidRPr="008C263C">
        <w:t xml:space="preserve"> </w:t>
      </w:r>
      <w:r w:rsidR="008C263C" w:rsidRPr="001D5BBC">
        <w:t xml:space="preserve">The respondent universe will be all adults (18 years old and older) </w:t>
      </w:r>
      <w:r w:rsidR="008C263C">
        <w:t>in the Colter Bay area in the evenings (dusk until 10:30pm)</w:t>
      </w:r>
      <w:r w:rsidR="008C263C" w:rsidRPr="001D5BBC">
        <w:t xml:space="preserve"> from </w:t>
      </w:r>
      <w:r w:rsidR="00586047">
        <w:t>July</w:t>
      </w:r>
      <w:r w:rsidR="008C263C">
        <w:t xml:space="preserve"> 1</w:t>
      </w:r>
      <w:r w:rsidR="008C263C" w:rsidRPr="001D5BBC">
        <w:t xml:space="preserve"> to </w:t>
      </w:r>
      <w:r w:rsidR="008C263C">
        <w:t>August 31, 2019</w:t>
      </w:r>
      <w:r w:rsidR="008C263C" w:rsidRPr="001D5BBC">
        <w:t xml:space="preserve">. </w:t>
      </w:r>
    </w:p>
    <w:p w14:paraId="7BAA0629" w14:textId="77777777" w:rsidR="00114055" w:rsidRDefault="00114055" w:rsidP="0011150A">
      <w:pPr>
        <w:pStyle w:val="NoSpacing"/>
      </w:pPr>
    </w:p>
    <w:p w14:paraId="44BB5D83" w14:textId="77777777" w:rsidR="00114055" w:rsidRPr="0011150A" w:rsidRDefault="00670966">
      <w:pPr>
        <w:numPr>
          <w:ilvl w:val="0"/>
          <w:numId w:val="1"/>
        </w:numPr>
        <w:pBdr>
          <w:top w:val="single" w:sz="18" w:space="1" w:color="76923C"/>
        </w:pBdr>
        <w:tabs>
          <w:tab w:val="left" w:pos="360"/>
          <w:tab w:val="left" w:pos="1440"/>
          <w:tab w:val="left" w:pos="2160"/>
          <w:tab w:val="left" w:pos="3600"/>
          <w:tab w:val="left" w:pos="5040"/>
          <w:tab w:val="left" w:pos="5760"/>
        </w:tabs>
        <w:spacing w:after="0" w:line="360" w:lineRule="auto"/>
        <w:ind w:left="360"/>
        <w:contextualSpacing/>
        <w:rPr>
          <w:b/>
        </w:rPr>
      </w:pPr>
      <w:r w:rsidRPr="0011150A">
        <w:rPr>
          <w:b/>
        </w:rPr>
        <w:t xml:space="preserve">Sampling Plan / Procedures:  </w:t>
      </w:r>
    </w:p>
    <w:p w14:paraId="61EC3AD7" w14:textId="4A5E07D8" w:rsidR="003C1D7D" w:rsidRPr="0011150A" w:rsidRDefault="0013487D" w:rsidP="003C1D7D">
      <w:pPr>
        <w:tabs>
          <w:tab w:val="left" w:pos="360"/>
          <w:tab w:val="left" w:pos="540"/>
          <w:tab w:val="left" w:pos="1440"/>
          <w:tab w:val="left" w:pos="2160"/>
          <w:tab w:val="left" w:pos="3600"/>
          <w:tab w:val="left" w:pos="5040"/>
          <w:tab w:val="left" w:pos="5760"/>
        </w:tabs>
        <w:spacing w:after="0" w:line="360" w:lineRule="auto"/>
      </w:pPr>
      <w:bookmarkStart w:id="18" w:name="1ci93xb" w:colFirst="0" w:colLast="0"/>
      <w:bookmarkEnd w:id="18"/>
      <w:r>
        <w:t>Potential respondents will be intercepted at two locations: 1) near the Colter Bay amphitheater, and 2) near the Colter Bay general store. These locations are able to capture individuals who are camping in the Colter Bay area, as well as others who are partaking in</w:t>
      </w:r>
      <w:r w:rsidR="00FF42BC">
        <w:t xml:space="preserve"> </w:t>
      </w:r>
      <w:r>
        <w:t>a short-term evening</w:t>
      </w:r>
      <w:r w:rsidR="00586047">
        <w:t>/night</w:t>
      </w:r>
      <w:r>
        <w:t xml:space="preserve"> visit to Colter Bay.</w:t>
      </w:r>
      <w:bookmarkStart w:id="19" w:name="_3whwml4" w:colFirst="0" w:colLast="0"/>
      <w:bookmarkEnd w:id="19"/>
      <w:r>
        <w:t xml:space="preserve"> </w:t>
      </w:r>
      <w:r w:rsidR="0058095F" w:rsidRPr="001204CD">
        <w:t>The</w:t>
      </w:r>
      <w:r w:rsidR="0058095F">
        <w:t xml:space="preserve">re will be a total of </w:t>
      </w:r>
      <w:r w:rsidR="00586047">
        <w:t>50</w:t>
      </w:r>
      <w:r w:rsidR="0058095F" w:rsidRPr="001204CD">
        <w:t xml:space="preserve"> </w:t>
      </w:r>
      <w:r w:rsidR="0058095F">
        <w:t>s</w:t>
      </w:r>
      <w:r w:rsidR="0058095F" w:rsidRPr="001204CD">
        <w:t>ampling days</w:t>
      </w:r>
      <w:r w:rsidR="00341B13">
        <w:t xml:space="preserve"> </w:t>
      </w:r>
      <w:r w:rsidR="00586047">
        <w:t xml:space="preserve">at each location </w:t>
      </w:r>
      <w:r w:rsidR="00341B13">
        <w:t>that</w:t>
      </w:r>
      <w:r w:rsidR="0058095F">
        <w:t xml:space="preserve"> </w:t>
      </w:r>
      <w:r w:rsidR="0058095F" w:rsidRPr="001204CD">
        <w:t>will be</w:t>
      </w:r>
      <w:r w:rsidR="0088667E">
        <w:t xml:space="preserve"> s</w:t>
      </w:r>
      <w:r w:rsidR="002455B8">
        <w:t>tratified by day of the week</w:t>
      </w:r>
      <w:r w:rsidR="0058095F" w:rsidRPr="001204CD">
        <w:t>. Participants will be surveyed as they exit the</w:t>
      </w:r>
      <w:r w:rsidR="0058095F">
        <w:t xml:space="preserve"> </w:t>
      </w:r>
      <w:r w:rsidR="002455B8">
        <w:t>Colter Bay area</w:t>
      </w:r>
      <w:r w:rsidR="0058095F" w:rsidRPr="001204CD">
        <w:t xml:space="preserve"> </w:t>
      </w:r>
      <w:r w:rsidR="00341B13">
        <w:t>at the end of their visit</w:t>
      </w:r>
      <w:r w:rsidR="0058095F" w:rsidRPr="001204CD">
        <w:t xml:space="preserve">. </w:t>
      </w:r>
    </w:p>
    <w:p w14:paraId="4D49DAD3" w14:textId="77777777" w:rsidR="00B5525A" w:rsidRPr="00E145CB" w:rsidRDefault="00B5525A" w:rsidP="00B5525A">
      <w:pPr>
        <w:spacing w:after="0" w:line="240" w:lineRule="auto"/>
        <w:ind w:left="1080"/>
        <w:rPr>
          <w:b/>
          <w:sz w:val="20"/>
          <w:szCs w:val="20"/>
        </w:rPr>
      </w:pPr>
      <w:r w:rsidRPr="00E145CB">
        <w:rPr>
          <w:b/>
          <w:sz w:val="20"/>
          <w:szCs w:val="20"/>
        </w:rPr>
        <w:t xml:space="preserve">Table 1. Example On-site Sampling Schedule </w:t>
      </w:r>
    </w:p>
    <w:tbl>
      <w:tblPr>
        <w:tblStyle w:val="4"/>
        <w:tblW w:w="8370" w:type="dxa"/>
        <w:tblInd w:w="540" w:type="dxa"/>
        <w:tblLayout w:type="fixed"/>
        <w:tblLook w:val="0400" w:firstRow="0" w:lastRow="0" w:firstColumn="0" w:lastColumn="0" w:noHBand="0" w:noVBand="1"/>
      </w:tblPr>
      <w:tblGrid>
        <w:gridCol w:w="2675"/>
        <w:gridCol w:w="1915"/>
        <w:gridCol w:w="1800"/>
        <w:gridCol w:w="1685"/>
        <w:gridCol w:w="295"/>
      </w:tblGrid>
      <w:tr w:rsidR="00ED16A8" w:rsidRPr="00E145CB" w14:paraId="5111E8CE" w14:textId="77777777" w:rsidTr="00586047">
        <w:trPr>
          <w:gridAfter w:val="1"/>
          <w:wAfter w:w="295" w:type="dxa"/>
          <w:trHeight w:val="380"/>
        </w:trPr>
        <w:tc>
          <w:tcPr>
            <w:tcW w:w="2675" w:type="dxa"/>
            <w:tcBorders>
              <w:top w:val="single" w:sz="8" w:space="0" w:color="76923C"/>
            </w:tcBorders>
            <w:shd w:val="clear" w:color="auto" w:fill="auto"/>
            <w:vAlign w:val="center"/>
          </w:tcPr>
          <w:p w14:paraId="255CAF4A" w14:textId="77777777" w:rsidR="00ED16A8" w:rsidRPr="00E145CB" w:rsidRDefault="00ED16A8" w:rsidP="00507871">
            <w:pPr>
              <w:spacing w:after="0" w:line="240" w:lineRule="auto"/>
              <w:jc w:val="center"/>
              <w:rPr>
                <w:b/>
                <w:sz w:val="20"/>
                <w:szCs w:val="20"/>
              </w:rPr>
            </w:pPr>
          </w:p>
        </w:tc>
        <w:tc>
          <w:tcPr>
            <w:tcW w:w="5400" w:type="dxa"/>
            <w:gridSpan w:val="3"/>
            <w:tcBorders>
              <w:top w:val="single" w:sz="8" w:space="0" w:color="76923C"/>
            </w:tcBorders>
          </w:tcPr>
          <w:p w14:paraId="6FBD6D2A" w14:textId="75822E38" w:rsidR="00ED16A8" w:rsidRPr="00E145CB" w:rsidRDefault="00ED16A8" w:rsidP="00507871">
            <w:pPr>
              <w:spacing w:after="0" w:line="240" w:lineRule="auto"/>
              <w:jc w:val="center"/>
              <w:rPr>
                <w:b/>
                <w:sz w:val="20"/>
                <w:szCs w:val="20"/>
              </w:rPr>
            </w:pPr>
            <w:r w:rsidRPr="00E145CB">
              <w:rPr>
                <w:b/>
                <w:sz w:val="20"/>
                <w:szCs w:val="20"/>
              </w:rPr>
              <w:t>Sampling Days Per Site</w:t>
            </w:r>
          </w:p>
        </w:tc>
      </w:tr>
      <w:tr w:rsidR="00586047" w:rsidRPr="00E145CB" w14:paraId="3AB5FE10" w14:textId="77777777" w:rsidTr="00586047">
        <w:trPr>
          <w:trHeight w:val="380"/>
        </w:trPr>
        <w:tc>
          <w:tcPr>
            <w:tcW w:w="2675" w:type="dxa"/>
            <w:tcBorders>
              <w:right w:val="single" w:sz="4" w:space="0" w:color="auto"/>
            </w:tcBorders>
            <w:shd w:val="clear" w:color="auto" w:fill="auto"/>
            <w:vAlign w:val="center"/>
          </w:tcPr>
          <w:p w14:paraId="371D0D1D" w14:textId="77777777" w:rsidR="00586047" w:rsidRPr="00E145CB" w:rsidRDefault="00586047" w:rsidP="00507871">
            <w:pPr>
              <w:spacing w:after="0" w:line="240" w:lineRule="auto"/>
              <w:rPr>
                <w:b/>
                <w:sz w:val="20"/>
                <w:szCs w:val="20"/>
              </w:rPr>
            </w:pPr>
            <w:r w:rsidRPr="00E145CB">
              <w:rPr>
                <w:b/>
                <w:sz w:val="20"/>
                <w:szCs w:val="20"/>
              </w:rPr>
              <w:t>Location</w:t>
            </w:r>
          </w:p>
        </w:tc>
        <w:tc>
          <w:tcPr>
            <w:tcW w:w="1915" w:type="dxa"/>
            <w:tcBorders>
              <w:top w:val="single" w:sz="4" w:space="0" w:color="000000"/>
              <w:left w:val="single" w:sz="4" w:space="0" w:color="auto"/>
              <w:bottom w:val="single" w:sz="4" w:space="0" w:color="000000"/>
              <w:right w:val="single" w:sz="8" w:space="0" w:color="76923C"/>
            </w:tcBorders>
            <w:shd w:val="clear" w:color="auto" w:fill="C2D69B"/>
            <w:vAlign w:val="center"/>
          </w:tcPr>
          <w:p w14:paraId="16E5A55A" w14:textId="25DAC480" w:rsidR="00586047" w:rsidRPr="00E145CB" w:rsidRDefault="00586047" w:rsidP="00ED16A8">
            <w:pPr>
              <w:spacing w:after="0" w:line="240" w:lineRule="auto"/>
              <w:jc w:val="center"/>
              <w:rPr>
                <w:b/>
                <w:sz w:val="20"/>
                <w:szCs w:val="20"/>
              </w:rPr>
            </w:pPr>
            <w:r>
              <w:rPr>
                <w:b/>
                <w:sz w:val="20"/>
                <w:szCs w:val="20"/>
              </w:rPr>
              <w:t>July 2019</w:t>
            </w:r>
          </w:p>
        </w:tc>
        <w:tc>
          <w:tcPr>
            <w:tcW w:w="1800" w:type="dxa"/>
            <w:tcBorders>
              <w:top w:val="single" w:sz="4" w:space="0" w:color="000000"/>
              <w:left w:val="single" w:sz="8" w:space="0" w:color="76923C"/>
              <w:bottom w:val="single" w:sz="4" w:space="0" w:color="000000"/>
              <w:right w:val="single" w:sz="4" w:space="0" w:color="auto"/>
            </w:tcBorders>
            <w:shd w:val="clear" w:color="auto" w:fill="C2D69B"/>
            <w:vAlign w:val="center"/>
          </w:tcPr>
          <w:p w14:paraId="68D5778E" w14:textId="034F8D81" w:rsidR="00586047" w:rsidRPr="00E145CB" w:rsidRDefault="00586047" w:rsidP="00ED16A8">
            <w:pPr>
              <w:spacing w:after="0" w:line="240" w:lineRule="auto"/>
              <w:jc w:val="center"/>
              <w:rPr>
                <w:b/>
                <w:sz w:val="20"/>
                <w:szCs w:val="20"/>
              </w:rPr>
            </w:pPr>
            <w:r>
              <w:rPr>
                <w:b/>
                <w:sz w:val="20"/>
                <w:szCs w:val="20"/>
              </w:rPr>
              <w:t>August 2019</w:t>
            </w:r>
          </w:p>
        </w:tc>
        <w:tc>
          <w:tcPr>
            <w:tcW w:w="1980" w:type="dxa"/>
            <w:gridSpan w:val="2"/>
            <w:tcBorders>
              <w:top w:val="single" w:sz="4" w:space="0" w:color="auto"/>
              <w:left w:val="single" w:sz="4" w:space="0" w:color="auto"/>
              <w:bottom w:val="single" w:sz="4" w:space="0" w:color="000000"/>
              <w:right w:val="single" w:sz="4" w:space="0" w:color="auto"/>
            </w:tcBorders>
            <w:shd w:val="clear" w:color="auto" w:fill="C2D69B"/>
            <w:vAlign w:val="center"/>
          </w:tcPr>
          <w:p w14:paraId="605868B6" w14:textId="77777777" w:rsidR="00586047" w:rsidRPr="00E145CB" w:rsidRDefault="00586047" w:rsidP="00507871">
            <w:pPr>
              <w:spacing w:after="0" w:line="240" w:lineRule="auto"/>
              <w:jc w:val="center"/>
              <w:rPr>
                <w:b/>
                <w:sz w:val="20"/>
                <w:szCs w:val="20"/>
              </w:rPr>
            </w:pPr>
            <w:r w:rsidRPr="00E145CB">
              <w:rPr>
                <w:b/>
                <w:sz w:val="20"/>
                <w:szCs w:val="20"/>
              </w:rPr>
              <w:t>TOTAL</w:t>
            </w:r>
          </w:p>
        </w:tc>
      </w:tr>
      <w:tr w:rsidR="00586047" w:rsidRPr="00E145CB" w14:paraId="1978B839" w14:textId="77777777" w:rsidTr="00586047">
        <w:trPr>
          <w:trHeight w:val="320"/>
        </w:trPr>
        <w:tc>
          <w:tcPr>
            <w:tcW w:w="2675" w:type="dxa"/>
            <w:tcBorders>
              <w:right w:val="single" w:sz="4" w:space="0" w:color="auto"/>
            </w:tcBorders>
            <w:shd w:val="clear" w:color="auto" w:fill="auto"/>
            <w:vAlign w:val="center"/>
          </w:tcPr>
          <w:p w14:paraId="72E06D86" w14:textId="22D8C9A9" w:rsidR="00586047" w:rsidRPr="00BE5167" w:rsidRDefault="00586047" w:rsidP="00507871">
            <w:pPr>
              <w:spacing w:after="0" w:line="240" w:lineRule="auto"/>
              <w:rPr>
                <w:sz w:val="20"/>
                <w:szCs w:val="20"/>
              </w:rPr>
            </w:pPr>
            <w:r w:rsidRPr="00BE5167">
              <w:rPr>
                <w:sz w:val="20"/>
                <w:szCs w:val="20"/>
              </w:rPr>
              <w:t xml:space="preserve">Colter Bay Amphitheatre </w:t>
            </w:r>
          </w:p>
        </w:tc>
        <w:tc>
          <w:tcPr>
            <w:tcW w:w="1915" w:type="dxa"/>
            <w:tcBorders>
              <w:top w:val="single" w:sz="4" w:space="0" w:color="000000"/>
              <w:left w:val="single" w:sz="4" w:space="0" w:color="auto"/>
              <w:bottom w:val="single" w:sz="4" w:space="0" w:color="000000"/>
              <w:right w:val="single" w:sz="8" w:space="0" w:color="76923C"/>
            </w:tcBorders>
          </w:tcPr>
          <w:p w14:paraId="79770864" w14:textId="68C54320" w:rsidR="00586047" w:rsidRPr="00BE5167" w:rsidRDefault="00586047" w:rsidP="00507871">
            <w:pPr>
              <w:spacing w:after="0" w:line="240" w:lineRule="auto"/>
              <w:jc w:val="center"/>
              <w:rPr>
                <w:sz w:val="20"/>
                <w:szCs w:val="20"/>
              </w:rPr>
            </w:pPr>
            <w:r>
              <w:rPr>
                <w:sz w:val="20"/>
                <w:szCs w:val="20"/>
              </w:rPr>
              <w:t>12</w:t>
            </w:r>
          </w:p>
        </w:tc>
        <w:tc>
          <w:tcPr>
            <w:tcW w:w="1800" w:type="dxa"/>
            <w:tcBorders>
              <w:top w:val="single" w:sz="4" w:space="0" w:color="000000"/>
              <w:left w:val="single" w:sz="8" w:space="0" w:color="76923C"/>
              <w:bottom w:val="single" w:sz="4" w:space="0" w:color="000000"/>
              <w:right w:val="single" w:sz="4" w:space="0" w:color="auto"/>
            </w:tcBorders>
            <w:vAlign w:val="center"/>
          </w:tcPr>
          <w:p w14:paraId="10D19734" w14:textId="1C4D4335" w:rsidR="00586047" w:rsidRPr="00BE5167" w:rsidRDefault="00586047" w:rsidP="00507871">
            <w:pPr>
              <w:spacing w:after="0" w:line="240" w:lineRule="auto"/>
              <w:jc w:val="center"/>
              <w:rPr>
                <w:sz w:val="20"/>
                <w:szCs w:val="20"/>
              </w:rPr>
            </w:pPr>
            <w:r>
              <w:rPr>
                <w:sz w:val="20"/>
                <w:szCs w:val="20"/>
              </w:rPr>
              <w:t>13</w:t>
            </w:r>
          </w:p>
        </w:tc>
        <w:tc>
          <w:tcPr>
            <w:tcW w:w="1980" w:type="dxa"/>
            <w:gridSpan w:val="2"/>
            <w:tcBorders>
              <w:top w:val="single" w:sz="4" w:space="0" w:color="000000"/>
              <w:left w:val="single" w:sz="4" w:space="0" w:color="auto"/>
              <w:bottom w:val="single" w:sz="4" w:space="0" w:color="000000"/>
              <w:right w:val="single" w:sz="4" w:space="0" w:color="auto"/>
            </w:tcBorders>
            <w:vAlign w:val="center"/>
          </w:tcPr>
          <w:p w14:paraId="53A26E92" w14:textId="703CEE82" w:rsidR="00586047" w:rsidRPr="00E145CB" w:rsidRDefault="00586047" w:rsidP="00507871">
            <w:pPr>
              <w:spacing w:after="0" w:line="240" w:lineRule="auto"/>
              <w:jc w:val="center"/>
              <w:rPr>
                <w:b/>
                <w:sz w:val="20"/>
                <w:szCs w:val="20"/>
              </w:rPr>
            </w:pPr>
            <w:r>
              <w:rPr>
                <w:b/>
                <w:sz w:val="20"/>
                <w:szCs w:val="20"/>
              </w:rPr>
              <w:t>25</w:t>
            </w:r>
          </w:p>
        </w:tc>
      </w:tr>
      <w:tr w:rsidR="00586047" w:rsidRPr="00E145CB" w14:paraId="4261B674" w14:textId="77777777" w:rsidTr="00586047">
        <w:trPr>
          <w:trHeight w:val="320"/>
        </w:trPr>
        <w:tc>
          <w:tcPr>
            <w:tcW w:w="2675" w:type="dxa"/>
            <w:tcBorders>
              <w:bottom w:val="single" w:sz="4" w:space="0" w:color="auto"/>
              <w:right w:val="single" w:sz="4" w:space="0" w:color="auto"/>
            </w:tcBorders>
            <w:shd w:val="clear" w:color="auto" w:fill="auto"/>
            <w:vAlign w:val="center"/>
          </w:tcPr>
          <w:p w14:paraId="5FB77795" w14:textId="314634C2" w:rsidR="00586047" w:rsidRPr="00BE5167" w:rsidRDefault="00586047" w:rsidP="00ED16A8">
            <w:pPr>
              <w:spacing w:after="0" w:line="240" w:lineRule="auto"/>
              <w:ind w:left="-30"/>
              <w:rPr>
                <w:sz w:val="20"/>
                <w:szCs w:val="20"/>
              </w:rPr>
            </w:pPr>
            <w:r w:rsidRPr="00BE5167">
              <w:rPr>
                <w:sz w:val="20"/>
                <w:szCs w:val="20"/>
              </w:rPr>
              <w:t>Colter Bay General Store</w:t>
            </w:r>
          </w:p>
        </w:tc>
        <w:tc>
          <w:tcPr>
            <w:tcW w:w="1915" w:type="dxa"/>
            <w:tcBorders>
              <w:top w:val="single" w:sz="4" w:space="0" w:color="000000"/>
              <w:left w:val="single" w:sz="4" w:space="0" w:color="auto"/>
              <w:bottom w:val="single" w:sz="4" w:space="0" w:color="auto"/>
              <w:right w:val="single" w:sz="8" w:space="0" w:color="76923C"/>
            </w:tcBorders>
          </w:tcPr>
          <w:p w14:paraId="17294EBF" w14:textId="7E6ECC26" w:rsidR="00586047" w:rsidRPr="00BE5167" w:rsidRDefault="00586047" w:rsidP="00507871">
            <w:pPr>
              <w:spacing w:after="0" w:line="240" w:lineRule="auto"/>
              <w:jc w:val="center"/>
              <w:rPr>
                <w:sz w:val="20"/>
                <w:szCs w:val="20"/>
              </w:rPr>
            </w:pPr>
            <w:r>
              <w:rPr>
                <w:sz w:val="20"/>
                <w:szCs w:val="20"/>
              </w:rPr>
              <w:t>13</w:t>
            </w:r>
          </w:p>
        </w:tc>
        <w:tc>
          <w:tcPr>
            <w:tcW w:w="1800" w:type="dxa"/>
            <w:tcBorders>
              <w:top w:val="single" w:sz="4" w:space="0" w:color="000000"/>
              <w:left w:val="single" w:sz="8" w:space="0" w:color="76923C"/>
              <w:bottom w:val="single" w:sz="4" w:space="0" w:color="auto"/>
              <w:right w:val="single" w:sz="4" w:space="0" w:color="auto"/>
            </w:tcBorders>
            <w:vAlign w:val="center"/>
          </w:tcPr>
          <w:p w14:paraId="26BEA6C4" w14:textId="24358F3C" w:rsidR="00586047" w:rsidRPr="00BE5167" w:rsidRDefault="00586047" w:rsidP="00507871">
            <w:pPr>
              <w:spacing w:after="0" w:line="240" w:lineRule="auto"/>
              <w:jc w:val="center"/>
              <w:rPr>
                <w:sz w:val="20"/>
                <w:szCs w:val="20"/>
              </w:rPr>
            </w:pPr>
            <w:r>
              <w:rPr>
                <w:sz w:val="20"/>
                <w:szCs w:val="20"/>
              </w:rPr>
              <w:t>12</w:t>
            </w:r>
          </w:p>
        </w:tc>
        <w:tc>
          <w:tcPr>
            <w:tcW w:w="1980" w:type="dxa"/>
            <w:gridSpan w:val="2"/>
            <w:tcBorders>
              <w:top w:val="single" w:sz="4" w:space="0" w:color="000000"/>
              <w:left w:val="single" w:sz="4" w:space="0" w:color="auto"/>
              <w:bottom w:val="single" w:sz="4" w:space="0" w:color="auto"/>
              <w:right w:val="single" w:sz="4" w:space="0" w:color="auto"/>
            </w:tcBorders>
            <w:vAlign w:val="center"/>
          </w:tcPr>
          <w:p w14:paraId="7B107B93" w14:textId="08CFED30" w:rsidR="00586047" w:rsidRPr="00E145CB" w:rsidRDefault="00586047" w:rsidP="00507871">
            <w:pPr>
              <w:spacing w:after="0" w:line="240" w:lineRule="auto"/>
              <w:jc w:val="center"/>
              <w:rPr>
                <w:b/>
                <w:sz w:val="20"/>
                <w:szCs w:val="20"/>
              </w:rPr>
            </w:pPr>
            <w:r>
              <w:rPr>
                <w:b/>
                <w:sz w:val="20"/>
                <w:szCs w:val="20"/>
              </w:rPr>
              <w:t>25</w:t>
            </w:r>
          </w:p>
        </w:tc>
      </w:tr>
      <w:tr w:rsidR="00586047" w:rsidRPr="00E145CB" w14:paraId="3BDD3D99" w14:textId="77777777" w:rsidTr="00586047">
        <w:trPr>
          <w:trHeight w:val="320"/>
        </w:trPr>
        <w:tc>
          <w:tcPr>
            <w:tcW w:w="2675" w:type="dxa"/>
            <w:tcBorders>
              <w:top w:val="single" w:sz="4" w:space="0" w:color="auto"/>
              <w:left w:val="single" w:sz="4" w:space="0" w:color="auto"/>
              <w:bottom w:val="single" w:sz="4" w:space="0" w:color="auto"/>
              <w:right w:val="single" w:sz="4" w:space="0" w:color="auto"/>
            </w:tcBorders>
            <w:shd w:val="clear" w:color="auto" w:fill="auto"/>
            <w:vAlign w:val="center"/>
          </w:tcPr>
          <w:p w14:paraId="07D01C00" w14:textId="694368F7" w:rsidR="00586047" w:rsidRDefault="00586047" w:rsidP="00ED16A8">
            <w:pPr>
              <w:spacing w:after="0" w:line="240" w:lineRule="auto"/>
              <w:ind w:left="-30"/>
              <w:rPr>
                <w:b/>
                <w:sz w:val="20"/>
                <w:szCs w:val="20"/>
              </w:rPr>
            </w:pPr>
            <w:r>
              <w:rPr>
                <w:b/>
                <w:sz w:val="20"/>
                <w:szCs w:val="20"/>
              </w:rPr>
              <w:t>TOTAL</w:t>
            </w:r>
          </w:p>
        </w:tc>
        <w:tc>
          <w:tcPr>
            <w:tcW w:w="1915" w:type="dxa"/>
            <w:tcBorders>
              <w:top w:val="single" w:sz="4" w:space="0" w:color="auto"/>
              <w:left w:val="single" w:sz="4" w:space="0" w:color="auto"/>
              <w:bottom w:val="single" w:sz="4" w:space="0" w:color="auto"/>
              <w:right w:val="single" w:sz="8" w:space="0" w:color="76923C"/>
            </w:tcBorders>
          </w:tcPr>
          <w:p w14:paraId="7D1DD474" w14:textId="7CC84E9C" w:rsidR="00586047" w:rsidRDefault="00586047" w:rsidP="00507871">
            <w:pPr>
              <w:spacing w:after="0" w:line="240" w:lineRule="auto"/>
              <w:jc w:val="center"/>
              <w:rPr>
                <w:b/>
                <w:sz w:val="20"/>
                <w:szCs w:val="20"/>
              </w:rPr>
            </w:pPr>
            <w:r>
              <w:rPr>
                <w:b/>
                <w:sz w:val="20"/>
                <w:szCs w:val="20"/>
              </w:rPr>
              <w:t>25</w:t>
            </w:r>
          </w:p>
        </w:tc>
        <w:tc>
          <w:tcPr>
            <w:tcW w:w="1800" w:type="dxa"/>
            <w:tcBorders>
              <w:top w:val="single" w:sz="4" w:space="0" w:color="auto"/>
              <w:left w:val="single" w:sz="8" w:space="0" w:color="76923C"/>
              <w:bottom w:val="single" w:sz="4" w:space="0" w:color="auto"/>
              <w:right w:val="single" w:sz="4" w:space="0" w:color="auto"/>
            </w:tcBorders>
            <w:vAlign w:val="center"/>
          </w:tcPr>
          <w:p w14:paraId="7C6C6271" w14:textId="56E0B619" w:rsidR="00586047" w:rsidRDefault="00586047" w:rsidP="00507871">
            <w:pPr>
              <w:spacing w:after="0" w:line="240" w:lineRule="auto"/>
              <w:jc w:val="center"/>
              <w:rPr>
                <w:b/>
                <w:sz w:val="20"/>
                <w:szCs w:val="20"/>
              </w:rPr>
            </w:pPr>
            <w:r>
              <w:rPr>
                <w:b/>
                <w:sz w:val="20"/>
                <w:szCs w:val="20"/>
              </w:rPr>
              <w:t>25</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65099670" w14:textId="795EFA62" w:rsidR="00586047" w:rsidRDefault="00586047" w:rsidP="00507871">
            <w:pPr>
              <w:spacing w:after="0" w:line="240" w:lineRule="auto"/>
              <w:jc w:val="center"/>
              <w:rPr>
                <w:b/>
                <w:sz w:val="20"/>
                <w:szCs w:val="20"/>
              </w:rPr>
            </w:pPr>
            <w:r>
              <w:rPr>
                <w:b/>
                <w:sz w:val="20"/>
                <w:szCs w:val="20"/>
              </w:rPr>
              <w:t>50</w:t>
            </w:r>
          </w:p>
        </w:tc>
      </w:tr>
    </w:tbl>
    <w:p w14:paraId="4BFD458E" w14:textId="77777777" w:rsidR="00B5525A" w:rsidRDefault="00B5525A" w:rsidP="00B5525A">
      <w:pPr>
        <w:tabs>
          <w:tab w:val="left" w:pos="360"/>
          <w:tab w:val="left" w:pos="540"/>
          <w:tab w:val="left" w:pos="1440"/>
          <w:tab w:val="left" w:pos="2160"/>
          <w:tab w:val="left" w:pos="3600"/>
          <w:tab w:val="left" w:pos="5040"/>
          <w:tab w:val="left" w:pos="5760"/>
        </w:tabs>
        <w:spacing w:after="0" w:line="360" w:lineRule="auto"/>
        <w:ind w:left="360"/>
      </w:pPr>
    </w:p>
    <w:p w14:paraId="390E169D" w14:textId="11AAEFC5" w:rsidR="00E145CB" w:rsidRDefault="00586047" w:rsidP="0011150A">
      <w:pPr>
        <w:tabs>
          <w:tab w:val="left" w:pos="360"/>
          <w:tab w:val="left" w:pos="540"/>
          <w:tab w:val="left" w:pos="1440"/>
          <w:tab w:val="left" w:pos="2160"/>
          <w:tab w:val="left" w:pos="3600"/>
          <w:tab w:val="left" w:pos="5040"/>
          <w:tab w:val="left" w:pos="5760"/>
        </w:tabs>
        <w:spacing w:after="0" w:line="360" w:lineRule="auto"/>
      </w:pPr>
      <w:r>
        <w:t xml:space="preserve">Due to the differing nature of the two sample sites, it is anticipated that 6 visitor contacts will be made each sampling day at the Colter Bay Amphitheatre, </w:t>
      </w:r>
      <w:r w:rsidR="007B068C">
        <w:t>or 150 visitor contacts during the sampling period. It is anticipated that</w:t>
      </w:r>
      <w:r>
        <w:t xml:space="preserve"> 12 visitor contacts will be made each sampling day at the Colter Bay General Store</w:t>
      </w:r>
      <w:r w:rsidR="007B068C">
        <w:t>, or 300 visitor contacts during the sampling period</w:t>
      </w:r>
      <w:r>
        <w:t xml:space="preserve">. </w:t>
      </w:r>
      <w:r w:rsidR="007B068C">
        <w:t>Overall, o</w:t>
      </w:r>
      <w:r w:rsidR="00B5525A">
        <w:t>n the sampling days</w:t>
      </w:r>
      <w:r w:rsidR="007C5BBB">
        <w:t xml:space="preserve"> during the sampling period</w:t>
      </w:r>
      <w:r w:rsidR="00B5525A">
        <w:t>, it is estimated that</w:t>
      </w:r>
      <w:r w:rsidR="007C5BBB">
        <w:t xml:space="preserve"> a total of</w:t>
      </w:r>
      <w:r w:rsidR="00B5525A">
        <w:t xml:space="preserve"> </w:t>
      </w:r>
      <w:r w:rsidR="007B068C">
        <w:t>450</w:t>
      </w:r>
      <w:r w:rsidR="00B5525A">
        <w:t xml:space="preserve"> visitor contacts will be made</w:t>
      </w:r>
      <w:r w:rsidR="00F42D46">
        <w:t xml:space="preserve">.  </w:t>
      </w:r>
    </w:p>
    <w:p w14:paraId="15E41E22" w14:textId="77777777" w:rsidR="00B5525A" w:rsidRDefault="00B5525A" w:rsidP="00B5525A">
      <w:pPr>
        <w:spacing w:after="0" w:line="240" w:lineRule="auto"/>
        <w:ind w:firstLine="720"/>
        <w:rPr>
          <w:b/>
        </w:rPr>
      </w:pPr>
      <w:r>
        <w:rPr>
          <w:b/>
          <w:sz w:val="20"/>
          <w:szCs w:val="20"/>
        </w:rPr>
        <w:t>Table 2. Estimated</w:t>
      </w:r>
      <w:r>
        <w:rPr>
          <w:b/>
          <w:sz w:val="18"/>
          <w:szCs w:val="18"/>
        </w:rPr>
        <w:t xml:space="preserve"> Number of Visitor Contacts during Sampling Period</w:t>
      </w:r>
    </w:p>
    <w:tbl>
      <w:tblPr>
        <w:tblStyle w:val="3"/>
        <w:tblW w:w="7845" w:type="dxa"/>
        <w:tblInd w:w="1155" w:type="dxa"/>
        <w:tblLayout w:type="fixed"/>
        <w:tblLook w:val="0400" w:firstRow="0" w:lastRow="0" w:firstColumn="0" w:lastColumn="0" w:noHBand="0" w:noVBand="1"/>
      </w:tblPr>
      <w:tblGrid>
        <w:gridCol w:w="2625"/>
        <w:gridCol w:w="1440"/>
        <w:gridCol w:w="1710"/>
        <w:gridCol w:w="1980"/>
        <w:gridCol w:w="90"/>
      </w:tblGrid>
      <w:tr w:rsidR="00ED16A8" w14:paraId="2E31D6B7" w14:textId="77777777" w:rsidTr="007B068C">
        <w:trPr>
          <w:trHeight w:val="349"/>
        </w:trPr>
        <w:tc>
          <w:tcPr>
            <w:tcW w:w="2625" w:type="dxa"/>
            <w:tcBorders>
              <w:top w:val="single" w:sz="4" w:space="0" w:color="000000"/>
              <w:left w:val="nil"/>
              <w:bottom w:val="single" w:sz="4" w:space="0" w:color="auto"/>
              <w:right w:val="nil"/>
            </w:tcBorders>
            <w:shd w:val="clear" w:color="auto" w:fill="auto"/>
            <w:vAlign w:val="bottom"/>
          </w:tcPr>
          <w:p w14:paraId="6B64CD06" w14:textId="77777777" w:rsidR="00ED16A8" w:rsidRDefault="00ED16A8" w:rsidP="00507871">
            <w:pPr>
              <w:spacing w:after="0" w:line="240" w:lineRule="auto"/>
              <w:rPr>
                <w:i/>
                <w:sz w:val="16"/>
                <w:szCs w:val="16"/>
              </w:rPr>
            </w:pPr>
          </w:p>
        </w:tc>
        <w:tc>
          <w:tcPr>
            <w:tcW w:w="5220" w:type="dxa"/>
            <w:gridSpan w:val="4"/>
            <w:tcBorders>
              <w:top w:val="single" w:sz="4" w:space="0" w:color="000000"/>
              <w:left w:val="nil"/>
              <w:bottom w:val="single" w:sz="4" w:space="0" w:color="auto"/>
              <w:right w:val="single" w:sz="8" w:space="0" w:color="76923C"/>
            </w:tcBorders>
          </w:tcPr>
          <w:p w14:paraId="151A54BF" w14:textId="539C1967" w:rsidR="00ED16A8" w:rsidRDefault="00ED16A8" w:rsidP="00507871">
            <w:pPr>
              <w:spacing w:after="0" w:line="240" w:lineRule="auto"/>
              <w:jc w:val="center"/>
              <w:rPr>
                <w:b/>
                <w:sz w:val="18"/>
                <w:szCs w:val="18"/>
              </w:rPr>
            </w:pPr>
            <w:r>
              <w:rPr>
                <w:b/>
                <w:sz w:val="20"/>
                <w:szCs w:val="20"/>
              </w:rPr>
              <w:t>Estimated</w:t>
            </w:r>
            <w:r>
              <w:rPr>
                <w:b/>
                <w:sz w:val="18"/>
                <w:szCs w:val="18"/>
              </w:rPr>
              <w:t xml:space="preserve"> Number of Visitor Contacts</w:t>
            </w:r>
          </w:p>
        </w:tc>
      </w:tr>
      <w:tr w:rsidR="007B068C" w14:paraId="51B3A5CA" w14:textId="77777777" w:rsidTr="007B068C">
        <w:trPr>
          <w:gridAfter w:val="1"/>
          <w:wAfter w:w="90" w:type="dxa"/>
          <w:trHeight w:val="369"/>
        </w:trPr>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14:paraId="4906EE37" w14:textId="77777777" w:rsidR="007B068C" w:rsidRDefault="007B068C" w:rsidP="002455B8">
            <w:pPr>
              <w:spacing w:after="0" w:line="240" w:lineRule="auto"/>
              <w:jc w:val="center"/>
              <w:rPr>
                <w:b/>
              </w:rPr>
            </w:pPr>
            <w:r>
              <w:rPr>
                <w:b/>
              </w:rPr>
              <w:t>Location</w:t>
            </w:r>
          </w:p>
        </w:tc>
        <w:tc>
          <w:tcPr>
            <w:tcW w:w="1440" w:type="dxa"/>
            <w:tcBorders>
              <w:top w:val="single" w:sz="4" w:space="0" w:color="auto"/>
              <w:left w:val="single" w:sz="4" w:space="0" w:color="auto"/>
              <w:bottom w:val="single" w:sz="4" w:space="0" w:color="auto"/>
              <w:right w:val="single" w:sz="4" w:space="0" w:color="auto"/>
            </w:tcBorders>
            <w:shd w:val="clear" w:color="auto" w:fill="C2D69B"/>
            <w:vAlign w:val="center"/>
          </w:tcPr>
          <w:p w14:paraId="786717CA" w14:textId="57E9AF55" w:rsidR="007B068C" w:rsidRDefault="007B068C" w:rsidP="002455B8">
            <w:pPr>
              <w:spacing w:after="0" w:line="240" w:lineRule="auto"/>
              <w:jc w:val="center"/>
              <w:rPr>
                <w:b/>
                <w:sz w:val="18"/>
                <w:szCs w:val="18"/>
              </w:rPr>
            </w:pPr>
            <w:r>
              <w:rPr>
                <w:b/>
                <w:sz w:val="18"/>
                <w:szCs w:val="18"/>
              </w:rPr>
              <w:t>July 2019</w:t>
            </w:r>
          </w:p>
        </w:tc>
        <w:tc>
          <w:tcPr>
            <w:tcW w:w="1710" w:type="dxa"/>
            <w:tcBorders>
              <w:top w:val="single" w:sz="4" w:space="0" w:color="auto"/>
              <w:left w:val="single" w:sz="4" w:space="0" w:color="auto"/>
              <w:bottom w:val="single" w:sz="4" w:space="0" w:color="auto"/>
              <w:right w:val="single" w:sz="4" w:space="0" w:color="auto"/>
            </w:tcBorders>
            <w:shd w:val="clear" w:color="auto" w:fill="C2D69B"/>
            <w:vAlign w:val="center"/>
          </w:tcPr>
          <w:p w14:paraId="1A917583" w14:textId="2B6D60C7" w:rsidR="007B068C" w:rsidRDefault="007B068C" w:rsidP="002455B8">
            <w:pPr>
              <w:spacing w:after="0" w:line="240" w:lineRule="auto"/>
              <w:jc w:val="center"/>
              <w:rPr>
                <w:b/>
                <w:sz w:val="18"/>
                <w:szCs w:val="18"/>
              </w:rPr>
            </w:pPr>
            <w:r>
              <w:rPr>
                <w:b/>
                <w:sz w:val="18"/>
                <w:szCs w:val="18"/>
              </w:rPr>
              <w:t>August 2019</w:t>
            </w:r>
          </w:p>
        </w:tc>
        <w:tc>
          <w:tcPr>
            <w:tcW w:w="1980" w:type="dxa"/>
            <w:tcBorders>
              <w:top w:val="single" w:sz="4" w:space="0" w:color="auto"/>
              <w:left w:val="single" w:sz="4" w:space="0" w:color="auto"/>
              <w:bottom w:val="single" w:sz="4" w:space="0" w:color="auto"/>
              <w:right w:val="single" w:sz="4" w:space="0" w:color="auto"/>
            </w:tcBorders>
            <w:shd w:val="clear" w:color="auto" w:fill="C2D69B"/>
            <w:vAlign w:val="center"/>
          </w:tcPr>
          <w:p w14:paraId="5955F562" w14:textId="77777777" w:rsidR="007B068C" w:rsidRDefault="007B068C" w:rsidP="002455B8">
            <w:pPr>
              <w:spacing w:after="0" w:line="240" w:lineRule="auto"/>
              <w:jc w:val="center"/>
              <w:rPr>
                <w:b/>
                <w:sz w:val="18"/>
                <w:szCs w:val="18"/>
              </w:rPr>
            </w:pPr>
            <w:r>
              <w:rPr>
                <w:b/>
                <w:sz w:val="18"/>
                <w:szCs w:val="18"/>
              </w:rPr>
              <w:t>TOTAL</w:t>
            </w:r>
          </w:p>
        </w:tc>
      </w:tr>
      <w:tr w:rsidR="007B068C" w14:paraId="3A665440" w14:textId="77777777" w:rsidTr="00CD0B0A">
        <w:trPr>
          <w:gridAfter w:val="1"/>
          <w:wAfter w:w="90" w:type="dxa"/>
          <w:trHeight w:val="323"/>
        </w:trPr>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14:paraId="73EC1384" w14:textId="67759CFD" w:rsidR="007B068C" w:rsidRDefault="007B068C" w:rsidP="002455B8">
            <w:pPr>
              <w:spacing w:after="0" w:line="240" w:lineRule="auto"/>
              <w:jc w:val="center"/>
              <w:rPr>
                <w:sz w:val="20"/>
                <w:szCs w:val="20"/>
              </w:rPr>
            </w:pPr>
            <w:r>
              <w:rPr>
                <w:sz w:val="20"/>
                <w:szCs w:val="20"/>
              </w:rPr>
              <w:t>Colter Bay Amphitheatre</w:t>
            </w:r>
          </w:p>
        </w:tc>
        <w:tc>
          <w:tcPr>
            <w:tcW w:w="1440" w:type="dxa"/>
            <w:tcBorders>
              <w:top w:val="single" w:sz="4" w:space="0" w:color="auto"/>
              <w:left w:val="single" w:sz="4" w:space="0" w:color="auto"/>
              <w:bottom w:val="single" w:sz="4" w:space="0" w:color="auto"/>
              <w:right w:val="single" w:sz="4" w:space="0" w:color="auto"/>
            </w:tcBorders>
            <w:vAlign w:val="center"/>
          </w:tcPr>
          <w:p w14:paraId="33281646" w14:textId="10D5E4E5" w:rsidR="007B068C" w:rsidRDefault="007B068C" w:rsidP="002455B8">
            <w:pPr>
              <w:spacing w:after="0" w:line="240" w:lineRule="auto"/>
              <w:jc w:val="center"/>
              <w:rPr>
                <w:sz w:val="20"/>
                <w:szCs w:val="20"/>
              </w:rPr>
            </w:pPr>
            <w:r>
              <w:rPr>
                <w:sz w:val="20"/>
                <w:szCs w:val="20"/>
              </w:rPr>
              <w:t>72</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DC891F7" w14:textId="4AC0D5F0" w:rsidR="007B068C" w:rsidRDefault="007B068C" w:rsidP="002455B8">
            <w:pPr>
              <w:spacing w:after="0" w:line="240" w:lineRule="auto"/>
              <w:jc w:val="center"/>
              <w:rPr>
                <w:sz w:val="20"/>
                <w:szCs w:val="20"/>
              </w:rPr>
            </w:pPr>
            <w:r>
              <w:rPr>
                <w:sz w:val="20"/>
                <w:szCs w:val="20"/>
              </w:rPr>
              <w:t>78</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2949D61" w14:textId="58ECB486" w:rsidR="007B068C" w:rsidRPr="00BE5167" w:rsidRDefault="007B068C" w:rsidP="002455B8">
            <w:pPr>
              <w:spacing w:after="0" w:line="240" w:lineRule="auto"/>
              <w:jc w:val="center"/>
              <w:rPr>
                <w:b/>
                <w:sz w:val="20"/>
                <w:szCs w:val="20"/>
              </w:rPr>
            </w:pPr>
            <w:r>
              <w:rPr>
                <w:b/>
                <w:sz w:val="20"/>
                <w:szCs w:val="20"/>
              </w:rPr>
              <w:t>150</w:t>
            </w:r>
          </w:p>
        </w:tc>
      </w:tr>
      <w:tr w:rsidR="007B068C" w14:paraId="1A93E196" w14:textId="77777777" w:rsidTr="00CD0B0A">
        <w:trPr>
          <w:gridAfter w:val="1"/>
          <w:wAfter w:w="90" w:type="dxa"/>
          <w:trHeight w:val="350"/>
        </w:trPr>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14:paraId="4BD40ECC" w14:textId="6FF4D04C" w:rsidR="007B068C" w:rsidRDefault="007B068C" w:rsidP="002455B8">
            <w:pPr>
              <w:spacing w:after="0" w:line="240" w:lineRule="auto"/>
              <w:jc w:val="center"/>
              <w:rPr>
                <w:sz w:val="20"/>
                <w:szCs w:val="20"/>
              </w:rPr>
            </w:pPr>
            <w:r>
              <w:rPr>
                <w:sz w:val="20"/>
                <w:szCs w:val="20"/>
              </w:rPr>
              <w:t>Colter Bay General Store</w:t>
            </w:r>
          </w:p>
        </w:tc>
        <w:tc>
          <w:tcPr>
            <w:tcW w:w="1440" w:type="dxa"/>
            <w:tcBorders>
              <w:top w:val="single" w:sz="4" w:space="0" w:color="auto"/>
              <w:left w:val="single" w:sz="4" w:space="0" w:color="auto"/>
              <w:bottom w:val="single" w:sz="4" w:space="0" w:color="auto"/>
              <w:right w:val="single" w:sz="4" w:space="0" w:color="auto"/>
            </w:tcBorders>
            <w:vAlign w:val="center"/>
          </w:tcPr>
          <w:p w14:paraId="7391B142" w14:textId="7E533A85" w:rsidR="007B068C" w:rsidRDefault="007B068C" w:rsidP="002455B8">
            <w:pPr>
              <w:spacing w:after="0" w:line="240" w:lineRule="auto"/>
              <w:jc w:val="center"/>
              <w:rPr>
                <w:sz w:val="20"/>
                <w:szCs w:val="20"/>
              </w:rPr>
            </w:pPr>
            <w:r>
              <w:rPr>
                <w:sz w:val="20"/>
                <w:szCs w:val="20"/>
              </w:rPr>
              <w:t>156</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74A3839" w14:textId="3F0DCAE8" w:rsidR="007B068C" w:rsidRDefault="007B068C" w:rsidP="002455B8">
            <w:pPr>
              <w:spacing w:after="0" w:line="240" w:lineRule="auto"/>
              <w:jc w:val="center"/>
              <w:rPr>
                <w:sz w:val="20"/>
                <w:szCs w:val="20"/>
              </w:rPr>
            </w:pPr>
            <w:r>
              <w:rPr>
                <w:sz w:val="20"/>
                <w:szCs w:val="20"/>
              </w:rPr>
              <w:t>144</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55BB74D" w14:textId="14244CCE" w:rsidR="007B068C" w:rsidRPr="00BE5167" w:rsidRDefault="007B068C" w:rsidP="002455B8">
            <w:pPr>
              <w:spacing w:after="0" w:line="240" w:lineRule="auto"/>
              <w:jc w:val="center"/>
              <w:rPr>
                <w:b/>
                <w:sz w:val="20"/>
                <w:szCs w:val="20"/>
              </w:rPr>
            </w:pPr>
            <w:r>
              <w:rPr>
                <w:b/>
                <w:sz w:val="20"/>
                <w:szCs w:val="20"/>
              </w:rPr>
              <w:t>300</w:t>
            </w:r>
          </w:p>
        </w:tc>
      </w:tr>
      <w:tr w:rsidR="007B068C" w14:paraId="2718395E" w14:textId="77777777" w:rsidTr="00CD0B0A">
        <w:trPr>
          <w:gridAfter w:val="1"/>
          <w:wAfter w:w="90" w:type="dxa"/>
          <w:trHeight w:val="260"/>
        </w:trPr>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14:paraId="66ED2105" w14:textId="4CDA5882" w:rsidR="007B068C" w:rsidRPr="00BE5167" w:rsidRDefault="007B068C" w:rsidP="00CD0B0A">
            <w:pPr>
              <w:spacing w:after="0" w:line="240" w:lineRule="auto"/>
              <w:jc w:val="right"/>
              <w:rPr>
                <w:b/>
                <w:sz w:val="20"/>
                <w:szCs w:val="20"/>
              </w:rPr>
            </w:pPr>
            <w:r w:rsidRPr="00BE5167">
              <w:rPr>
                <w:b/>
                <w:sz w:val="20"/>
                <w:szCs w:val="20"/>
              </w:rPr>
              <w:t>Total</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218BA53" w14:textId="12FC1340" w:rsidR="007B068C" w:rsidRPr="00BE5167" w:rsidRDefault="007B068C" w:rsidP="002455B8">
            <w:pPr>
              <w:spacing w:after="0" w:line="240" w:lineRule="auto"/>
              <w:jc w:val="center"/>
              <w:rPr>
                <w:b/>
                <w:sz w:val="20"/>
                <w:szCs w:val="20"/>
              </w:rPr>
            </w:pPr>
            <w:r>
              <w:rPr>
                <w:b/>
                <w:sz w:val="20"/>
                <w:szCs w:val="20"/>
              </w:rPr>
              <w:t>22</w:t>
            </w:r>
            <w:r w:rsidRPr="00BE5167">
              <w:rPr>
                <w:b/>
                <w:sz w:val="20"/>
                <w:szCs w:val="20"/>
              </w:rPr>
              <w:t>8</w:t>
            </w:r>
          </w:p>
        </w:tc>
        <w:tc>
          <w:tcPr>
            <w:tcW w:w="1710" w:type="dxa"/>
            <w:tcBorders>
              <w:top w:val="single" w:sz="4" w:space="0" w:color="auto"/>
              <w:left w:val="single" w:sz="4" w:space="0" w:color="auto"/>
              <w:bottom w:val="single" w:sz="4" w:space="0" w:color="auto"/>
              <w:right w:val="single" w:sz="4" w:space="0" w:color="auto"/>
            </w:tcBorders>
            <w:vAlign w:val="center"/>
          </w:tcPr>
          <w:p w14:paraId="79B0BF24" w14:textId="3DAAFFEA" w:rsidR="007B068C" w:rsidRPr="00BE5167" w:rsidRDefault="007B068C" w:rsidP="002455B8">
            <w:pPr>
              <w:spacing w:after="0" w:line="240" w:lineRule="auto"/>
              <w:jc w:val="center"/>
              <w:rPr>
                <w:b/>
                <w:sz w:val="20"/>
                <w:szCs w:val="20"/>
              </w:rPr>
            </w:pPr>
            <w:r>
              <w:rPr>
                <w:b/>
                <w:sz w:val="20"/>
                <w:szCs w:val="20"/>
              </w:rPr>
              <w:t>222</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4B88D79" w14:textId="1DB60563" w:rsidR="007B068C" w:rsidRPr="00BE5167" w:rsidRDefault="007B068C" w:rsidP="002455B8">
            <w:pPr>
              <w:spacing w:after="0" w:line="240" w:lineRule="auto"/>
              <w:jc w:val="center"/>
              <w:rPr>
                <w:b/>
                <w:sz w:val="20"/>
                <w:szCs w:val="20"/>
              </w:rPr>
            </w:pPr>
            <w:r>
              <w:rPr>
                <w:b/>
                <w:sz w:val="20"/>
                <w:szCs w:val="20"/>
              </w:rPr>
              <w:t>450</w:t>
            </w:r>
          </w:p>
        </w:tc>
      </w:tr>
    </w:tbl>
    <w:p w14:paraId="52830324" w14:textId="74D66BEF" w:rsidR="00B5525A" w:rsidRDefault="00B5525A" w:rsidP="00B5525A">
      <w:pPr>
        <w:tabs>
          <w:tab w:val="left" w:pos="360"/>
          <w:tab w:val="left" w:pos="540"/>
          <w:tab w:val="left" w:pos="1440"/>
          <w:tab w:val="left" w:pos="2160"/>
          <w:tab w:val="left" w:pos="3600"/>
          <w:tab w:val="left" w:pos="5040"/>
          <w:tab w:val="left" w:pos="5760"/>
        </w:tabs>
        <w:spacing w:after="0" w:line="360" w:lineRule="auto"/>
        <w:ind w:left="360"/>
      </w:pPr>
    </w:p>
    <w:p w14:paraId="1E8C86AD" w14:textId="1082D824" w:rsidR="00B5525A" w:rsidRDefault="00B5525A" w:rsidP="006A0969">
      <w:pPr>
        <w:tabs>
          <w:tab w:val="left" w:pos="360"/>
          <w:tab w:val="left" w:pos="540"/>
          <w:tab w:val="left" w:pos="1440"/>
          <w:tab w:val="left" w:pos="2160"/>
          <w:tab w:val="left" w:pos="3600"/>
          <w:tab w:val="left" w:pos="5040"/>
          <w:tab w:val="left" w:pos="5760"/>
        </w:tabs>
        <w:spacing w:after="0" w:line="360" w:lineRule="auto"/>
      </w:pPr>
      <w:r w:rsidRPr="00341B13">
        <w:t xml:space="preserve">On each sampling day, two trained researchers will be stationed at one of the locations for </w:t>
      </w:r>
      <w:r w:rsidR="00E06965">
        <w:t>two</w:t>
      </w:r>
      <w:r w:rsidRPr="00341B13">
        <w:t xml:space="preserve"> and a half hours between </w:t>
      </w:r>
      <w:r w:rsidR="00E06965">
        <w:t>8</w:t>
      </w:r>
      <w:r w:rsidR="0088667E">
        <w:t xml:space="preserve"> p.m.</w:t>
      </w:r>
      <w:r w:rsidR="00E06965">
        <w:t xml:space="preserve"> and 10</w:t>
      </w:r>
      <w:r w:rsidR="0088667E">
        <w:t>:30</w:t>
      </w:r>
      <w:r w:rsidRPr="00341B13">
        <w:t xml:space="preserve"> p.m. </w:t>
      </w:r>
      <w:r>
        <w:t xml:space="preserve"> Two r</w:t>
      </w:r>
      <w:r w:rsidRPr="001204CD">
        <w:t>esearchers will</w:t>
      </w:r>
      <w:r>
        <w:t xml:space="preserve"> be stationed to</w:t>
      </w:r>
      <w:r w:rsidRPr="001204CD">
        <w:t xml:space="preserve"> recruit a random sample of visitors as they exit the sampling locations.  One visitor group will be intercepted by one researcher, </w:t>
      </w:r>
      <w:r>
        <w:t xml:space="preserve">and </w:t>
      </w:r>
      <w:r w:rsidRPr="001204CD">
        <w:t xml:space="preserve">the other researcher will standby for safety purposes </w:t>
      </w:r>
      <w:r>
        <w:t xml:space="preserve">or </w:t>
      </w:r>
      <w:r w:rsidRPr="001204CD">
        <w:t>to answer any non-participating visitor questions. If researchers are unable to meet their sampling quota for the month, which will be assessed mid-month each mo</w:t>
      </w:r>
      <w:r w:rsidR="00BE5167">
        <w:t>nth, additional day(s) will be i</w:t>
      </w:r>
      <w:r w:rsidR="00BE5167" w:rsidRPr="001204CD">
        <w:t>nstated</w:t>
      </w:r>
      <w:r w:rsidRPr="001204CD">
        <w:t xml:space="preserve"> and the sampling procedures will continue as described above. Sampling will not occur on holidays or days with expected abnormal visitation (e.g.</w:t>
      </w:r>
      <w:r>
        <w:t>,</w:t>
      </w:r>
      <w:r w:rsidRPr="001204CD">
        <w:t xml:space="preserve"> Independence Day), as to not skew the sample.</w:t>
      </w:r>
    </w:p>
    <w:p w14:paraId="6FD33952" w14:textId="77777777" w:rsidR="00E145CB" w:rsidRDefault="00E145CB" w:rsidP="006A0969">
      <w:pPr>
        <w:tabs>
          <w:tab w:val="left" w:pos="360"/>
          <w:tab w:val="left" w:pos="540"/>
          <w:tab w:val="left" w:pos="1440"/>
          <w:tab w:val="left" w:pos="2160"/>
          <w:tab w:val="left" w:pos="3600"/>
          <w:tab w:val="left" w:pos="5040"/>
          <w:tab w:val="left" w:pos="5760"/>
        </w:tabs>
        <w:spacing w:after="0" w:line="360" w:lineRule="auto"/>
      </w:pPr>
    </w:p>
    <w:p w14:paraId="0EC5E759" w14:textId="77777777" w:rsidR="00114055" w:rsidRPr="00E145CB" w:rsidRDefault="00670966" w:rsidP="00381FAD">
      <w:pPr>
        <w:numPr>
          <w:ilvl w:val="0"/>
          <w:numId w:val="1"/>
        </w:numPr>
        <w:pBdr>
          <w:top w:val="single" w:sz="18" w:space="0" w:color="76923C"/>
        </w:pBdr>
        <w:tabs>
          <w:tab w:val="left" w:pos="360"/>
          <w:tab w:val="left" w:pos="1440"/>
          <w:tab w:val="left" w:pos="2160"/>
          <w:tab w:val="left" w:pos="3600"/>
          <w:tab w:val="left" w:pos="5040"/>
          <w:tab w:val="left" w:pos="5760"/>
        </w:tabs>
        <w:spacing w:after="0" w:line="360" w:lineRule="auto"/>
        <w:ind w:left="360"/>
        <w:contextualSpacing/>
        <w:rPr>
          <w:b/>
        </w:rPr>
      </w:pPr>
      <w:r w:rsidRPr="00E145CB">
        <w:rPr>
          <w:b/>
        </w:rPr>
        <w:t>Instrument Administration:</w:t>
      </w:r>
      <w:bookmarkStart w:id="20" w:name="2bn6wsx" w:colFirst="0" w:colLast="0"/>
      <w:bookmarkEnd w:id="20"/>
    </w:p>
    <w:p w14:paraId="59490A89" w14:textId="761F12B0" w:rsidR="00972802" w:rsidRPr="00972802" w:rsidRDefault="00381FAD" w:rsidP="00E145CB">
      <w:pPr>
        <w:spacing w:line="360" w:lineRule="auto"/>
        <w:rPr>
          <w:rFonts w:asciiTheme="majorHAnsi" w:hAnsiTheme="majorHAnsi" w:cstheme="minorHAnsi"/>
        </w:rPr>
      </w:pPr>
      <w:r w:rsidRPr="00381FAD">
        <w:rPr>
          <w:rFonts w:asciiTheme="majorHAnsi" w:hAnsiTheme="majorHAnsi" w:cstheme="minorHAnsi"/>
        </w:rPr>
        <w:t>Visitors who agree to particip</w:t>
      </w:r>
      <w:r w:rsidR="00CB014E">
        <w:rPr>
          <w:rFonts w:asciiTheme="majorHAnsi" w:hAnsiTheme="majorHAnsi" w:cstheme="minorHAnsi"/>
        </w:rPr>
        <w:t xml:space="preserve">ate will be asked to complete an </w:t>
      </w:r>
      <w:r w:rsidRPr="00381FAD">
        <w:rPr>
          <w:rFonts w:asciiTheme="majorHAnsi" w:hAnsiTheme="majorHAnsi" w:cstheme="minorHAnsi"/>
        </w:rPr>
        <w:t xml:space="preserve">on-site </w:t>
      </w:r>
      <w:r w:rsidR="007B068C">
        <w:rPr>
          <w:rFonts w:asciiTheme="majorHAnsi" w:hAnsiTheme="majorHAnsi" w:cstheme="minorHAnsi"/>
        </w:rPr>
        <w:t>survey</w:t>
      </w:r>
      <w:r w:rsidR="00CB014E">
        <w:rPr>
          <w:rFonts w:asciiTheme="majorHAnsi" w:hAnsiTheme="majorHAnsi" w:cstheme="minorHAnsi"/>
        </w:rPr>
        <w:t xml:space="preserve"> with</w:t>
      </w:r>
      <w:r w:rsidRPr="00381FAD">
        <w:rPr>
          <w:rFonts w:asciiTheme="majorHAnsi" w:hAnsiTheme="majorHAnsi" w:cstheme="minorHAnsi"/>
        </w:rPr>
        <w:t xml:space="preserve"> the researcher. This process will continue throughout the sampling period. Individuals or groups who are unwilling, unable, or are not part of the sample to participate in the study (e.g. </w:t>
      </w:r>
      <w:r w:rsidR="007D75EA">
        <w:rPr>
          <w:rFonts w:asciiTheme="majorHAnsi" w:hAnsiTheme="majorHAnsi" w:cstheme="minorHAnsi"/>
        </w:rPr>
        <w:t>visitors under the age of 18</w:t>
      </w:r>
      <w:r w:rsidRPr="00381FAD">
        <w:rPr>
          <w:rFonts w:asciiTheme="majorHAnsi" w:hAnsiTheme="majorHAnsi" w:cstheme="minorHAnsi"/>
        </w:rPr>
        <w:t xml:space="preserve">) will be thanked for their consideration. All visitors refusing to complete the full </w:t>
      </w:r>
      <w:r w:rsidR="00CB014E">
        <w:rPr>
          <w:rFonts w:asciiTheme="majorHAnsi" w:hAnsiTheme="majorHAnsi" w:cstheme="minorHAnsi"/>
        </w:rPr>
        <w:t>interview</w:t>
      </w:r>
      <w:r w:rsidRPr="00381FAD">
        <w:rPr>
          <w:rFonts w:asciiTheme="majorHAnsi" w:hAnsiTheme="majorHAnsi" w:cstheme="minorHAnsi"/>
        </w:rPr>
        <w:t xml:space="preserve"> will be asked if they would be willing to answer questions that will be used to check for non-response bias. In addition to the responses to the non-response bias questions, additional characteristics (i.e., gender, activity, group size, number of adults and children in group, and potential language barrier, time, location) will be documented in a study log.</w:t>
      </w:r>
      <w:r w:rsidR="00CB014E">
        <w:rPr>
          <w:rFonts w:asciiTheme="majorHAnsi" w:hAnsiTheme="majorHAnsi" w:cstheme="minorHAnsi"/>
        </w:rPr>
        <w:t xml:space="preserve"> If the potential participant agrees to take part in the study, the interviews</w:t>
      </w:r>
      <w:r w:rsidR="00972802" w:rsidRPr="00972802">
        <w:rPr>
          <w:rFonts w:asciiTheme="majorHAnsi" w:hAnsiTheme="majorHAnsi" w:cstheme="minorHAnsi"/>
        </w:rPr>
        <w:t xml:space="preserve"> will be administered by trained researchers working under the supervision of the PI. </w:t>
      </w:r>
    </w:p>
    <w:p w14:paraId="622620DE" w14:textId="77777777" w:rsidR="00972802" w:rsidRPr="00972802" w:rsidRDefault="00972802" w:rsidP="00972802">
      <w:pPr>
        <w:rPr>
          <w:rFonts w:asciiTheme="majorHAnsi" w:hAnsiTheme="majorHAnsi" w:cstheme="minorHAnsi"/>
        </w:rPr>
      </w:pPr>
      <w:r w:rsidRPr="00972802">
        <w:rPr>
          <w:rFonts w:asciiTheme="majorHAnsi" w:hAnsiTheme="majorHAnsi" w:cstheme="minorHAnsi"/>
        </w:rPr>
        <w:t>The researchers will use the following script when working with potential respondents:</w:t>
      </w:r>
    </w:p>
    <w:p w14:paraId="6BC7C6CD" w14:textId="2B2960C4" w:rsidR="00972802" w:rsidRPr="00972802" w:rsidRDefault="00972802" w:rsidP="00972802">
      <w:pPr>
        <w:ind w:left="612" w:right="1332"/>
        <w:jc w:val="both"/>
        <w:rPr>
          <w:rFonts w:asciiTheme="majorHAnsi" w:hAnsiTheme="majorHAnsi" w:cstheme="minorHAnsi"/>
          <w:i/>
        </w:rPr>
      </w:pPr>
      <w:r w:rsidRPr="00972802">
        <w:rPr>
          <w:rFonts w:asciiTheme="majorHAnsi" w:hAnsiTheme="majorHAnsi" w:cstheme="minorHAnsi"/>
          <w:i/>
        </w:rPr>
        <w:t>Hello,</w:t>
      </w:r>
      <w:r w:rsidR="0068291A">
        <w:rPr>
          <w:rFonts w:asciiTheme="majorHAnsi" w:hAnsiTheme="majorHAnsi" w:cstheme="minorHAnsi"/>
          <w:i/>
        </w:rPr>
        <w:t xml:space="preserve"> my name is _____________.</w:t>
      </w:r>
      <w:r w:rsidRPr="00972802">
        <w:rPr>
          <w:rFonts w:asciiTheme="majorHAnsi" w:hAnsiTheme="majorHAnsi" w:cstheme="minorHAnsi"/>
          <w:i/>
        </w:rPr>
        <w:t xml:space="preserve"> I am conducting a </w:t>
      </w:r>
      <w:r w:rsidR="0068291A">
        <w:rPr>
          <w:rFonts w:asciiTheme="majorHAnsi" w:hAnsiTheme="majorHAnsi" w:cstheme="minorHAnsi"/>
          <w:i/>
        </w:rPr>
        <w:t>short interview for</w:t>
      </w:r>
      <w:r w:rsidRPr="00972802">
        <w:rPr>
          <w:rFonts w:asciiTheme="majorHAnsi" w:hAnsiTheme="majorHAnsi" w:cstheme="minorHAnsi"/>
          <w:i/>
        </w:rPr>
        <w:t xml:space="preserve"> Grand Teton National Park </w:t>
      </w:r>
      <w:r w:rsidR="0068291A">
        <w:rPr>
          <w:rFonts w:asciiTheme="majorHAnsi" w:hAnsiTheme="majorHAnsi" w:cstheme="minorHAnsi"/>
          <w:i/>
        </w:rPr>
        <w:t>to better</w:t>
      </w:r>
      <w:r w:rsidR="007B068C">
        <w:rPr>
          <w:rFonts w:asciiTheme="majorHAnsi" w:hAnsiTheme="majorHAnsi" w:cstheme="minorHAnsi"/>
          <w:i/>
        </w:rPr>
        <w:t xml:space="preserve"> understand</w:t>
      </w:r>
      <w:r w:rsidR="0068291A">
        <w:rPr>
          <w:rFonts w:asciiTheme="majorHAnsi" w:hAnsiTheme="majorHAnsi" w:cstheme="minorHAnsi"/>
          <w:i/>
        </w:rPr>
        <w:t xml:space="preserve"> visitor</w:t>
      </w:r>
      <w:r w:rsidR="007B068C">
        <w:rPr>
          <w:rFonts w:asciiTheme="majorHAnsi" w:hAnsiTheme="majorHAnsi" w:cstheme="minorHAnsi"/>
          <w:i/>
        </w:rPr>
        <w:t>’</w:t>
      </w:r>
      <w:r w:rsidR="0068291A">
        <w:rPr>
          <w:rFonts w:asciiTheme="majorHAnsi" w:hAnsiTheme="majorHAnsi" w:cstheme="minorHAnsi"/>
          <w:i/>
        </w:rPr>
        <w:t xml:space="preserve">s experiences in Colter Bay at night. </w:t>
      </w:r>
      <w:r w:rsidRPr="00972802">
        <w:rPr>
          <w:rFonts w:asciiTheme="majorHAnsi" w:hAnsiTheme="majorHAnsi" w:cstheme="minorHAnsi"/>
          <w:i/>
        </w:rPr>
        <w:t xml:space="preserve">Your participation is voluntary and your responses will be anonymous. </w:t>
      </w:r>
      <w:r w:rsidR="00676FEA">
        <w:rPr>
          <w:rFonts w:asciiTheme="majorHAnsi" w:hAnsiTheme="majorHAnsi" w:cstheme="minorHAnsi"/>
          <w:i/>
        </w:rPr>
        <w:t xml:space="preserve">Your responses will help the managers </w:t>
      </w:r>
      <w:r w:rsidR="00676FEA" w:rsidRPr="00972802">
        <w:rPr>
          <w:rFonts w:asciiTheme="majorHAnsi" w:hAnsiTheme="majorHAnsi" w:cstheme="minorHAnsi"/>
          <w:i/>
        </w:rPr>
        <w:t xml:space="preserve">to understand </w:t>
      </w:r>
      <w:r w:rsidR="007D75EA">
        <w:rPr>
          <w:rFonts w:asciiTheme="majorHAnsi" w:hAnsiTheme="majorHAnsi" w:cstheme="minorHAnsi"/>
          <w:i/>
        </w:rPr>
        <w:t>more about the experiences visitors are seeking in relation to the night sky</w:t>
      </w:r>
      <w:r w:rsidR="00BA740E">
        <w:rPr>
          <w:rFonts w:asciiTheme="majorHAnsi" w:hAnsiTheme="majorHAnsi" w:cstheme="minorHAnsi"/>
          <w:i/>
        </w:rPr>
        <w:t xml:space="preserve">. Park plans will be developed based upon the </w:t>
      </w:r>
      <w:r w:rsidR="00676FEA" w:rsidRPr="00972802">
        <w:rPr>
          <w:rFonts w:asciiTheme="majorHAnsi" w:hAnsiTheme="majorHAnsi" w:cstheme="minorHAnsi"/>
          <w:i/>
        </w:rPr>
        <w:t>experiences</w:t>
      </w:r>
      <w:r w:rsidR="00BA740E">
        <w:rPr>
          <w:rFonts w:asciiTheme="majorHAnsi" w:hAnsiTheme="majorHAnsi" w:cstheme="minorHAnsi"/>
          <w:i/>
        </w:rPr>
        <w:t xml:space="preserve"> people have</w:t>
      </w:r>
      <w:r w:rsidR="00676FEA" w:rsidRPr="00972802">
        <w:rPr>
          <w:rFonts w:asciiTheme="majorHAnsi" w:hAnsiTheme="majorHAnsi" w:cstheme="minorHAnsi"/>
          <w:i/>
        </w:rPr>
        <w:t xml:space="preserve"> </w:t>
      </w:r>
      <w:r w:rsidR="00676FEA">
        <w:rPr>
          <w:rFonts w:asciiTheme="majorHAnsi" w:hAnsiTheme="majorHAnsi" w:cstheme="minorHAnsi"/>
          <w:i/>
        </w:rPr>
        <w:t xml:space="preserve">here </w:t>
      </w:r>
      <w:r w:rsidR="00676FEA" w:rsidRPr="00972802">
        <w:rPr>
          <w:rFonts w:asciiTheme="majorHAnsi" w:hAnsiTheme="majorHAnsi" w:cstheme="minorHAnsi"/>
          <w:i/>
        </w:rPr>
        <w:t xml:space="preserve">in </w:t>
      </w:r>
      <w:r w:rsidR="007D75EA">
        <w:rPr>
          <w:rFonts w:asciiTheme="majorHAnsi" w:hAnsiTheme="majorHAnsi" w:cstheme="minorHAnsi"/>
          <w:i/>
        </w:rPr>
        <w:t>Colter Bay at night</w:t>
      </w:r>
      <w:r w:rsidR="00676FEA" w:rsidRPr="00972802">
        <w:rPr>
          <w:rFonts w:asciiTheme="majorHAnsi" w:hAnsiTheme="majorHAnsi" w:cstheme="minorHAnsi"/>
          <w:i/>
        </w:rPr>
        <w:t>.</w:t>
      </w:r>
      <w:r w:rsidR="00676FEA">
        <w:rPr>
          <w:rFonts w:asciiTheme="majorHAnsi" w:hAnsiTheme="majorHAnsi" w:cstheme="minorHAnsi"/>
          <w:i/>
        </w:rPr>
        <w:t xml:space="preserve"> </w:t>
      </w:r>
      <w:r w:rsidRPr="00972802">
        <w:rPr>
          <w:rFonts w:asciiTheme="majorHAnsi" w:hAnsiTheme="majorHAnsi" w:cstheme="minorHAnsi"/>
          <w:i/>
        </w:rPr>
        <w:t xml:space="preserve">In total, it will take you about </w:t>
      </w:r>
      <w:r w:rsidR="007B068C">
        <w:rPr>
          <w:rFonts w:asciiTheme="majorHAnsi" w:hAnsiTheme="majorHAnsi" w:cstheme="minorHAnsi"/>
          <w:i/>
        </w:rPr>
        <w:t>8</w:t>
      </w:r>
      <w:r w:rsidRPr="00972802">
        <w:rPr>
          <w:rFonts w:asciiTheme="majorHAnsi" w:hAnsiTheme="majorHAnsi" w:cstheme="minorHAnsi"/>
          <w:i/>
        </w:rPr>
        <w:t xml:space="preserve"> minutes to complete to complete a short </w:t>
      </w:r>
      <w:r w:rsidR="0068291A">
        <w:rPr>
          <w:rFonts w:asciiTheme="majorHAnsi" w:hAnsiTheme="majorHAnsi" w:cstheme="minorHAnsi"/>
          <w:i/>
        </w:rPr>
        <w:t>interview</w:t>
      </w:r>
      <w:r w:rsidRPr="00972802">
        <w:rPr>
          <w:rFonts w:asciiTheme="majorHAnsi" w:hAnsiTheme="majorHAnsi" w:cstheme="minorHAnsi"/>
          <w:i/>
        </w:rPr>
        <w:t>. Would you be willing to participate?”</w:t>
      </w:r>
    </w:p>
    <w:p w14:paraId="6A22A4B9" w14:textId="1A674B0B" w:rsidR="00972802" w:rsidRPr="00972802" w:rsidRDefault="00972802" w:rsidP="00972802">
      <w:pPr>
        <w:ind w:left="612" w:right="1332"/>
        <w:jc w:val="both"/>
        <w:rPr>
          <w:rFonts w:asciiTheme="majorHAnsi" w:hAnsiTheme="majorHAnsi" w:cstheme="minorHAnsi"/>
          <w:i/>
        </w:rPr>
      </w:pPr>
      <w:r w:rsidRPr="00972802">
        <w:rPr>
          <w:rFonts w:asciiTheme="majorHAnsi" w:hAnsiTheme="majorHAnsi" w:cstheme="minorHAnsi"/>
          <w:b/>
        </w:rPr>
        <w:t>If NO</w:t>
      </w:r>
      <w:r w:rsidRPr="00972802">
        <w:rPr>
          <w:rFonts w:asciiTheme="majorHAnsi" w:hAnsiTheme="majorHAnsi" w:cstheme="minorHAnsi"/>
        </w:rPr>
        <w:t xml:space="preserve">: </w:t>
      </w:r>
      <w:r w:rsidRPr="00972802">
        <w:rPr>
          <w:rFonts w:asciiTheme="majorHAnsi" w:hAnsiTheme="majorHAnsi" w:cstheme="minorHAnsi"/>
          <w:i/>
        </w:rPr>
        <w:t xml:space="preserve">Do you mind if I ask </w:t>
      </w:r>
      <w:r w:rsidR="007D75EA">
        <w:rPr>
          <w:rFonts w:asciiTheme="majorHAnsi" w:hAnsiTheme="majorHAnsi" w:cstheme="minorHAnsi"/>
          <w:i/>
        </w:rPr>
        <w:t>two</w:t>
      </w:r>
      <w:r w:rsidRPr="00972802">
        <w:rPr>
          <w:rFonts w:asciiTheme="majorHAnsi" w:hAnsiTheme="majorHAnsi" w:cstheme="minorHAnsi"/>
          <w:i/>
        </w:rPr>
        <w:t xml:space="preserve"> very quick questions? </w:t>
      </w:r>
    </w:p>
    <w:p w14:paraId="102EE99A" w14:textId="09ABE143" w:rsidR="00972802" w:rsidRDefault="007D75EA" w:rsidP="007D75EA">
      <w:pPr>
        <w:pStyle w:val="ListParagraph"/>
        <w:numPr>
          <w:ilvl w:val="0"/>
          <w:numId w:val="2"/>
        </w:numPr>
        <w:ind w:right="1332"/>
        <w:jc w:val="both"/>
        <w:rPr>
          <w:rFonts w:asciiTheme="majorHAnsi" w:hAnsiTheme="majorHAnsi" w:cstheme="minorHAnsi"/>
          <w:i/>
          <w:sz w:val="22"/>
          <w:szCs w:val="22"/>
        </w:rPr>
      </w:pPr>
      <w:r>
        <w:rPr>
          <w:rFonts w:asciiTheme="majorHAnsi" w:hAnsiTheme="majorHAnsi" w:cstheme="minorHAnsi"/>
          <w:i/>
          <w:sz w:val="22"/>
          <w:szCs w:val="22"/>
        </w:rPr>
        <w:t xml:space="preserve">What activity were you doing </w:t>
      </w:r>
      <w:r w:rsidR="007B068C">
        <w:rPr>
          <w:rFonts w:asciiTheme="majorHAnsi" w:hAnsiTheme="majorHAnsi" w:cstheme="minorHAnsi"/>
          <w:i/>
          <w:sz w:val="22"/>
          <w:szCs w:val="22"/>
        </w:rPr>
        <w:t xml:space="preserve">in Colter Bay </w:t>
      </w:r>
      <w:r>
        <w:rPr>
          <w:rFonts w:asciiTheme="majorHAnsi" w:hAnsiTheme="majorHAnsi" w:cstheme="minorHAnsi"/>
          <w:i/>
          <w:sz w:val="22"/>
          <w:szCs w:val="22"/>
        </w:rPr>
        <w:t>this evening?</w:t>
      </w:r>
    </w:p>
    <w:p w14:paraId="03FA1222" w14:textId="569CC1B7" w:rsidR="007D75EA" w:rsidRPr="007D75EA" w:rsidRDefault="007D75EA" w:rsidP="007D75EA">
      <w:pPr>
        <w:pStyle w:val="ListParagraph"/>
        <w:numPr>
          <w:ilvl w:val="0"/>
          <w:numId w:val="2"/>
        </w:numPr>
        <w:ind w:right="1332"/>
        <w:jc w:val="both"/>
        <w:rPr>
          <w:rFonts w:asciiTheme="majorHAnsi" w:hAnsiTheme="majorHAnsi" w:cstheme="minorHAnsi"/>
          <w:i/>
          <w:sz w:val="22"/>
          <w:szCs w:val="22"/>
        </w:rPr>
      </w:pPr>
      <w:r>
        <w:rPr>
          <w:rFonts w:asciiTheme="majorHAnsi" w:hAnsiTheme="majorHAnsi" w:cstheme="minorHAnsi"/>
          <w:i/>
          <w:sz w:val="22"/>
          <w:szCs w:val="22"/>
        </w:rPr>
        <w:t>Are you camping in Colter Bay this evening?</w:t>
      </w:r>
    </w:p>
    <w:p w14:paraId="72C46D8B" w14:textId="77777777" w:rsidR="00972802" w:rsidRPr="00972802" w:rsidRDefault="00972802" w:rsidP="00972802">
      <w:pPr>
        <w:pStyle w:val="ListParagraph"/>
        <w:ind w:left="1332" w:right="1332"/>
        <w:jc w:val="both"/>
        <w:rPr>
          <w:rFonts w:asciiTheme="majorHAnsi" w:hAnsiTheme="majorHAnsi" w:cstheme="minorHAnsi"/>
          <w:i/>
          <w:sz w:val="22"/>
          <w:szCs w:val="22"/>
        </w:rPr>
      </w:pPr>
    </w:p>
    <w:p w14:paraId="74AB5AF7" w14:textId="08664BF9" w:rsidR="00972802" w:rsidRPr="00972802" w:rsidRDefault="00972802" w:rsidP="00972802">
      <w:pPr>
        <w:pStyle w:val="ListParagraph"/>
        <w:ind w:left="1332" w:right="1332"/>
        <w:jc w:val="both"/>
        <w:rPr>
          <w:rFonts w:asciiTheme="majorHAnsi" w:hAnsiTheme="majorHAnsi" w:cstheme="minorHAnsi"/>
          <w:i/>
          <w:sz w:val="22"/>
          <w:szCs w:val="22"/>
        </w:rPr>
      </w:pPr>
      <w:r w:rsidRPr="00972802">
        <w:rPr>
          <w:rFonts w:asciiTheme="majorHAnsi" w:hAnsiTheme="majorHAnsi" w:cstheme="minorHAnsi"/>
          <w:i/>
          <w:sz w:val="22"/>
          <w:szCs w:val="22"/>
        </w:rPr>
        <w:t>Thank you for your time and consideratio</w:t>
      </w:r>
      <w:r w:rsidR="0068291A">
        <w:rPr>
          <w:rFonts w:asciiTheme="majorHAnsi" w:hAnsiTheme="majorHAnsi" w:cstheme="minorHAnsi"/>
          <w:i/>
          <w:sz w:val="22"/>
          <w:szCs w:val="22"/>
        </w:rPr>
        <w:t>n. I hope you enjoy your visit.</w:t>
      </w:r>
    </w:p>
    <w:p w14:paraId="6CCD9E1A" w14:textId="77777777" w:rsidR="00972802" w:rsidRPr="00972802" w:rsidRDefault="00972802" w:rsidP="003C1D7D">
      <w:pPr>
        <w:pStyle w:val="NoSpacing"/>
      </w:pPr>
    </w:p>
    <w:p w14:paraId="27374CB3" w14:textId="2A246AA6" w:rsidR="00972802" w:rsidRPr="00972802" w:rsidRDefault="00972802" w:rsidP="00972802">
      <w:pPr>
        <w:ind w:left="612" w:right="1332"/>
        <w:jc w:val="both"/>
        <w:rPr>
          <w:rFonts w:asciiTheme="majorHAnsi" w:hAnsiTheme="majorHAnsi" w:cstheme="minorHAnsi"/>
        </w:rPr>
      </w:pPr>
      <w:r w:rsidRPr="00972802">
        <w:rPr>
          <w:rFonts w:asciiTheme="majorHAnsi" w:hAnsiTheme="majorHAnsi" w:cstheme="minorHAnsi"/>
        </w:rPr>
        <w:t xml:space="preserve">If </w:t>
      </w:r>
      <w:r w:rsidRPr="00972802">
        <w:rPr>
          <w:rFonts w:asciiTheme="majorHAnsi" w:hAnsiTheme="majorHAnsi" w:cstheme="minorHAnsi"/>
          <w:b/>
        </w:rPr>
        <w:t>YES</w:t>
      </w:r>
      <w:r w:rsidRPr="00972802">
        <w:rPr>
          <w:rFonts w:asciiTheme="majorHAnsi" w:hAnsiTheme="majorHAnsi" w:cstheme="minorHAnsi"/>
          <w:i/>
        </w:rPr>
        <w:t>: “Thank you</w:t>
      </w:r>
      <w:r w:rsidR="00BA740E">
        <w:rPr>
          <w:rFonts w:asciiTheme="majorHAnsi" w:hAnsiTheme="majorHAnsi" w:cstheme="minorHAnsi"/>
          <w:i/>
        </w:rPr>
        <w:t>. Before we start, w</w:t>
      </w:r>
      <w:r w:rsidRPr="00972802">
        <w:rPr>
          <w:rFonts w:asciiTheme="majorHAnsi" w:hAnsiTheme="majorHAnsi" w:cstheme="minorHAnsi"/>
          <w:i/>
        </w:rPr>
        <w:t xml:space="preserve">ho in your group is at least 18 years old and has the </w:t>
      </w:r>
      <w:r w:rsidR="007D75EA">
        <w:rPr>
          <w:rFonts w:asciiTheme="majorHAnsi" w:hAnsiTheme="majorHAnsi" w:cstheme="minorHAnsi"/>
          <w:i/>
        </w:rPr>
        <w:t>closest</w:t>
      </w:r>
      <w:r w:rsidRPr="00972802">
        <w:rPr>
          <w:rFonts w:asciiTheme="majorHAnsi" w:hAnsiTheme="majorHAnsi" w:cstheme="minorHAnsi"/>
          <w:i/>
        </w:rPr>
        <w:t xml:space="preserve"> birthday?  Would you be willing to participate in the study?  </w:t>
      </w:r>
      <w:r w:rsidR="0068291A">
        <w:rPr>
          <w:rFonts w:asciiTheme="majorHAnsi" w:hAnsiTheme="majorHAnsi" w:cstheme="minorHAnsi"/>
          <w:i/>
        </w:rPr>
        <w:t>“</w:t>
      </w:r>
      <w:r w:rsidRPr="00972802">
        <w:rPr>
          <w:rFonts w:asciiTheme="majorHAnsi" w:hAnsiTheme="majorHAnsi" w:cstheme="minorHAnsi"/>
        </w:rPr>
        <w:t xml:space="preserve"> </w:t>
      </w:r>
    </w:p>
    <w:p w14:paraId="0F862F3F" w14:textId="282BB45D" w:rsidR="00114055" w:rsidRDefault="00972802" w:rsidP="00B41AED">
      <w:pPr>
        <w:ind w:right="882"/>
        <w:rPr>
          <w:rFonts w:asciiTheme="majorHAnsi" w:hAnsiTheme="majorHAnsi" w:cstheme="minorHAnsi"/>
        </w:rPr>
      </w:pPr>
      <w:r w:rsidRPr="00972802">
        <w:rPr>
          <w:rFonts w:asciiTheme="majorHAnsi" w:hAnsiTheme="majorHAnsi" w:cstheme="minorHAnsi"/>
        </w:rPr>
        <w:t>The surveyor will then provide the instructions for completing the survey</w:t>
      </w:r>
      <w:r w:rsidR="00BA740E">
        <w:rPr>
          <w:rFonts w:asciiTheme="majorHAnsi" w:hAnsiTheme="majorHAnsi" w:cstheme="minorHAnsi"/>
        </w:rPr>
        <w:t>.</w:t>
      </w:r>
    </w:p>
    <w:p w14:paraId="2FB3193F" w14:textId="77777777" w:rsidR="00AC1761" w:rsidRPr="00B41AED" w:rsidRDefault="00AC1761" w:rsidP="00B41AED">
      <w:pPr>
        <w:ind w:right="882"/>
        <w:rPr>
          <w:rFonts w:asciiTheme="majorHAnsi" w:hAnsiTheme="majorHAnsi" w:cstheme="minorHAnsi"/>
          <w:i/>
        </w:rPr>
      </w:pPr>
    </w:p>
    <w:p w14:paraId="29CF2A8D" w14:textId="77777777" w:rsidR="00114055" w:rsidRPr="003C1D7D" w:rsidRDefault="00670966">
      <w:pPr>
        <w:numPr>
          <w:ilvl w:val="0"/>
          <w:numId w:val="1"/>
        </w:numPr>
        <w:pBdr>
          <w:top w:val="single" w:sz="18" w:space="1" w:color="76923C"/>
        </w:pBdr>
        <w:tabs>
          <w:tab w:val="left" w:pos="360"/>
          <w:tab w:val="left" w:pos="1440"/>
          <w:tab w:val="left" w:pos="2160"/>
          <w:tab w:val="left" w:pos="3600"/>
          <w:tab w:val="left" w:pos="5040"/>
          <w:tab w:val="left" w:pos="5760"/>
        </w:tabs>
        <w:spacing w:after="0" w:line="360" w:lineRule="auto"/>
        <w:ind w:left="360"/>
        <w:contextualSpacing/>
        <w:rPr>
          <w:b/>
        </w:rPr>
      </w:pPr>
      <w:r w:rsidRPr="003C1D7D">
        <w:rPr>
          <w:b/>
        </w:rPr>
        <w:t>Expected Response Rate / Confidence Level:</w:t>
      </w:r>
    </w:p>
    <w:p w14:paraId="1BC0F298" w14:textId="53FF9115" w:rsidR="00B41AED" w:rsidRDefault="00CD0B0A" w:rsidP="003C1D7D">
      <w:pPr>
        <w:tabs>
          <w:tab w:val="left" w:pos="360"/>
          <w:tab w:val="left" w:pos="1440"/>
          <w:tab w:val="left" w:pos="2160"/>
          <w:tab w:val="left" w:pos="3600"/>
          <w:tab w:val="left" w:pos="5040"/>
          <w:tab w:val="left" w:pos="5760"/>
        </w:tabs>
        <w:spacing w:after="0" w:line="360" w:lineRule="auto"/>
      </w:pPr>
      <w:bookmarkStart w:id="21" w:name="qsh70q" w:colFirst="0" w:colLast="0"/>
      <w:bookmarkEnd w:id="21"/>
      <w:r>
        <w:tab/>
        <w:t>We expect to</w:t>
      </w:r>
      <w:r w:rsidR="00B41AED">
        <w:t xml:space="preserve"> contact </w:t>
      </w:r>
      <w:r>
        <w:t xml:space="preserve">at least 450 visitors </w:t>
      </w:r>
      <w:r w:rsidR="00B41AED">
        <w:t>during the sampling</w:t>
      </w:r>
      <w:r w:rsidR="0068291A">
        <w:t xml:space="preserve"> period</w:t>
      </w:r>
      <w:r w:rsidR="007B068C">
        <w:t>. It is estimated that 80% (n=360</w:t>
      </w:r>
      <w:r w:rsidR="00B41AED">
        <w:t xml:space="preserve">) will be willing to participate in the surveys. These estimates are based on previous research with </w:t>
      </w:r>
      <w:r w:rsidR="0068291A">
        <w:t>visitors to the Colter Bay Visitor Center in</w:t>
      </w:r>
      <w:r w:rsidR="00B41AED">
        <w:t xml:space="preserve"> </w:t>
      </w:r>
      <w:r w:rsidR="00DD63CF">
        <w:t>GRTE</w:t>
      </w:r>
      <w:r w:rsidR="00B41AED">
        <w:t xml:space="preserve"> conducted in the summer of 201</w:t>
      </w:r>
      <w:r w:rsidR="0068291A">
        <w:t>7</w:t>
      </w:r>
      <w:r w:rsidR="00B41AED">
        <w:t xml:space="preserve"> (</w:t>
      </w:r>
      <w:r w:rsidR="0068291A">
        <w:t>Law</w:t>
      </w:r>
      <w:r w:rsidR="00D43C31">
        <w:t>h</w:t>
      </w:r>
      <w:r w:rsidR="0068291A">
        <w:t>on</w:t>
      </w:r>
      <w:r w:rsidR="00D43C31">
        <w:t>, et al., 2018</w:t>
      </w:r>
      <w:r w:rsidR="00B41AED">
        <w:t>). Th</w:t>
      </w:r>
      <w:r>
        <w:t>is same</w:t>
      </w:r>
      <w:r w:rsidR="00B41AED">
        <w:t xml:space="preserve"> research </w:t>
      </w:r>
      <w:r w:rsidR="009A4910">
        <w:t>employed an on-site survey</w:t>
      </w:r>
      <w:r w:rsidR="0068291A">
        <w:t xml:space="preserve"> </w:t>
      </w:r>
      <w:r w:rsidR="009A4910">
        <w:t>an</w:t>
      </w:r>
      <w:r w:rsidR="0068291A">
        <w:t>d received a response rate of 81.7</w:t>
      </w:r>
      <w:r w:rsidR="009A4910">
        <w:t xml:space="preserve">%. </w:t>
      </w:r>
      <w:r w:rsidR="00B41AED">
        <w:t xml:space="preserve">Given that </w:t>
      </w:r>
      <w:r w:rsidR="009A4910">
        <w:t>this study is sampling a similar population in the same location</w:t>
      </w:r>
      <w:r w:rsidR="00B41AED">
        <w:t xml:space="preserve">, </w:t>
      </w:r>
      <w:r w:rsidR="009A4910">
        <w:t>a response rate of 8</w:t>
      </w:r>
      <w:r w:rsidR="0068291A">
        <w:t>0</w:t>
      </w:r>
      <w:r w:rsidR="00B41AED">
        <w:t xml:space="preserve">% is believed to be an achievable goal. </w:t>
      </w:r>
    </w:p>
    <w:p w14:paraId="542765BE" w14:textId="51236FC3" w:rsidR="00114055" w:rsidRDefault="00CD0B0A" w:rsidP="003C1D7D">
      <w:pPr>
        <w:tabs>
          <w:tab w:val="left" w:pos="360"/>
          <w:tab w:val="left" w:pos="1440"/>
          <w:tab w:val="left" w:pos="2160"/>
          <w:tab w:val="left" w:pos="3600"/>
          <w:tab w:val="left" w:pos="5040"/>
          <w:tab w:val="left" w:pos="5760"/>
        </w:tabs>
        <w:spacing w:after="0" w:line="360" w:lineRule="auto"/>
      </w:pPr>
      <w:r>
        <w:tab/>
      </w:r>
      <w:r w:rsidR="0068291A">
        <w:t xml:space="preserve">For </w:t>
      </w:r>
      <w:r w:rsidR="007B068C">
        <w:t>quantitative outdoor recreation related surveys</w:t>
      </w:r>
      <w:r w:rsidR="0068291A">
        <w:t xml:space="preserve">, it is recommended that the sample size </w:t>
      </w:r>
      <w:r w:rsidR="00C02C8E">
        <w:t>be approximately 300 respondents (Vaske, 2008).</w:t>
      </w:r>
      <w:r w:rsidR="00FB5576">
        <w:t xml:space="preserve"> </w:t>
      </w:r>
      <w:r w:rsidR="00DE64E1">
        <w:t>The current sample estimates for this study (</w:t>
      </w:r>
      <w:r w:rsidR="00C02C8E">
        <w:t>360</w:t>
      </w:r>
      <w:r w:rsidR="00DE64E1">
        <w:t xml:space="preserve"> completed surveys) are </w:t>
      </w:r>
      <w:r w:rsidR="0068291A">
        <w:t>with the recommended number and</w:t>
      </w:r>
      <w:r w:rsidR="00DE64E1">
        <w:t xml:space="preserve"> viewed as acceptable. </w:t>
      </w:r>
      <w:r w:rsidR="00B41AED">
        <w:t xml:space="preserve">The results of this collection will not be used </w:t>
      </w:r>
      <w:r w:rsidR="005F0544">
        <w:t xml:space="preserve">to </w:t>
      </w:r>
      <w:r w:rsidR="00B41AED">
        <w:t xml:space="preserve">generalize any population beyond the </w:t>
      </w:r>
      <w:r w:rsidR="0068291A">
        <w:t>individuals</w:t>
      </w:r>
      <w:r w:rsidR="00B41AED">
        <w:t xml:space="preserve"> participating in this study during this sampling period</w:t>
      </w:r>
      <w:r w:rsidR="00DD63CF">
        <w:t xml:space="preserve"> or speculate about any areas beyond GRTE.</w:t>
      </w:r>
      <w:r w:rsidR="00B41AED">
        <w:t xml:space="preserve">  Sampling and recruiting efforts will conclude at the end of the sampling period. </w:t>
      </w:r>
    </w:p>
    <w:p w14:paraId="2BB38593" w14:textId="77777777" w:rsidR="00AF7DD0" w:rsidRDefault="00AF7DD0" w:rsidP="003C1D7D">
      <w:pPr>
        <w:tabs>
          <w:tab w:val="left" w:pos="360"/>
          <w:tab w:val="left" w:pos="1440"/>
          <w:tab w:val="left" w:pos="2160"/>
          <w:tab w:val="left" w:pos="3600"/>
          <w:tab w:val="left" w:pos="5040"/>
          <w:tab w:val="left" w:pos="5760"/>
        </w:tabs>
        <w:spacing w:after="0" w:line="360" w:lineRule="auto"/>
      </w:pPr>
    </w:p>
    <w:tbl>
      <w:tblPr>
        <w:tblStyle w:val="2"/>
        <w:tblW w:w="972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0"/>
        <w:gridCol w:w="1440"/>
        <w:gridCol w:w="1440"/>
        <w:gridCol w:w="2160"/>
        <w:gridCol w:w="1530"/>
        <w:gridCol w:w="1260"/>
      </w:tblGrid>
      <w:tr w:rsidR="00114055" w14:paraId="5FA8E80F" w14:textId="77777777" w:rsidTr="00C02C8E">
        <w:tc>
          <w:tcPr>
            <w:tcW w:w="1890" w:type="dxa"/>
            <w:tcBorders>
              <w:top w:val="single" w:sz="8" w:space="0" w:color="76923C"/>
              <w:bottom w:val="single" w:sz="8" w:space="0" w:color="76923C"/>
              <w:right w:val="single" w:sz="8" w:space="0" w:color="76923C"/>
            </w:tcBorders>
            <w:shd w:val="clear" w:color="auto" w:fill="C2D69B"/>
            <w:vAlign w:val="bottom"/>
          </w:tcPr>
          <w:p w14:paraId="06771087" w14:textId="492097CF" w:rsidR="00114055" w:rsidRPr="003C1D7D" w:rsidRDefault="00670966" w:rsidP="006620D3">
            <w:pPr>
              <w:tabs>
                <w:tab w:val="left" w:pos="360"/>
                <w:tab w:val="left" w:pos="720"/>
                <w:tab w:val="left" w:pos="1440"/>
                <w:tab w:val="left" w:pos="2160"/>
                <w:tab w:val="left" w:pos="3600"/>
                <w:tab w:val="left" w:pos="5040"/>
                <w:tab w:val="left" w:pos="5760"/>
              </w:tabs>
              <w:jc w:val="center"/>
              <w:rPr>
                <w:b/>
                <w:szCs w:val="20"/>
              </w:rPr>
            </w:pPr>
            <w:bookmarkStart w:id="22" w:name="3as4poj" w:colFirst="0" w:colLast="0"/>
            <w:bookmarkEnd w:id="22"/>
            <w:r w:rsidRPr="003C1D7D">
              <w:rPr>
                <w:b/>
                <w:szCs w:val="20"/>
              </w:rPr>
              <w:t>Respondent Group</w:t>
            </w:r>
          </w:p>
        </w:tc>
        <w:tc>
          <w:tcPr>
            <w:tcW w:w="1440" w:type="dxa"/>
            <w:tcBorders>
              <w:top w:val="single" w:sz="8" w:space="0" w:color="76923C"/>
              <w:left w:val="single" w:sz="8" w:space="0" w:color="76923C"/>
              <w:bottom w:val="single" w:sz="8" w:space="0" w:color="76923C"/>
              <w:right w:val="single" w:sz="8" w:space="0" w:color="76923C"/>
            </w:tcBorders>
            <w:shd w:val="clear" w:color="auto" w:fill="C2D69B"/>
            <w:vAlign w:val="bottom"/>
          </w:tcPr>
          <w:p w14:paraId="20C1D11A" w14:textId="77777777" w:rsidR="00114055" w:rsidRPr="003C1D7D" w:rsidRDefault="00670966">
            <w:pPr>
              <w:tabs>
                <w:tab w:val="left" w:pos="360"/>
                <w:tab w:val="left" w:pos="720"/>
                <w:tab w:val="left" w:pos="1440"/>
                <w:tab w:val="left" w:pos="2160"/>
                <w:tab w:val="left" w:pos="3600"/>
                <w:tab w:val="left" w:pos="5040"/>
                <w:tab w:val="left" w:pos="5760"/>
              </w:tabs>
              <w:jc w:val="center"/>
              <w:rPr>
                <w:b/>
                <w:szCs w:val="20"/>
              </w:rPr>
            </w:pPr>
            <w:r w:rsidRPr="003C1D7D">
              <w:rPr>
                <w:b/>
                <w:szCs w:val="20"/>
              </w:rPr>
              <w:t>Initial Contacts</w:t>
            </w:r>
          </w:p>
        </w:tc>
        <w:tc>
          <w:tcPr>
            <w:tcW w:w="1440" w:type="dxa"/>
            <w:tcBorders>
              <w:top w:val="single" w:sz="8" w:space="0" w:color="76923C"/>
              <w:left w:val="single" w:sz="8" w:space="0" w:color="76923C"/>
              <w:bottom w:val="single" w:sz="8" w:space="0" w:color="76923C"/>
              <w:right w:val="single" w:sz="8" w:space="0" w:color="76923C"/>
            </w:tcBorders>
            <w:shd w:val="clear" w:color="auto" w:fill="C2D69B"/>
            <w:vAlign w:val="bottom"/>
          </w:tcPr>
          <w:p w14:paraId="467FA5EA" w14:textId="77777777" w:rsidR="00114055" w:rsidRPr="003C1D7D" w:rsidRDefault="00670966">
            <w:pPr>
              <w:jc w:val="center"/>
              <w:rPr>
                <w:b/>
                <w:szCs w:val="20"/>
              </w:rPr>
            </w:pPr>
            <w:r w:rsidRPr="003C1D7D">
              <w:rPr>
                <w:b/>
                <w:szCs w:val="20"/>
              </w:rPr>
              <w:t>Acceptance</w:t>
            </w:r>
          </w:p>
          <w:p w14:paraId="2A0CE930" w14:textId="1E965FFF" w:rsidR="00114055" w:rsidRPr="003C1D7D" w:rsidRDefault="009A4910" w:rsidP="0068291A">
            <w:pPr>
              <w:tabs>
                <w:tab w:val="left" w:pos="360"/>
                <w:tab w:val="left" w:pos="720"/>
                <w:tab w:val="left" w:pos="1440"/>
                <w:tab w:val="left" w:pos="2160"/>
                <w:tab w:val="left" w:pos="3600"/>
                <w:tab w:val="left" w:pos="5040"/>
                <w:tab w:val="left" w:pos="5760"/>
              </w:tabs>
              <w:jc w:val="center"/>
              <w:rPr>
                <w:b/>
                <w:szCs w:val="20"/>
              </w:rPr>
            </w:pPr>
            <w:r w:rsidRPr="003C1D7D">
              <w:rPr>
                <w:b/>
                <w:szCs w:val="20"/>
              </w:rPr>
              <w:t>8</w:t>
            </w:r>
            <w:r w:rsidR="0068291A">
              <w:rPr>
                <w:b/>
                <w:szCs w:val="20"/>
              </w:rPr>
              <w:t>0</w:t>
            </w:r>
            <w:r w:rsidR="00670966" w:rsidRPr="003C1D7D">
              <w:rPr>
                <w:b/>
                <w:szCs w:val="20"/>
              </w:rPr>
              <w:t>%</w:t>
            </w:r>
          </w:p>
        </w:tc>
        <w:tc>
          <w:tcPr>
            <w:tcW w:w="2160" w:type="dxa"/>
            <w:tcBorders>
              <w:top w:val="single" w:sz="8" w:space="0" w:color="76923C"/>
              <w:left w:val="single" w:sz="8" w:space="0" w:color="76923C"/>
              <w:bottom w:val="single" w:sz="8" w:space="0" w:color="76923C"/>
              <w:right w:val="single" w:sz="4" w:space="0" w:color="auto"/>
            </w:tcBorders>
            <w:shd w:val="clear" w:color="auto" w:fill="C2D69B"/>
            <w:vAlign w:val="bottom"/>
          </w:tcPr>
          <w:p w14:paraId="4C5A8E7C" w14:textId="77777777" w:rsidR="00114055" w:rsidRPr="003C1D7D" w:rsidRDefault="00670966">
            <w:pPr>
              <w:jc w:val="center"/>
              <w:rPr>
                <w:b/>
                <w:szCs w:val="20"/>
              </w:rPr>
            </w:pPr>
            <w:r w:rsidRPr="003C1D7D">
              <w:rPr>
                <w:b/>
                <w:szCs w:val="20"/>
              </w:rPr>
              <w:t>Non-respondents</w:t>
            </w:r>
          </w:p>
          <w:p w14:paraId="4918FFCA" w14:textId="77777777" w:rsidR="00114055" w:rsidRPr="003C1D7D" w:rsidRDefault="00670966">
            <w:pPr>
              <w:jc w:val="center"/>
              <w:rPr>
                <w:b/>
                <w:szCs w:val="20"/>
              </w:rPr>
            </w:pPr>
            <w:r w:rsidRPr="003C1D7D">
              <w:rPr>
                <w:b/>
                <w:szCs w:val="20"/>
              </w:rPr>
              <w:t>(Soft refusals)</w:t>
            </w:r>
          </w:p>
          <w:p w14:paraId="5F19D2EE" w14:textId="609CD7E6" w:rsidR="00114055" w:rsidRPr="003C1D7D" w:rsidRDefault="0068291A">
            <w:pPr>
              <w:tabs>
                <w:tab w:val="left" w:pos="360"/>
                <w:tab w:val="left" w:pos="720"/>
                <w:tab w:val="left" w:pos="1440"/>
                <w:tab w:val="left" w:pos="2160"/>
                <w:tab w:val="left" w:pos="3600"/>
                <w:tab w:val="left" w:pos="5040"/>
                <w:tab w:val="left" w:pos="5760"/>
              </w:tabs>
              <w:jc w:val="center"/>
              <w:rPr>
                <w:b/>
                <w:szCs w:val="20"/>
              </w:rPr>
            </w:pPr>
            <w:r>
              <w:rPr>
                <w:b/>
                <w:szCs w:val="20"/>
              </w:rPr>
              <w:t>20</w:t>
            </w:r>
            <w:r w:rsidR="00670966" w:rsidRPr="003C1D7D">
              <w:rPr>
                <w:b/>
                <w:szCs w:val="20"/>
              </w:rPr>
              <w:t>%</w:t>
            </w:r>
          </w:p>
        </w:tc>
        <w:tc>
          <w:tcPr>
            <w:tcW w:w="1530" w:type="dxa"/>
            <w:tcBorders>
              <w:top w:val="single" w:sz="4" w:space="0" w:color="auto"/>
              <w:left w:val="single" w:sz="4" w:space="0" w:color="auto"/>
              <w:bottom w:val="single" w:sz="8" w:space="0" w:color="76923C"/>
              <w:right w:val="single" w:sz="8" w:space="0" w:color="76923C"/>
            </w:tcBorders>
            <w:shd w:val="clear" w:color="auto" w:fill="C2D69B"/>
            <w:vAlign w:val="bottom"/>
          </w:tcPr>
          <w:p w14:paraId="7CBDD989" w14:textId="77777777" w:rsidR="00114055" w:rsidRPr="003C1D7D" w:rsidRDefault="00670966">
            <w:pPr>
              <w:jc w:val="center"/>
              <w:rPr>
                <w:b/>
                <w:szCs w:val="20"/>
              </w:rPr>
            </w:pPr>
            <w:r w:rsidRPr="003C1D7D">
              <w:rPr>
                <w:b/>
                <w:szCs w:val="20"/>
              </w:rPr>
              <w:t xml:space="preserve">Non-response survey </w:t>
            </w:r>
          </w:p>
          <w:p w14:paraId="1A4F5E40" w14:textId="52E8182B" w:rsidR="00114055" w:rsidRPr="003C1D7D" w:rsidRDefault="009A4910" w:rsidP="0068291A">
            <w:pPr>
              <w:tabs>
                <w:tab w:val="left" w:pos="360"/>
                <w:tab w:val="left" w:pos="720"/>
                <w:tab w:val="left" w:pos="1440"/>
                <w:tab w:val="left" w:pos="2160"/>
                <w:tab w:val="left" w:pos="3600"/>
                <w:tab w:val="left" w:pos="5040"/>
                <w:tab w:val="left" w:pos="5760"/>
              </w:tabs>
              <w:jc w:val="center"/>
              <w:rPr>
                <w:b/>
                <w:szCs w:val="20"/>
              </w:rPr>
            </w:pPr>
            <w:r w:rsidRPr="003C1D7D">
              <w:rPr>
                <w:b/>
                <w:szCs w:val="20"/>
              </w:rPr>
              <w:t>8</w:t>
            </w:r>
            <w:r w:rsidR="0068291A">
              <w:rPr>
                <w:b/>
                <w:szCs w:val="20"/>
              </w:rPr>
              <w:t>0</w:t>
            </w:r>
            <w:r w:rsidR="00670966" w:rsidRPr="003C1D7D">
              <w:rPr>
                <w:b/>
                <w:szCs w:val="20"/>
              </w:rPr>
              <w:t>%</w:t>
            </w:r>
          </w:p>
        </w:tc>
        <w:tc>
          <w:tcPr>
            <w:tcW w:w="1260" w:type="dxa"/>
            <w:tcBorders>
              <w:top w:val="single" w:sz="4" w:space="0" w:color="auto"/>
              <w:left w:val="single" w:sz="8" w:space="0" w:color="76923C"/>
              <w:bottom w:val="single" w:sz="8" w:space="0" w:color="76923C"/>
              <w:right w:val="single" w:sz="4" w:space="0" w:color="auto"/>
            </w:tcBorders>
            <w:shd w:val="clear" w:color="auto" w:fill="C2D69B"/>
            <w:vAlign w:val="bottom"/>
          </w:tcPr>
          <w:p w14:paraId="71DF6BED" w14:textId="77777777" w:rsidR="00114055" w:rsidRPr="003C1D7D" w:rsidRDefault="00670966">
            <w:pPr>
              <w:jc w:val="center"/>
              <w:rPr>
                <w:b/>
                <w:szCs w:val="20"/>
              </w:rPr>
            </w:pPr>
            <w:r w:rsidRPr="003C1D7D">
              <w:rPr>
                <w:b/>
                <w:szCs w:val="20"/>
              </w:rPr>
              <w:t>Hard Refusals</w:t>
            </w:r>
          </w:p>
          <w:p w14:paraId="233C6985" w14:textId="0416222C" w:rsidR="00114055" w:rsidRPr="003C1D7D" w:rsidRDefault="0068291A">
            <w:pPr>
              <w:tabs>
                <w:tab w:val="left" w:pos="360"/>
                <w:tab w:val="left" w:pos="720"/>
                <w:tab w:val="left" w:pos="1440"/>
                <w:tab w:val="left" w:pos="2160"/>
                <w:tab w:val="left" w:pos="3600"/>
                <w:tab w:val="left" w:pos="5040"/>
                <w:tab w:val="left" w:pos="5760"/>
              </w:tabs>
              <w:jc w:val="center"/>
              <w:rPr>
                <w:b/>
                <w:szCs w:val="20"/>
              </w:rPr>
            </w:pPr>
            <w:r>
              <w:rPr>
                <w:b/>
                <w:szCs w:val="20"/>
              </w:rPr>
              <w:t>20</w:t>
            </w:r>
            <w:r w:rsidR="00670966" w:rsidRPr="003C1D7D">
              <w:rPr>
                <w:b/>
                <w:szCs w:val="20"/>
              </w:rPr>
              <w:t>%</w:t>
            </w:r>
          </w:p>
        </w:tc>
      </w:tr>
      <w:tr w:rsidR="0068291A" w14:paraId="06470295" w14:textId="77777777" w:rsidTr="00C02C8E">
        <w:tc>
          <w:tcPr>
            <w:tcW w:w="1890" w:type="dxa"/>
            <w:tcBorders>
              <w:top w:val="single" w:sz="8" w:space="0" w:color="76923C"/>
            </w:tcBorders>
            <w:vAlign w:val="center"/>
          </w:tcPr>
          <w:p w14:paraId="16B128B8" w14:textId="144621E7" w:rsidR="0068291A" w:rsidRPr="003C1D7D" w:rsidRDefault="0068291A" w:rsidP="0068291A">
            <w:pPr>
              <w:tabs>
                <w:tab w:val="left" w:pos="720"/>
                <w:tab w:val="left" w:pos="1440"/>
                <w:tab w:val="left" w:pos="2160"/>
                <w:tab w:val="left" w:pos="3600"/>
                <w:tab w:val="left" w:pos="5040"/>
                <w:tab w:val="left" w:pos="5760"/>
              </w:tabs>
              <w:ind w:left="180"/>
              <w:rPr>
                <w:szCs w:val="20"/>
              </w:rPr>
            </w:pPr>
            <w:r>
              <w:rPr>
                <w:sz w:val="20"/>
                <w:szCs w:val="20"/>
              </w:rPr>
              <w:t>Colter Bay Amphitheatre</w:t>
            </w:r>
          </w:p>
        </w:tc>
        <w:tc>
          <w:tcPr>
            <w:tcW w:w="1440" w:type="dxa"/>
            <w:tcBorders>
              <w:top w:val="single" w:sz="8" w:space="0" w:color="76923C"/>
            </w:tcBorders>
            <w:vAlign w:val="center"/>
          </w:tcPr>
          <w:p w14:paraId="66F2AF22" w14:textId="112AF63D" w:rsidR="0068291A" w:rsidRPr="003C1D7D" w:rsidRDefault="00C02C8E" w:rsidP="0068291A">
            <w:pPr>
              <w:tabs>
                <w:tab w:val="left" w:pos="360"/>
                <w:tab w:val="left" w:pos="720"/>
                <w:tab w:val="left" w:pos="1440"/>
                <w:tab w:val="left" w:pos="2160"/>
                <w:tab w:val="left" w:pos="3600"/>
                <w:tab w:val="left" w:pos="5040"/>
                <w:tab w:val="left" w:pos="5760"/>
              </w:tabs>
              <w:jc w:val="center"/>
              <w:rPr>
                <w:szCs w:val="20"/>
              </w:rPr>
            </w:pPr>
            <w:r>
              <w:rPr>
                <w:szCs w:val="20"/>
              </w:rPr>
              <w:t>150</w:t>
            </w:r>
          </w:p>
        </w:tc>
        <w:tc>
          <w:tcPr>
            <w:tcW w:w="1440" w:type="dxa"/>
            <w:tcBorders>
              <w:top w:val="single" w:sz="8" w:space="0" w:color="76923C"/>
            </w:tcBorders>
            <w:vAlign w:val="center"/>
          </w:tcPr>
          <w:p w14:paraId="2B93F6DA" w14:textId="4EAAE8FA" w:rsidR="0068291A" w:rsidRPr="003C1D7D" w:rsidRDefault="00C02C8E" w:rsidP="0068291A">
            <w:pPr>
              <w:tabs>
                <w:tab w:val="left" w:pos="360"/>
                <w:tab w:val="left" w:pos="720"/>
                <w:tab w:val="left" w:pos="1440"/>
                <w:tab w:val="left" w:pos="2160"/>
                <w:tab w:val="left" w:pos="3600"/>
                <w:tab w:val="left" w:pos="5040"/>
                <w:tab w:val="left" w:pos="5760"/>
              </w:tabs>
              <w:jc w:val="center"/>
              <w:rPr>
                <w:szCs w:val="20"/>
              </w:rPr>
            </w:pPr>
            <w:r>
              <w:rPr>
                <w:szCs w:val="20"/>
              </w:rPr>
              <w:t>120</w:t>
            </w:r>
          </w:p>
        </w:tc>
        <w:tc>
          <w:tcPr>
            <w:tcW w:w="2160" w:type="dxa"/>
            <w:tcBorders>
              <w:top w:val="single" w:sz="8" w:space="0" w:color="76923C"/>
              <w:right w:val="single" w:sz="4" w:space="0" w:color="auto"/>
            </w:tcBorders>
            <w:vAlign w:val="center"/>
          </w:tcPr>
          <w:p w14:paraId="3A02E33C" w14:textId="70E5EFBE" w:rsidR="0068291A" w:rsidRPr="003C1D7D" w:rsidRDefault="00C02C8E" w:rsidP="0068291A">
            <w:pPr>
              <w:tabs>
                <w:tab w:val="left" w:pos="360"/>
                <w:tab w:val="left" w:pos="720"/>
                <w:tab w:val="left" w:pos="1440"/>
                <w:tab w:val="left" w:pos="2160"/>
                <w:tab w:val="left" w:pos="3600"/>
                <w:tab w:val="left" w:pos="5040"/>
                <w:tab w:val="left" w:pos="5760"/>
              </w:tabs>
              <w:jc w:val="center"/>
              <w:rPr>
                <w:szCs w:val="20"/>
              </w:rPr>
            </w:pPr>
            <w:r>
              <w:rPr>
                <w:szCs w:val="20"/>
              </w:rPr>
              <w:t>30</w:t>
            </w:r>
          </w:p>
        </w:tc>
        <w:tc>
          <w:tcPr>
            <w:tcW w:w="1530" w:type="dxa"/>
            <w:tcBorders>
              <w:top w:val="single" w:sz="8" w:space="0" w:color="76923C"/>
              <w:left w:val="single" w:sz="4" w:space="0" w:color="auto"/>
            </w:tcBorders>
            <w:vAlign w:val="center"/>
          </w:tcPr>
          <w:p w14:paraId="3B3590C0" w14:textId="042A16EE" w:rsidR="0068291A" w:rsidRPr="003C1D7D" w:rsidRDefault="00C02C8E" w:rsidP="0068291A">
            <w:pPr>
              <w:tabs>
                <w:tab w:val="left" w:pos="360"/>
                <w:tab w:val="left" w:pos="720"/>
                <w:tab w:val="left" w:pos="1440"/>
                <w:tab w:val="left" w:pos="2160"/>
                <w:tab w:val="left" w:pos="3600"/>
                <w:tab w:val="left" w:pos="5040"/>
                <w:tab w:val="left" w:pos="5760"/>
              </w:tabs>
              <w:jc w:val="center"/>
              <w:rPr>
                <w:szCs w:val="20"/>
              </w:rPr>
            </w:pPr>
            <w:r>
              <w:rPr>
                <w:szCs w:val="20"/>
              </w:rPr>
              <w:t>24</w:t>
            </w:r>
          </w:p>
        </w:tc>
        <w:tc>
          <w:tcPr>
            <w:tcW w:w="1260" w:type="dxa"/>
            <w:tcBorders>
              <w:top w:val="single" w:sz="8" w:space="0" w:color="76923C"/>
              <w:right w:val="single" w:sz="4" w:space="0" w:color="auto"/>
            </w:tcBorders>
            <w:vAlign w:val="center"/>
          </w:tcPr>
          <w:p w14:paraId="1CA52346" w14:textId="5A476075" w:rsidR="0068291A" w:rsidRPr="003C1D7D" w:rsidRDefault="00C02C8E" w:rsidP="0068291A">
            <w:pPr>
              <w:tabs>
                <w:tab w:val="left" w:pos="360"/>
                <w:tab w:val="left" w:pos="720"/>
                <w:tab w:val="left" w:pos="1440"/>
                <w:tab w:val="left" w:pos="2160"/>
                <w:tab w:val="left" w:pos="3600"/>
                <w:tab w:val="left" w:pos="5040"/>
                <w:tab w:val="left" w:pos="5760"/>
              </w:tabs>
              <w:jc w:val="center"/>
              <w:rPr>
                <w:szCs w:val="20"/>
              </w:rPr>
            </w:pPr>
            <w:r>
              <w:rPr>
                <w:szCs w:val="20"/>
              </w:rPr>
              <w:t>6</w:t>
            </w:r>
          </w:p>
        </w:tc>
      </w:tr>
      <w:tr w:rsidR="0068291A" w14:paraId="43BF1B6E" w14:textId="77777777" w:rsidTr="00C02C8E">
        <w:tc>
          <w:tcPr>
            <w:tcW w:w="1890" w:type="dxa"/>
            <w:vAlign w:val="center"/>
          </w:tcPr>
          <w:p w14:paraId="6D3AD2E9" w14:textId="52CA9E56" w:rsidR="0068291A" w:rsidRPr="003C1D7D" w:rsidRDefault="0068291A" w:rsidP="0068291A">
            <w:pPr>
              <w:tabs>
                <w:tab w:val="left" w:pos="720"/>
                <w:tab w:val="left" w:pos="1440"/>
                <w:tab w:val="left" w:pos="2160"/>
                <w:tab w:val="left" w:pos="3600"/>
                <w:tab w:val="left" w:pos="5040"/>
                <w:tab w:val="left" w:pos="5760"/>
              </w:tabs>
              <w:ind w:left="180"/>
              <w:rPr>
                <w:szCs w:val="20"/>
              </w:rPr>
            </w:pPr>
            <w:r>
              <w:rPr>
                <w:sz w:val="20"/>
                <w:szCs w:val="20"/>
              </w:rPr>
              <w:t>Colter Bay General Store</w:t>
            </w:r>
          </w:p>
        </w:tc>
        <w:tc>
          <w:tcPr>
            <w:tcW w:w="1440" w:type="dxa"/>
            <w:vAlign w:val="center"/>
          </w:tcPr>
          <w:p w14:paraId="04BA2B1C" w14:textId="49FDF3E4" w:rsidR="0068291A" w:rsidRPr="003C1D7D" w:rsidRDefault="00C02C8E" w:rsidP="0068291A">
            <w:pPr>
              <w:tabs>
                <w:tab w:val="left" w:pos="360"/>
                <w:tab w:val="left" w:pos="720"/>
                <w:tab w:val="left" w:pos="1440"/>
                <w:tab w:val="left" w:pos="2160"/>
                <w:tab w:val="left" w:pos="3600"/>
                <w:tab w:val="left" w:pos="5040"/>
                <w:tab w:val="left" w:pos="5760"/>
              </w:tabs>
              <w:jc w:val="center"/>
              <w:rPr>
                <w:szCs w:val="20"/>
              </w:rPr>
            </w:pPr>
            <w:r>
              <w:rPr>
                <w:szCs w:val="20"/>
              </w:rPr>
              <w:t>300</w:t>
            </w:r>
          </w:p>
        </w:tc>
        <w:tc>
          <w:tcPr>
            <w:tcW w:w="1440" w:type="dxa"/>
            <w:vAlign w:val="center"/>
          </w:tcPr>
          <w:p w14:paraId="75148B63" w14:textId="4B266591" w:rsidR="0068291A" w:rsidRPr="003C1D7D" w:rsidRDefault="00C02C8E" w:rsidP="0068291A">
            <w:pPr>
              <w:tabs>
                <w:tab w:val="left" w:pos="360"/>
                <w:tab w:val="left" w:pos="720"/>
                <w:tab w:val="left" w:pos="1440"/>
                <w:tab w:val="left" w:pos="2160"/>
                <w:tab w:val="left" w:pos="3600"/>
                <w:tab w:val="left" w:pos="5040"/>
                <w:tab w:val="left" w:pos="5760"/>
              </w:tabs>
              <w:jc w:val="center"/>
              <w:rPr>
                <w:szCs w:val="20"/>
              </w:rPr>
            </w:pPr>
            <w:r>
              <w:rPr>
                <w:szCs w:val="20"/>
              </w:rPr>
              <w:t>240</w:t>
            </w:r>
          </w:p>
        </w:tc>
        <w:tc>
          <w:tcPr>
            <w:tcW w:w="2160" w:type="dxa"/>
            <w:tcBorders>
              <w:right w:val="single" w:sz="4" w:space="0" w:color="auto"/>
            </w:tcBorders>
            <w:vAlign w:val="center"/>
          </w:tcPr>
          <w:p w14:paraId="30345A57" w14:textId="5138CF48" w:rsidR="0068291A" w:rsidRPr="003C1D7D" w:rsidRDefault="00C02C8E" w:rsidP="0068291A">
            <w:pPr>
              <w:tabs>
                <w:tab w:val="left" w:pos="360"/>
                <w:tab w:val="left" w:pos="720"/>
                <w:tab w:val="left" w:pos="1440"/>
                <w:tab w:val="left" w:pos="2160"/>
                <w:tab w:val="left" w:pos="3600"/>
                <w:tab w:val="left" w:pos="5040"/>
                <w:tab w:val="left" w:pos="5760"/>
              </w:tabs>
              <w:jc w:val="center"/>
              <w:rPr>
                <w:szCs w:val="20"/>
              </w:rPr>
            </w:pPr>
            <w:r>
              <w:rPr>
                <w:szCs w:val="20"/>
              </w:rPr>
              <w:t>60</w:t>
            </w:r>
          </w:p>
        </w:tc>
        <w:tc>
          <w:tcPr>
            <w:tcW w:w="1530" w:type="dxa"/>
            <w:tcBorders>
              <w:left w:val="single" w:sz="4" w:space="0" w:color="auto"/>
            </w:tcBorders>
            <w:vAlign w:val="center"/>
          </w:tcPr>
          <w:p w14:paraId="637A7B5E" w14:textId="2DE6B88C" w:rsidR="0068291A" w:rsidRPr="003C1D7D" w:rsidRDefault="00C02C8E" w:rsidP="0068291A">
            <w:pPr>
              <w:tabs>
                <w:tab w:val="left" w:pos="360"/>
                <w:tab w:val="left" w:pos="720"/>
                <w:tab w:val="left" w:pos="1440"/>
                <w:tab w:val="left" w:pos="2160"/>
                <w:tab w:val="left" w:pos="3600"/>
                <w:tab w:val="left" w:pos="5040"/>
                <w:tab w:val="left" w:pos="5760"/>
              </w:tabs>
              <w:jc w:val="center"/>
              <w:rPr>
                <w:szCs w:val="20"/>
              </w:rPr>
            </w:pPr>
            <w:r>
              <w:rPr>
                <w:szCs w:val="20"/>
              </w:rPr>
              <w:t>48</w:t>
            </w:r>
          </w:p>
        </w:tc>
        <w:tc>
          <w:tcPr>
            <w:tcW w:w="1260" w:type="dxa"/>
            <w:tcBorders>
              <w:right w:val="single" w:sz="4" w:space="0" w:color="auto"/>
            </w:tcBorders>
            <w:vAlign w:val="center"/>
          </w:tcPr>
          <w:p w14:paraId="6CDBB517" w14:textId="562FA487" w:rsidR="0068291A" w:rsidRPr="003C1D7D" w:rsidRDefault="00C02C8E" w:rsidP="0068291A">
            <w:pPr>
              <w:tabs>
                <w:tab w:val="left" w:pos="360"/>
                <w:tab w:val="left" w:pos="720"/>
                <w:tab w:val="left" w:pos="1440"/>
                <w:tab w:val="left" w:pos="2160"/>
                <w:tab w:val="left" w:pos="3600"/>
                <w:tab w:val="left" w:pos="5040"/>
                <w:tab w:val="left" w:pos="5760"/>
              </w:tabs>
              <w:jc w:val="center"/>
              <w:rPr>
                <w:szCs w:val="20"/>
              </w:rPr>
            </w:pPr>
            <w:r>
              <w:rPr>
                <w:szCs w:val="20"/>
              </w:rPr>
              <w:t>12</w:t>
            </w:r>
          </w:p>
        </w:tc>
      </w:tr>
      <w:tr w:rsidR="00114055" w14:paraId="2965C80E" w14:textId="77777777" w:rsidTr="00C02C8E">
        <w:tc>
          <w:tcPr>
            <w:tcW w:w="1890" w:type="dxa"/>
            <w:tcBorders>
              <w:bottom w:val="single" w:sz="8" w:space="0" w:color="76923C"/>
            </w:tcBorders>
            <w:vAlign w:val="bottom"/>
          </w:tcPr>
          <w:p w14:paraId="158C3058" w14:textId="77777777" w:rsidR="00114055" w:rsidRPr="003C1D7D" w:rsidRDefault="00670966" w:rsidP="00A9172E">
            <w:pPr>
              <w:tabs>
                <w:tab w:val="left" w:pos="360"/>
                <w:tab w:val="left" w:pos="720"/>
                <w:tab w:val="left" w:pos="1440"/>
                <w:tab w:val="left" w:pos="2160"/>
                <w:tab w:val="left" w:pos="3600"/>
                <w:tab w:val="left" w:pos="5040"/>
                <w:tab w:val="left" w:pos="5760"/>
              </w:tabs>
              <w:jc w:val="right"/>
              <w:rPr>
                <w:b/>
                <w:szCs w:val="20"/>
              </w:rPr>
            </w:pPr>
            <w:r w:rsidRPr="003C1D7D">
              <w:rPr>
                <w:b/>
                <w:szCs w:val="20"/>
              </w:rPr>
              <w:t>TOTAL</w:t>
            </w:r>
          </w:p>
        </w:tc>
        <w:tc>
          <w:tcPr>
            <w:tcW w:w="1440" w:type="dxa"/>
            <w:tcBorders>
              <w:bottom w:val="single" w:sz="8" w:space="0" w:color="76923C"/>
            </w:tcBorders>
            <w:vAlign w:val="center"/>
          </w:tcPr>
          <w:p w14:paraId="3E274A3B" w14:textId="20501014" w:rsidR="00114055" w:rsidRPr="003C1D7D" w:rsidRDefault="00C02C8E" w:rsidP="0068291A">
            <w:pPr>
              <w:tabs>
                <w:tab w:val="left" w:pos="360"/>
                <w:tab w:val="left" w:pos="720"/>
                <w:tab w:val="left" w:pos="1440"/>
                <w:tab w:val="left" w:pos="2160"/>
                <w:tab w:val="left" w:pos="3600"/>
                <w:tab w:val="left" w:pos="5040"/>
                <w:tab w:val="left" w:pos="5760"/>
              </w:tabs>
              <w:jc w:val="center"/>
              <w:rPr>
                <w:szCs w:val="20"/>
              </w:rPr>
            </w:pPr>
            <w:r>
              <w:rPr>
                <w:szCs w:val="20"/>
              </w:rPr>
              <w:t>450</w:t>
            </w:r>
            <w:r w:rsidR="00670966" w:rsidRPr="003C1D7D">
              <w:rPr>
                <w:szCs w:val="20"/>
              </w:rPr>
              <w:t>  </w:t>
            </w:r>
          </w:p>
        </w:tc>
        <w:tc>
          <w:tcPr>
            <w:tcW w:w="1440" w:type="dxa"/>
            <w:tcBorders>
              <w:bottom w:val="single" w:sz="8" w:space="0" w:color="76923C"/>
            </w:tcBorders>
            <w:vAlign w:val="center"/>
          </w:tcPr>
          <w:p w14:paraId="04577DFF" w14:textId="43E20447" w:rsidR="00114055" w:rsidRPr="003C1D7D" w:rsidRDefault="00001360" w:rsidP="00001360">
            <w:pPr>
              <w:tabs>
                <w:tab w:val="left" w:pos="360"/>
                <w:tab w:val="left" w:pos="720"/>
                <w:tab w:val="left" w:pos="1440"/>
                <w:tab w:val="left" w:pos="2160"/>
                <w:tab w:val="left" w:pos="3600"/>
                <w:tab w:val="left" w:pos="5040"/>
                <w:tab w:val="left" w:pos="5760"/>
              </w:tabs>
              <w:jc w:val="center"/>
              <w:rPr>
                <w:szCs w:val="20"/>
              </w:rPr>
            </w:pPr>
            <w:r>
              <w:rPr>
                <w:szCs w:val="20"/>
              </w:rPr>
              <w:t>360</w:t>
            </w:r>
          </w:p>
        </w:tc>
        <w:tc>
          <w:tcPr>
            <w:tcW w:w="2160" w:type="dxa"/>
            <w:tcBorders>
              <w:bottom w:val="single" w:sz="8" w:space="0" w:color="76923C"/>
              <w:right w:val="single" w:sz="4" w:space="0" w:color="auto"/>
            </w:tcBorders>
            <w:vAlign w:val="center"/>
          </w:tcPr>
          <w:p w14:paraId="2B895AD5" w14:textId="16EEACFB" w:rsidR="00114055" w:rsidRPr="003C1D7D" w:rsidRDefault="00C02C8E" w:rsidP="009A4910">
            <w:pPr>
              <w:tabs>
                <w:tab w:val="left" w:pos="360"/>
                <w:tab w:val="left" w:pos="720"/>
                <w:tab w:val="left" w:pos="1440"/>
                <w:tab w:val="left" w:pos="2160"/>
                <w:tab w:val="left" w:pos="3600"/>
                <w:tab w:val="left" w:pos="5040"/>
                <w:tab w:val="left" w:pos="5760"/>
              </w:tabs>
              <w:jc w:val="center"/>
              <w:rPr>
                <w:szCs w:val="20"/>
              </w:rPr>
            </w:pPr>
            <w:r>
              <w:rPr>
                <w:szCs w:val="20"/>
              </w:rPr>
              <w:t>90</w:t>
            </w:r>
          </w:p>
        </w:tc>
        <w:tc>
          <w:tcPr>
            <w:tcW w:w="1530" w:type="dxa"/>
            <w:tcBorders>
              <w:left w:val="single" w:sz="4" w:space="0" w:color="auto"/>
              <w:bottom w:val="single" w:sz="4" w:space="0" w:color="auto"/>
            </w:tcBorders>
            <w:vAlign w:val="center"/>
          </w:tcPr>
          <w:p w14:paraId="4F6E63E3" w14:textId="5CB41EFD" w:rsidR="00114055" w:rsidRPr="003C1D7D" w:rsidRDefault="00C02C8E" w:rsidP="009A4910">
            <w:pPr>
              <w:tabs>
                <w:tab w:val="left" w:pos="360"/>
                <w:tab w:val="left" w:pos="720"/>
                <w:tab w:val="left" w:pos="1440"/>
                <w:tab w:val="left" w:pos="2160"/>
                <w:tab w:val="left" w:pos="3600"/>
                <w:tab w:val="left" w:pos="5040"/>
                <w:tab w:val="left" w:pos="5760"/>
              </w:tabs>
              <w:jc w:val="center"/>
              <w:rPr>
                <w:szCs w:val="20"/>
              </w:rPr>
            </w:pPr>
            <w:r>
              <w:rPr>
                <w:szCs w:val="20"/>
              </w:rPr>
              <w:t>72</w:t>
            </w:r>
          </w:p>
        </w:tc>
        <w:tc>
          <w:tcPr>
            <w:tcW w:w="1260" w:type="dxa"/>
            <w:tcBorders>
              <w:bottom w:val="single" w:sz="4" w:space="0" w:color="auto"/>
              <w:right w:val="single" w:sz="4" w:space="0" w:color="auto"/>
            </w:tcBorders>
            <w:vAlign w:val="center"/>
          </w:tcPr>
          <w:p w14:paraId="58FAD261" w14:textId="3DB120D4" w:rsidR="00114055" w:rsidRPr="003C1D7D" w:rsidRDefault="00C02C8E" w:rsidP="009A4910">
            <w:pPr>
              <w:tabs>
                <w:tab w:val="left" w:pos="360"/>
                <w:tab w:val="left" w:pos="720"/>
                <w:tab w:val="left" w:pos="1440"/>
                <w:tab w:val="left" w:pos="2160"/>
                <w:tab w:val="left" w:pos="3600"/>
                <w:tab w:val="left" w:pos="5040"/>
                <w:tab w:val="left" w:pos="5760"/>
              </w:tabs>
              <w:jc w:val="center"/>
              <w:rPr>
                <w:szCs w:val="20"/>
              </w:rPr>
            </w:pPr>
            <w:r>
              <w:rPr>
                <w:szCs w:val="20"/>
              </w:rPr>
              <w:t>18</w:t>
            </w:r>
          </w:p>
        </w:tc>
      </w:tr>
    </w:tbl>
    <w:p w14:paraId="40B87B61" w14:textId="77777777" w:rsidR="00114055" w:rsidRDefault="00114055" w:rsidP="009A4910">
      <w:pPr>
        <w:tabs>
          <w:tab w:val="left" w:pos="360"/>
          <w:tab w:val="left" w:pos="720"/>
          <w:tab w:val="left" w:pos="1440"/>
          <w:tab w:val="left" w:pos="2160"/>
          <w:tab w:val="left" w:pos="3600"/>
          <w:tab w:val="left" w:pos="5040"/>
          <w:tab w:val="left" w:pos="5760"/>
        </w:tabs>
        <w:spacing w:after="0" w:line="240" w:lineRule="auto"/>
        <w:jc w:val="center"/>
      </w:pPr>
    </w:p>
    <w:p w14:paraId="4F2E05FC" w14:textId="77777777" w:rsidR="00114055" w:rsidRPr="006620D3" w:rsidRDefault="00670966">
      <w:pPr>
        <w:numPr>
          <w:ilvl w:val="0"/>
          <w:numId w:val="1"/>
        </w:numPr>
        <w:pBdr>
          <w:top w:val="single" w:sz="18" w:space="1" w:color="76923C"/>
        </w:pBdr>
        <w:tabs>
          <w:tab w:val="left" w:pos="360"/>
          <w:tab w:val="left" w:pos="1440"/>
          <w:tab w:val="left" w:pos="2160"/>
          <w:tab w:val="left" w:pos="3600"/>
          <w:tab w:val="left" w:pos="5040"/>
          <w:tab w:val="left" w:pos="5760"/>
        </w:tabs>
        <w:spacing w:after="0" w:line="360" w:lineRule="auto"/>
        <w:ind w:left="360"/>
        <w:contextualSpacing/>
        <w:rPr>
          <w:b/>
        </w:rPr>
      </w:pPr>
      <w:r w:rsidRPr="006620D3">
        <w:rPr>
          <w:b/>
        </w:rPr>
        <w:t>Strategies for dealing with potential non-response bias:</w:t>
      </w:r>
    </w:p>
    <w:p w14:paraId="33A884DE" w14:textId="77777777" w:rsidR="00851136" w:rsidRPr="00851136" w:rsidRDefault="00851136" w:rsidP="009A123C">
      <w:pPr>
        <w:tabs>
          <w:tab w:val="left" w:pos="360"/>
          <w:tab w:val="left" w:pos="1440"/>
          <w:tab w:val="left" w:pos="2160"/>
          <w:tab w:val="left" w:pos="3600"/>
          <w:tab w:val="left" w:pos="5040"/>
          <w:tab w:val="left" w:pos="5760"/>
        </w:tabs>
        <w:spacing w:after="0" w:line="360" w:lineRule="auto"/>
      </w:pPr>
      <w:bookmarkStart w:id="23" w:name="1pxezwc" w:colFirst="0" w:colLast="0"/>
      <w:bookmarkEnd w:id="23"/>
      <w:r w:rsidRPr="00851136">
        <w:t xml:space="preserve">All visitors contacted who do not agree to participate will also be asked to provide responses to the following questions that will serve as the non-response bias check: </w:t>
      </w:r>
    </w:p>
    <w:p w14:paraId="10E6B786" w14:textId="428B49DE" w:rsidR="00821410" w:rsidRDefault="00821410" w:rsidP="00821410">
      <w:pPr>
        <w:pStyle w:val="ListParagraph"/>
        <w:numPr>
          <w:ilvl w:val="0"/>
          <w:numId w:val="2"/>
        </w:numPr>
        <w:ind w:right="1332"/>
        <w:jc w:val="both"/>
        <w:rPr>
          <w:rFonts w:asciiTheme="majorHAnsi" w:hAnsiTheme="majorHAnsi" w:cstheme="minorHAnsi"/>
          <w:i/>
          <w:sz w:val="22"/>
          <w:szCs w:val="22"/>
        </w:rPr>
      </w:pPr>
      <w:r>
        <w:rPr>
          <w:rFonts w:asciiTheme="majorHAnsi" w:hAnsiTheme="majorHAnsi" w:cstheme="minorHAnsi"/>
          <w:i/>
          <w:sz w:val="22"/>
          <w:szCs w:val="22"/>
        </w:rPr>
        <w:t xml:space="preserve">What activity were you doing </w:t>
      </w:r>
      <w:r w:rsidR="00C02C8E">
        <w:rPr>
          <w:rFonts w:asciiTheme="majorHAnsi" w:hAnsiTheme="majorHAnsi" w:cstheme="minorHAnsi"/>
          <w:i/>
          <w:sz w:val="22"/>
          <w:szCs w:val="22"/>
        </w:rPr>
        <w:t xml:space="preserve">in Colter Bay </w:t>
      </w:r>
      <w:r>
        <w:rPr>
          <w:rFonts w:asciiTheme="majorHAnsi" w:hAnsiTheme="majorHAnsi" w:cstheme="minorHAnsi"/>
          <w:i/>
          <w:sz w:val="22"/>
          <w:szCs w:val="22"/>
        </w:rPr>
        <w:t>this evening?</w:t>
      </w:r>
    </w:p>
    <w:p w14:paraId="7E1B49BF" w14:textId="77777777" w:rsidR="00821410" w:rsidRPr="007D75EA" w:rsidRDefault="00821410" w:rsidP="00821410">
      <w:pPr>
        <w:pStyle w:val="ListParagraph"/>
        <w:numPr>
          <w:ilvl w:val="0"/>
          <w:numId w:val="2"/>
        </w:numPr>
        <w:ind w:right="1332"/>
        <w:jc w:val="both"/>
        <w:rPr>
          <w:rFonts w:asciiTheme="majorHAnsi" w:hAnsiTheme="majorHAnsi" w:cstheme="minorHAnsi"/>
          <w:i/>
          <w:sz w:val="22"/>
          <w:szCs w:val="22"/>
        </w:rPr>
      </w:pPr>
      <w:r>
        <w:rPr>
          <w:rFonts w:asciiTheme="majorHAnsi" w:hAnsiTheme="majorHAnsi" w:cstheme="minorHAnsi"/>
          <w:i/>
          <w:sz w:val="22"/>
          <w:szCs w:val="22"/>
        </w:rPr>
        <w:t>Are you camping in Colter Bay this evening?</w:t>
      </w:r>
    </w:p>
    <w:p w14:paraId="208B2360" w14:textId="77777777" w:rsidR="00851136" w:rsidRPr="00851136" w:rsidRDefault="00851136" w:rsidP="00A9172E">
      <w:pPr>
        <w:pStyle w:val="NoSpacing"/>
      </w:pPr>
    </w:p>
    <w:p w14:paraId="14D8CC28" w14:textId="76F06C93" w:rsidR="00851136" w:rsidRPr="00851136" w:rsidRDefault="00851136" w:rsidP="009A123C">
      <w:pPr>
        <w:tabs>
          <w:tab w:val="left" w:pos="360"/>
          <w:tab w:val="left" w:pos="1440"/>
          <w:tab w:val="left" w:pos="2160"/>
          <w:tab w:val="left" w:pos="3600"/>
          <w:tab w:val="left" w:pos="5040"/>
          <w:tab w:val="left" w:pos="5760"/>
        </w:tabs>
        <w:spacing w:after="0" w:line="360" w:lineRule="auto"/>
      </w:pPr>
      <w:r w:rsidRPr="00851136">
        <w:t>In addition to the non-response survey questions, the surveyor will also record the following observational data for all non-respondent (including the “hard refusals</w:t>
      </w:r>
      <w:r>
        <w:t>”</w:t>
      </w:r>
      <w:r w:rsidRPr="00851136">
        <w:t>)</w:t>
      </w:r>
      <w:r w:rsidR="00821410" w:rsidRPr="00821410">
        <w:rPr>
          <w:rFonts w:asciiTheme="majorHAnsi" w:hAnsiTheme="majorHAnsi" w:cstheme="minorHAnsi"/>
        </w:rPr>
        <w:t xml:space="preserve"> </w:t>
      </w:r>
    </w:p>
    <w:tbl>
      <w:tblPr>
        <w:tblStyle w:val="2"/>
        <w:tblW w:w="9635" w:type="dxa"/>
        <w:tblInd w:w="355" w:type="dxa"/>
        <w:tblLayout w:type="fixed"/>
        <w:tblLook w:val="0400" w:firstRow="0" w:lastRow="0" w:firstColumn="0" w:lastColumn="0" w:noHBand="0" w:noVBand="1"/>
      </w:tblPr>
      <w:tblGrid>
        <w:gridCol w:w="4595"/>
        <w:gridCol w:w="5040"/>
      </w:tblGrid>
      <w:tr w:rsidR="00BD6DC5" w14:paraId="63408B1D" w14:textId="77777777" w:rsidTr="009A123C">
        <w:tc>
          <w:tcPr>
            <w:tcW w:w="4595" w:type="dxa"/>
            <w:shd w:val="clear" w:color="auto" w:fill="auto"/>
            <w:vAlign w:val="bottom"/>
          </w:tcPr>
          <w:p w14:paraId="5C1CC96F" w14:textId="77777777" w:rsidR="00BD6DC5" w:rsidRDefault="00BD6DC5" w:rsidP="00BD6DC5">
            <w:pPr>
              <w:numPr>
                <w:ilvl w:val="0"/>
                <w:numId w:val="5"/>
              </w:numPr>
              <w:tabs>
                <w:tab w:val="left" w:pos="360"/>
                <w:tab w:val="left" w:pos="720"/>
                <w:tab w:val="left" w:pos="1440"/>
                <w:tab w:val="left" w:pos="2160"/>
                <w:tab w:val="left" w:pos="3600"/>
                <w:tab w:val="left" w:pos="5040"/>
                <w:tab w:val="left" w:pos="5760"/>
              </w:tabs>
              <w:rPr>
                <w:b/>
                <w:sz w:val="20"/>
                <w:szCs w:val="20"/>
              </w:rPr>
            </w:pPr>
            <w:r w:rsidRPr="00851136">
              <w:t>day, time and location of contact</w:t>
            </w:r>
          </w:p>
        </w:tc>
        <w:tc>
          <w:tcPr>
            <w:tcW w:w="5040" w:type="dxa"/>
            <w:shd w:val="clear" w:color="auto" w:fill="auto"/>
            <w:vAlign w:val="bottom"/>
          </w:tcPr>
          <w:p w14:paraId="57689C49" w14:textId="77777777" w:rsidR="00BD6DC5" w:rsidRDefault="00BD6DC5" w:rsidP="00BD6DC5">
            <w:pPr>
              <w:numPr>
                <w:ilvl w:val="0"/>
                <w:numId w:val="6"/>
              </w:numPr>
              <w:tabs>
                <w:tab w:val="left" w:pos="360"/>
                <w:tab w:val="left" w:pos="720"/>
                <w:tab w:val="left" w:pos="1440"/>
                <w:tab w:val="left" w:pos="2160"/>
                <w:tab w:val="left" w:pos="3600"/>
                <w:tab w:val="left" w:pos="5040"/>
                <w:tab w:val="left" w:pos="5760"/>
              </w:tabs>
              <w:rPr>
                <w:b/>
                <w:sz w:val="20"/>
                <w:szCs w:val="20"/>
              </w:rPr>
            </w:pPr>
            <w:r w:rsidRPr="00851136">
              <w:t>group size</w:t>
            </w:r>
          </w:p>
        </w:tc>
      </w:tr>
      <w:tr w:rsidR="00BD6DC5" w14:paraId="124E3391" w14:textId="77777777" w:rsidTr="009A123C">
        <w:tc>
          <w:tcPr>
            <w:tcW w:w="4595" w:type="dxa"/>
          </w:tcPr>
          <w:p w14:paraId="3E25B545" w14:textId="77777777" w:rsidR="00BD6DC5" w:rsidRDefault="00BD6DC5" w:rsidP="00BD6DC5">
            <w:pPr>
              <w:numPr>
                <w:ilvl w:val="0"/>
                <w:numId w:val="5"/>
              </w:numPr>
              <w:tabs>
                <w:tab w:val="left" w:pos="720"/>
                <w:tab w:val="left" w:pos="1440"/>
                <w:tab w:val="left" w:pos="2160"/>
                <w:tab w:val="left" w:pos="3600"/>
                <w:tab w:val="left" w:pos="5040"/>
                <w:tab w:val="left" w:pos="5760"/>
              </w:tabs>
              <w:rPr>
                <w:sz w:val="20"/>
                <w:szCs w:val="20"/>
              </w:rPr>
            </w:pPr>
            <w:r w:rsidRPr="00851136">
              <w:t>gender</w:t>
            </w:r>
          </w:p>
        </w:tc>
        <w:tc>
          <w:tcPr>
            <w:tcW w:w="5040" w:type="dxa"/>
            <w:vAlign w:val="center"/>
          </w:tcPr>
          <w:p w14:paraId="47A7FAD2" w14:textId="77777777" w:rsidR="00BD6DC5" w:rsidRDefault="00BD6DC5" w:rsidP="00BD6DC5">
            <w:pPr>
              <w:numPr>
                <w:ilvl w:val="0"/>
                <w:numId w:val="6"/>
              </w:numPr>
              <w:tabs>
                <w:tab w:val="left" w:pos="360"/>
                <w:tab w:val="left" w:pos="720"/>
                <w:tab w:val="left" w:pos="1440"/>
                <w:tab w:val="left" w:pos="2160"/>
                <w:tab w:val="left" w:pos="3600"/>
                <w:tab w:val="left" w:pos="5040"/>
                <w:tab w:val="left" w:pos="5760"/>
              </w:tabs>
              <w:rPr>
                <w:sz w:val="20"/>
                <w:szCs w:val="20"/>
              </w:rPr>
            </w:pPr>
            <w:r w:rsidRPr="00851136">
              <w:t>number of adults and children in group</w:t>
            </w:r>
          </w:p>
        </w:tc>
      </w:tr>
      <w:tr w:rsidR="00BD6DC5" w14:paraId="38894204" w14:textId="77777777" w:rsidTr="009A123C">
        <w:tc>
          <w:tcPr>
            <w:tcW w:w="4595" w:type="dxa"/>
          </w:tcPr>
          <w:p w14:paraId="5D1CFD04" w14:textId="77777777" w:rsidR="00BD6DC5" w:rsidRDefault="00BD6DC5" w:rsidP="00BD6DC5">
            <w:pPr>
              <w:numPr>
                <w:ilvl w:val="0"/>
                <w:numId w:val="5"/>
              </w:numPr>
              <w:tabs>
                <w:tab w:val="left" w:pos="720"/>
                <w:tab w:val="left" w:pos="1440"/>
                <w:tab w:val="left" w:pos="2160"/>
                <w:tab w:val="left" w:pos="3600"/>
                <w:tab w:val="left" w:pos="5040"/>
                <w:tab w:val="left" w:pos="5760"/>
              </w:tabs>
              <w:rPr>
                <w:sz w:val="20"/>
                <w:szCs w:val="20"/>
              </w:rPr>
            </w:pPr>
            <w:r w:rsidRPr="00851136">
              <w:t>activity</w:t>
            </w:r>
          </w:p>
        </w:tc>
        <w:tc>
          <w:tcPr>
            <w:tcW w:w="5040" w:type="dxa"/>
            <w:vAlign w:val="center"/>
          </w:tcPr>
          <w:p w14:paraId="3C237D43" w14:textId="77777777" w:rsidR="00BD6DC5" w:rsidRDefault="00BD6DC5" w:rsidP="00BD6DC5">
            <w:pPr>
              <w:numPr>
                <w:ilvl w:val="0"/>
                <w:numId w:val="6"/>
              </w:numPr>
              <w:tabs>
                <w:tab w:val="left" w:pos="360"/>
                <w:tab w:val="left" w:pos="720"/>
                <w:tab w:val="left" w:pos="1440"/>
                <w:tab w:val="left" w:pos="2160"/>
                <w:tab w:val="left" w:pos="3600"/>
                <w:tab w:val="left" w:pos="5040"/>
                <w:tab w:val="left" w:pos="5760"/>
              </w:tabs>
              <w:rPr>
                <w:sz w:val="20"/>
                <w:szCs w:val="20"/>
              </w:rPr>
            </w:pPr>
            <w:r w:rsidRPr="00851136">
              <w:t>and potential language barrier</w:t>
            </w:r>
          </w:p>
        </w:tc>
      </w:tr>
    </w:tbl>
    <w:p w14:paraId="04B662A8" w14:textId="77777777" w:rsidR="00851136" w:rsidRPr="00851136" w:rsidRDefault="00851136" w:rsidP="00860CAF">
      <w:pPr>
        <w:pStyle w:val="NoSpacing"/>
      </w:pPr>
    </w:p>
    <w:p w14:paraId="63F37A48" w14:textId="4E10F681" w:rsidR="00851136" w:rsidRDefault="00851136" w:rsidP="009A123C">
      <w:pPr>
        <w:tabs>
          <w:tab w:val="left" w:pos="360"/>
          <w:tab w:val="left" w:pos="1440"/>
          <w:tab w:val="left" w:pos="2160"/>
          <w:tab w:val="left" w:pos="3600"/>
          <w:tab w:val="left" w:pos="5040"/>
          <w:tab w:val="left" w:pos="5760"/>
        </w:tabs>
        <w:spacing w:after="0" w:line="360" w:lineRule="auto"/>
      </w:pPr>
      <w:r w:rsidRPr="00851136">
        <w:t>This process will continue throughout the sampling period at each of the study locations.  This information will be used to determine any non-response bias. Any non-response bias will be reported in final reports.</w:t>
      </w:r>
    </w:p>
    <w:p w14:paraId="7BCDA4AD" w14:textId="6D816BA8" w:rsidR="00AF7DD0" w:rsidRDefault="00AF7DD0" w:rsidP="009A123C">
      <w:pPr>
        <w:tabs>
          <w:tab w:val="left" w:pos="360"/>
          <w:tab w:val="left" w:pos="1440"/>
          <w:tab w:val="left" w:pos="2160"/>
          <w:tab w:val="left" w:pos="3600"/>
          <w:tab w:val="left" w:pos="5040"/>
          <w:tab w:val="left" w:pos="5760"/>
        </w:tabs>
        <w:spacing w:after="0" w:line="360" w:lineRule="auto"/>
      </w:pPr>
    </w:p>
    <w:p w14:paraId="190BFFF3" w14:textId="02195562" w:rsidR="00CD0B0A" w:rsidRDefault="00CD0B0A" w:rsidP="009A123C">
      <w:pPr>
        <w:tabs>
          <w:tab w:val="left" w:pos="360"/>
          <w:tab w:val="left" w:pos="1440"/>
          <w:tab w:val="left" w:pos="2160"/>
          <w:tab w:val="left" w:pos="3600"/>
          <w:tab w:val="left" w:pos="5040"/>
          <w:tab w:val="left" w:pos="5760"/>
        </w:tabs>
        <w:spacing w:after="0" w:line="360" w:lineRule="auto"/>
      </w:pPr>
    </w:p>
    <w:p w14:paraId="20ED5158" w14:textId="77777777" w:rsidR="00CD0B0A" w:rsidRPr="00851136" w:rsidRDefault="00CD0B0A" w:rsidP="009A123C">
      <w:pPr>
        <w:tabs>
          <w:tab w:val="left" w:pos="360"/>
          <w:tab w:val="left" w:pos="1440"/>
          <w:tab w:val="left" w:pos="2160"/>
          <w:tab w:val="left" w:pos="3600"/>
          <w:tab w:val="left" w:pos="5040"/>
          <w:tab w:val="left" w:pos="5760"/>
        </w:tabs>
        <w:spacing w:after="0" w:line="360" w:lineRule="auto"/>
      </w:pPr>
    </w:p>
    <w:p w14:paraId="0EA6FF4A" w14:textId="77777777" w:rsidR="00114055" w:rsidRPr="009A123C" w:rsidRDefault="00670966">
      <w:pPr>
        <w:numPr>
          <w:ilvl w:val="0"/>
          <w:numId w:val="1"/>
        </w:numPr>
        <w:pBdr>
          <w:top w:val="single" w:sz="18" w:space="1" w:color="76923C"/>
        </w:pBdr>
        <w:tabs>
          <w:tab w:val="left" w:pos="360"/>
          <w:tab w:val="left" w:pos="1440"/>
          <w:tab w:val="left" w:pos="2160"/>
          <w:tab w:val="left" w:pos="3600"/>
          <w:tab w:val="left" w:pos="5040"/>
          <w:tab w:val="left" w:pos="5760"/>
        </w:tabs>
        <w:spacing w:after="0" w:line="360" w:lineRule="auto"/>
        <w:ind w:left="360"/>
        <w:contextualSpacing/>
        <w:rPr>
          <w:b/>
        </w:rPr>
      </w:pPr>
      <w:r w:rsidRPr="009A123C">
        <w:rPr>
          <w:b/>
        </w:rPr>
        <w:t>Description of any pre-testing and peer review of the methods and/or instrument:</w:t>
      </w:r>
    </w:p>
    <w:p w14:paraId="10B4B71D" w14:textId="67567094" w:rsidR="009A123C" w:rsidRDefault="009724FA" w:rsidP="009724FA">
      <w:pPr>
        <w:tabs>
          <w:tab w:val="left" w:pos="360"/>
          <w:tab w:val="left" w:pos="1440"/>
          <w:tab w:val="left" w:pos="2160"/>
          <w:tab w:val="left" w:pos="3600"/>
          <w:tab w:val="left" w:pos="5040"/>
          <w:tab w:val="left" w:pos="5760"/>
        </w:tabs>
        <w:spacing w:after="0" w:line="360" w:lineRule="auto"/>
      </w:pPr>
      <w:bookmarkStart w:id="24" w:name="49x2ik5" w:colFirst="0" w:colLast="0"/>
      <w:bookmarkEnd w:id="24"/>
      <w:r w:rsidRPr="009724FA">
        <w:t xml:space="preserve">The questions included in the survey instrument were designed, reviewed and pretested by the following: PI, </w:t>
      </w:r>
      <w:r w:rsidR="00DD63CF">
        <w:t xml:space="preserve">GRTE </w:t>
      </w:r>
      <w:r w:rsidR="00C7103A" w:rsidRPr="009724FA">
        <w:t>staff,</w:t>
      </w:r>
      <w:r w:rsidRPr="009724FA">
        <w:t xml:space="preserve"> NPS staff with the </w:t>
      </w:r>
      <w:r w:rsidR="00821410">
        <w:t>Natural Sounds and Night Skies Division, as well as staff at Boise State University</w:t>
      </w:r>
      <w:r w:rsidR="00F048A7">
        <w:t xml:space="preserve"> and the Pennsylvania State University</w:t>
      </w:r>
      <w:r w:rsidRPr="009724FA">
        <w:t xml:space="preserve">. Based on peer-reviews, survey questions were reduced and truncated, to include approved pool of known questions/topics, and therefore reduce burden time. Pre-testing for clarity and estimated burden time was conducted with staff at </w:t>
      </w:r>
      <w:r w:rsidR="00F048A7">
        <w:t>the Pennsylvania State University</w:t>
      </w:r>
      <w:r w:rsidRPr="009724FA">
        <w:t>. The final draft of the survey includes all edits and correction obtained from the pretest efforts.</w:t>
      </w:r>
    </w:p>
    <w:p w14:paraId="379C7946" w14:textId="402806E9" w:rsidR="00114055" w:rsidRDefault="00114055" w:rsidP="009724FA">
      <w:pPr>
        <w:tabs>
          <w:tab w:val="left" w:pos="360"/>
          <w:tab w:val="left" w:pos="1440"/>
          <w:tab w:val="left" w:pos="2160"/>
          <w:tab w:val="left" w:pos="3600"/>
          <w:tab w:val="left" w:pos="5040"/>
          <w:tab w:val="left" w:pos="5760"/>
        </w:tabs>
        <w:spacing w:after="0" w:line="360" w:lineRule="auto"/>
      </w:pPr>
    </w:p>
    <w:p w14:paraId="5DC31AB9" w14:textId="77777777" w:rsidR="00114055" w:rsidRDefault="00670966">
      <w:pPr>
        <w:pBdr>
          <w:top w:val="single" w:sz="48" w:space="1" w:color="76923C"/>
        </w:pBdr>
        <w:tabs>
          <w:tab w:val="left" w:pos="360"/>
          <w:tab w:val="left" w:pos="720"/>
          <w:tab w:val="left" w:pos="1440"/>
          <w:tab w:val="left" w:pos="2160"/>
          <w:tab w:val="left" w:pos="3600"/>
          <w:tab w:val="left" w:pos="5040"/>
          <w:tab w:val="left" w:pos="5760"/>
        </w:tabs>
        <w:spacing w:after="0" w:line="360" w:lineRule="auto"/>
      </w:pPr>
      <w:r>
        <w:rPr>
          <w:b/>
        </w:rPr>
        <w:t>BURDEN ESTIMATES:</w:t>
      </w:r>
    </w:p>
    <w:p w14:paraId="20E50EA4" w14:textId="3C38B8CC" w:rsidR="009724FA" w:rsidRPr="009724FA" w:rsidRDefault="00860CAF" w:rsidP="00994A1A">
      <w:pPr>
        <w:tabs>
          <w:tab w:val="left" w:pos="360"/>
          <w:tab w:val="left" w:pos="720"/>
          <w:tab w:val="left" w:pos="1440"/>
          <w:tab w:val="left" w:pos="2160"/>
          <w:tab w:val="left" w:pos="3600"/>
          <w:tab w:val="left" w:pos="5040"/>
          <w:tab w:val="left" w:pos="5760"/>
        </w:tabs>
        <w:spacing w:line="360" w:lineRule="auto"/>
      </w:pPr>
      <w:bookmarkStart w:id="25" w:name="2p2csry" w:colFirst="0" w:colLast="0"/>
      <w:bookmarkEnd w:id="25"/>
      <w:r>
        <w:t>During the sample period, w</w:t>
      </w:r>
      <w:r w:rsidR="009724FA" w:rsidRPr="009724FA">
        <w:t xml:space="preserve">e plan to approach </w:t>
      </w:r>
      <w:r w:rsidR="00F048A7">
        <w:t xml:space="preserve">450 </w:t>
      </w:r>
      <w:r w:rsidR="009724FA" w:rsidRPr="009724FA">
        <w:t>potential</w:t>
      </w:r>
      <w:r w:rsidR="00C7103A">
        <w:t xml:space="preserve"> participants</w:t>
      </w:r>
      <w:r w:rsidR="009724FA" w:rsidRPr="009724FA">
        <w:t xml:space="preserve">.  We expect that the initial contact time for all visitors will take at least </w:t>
      </w:r>
      <w:r w:rsidR="00C95DD7">
        <w:t xml:space="preserve">one minute per person. </w:t>
      </w:r>
      <w:r w:rsidR="004B647E">
        <w:t xml:space="preserve"> </w:t>
      </w:r>
      <w:r w:rsidR="00C95DD7">
        <w:t>We expect 8</w:t>
      </w:r>
      <w:r w:rsidR="00001360">
        <w:t>0% (n=360</w:t>
      </w:r>
      <w:r w:rsidR="00C95DD7">
        <w:t xml:space="preserve">) will agree to complete the survey. </w:t>
      </w:r>
      <w:r w:rsidR="00994A1A">
        <w:t>We</w:t>
      </w:r>
      <w:r w:rsidR="00C95DD7">
        <w:t xml:space="preserve"> es</w:t>
      </w:r>
      <w:r w:rsidR="00994A1A">
        <w:t>timate</w:t>
      </w:r>
      <w:r w:rsidR="00C95DD7">
        <w:t xml:space="preserve"> that it will take </w:t>
      </w:r>
      <w:r w:rsidR="004B647E">
        <w:t xml:space="preserve">an additional </w:t>
      </w:r>
      <w:r w:rsidR="00001360">
        <w:t>8</w:t>
      </w:r>
      <w:r w:rsidR="009048B4">
        <w:t xml:space="preserve"> minutes per person to complete the survey</w:t>
      </w:r>
      <w:r w:rsidR="00E53391">
        <w:t xml:space="preserve"> (</w:t>
      </w:r>
      <w:r w:rsidR="00001360">
        <w:t>360</w:t>
      </w:r>
      <w:r w:rsidR="00E53391">
        <w:t xml:space="preserve"> x </w:t>
      </w:r>
      <w:r w:rsidR="00CD0B0A">
        <w:t>10</w:t>
      </w:r>
      <w:r w:rsidR="00C95DD7">
        <w:t xml:space="preserve"> </w:t>
      </w:r>
      <w:r w:rsidR="009048B4">
        <w:t xml:space="preserve">minutes = </w:t>
      </w:r>
      <w:r w:rsidR="00CD0B0A">
        <w:t>60</w:t>
      </w:r>
      <w:r w:rsidR="009048B4">
        <w:t xml:space="preserve"> hours).</w:t>
      </w:r>
      <w:r w:rsidR="009724FA" w:rsidRPr="009724FA">
        <w:t xml:space="preserve"> We expect that 20% (n = </w:t>
      </w:r>
      <w:r w:rsidR="00001360">
        <w:t>90</w:t>
      </w:r>
      <w:r w:rsidR="009724FA" w:rsidRPr="009724FA">
        <w:t>) of</w:t>
      </w:r>
      <w:r w:rsidR="009A123C">
        <w:t xml:space="preserve"> all visitors contacted</w:t>
      </w:r>
      <w:r w:rsidR="009724FA" w:rsidRPr="009724FA">
        <w:t xml:space="preserve"> will refuse to participate in the study. For those individuals, </w:t>
      </w:r>
      <w:r w:rsidR="00994A1A">
        <w:t xml:space="preserve">we will record </w:t>
      </w:r>
      <w:r w:rsidR="009724FA" w:rsidRPr="009724FA">
        <w:t xml:space="preserve">their reason for refusal and </w:t>
      </w:r>
      <w:r w:rsidR="00994A1A">
        <w:t>ask them</w:t>
      </w:r>
      <w:r w:rsidR="009724FA" w:rsidRPr="009724FA">
        <w:t xml:space="preserve"> to answer the non-response check questions. Based upon our estimated response rate of all of the people that refuse to take the survey 8</w:t>
      </w:r>
      <w:r w:rsidR="00821410">
        <w:t>0</w:t>
      </w:r>
      <w:r w:rsidR="009724FA" w:rsidRPr="009724FA">
        <w:t>% (n=</w:t>
      </w:r>
      <w:r w:rsidR="00001360">
        <w:t>72</w:t>
      </w:r>
      <w:r w:rsidR="009724FA" w:rsidRPr="009724FA">
        <w:t>) will agree to answer the non-response check questions and</w:t>
      </w:r>
      <w:r w:rsidR="00821410">
        <w:t xml:space="preserve"> 20</w:t>
      </w:r>
      <w:r w:rsidR="009724FA" w:rsidRPr="009724FA">
        <w:t xml:space="preserve">% </w:t>
      </w:r>
      <w:r w:rsidR="00001360">
        <w:t>(n=18</w:t>
      </w:r>
      <w:r w:rsidR="009724FA" w:rsidRPr="009724FA">
        <w:t xml:space="preserve">) will give a “hard refusal” and walk away.  </w:t>
      </w:r>
      <w:r w:rsidR="00994A1A">
        <w:t xml:space="preserve">We anticipate that it will about one minute </w:t>
      </w:r>
      <w:r w:rsidR="00CD0B0A">
        <w:t>plus the initial contact time</w:t>
      </w:r>
      <w:r w:rsidR="009724FA" w:rsidRPr="009724FA">
        <w:t xml:space="preserve"> </w:t>
      </w:r>
      <w:r w:rsidR="00994A1A" w:rsidRPr="009724FA">
        <w:t>to complete the non-response questions</w:t>
      </w:r>
      <w:r w:rsidR="00994A1A">
        <w:t xml:space="preserve"> </w:t>
      </w:r>
      <w:r w:rsidR="00994A1A" w:rsidRPr="009724FA">
        <w:t>(</w:t>
      </w:r>
      <w:r w:rsidR="00994A1A">
        <w:t>72</w:t>
      </w:r>
      <w:r w:rsidR="00994A1A" w:rsidRPr="009724FA">
        <w:t xml:space="preserve"> x </w:t>
      </w:r>
      <w:r w:rsidR="00994A1A">
        <w:t>3</w:t>
      </w:r>
      <w:r w:rsidR="00994A1A" w:rsidRPr="009724FA">
        <w:t xml:space="preserve"> minute = </w:t>
      </w:r>
      <w:r w:rsidR="00994A1A">
        <w:t>3.6</w:t>
      </w:r>
      <w:r w:rsidR="00994A1A" w:rsidRPr="009724FA">
        <w:t xml:space="preserve"> hours).</w:t>
      </w:r>
    </w:p>
    <w:p w14:paraId="0E6F5E7B" w14:textId="07D2FB32" w:rsidR="00114055" w:rsidRDefault="009724FA" w:rsidP="00C7103A">
      <w:pPr>
        <w:tabs>
          <w:tab w:val="left" w:pos="360"/>
          <w:tab w:val="left" w:pos="720"/>
          <w:tab w:val="left" w:pos="1440"/>
          <w:tab w:val="left" w:pos="2160"/>
          <w:tab w:val="left" w:pos="3600"/>
          <w:tab w:val="left" w:pos="5040"/>
          <w:tab w:val="left" w:pos="5760"/>
        </w:tabs>
        <w:spacing w:after="0" w:line="360" w:lineRule="auto"/>
      </w:pPr>
      <w:r w:rsidRPr="009724FA">
        <w:t xml:space="preserve">The total annual burden for this collection </w:t>
      </w:r>
      <w:r w:rsidR="00994A1A">
        <w:t>will</w:t>
      </w:r>
      <w:r w:rsidRPr="009724FA">
        <w:t xml:space="preserve"> be </w:t>
      </w:r>
      <w:r w:rsidR="00994A1A">
        <w:t>64</w:t>
      </w:r>
      <w:r w:rsidRPr="009724FA">
        <w:t xml:space="preserve"> hours. </w:t>
      </w:r>
    </w:p>
    <w:tbl>
      <w:tblPr>
        <w:tblStyle w:val="1"/>
        <w:tblW w:w="8845"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049"/>
        <w:gridCol w:w="1441"/>
        <w:gridCol w:w="1825"/>
        <w:gridCol w:w="1530"/>
      </w:tblGrid>
      <w:tr w:rsidR="00114055" w14:paraId="3DF3F718" w14:textId="77777777" w:rsidTr="00461470">
        <w:trPr>
          <w:trHeight w:val="540"/>
        </w:trPr>
        <w:tc>
          <w:tcPr>
            <w:tcW w:w="4049" w:type="dxa"/>
            <w:shd w:val="clear" w:color="auto" w:fill="C2D69B"/>
            <w:tcMar>
              <w:top w:w="60" w:type="dxa"/>
              <w:left w:w="60" w:type="dxa"/>
              <w:bottom w:w="60" w:type="dxa"/>
              <w:right w:w="60" w:type="dxa"/>
            </w:tcMar>
            <w:vAlign w:val="center"/>
          </w:tcPr>
          <w:p w14:paraId="6188514D" w14:textId="77777777" w:rsidR="00114055" w:rsidRDefault="00114055">
            <w:pPr>
              <w:spacing w:after="0"/>
              <w:jc w:val="center"/>
              <w:rPr>
                <w:b/>
                <w:sz w:val="20"/>
                <w:szCs w:val="20"/>
              </w:rPr>
            </w:pPr>
          </w:p>
        </w:tc>
        <w:tc>
          <w:tcPr>
            <w:tcW w:w="1441" w:type="dxa"/>
            <w:shd w:val="clear" w:color="auto" w:fill="C2D69B"/>
            <w:tcMar>
              <w:top w:w="60" w:type="dxa"/>
              <w:left w:w="60" w:type="dxa"/>
              <w:bottom w:w="60" w:type="dxa"/>
              <w:right w:w="60" w:type="dxa"/>
            </w:tcMar>
            <w:vAlign w:val="center"/>
          </w:tcPr>
          <w:p w14:paraId="45A3CECA" w14:textId="77777777" w:rsidR="00114055" w:rsidRDefault="00670966">
            <w:pPr>
              <w:spacing w:after="0"/>
              <w:jc w:val="center"/>
              <w:rPr>
                <w:b/>
                <w:sz w:val="20"/>
                <w:szCs w:val="20"/>
              </w:rPr>
            </w:pPr>
            <w:r>
              <w:rPr>
                <w:b/>
                <w:sz w:val="20"/>
                <w:szCs w:val="20"/>
              </w:rPr>
              <w:t>Responses</w:t>
            </w:r>
          </w:p>
        </w:tc>
        <w:tc>
          <w:tcPr>
            <w:tcW w:w="1825" w:type="dxa"/>
            <w:shd w:val="clear" w:color="auto" w:fill="C2D69B"/>
          </w:tcPr>
          <w:p w14:paraId="3840F0BA" w14:textId="77777777" w:rsidR="00114055" w:rsidRDefault="00670966">
            <w:pPr>
              <w:spacing w:after="0"/>
              <w:jc w:val="center"/>
              <w:rPr>
                <w:b/>
                <w:sz w:val="20"/>
                <w:szCs w:val="20"/>
              </w:rPr>
            </w:pPr>
            <w:r>
              <w:rPr>
                <w:b/>
                <w:sz w:val="20"/>
                <w:szCs w:val="20"/>
              </w:rPr>
              <w:t>Completion Time *</w:t>
            </w:r>
          </w:p>
          <w:p w14:paraId="2E5FE524" w14:textId="77777777" w:rsidR="00114055" w:rsidRDefault="00670966">
            <w:pPr>
              <w:spacing w:after="0"/>
              <w:jc w:val="center"/>
              <w:rPr>
                <w:b/>
                <w:sz w:val="20"/>
                <w:szCs w:val="20"/>
              </w:rPr>
            </w:pPr>
            <w:r>
              <w:rPr>
                <w:b/>
                <w:sz w:val="20"/>
                <w:szCs w:val="20"/>
              </w:rPr>
              <w:t>(minutes)</w:t>
            </w:r>
          </w:p>
        </w:tc>
        <w:tc>
          <w:tcPr>
            <w:tcW w:w="1530" w:type="dxa"/>
            <w:shd w:val="clear" w:color="auto" w:fill="C2D69B"/>
            <w:tcMar>
              <w:top w:w="60" w:type="dxa"/>
              <w:left w:w="60" w:type="dxa"/>
              <w:bottom w:w="60" w:type="dxa"/>
              <w:right w:w="60" w:type="dxa"/>
            </w:tcMar>
            <w:vAlign w:val="center"/>
          </w:tcPr>
          <w:p w14:paraId="2FE65A30" w14:textId="77777777" w:rsidR="00114055" w:rsidRDefault="00670966">
            <w:pPr>
              <w:spacing w:after="0"/>
              <w:jc w:val="center"/>
              <w:rPr>
                <w:b/>
                <w:sz w:val="20"/>
                <w:szCs w:val="20"/>
              </w:rPr>
            </w:pPr>
            <w:r>
              <w:rPr>
                <w:b/>
                <w:sz w:val="20"/>
                <w:szCs w:val="20"/>
              </w:rPr>
              <w:t>Burden</w:t>
            </w:r>
          </w:p>
          <w:p w14:paraId="331EC18C" w14:textId="29A14C35" w:rsidR="00114055" w:rsidRDefault="00670966">
            <w:pPr>
              <w:spacing w:after="0"/>
              <w:jc w:val="center"/>
              <w:rPr>
                <w:b/>
                <w:sz w:val="20"/>
                <w:szCs w:val="20"/>
              </w:rPr>
            </w:pPr>
            <w:r>
              <w:rPr>
                <w:b/>
                <w:sz w:val="20"/>
                <w:szCs w:val="20"/>
              </w:rPr>
              <w:t>Hours</w:t>
            </w:r>
            <w:r w:rsidR="00CD0B0A">
              <w:rPr>
                <w:b/>
                <w:sz w:val="20"/>
                <w:szCs w:val="20"/>
              </w:rPr>
              <w:t>**</w:t>
            </w:r>
          </w:p>
        </w:tc>
      </w:tr>
      <w:tr w:rsidR="00114055" w14:paraId="5523AEE6" w14:textId="77777777" w:rsidTr="00461470">
        <w:trPr>
          <w:trHeight w:val="220"/>
        </w:trPr>
        <w:tc>
          <w:tcPr>
            <w:tcW w:w="4049" w:type="dxa"/>
            <w:shd w:val="clear" w:color="auto" w:fill="FFFFFF"/>
            <w:tcMar>
              <w:top w:w="60" w:type="dxa"/>
              <w:left w:w="60" w:type="dxa"/>
              <w:bottom w:w="60" w:type="dxa"/>
              <w:right w:w="60" w:type="dxa"/>
            </w:tcMar>
          </w:tcPr>
          <w:p w14:paraId="40DC1DD9" w14:textId="77777777" w:rsidR="00114055" w:rsidRPr="009C4C0B" w:rsidRDefault="003F0CFF" w:rsidP="009C4C0B">
            <w:pPr>
              <w:spacing w:after="0" w:line="240" w:lineRule="auto"/>
              <w:ind w:left="300"/>
              <w:rPr>
                <w:sz w:val="20"/>
                <w:szCs w:val="20"/>
              </w:rPr>
            </w:pPr>
            <w:hyperlink r:id="rId9">
              <w:r w:rsidR="00670966" w:rsidRPr="009C4C0B">
                <w:rPr>
                  <w:sz w:val="20"/>
                  <w:szCs w:val="20"/>
                </w:rPr>
                <w:t xml:space="preserve">Completed questionnaire </w:t>
              </w:r>
            </w:hyperlink>
          </w:p>
        </w:tc>
        <w:tc>
          <w:tcPr>
            <w:tcW w:w="1441" w:type="dxa"/>
            <w:shd w:val="clear" w:color="auto" w:fill="FFFFFF"/>
            <w:tcMar>
              <w:top w:w="60" w:type="dxa"/>
              <w:left w:w="60" w:type="dxa"/>
              <w:bottom w:w="60" w:type="dxa"/>
              <w:right w:w="60" w:type="dxa"/>
            </w:tcMar>
          </w:tcPr>
          <w:p w14:paraId="5771E0A0" w14:textId="3E10E66E" w:rsidR="00114055" w:rsidRPr="009C4C0B" w:rsidRDefault="00001360" w:rsidP="009C4C0B">
            <w:pPr>
              <w:spacing w:after="0" w:line="240" w:lineRule="auto"/>
              <w:jc w:val="center"/>
              <w:rPr>
                <w:sz w:val="20"/>
                <w:szCs w:val="20"/>
              </w:rPr>
            </w:pPr>
            <w:r>
              <w:rPr>
                <w:sz w:val="20"/>
                <w:szCs w:val="20"/>
              </w:rPr>
              <w:t>360</w:t>
            </w:r>
          </w:p>
        </w:tc>
        <w:tc>
          <w:tcPr>
            <w:tcW w:w="1825" w:type="dxa"/>
            <w:shd w:val="clear" w:color="auto" w:fill="FFFFFF"/>
          </w:tcPr>
          <w:p w14:paraId="46C34F50" w14:textId="382F09DD" w:rsidR="00114055" w:rsidRPr="009C4C0B" w:rsidRDefault="00CD0B0A" w:rsidP="009C4C0B">
            <w:pPr>
              <w:spacing w:after="0" w:line="240" w:lineRule="auto"/>
              <w:jc w:val="center"/>
              <w:rPr>
                <w:sz w:val="20"/>
                <w:szCs w:val="20"/>
              </w:rPr>
            </w:pPr>
            <w:r>
              <w:rPr>
                <w:sz w:val="20"/>
                <w:szCs w:val="20"/>
              </w:rPr>
              <w:t>10</w:t>
            </w:r>
          </w:p>
        </w:tc>
        <w:tc>
          <w:tcPr>
            <w:tcW w:w="1530" w:type="dxa"/>
            <w:shd w:val="clear" w:color="auto" w:fill="FFFFFF"/>
            <w:tcMar>
              <w:top w:w="60" w:type="dxa"/>
              <w:left w:w="60" w:type="dxa"/>
              <w:bottom w:w="60" w:type="dxa"/>
              <w:right w:w="60" w:type="dxa"/>
            </w:tcMar>
          </w:tcPr>
          <w:p w14:paraId="4DC68D33" w14:textId="1488C580" w:rsidR="00114055" w:rsidRPr="009C4C0B" w:rsidRDefault="00CD0B0A" w:rsidP="009C4C0B">
            <w:pPr>
              <w:spacing w:after="0" w:line="240" w:lineRule="auto"/>
              <w:jc w:val="center"/>
              <w:rPr>
                <w:sz w:val="20"/>
                <w:szCs w:val="20"/>
              </w:rPr>
            </w:pPr>
            <w:r>
              <w:rPr>
                <w:sz w:val="20"/>
                <w:szCs w:val="20"/>
              </w:rPr>
              <w:t>60</w:t>
            </w:r>
          </w:p>
        </w:tc>
      </w:tr>
      <w:tr w:rsidR="00114055" w14:paraId="74D636BF" w14:textId="77777777" w:rsidTr="00461470">
        <w:trPr>
          <w:trHeight w:val="220"/>
        </w:trPr>
        <w:tc>
          <w:tcPr>
            <w:tcW w:w="4049" w:type="dxa"/>
            <w:shd w:val="clear" w:color="auto" w:fill="FFFFFF"/>
            <w:tcMar>
              <w:top w:w="60" w:type="dxa"/>
              <w:left w:w="60" w:type="dxa"/>
              <w:bottom w:w="60" w:type="dxa"/>
              <w:right w:w="60" w:type="dxa"/>
            </w:tcMar>
          </w:tcPr>
          <w:p w14:paraId="54F9916F" w14:textId="77777777" w:rsidR="00114055" w:rsidRPr="009C4C0B" w:rsidRDefault="003F0CFF" w:rsidP="009C4C0B">
            <w:pPr>
              <w:spacing w:after="0" w:line="240" w:lineRule="auto"/>
              <w:ind w:left="300"/>
              <w:rPr>
                <w:sz w:val="20"/>
                <w:szCs w:val="20"/>
              </w:rPr>
            </w:pPr>
            <w:hyperlink r:id="rId10">
              <w:r w:rsidR="00670966" w:rsidRPr="009C4C0B">
                <w:rPr>
                  <w:sz w:val="20"/>
                  <w:szCs w:val="20"/>
                </w:rPr>
                <w:t>Non-response survey</w:t>
              </w:r>
            </w:hyperlink>
          </w:p>
        </w:tc>
        <w:tc>
          <w:tcPr>
            <w:tcW w:w="1441" w:type="dxa"/>
            <w:shd w:val="clear" w:color="auto" w:fill="FFFFFF"/>
            <w:tcMar>
              <w:top w:w="60" w:type="dxa"/>
              <w:left w:w="60" w:type="dxa"/>
              <w:bottom w:w="60" w:type="dxa"/>
              <w:right w:w="60" w:type="dxa"/>
            </w:tcMar>
          </w:tcPr>
          <w:p w14:paraId="054D2E0A" w14:textId="590B6DA0" w:rsidR="00114055" w:rsidRPr="009C4C0B" w:rsidRDefault="00001360" w:rsidP="004857D7">
            <w:pPr>
              <w:spacing w:after="0" w:line="240" w:lineRule="auto"/>
              <w:jc w:val="center"/>
              <w:rPr>
                <w:sz w:val="20"/>
                <w:szCs w:val="20"/>
              </w:rPr>
            </w:pPr>
            <w:r>
              <w:rPr>
                <w:sz w:val="20"/>
                <w:szCs w:val="20"/>
              </w:rPr>
              <w:t>72</w:t>
            </w:r>
          </w:p>
        </w:tc>
        <w:tc>
          <w:tcPr>
            <w:tcW w:w="1825" w:type="dxa"/>
            <w:shd w:val="clear" w:color="auto" w:fill="FFFFFF"/>
          </w:tcPr>
          <w:p w14:paraId="7CEBD985" w14:textId="37D696B6" w:rsidR="00114055" w:rsidRPr="009C4C0B" w:rsidRDefault="00CD0B0A" w:rsidP="009C4C0B">
            <w:pPr>
              <w:spacing w:after="0" w:line="240" w:lineRule="auto"/>
              <w:jc w:val="center"/>
              <w:rPr>
                <w:sz w:val="20"/>
                <w:szCs w:val="20"/>
              </w:rPr>
            </w:pPr>
            <w:r>
              <w:rPr>
                <w:sz w:val="20"/>
                <w:szCs w:val="20"/>
              </w:rPr>
              <w:t>3</w:t>
            </w:r>
          </w:p>
        </w:tc>
        <w:tc>
          <w:tcPr>
            <w:tcW w:w="1530" w:type="dxa"/>
            <w:shd w:val="clear" w:color="auto" w:fill="FFFFFF"/>
            <w:tcMar>
              <w:top w:w="60" w:type="dxa"/>
              <w:left w:w="60" w:type="dxa"/>
              <w:bottom w:w="60" w:type="dxa"/>
              <w:right w:w="60" w:type="dxa"/>
            </w:tcMar>
          </w:tcPr>
          <w:p w14:paraId="7F04C3BD" w14:textId="7C4E42FE" w:rsidR="00114055" w:rsidRPr="009C4C0B" w:rsidRDefault="00CD0B0A" w:rsidP="009C4C0B">
            <w:pPr>
              <w:spacing w:after="0" w:line="240" w:lineRule="auto"/>
              <w:jc w:val="center"/>
              <w:rPr>
                <w:sz w:val="20"/>
                <w:szCs w:val="20"/>
              </w:rPr>
            </w:pPr>
            <w:r>
              <w:rPr>
                <w:sz w:val="20"/>
                <w:szCs w:val="20"/>
              </w:rPr>
              <w:t>4</w:t>
            </w:r>
          </w:p>
        </w:tc>
      </w:tr>
      <w:tr w:rsidR="00114055" w14:paraId="0E371E29" w14:textId="77777777" w:rsidTr="00461470">
        <w:trPr>
          <w:trHeight w:val="220"/>
        </w:trPr>
        <w:tc>
          <w:tcPr>
            <w:tcW w:w="4049" w:type="dxa"/>
            <w:shd w:val="clear" w:color="auto" w:fill="FFFFFF"/>
            <w:tcMar>
              <w:top w:w="60" w:type="dxa"/>
              <w:left w:w="60" w:type="dxa"/>
              <w:bottom w:w="60" w:type="dxa"/>
              <w:right w:w="60" w:type="dxa"/>
            </w:tcMar>
          </w:tcPr>
          <w:p w14:paraId="58FF3EC9" w14:textId="77777777" w:rsidR="00114055" w:rsidRPr="009C4C0B" w:rsidRDefault="00670966" w:rsidP="009C4C0B">
            <w:pPr>
              <w:spacing w:after="0" w:line="240" w:lineRule="auto"/>
              <w:ind w:left="300"/>
              <w:jc w:val="right"/>
              <w:rPr>
                <w:sz w:val="20"/>
                <w:szCs w:val="20"/>
              </w:rPr>
            </w:pPr>
            <w:r w:rsidRPr="009C4C0B">
              <w:rPr>
                <w:sz w:val="20"/>
                <w:szCs w:val="20"/>
              </w:rPr>
              <w:t>Total burden requested under this ICR:</w:t>
            </w:r>
          </w:p>
        </w:tc>
        <w:tc>
          <w:tcPr>
            <w:tcW w:w="1441" w:type="dxa"/>
            <w:shd w:val="clear" w:color="auto" w:fill="FFFFFF"/>
            <w:tcMar>
              <w:top w:w="60" w:type="dxa"/>
              <w:left w:w="60" w:type="dxa"/>
              <w:bottom w:w="60" w:type="dxa"/>
              <w:right w:w="60" w:type="dxa"/>
            </w:tcMar>
          </w:tcPr>
          <w:p w14:paraId="53189988" w14:textId="4421770D" w:rsidR="00114055" w:rsidRPr="009C4C0B" w:rsidRDefault="00FA29CB" w:rsidP="00821410">
            <w:pPr>
              <w:spacing w:after="0" w:line="240" w:lineRule="auto"/>
              <w:jc w:val="center"/>
              <w:rPr>
                <w:b/>
                <w:sz w:val="20"/>
                <w:szCs w:val="20"/>
              </w:rPr>
            </w:pPr>
            <w:r>
              <w:rPr>
                <w:b/>
                <w:sz w:val="20"/>
                <w:szCs w:val="20"/>
              </w:rPr>
              <w:fldChar w:fldCharType="begin"/>
            </w:r>
            <w:r>
              <w:rPr>
                <w:b/>
                <w:sz w:val="20"/>
                <w:szCs w:val="20"/>
              </w:rPr>
              <w:instrText xml:space="preserve"> =SUM(ABOVE) </w:instrText>
            </w:r>
            <w:r>
              <w:rPr>
                <w:b/>
                <w:sz w:val="20"/>
                <w:szCs w:val="20"/>
              </w:rPr>
              <w:fldChar w:fldCharType="separate"/>
            </w:r>
            <w:r>
              <w:rPr>
                <w:b/>
                <w:noProof/>
                <w:sz w:val="20"/>
                <w:szCs w:val="20"/>
              </w:rPr>
              <w:t>432</w:t>
            </w:r>
            <w:r>
              <w:rPr>
                <w:b/>
                <w:sz w:val="20"/>
                <w:szCs w:val="20"/>
              </w:rPr>
              <w:fldChar w:fldCharType="end"/>
            </w:r>
          </w:p>
        </w:tc>
        <w:tc>
          <w:tcPr>
            <w:tcW w:w="1825" w:type="dxa"/>
            <w:shd w:val="clear" w:color="auto" w:fill="FFFFFF"/>
          </w:tcPr>
          <w:p w14:paraId="71C6E18D" w14:textId="77777777" w:rsidR="00114055" w:rsidRPr="009C4C0B" w:rsidRDefault="00114055" w:rsidP="009C4C0B">
            <w:pPr>
              <w:spacing w:after="0" w:line="240" w:lineRule="auto"/>
              <w:rPr>
                <w:b/>
                <w:sz w:val="20"/>
                <w:szCs w:val="20"/>
              </w:rPr>
            </w:pPr>
          </w:p>
        </w:tc>
        <w:tc>
          <w:tcPr>
            <w:tcW w:w="1530" w:type="dxa"/>
            <w:shd w:val="clear" w:color="auto" w:fill="FFFFFF"/>
            <w:tcMar>
              <w:top w:w="60" w:type="dxa"/>
              <w:left w:w="60" w:type="dxa"/>
              <w:bottom w:w="60" w:type="dxa"/>
              <w:right w:w="60" w:type="dxa"/>
            </w:tcMar>
          </w:tcPr>
          <w:p w14:paraId="75C7D4AE" w14:textId="74C909C3" w:rsidR="00114055" w:rsidRPr="009C4C0B" w:rsidRDefault="00CD0B0A" w:rsidP="009C4C0B">
            <w:pPr>
              <w:spacing w:after="0" w:line="240" w:lineRule="auto"/>
              <w:jc w:val="center"/>
              <w:rPr>
                <w:b/>
                <w:sz w:val="20"/>
                <w:szCs w:val="20"/>
              </w:rPr>
            </w:pPr>
            <w:r>
              <w:rPr>
                <w:b/>
                <w:sz w:val="20"/>
                <w:szCs w:val="20"/>
              </w:rPr>
              <w:t>64</w:t>
            </w:r>
          </w:p>
        </w:tc>
      </w:tr>
    </w:tbl>
    <w:p w14:paraId="738CC39D" w14:textId="32DF0FB8" w:rsidR="00114055" w:rsidRDefault="00461470" w:rsidP="00CD0B0A">
      <w:pPr>
        <w:tabs>
          <w:tab w:val="left" w:pos="360"/>
          <w:tab w:val="left" w:pos="720"/>
          <w:tab w:val="left" w:pos="1440"/>
          <w:tab w:val="left" w:pos="2160"/>
          <w:tab w:val="left" w:pos="3600"/>
          <w:tab w:val="left" w:pos="5040"/>
          <w:tab w:val="left" w:pos="5760"/>
        </w:tabs>
        <w:spacing w:after="0" w:line="240" w:lineRule="auto"/>
        <w:ind w:left="360"/>
        <w:rPr>
          <w:i/>
          <w:sz w:val="20"/>
          <w:szCs w:val="20"/>
        </w:rPr>
      </w:pPr>
      <w:r>
        <w:t xml:space="preserve">* </w:t>
      </w:r>
      <w:r w:rsidRPr="009C4C0B">
        <w:rPr>
          <w:i/>
          <w:sz w:val="20"/>
          <w:szCs w:val="20"/>
        </w:rPr>
        <w:t>Initial Contact time added to completion time</w:t>
      </w:r>
    </w:p>
    <w:p w14:paraId="326AC516" w14:textId="33AABA8E" w:rsidR="00CD0B0A" w:rsidRDefault="00CD0B0A" w:rsidP="00CD0B0A">
      <w:pPr>
        <w:tabs>
          <w:tab w:val="left" w:pos="360"/>
          <w:tab w:val="left" w:pos="720"/>
          <w:tab w:val="left" w:pos="1440"/>
          <w:tab w:val="left" w:pos="2160"/>
          <w:tab w:val="left" w:pos="3600"/>
          <w:tab w:val="left" w:pos="5040"/>
          <w:tab w:val="left" w:pos="5760"/>
        </w:tabs>
        <w:spacing w:after="0" w:line="240" w:lineRule="auto"/>
        <w:ind w:left="360"/>
        <w:rPr>
          <w:i/>
          <w:sz w:val="20"/>
          <w:szCs w:val="20"/>
        </w:rPr>
      </w:pPr>
      <w:r>
        <w:rPr>
          <w:i/>
          <w:sz w:val="20"/>
          <w:szCs w:val="20"/>
        </w:rPr>
        <w:t>** Rounded</w:t>
      </w:r>
    </w:p>
    <w:p w14:paraId="52CB70A3" w14:textId="77777777" w:rsidR="00CD0B0A" w:rsidRDefault="00CD0B0A" w:rsidP="00CD0B0A">
      <w:pPr>
        <w:tabs>
          <w:tab w:val="left" w:pos="360"/>
          <w:tab w:val="left" w:pos="720"/>
          <w:tab w:val="left" w:pos="1440"/>
          <w:tab w:val="left" w:pos="2160"/>
          <w:tab w:val="left" w:pos="3600"/>
          <w:tab w:val="left" w:pos="5040"/>
          <w:tab w:val="left" w:pos="5760"/>
        </w:tabs>
        <w:spacing w:after="0" w:line="240" w:lineRule="auto"/>
        <w:ind w:left="360"/>
      </w:pPr>
    </w:p>
    <w:p w14:paraId="7A394B21" w14:textId="77777777" w:rsidR="00114055" w:rsidRDefault="00670966">
      <w:pPr>
        <w:pBdr>
          <w:top w:val="single" w:sz="48" w:space="1" w:color="76923C"/>
        </w:pBdr>
        <w:tabs>
          <w:tab w:val="left" w:pos="360"/>
          <w:tab w:val="left" w:pos="720"/>
          <w:tab w:val="left" w:pos="1440"/>
          <w:tab w:val="left" w:pos="2160"/>
          <w:tab w:val="left" w:pos="3600"/>
          <w:tab w:val="left" w:pos="5040"/>
          <w:tab w:val="left" w:pos="5760"/>
        </w:tabs>
        <w:spacing w:after="0" w:line="360" w:lineRule="auto"/>
      </w:pPr>
      <w:r>
        <w:rPr>
          <w:b/>
        </w:rPr>
        <w:t>REPORTING PLAN:</w:t>
      </w:r>
    </w:p>
    <w:p w14:paraId="03041CD0" w14:textId="7A29CE01" w:rsidR="00114055" w:rsidRDefault="00193B0D">
      <w:pPr>
        <w:tabs>
          <w:tab w:val="left" w:pos="360"/>
          <w:tab w:val="left" w:pos="720"/>
          <w:tab w:val="left" w:pos="1440"/>
          <w:tab w:val="left" w:pos="2160"/>
          <w:tab w:val="left" w:pos="3600"/>
          <w:tab w:val="left" w:pos="5040"/>
          <w:tab w:val="left" w:pos="5760"/>
        </w:tabs>
        <w:spacing w:after="0" w:line="360" w:lineRule="auto"/>
      </w:pPr>
      <w:r w:rsidRPr="00193B0D">
        <w:t xml:space="preserve">A final technical report will be delivered to the park managers and staff at </w:t>
      </w:r>
      <w:r w:rsidR="00DD63CF">
        <w:t>GRTE</w:t>
      </w:r>
      <w:r w:rsidRPr="00193B0D">
        <w:t>. The report will contain a description of the study purpose and key findings</w:t>
      </w:r>
      <w:r w:rsidR="0013572F">
        <w:t xml:space="preserve">. </w:t>
      </w:r>
      <w:r w:rsidR="00821410">
        <w:t>The final report will include f</w:t>
      </w:r>
      <w:r w:rsidR="00821410" w:rsidRPr="00193B0D">
        <w:t>requency distributions and descriptive statistics</w:t>
      </w:r>
      <w:r w:rsidR="00821410">
        <w:t xml:space="preserve">, where appropriate, and </w:t>
      </w:r>
      <w:r w:rsidR="0013572F">
        <w:t>a thematic analysis of open-ended questions</w:t>
      </w:r>
      <w:r w:rsidR="00821410">
        <w:t xml:space="preserve">. </w:t>
      </w:r>
      <w:r w:rsidRPr="00193B0D">
        <w:t>A final copy of the report will also be transmitted to the NPS Social Science Division for archiving in the Social Science Studies Collection.</w:t>
      </w:r>
      <w:bookmarkStart w:id="26" w:name="147n2zr" w:colFirst="0" w:colLast="0"/>
      <w:bookmarkEnd w:id="26"/>
    </w:p>
    <w:p w14:paraId="4FD219B9" w14:textId="77777777" w:rsidR="00114055" w:rsidRDefault="00670966">
      <w:pPr>
        <w:rPr>
          <w:sz w:val="18"/>
          <w:szCs w:val="18"/>
        </w:rPr>
      </w:pPr>
      <w:r>
        <w:br w:type="page"/>
      </w:r>
    </w:p>
    <w:p w14:paraId="4A31B6F5" w14:textId="77777777" w:rsidR="00114055" w:rsidRDefault="00670966">
      <w:pPr>
        <w:tabs>
          <w:tab w:val="left" w:pos="360"/>
          <w:tab w:val="left" w:pos="720"/>
          <w:tab w:val="left" w:pos="1440"/>
          <w:tab w:val="left" w:pos="2160"/>
          <w:tab w:val="left" w:pos="3600"/>
          <w:tab w:val="left" w:pos="5040"/>
          <w:tab w:val="left" w:pos="5760"/>
        </w:tabs>
        <w:spacing w:after="0" w:line="240" w:lineRule="auto"/>
        <w:jc w:val="center"/>
      </w:pPr>
      <w:r>
        <w:rPr>
          <w:b/>
        </w:rPr>
        <w:t>NOTICES</w:t>
      </w:r>
    </w:p>
    <w:p w14:paraId="7044C34C" w14:textId="77777777" w:rsidR="00114055" w:rsidRDefault="00114055">
      <w:pPr>
        <w:tabs>
          <w:tab w:val="left" w:pos="360"/>
          <w:tab w:val="left" w:pos="720"/>
          <w:tab w:val="left" w:pos="1440"/>
          <w:tab w:val="left" w:pos="2160"/>
          <w:tab w:val="left" w:pos="3600"/>
          <w:tab w:val="left" w:pos="5040"/>
          <w:tab w:val="left" w:pos="5760"/>
        </w:tabs>
        <w:spacing w:after="0" w:line="240" w:lineRule="auto"/>
      </w:pPr>
    </w:p>
    <w:p w14:paraId="190522D6" w14:textId="77777777" w:rsidR="00114055" w:rsidRDefault="00670966">
      <w:pPr>
        <w:tabs>
          <w:tab w:val="left" w:pos="360"/>
          <w:tab w:val="left" w:pos="720"/>
          <w:tab w:val="left" w:pos="1440"/>
          <w:tab w:val="left" w:pos="2160"/>
          <w:tab w:val="left" w:pos="3600"/>
          <w:tab w:val="left" w:pos="5040"/>
          <w:tab w:val="left" w:pos="5760"/>
        </w:tabs>
        <w:spacing w:after="0" w:line="240" w:lineRule="auto"/>
        <w:jc w:val="center"/>
      </w:pPr>
      <w:r>
        <w:rPr>
          <w:b/>
        </w:rPr>
        <w:t>Privacy Act Statement</w:t>
      </w:r>
    </w:p>
    <w:p w14:paraId="751638B1" w14:textId="77777777" w:rsidR="00114055" w:rsidRDefault="00114055">
      <w:pPr>
        <w:tabs>
          <w:tab w:val="left" w:pos="360"/>
          <w:tab w:val="left" w:pos="720"/>
          <w:tab w:val="left" w:pos="1440"/>
          <w:tab w:val="left" w:pos="2160"/>
          <w:tab w:val="left" w:pos="3600"/>
          <w:tab w:val="left" w:pos="5040"/>
          <w:tab w:val="left" w:pos="5760"/>
        </w:tabs>
        <w:spacing w:after="0" w:line="240" w:lineRule="auto"/>
        <w:jc w:val="center"/>
      </w:pPr>
    </w:p>
    <w:p w14:paraId="7089CD0B" w14:textId="77777777" w:rsidR="00114055" w:rsidRDefault="00670966">
      <w:pPr>
        <w:tabs>
          <w:tab w:val="center" w:pos="4680"/>
          <w:tab w:val="right" w:pos="9360"/>
        </w:tabs>
        <w:spacing w:after="0" w:line="240" w:lineRule="auto"/>
        <w:jc w:val="both"/>
      </w:pPr>
      <w:r>
        <w:rPr>
          <w:b/>
        </w:rPr>
        <w:t>General:</w:t>
      </w:r>
      <w:r>
        <w:t xml:space="preserve">  This information is provided pursuant to Public Law 93-579 (Privacy Act of 1974), December 21, 1984, for individuals completing this form.</w:t>
      </w:r>
    </w:p>
    <w:p w14:paraId="718C0AD1" w14:textId="77777777" w:rsidR="00114055" w:rsidRDefault="00114055">
      <w:pPr>
        <w:tabs>
          <w:tab w:val="center" w:pos="4680"/>
          <w:tab w:val="right" w:pos="9360"/>
        </w:tabs>
        <w:spacing w:after="0" w:line="240" w:lineRule="auto"/>
        <w:jc w:val="both"/>
      </w:pPr>
    </w:p>
    <w:p w14:paraId="2487DC74" w14:textId="77777777" w:rsidR="00114055" w:rsidRDefault="00670966">
      <w:pPr>
        <w:tabs>
          <w:tab w:val="center" w:pos="4680"/>
          <w:tab w:val="right" w:pos="9360"/>
        </w:tabs>
        <w:spacing w:after="0" w:line="240" w:lineRule="auto"/>
        <w:jc w:val="both"/>
      </w:pPr>
      <w:r>
        <w:rPr>
          <w:b/>
        </w:rPr>
        <w:t>Authority:</w:t>
      </w:r>
      <w:r>
        <w:t xml:space="preserve">  National Park Service Research mandate (54 USC 100702)</w:t>
      </w:r>
    </w:p>
    <w:p w14:paraId="0B21109B" w14:textId="77777777" w:rsidR="00114055" w:rsidRDefault="00114055">
      <w:pPr>
        <w:tabs>
          <w:tab w:val="center" w:pos="4680"/>
          <w:tab w:val="right" w:pos="9360"/>
        </w:tabs>
        <w:spacing w:after="0" w:line="240" w:lineRule="auto"/>
        <w:jc w:val="both"/>
      </w:pPr>
    </w:p>
    <w:p w14:paraId="0E86C235" w14:textId="77777777" w:rsidR="00114055" w:rsidRDefault="00670966">
      <w:pPr>
        <w:tabs>
          <w:tab w:val="center" w:pos="4680"/>
          <w:tab w:val="right" w:pos="9360"/>
        </w:tabs>
        <w:spacing w:after="0" w:line="240" w:lineRule="auto"/>
        <w:jc w:val="both"/>
      </w:pPr>
      <w:r>
        <w:rPr>
          <w:b/>
        </w:rPr>
        <w:t>Purpose and Uses:</w:t>
      </w:r>
      <w:r>
        <w:t xml:space="preserve"> This information will be used by The NPS Information Collections Coordinator to ensure appropriate documentation of information collections conducted in areas managed by or that are sponsored by the National Park Service.  </w:t>
      </w:r>
    </w:p>
    <w:p w14:paraId="62D5320F" w14:textId="77777777" w:rsidR="00114055" w:rsidRDefault="00114055">
      <w:pPr>
        <w:tabs>
          <w:tab w:val="center" w:pos="4680"/>
          <w:tab w:val="right" w:pos="9360"/>
        </w:tabs>
        <w:spacing w:after="0" w:line="240" w:lineRule="auto"/>
        <w:jc w:val="both"/>
      </w:pPr>
    </w:p>
    <w:p w14:paraId="27EE5C3E" w14:textId="77777777" w:rsidR="00114055" w:rsidRDefault="00670966">
      <w:pPr>
        <w:tabs>
          <w:tab w:val="center" w:pos="4680"/>
          <w:tab w:val="right" w:pos="9360"/>
        </w:tabs>
        <w:spacing w:after="0" w:line="240" w:lineRule="auto"/>
        <w:jc w:val="both"/>
      </w:pPr>
      <w:r>
        <w:rPr>
          <w:b/>
        </w:rPr>
        <w:t>Effects of Nondisclosure:</w:t>
      </w:r>
      <w:r>
        <w:t xml:space="preserve">  Providing information is mandatory to submit Information Collection Requests to Programmatic Review Process.</w:t>
      </w:r>
    </w:p>
    <w:p w14:paraId="7E55747C" w14:textId="77777777" w:rsidR="00114055" w:rsidRDefault="00114055">
      <w:pPr>
        <w:tabs>
          <w:tab w:val="left" w:pos="360"/>
          <w:tab w:val="left" w:pos="720"/>
          <w:tab w:val="left" w:pos="1440"/>
          <w:tab w:val="left" w:pos="2160"/>
          <w:tab w:val="left" w:pos="3600"/>
          <w:tab w:val="left" w:pos="5040"/>
          <w:tab w:val="left" w:pos="5760"/>
        </w:tabs>
        <w:spacing w:after="0" w:line="240" w:lineRule="auto"/>
      </w:pPr>
    </w:p>
    <w:p w14:paraId="2F62C191" w14:textId="77777777" w:rsidR="00114055" w:rsidRDefault="00114055">
      <w:pPr>
        <w:tabs>
          <w:tab w:val="left" w:pos="360"/>
          <w:tab w:val="left" w:pos="720"/>
          <w:tab w:val="left" w:pos="1440"/>
          <w:tab w:val="left" w:pos="2160"/>
          <w:tab w:val="left" w:pos="3600"/>
          <w:tab w:val="left" w:pos="5040"/>
          <w:tab w:val="left" w:pos="5760"/>
        </w:tabs>
        <w:spacing w:after="0" w:line="240" w:lineRule="auto"/>
      </w:pPr>
    </w:p>
    <w:p w14:paraId="7AA8AFB7" w14:textId="77777777" w:rsidR="00114055" w:rsidRDefault="00670966">
      <w:pPr>
        <w:tabs>
          <w:tab w:val="left" w:pos="360"/>
          <w:tab w:val="left" w:pos="720"/>
          <w:tab w:val="left" w:pos="1440"/>
          <w:tab w:val="left" w:pos="2160"/>
          <w:tab w:val="left" w:pos="3600"/>
          <w:tab w:val="left" w:pos="5040"/>
          <w:tab w:val="left" w:pos="5760"/>
        </w:tabs>
        <w:spacing w:after="0" w:line="240" w:lineRule="auto"/>
        <w:jc w:val="center"/>
      </w:pPr>
      <w:r>
        <w:rPr>
          <w:b/>
        </w:rPr>
        <w:t>Paperwork Reduction Act Statement</w:t>
      </w:r>
    </w:p>
    <w:p w14:paraId="3469E9BB" w14:textId="77777777" w:rsidR="00114055" w:rsidRDefault="00114055">
      <w:pPr>
        <w:tabs>
          <w:tab w:val="left" w:pos="360"/>
          <w:tab w:val="left" w:pos="720"/>
          <w:tab w:val="left" w:pos="1440"/>
          <w:tab w:val="left" w:pos="2160"/>
          <w:tab w:val="left" w:pos="3600"/>
          <w:tab w:val="left" w:pos="5040"/>
          <w:tab w:val="left" w:pos="5760"/>
        </w:tabs>
        <w:spacing w:after="0" w:line="240" w:lineRule="auto"/>
      </w:pPr>
    </w:p>
    <w:p w14:paraId="5E387449" w14:textId="77777777" w:rsidR="00114055" w:rsidRDefault="00670966">
      <w:pPr>
        <w:tabs>
          <w:tab w:val="left" w:pos="360"/>
          <w:tab w:val="left" w:pos="720"/>
          <w:tab w:val="left" w:pos="1440"/>
          <w:tab w:val="left" w:pos="2160"/>
          <w:tab w:val="left" w:pos="3600"/>
          <w:tab w:val="left" w:pos="5040"/>
          <w:tab w:val="left" w:pos="5760"/>
        </w:tabs>
        <w:spacing w:after="0" w:line="240" w:lineRule="auto"/>
      </w:pPr>
      <w:r>
        <w:t>We are collecting this information subject to the Paperwork Reduction Act (44 U.S.C. 3501) and is authorized by the National Park Service Research mandate (</w:t>
      </w:r>
      <w:r>
        <w:rPr>
          <w:highlight w:val="white"/>
        </w:rPr>
        <w:t>54 USC 100702)</w:t>
      </w:r>
      <w:r>
        <w:t xml:space="preserve">. This information will be used by The NPS Information Collections Coordinator to ensure appropriate documentation of information collections conducted in areas managed by or that are sponsored by the National Park Service.  All parts of the form must be completed in order for your request to be considered.  We may not conduct or sponsor and you are not required to respond to, this or any other Federal agency-sponsored information collection unless it displays a currently valid OMB control number.  OMB has reviewed and approved The National Park Service Programmatic Review Process and assigned OMB Control Number 1024-0224.  </w:t>
      </w:r>
    </w:p>
    <w:p w14:paraId="36D20E0E" w14:textId="77777777" w:rsidR="00114055" w:rsidRDefault="00114055">
      <w:pPr>
        <w:tabs>
          <w:tab w:val="left" w:pos="360"/>
          <w:tab w:val="left" w:pos="720"/>
          <w:tab w:val="left" w:pos="1440"/>
          <w:tab w:val="left" w:pos="2160"/>
          <w:tab w:val="left" w:pos="3600"/>
          <w:tab w:val="left" w:pos="5040"/>
          <w:tab w:val="left" w:pos="5760"/>
        </w:tabs>
        <w:spacing w:after="0" w:line="240" w:lineRule="auto"/>
      </w:pPr>
    </w:p>
    <w:p w14:paraId="3371FA64" w14:textId="77777777" w:rsidR="00114055" w:rsidRDefault="00114055">
      <w:pPr>
        <w:tabs>
          <w:tab w:val="left" w:pos="360"/>
          <w:tab w:val="left" w:pos="720"/>
          <w:tab w:val="left" w:pos="1440"/>
          <w:tab w:val="left" w:pos="2160"/>
          <w:tab w:val="left" w:pos="3600"/>
          <w:tab w:val="left" w:pos="5040"/>
          <w:tab w:val="left" w:pos="5760"/>
        </w:tabs>
        <w:spacing w:after="0" w:line="240" w:lineRule="auto"/>
      </w:pPr>
    </w:p>
    <w:p w14:paraId="369F96DC" w14:textId="77777777" w:rsidR="00114055" w:rsidRDefault="00670966">
      <w:pPr>
        <w:tabs>
          <w:tab w:val="left" w:pos="360"/>
          <w:tab w:val="left" w:pos="720"/>
          <w:tab w:val="left" w:pos="1440"/>
          <w:tab w:val="left" w:pos="2160"/>
          <w:tab w:val="left" w:pos="3600"/>
          <w:tab w:val="left" w:pos="5040"/>
          <w:tab w:val="left" w:pos="5760"/>
        </w:tabs>
        <w:spacing w:after="0" w:line="240" w:lineRule="auto"/>
        <w:jc w:val="center"/>
        <w:rPr>
          <w:b/>
        </w:rPr>
      </w:pPr>
      <w:r>
        <w:rPr>
          <w:b/>
        </w:rPr>
        <w:t>Estimated Burden Statement</w:t>
      </w:r>
    </w:p>
    <w:p w14:paraId="236B492B" w14:textId="77777777" w:rsidR="00114055" w:rsidRDefault="00114055">
      <w:pPr>
        <w:tabs>
          <w:tab w:val="left" w:pos="360"/>
          <w:tab w:val="left" w:pos="720"/>
          <w:tab w:val="left" w:pos="1440"/>
          <w:tab w:val="left" w:pos="2160"/>
          <w:tab w:val="left" w:pos="3600"/>
          <w:tab w:val="left" w:pos="5040"/>
          <w:tab w:val="left" w:pos="5760"/>
        </w:tabs>
        <w:spacing w:after="0" w:line="240" w:lineRule="auto"/>
      </w:pPr>
    </w:p>
    <w:p w14:paraId="65E2C8E4" w14:textId="77777777" w:rsidR="00114055" w:rsidRDefault="00670966">
      <w:pPr>
        <w:tabs>
          <w:tab w:val="left" w:pos="360"/>
          <w:tab w:val="left" w:pos="720"/>
          <w:tab w:val="left" w:pos="1440"/>
          <w:tab w:val="left" w:pos="2160"/>
          <w:tab w:val="left" w:pos="3600"/>
          <w:tab w:val="left" w:pos="5040"/>
          <w:tab w:val="left" w:pos="5760"/>
        </w:tabs>
        <w:spacing w:after="0" w:line="240" w:lineRule="auto"/>
      </w:pPr>
      <w:r>
        <w:t>Public Reporting burden for this form is estimated to average 60 minutes per collection, including the time it takes for reviewing instructions, gathering information and completing and reviewing the form.  This time does not include the editorial time required to finalize the submission. Comments regarding this burden estimate or any aspect of this form should be sent to the Information Collection Clearance Coordinator, National Park Service, 1201 Oakridge Dr., Fort Collins, CO  80525.</w:t>
      </w:r>
    </w:p>
    <w:p w14:paraId="4841BD9A" w14:textId="77777777" w:rsidR="00114055" w:rsidRDefault="00114055">
      <w:pPr>
        <w:tabs>
          <w:tab w:val="left" w:pos="360"/>
          <w:tab w:val="left" w:pos="720"/>
          <w:tab w:val="left" w:pos="1440"/>
          <w:tab w:val="left" w:pos="2160"/>
          <w:tab w:val="left" w:pos="3600"/>
          <w:tab w:val="left" w:pos="5040"/>
          <w:tab w:val="left" w:pos="5760"/>
        </w:tabs>
        <w:spacing w:after="0" w:line="240" w:lineRule="auto"/>
        <w:rPr>
          <w:sz w:val="18"/>
          <w:szCs w:val="18"/>
        </w:rPr>
      </w:pPr>
    </w:p>
    <w:sectPr w:rsidR="00114055" w:rsidSect="00356DCC">
      <w:headerReference w:type="default" r:id="rId11"/>
      <w:footerReference w:type="default" r:id="rId12"/>
      <w:headerReference w:type="first" r:id="rId13"/>
      <w:footerReference w:type="first" r:id="rId14"/>
      <w:pgSz w:w="12240" w:h="15840"/>
      <w:pgMar w:top="720" w:right="720" w:bottom="720" w:left="117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24AD88" w14:textId="77777777" w:rsidR="008B3095" w:rsidRDefault="008B3095">
      <w:pPr>
        <w:spacing w:after="0" w:line="240" w:lineRule="auto"/>
      </w:pPr>
      <w:r>
        <w:separator/>
      </w:r>
    </w:p>
  </w:endnote>
  <w:endnote w:type="continuationSeparator" w:id="0">
    <w:p w14:paraId="6663848B" w14:textId="77777777" w:rsidR="008B3095" w:rsidRDefault="008B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613AB" w14:textId="3B2A6360" w:rsidR="00114055" w:rsidRDefault="00670966">
    <w:pPr>
      <w:tabs>
        <w:tab w:val="center" w:pos="5400"/>
        <w:tab w:val="right" w:pos="10800"/>
      </w:tabs>
      <w:spacing w:after="0" w:line="240" w:lineRule="auto"/>
      <w:jc w:val="right"/>
      <w:rPr>
        <w:rFonts w:ascii="Arial" w:eastAsia="Arial" w:hAnsi="Arial" w:cs="Arial"/>
        <w:sz w:val="16"/>
        <w:szCs w:val="16"/>
      </w:rPr>
    </w:pPr>
    <w:r>
      <w:rPr>
        <w:rFonts w:ascii="Arial" w:eastAsia="Arial" w:hAnsi="Arial" w:cs="Arial"/>
        <w:sz w:val="16"/>
        <w:szCs w:val="16"/>
      </w:rPr>
      <w:t xml:space="preserve">Page </w:t>
    </w:r>
    <w:r>
      <w:rPr>
        <w:rFonts w:ascii="Arial" w:eastAsia="Arial" w:hAnsi="Arial" w:cs="Arial"/>
        <w:b/>
        <w:sz w:val="16"/>
        <w:szCs w:val="16"/>
      </w:rPr>
      <w:fldChar w:fldCharType="begin"/>
    </w:r>
    <w:r>
      <w:rPr>
        <w:rFonts w:ascii="Arial" w:eastAsia="Arial" w:hAnsi="Arial" w:cs="Arial"/>
        <w:b/>
        <w:sz w:val="16"/>
        <w:szCs w:val="16"/>
      </w:rPr>
      <w:instrText>PAGE</w:instrText>
    </w:r>
    <w:r>
      <w:rPr>
        <w:rFonts w:ascii="Arial" w:eastAsia="Arial" w:hAnsi="Arial" w:cs="Arial"/>
        <w:b/>
        <w:sz w:val="16"/>
        <w:szCs w:val="16"/>
      </w:rPr>
      <w:fldChar w:fldCharType="separate"/>
    </w:r>
    <w:r w:rsidR="003F0CFF">
      <w:rPr>
        <w:rFonts w:ascii="Arial" w:eastAsia="Arial" w:hAnsi="Arial" w:cs="Arial"/>
        <w:b/>
        <w:noProof/>
        <w:sz w:val="16"/>
        <w:szCs w:val="16"/>
      </w:rPr>
      <w:t>2</w:t>
    </w:r>
    <w:r>
      <w:rPr>
        <w:rFonts w:ascii="Arial" w:eastAsia="Arial" w:hAnsi="Arial" w:cs="Arial"/>
        <w:b/>
        <w:sz w:val="16"/>
        <w:szCs w:val="16"/>
      </w:rPr>
      <w:fldChar w:fldCharType="end"/>
    </w:r>
    <w:r>
      <w:rPr>
        <w:rFonts w:ascii="Arial" w:eastAsia="Arial" w:hAnsi="Arial" w:cs="Arial"/>
        <w:sz w:val="16"/>
        <w:szCs w:val="16"/>
      </w:rPr>
      <w:t xml:space="preserve"> of </w:t>
    </w:r>
    <w:r>
      <w:rPr>
        <w:rFonts w:ascii="Arial" w:eastAsia="Arial" w:hAnsi="Arial" w:cs="Arial"/>
        <w:b/>
        <w:sz w:val="16"/>
        <w:szCs w:val="16"/>
      </w:rPr>
      <w:fldChar w:fldCharType="begin"/>
    </w:r>
    <w:r>
      <w:rPr>
        <w:rFonts w:ascii="Arial" w:eastAsia="Arial" w:hAnsi="Arial" w:cs="Arial"/>
        <w:b/>
        <w:sz w:val="16"/>
        <w:szCs w:val="16"/>
      </w:rPr>
      <w:instrText>NUMPAGES</w:instrText>
    </w:r>
    <w:r>
      <w:rPr>
        <w:rFonts w:ascii="Arial" w:eastAsia="Arial" w:hAnsi="Arial" w:cs="Arial"/>
        <w:b/>
        <w:sz w:val="16"/>
        <w:szCs w:val="16"/>
      </w:rPr>
      <w:fldChar w:fldCharType="separate"/>
    </w:r>
    <w:r w:rsidR="003F0CFF">
      <w:rPr>
        <w:rFonts w:ascii="Arial" w:eastAsia="Arial" w:hAnsi="Arial" w:cs="Arial"/>
        <w:b/>
        <w:noProof/>
        <w:sz w:val="16"/>
        <w:szCs w:val="16"/>
      </w:rPr>
      <w:t>2</w:t>
    </w:r>
    <w:r>
      <w:rPr>
        <w:rFonts w:ascii="Arial" w:eastAsia="Arial" w:hAnsi="Arial" w:cs="Arial"/>
        <w:b/>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C5319" w14:textId="6757621A" w:rsidR="00114055" w:rsidRDefault="00670966">
    <w:pPr>
      <w:tabs>
        <w:tab w:val="right" w:pos="10800"/>
      </w:tabs>
      <w:spacing w:after="0" w:line="240" w:lineRule="auto"/>
      <w:rPr>
        <w:rFonts w:ascii="Arial" w:eastAsia="Arial" w:hAnsi="Arial" w:cs="Arial"/>
        <w:sz w:val="15"/>
        <w:szCs w:val="15"/>
      </w:rPr>
    </w:pPr>
    <w:r>
      <w:rPr>
        <w:rFonts w:ascii="Arial" w:eastAsia="Arial" w:hAnsi="Arial" w:cs="Arial"/>
        <w:b/>
        <w:sz w:val="15"/>
        <w:szCs w:val="15"/>
      </w:rPr>
      <w:t>RECORDS RETENTION - PERMANENT.</w:t>
    </w:r>
    <w:r>
      <w:rPr>
        <w:rFonts w:ascii="Arial" w:eastAsia="Arial" w:hAnsi="Arial" w:cs="Arial"/>
        <w:sz w:val="15"/>
        <w:szCs w:val="15"/>
      </w:rPr>
      <w:t xml:space="preserve"> Transfer all permanent records to NARA 15 years after closure. (NPS Records Schedule, Resource</w:t>
    </w:r>
    <w:r>
      <w:rPr>
        <w:rFonts w:ascii="Arial" w:eastAsia="Arial" w:hAnsi="Arial" w:cs="Arial"/>
        <w:sz w:val="15"/>
        <w:szCs w:val="15"/>
      </w:rPr>
      <w:tab/>
      <w:t xml:space="preserve">Page </w:t>
    </w:r>
    <w:r>
      <w:rPr>
        <w:rFonts w:ascii="Arial" w:eastAsia="Arial" w:hAnsi="Arial" w:cs="Arial"/>
        <w:b/>
        <w:sz w:val="15"/>
        <w:szCs w:val="15"/>
      </w:rPr>
      <w:fldChar w:fldCharType="begin"/>
    </w:r>
    <w:r>
      <w:rPr>
        <w:rFonts w:ascii="Arial" w:eastAsia="Arial" w:hAnsi="Arial" w:cs="Arial"/>
        <w:b/>
        <w:sz w:val="15"/>
        <w:szCs w:val="15"/>
      </w:rPr>
      <w:instrText>PAGE</w:instrText>
    </w:r>
    <w:r>
      <w:rPr>
        <w:rFonts w:ascii="Arial" w:eastAsia="Arial" w:hAnsi="Arial" w:cs="Arial"/>
        <w:b/>
        <w:sz w:val="15"/>
        <w:szCs w:val="15"/>
      </w:rPr>
      <w:fldChar w:fldCharType="separate"/>
    </w:r>
    <w:r w:rsidR="003F0CFF">
      <w:rPr>
        <w:rFonts w:ascii="Arial" w:eastAsia="Arial" w:hAnsi="Arial" w:cs="Arial"/>
        <w:b/>
        <w:noProof/>
        <w:sz w:val="15"/>
        <w:szCs w:val="15"/>
      </w:rPr>
      <w:t>1</w:t>
    </w:r>
    <w:r>
      <w:rPr>
        <w:rFonts w:ascii="Arial" w:eastAsia="Arial" w:hAnsi="Arial" w:cs="Arial"/>
        <w:b/>
        <w:sz w:val="15"/>
        <w:szCs w:val="15"/>
      </w:rPr>
      <w:fldChar w:fldCharType="end"/>
    </w:r>
    <w:r>
      <w:rPr>
        <w:rFonts w:ascii="Arial" w:eastAsia="Arial" w:hAnsi="Arial" w:cs="Arial"/>
        <w:sz w:val="15"/>
        <w:szCs w:val="15"/>
      </w:rPr>
      <w:t xml:space="preserve"> of </w:t>
    </w:r>
    <w:r>
      <w:rPr>
        <w:rFonts w:ascii="Arial" w:eastAsia="Arial" w:hAnsi="Arial" w:cs="Arial"/>
        <w:b/>
        <w:sz w:val="15"/>
        <w:szCs w:val="15"/>
      </w:rPr>
      <w:fldChar w:fldCharType="begin"/>
    </w:r>
    <w:r>
      <w:rPr>
        <w:rFonts w:ascii="Arial" w:eastAsia="Arial" w:hAnsi="Arial" w:cs="Arial"/>
        <w:b/>
        <w:sz w:val="15"/>
        <w:szCs w:val="15"/>
      </w:rPr>
      <w:instrText>NUMPAGES</w:instrText>
    </w:r>
    <w:r>
      <w:rPr>
        <w:rFonts w:ascii="Arial" w:eastAsia="Arial" w:hAnsi="Arial" w:cs="Arial"/>
        <w:b/>
        <w:sz w:val="15"/>
        <w:szCs w:val="15"/>
      </w:rPr>
      <w:fldChar w:fldCharType="separate"/>
    </w:r>
    <w:r w:rsidR="003F0CFF">
      <w:rPr>
        <w:rFonts w:ascii="Arial" w:eastAsia="Arial" w:hAnsi="Arial" w:cs="Arial"/>
        <w:b/>
        <w:noProof/>
        <w:sz w:val="15"/>
        <w:szCs w:val="15"/>
      </w:rPr>
      <w:t>1</w:t>
    </w:r>
    <w:r>
      <w:rPr>
        <w:rFonts w:ascii="Arial" w:eastAsia="Arial" w:hAnsi="Arial" w:cs="Arial"/>
        <w:b/>
        <w:sz w:val="15"/>
        <w:szCs w:val="15"/>
      </w:rPr>
      <w:fldChar w:fldCharType="end"/>
    </w:r>
  </w:p>
  <w:p w14:paraId="24DCC086" w14:textId="77777777" w:rsidR="00114055" w:rsidRDefault="00670966">
    <w:pPr>
      <w:tabs>
        <w:tab w:val="center" w:pos="4680"/>
        <w:tab w:val="right" w:pos="9360"/>
      </w:tabs>
      <w:spacing w:after="0" w:line="240" w:lineRule="auto"/>
    </w:pPr>
    <w:r>
      <w:rPr>
        <w:rFonts w:ascii="Arial" w:eastAsia="Arial" w:hAnsi="Arial" w:cs="Arial"/>
        <w:sz w:val="15"/>
        <w:szCs w:val="15"/>
      </w:rPr>
      <w:t>Management And Lands (Item 1.A.2) (N1-79-08-1)).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4572D1" w14:textId="77777777" w:rsidR="008B3095" w:rsidRDefault="008B3095">
      <w:pPr>
        <w:spacing w:after="0" w:line="240" w:lineRule="auto"/>
      </w:pPr>
      <w:r>
        <w:separator/>
      </w:r>
    </w:p>
  </w:footnote>
  <w:footnote w:type="continuationSeparator" w:id="0">
    <w:p w14:paraId="64974A76" w14:textId="77777777" w:rsidR="008B3095" w:rsidRDefault="008B30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8D704" w14:textId="77777777" w:rsidR="00114055" w:rsidRDefault="00670966">
    <w:pPr>
      <w:tabs>
        <w:tab w:val="center" w:pos="5400"/>
        <w:tab w:val="right" w:pos="10800"/>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NPS Form 10-201 (Rev. 09/2016)</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OMB Control No. 1024-0224</w:t>
    </w:r>
  </w:p>
  <w:p w14:paraId="35EDB734" w14:textId="77777777" w:rsidR="00114055" w:rsidRDefault="00670966">
    <w:pPr>
      <w:tabs>
        <w:tab w:val="center" w:pos="5400"/>
        <w:tab w:val="right" w:pos="10800"/>
      </w:tabs>
      <w:spacing w:after="0" w:line="240" w:lineRule="auto"/>
      <w:rPr>
        <w:rFonts w:ascii="Arial" w:eastAsia="Arial" w:hAnsi="Arial" w:cs="Arial"/>
        <w:sz w:val="20"/>
        <w:szCs w:val="20"/>
      </w:rPr>
    </w:pPr>
    <w:r>
      <w:rPr>
        <w:rFonts w:ascii="Times New Roman" w:eastAsia="Times New Roman" w:hAnsi="Times New Roman" w:cs="Times New Roman"/>
        <w:sz w:val="16"/>
        <w:szCs w:val="16"/>
      </w:rPr>
      <w:t>National Park Service</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Expiration Date 5/31/2019</w:t>
    </w:r>
  </w:p>
  <w:p w14:paraId="7B9A1E61" w14:textId="77777777" w:rsidR="00114055" w:rsidRDefault="00114055">
    <w:pPr>
      <w:tabs>
        <w:tab w:val="center" w:pos="4680"/>
        <w:tab w:val="right" w:pos="9360"/>
      </w:tabs>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D4EB9" w14:textId="77777777" w:rsidR="00114055" w:rsidRDefault="00670966">
    <w:pPr>
      <w:tabs>
        <w:tab w:val="center" w:pos="5400"/>
        <w:tab w:val="right" w:pos="10800"/>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NPS Form 10-201 (Rev. 09/2016)</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OMB Control No. 1024-0224</w:t>
    </w:r>
  </w:p>
  <w:p w14:paraId="6F41F4CF" w14:textId="6A98494B" w:rsidR="00114055" w:rsidRDefault="00670966">
    <w:pPr>
      <w:tabs>
        <w:tab w:val="center" w:pos="5400"/>
        <w:tab w:val="right" w:pos="10800"/>
      </w:tabs>
      <w:spacing w:after="0" w:line="240" w:lineRule="auto"/>
      <w:rPr>
        <w:rFonts w:ascii="Arial" w:eastAsia="Arial" w:hAnsi="Arial" w:cs="Arial"/>
        <w:sz w:val="20"/>
        <w:szCs w:val="20"/>
      </w:rPr>
    </w:pPr>
    <w:r>
      <w:rPr>
        <w:rFonts w:ascii="Times New Roman" w:eastAsia="Times New Roman" w:hAnsi="Times New Roman" w:cs="Times New Roman"/>
        <w:sz w:val="16"/>
        <w:szCs w:val="16"/>
      </w:rPr>
      <w:t>National Park Service</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 xml:space="preserve">Expiration Date </w:t>
    </w:r>
    <w:r w:rsidR="00CD0B0A">
      <w:rPr>
        <w:rFonts w:ascii="Times New Roman" w:eastAsia="Times New Roman" w:hAnsi="Times New Roman" w:cs="Times New Roman"/>
        <w:sz w:val="16"/>
        <w:szCs w:val="16"/>
      </w:rPr>
      <w:t>11-30</w:t>
    </w:r>
    <w:r>
      <w:rPr>
        <w:rFonts w:ascii="Times New Roman" w:eastAsia="Times New Roman" w:hAnsi="Times New Roman" w:cs="Times New Roman"/>
        <w:sz w:val="16"/>
        <w:szCs w:val="16"/>
      </w:rPr>
      <w:t>-2019</w:t>
    </w:r>
  </w:p>
  <w:p w14:paraId="50598EBA" w14:textId="77777777" w:rsidR="00114055" w:rsidRDefault="00670966">
    <w:pPr>
      <w:tabs>
        <w:tab w:val="center" w:pos="5400"/>
        <w:tab w:val="right" w:pos="10800"/>
      </w:tabs>
      <w:spacing w:after="0" w:line="240" w:lineRule="auto"/>
      <w:rPr>
        <w:rFonts w:ascii="Arial" w:eastAsia="Arial" w:hAnsi="Arial" w:cs="Arial"/>
        <w:sz w:val="20"/>
        <w:szCs w:val="20"/>
      </w:rPr>
    </w:pPr>
    <w:r>
      <w:rPr>
        <w:noProof/>
      </w:rPr>
      <w:drawing>
        <wp:anchor distT="0" distB="0" distL="114300" distR="114300" simplePos="0" relativeHeight="251658240" behindDoc="0" locked="0" layoutInCell="1" hidden="0" allowOverlap="1" wp14:anchorId="5E53DCD5" wp14:editId="524BAD53">
          <wp:simplePos x="0" y="0"/>
          <wp:positionH relativeFrom="margin">
            <wp:posOffset>0</wp:posOffset>
          </wp:positionH>
          <wp:positionV relativeFrom="paragraph">
            <wp:posOffset>39733</wp:posOffset>
          </wp:positionV>
          <wp:extent cx="685800" cy="685800"/>
          <wp:effectExtent l="0" t="0" r="0" b="0"/>
          <wp:wrapSquare wrapText="bothSides" distT="0" distB="0" distL="114300" distR="114300"/>
          <wp:docPr id="1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685800" cy="6858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C451821" wp14:editId="41BB6EB3">
          <wp:simplePos x="0" y="0"/>
          <wp:positionH relativeFrom="margin">
            <wp:posOffset>6324600</wp:posOffset>
          </wp:positionH>
          <wp:positionV relativeFrom="paragraph">
            <wp:posOffset>40277</wp:posOffset>
          </wp:positionV>
          <wp:extent cx="530225" cy="685800"/>
          <wp:effectExtent l="0" t="0" r="0" b="0"/>
          <wp:wrapSquare wrapText="bothSides" distT="0" distB="0" distL="114300" distR="114300"/>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530225" cy="685800"/>
                  </a:xfrm>
                  <a:prstGeom prst="rect">
                    <a:avLst/>
                  </a:prstGeom>
                  <a:ln/>
                </pic:spPr>
              </pic:pic>
            </a:graphicData>
          </a:graphic>
        </wp:anchor>
      </w:drawing>
    </w:r>
  </w:p>
  <w:p w14:paraId="16C55435" w14:textId="77777777" w:rsidR="00114055" w:rsidRDefault="00670966">
    <w:pPr>
      <w:tabs>
        <w:tab w:val="center" w:pos="5400"/>
        <w:tab w:val="right" w:pos="10800"/>
      </w:tabs>
      <w:spacing w:after="0" w:line="240" w:lineRule="auto"/>
      <w:rPr>
        <w:rFonts w:ascii="Arial" w:eastAsia="Arial" w:hAnsi="Arial" w:cs="Arial"/>
        <w:b/>
        <w:sz w:val="20"/>
        <w:szCs w:val="20"/>
      </w:rPr>
    </w:pPr>
    <w:r>
      <w:rPr>
        <w:rFonts w:ascii="Arial" w:eastAsia="Arial" w:hAnsi="Arial" w:cs="Arial"/>
        <w:sz w:val="20"/>
        <w:szCs w:val="20"/>
      </w:rPr>
      <w:tab/>
    </w:r>
    <w:r>
      <w:rPr>
        <w:rFonts w:ascii="Arial" w:eastAsia="Arial" w:hAnsi="Arial" w:cs="Arial"/>
        <w:b/>
        <w:sz w:val="20"/>
        <w:szCs w:val="20"/>
      </w:rPr>
      <w:t>PROGRAMMATIC REVIEW AND CLEARANCE PROCESS</w:t>
    </w:r>
  </w:p>
  <w:p w14:paraId="2B3C388B" w14:textId="77777777" w:rsidR="00114055" w:rsidRDefault="00670966">
    <w:pPr>
      <w:tabs>
        <w:tab w:val="center" w:pos="5400"/>
        <w:tab w:val="right" w:pos="10800"/>
      </w:tabs>
      <w:spacing w:after="0" w:line="240" w:lineRule="auto"/>
      <w:rPr>
        <w:rFonts w:ascii="Arial" w:eastAsia="Arial" w:hAnsi="Arial" w:cs="Arial"/>
        <w:sz w:val="20"/>
        <w:szCs w:val="20"/>
      </w:rPr>
    </w:pPr>
    <w:r>
      <w:rPr>
        <w:rFonts w:ascii="Arial" w:eastAsia="Arial" w:hAnsi="Arial" w:cs="Arial"/>
        <w:b/>
        <w:sz w:val="20"/>
        <w:szCs w:val="20"/>
      </w:rPr>
      <w:tab/>
      <w:t>FOR NPS-SPONSORED PUBLIC SURVEYS</w:t>
    </w:r>
  </w:p>
  <w:p w14:paraId="4051E451" w14:textId="77777777" w:rsidR="00114055" w:rsidRDefault="00114055">
    <w:pPr>
      <w:tabs>
        <w:tab w:val="center" w:pos="5400"/>
        <w:tab w:val="right" w:pos="10800"/>
      </w:tabs>
      <w:spacing w:after="0" w:line="240" w:lineRule="auto"/>
      <w:rPr>
        <w:rFonts w:ascii="Arial" w:eastAsia="Arial" w:hAnsi="Arial" w:cs="Arial"/>
        <w:sz w:val="18"/>
        <w:szCs w:val="18"/>
      </w:rPr>
    </w:pPr>
  </w:p>
  <w:p w14:paraId="20B0DDA1" w14:textId="77777777" w:rsidR="00114055" w:rsidRDefault="00114055">
    <w:pPr>
      <w:tabs>
        <w:tab w:val="center" w:pos="5400"/>
        <w:tab w:val="right" w:pos="10800"/>
      </w:tabs>
      <w:spacing w:after="0" w:line="240" w:lineRule="auto"/>
      <w:rPr>
        <w:rFonts w:ascii="Arial" w:eastAsia="Arial" w:hAnsi="Arial" w:cs="Arial"/>
        <w:sz w:val="18"/>
        <w:szCs w:val="18"/>
      </w:rPr>
    </w:pPr>
  </w:p>
  <w:p w14:paraId="3C333A09" w14:textId="77777777" w:rsidR="00114055" w:rsidRDefault="00114055">
    <w:pPr>
      <w:tabs>
        <w:tab w:val="center" w:pos="5400"/>
        <w:tab w:val="right" w:pos="10800"/>
      </w:tabs>
      <w:spacing w:after="0" w:line="240" w:lineRule="auto"/>
      <w:rPr>
        <w:rFonts w:ascii="Arial" w:eastAsia="Arial" w:hAnsi="Arial" w:cs="Arial"/>
        <w:sz w:val="18"/>
        <w:szCs w:val="18"/>
      </w:rPr>
    </w:pPr>
  </w:p>
  <w:p w14:paraId="14464F3A" w14:textId="77777777" w:rsidR="00114055" w:rsidRDefault="00114055">
    <w:pPr>
      <w:tabs>
        <w:tab w:val="center" w:pos="5400"/>
        <w:tab w:val="right" w:pos="10800"/>
      </w:tabs>
      <w:spacing w:after="0" w:line="240" w:lineRule="auto"/>
      <w:rPr>
        <w:rFonts w:ascii="Arial" w:eastAsia="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147F2"/>
    <w:multiLevelType w:val="hybridMultilevel"/>
    <w:tmpl w:val="C14AC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87728"/>
    <w:multiLevelType w:val="hybridMultilevel"/>
    <w:tmpl w:val="17C64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E210C3"/>
    <w:multiLevelType w:val="hybridMultilevel"/>
    <w:tmpl w:val="53D23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BE6CD0"/>
    <w:multiLevelType w:val="multilevel"/>
    <w:tmpl w:val="6E90E34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C953CF8"/>
    <w:multiLevelType w:val="hybridMultilevel"/>
    <w:tmpl w:val="79567750"/>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5">
    <w:nsid w:val="7A3061E1"/>
    <w:multiLevelType w:val="hybridMultilevel"/>
    <w:tmpl w:val="B734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055"/>
    <w:rsid w:val="00001360"/>
    <w:rsid w:val="00012B27"/>
    <w:rsid w:val="0011150A"/>
    <w:rsid w:val="00114055"/>
    <w:rsid w:val="00115E25"/>
    <w:rsid w:val="001204CD"/>
    <w:rsid w:val="0013487D"/>
    <w:rsid w:val="0013572F"/>
    <w:rsid w:val="00180B9B"/>
    <w:rsid w:val="00193B0D"/>
    <w:rsid w:val="001A45D9"/>
    <w:rsid w:val="001D5BBC"/>
    <w:rsid w:val="001D7EB0"/>
    <w:rsid w:val="001E1910"/>
    <w:rsid w:val="001F0B37"/>
    <w:rsid w:val="00223FC5"/>
    <w:rsid w:val="002455B8"/>
    <w:rsid w:val="00254273"/>
    <w:rsid w:val="00264613"/>
    <w:rsid w:val="00277D69"/>
    <w:rsid w:val="00285297"/>
    <w:rsid w:val="002A4514"/>
    <w:rsid w:val="002C65AA"/>
    <w:rsid w:val="00300616"/>
    <w:rsid w:val="00341B13"/>
    <w:rsid w:val="00356DCC"/>
    <w:rsid w:val="00381FAD"/>
    <w:rsid w:val="003B0C52"/>
    <w:rsid w:val="003B48CD"/>
    <w:rsid w:val="003C1D7D"/>
    <w:rsid w:val="003F0CFF"/>
    <w:rsid w:val="0042482F"/>
    <w:rsid w:val="00441F7F"/>
    <w:rsid w:val="00461470"/>
    <w:rsid w:val="00471848"/>
    <w:rsid w:val="004857D7"/>
    <w:rsid w:val="004B647E"/>
    <w:rsid w:val="004E3465"/>
    <w:rsid w:val="00573A8D"/>
    <w:rsid w:val="005775C5"/>
    <w:rsid w:val="0058095F"/>
    <w:rsid w:val="00586047"/>
    <w:rsid w:val="005959F8"/>
    <w:rsid w:val="005F0544"/>
    <w:rsid w:val="0062101F"/>
    <w:rsid w:val="006607CB"/>
    <w:rsid w:val="006620D3"/>
    <w:rsid w:val="00670966"/>
    <w:rsid w:val="00671718"/>
    <w:rsid w:val="00673606"/>
    <w:rsid w:val="00676FEA"/>
    <w:rsid w:val="0068291A"/>
    <w:rsid w:val="006A0969"/>
    <w:rsid w:val="00701223"/>
    <w:rsid w:val="00763D94"/>
    <w:rsid w:val="00780340"/>
    <w:rsid w:val="007B068C"/>
    <w:rsid w:val="007B6F7E"/>
    <w:rsid w:val="007C08D6"/>
    <w:rsid w:val="007C5BBB"/>
    <w:rsid w:val="007D75EA"/>
    <w:rsid w:val="00821410"/>
    <w:rsid w:val="008252A6"/>
    <w:rsid w:val="00830512"/>
    <w:rsid w:val="00832E0F"/>
    <w:rsid w:val="00851136"/>
    <w:rsid w:val="00860CAF"/>
    <w:rsid w:val="0088667E"/>
    <w:rsid w:val="008B3095"/>
    <w:rsid w:val="008B5A06"/>
    <w:rsid w:val="008C263C"/>
    <w:rsid w:val="008D4236"/>
    <w:rsid w:val="009048B4"/>
    <w:rsid w:val="00970E53"/>
    <w:rsid w:val="009724FA"/>
    <w:rsid w:val="00972802"/>
    <w:rsid w:val="009821E3"/>
    <w:rsid w:val="00994025"/>
    <w:rsid w:val="00994A1A"/>
    <w:rsid w:val="009A123C"/>
    <w:rsid w:val="009A4910"/>
    <w:rsid w:val="009A70F3"/>
    <w:rsid w:val="009C4C0B"/>
    <w:rsid w:val="00A76F19"/>
    <w:rsid w:val="00A9172E"/>
    <w:rsid w:val="00AA5CFE"/>
    <w:rsid w:val="00AC1761"/>
    <w:rsid w:val="00AF7DD0"/>
    <w:rsid w:val="00B41AED"/>
    <w:rsid w:val="00B5525A"/>
    <w:rsid w:val="00BA740E"/>
    <w:rsid w:val="00BC2095"/>
    <w:rsid w:val="00BC4774"/>
    <w:rsid w:val="00BD4BD3"/>
    <w:rsid w:val="00BD6DC5"/>
    <w:rsid w:val="00BE3A09"/>
    <w:rsid w:val="00BE5167"/>
    <w:rsid w:val="00C02C8E"/>
    <w:rsid w:val="00C171EA"/>
    <w:rsid w:val="00C276A8"/>
    <w:rsid w:val="00C7103A"/>
    <w:rsid w:val="00C93299"/>
    <w:rsid w:val="00C95DD7"/>
    <w:rsid w:val="00CB014E"/>
    <w:rsid w:val="00CC52F1"/>
    <w:rsid w:val="00CD0B0A"/>
    <w:rsid w:val="00D009A4"/>
    <w:rsid w:val="00D251E4"/>
    <w:rsid w:val="00D43733"/>
    <w:rsid w:val="00D43C31"/>
    <w:rsid w:val="00DC655D"/>
    <w:rsid w:val="00DD63CF"/>
    <w:rsid w:val="00DE64E1"/>
    <w:rsid w:val="00E034DB"/>
    <w:rsid w:val="00E06965"/>
    <w:rsid w:val="00E145CB"/>
    <w:rsid w:val="00E53391"/>
    <w:rsid w:val="00EB5800"/>
    <w:rsid w:val="00ED16A8"/>
    <w:rsid w:val="00F048A7"/>
    <w:rsid w:val="00F352D4"/>
    <w:rsid w:val="00F42D46"/>
    <w:rsid w:val="00F61CC1"/>
    <w:rsid w:val="00F847E3"/>
    <w:rsid w:val="00FA29CB"/>
    <w:rsid w:val="00FB5576"/>
    <w:rsid w:val="00FF4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D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972802"/>
    <w:pPr>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ind w:left="720"/>
      <w:contextualSpacing/>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F352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2D4"/>
    <w:rPr>
      <w:rFonts w:ascii="Segoe UI" w:hAnsi="Segoe UI" w:cs="Segoe UI"/>
      <w:sz w:val="18"/>
      <w:szCs w:val="18"/>
    </w:rPr>
  </w:style>
  <w:style w:type="character" w:styleId="CommentReference">
    <w:name w:val="annotation reference"/>
    <w:basedOn w:val="DefaultParagraphFont"/>
    <w:uiPriority w:val="99"/>
    <w:semiHidden/>
    <w:unhideWhenUsed/>
    <w:rsid w:val="00264613"/>
    <w:rPr>
      <w:sz w:val="16"/>
      <w:szCs w:val="16"/>
    </w:rPr>
  </w:style>
  <w:style w:type="paragraph" w:styleId="CommentText">
    <w:name w:val="annotation text"/>
    <w:basedOn w:val="Normal"/>
    <w:link w:val="CommentTextChar"/>
    <w:uiPriority w:val="99"/>
    <w:semiHidden/>
    <w:unhideWhenUsed/>
    <w:rsid w:val="00264613"/>
    <w:pPr>
      <w:spacing w:line="240" w:lineRule="auto"/>
    </w:pPr>
    <w:rPr>
      <w:sz w:val="20"/>
      <w:szCs w:val="20"/>
    </w:rPr>
  </w:style>
  <w:style w:type="character" w:customStyle="1" w:styleId="CommentTextChar">
    <w:name w:val="Comment Text Char"/>
    <w:basedOn w:val="DefaultParagraphFont"/>
    <w:link w:val="CommentText"/>
    <w:uiPriority w:val="99"/>
    <w:semiHidden/>
    <w:rsid w:val="00264613"/>
    <w:rPr>
      <w:sz w:val="20"/>
      <w:szCs w:val="20"/>
    </w:rPr>
  </w:style>
  <w:style w:type="paragraph" w:styleId="CommentSubject">
    <w:name w:val="annotation subject"/>
    <w:basedOn w:val="CommentText"/>
    <w:next w:val="CommentText"/>
    <w:link w:val="CommentSubjectChar"/>
    <w:uiPriority w:val="99"/>
    <w:semiHidden/>
    <w:unhideWhenUsed/>
    <w:rsid w:val="00264613"/>
    <w:rPr>
      <w:b/>
      <w:bCs/>
    </w:rPr>
  </w:style>
  <w:style w:type="character" w:customStyle="1" w:styleId="CommentSubjectChar">
    <w:name w:val="Comment Subject Char"/>
    <w:basedOn w:val="CommentTextChar"/>
    <w:link w:val="CommentSubject"/>
    <w:uiPriority w:val="99"/>
    <w:semiHidden/>
    <w:rsid w:val="00264613"/>
    <w:rPr>
      <w:b/>
      <w:bCs/>
      <w:sz w:val="20"/>
      <w:szCs w:val="20"/>
    </w:rPr>
  </w:style>
  <w:style w:type="paragraph" w:styleId="Revision">
    <w:name w:val="Revision"/>
    <w:hidden/>
    <w:uiPriority w:val="99"/>
    <w:semiHidden/>
    <w:rsid w:val="0058095F"/>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paragraph" w:styleId="NoSpacing">
    <w:name w:val="No Spacing"/>
    <w:uiPriority w:val="1"/>
    <w:qFormat/>
    <w:rsid w:val="00A9172E"/>
    <w:pPr>
      <w:spacing w:after="0" w:line="240" w:lineRule="auto"/>
    </w:pPr>
  </w:style>
  <w:style w:type="paragraph" w:styleId="Header">
    <w:name w:val="header"/>
    <w:basedOn w:val="Normal"/>
    <w:link w:val="HeaderChar"/>
    <w:uiPriority w:val="99"/>
    <w:unhideWhenUsed/>
    <w:rsid w:val="00CD0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B0A"/>
  </w:style>
  <w:style w:type="paragraph" w:styleId="Footer">
    <w:name w:val="footer"/>
    <w:basedOn w:val="Normal"/>
    <w:link w:val="FooterChar"/>
    <w:uiPriority w:val="99"/>
    <w:unhideWhenUsed/>
    <w:rsid w:val="00CD0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B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972802"/>
    <w:pPr>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ind w:left="720"/>
      <w:contextualSpacing/>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F352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2D4"/>
    <w:rPr>
      <w:rFonts w:ascii="Segoe UI" w:hAnsi="Segoe UI" w:cs="Segoe UI"/>
      <w:sz w:val="18"/>
      <w:szCs w:val="18"/>
    </w:rPr>
  </w:style>
  <w:style w:type="character" w:styleId="CommentReference">
    <w:name w:val="annotation reference"/>
    <w:basedOn w:val="DefaultParagraphFont"/>
    <w:uiPriority w:val="99"/>
    <w:semiHidden/>
    <w:unhideWhenUsed/>
    <w:rsid w:val="00264613"/>
    <w:rPr>
      <w:sz w:val="16"/>
      <w:szCs w:val="16"/>
    </w:rPr>
  </w:style>
  <w:style w:type="paragraph" w:styleId="CommentText">
    <w:name w:val="annotation text"/>
    <w:basedOn w:val="Normal"/>
    <w:link w:val="CommentTextChar"/>
    <w:uiPriority w:val="99"/>
    <w:semiHidden/>
    <w:unhideWhenUsed/>
    <w:rsid w:val="00264613"/>
    <w:pPr>
      <w:spacing w:line="240" w:lineRule="auto"/>
    </w:pPr>
    <w:rPr>
      <w:sz w:val="20"/>
      <w:szCs w:val="20"/>
    </w:rPr>
  </w:style>
  <w:style w:type="character" w:customStyle="1" w:styleId="CommentTextChar">
    <w:name w:val="Comment Text Char"/>
    <w:basedOn w:val="DefaultParagraphFont"/>
    <w:link w:val="CommentText"/>
    <w:uiPriority w:val="99"/>
    <w:semiHidden/>
    <w:rsid w:val="00264613"/>
    <w:rPr>
      <w:sz w:val="20"/>
      <w:szCs w:val="20"/>
    </w:rPr>
  </w:style>
  <w:style w:type="paragraph" w:styleId="CommentSubject">
    <w:name w:val="annotation subject"/>
    <w:basedOn w:val="CommentText"/>
    <w:next w:val="CommentText"/>
    <w:link w:val="CommentSubjectChar"/>
    <w:uiPriority w:val="99"/>
    <w:semiHidden/>
    <w:unhideWhenUsed/>
    <w:rsid w:val="00264613"/>
    <w:rPr>
      <w:b/>
      <w:bCs/>
    </w:rPr>
  </w:style>
  <w:style w:type="character" w:customStyle="1" w:styleId="CommentSubjectChar">
    <w:name w:val="Comment Subject Char"/>
    <w:basedOn w:val="CommentTextChar"/>
    <w:link w:val="CommentSubject"/>
    <w:uiPriority w:val="99"/>
    <w:semiHidden/>
    <w:rsid w:val="00264613"/>
    <w:rPr>
      <w:b/>
      <w:bCs/>
      <w:sz w:val="20"/>
      <w:szCs w:val="20"/>
    </w:rPr>
  </w:style>
  <w:style w:type="paragraph" w:styleId="Revision">
    <w:name w:val="Revision"/>
    <w:hidden/>
    <w:uiPriority w:val="99"/>
    <w:semiHidden/>
    <w:rsid w:val="0058095F"/>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paragraph" w:styleId="NoSpacing">
    <w:name w:val="No Spacing"/>
    <w:uiPriority w:val="1"/>
    <w:qFormat/>
    <w:rsid w:val="00A9172E"/>
    <w:pPr>
      <w:spacing w:after="0" w:line="240" w:lineRule="auto"/>
    </w:pPr>
  </w:style>
  <w:style w:type="paragraph" w:styleId="Header">
    <w:name w:val="header"/>
    <w:basedOn w:val="Normal"/>
    <w:link w:val="HeaderChar"/>
    <w:uiPriority w:val="99"/>
    <w:unhideWhenUsed/>
    <w:rsid w:val="00CD0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B0A"/>
  </w:style>
  <w:style w:type="paragraph" w:styleId="Footer">
    <w:name w:val="footer"/>
    <w:basedOn w:val="Normal"/>
    <w:link w:val="FooterChar"/>
    <w:uiPriority w:val="99"/>
    <w:unhideWhenUsed/>
    <w:rsid w:val="00CD0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22082">
      <w:bodyDiv w:val="1"/>
      <w:marLeft w:val="0"/>
      <w:marRight w:val="0"/>
      <w:marTop w:val="0"/>
      <w:marBottom w:val="0"/>
      <w:divBdr>
        <w:top w:val="none" w:sz="0" w:space="0" w:color="auto"/>
        <w:left w:val="none" w:sz="0" w:space="0" w:color="auto"/>
        <w:bottom w:val="none" w:sz="0" w:space="0" w:color="auto"/>
        <w:right w:val="none" w:sz="0" w:space="0" w:color="auto"/>
      </w:divBdr>
      <w:divsChild>
        <w:div w:id="1679384297">
          <w:marLeft w:val="0"/>
          <w:marRight w:val="0"/>
          <w:marTop w:val="0"/>
          <w:marBottom w:val="0"/>
          <w:divBdr>
            <w:top w:val="none" w:sz="0" w:space="0" w:color="auto"/>
            <w:left w:val="none" w:sz="0" w:space="0" w:color="auto"/>
            <w:bottom w:val="none" w:sz="0" w:space="0" w:color="auto"/>
            <w:right w:val="none" w:sz="0" w:space="0" w:color="auto"/>
          </w:divBdr>
        </w:div>
        <w:div w:id="1008675047">
          <w:marLeft w:val="0"/>
          <w:marRight w:val="0"/>
          <w:marTop w:val="0"/>
          <w:marBottom w:val="0"/>
          <w:divBdr>
            <w:top w:val="none" w:sz="0" w:space="0" w:color="auto"/>
            <w:left w:val="none" w:sz="0" w:space="0" w:color="auto"/>
            <w:bottom w:val="none" w:sz="0" w:space="0" w:color="auto"/>
            <w:right w:val="none" w:sz="0" w:space="0" w:color="auto"/>
          </w:divBdr>
        </w:div>
        <w:div w:id="1100416263">
          <w:marLeft w:val="0"/>
          <w:marRight w:val="0"/>
          <w:marTop w:val="0"/>
          <w:marBottom w:val="0"/>
          <w:divBdr>
            <w:top w:val="none" w:sz="0" w:space="0" w:color="auto"/>
            <w:left w:val="none" w:sz="0" w:space="0" w:color="auto"/>
            <w:bottom w:val="none" w:sz="0" w:space="0" w:color="auto"/>
            <w:right w:val="none" w:sz="0" w:space="0" w:color="auto"/>
          </w:divBdr>
        </w:div>
        <w:div w:id="16657422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ocis.gov/rocis/LoadIC.do?TYPE=EDIT&amp;requestId=282497&amp;ICR_REF_NBR=201705-1024-003&amp;ICID=226734&amp;record_owner_flag=A&amp;menu=currentICRPackage" TargetMode="External"/><Relationship Id="rId4" Type="http://schemas.microsoft.com/office/2007/relationships/stylesWithEffects" Target="stylesWithEffects.xml"/><Relationship Id="rId9" Type="http://schemas.openxmlformats.org/officeDocument/2006/relationships/hyperlink" Target="https://www.rocis.gov/rocis/LoadIC.do?TYPE=EDIT&amp;requestId=282497&amp;ICR_REF_NBR=201705-1024-003&amp;ICID=226733&amp;record_owner_flag=A&amp;menu=currentICRPackag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25FEF-649A-4FDC-8ABD-BD772ECA5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2526</Words>
  <Characters>14400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 Jennifer N</dc:creator>
  <cp:keywords/>
  <dc:description/>
  <cp:lastModifiedBy>SYSTEM</cp:lastModifiedBy>
  <cp:revision>2</cp:revision>
  <dcterms:created xsi:type="dcterms:W3CDTF">2019-07-10T18:30:00Z</dcterms:created>
  <dcterms:modified xsi:type="dcterms:W3CDTF">2019-07-10T18:30:00Z</dcterms:modified>
</cp:coreProperties>
</file>