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2F" w:rsidRDefault="003A7C2F" w:rsidP="002E2FE0">
      <w:pPr>
        <w:jc w:val="center"/>
        <w:rPr>
          <w:b/>
          <w:color w:val="002D74"/>
        </w:rPr>
      </w:pPr>
      <w:r w:rsidRPr="000A1C42">
        <w:rPr>
          <w:b/>
          <w:noProof/>
          <w:color w:val="002D74"/>
          <w:sz w:val="20"/>
          <w:szCs w:val="20"/>
        </w:rPr>
        <w:drawing>
          <wp:anchor distT="0" distB="0" distL="114300" distR="114300" simplePos="0" relativeHeight="251659264" behindDoc="1" locked="1" layoutInCell="1" allowOverlap="1" wp14:anchorId="208442AA" wp14:editId="0CFE3134">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0A1C42">
        <w:rPr>
          <w:b/>
          <w:color w:val="002D74"/>
          <w:sz w:val="20"/>
          <w:szCs w:val="20"/>
        </w:rPr>
        <w:t>U</w:t>
      </w:r>
      <w:r>
        <w:rPr>
          <w:b/>
          <w:color w:val="002D74"/>
          <w:sz w:val="20"/>
          <w:szCs w:val="20"/>
        </w:rPr>
        <w:t>NITED STATES</w:t>
      </w:r>
    </w:p>
    <w:p w:rsidR="003A7C2F" w:rsidRPr="00395D8B" w:rsidRDefault="003A7C2F" w:rsidP="00F834F6">
      <w:pPr>
        <w:jc w:val="center"/>
        <w:rPr>
          <w:b/>
          <w:noProof/>
          <w:color w:val="002D74"/>
        </w:rPr>
      </w:pPr>
      <w:r w:rsidRPr="00395D8B">
        <w:rPr>
          <w:b/>
          <w:color w:val="002D74"/>
        </w:rPr>
        <w:t>NUCLEAR</w:t>
      </w:r>
      <w:r w:rsidRPr="00395D8B">
        <w:rPr>
          <w:b/>
          <w:noProof/>
          <w:color w:val="002D74"/>
        </w:rPr>
        <w:t xml:space="preserve"> </w:t>
      </w:r>
      <w:r w:rsidRPr="00395D8B">
        <w:rPr>
          <w:b/>
          <w:color w:val="002D74"/>
        </w:rPr>
        <w:t>REGULATORY COMMISSION</w:t>
      </w:r>
    </w:p>
    <w:p w:rsidR="003A7C2F" w:rsidRDefault="003A7C2F" w:rsidP="00277EF6">
      <w:pPr>
        <w:jc w:val="center"/>
        <w:rPr>
          <w:b/>
          <w:color w:val="002D74"/>
          <w:sz w:val="16"/>
          <w:szCs w:val="16"/>
        </w:rPr>
      </w:pPr>
      <w:r w:rsidRPr="00395D8B">
        <w:rPr>
          <w:b/>
          <w:color w:val="002D74"/>
          <w:sz w:val="16"/>
          <w:szCs w:val="16"/>
        </w:rPr>
        <w:t>WASHINGTON, D.C. 20555-0001</w:t>
      </w:r>
    </w:p>
    <w:p w:rsidR="003A7C2F" w:rsidRDefault="003A7C2F" w:rsidP="00277EF6">
      <w:pPr>
        <w:jc w:val="center"/>
        <w:rPr>
          <w:b/>
          <w:color w:val="002D74"/>
          <w:sz w:val="16"/>
          <w:szCs w:val="16"/>
        </w:rPr>
      </w:pPr>
    </w:p>
    <w:p w:rsidR="003A7C2F" w:rsidRPr="0010485F" w:rsidRDefault="003A7C2F" w:rsidP="00277EF6">
      <w:pPr>
        <w:jc w:val="center"/>
      </w:pPr>
      <w:r>
        <w:rPr>
          <w:noProof/>
        </w:rPr>
        <mc:AlternateContent>
          <mc:Choice Requires="wps">
            <w:drawing>
              <wp:anchor distT="0" distB="0" distL="114300" distR="114300" simplePos="0" relativeHeight="251660288" behindDoc="0" locked="1" layoutInCell="1" allowOverlap="1" wp14:anchorId="22BDBCBA" wp14:editId="63FDF393">
                <wp:simplePos x="0" y="0"/>
                <wp:positionH relativeFrom="page">
                  <wp:align>center</wp:align>
                </wp:positionH>
                <wp:positionV relativeFrom="page">
                  <wp:posOffset>1225550</wp:posOffset>
                </wp:positionV>
                <wp:extent cx="2375065" cy="261258"/>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065" cy="261258"/>
                        </a:xfrm>
                        <a:prstGeom prst="rect">
                          <a:avLst/>
                        </a:prstGeom>
                        <a:noFill/>
                        <a:ln w="9525">
                          <a:noFill/>
                          <a:miter lim="800000"/>
                          <a:headEnd/>
                          <a:tailEnd/>
                        </a:ln>
                      </wps:spPr>
                      <wps:txbx>
                        <w:txbxContent>
                          <w:p w:rsidR="00E71724" w:rsidRDefault="00E71724" w:rsidP="00B508FF">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BDBCBA" id="_x0000_t202" coordsize="21600,21600" o:spt="202" path="m,l,21600r21600,l21600,xe">
                <v:stroke joinstyle="miter"/>
                <v:path gradientshapeok="t" o:connecttype="rect"/>
              </v:shapetype>
              <v:shape id="Text Box 2" o:spid="_x0000_s1026" type="#_x0000_t202" style="position:absolute;left:0;text-align:left;margin-left:0;margin-top:96.5pt;width:187pt;height:20.55pt;z-index:251660288;visibility:visible;mso-wrap-style:square;mso-width-percent:400;mso-height-percent:200;mso-wrap-distance-left:9pt;mso-wrap-distance-top:0;mso-wrap-distance-right:9pt;mso-wrap-distance-bottom:0;mso-position-horizontal:center;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" filled="f" stroked="f">
                <v:textbox style="mso-fit-shape-to-text:t">
                  <w:txbxContent>
                    <w:p w:rsidR="00E71724" w:rsidRDefault="00E71724" w:rsidP="00B508FF">
                      <w:pPr>
                        <w:jc w:val="center"/>
                      </w:pPr>
                    </w:p>
                  </w:txbxContent>
                </v:textbox>
                <w10:wrap anchorx="page" anchory="page"/>
                <w10:anchorlock/>
              </v:shape>
            </w:pict>
          </mc:Fallback>
        </mc:AlternateContent>
      </w:r>
    </w:p>
    <w:p w:rsidR="003A7C2F" w:rsidRDefault="003A7C2F" w:rsidP="00277EF6"/>
    <w:p w:rsidR="008778F9" w:rsidRDefault="008778F9" w:rsidP="00AC10EE">
      <w:pPr>
        <w:rPr>
          <w:rFonts w:eastAsia="Times New Roman"/>
          <w:color w:val="auto"/>
          <w:szCs w:val="20"/>
        </w:rPr>
      </w:pPr>
    </w:p>
    <w:p w:rsidR="00AC10EE" w:rsidRPr="003570FB" w:rsidRDefault="00AC10EE" w:rsidP="00734D90">
      <w:pPr>
        <w:autoSpaceDE w:val="0"/>
        <w:autoSpaceDN w:val="0"/>
        <w:adjustRightInd w:val="0"/>
        <w:rPr>
          <w:rFonts w:eastAsia="Times New Roman"/>
          <w:color w:val="auto"/>
          <w:szCs w:val="20"/>
        </w:rPr>
      </w:pPr>
      <w:r w:rsidRPr="00AC10EE">
        <w:rPr>
          <w:rFonts w:eastAsia="Times New Roman"/>
          <w:color w:val="auto"/>
          <w:szCs w:val="20"/>
        </w:rPr>
        <w:t>ALL AGREEMENT STATE</w:t>
      </w:r>
      <w:r w:rsidR="00F44DF9">
        <w:rPr>
          <w:rFonts w:eastAsia="Times New Roman"/>
          <w:color w:val="auto"/>
          <w:szCs w:val="20"/>
        </w:rPr>
        <w:t xml:space="preserve"> RADIATION CONTROL PROGRAM DIRECTOR</w:t>
      </w:r>
      <w:r w:rsidRPr="00AC10EE">
        <w:rPr>
          <w:rFonts w:eastAsia="Times New Roman"/>
          <w:color w:val="auto"/>
          <w:szCs w:val="20"/>
        </w:rPr>
        <w:t>S</w:t>
      </w:r>
      <w:r w:rsidR="0038123C">
        <w:rPr>
          <w:rFonts w:eastAsia="Times New Roman"/>
          <w:color w:val="auto"/>
          <w:szCs w:val="20"/>
        </w:rPr>
        <w:t xml:space="preserve">, WYOMING, </w:t>
      </w:r>
      <w:bookmarkStart w:id="0" w:name="_GoBack"/>
      <w:bookmarkEnd w:id="0"/>
      <w:r w:rsidR="0038123C">
        <w:rPr>
          <w:rFonts w:eastAsia="Times New Roman"/>
          <w:color w:val="auto"/>
          <w:szCs w:val="20"/>
        </w:rPr>
        <w:t>VERMONT</w:t>
      </w:r>
    </w:p>
    <w:p w:rsidR="00AC10EE" w:rsidRPr="00AC10EE" w:rsidRDefault="00AC10EE" w:rsidP="00AC10EE">
      <w:pPr>
        <w:rPr>
          <w:rFonts w:eastAsia="Times New Roman"/>
          <w:b/>
          <w:color w:val="auto"/>
          <w:szCs w:val="20"/>
        </w:rPr>
      </w:pPr>
    </w:p>
    <w:p w:rsidR="00F65A98" w:rsidRDefault="00777873" w:rsidP="00F65A98">
      <w:r>
        <w:t xml:space="preserve">REQUEST FOR ASSISTANCE: </w:t>
      </w:r>
      <w:r w:rsidRPr="00777873">
        <w:t>“</w:t>
      </w:r>
      <w:r>
        <w:t>DESTINATION OF RELEASED PATIENTS FOLLOWING TREATMENT WITH IODINE-131, AND ESTIMATION OF DOSES TO MEMBERS OF THE PUBLIC AT LOCATIONS OTHER THAN CONVENTIONAL RESIDENCES RECEIVING SUCH PATIENTS</w:t>
      </w:r>
      <w:r w:rsidR="00EB4AD6">
        <w:t>”</w:t>
      </w:r>
      <w:r w:rsidRPr="00777873">
        <w:t xml:space="preserve"> </w:t>
      </w:r>
    </w:p>
    <w:p w:rsidR="00AC10EE" w:rsidRDefault="00AC10EE" w:rsidP="00AC10EE">
      <w:pPr>
        <w:rPr>
          <w:rFonts w:eastAsia="Times New Roman"/>
          <w:color w:val="auto"/>
        </w:rPr>
      </w:pPr>
    </w:p>
    <w:p w:rsidR="00DB23D8" w:rsidRDefault="00F65A98" w:rsidP="00F65A98">
      <w:r w:rsidRPr="00F65A98">
        <w:rPr>
          <w:rStyle w:val="Heading1Char"/>
          <w:rFonts w:eastAsiaTheme="minorHAnsi"/>
        </w:rPr>
        <w:t>Purpose:</w:t>
      </w:r>
      <w:r w:rsidRPr="00AC10EE">
        <w:rPr>
          <w:rFonts w:eastAsia="Times New Roman"/>
          <w:color w:val="auto"/>
          <w:szCs w:val="20"/>
        </w:rPr>
        <w:t xml:space="preserve"> </w:t>
      </w:r>
      <w:r>
        <w:rPr>
          <w:rFonts w:eastAsia="Times New Roman"/>
          <w:color w:val="auto"/>
          <w:szCs w:val="20"/>
        </w:rPr>
        <w:t xml:space="preserve"> </w:t>
      </w:r>
      <w:r>
        <w:t xml:space="preserve">To </w:t>
      </w:r>
      <w:r w:rsidR="00777873">
        <w:t xml:space="preserve">request </w:t>
      </w:r>
      <w:r w:rsidR="00DD625A">
        <w:t>each Agreement State</w:t>
      </w:r>
      <w:r>
        <w:t xml:space="preserve"> </w:t>
      </w:r>
      <w:r w:rsidR="005A38BE">
        <w:t xml:space="preserve">to </w:t>
      </w:r>
      <w:r w:rsidR="00777873">
        <w:t xml:space="preserve">provide the NRC and its </w:t>
      </w:r>
      <w:r w:rsidR="00EB4AD6">
        <w:t xml:space="preserve">technical </w:t>
      </w:r>
      <w:r w:rsidR="00777873">
        <w:t xml:space="preserve">contractor, SC&amp;A, </w:t>
      </w:r>
      <w:r w:rsidR="00EB4AD6">
        <w:t xml:space="preserve">with </w:t>
      </w:r>
      <w:r w:rsidR="00777873">
        <w:t xml:space="preserve">a contact list of licensees who might use iodine-133 therapeutically to treat patients so that SC&amp;A can survey the licensees in connection with the abovementioned NRC study. </w:t>
      </w:r>
    </w:p>
    <w:p w:rsidR="00DB23D8" w:rsidRDefault="00DB23D8" w:rsidP="00DB23D8">
      <w:pPr>
        <w:pStyle w:val="PlainText"/>
        <w:rPr>
          <w:b/>
        </w:rPr>
      </w:pPr>
    </w:p>
    <w:p w:rsidR="00777873" w:rsidRDefault="00F65A98" w:rsidP="00777873">
      <w:pPr>
        <w:autoSpaceDE w:val="0"/>
        <w:autoSpaceDN w:val="0"/>
        <w:adjustRightInd w:val="0"/>
      </w:pPr>
      <w:r w:rsidRPr="00F65A98">
        <w:rPr>
          <w:rStyle w:val="Heading1Char"/>
          <w:rFonts w:eastAsiaTheme="minorHAnsi"/>
        </w:rPr>
        <w:t>Background:</w:t>
      </w:r>
      <w:r>
        <w:t xml:space="preserve"> </w:t>
      </w:r>
      <w:r w:rsidR="006F7980">
        <w:t xml:space="preserve"> </w:t>
      </w:r>
      <w:r w:rsidR="00777873">
        <w:t xml:space="preserve">The NRC, assisted by </w:t>
      </w:r>
      <w:r w:rsidR="00EB4AD6">
        <w:t>its</w:t>
      </w:r>
      <w:r w:rsidR="00777873">
        <w:t xml:space="preserve"> contractor SC&amp;A, Inc. (</w:t>
      </w:r>
      <w:hyperlink r:id="rId9" w:history="1">
        <w:r w:rsidR="00EB4AD6" w:rsidRPr="00E67DF2">
          <w:rPr>
            <w:rStyle w:val="Hyperlink"/>
          </w:rPr>
          <w:t>www.scainc.com</w:t>
        </w:r>
      </w:hyperlink>
      <w:r w:rsidR="00EB4AD6">
        <w:t xml:space="preserve">), </w:t>
      </w:r>
      <w:r w:rsidR="00777873">
        <w:t>a radiological consulting firm, is conducting a study to determine the destinations of patients immediately following release after I-131 therapy.  Several tens of thousands of patients per year in the United States undergo diagnostic or treatment procedures with I-131 radioiodine, primarily for the treatment of thyroid cancer and hyperthyroidism.  Treatment may occur at a hospital, outpatient medical clinic, practitioner’s office, or other medical facility.  Previous evidence indicates that most patients return to their homes after treatment, but a significant minority may stay at other locations for as long as several days following treatment.  Concern has been raised that hotel, nursing home, and other institutional staff may inadvertently be receiving significant radiation exposure from patients treated with unsealed radioactive sources such as I-131.  This project is intended to provide reliable data on the fraction of patients treated with I-131 residing in locations other than their homes following treatment, and, in a planned follow-up study, on the potential doses received by non-medical personnel working at those locations.</w:t>
      </w:r>
    </w:p>
    <w:p w:rsidR="00EB4AD6" w:rsidRDefault="00EB4AD6" w:rsidP="00A02C65">
      <w:pPr>
        <w:rPr>
          <w:rStyle w:val="Heading1Char"/>
          <w:rFonts w:eastAsiaTheme="minorHAnsi"/>
        </w:rPr>
      </w:pPr>
    </w:p>
    <w:p w:rsidR="00FD164F" w:rsidRDefault="00F65A98" w:rsidP="00FD164F">
      <w:r w:rsidRPr="00F65A98">
        <w:rPr>
          <w:rStyle w:val="Heading1Char"/>
          <w:rFonts w:eastAsiaTheme="minorHAnsi"/>
        </w:rPr>
        <w:t>Discussion:</w:t>
      </w:r>
      <w:r>
        <w:t xml:space="preserve"> </w:t>
      </w:r>
      <w:r w:rsidR="008F795C">
        <w:t xml:space="preserve"> </w:t>
      </w:r>
      <w:r w:rsidR="00FD164F">
        <w:t xml:space="preserve">The NRC believes that the results of the survey will be of interest to the entire nuclear medicine and health physics communities and, ultimately of benefit to the public. </w:t>
      </w:r>
      <w:r w:rsidR="00DD625A">
        <w:t xml:space="preserve"> </w:t>
      </w:r>
      <w:r w:rsidR="00FD164F">
        <w:t xml:space="preserve">We would greatly appreciate your support and participation in this important study and, through SC&amp;A, Inc.  (Project Manager, Dr. Stephen L. </w:t>
      </w:r>
      <w:proofErr w:type="spellStart"/>
      <w:r w:rsidR="00FD164F">
        <w:t>Ostrow</w:t>
      </w:r>
      <w:proofErr w:type="spellEnd"/>
      <w:r w:rsidR="00FD164F">
        <w:t>), would like to distribute a questionnaire (copy attached for your information) to your licensees</w:t>
      </w:r>
      <w:r w:rsidR="00DD625A">
        <w:t>.</w:t>
      </w:r>
      <w:r w:rsidR="00980A57" w:rsidRPr="00980A57">
        <w:rPr>
          <w:rStyle w:val="FootnoteReference"/>
          <w:vertAlign w:val="superscript"/>
        </w:rPr>
        <w:footnoteReference w:id="1"/>
      </w:r>
      <w:r w:rsidR="00DD625A">
        <w:t xml:space="preserve"> </w:t>
      </w:r>
      <w:r w:rsidR="00980A57">
        <w:t xml:space="preserve"> </w:t>
      </w:r>
      <w:r w:rsidR="00FD164F">
        <w:t xml:space="preserve">SC&amp;A is sending the same questionnaire to NRC licensees as well.  As a first step, we would appreciate your furnishing a contact list of your licensees to </w:t>
      </w:r>
      <w:r w:rsidR="00DD625A">
        <w:t xml:space="preserve">the NRC and </w:t>
      </w:r>
      <w:r w:rsidR="00FD164F">
        <w:t xml:space="preserve">SC&amp;A so that they can distribute the questionnaire and receive responses electronically. </w:t>
      </w:r>
    </w:p>
    <w:p w:rsidR="00FD164F" w:rsidRDefault="00FD164F" w:rsidP="00FD164F">
      <w:pPr>
        <w:autoSpaceDE w:val="0"/>
        <w:autoSpaceDN w:val="0"/>
        <w:adjustRightInd w:val="0"/>
      </w:pPr>
    </w:p>
    <w:p w:rsidR="00FD164F" w:rsidRDefault="00FD164F" w:rsidP="00FD164F">
      <w:pPr>
        <w:autoSpaceDE w:val="0"/>
        <w:autoSpaceDN w:val="0"/>
        <w:adjustRightInd w:val="0"/>
        <w:rPr>
          <w:color w:val="auto"/>
        </w:rPr>
      </w:pPr>
      <w:r>
        <w:t xml:space="preserve">Please note that any published data will be suitably redacted in compliance with applicable HIPAA and Privacy Act requirements.  </w:t>
      </w:r>
    </w:p>
    <w:p w:rsidR="002B4153" w:rsidRDefault="002B4153" w:rsidP="00FD164F">
      <w:pPr>
        <w:spacing w:line="276" w:lineRule="auto"/>
        <w:rPr>
          <w:rStyle w:val="Heading1Char"/>
          <w:rFonts w:eastAsiaTheme="minorHAnsi"/>
        </w:rPr>
      </w:pPr>
    </w:p>
    <w:p w:rsidR="009A2C95" w:rsidRPr="00F26799" w:rsidRDefault="004A475A" w:rsidP="00FD164F">
      <w:pPr>
        <w:spacing w:line="276" w:lineRule="auto"/>
        <w:rPr>
          <w:b/>
          <w:szCs w:val="20"/>
        </w:rPr>
      </w:pPr>
      <w:r w:rsidRPr="004A475A">
        <w:rPr>
          <w:rStyle w:val="Heading1Char"/>
          <w:rFonts w:eastAsiaTheme="minorHAnsi"/>
        </w:rPr>
        <w:t>Contact:</w:t>
      </w:r>
      <w:r>
        <w:t xml:space="preserve"> </w:t>
      </w:r>
      <w:r w:rsidR="009A2C95">
        <w:t xml:space="preserve">If you have any questions </w:t>
      </w:r>
      <w:r w:rsidR="00FD164F">
        <w:t xml:space="preserve">or comments </w:t>
      </w:r>
      <w:r w:rsidR="009A2C95">
        <w:t xml:space="preserve">regarding this correspondence, please contact </w:t>
      </w:r>
      <w:r w:rsidR="00FD164F">
        <w:t xml:space="preserve">the NRC Project </w:t>
      </w:r>
      <w:r w:rsidR="002B4153">
        <w:t>Officer</w:t>
      </w:r>
      <w:r w:rsidR="00FD164F">
        <w:t xml:space="preserve">, Mohammad Saba, at </w:t>
      </w:r>
      <w:hyperlink r:id="rId10" w:history="1">
        <w:r w:rsidR="00FD164F" w:rsidRPr="00E67DF2">
          <w:rPr>
            <w:rStyle w:val="Hyperlink"/>
          </w:rPr>
          <w:t>Mohammad.Saba@nrc.gov</w:t>
        </w:r>
      </w:hyperlink>
      <w:r w:rsidR="00FD164F">
        <w:t xml:space="preserve">. </w:t>
      </w:r>
      <w:r w:rsidR="002B4153">
        <w:t xml:space="preserve">Please send the requested list to both Mr. Saba and Dr. </w:t>
      </w:r>
      <w:proofErr w:type="spellStart"/>
      <w:r w:rsidR="002B4153">
        <w:t>Ostrow</w:t>
      </w:r>
      <w:proofErr w:type="spellEnd"/>
      <w:r w:rsidR="002B4153">
        <w:t xml:space="preserve"> (</w:t>
      </w:r>
      <w:hyperlink r:id="rId11" w:history="1">
        <w:r w:rsidR="002B4153" w:rsidRPr="00E67DF2">
          <w:rPr>
            <w:rStyle w:val="Hyperlink"/>
          </w:rPr>
          <w:t>sostrow@scainc.com</w:t>
        </w:r>
      </w:hyperlink>
      <w:r w:rsidR="002B4153">
        <w:t xml:space="preserve">). </w:t>
      </w:r>
    </w:p>
    <w:p w:rsidR="009A2C95" w:rsidRDefault="009A2C95" w:rsidP="00AC10EE">
      <w:pPr>
        <w:rPr>
          <w:rFonts w:eastAsia="Times New Roman"/>
          <w:color w:val="auto"/>
          <w:szCs w:val="20"/>
        </w:rPr>
      </w:pPr>
    </w:p>
    <w:p w:rsidR="002B4153" w:rsidRDefault="002B4153" w:rsidP="009A2C95">
      <w:pPr>
        <w:rPr>
          <w:color w:val="000000"/>
        </w:rPr>
      </w:pPr>
    </w:p>
    <w:p w:rsidR="006C5605" w:rsidRDefault="009A2C95" w:rsidP="009A2C95">
      <w:pPr>
        <w:rPr>
          <w:color w:val="000000"/>
        </w:rPr>
      </w:pPr>
      <w:r>
        <w:rPr>
          <w:color w:val="000000"/>
        </w:rPr>
        <w:t xml:space="preserve">POINT OF CONTACT:  </w:t>
      </w:r>
      <w:r w:rsidR="00FD164F">
        <w:rPr>
          <w:color w:val="000000"/>
        </w:rPr>
        <w:t>Mohammad Saba</w:t>
      </w:r>
      <w:r>
        <w:rPr>
          <w:color w:val="000000"/>
        </w:rPr>
        <w:t xml:space="preserve">   </w:t>
      </w:r>
      <w:r w:rsidR="007C37F8">
        <w:rPr>
          <w:color w:val="000000"/>
        </w:rPr>
        <w:t xml:space="preserve">           </w:t>
      </w:r>
      <w:r>
        <w:rPr>
          <w:color w:val="000000"/>
        </w:rPr>
        <w:t xml:space="preserve"> </w:t>
      </w:r>
      <w:r w:rsidR="00C71877">
        <w:rPr>
          <w:color w:val="000000"/>
        </w:rPr>
        <w:t>E-MAIL</w:t>
      </w:r>
      <w:r>
        <w:rPr>
          <w:color w:val="000000"/>
        </w:rPr>
        <w:t xml:space="preserve">:  </w:t>
      </w:r>
      <w:hyperlink r:id="rId12" w:history="1">
        <w:r w:rsidR="00FD164F" w:rsidRPr="00E67DF2">
          <w:rPr>
            <w:rStyle w:val="Hyperlink"/>
          </w:rPr>
          <w:t>Mohammad.Saba@nrc.gov</w:t>
        </w:r>
      </w:hyperlink>
    </w:p>
    <w:p w:rsidR="009A2C95" w:rsidRDefault="009A2C95" w:rsidP="009A2C95">
      <w:pPr>
        <w:tabs>
          <w:tab w:val="left" w:pos="2340"/>
        </w:tabs>
        <w:rPr>
          <w:color w:val="000000"/>
        </w:rPr>
      </w:pPr>
      <w:r>
        <w:rPr>
          <w:color w:val="000000"/>
        </w:rPr>
        <w:t>TELEPHONE:               (</w:t>
      </w:r>
      <w:r w:rsidR="00F70F79">
        <w:rPr>
          <w:color w:val="000000"/>
        </w:rPr>
        <w:t>301</w:t>
      </w:r>
      <w:r>
        <w:rPr>
          <w:color w:val="000000"/>
        </w:rPr>
        <w:t xml:space="preserve">) </w:t>
      </w:r>
      <w:r w:rsidR="00F70F79">
        <w:rPr>
          <w:color w:val="000000"/>
        </w:rPr>
        <w:t>415</w:t>
      </w:r>
      <w:r>
        <w:rPr>
          <w:color w:val="000000"/>
        </w:rPr>
        <w:t>-</w:t>
      </w:r>
      <w:r w:rsidR="00FD164F">
        <w:rPr>
          <w:color w:val="000000"/>
        </w:rPr>
        <w:t>1953</w:t>
      </w:r>
    </w:p>
    <w:p w:rsidR="009A2C95" w:rsidRDefault="009A2C95" w:rsidP="009A2C95">
      <w:pPr>
        <w:tabs>
          <w:tab w:val="left" w:pos="2340"/>
        </w:tabs>
        <w:rPr>
          <w:color w:val="000000"/>
        </w:rPr>
      </w:pPr>
    </w:p>
    <w:p w:rsidR="009A2C95" w:rsidRPr="00614645" w:rsidRDefault="009A2C95" w:rsidP="009A2C95">
      <w:pPr>
        <w:rPr>
          <w:b/>
          <w:color w:val="000000"/>
        </w:rPr>
      </w:pPr>
    </w:p>
    <w:p w:rsidR="009A2C95" w:rsidRDefault="009A2C95" w:rsidP="009A2C95">
      <w:pPr>
        <w:rPr>
          <w:color w:val="000000"/>
        </w:rPr>
      </w:pPr>
    </w:p>
    <w:p w:rsidR="009A2C95" w:rsidRPr="00A163FF" w:rsidRDefault="009A2C95" w:rsidP="009A2C95">
      <w:pPr>
        <w:rPr>
          <w:b/>
          <w:color w:val="000000"/>
        </w:rPr>
      </w:pPr>
    </w:p>
    <w:p w:rsidR="009A2C95" w:rsidRDefault="00F70F79" w:rsidP="009A2C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color w:val="000000"/>
        </w:rPr>
      </w:pPr>
      <w:r>
        <w:rPr>
          <w:color w:val="000000"/>
        </w:rPr>
        <w:t>Daniel S</w:t>
      </w:r>
      <w:r w:rsidR="0052011F">
        <w:rPr>
          <w:color w:val="000000"/>
        </w:rPr>
        <w:t>. Collins</w:t>
      </w:r>
      <w:r w:rsidR="009A2C95">
        <w:rPr>
          <w:color w:val="000000"/>
        </w:rPr>
        <w:t>, Director</w:t>
      </w:r>
    </w:p>
    <w:p w:rsidR="00B73173" w:rsidRDefault="009A2C95" w:rsidP="009A2C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color w:val="000000"/>
        </w:rPr>
      </w:pPr>
      <w:r>
        <w:rPr>
          <w:color w:val="000000"/>
        </w:rPr>
        <w:t>Division of Material Safety</w:t>
      </w:r>
      <w:r w:rsidR="00D22E03">
        <w:rPr>
          <w:color w:val="000000"/>
        </w:rPr>
        <w:t>,</w:t>
      </w:r>
      <w:r>
        <w:rPr>
          <w:color w:val="000000"/>
        </w:rPr>
        <w:t xml:space="preserve"> State</w:t>
      </w:r>
      <w:r w:rsidR="00D22E03">
        <w:rPr>
          <w:color w:val="000000"/>
        </w:rPr>
        <w:t>, Tribal</w:t>
      </w:r>
      <w:r w:rsidR="00D95308">
        <w:rPr>
          <w:color w:val="000000"/>
        </w:rPr>
        <w:t xml:space="preserve"> </w:t>
      </w:r>
    </w:p>
    <w:p w:rsidR="009A2C95" w:rsidRDefault="00B73173" w:rsidP="00B73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color w:val="000000"/>
        </w:rPr>
      </w:pPr>
      <w:r>
        <w:rPr>
          <w:color w:val="000000"/>
        </w:rPr>
        <w:t xml:space="preserve">  </w:t>
      </w:r>
      <w:r w:rsidR="00D95308">
        <w:rPr>
          <w:color w:val="000000"/>
        </w:rPr>
        <w:t xml:space="preserve">and </w:t>
      </w:r>
      <w:r w:rsidR="00D22E03">
        <w:rPr>
          <w:color w:val="000000"/>
        </w:rPr>
        <w:t xml:space="preserve">Rulemaking Programs </w:t>
      </w:r>
      <w:r w:rsidR="009A2C95">
        <w:rPr>
          <w:color w:val="000000"/>
        </w:rPr>
        <w:t xml:space="preserve"> </w:t>
      </w:r>
    </w:p>
    <w:p w:rsidR="003A7C2F" w:rsidRDefault="00D22E03" w:rsidP="004B2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color w:val="000000"/>
        </w:rPr>
      </w:pPr>
      <w:r>
        <w:rPr>
          <w:color w:val="000000"/>
        </w:rPr>
        <w:t xml:space="preserve">Office of Nuclear Material Safety </w:t>
      </w:r>
    </w:p>
    <w:p w:rsidR="00F26799" w:rsidRDefault="003A7C2F" w:rsidP="00FD1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color w:val="000000"/>
        </w:rPr>
      </w:pPr>
      <w:r>
        <w:rPr>
          <w:color w:val="000000"/>
        </w:rPr>
        <w:t xml:space="preserve">  </w:t>
      </w:r>
      <w:r w:rsidR="00EF2F19">
        <w:rPr>
          <w:color w:val="000000"/>
        </w:rPr>
        <w:t>and Safeguards</w:t>
      </w:r>
    </w:p>
    <w:p w:rsidR="005A38BE" w:rsidRDefault="005A38BE" w:rsidP="00FD1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rPr>
          <w:color w:val="000000"/>
        </w:rPr>
      </w:pPr>
    </w:p>
    <w:p w:rsidR="005A38BE" w:rsidRDefault="005A38BE" w:rsidP="005A3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Attach: Questionnaire</w:t>
      </w:r>
    </w:p>
    <w:sectPr w:rsidR="005A38BE" w:rsidSect="00C71877">
      <w:footerReference w:type="default" r:id="rId13"/>
      <w:headerReference w:type="first" r:id="rId14"/>
      <w:footerReference w:type="first" r:id="rId15"/>
      <w:pgSz w:w="12240" w:h="15840"/>
      <w:pgMar w:top="1480" w:right="1380" w:bottom="1660" w:left="1340" w:header="864" w:footer="115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459" w:rsidRDefault="00737459" w:rsidP="003334A8">
      <w:r>
        <w:separator/>
      </w:r>
    </w:p>
  </w:endnote>
  <w:endnote w:type="continuationSeparator" w:id="0">
    <w:p w:rsidR="00737459" w:rsidRDefault="00737459" w:rsidP="0033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938355"/>
      <w:docPartObj>
        <w:docPartGallery w:val="Page Numbers (Bottom of Page)"/>
        <w:docPartUnique/>
      </w:docPartObj>
    </w:sdtPr>
    <w:sdtEndPr>
      <w:rPr>
        <w:noProof/>
      </w:rPr>
    </w:sdtEndPr>
    <w:sdtContent>
      <w:p w:rsidR="00DD625A" w:rsidRDefault="00DD625A">
        <w:pPr>
          <w:pStyle w:val="Footer"/>
          <w:jc w:val="center"/>
        </w:pPr>
        <w:r>
          <w:fldChar w:fldCharType="begin"/>
        </w:r>
        <w:r>
          <w:instrText xml:space="preserve"> PAGE   \* MERGEFORMAT </w:instrText>
        </w:r>
        <w:r>
          <w:fldChar w:fldCharType="separate"/>
        </w:r>
        <w:r w:rsidR="0038123C">
          <w:rPr>
            <w:noProof/>
          </w:rPr>
          <w:t>2</w:t>
        </w:r>
        <w:r>
          <w:rPr>
            <w:noProof/>
          </w:rPr>
          <w:fldChar w:fldCharType="end"/>
        </w:r>
      </w:p>
    </w:sdtContent>
  </w:sdt>
  <w:p w:rsidR="00FD164F" w:rsidRDefault="00FD1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825126"/>
      <w:docPartObj>
        <w:docPartGallery w:val="Page Numbers (Bottom of Page)"/>
        <w:docPartUnique/>
      </w:docPartObj>
    </w:sdtPr>
    <w:sdtEndPr>
      <w:rPr>
        <w:noProof/>
      </w:rPr>
    </w:sdtEndPr>
    <w:sdtContent>
      <w:p w:rsidR="00DD625A" w:rsidRDefault="00DD625A">
        <w:pPr>
          <w:pStyle w:val="Footer"/>
          <w:jc w:val="center"/>
        </w:pPr>
        <w:r>
          <w:fldChar w:fldCharType="begin"/>
        </w:r>
        <w:r>
          <w:instrText xml:space="preserve"> PAGE   \* MERGEFORMAT </w:instrText>
        </w:r>
        <w:r>
          <w:fldChar w:fldCharType="separate"/>
        </w:r>
        <w:r w:rsidR="0038123C">
          <w:rPr>
            <w:noProof/>
          </w:rPr>
          <w:t>1</w:t>
        </w:r>
        <w:r>
          <w:rPr>
            <w:noProof/>
          </w:rPr>
          <w:fldChar w:fldCharType="end"/>
        </w:r>
      </w:p>
    </w:sdtContent>
  </w:sdt>
  <w:p w:rsidR="00FD164F" w:rsidRDefault="00FD1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459" w:rsidRDefault="00737459" w:rsidP="003334A8">
      <w:r>
        <w:separator/>
      </w:r>
    </w:p>
  </w:footnote>
  <w:footnote w:type="continuationSeparator" w:id="0">
    <w:p w:rsidR="00737459" w:rsidRDefault="00737459" w:rsidP="003334A8">
      <w:r>
        <w:continuationSeparator/>
      </w:r>
    </w:p>
  </w:footnote>
  <w:footnote w:id="1">
    <w:p w:rsidR="00980A57" w:rsidRDefault="00980A57">
      <w:pPr>
        <w:pStyle w:val="FootnoteText"/>
      </w:pPr>
      <w:r>
        <w:rPr>
          <w:rStyle w:val="FootnoteReference"/>
        </w:rPr>
        <w:footnoteRef/>
      </w:r>
      <w:r>
        <w:t xml:space="preserve"> </w:t>
      </w:r>
      <w:r w:rsidR="005F11F5">
        <w:rPr>
          <w:sz w:val="18"/>
          <w:szCs w:val="18"/>
        </w:rPr>
        <w:t xml:space="preserve">This information request has been approved by OMB 3150-0029 expiration 1/31/2019.  The estimated burden per response to comply with this voluntary collection is approximately 1 hour.  Send comments regarding the burden estimate to the FOIA, Privacy, and Information Collections Branch, U.S. Nuclear Regulatory Commission, Washington, DC 20555-0001, or by e-mail to </w:t>
      </w:r>
      <w:hyperlink r:id="rId1" w:history="1">
        <w:r w:rsidR="005F11F5">
          <w:rPr>
            <w:rStyle w:val="Hyperlink"/>
            <w:sz w:val="18"/>
            <w:szCs w:val="18"/>
          </w:rPr>
          <w:t>infocollects.resource@nrc.gov</w:t>
        </w:r>
      </w:hyperlink>
      <w:r w:rsidR="005F11F5">
        <w:rPr>
          <w:sz w:val="18"/>
          <w:szCs w:val="18"/>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25A" w:rsidRDefault="00DD625A">
    <w:pPr>
      <w:pStyle w:val="Header"/>
      <w:jc w:val="center"/>
    </w:pPr>
  </w:p>
  <w:p w:rsidR="00B8008B" w:rsidRPr="00C638D2" w:rsidRDefault="00B8008B" w:rsidP="00B8008B">
    <w:pPr>
      <w:pStyle w:val="Header"/>
      <w:tabs>
        <w:tab w:val="clear" w:pos="936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CDC"/>
    <w:multiLevelType w:val="hybridMultilevel"/>
    <w:tmpl w:val="9886E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816B5"/>
    <w:multiLevelType w:val="hybridMultilevel"/>
    <w:tmpl w:val="9396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5E05"/>
    <w:multiLevelType w:val="hybridMultilevel"/>
    <w:tmpl w:val="21C4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03276"/>
    <w:multiLevelType w:val="hybridMultilevel"/>
    <w:tmpl w:val="8B9EC766"/>
    <w:lvl w:ilvl="0" w:tplc="BFD0210E">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0B5910DB"/>
    <w:multiLevelType w:val="hybridMultilevel"/>
    <w:tmpl w:val="D648F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622B0F"/>
    <w:multiLevelType w:val="hybridMultilevel"/>
    <w:tmpl w:val="3274EB94"/>
    <w:lvl w:ilvl="0" w:tplc="5A82870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017529A"/>
    <w:multiLevelType w:val="hybridMultilevel"/>
    <w:tmpl w:val="6ED20656"/>
    <w:lvl w:ilvl="0" w:tplc="A2C4C3E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3FDE6E9E"/>
    <w:multiLevelType w:val="multilevel"/>
    <w:tmpl w:val="C05E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D946FB"/>
    <w:multiLevelType w:val="hybridMultilevel"/>
    <w:tmpl w:val="97FE6EA6"/>
    <w:lvl w:ilvl="0" w:tplc="3E84C0BA">
      <w:start w:val="1"/>
      <w:numFmt w:val="decimal"/>
      <w:lvlText w:val="%1."/>
      <w:lvlJc w:val="left"/>
      <w:pPr>
        <w:ind w:left="720" w:hanging="360"/>
      </w:pPr>
      <w:rPr>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3434889"/>
    <w:multiLevelType w:val="hybridMultilevel"/>
    <w:tmpl w:val="119E3DA0"/>
    <w:lvl w:ilvl="0" w:tplc="5712B4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047C0"/>
    <w:multiLevelType w:val="hybridMultilevel"/>
    <w:tmpl w:val="8E44358C"/>
    <w:lvl w:ilvl="0" w:tplc="1C8468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7166497"/>
    <w:multiLevelType w:val="hybridMultilevel"/>
    <w:tmpl w:val="106C6D4C"/>
    <w:lvl w:ilvl="0" w:tplc="D520AC1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7A67076C"/>
    <w:multiLevelType w:val="multilevel"/>
    <w:tmpl w:val="D326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EA394B"/>
    <w:multiLevelType w:val="hybridMultilevel"/>
    <w:tmpl w:val="41085CB4"/>
    <w:lvl w:ilvl="0" w:tplc="FC944AAE">
      <w:start w:val="1"/>
      <w:numFmt w:val="bullet"/>
      <w:lvlText w:val="•"/>
      <w:lvlJc w:val="left"/>
      <w:pPr>
        <w:tabs>
          <w:tab w:val="num" w:pos="720"/>
        </w:tabs>
        <w:ind w:left="720" w:hanging="360"/>
      </w:pPr>
      <w:rPr>
        <w:rFonts w:ascii="Times New Roman" w:hAnsi="Times New Roman" w:hint="default"/>
      </w:rPr>
    </w:lvl>
    <w:lvl w:ilvl="1" w:tplc="6E868DFA" w:tentative="1">
      <w:start w:val="1"/>
      <w:numFmt w:val="bullet"/>
      <w:lvlText w:val="•"/>
      <w:lvlJc w:val="left"/>
      <w:pPr>
        <w:tabs>
          <w:tab w:val="num" w:pos="1440"/>
        </w:tabs>
        <w:ind w:left="1440" w:hanging="360"/>
      </w:pPr>
      <w:rPr>
        <w:rFonts w:ascii="Times New Roman" w:hAnsi="Times New Roman" w:hint="default"/>
      </w:rPr>
    </w:lvl>
    <w:lvl w:ilvl="2" w:tplc="3D44C684" w:tentative="1">
      <w:start w:val="1"/>
      <w:numFmt w:val="bullet"/>
      <w:lvlText w:val="•"/>
      <w:lvlJc w:val="left"/>
      <w:pPr>
        <w:tabs>
          <w:tab w:val="num" w:pos="2160"/>
        </w:tabs>
        <w:ind w:left="2160" w:hanging="360"/>
      </w:pPr>
      <w:rPr>
        <w:rFonts w:ascii="Times New Roman" w:hAnsi="Times New Roman" w:hint="default"/>
      </w:rPr>
    </w:lvl>
    <w:lvl w:ilvl="3" w:tplc="5F76C796" w:tentative="1">
      <w:start w:val="1"/>
      <w:numFmt w:val="bullet"/>
      <w:lvlText w:val="•"/>
      <w:lvlJc w:val="left"/>
      <w:pPr>
        <w:tabs>
          <w:tab w:val="num" w:pos="2880"/>
        </w:tabs>
        <w:ind w:left="2880" w:hanging="360"/>
      </w:pPr>
      <w:rPr>
        <w:rFonts w:ascii="Times New Roman" w:hAnsi="Times New Roman" w:hint="default"/>
      </w:rPr>
    </w:lvl>
    <w:lvl w:ilvl="4" w:tplc="7332A892" w:tentative="1">
      <w:start w:val="1"/>
      <w:numFmt w:val="bullet"/>
      <w:lvlText w:val="•"/>
      <w:lvlJc w:val="left"/>
      <w:pPr>
        <w:tabs>
          <w:tab w:val="num" w:pos="3600"/>
        </w:tabs>
        <w:ind w:left="3600" w:hanging="360"/>
      </w:pPr>
      <w:rPr>
        <w:rFonts w:ascii="Times New Roman" w:hAnsi="Times New Roman" w:hint="default"/>
      </w:rPr>
    </w:lvl>
    <w:lvl w:ilvl="5" w:tplc="987406DE" w:tentative="1">
      <w:start w:val="1"/>
      <w:numFmt w:val="bullet"/>
      <w:lvlText w:val="•"/>
      <w:lvlJc w:val="left"/>
      <w:pPr>
        <w:tabs>
          <w:tab w:val="num" w:pos="4320"/>
        </w:tabs>
        <w:ind w:left="4320" w:hanging="360"/>
      </w:pPr>
      <w:rPr>
        <w:rFonts w:ascii="Times New Roman" w:hAnsi="Times New Roman" w:hint="default"/>
      </w:rPr>
    </w:lvl>
    <w:lvl w:ilvl="6" w:tplc="B2A01BEE" w:tentative="1">
      <w:start w:val="1"/>
      <w:numFmt w:val="bullet"/>
      <w:lvlText w:val="•"/>
      <w:lvlJc w:val="left"/>
      <w:pPr>
        <w:tabs>
          <w:tab w:val="num" w:pos="5040"/>
        </w:tabs>
        <w:ind w:left="5040" w:hanging="360"/>
      </w:pPr>
      <w:rPr>
        <w:rFonts w:ascii="Times New Roman" w:hAnsi="Times New Roman" w:hint="default"/>
      </w:rPr>
    </w:lvl>
    <w:lvl w:ilvl="7" w:tplc="C0F4D19C" w:tentative="1">
      <w:start w:val="1"/>
      <w:numFmt w:val="bullet"/>
      <w:lvlText w:val="•"/>
      <w:lvlJc w:val="left"/>
      <w:pPr>
        <w:tabs>
          <w:tab w:val="num" w:pos="5760"/>
        </w:tabs>
        <w:ind w:left="5760" w:hanging="360"/>
      </w:pPr>
      <w:rPr>
        <w:rFonts w:ascii="Times New Roman" w:hAnsi="Times New Roman" w:hint="default"/>
      </w:rPr>
    </w:lvl>
    <w:lvl w:ilvl="8" w:tplc="EC562F4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D7B3AB2"/>
    <w:multiLevelType w:val="hybridMultilevel"/>
    <w:tmpl w:val="A5C4D062"/>
    <w:lvl w:ilvl="0" w:tplc="331AD56C">
      <w:start w:val="1"/>
      <w:numFmt w:val="decimal"/>
      <w:lvlText w:val="%1."/>
      <w:lvlJc w:val="left"/>
      <w:pPr>
        <w:ind w:left="720" w:hanging="360"/>
      </w:pPr>
      <w:rPr>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10"/>
  </w:num>
  <w:num w:numId="5">
    <w:abstractNumId w:val="3"/>
  </w:num>
  <w:num w:numId="6">
    <w:abstractNumId w:val="11"/>
  </w:num>
  <w:num w:numId="7">
    <w:abstractNumId w:val="5"/>
  </w:num>
  <w:num w:numId="8">
    <w:abstractNumId w:val="6"/>
  </w:num>
  <w:num w:numId="9">
    <w:abstractNumId w:val="9"/>
  </w:num>
  <w:num w:numId="10">
    <w:abstractNumId w:val="4"/>
  </w:num>
  <w:num w:numId="11">
    <w:abstractNumId w:val="7"/>
  </w:num>
  <w:num w:numId="12">
    <w:abstractNumId w:val="12"/>
  </w:num>
  <w:num w:numId="13">
    <w:abstractNumId w:val="13"/>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EE"/>
    <w:rsid w:val="00003E18"/>
    <w:rsid w:val="0001262B"/>
    <w:rsid w:val="0003154E"/>
    <w:rsid w:val="00033B4C"/>
    <w:rsid w:val="00040F1B"/>
    <w:rsid w:val="000421D1"/>
    <w:rsid w:val="00047895"/>
    <w:rsid w:val="00067687"/>
    <w:rsid w:val="00081290"/>
    <w:rsid w:val="00083220"/>
    <w:rsid w:val="00091F6B"/>
    <w:rsid w:val="000A179C"/>
    <w:rsid w:val="000A1C42"/>
    <w:rsid w:val="000B2F71"/>
    <w:rsid w:val="000B38D6"/>
    <w:rsid w:val="000C5393"/>
    <w:rsid w:val="000D4219"/>
    <w:rsid w:val="000D6528"/>
    <w:rsid w:val="000E39D1"/>
    <w:rsid w:val="000F5E8E"/>
    <w:rsid w:val="0010485F"/>
    <w:rsid w:val="00104A00"/>
    <w:rsid w:val="00107C2B"/>
    <w:rsid w:val="00110A9E"/>
    <w:rsid w:val="0011108C"/>
    <w:rsid w:val="0012113D"/>
    <w:rsid w:val="00130B25"/>
    <w:rsid w:val="00130EF3"/>
    <w:rsid w:val="00131844"/>
    <w:rsid w:val="00131ACE"/>
    <w:rsid w:val="00143DCE"/>
    <w:rsid w:val="00147B5B"/>
    <w:rsid w:val="00167E1B"/>
    <w:rsid w:val="00170798"/>
    <w:rsid w:val="0017173D"/>
    <w:rsid w:val="0017594A"/>
    <w:rsid w:val="0018123A"/>
    <w:rsid w:val="001859D3"/>
    <w:rsid w:val="00185B80"/>
    <w:rsid w:val="001871F6"/>
    <w:rsid w:val="00195DEC"/>
    <w:rsid w:val="00196FF7"/>
    <w:rsid w:val="001A5E93"/>
    <w:rsid w:val="001D5790"/>
    <w:rsid w:val="001E3B0C"/>
    <w:rsid w:val="001F2F9C"/>
    <w:rsid w:val="001F3A04"/>
    <w:rsid w:val="001F7CC9"/>
    <w:rsid w:val="0020083C"/>
    <w:rsid w:val="00211459"/>
    <w:rsid w:val="0022394A"/>
    <w:rsid w:val="00231B5E"/>
    <w:rsid w:val="0023313D"/>
    <w:rsid w:val="002440C6"/>
    <w:rsid w:val="002451C3"/>
    <w:rsid w:val="00257FB7"/>
    <w:rsid w:val="002600B2"/>
    <w:rsid w:val="0026339E"/>
    <w:rsid w:val="00270006"/>
    <w:rsid w:val="0027088E"/>
    <w:rsid w:val="00271FD4"/>
    <w:rsid w:val="0027640E"/>
    <w:rsid w:val="00277EF6"/>
    <w:rsid w:val="002808E9"/>
    <w:rsid w:val="0029376A"/>
    <w:rsid w:val="002A0233"/>
    <w:rsid w:val="002B0DA3"/>
    <w:rsid w:val="002B4153"/>
    <w:rsid w:val="002D6AF0"/>
    <w:rsid w:val="002E12C9"/>
    <w:rsid w:val="002E244C"/>
    <w:rsid w:val="002E2FE0"/>
    <w:rsid w:val="002F0ABF"/>
    <w:rsid w:val="00307893"/>
    <w:rsid w:val="003334A8"/>
    <w:rsid w:val="00334F71"/>
    <w:rsid w:val="00335764"/>
    <w:rsid w:val="003379E5"/>
    <w:rsid w:val="00342B3D"/>
    <w:rsid w:val="00342C34"/>
    <w:rsid w:val="003478D8"/>
    <w:rsid w:val="003570FB"/>
    <w:rsid w:val="00362950"/>
    <w:rsid w:val="00373F97"/>
    <w:rsid w:val="0038123C"/>
    <w:rsid w:val="00395D8B"/>
    <w:rsid w:val="003A7C2F"/>
    <w:rsid w:val="003B3CC8"/>
    <w:rsid w:val="003B71AB"/>
    <w:rsid w:val="003C2647"/>
    <w:rsid w:val="003E0219"/>
    <w:rsid w:val="003E1510"/>
    <w:rsid w:val="003E1C12"/>
    <w:rsid w:val="003E7D8B"/>
    <w:rsid w:val="003F2B62"/>
    <w:rsid w:val="003F6254"/>
    <w:rsid w:val="00404A30"/>
    <w:rsid w:val="004078C1"/>
    <w:rsid w:val="004171AD"/>
    <w:rsid w:val="0042037A"/>
    <w:rsid w:val="004254C7"/>
    <w:rsid w:val="00427442"/>
    <w:rsid w:val="00431B55"/>
    <w:rsid w:val="004453C9"/>
    <w:rsid w:val="00445BEA"/>
    <w:rsid w:val="00457705"/>
    <w:rsid w:val="00457C31"/>
    <w:rsid w:val="00463948"/>
    <w:rsid w:val="004747D1"/>
    <w:rsid w:val="00475D2A"/>
    <w:rsid w:val="00494DED"/>
    <w:rsid w:val="004A475A"/>
    <w:rsid w:val="004B204F"/>
    <w:rsid w:val="004B5A14"/>
    <w:rsid w:val="004B68D3"/>
    <w:rsid w:val="004C3209"/>
    <w:rsid w:val="004C61CF"/>
    <w:rsid w:val="004D24D5"/>
    <w:rsid w:val="004E092E"/>
    <w:rsid w:val="004E5084"/>
    <w:rsid w:val="00504A5B"/>
    <w:rsid w:val="0051280A"/>
    <w:rsid w:val="0052011F"/>
    <w:rsid w:val="005267AD"/>
    <w:rsid w:val="005304F0"/>
    <w:rsid w:val="005346A6"/>
    <w:rsid w:val="00542011"/>
    <w:rsid w:val="00550090"/>
    <w:rsid w:val="0055483E"/>
    <w:rsid w:val="00575A7F"/>
    <w:rsid w:val="005772FB"/>
    <w:rsid w:val="00583969"/>
    <w:rsid w:val="00586C66"/>
    <w:rsid w:val="00590276"/>
    <w:rsid w:val="00597DF1"/>
    <w:rsid w:val="005A38BE"/>
    <w:rsid w:val="005A64E3"/>
    <w:rsid w:val="005A657B"/>
    <w:rsid w:val="005B43C9"/>
    <w:rsid w:val="005B6246"/>
    <w:rsid w:val="005B7C00"/>
    <w:rsid w:val="005D37B1"/>
    <w:rsid w:val="005D46BE"/>
    <w:rsid w:val="005E0521"/>
    <w:rsid w:val="005E164D"/>
    <w:rsid w:val="005E226C"/>
    <w:rsid w:val="005F11F5"/>
    <w:rsid w:val="005F7153"/>
    <w:rsid w:val="0061083D"/>
    <w:rsid w:val="00612060"/>
    <w:rsid w:val="006222A3"/>
    <w:rsid w:val="00625D18"/>
    <w:rsid w:val="00630EE5"/>
    <w:rsid w:val="006314DB"/>
    <w:rsid w:val="00632E4A"/>
    <w:rsid w:val="0063576B"/>
    <w:rsid w:val="00636F33"/>
    <w:rsid w:val="006502C9"/>
    <w:rsid w:val="00650C6D"/>
    <w:rsid w:val="00657860"/>
    <w:rsid w:val="006659E3"/>
    <w:rsid w:val="00671AC2"/>
    <w:rsid w:val="00676ED3"/>
    <w:rsid w:val="00681087"/>
    <w:rsid w:val="00690E33"/>
    <w:rsid w:val="006A093B"/>
    <w:rsid w:val="006B7392"/>
    <w:rsid w:val="006C1065"/>
    <w:rsid w:val="006C153B"/>
    <w:rsid w:val="006C3FE0"/>
    <w:rsid w:val="006C5427"/>
    <w:rsid w:val="006C5605"/>
    <w:rsid w:val="006C5C4E"/>
    <w:rsid w:val="006D1F92"/>
    <w:rsid w:val="006D2183"/>
    <w:rsid w:val="006E4127"/>
    <w:rsid w:val="006F090F"/>
    <w:rsid w:val="006F1355"/>
    <w:rsid w:val="006F6519"/>
    <w:rsid w:val="006F7980"/>
    <w:rsid w:val="00706C36"/>
    <w:rsid w:val="00720658"/>
    <w:rsid w:val="00727D7A"/>
    <w:rsid w:val="007339F9"/>
    <w:rsid w:val="00734D90"/>
    <w:rsid w:val="00737459"/>
    <w:rsid w:val="007422F2"/>
    <w:rsid w:val="00742F7A"/>
    <w:rsid w:val="00743FED"/>
    <w:rsid w:val="00745820"/>
    <w:rsid w:val="0074780F"/>
    <w:rsid w:val="00747B11"/>
    <w:rsid w:val="007533FC"/>
    <w:rsid w:val="00763AA2"/>
    <w:rsid w:val="007717A6"/>
    <w:rsid w:val="00776185"/>
    <w:rsid w:val="00777873"/>
    <w:rsid w:val="00782B69"/>
    <w:rsid w:val="007913B8"/>
    <w:rsid w:val="007A03F7"/>
    <w:rsid w:val="007B1F69"/>
    <w:rsid w:val="007C0C64"/>
    <w:rsid w:val="007C20C5"/>
    <w:rsid w:val="007C320F"/>
    <w:rsid w:val="007C37F8"/>
    <w:rsid w:val="007C562A"/>
    <w:rsid w:val="007C728F"/>
    <w:rsid w:val="007D42D4"/>
    <w:rsid w:val="007E72C6"/>
    <w:rsid w:val="007F37FD"/>
    <w:rsid w:val="00816A9E"/>
    <w:rsid w:val="00826CB9"/>
    <w:rsid w:val="00841624"/>
    <w:rsid w:val="00841B77"/>
    <w:rsid w:val="00845B75"/>
    <w:rsid w:val="00847527"/>
    <w:rsid w:val="008537A1"/>
    <w:rsid w:val="00854CBF"/>
    <w:rsid w:val="00863ABD"/>
    <w:rsid w:val="00863C69"/>
    <w:rsid w:val="0087051A"/>
    <w:rsid w:val="00870822"/>
    <w:rsid w:val="008761B5"/>
    <w:rsid w:val="008778F9"/>
    <w:rsid w:val="0089123E"/>
    <w:rsid w:val="00892B9F"/>
    <w:rsid w:val="00897C34"/>
    <w:rsid w:val="008A43A9"/>
    <w:rsid w:val="008A7D60"/>
    <w:rsid w:val="008B50D4"/>
    <w:rsid w:val="008B5275"/>
    <w:rsid w:val="008B6C21"/>
    <w:rsid w:val="008C13A8"/>
    <w:rsid w:val="008D0CC8"/>
    <w:rsid w:val="008D1A2F"/>
    <w:rsid w:val="008D2C5B"/>
    <w:rsid w:val="008D6CBD"/>
    <w:rsid w:val="008D6CD9"/>
    <w:rsid w:val="008E48B3"/>
    <w:rsid w:val="008F3360"/>
    <w:rsid w:val="008F753B"/>
    <w:rsid w:val="008F795C"/>
    <w:rsid w:val="00912A0F"/>
    <w:rsid w:val="00914659"/>
    <w:rsid w:val="00914728"/>
    <w:rsid w:val="00917068"/>
    <w:rsid w:val="00921FAC"/>
    <w:rsid w:val="00924BFB"/>
    <w:rsid w:val="00925F91"/>
    <w:rsid w:val="00930262"/>
    <w:rsid w:val="00947B6F"/>
    <w:rsid w:val="00951FAE"/>
    <w:rsid w:val="00954420"/>
    <w:rsid w:val="00980A57"/>
    <w:rsid w:val="00980D17"/>
    <w:rsid w:val="00986F0D"/>
    <w:rsid w:val="00993342"/>
    <w:rsid w:val="009A1317"/>
    <w:rsid w:val="009A2C95"/>
    <w:rsid w:val="009D16C4"/>
    <w:rsid w:val="009D30D4"/>
    <w:rsid w:val="009D4C10"/>
    <w:rsid w:val="009E0ECB"/>
    <w:rsid w:val="009E4F5D"/>
    <w:rsid w:val="009E792D"/>
    <w:rsid w:val="009F04C5"/>
    <w:rsid w:val="00A00EBE"/>
    <w:rsid w:val="00A02C65"/>
    <w:rsid w:val="00A0535B"/>
    <w:rsid w:val="00A10407"/>
    <w:rsid w:val="00A11883"/>
    <w:rsid w:val="00A23635"/>
    <w:rsid w:val="00A269F7"/>
    <w:rsid w:val="00A27066"/>
    <w:rsid w:val="00A372F7"/>
    <w:rsid w:val="00A37672"/>
    <w:rsid w:val="00A43BA0"/>
    <w:rsid w:val="00A47ABC"/>
    <w:rsid w:val="00A6071C"/>
    <w:rsid w:val="00A67F14"/>
    <w:rsid w:val="00AA0095"/>
    <w:rsid w:val="00AA4C33"/>
    <w:rsid w:val="00AB0D5E"/>
    <w:rsid w:val="00AB1289"/>
    <w:rsid w:val="00AB4BDA"/>
    <w:rsid w:val="00AC0989"/>
    <w:rsid w:val="00AC10EE"/>
    <w:rsid w:val="00AF0FD0"/>
    <w:rsid w:val="00B07342"/>
    <w:rsid w:val="00B10953"/>
    <w:rsid w:val="00B23C7D"/>
    <w:rsid w:val="00B3555D"/>
    <w:rsid w:val="00B4693D"/>
    <w:rsid w:val="00B46E5F"/>
    <w:rsid w:val="00B508FF"/>
    <w:rsid w:val="00B65A6B"/>
    <w:rsid w:val="00B65E29"/>
    <w:rsid w:val="00B65F80"/>
    <w:rsid w:val="00B71605"/>
    <w:rsid w:val="00B73173"/>
    <w:rsid w:val="00B8008B"/>
    <w:rsid w:val="00B81F6C"/>
    <w:rsid w:val="00B8426F"/>
    <w:rsid w:val="00B97DF7"/>
    <w:rsid w:val="00BA31D1"/>
    <w:rsid w:val="00BA50B4"/>
    <w:rsid w:val="00BC0DD8"/>
    <w:rsid w:val="00BC1B70"/>
    <w:rsid w:val="00BC2D65"/>
    <w:rsid w:val="00BC5073"/>
    <w:rsid w:val="00BC51EC"/>
    <w:rsid w:val="00BD1E44"/>
    <w:rsid w:val="00BE0D8C"/>
    <w:rsid w:val="00BE1231"/>
    <w:rsid w:val="00BE1D95"/>
    <w:rsid w:val="00BE47FC"/>
    <w:rsid w:val="00BF1AF2"/>
    <w:rsid w:val="00BF2328"/>
    <w:rsid w:val="00BF4EBB"/>
    <w:rsid w:val="00C15A81"/>
    <w:rsid w:val="00C23FD5"/>
    <w:rsid w:val="00C33172"/>
    <w:rsid w:val="00C36593"/>
    <w:rsid w:val="00C37433"/>
    <w:rsid w:val="00C475E1"/>
    <w:rsid w:val="00C50538"/>
    <w:rsid w:val="00C522FB"/>
    <w:rsid w:val="00C638D2"/>
    <w:rsid w:val="00C70529"/>
    <w:rsid w:val="00C71877"/>
    <w:rsid w:val="00C73D94"/>
    <w:rsid w:val="00C80984"/>
    <w:rsid w:val="00C92C06"/>
    <w:rsid w:val="00C9317A"/>
    <w:rsid w:val="00C97526"/>
    <w:rsid w:val="00CA2400"/>
    <w:rsid w:val="00CA4AB1"/>
    <w:rsid w:val="00CA7D33"/>
    <w:rsid w:val="00CB0777"/>
    <w:rsid w:val="00CC26FF"/>
    <w:rsid w:val="00CD0D4F"/>
    <w:rsid w:val="00CD7A51"/>
    <w:rsid w:val="00CE3EA8"/>
    <w:rsid w:val="00CE5898"/>
    <w:rsid w:val="00D13597"/>
    <w:rsid w:val="00D22477"/>
    <w:rsid w:val="00D22E03"/>
    <w:rsid w:val="00D31D3D"/>
    <w:rsid w:val="00D3342E"/>
    <w:rsid w:val="00D33C72"/>
    <w:rsid w:val="00D37C93"/>
    <w:rsid w:val="00D42D1D"/>
    <w:rsid w:val="00D4605C"/>
    <w:rsid w:val="00D555DA"/>
    <w:rsid w:val="00D61BCE"/>
    <w:rsid w:val="00D61FC8"/>
    <w:rsid w:val="00D62B0D"/>
    <w:rsid w:val="00D70589"/>
    <w:rsid w:val="00D906B9"/>
    <w:rsid w:val="00D95034"/>
    <w:rsid w:val="00D95308"/>
    <w:rsid w:val="00DB23D8"/>
    <w:rsid w:val="00DD625A"/>
    <w:rsid w:val="00DD7A66"/>
    <w:rsid w:val="00DE04E8"/>
    <w:rsid w:val="00DE06B5"/>
    <w:rsid w:val="00E03578"/>
    <w:rsid w:val="00E12AB0"/>
    <w:rsid w:val="00E138D2"/>
    <w:rsid w:val="00E15F3E"/>
    <w:rsid w:val="00E2217B"/>
    <w:rsid w:val="00E31D43"/>
    <w:rsid w:val="00E32694"/>
    <w:rsid w:val="00E6125C"/>
    <w:rsid w:val="00E61641"/>
    <w:rsid w:val="00E6346D"/>
    <w:rsid w:val="00E63C29"/>
    <w:rsid w:val="00E6563F"/>
    <w:rsid w:val="00E679F1"/>
    <w:rsid w:val="00E71724"/>
    <w:rsid w:val="00E73B8E"/>
    <w:rsid w:val="00E827EE"/>
    <w:rsid w:val="00E82DDF"/>
    <w:rsid w:val="00E83E75"/>
    <w:rsid w:val="00E906FB"/>
    <w:rsid w:val="00EB4AD6"/>
    <w:rsid w:val="00EB7846"/>
    <w:rsid w:val="00EC69F6"/>
    <w:rsid w:val="00ED0188"/>
    <w:rsid w:val="00ED25CA"/>
    <w:rsid w:val="00EE5EE4"/>
    <w:rsid w:val="00EF2F19"/>
    <w:rsid w:val="00F00EBE"/>
    <w:rsid w:val="00F15E15"/>
    <w:rsid w:val="00F17263"/>
    <w:rsid w:val="00F26799"/>
    <w:rsid w:val="00F342D8"/>
    <w:rsid w:val="00F35339"/>
    <w:rsid w:val="00F35E74"/>
    <w:rsid w:val="00F368D1"/>
    <w:rsid w:val="00F41DD5"/>
    <w:rsid w:val="00F44DF9"/>
    <w:rsid w:val="00F46A64"/>
    <w:rsid w:val="00F52808"/>
    <w:rsid w:val="00F541BD"/>
    <w:rsid w:val="00F57C7B"/>
    <w:rsid w:val="00F65A98"/>
    <w:rsid w:val="00F666EB"/>
    <w:rsid w:val="00F7018F"/>
    <w:rsid w:val="00F70F79"/>
    <w:rsid w:val="00F7599C"/>
    <w:rsid w:val="00F75EA9"/>
    <w:rsid w:val="00F834F6"/>
    <w:rsid w:val="00F84409"/>
    <w:rsid w:val="00F87550"/>
    <w:rsid w:val="00F90605"/>
    <w:rsid w:val="00F93BD3"/>
    <w:rsid w:val="00FA2E6B"/>
    <w:rsid w:val="00FA5F89"/>
    <w:rsid w:val="00FB51BC"/>
    <w:rsid w:val="00FD164F"/>
    <w:rsid w:val="00FF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9A38EAA-010D-4468-B39F-7CA0EF01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BFB"/>
    <w:pPr>
      <w:spacing w:line="240" w:lineRule="auto"/>
    </w:pPr>
    <w:rPr>
      <w:color w:val="000000" w:themeColor="text1"/>
    </w:rPr>
  </w:style>
  <w:style w:type="paragraph" w:styleId="Heading1">
    <w:name w:val="heading 1"/>
    <w:basedOn w:val="Normal"/>
    <w:next w:val="Normal"/>
    <w:link w:val="Heading1Char"/>
    <w:uiPriority w:val="9"/>
    <w:qFormat/>
    <w:rsid w:val="00F65A98"/>
    <w:pPr>
      <w:outlineLvl w:val="0"/>
    </w:pPr>
    <w:rPr>
      <w:rFonts w:eastAsia="Times New Roman"/>
      <w:b/>
      <w:color w:val="auto"/>
      <w:szCs w:val="20"/>
    </w:rPr>
  </w:style>
  <w:style w:type="paragraph" w:styleId="Heading2">
    <w:name w:val="heading 2"/>
    <w:basedOn w:val="Heading1"/>
    <w:next w:val="Normal"/>
    <w:link w:val="Heading2Char"/>
    <w:uiPriority w:val="9"/>
    <w:unhideWhenUsed/>
    <w:qFormat/>
    <w:rsid w:val="00DB23D8"/>
    <w:pPr>
      <w:outlineLvl w:val="1"/>
    </w:pPr>
    <w:rPr>
      <w:b w:val="0"/>
      <w:u w:val="single"/>
    </w:rPr>
  </w:style>
  <w:style w:type="paragraph" w:styleId="Heading3">
    <w:name w:val="heading 3"/>
    <w:basedOn w:val="Normal"/>
    <w:next w:val="Normal"/>
    <w:link w:val="Heading3Char"/>
    <w:uiPriority w:val="9"/>
    <w:semiHidden/>
    <w:unhideWhenUsed/>
    <w:qFormat/>
    <w:rsid w:val="005201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4A8"/>
    <w:pPr>
      <w:tabs>
        <w:tab w:val="center" w:pos="4680"/>
        <w:tab w:val="right" w:pos="9360"/>
      </w:tabs>
    </w:pPr>
  </w:style>
  <w:style w:type="character" w:customStyle="1" w:styleId="HeaderChar">
    <w:name w:val="Header Char"/>
    <w:basedOn w:val="DefaultParagraphFont"/>
    <w:link w:val="Header"/>
    <w:uiPriority w:val="99"/>
    <w:rsid w:val="003334A8"/>
    <w:rPr>
      <w:color w:val="000000" w:themeColor="text1"/>
    </w:rPr>
  </w:style>
  <w:style w:type="paragraph" w:styleId="Footer">
    <w:name w:val="footer"/>
    <w:basedOn w:val="Normal"/>
    <w:link w:val="FooterChar"/>
    <w:uiPriority w:val="99"/>
    <w:unhideWhenUsed/>
    <w:rsid w:val="003334A8"/>
    <w:pPr>
      <w:tabs>
        <w:tab w:val="center" w:pos="4680"/>
        <w:tab w:val="right" w:pos="9360"/>
      </w:tabs>
    </w:pPr>
  </w:style>
  <w:style w:type="character" w:customStyle="1" w:styleId="FooterChar">
    <w:name w:val="Footer Char"/>
    <w:basedOn w:val="DefaultParagraphFont"/>
    <w:link w:val="Footer"/>
    <w:uiPriority w:val="99"/>
    <w:rsid w:val="003334A8"/>
    <w:rPr>
      <w:color w:val="000000" w:themeColor="text1"/>
    </w:rPr>
  </w:style>
  <w:style w:type="paragraph" w:styleId="BalloonText">
    <w:name w:val="Balloon Text"/>
    <w:basedOn w:val="Normal"/>
    <w:link w:val="BalloonTextChar"/>
    <w:unhideWhenUsed/>
    <w:rsid w:val="003334A8"/>
    <w:rPr>
      <w:rFonts w:ascii="Tahoma" w:hAnsi="Tahoma" w:cs="Tahoma"/>
      <w:sz w:val="16"/>
      <w:szCs w:val="16"/>
    </w:rPr>
  </w:style>
  <w:style w:type="character" w:customStyle="1" w:styleId="BalloonTextChar">
    <w:name w:val="Balloon Text Char"/>
    <w:basedOn w:val="DefaultParagraphFont"/>
    <w:link w:val="BalloonText"/>
    <w:rsid w:val="003334A8"/>
    <w:rPr>
      <w:rFonts w:ascii="Tahoma" w:hAnsi="Tahoma" w:cs="Tahoma"/>
      <w:color w:val="000000" w:themeColor="text1"/>
      <w:sz w:val="16"/>
      <w:szCs w:val="16"/>
    </w:rPr>
  </w:style>
  <w:style w:type="numbering" w:customStyle="1" w:styleId="NoList1">
    <w:name w:val="No List1"/>
    <w:next w:val="NoList"/>
    <w:semiHidden/>
    <w:rsid w:val="00AC10EE"/>
  </w:style>
  <w:style w:type="character" w:customStyle="1" w:styleId="DefaultPara">
    <w:name w:val="Default Para"/>
    <w:rsid w:val="00AC10EE"/>
    <w:rPr>
      <w:sz w:val="20"/>
    </w:rPr>
  </w:style>
  <w:style w:type="character" w:customStyle="1" w:styleId="FootnoteRef">
    <w:name w:val="Footnote Ref"/>
    <w:basedOn w:val="DefaultParagraphFont"/>
    <w:rsid w:val="00AC10EE"/>
  </w:style>
  <w:style w:type="character" w:styleId="FootnoteReference">
    <w:name w:val="footnote reference"/>
    <w:basedOn w:val="DefaultParagraphFont"/>
    <w:uiPriority w:val="99"/>
    <w:rsid w:val="00AC10EE"/>
  </w:style>
  <w:style w:type="character" w:customStyle="1" w:styleId="WPHyperlink">
    <w:name w:val="WP_Hyperlink"/>
    <w:rsid w:val="00AC10EE"/>
    <w:rPr>
      <w:color w:val="0000FF"/>
      <w:u w:val="single"/>
    </w:rPr>
  </w:style>
  <w:style w:type="paragraph" w:customStyle="1" w:styleId="WPHeader">
    <w:name w:val="WP_Header"/>
    <w:basedOn w:val="Normal"/>
    <w:rsid w:val="00AC10EE"/>
    <w:pPr>
      <w:widowControl w:val="0"/>
      <w:tabs>
        <w:tab w:val="center" w:pos="4320"/>
        <w:tab w:val="right" w:pos="8640"/>
        <w:tab w:val="right" w:pos="9360"/>
      </w:tabs>
    </w:pPr>
    <w:rPr>
      <w:rFonts w:ascii="Times New Roman" w:eastAsia="Times New Roman" w:hAnsi="Times New Roman" w:cs="Times New Roman"/>
      <w:color w:val="auto"/>
      <w:sz w:val="24"/>
      <w:szCs w:val="20"/>
    </w:rPr>
  </w:style>
  <w:style w:type="paragraph" w:customStyle="1" w:styleId="WPFooter">
    <w:name w:val="WP_Footer"/>
    <w:basedOn w:val="Normal"/>
    <w:rsid w:val="00AC10EE"/>
    <w:pPr>
      <w:widowControl w:val="0"/>
      <w:tabs>
        <w:tab w:val="center" w:pos="4320"/>
        <w:tab w:val="right" w:pos="8640"/>
        <w:tab w:val="right" w:pos="9360"/>
      </w:tabs>
    </w:pPr>
    <w:rPr>
      <w:rFonts w:ascii="Times New Roman" w:eastAsia="Times New Roman" w:hAnsi="Times New Roman" w:cs="Times New Roman"/>
      <w:color w:val="auto"/>
      <w:sz w:val="24"/>
      <w:szCs w:val="20"/>
    </w:rPr>
  </w:style>
  <w:style w:type="character" w:customStyle="1" w:styleId="SYSHYPERTEXT">
    <w:name w:val="SYS_HYPERTEXT"/>
    <w:rsid w:val="00AC10EE"/>
    <w:rPr>
      <w:color w:val="0000FF"/>
      <w:u w:val="single"/>
    </w:rPr>
  </w:style>
  <w:style w:type="character" w:styleId="PageNumber">
    <w:name w:val="page number"/>
    <w:basedOn w:val="DefaultParagraphFont"/>
    <w:rsid w:val="00AC10EE"/>
  </w:style>
  <w:style w:type="character" w:styleId="Hyperlink">
    <w:name w:val="Hyperlink"/>
    <w:uiPriority w:val="99"/>
    <w:rsid w:val="00AC10EE"/>
    <w:rPr>
      <w:color w:val="0000FF"/>
      <w:u w:val="single"/>
    </w:rPr>
  </w:style>
  <w:style w:type="character" w:customStyle="1" w:styleId="Hypertext">
    <w:name w:val="Hypertext"/>
    <w:rsid w:val="00AC10EE"/>
    <w:rPr>
      <w:color w:val="0000FF"/>
      <w:u w:val="single"/>
    </w:rPr>
  </w:style>
  <w:style w:type="table" w:styleId="TableGrid">
    <w:name w:val="Table Grid"/>
    <w:basedOn w:val="TableNormal"/>
    <w:uiPriority w:val="59"/>
    <w:rsid w:val="00AC10EE"/>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C10EE"/>
    <w:pPr>
      <w:widowControl w:val="0"/>
      <w:tabs>
        <w:tab w:val="left" w:pos="-432"/>
        <w:tab w:val="left" w:pos="0"/>
        <w:tab w:val="right" w:pos="1890"/>
        <w:tab w:val="left" w:pos="2160"/>
        <w:tab w:val="left" w:pos="2790"/>
        <w:tab w:val="left" w:pos="3780"/>
        <w:tab w:val="left" w:pos="4320"/>
        <w:tab w:val="left" w:pos="5040"/>
        <w:tab w:val="left" w:pos="5850"/>
        <w:tab w:val="left" w:pos="7200"/>
        <w:tab w:val="left" w:pos="9360"/>
      </w:tabs>
      <w:autoSpaceDE w:val="0"/>
      <w:autoSpaceDN w:val="0"/>
      <w:adjustRightInd w:val="0"/>
      <w:ind w:left="-720" w:right="-720"/>
    </w:pPr>
    <w:rPr>
      <w:rFonts w:eastAsia="Times New Roman" w:cs="Times New Roman"/>
      <w:color w:val="auto"/>
      <w:sz w:val="20"/>
      <w:szCs w:val="20"/>
    </w:rPr>
  </w:style>
  <w:style w:type="character" w:styleId="FollowedHyperlink">
    <w:name w:val="FollowedHyperlink"/>
    <w:rsid w:val="00AC10EE"/>
    <w:rPr>
      <w:color w:val="800080"/>
      <w:u w:val="single"/>
    </w:rPr>
  </w:style>
  <w:style w:type="paragraph" w:styleId="NoSpacing">
    <w:name w:val="No Spacing"/>
    <w:uiPriority w:val="1"/>
    <w:qFormat/>
    <w:rsid w:val="00AC10EE"/>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styleId="LineNumber">
    <w:name w:val="line number"/>
    <w:rsid w:val="00AC10EE"/>
  </w:style>
  <w:style w:type="paragraph" w:styleId="ListParagraph">
    <w:name w:val="List Paragraph"/>
    <w:basedOn w:val="Normal"/>
    <w:uiPriority w:val="34"/>
    <w:qFormat/>
    <w:rsid w:val="00D95034"/>
    <w:pPr>
      <w:ind w:left="720"/>
    </w:pPr>
    <w:rPr>
      <w:rFonts w:ascii="Calibri" w:hAnsi="Calibri" w:cs="Calibri"/>
      <w:color w:val="auto"/>
    </w:rPr>
  </w:style>
  <w:style w:type="paragraph" w:styleId="NormalWeb">
    <w:name w:val="Normal (Web)"/>
    <w:basedOn w:val="Normal"/>
    <w:uiPriority w:val="99"/>
    <w:rsid w:val="00D95034"/>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qFormat/>
    <w:rsid w:val="00FF4BB3"/>
    <w:rPr>
      <w:i/>
      <w:iCs/>
    </w:rPr>
  </w:style>
  <w:style w:type="character" w:customStyle="1" w:styleId="Heading1Char">
    <w:name w:val="Heading 1 Char"/>
    <w:basedOn w:val="DefaultParagraphFont"/>
    <w:link w:val="Heading1"/>
    <w:uiPriority w:val="9"/>
    <w:rsid w:val="00F65A98"/>
    <w:rPr>
      <w:rFonts w:eastAsia="Times New Roman"/>
      <w:b/>
      <w:szCs w:val="20"/>
    </w:rPr>
  </w:style>
  <w:style w:type="character" w:customStyle="1" w:styleId="Heading2Char">
    <w:name w:val="Heading 2 Char"/>
    <w:basedOn w:val="DefaultParagraphFont"/>
    <w:link w:val="Heading2"/>
    <w:uiPriority w:val="9"/>
    <w:rsid w:val="00DB23D8"/>
    <w:rPr>
      <w:u w:val="single"/>
    </w:rPr>
  </w:style>
  <w:style w:type="paragraph" w:styleId="PlainText">
    <w:name w:val="Plain Text"/>
    <w:basedOn w:val="Normal"/>
    <w:link w:val="PlainTextChar"/>
    <w:uiPriority w:val="99"/>
    <w:semiHidden/>
    <w:unhideWhenUsed/>
    <w:rsid w:val="00DB23D8"/>
    <w:rPr>
      <w:color w:val="auto"/>
    </w:rPr>
  </w:style>
  <w:style w:type="character" w:customStyle="1" w:styleId="PlainTextChar">
    <w:name w:val="Plain Text Char"/>
    <w:basedOn w:val="DefaultParagraphFont"/>
    <w:link w:val="PlainText"/>
    <w:uiPriority w:val="99"/>
    <w:semiHidden/>
    <w:rsid w:val="00DB23D8"/>
  </w:style>
  <w:style w:type="paragraph" w:styleId="FootnoteText">
    <w:name w:val="footnote text"/>
    <w:basedOn w:val="Normal"/>
    <w:link w:val="FootnoteTextChar"/>
    <w:uiPriority w:val="99"/>
    <w:unhideWhenUsed/>
    <w:rsid w:val="00A02C65"/>
    <w:rPr>
      <w:color w:val="auto"/>
      <w:sz w:val="20"/>
      <w:szCs w:val="20"/>
    </w:rPr>
  </w:style>
  <w:style w:type="character" w:customStyle="1" w:styleId="FootnoteTextChar">
    <w:name w:val="Footnote Text Char"/>
    <w:basedOn w:val="DefaultParagraphFont"/>
    <w:link w:val="FootnoteText"/>
    <w:uiPriority w:val="99"/>
    <w:rsid w:val="00A02C65"/>
    <w:rPr>
      <w:sz w:val="20"/>
      <w:szCs w:val="20"/>
    </w:rPr>
  </w:style>
  <w:style w:type="character" w:customStyle="1" w:styleId="Heading3Char">
    <w:name w:val="Heading 3 Char"/>
    <w:basedOn w:val="DefaultParagraphFont"/>
    <w:link w:val="Heading3"/>
    <w:uiPriority w:val="9"/>
    <w:semiHidden/>
    <w:rsid w:val="0052011F"/>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763AA2"/>
    <w:rPr>
      <w:sz w:val="20"/>
      <w:szCs w:val="20"/>
    </w:rPr>
  </w:style>
  <w:style w:type="character" w:customStyle="1" w:styleId="EndnoteTextChar">
    <w:name w:val="Endnote Text Char"/>
    <w:basedOn w:val="DefaultParagraphFont"/>
    <w:link w:val="EndnoteText"/>
    <w:uiPriority w:val="99"/>
    <w:semiHidden/>
    <w:rsid w:val="00763AA2"/>
    <w:rPr>
      <w:color w:val="000000" w:themeColor="text1"/>
      <w:sz w:val="20"/>
      <w:szCs w:val="20"/>
    </w:rPr>
  </w:style>
  <w:style w:type="character" w:styleId="EndnoteReference">
    <w:name w:val="endnote reference"/>
    <w:basedOn w:val="DefaultParagraphFont"/>
    <w:uiPriority w:val="99"/>
    <w:semiHidden/>
    <w:unhideWhenUsed/>
    <w:rsid w:val="00763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99719">
      <w:bodyDiv w:val="1"/>
      <w:marLeft w:val="0"/>
      <w:marRight w:val="0"/>
      <w:marTop w:val="0"/>
      <w:marBottom w:val="0"/>
      <w:divBdr>
        <w:top w:val="none" w:sz="0" w:space="0" w:color="auto"/>
        <w:left w:val="none" w:sz="0" w:space="0" w:color="auto"/>
        <w:bottom w:val="none" w:sz="0" w:space="0" w:color="auto"/>
        <w:right w:val="none" w:sz="0" w:space="0" w:color="auto"/>
      </w:divBdr>
      <w:divsChild>
        <w:div w:id="313265407">
          <w:marLeft w:val="0"/>
          <w:marRight w:val="0"/>
          <w:marTop w:val="0"/>
          <w:marBottom w:val="0"/>
          <w:divBdr>
            <w:top w:val="none" w:sz="0" w:space="0" w:color="auto"/>
            <w:left w:val="none" w:sz="0" w:space="0" w:color="auto"/>
            <w:bottom w:val="none" w:sz="0" w:space="0" w:color="auto"/>
            <w:right w:val="none" w:sz="0" w:space="0" w:color="auto"/>
          </w:divBdr>
          <w:divsChild>
            <w:div w:id="304699345">
              <w:marLeft w:val="0"/>
              <w:marRight w:val="0"/>
              <w:marTop w:val="0"/>
              <w:marBottom w:val="300"/>
              <w:divBdr>
                <w:top w:val="none" w:sz="0" w:space="0" w:color="auto"/>
                <w:left w:val="none" w:sz="0" w:space="0" w:color="auto"/>
                <w:bottom w:val="none" w:sz="0" w:space="0" w:color="auto"/>
                <w:right w:val="none" w:sz="0" w:space="0" w:color="auto"/>
              </w:divBdr>
              <w:divsChild>
                <w:div w:id="1185822838">
                  <w:marLeft w:val="0"/>
                  <w:marRight w:val="0"/>
                  <w:marTop w:val="0"/>
                  <w:marBottom w:val="0"/>
                  <w:divBdr>
                    <w:top w:val="none" w:sz="0" w:space="0" w:color="auto"/>
                    <w:left w:val="none" w:sz="0" w:space="0" w:color="auto"/>
                    <w:bottom w:val="none" w:sz="0" w:space="0" w:color="auto"/>
                    <w:right w:val="none" w:sz="0" w:space="0" w:color="auto"/>
                  </w:divBdr>
                  <w:divsChild>
                    <w:div w:id="377555377">
                      <w:marLeft w:val="0"/>
                      <w:marRight w:val="0"/>
                      <w:marTop w:val="0"/>
                      <w:marBottom w:val="0"/>
                      <w:divBdr>
                        <w:top w:val="none" w:sz="0" w:space="0" w:color="auto"/>
                        <w:left w:val="none" w:sz="0" w:space="0" w:color="auto"/>
                        <w:bottom w:val="none" w:sz="0" w:space="0" w:color="auto"/>
                        <w:right w:val="none" w:sz="0" w:space="0" w:color="auto"/>
                      </w:divBdr>
                      <w:divsChild>
                        <w:div w:id="959646308">
                          <w:marLeft w:val="0"/>
                          <w:marRight w:val="0"/>
                          <w:marTop w:val="0"/>
                          <w:marBottom w:val="0"/>
                          <w:divBdr>
                            <w:top w:val="none" w:sz="0" w:space="0" w:color="auto"/>
                            <w:left w:val="none" w:sz="0" w:space="0" w:color="auto"/>
                            <w:bottom w:val="none" w:sz="0" w:space="0" w:color="auto"/>
                            <w:right w:val="none" w:sz="0" w:space="0" w:color="auto"/>
                          </w:divBdr>
                          <w:divsChild>
                            <w:div w:id="968972529">
                              <w:marLeft w:val="0"/>
                              <w:marRight w:val="0"/>
                              <w:marTop w:val="0"/>
                              <w:marBottom w:val="0"/>
                              <w:divBdr>
                                <w:top w:val="none" w:sz="0" w:space="0" w:color="auto"/>
                                <w:left w:val="none" w:sz="0" w:space="0" w:color="auto"/>
                                <w:bottom w:val="none" w:sz="0" w:space="0" w:color="auto"/>
                                <w:right w:val="none" w:sz="0" w:space="0" w:color="auto"/>
                              </w:divBdr>
                              <w:divsChild>
                                <w:div w:id="410740308">
                                  <w:marLeft w:val="0"/>
                                  <w:marRight w:val="0"/>
                                  <w:marTop w:val="0"/>
                                  <w:marBottom w:val="0"/>
                                  <w:divBdr>
                                    <w:top w:val="none" w:sz="0" w:space="0" w:color="auto"/>
                                    <w:left w:val="none" w:sz="0" w:space="0" w:color="auto"/>
                                    <w:bottom w:val="none" w:sz="0" w:space="0" w:color="auto"/>
                                    <w:right w:val="none" w:sz="0" w:space="0" w:color="auto"/>
                                  </w:divBdr>
                                  <w:divsChild>
                                    <w:div w:id="5458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525196">
      <w:bodyDiv w:val="1"/>
      <w:marLeft w:val="0"/>
      <w:marRight w:val="0"/>
      <w:marTop w:val="0"/>
      <w:marBottom w:val="0"/>
      <w:divBdr>
        <w:top w:val="none" w:sz="0" w:space="0" w:color="auto"/>
        <w:left w:val="none" w:sz="0" w:space="0" w:color="auto"/>
        <w:bottom w:val="none" w:sz="0" w:space="0" w:color="auto"/>
        <w:right w:val="none" w:sz="0" w:space="0" w:color="auto"/>
      </w:divBdr>
    </w:div>
    <w:div w:id="990209718">
      <w:bodyDiv w:val="1"/>
      <w:marLeft w:val="0"/>
      <w:marRight w:val="0"/>
      <w:marTop w:val="0"/>
      <w:marBottom w:val="0"/>
      <w:divBdr>
        <w:top w:val="none" w:sz="0" w:space="0" w:color="auto"/>
        <w:left w:val="none" w:sz="0" w:space="0" w:color="auto"/>
        <w:bottom w:val="none" w:sz="0" w:space="0" w:color="auto"/>
        <w:right w:val="none" w:sz="0" w:space="0" w:color="auto"/>
      </w:divBdr>
    </w:div>
    <w:div w:id="992026846">
      <w:bodyDiv w:val="1"/>
      <w:marLeft w:val="0"/>
      <w:marRight w:val="0"/>
      <w:marTop w:val="0"/>
      <w:marBottom w:val="0"/>
      <w:divBdr>
        <w:top w:val="none" w:sz="0" w:space="0" w:color="auto"/>
        <w:left w:val="none" w:sz="0" w:space="0" w:color="auto"/>
        <w:bottom w:val="none" w:sz="0" w:space="0" w:color="auto"/>
        <w:right w:val="none" w:sz="0" w:space="0" w:color="auto"/>
      </w:divBdr>
    </w:div>
    <w:div w:id="1165239675">
      <w:bodyDiv w:val="1"/>
      <w:marLeft w:val="0"/>
      <w:marRight w:val="0"/>
      <w:marTop w:val="0"/>
      <w:marBottom w:val="0"/>
      <w:divBdr>
        <w:top w:val="none" w:sz="0" w:space="0" w:color="auto"/>
        <w:left w:val="none" w:sz="0" w:space="0" w:color="auto"/>
        <w:bottom w:val="none" w:sz="0" w:space="0" w:color="auto"/>
        <w:right w:val="none" w:sz="0" w:space="0" w:color="auto"/>
      </w:divBdr>
    </w:div>
    <w:div w:id="1190683342">
      <w:bodyDiv w:val="1"/>
      <w:marLeft w:val="0"/>
      <w:marRight w:val="0"/>
      <w:marTop w:val="0"/>
      <w:marBottom w:val="0"/>
      <w:divBdr>
        <w:top w:val="none" w:sz="0" w:space="0" w:color="auto"/>
        <w:left w:val="none" w:sz="0" w:space="0" w:color="auto"/>
        <w:bottom w:val="none" w:sz="0" w:space="0" w:color="auto"/>
        <w:right w:val="none" w:sz="0" w:space="0" w:color="auto"/>
      </w:divBdr>
      <w:divsChild>
        <w:div w:id="1090272065">
          <w:marLeft w:val="547"/>
          <w:marRight w:val="0"/>
          <w:marTop w:val="115"/>
          <w:marBottom w:val="0"/>
          <w:divBdr>
            <w:top w:val="none" w:sz="0" w:space="0" w:color="auto"/>
            <w:left w:val="none" w:sz="0" w:space="0" w:color="auto"/>
            <w:bottom w:val="none" w:sz="0" w:space="0" w:color="auto"/>
            <w:right w:val="none" w:sz="0" w:space="0" w:color="auto"/>
          </w:divBdr>
        </w:div>
      </w:divsChild>
    </w:div>
    <w:div w:id="1371801920">
      <w:bodyDiv w:val="1"/>
      <w:marLeft w:val="0"/>
      <w:marRight w:val="0"/>
      <w:marTop w:val="0"/>
      <w:marBottom w:val="0"/>
      <w:divBdr>
        <w:top w:val="none" w:sz="0" w:space="0" w:color="auto"/>
        <w:left w:val="none" w:sz="0" w:space="0" w:color="auto"/>
        <w:bottom w:val="none" w:sz="0" w:space="0" w:color="auto"/>
        <w:right w:val="none" w:sz="0" w:space="0" w:color="auto"/>
      </w:divBdr>
    </w:div>
    <w:div w:id="1499420603">
      <w:bodyDiv w:val="1"/>
      <w:marLeft w:val="0"/>
      <w:marRight w:val="0"/>
      <w:marTop w:val="0"/>
      <w:marBottom w:val="0"/>
      <w:divBdr>
        <w:top w:val="none" w:sz="0" w:space="0" w:color="auto"/>
        <w:left w:val="none" w:sz="0" w:space="0" w:color="auto"/>
        <w:bottom w:val="none" w:sz="0" w:space="0" w:color="auto"/>
        <w:right w:val="none" w:sz="0" w:space="0" w:color="auto"/>
      </w:divBdr>
    </w:div>
    <w:div w:id="16337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mmad.Saba@nr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trow@scain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hammad.Saba@nrc.gov" TargetMode="External"/><Relationship Id="rId4" Type="http://schemas.openxmlformats.org/officeDocument/2006/relationships/settings" Target="settings.xml"/><Relationship Id="rId9" Type="http://schemas.openxmlformats.org/officeDocument/2006/relationships/hyperlink" Target="http://www.scainc.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3\Desktop\NR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3465F-D1E6-4CE2-BD31-6017EEC6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NRC Letterhead.dotx</Template>
  <TotalTime>2</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Cockerham, Ashley</dc:creator>
  <cp:lastModifiedBy>Poy, Stephen</cp:lastModifiedBy>
  <cp:revision>4</cp:revision>
  <cp:lastPrinted>2016-07-29T00:38:00Z</cp:lastPrinted>
  <dcterms:created xsi:type="dcterms:W3CDTF">2016-07-29T17:53:00Z</dcterms:created>
  <dcterms:modified xsi:type="dcterms:W3CDTF">2016-08-02T18:36:00Z</dcterms:modified>
</cp:coreProperties>
</file>