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AC89F" w14:textId="77777777" w:rsidR="006978D3" w:rsidRPr="00C53C18" w:rsidRDefault="00075CA7" w:rsidP="005D40B1">
      <w:pPr>
        <w:jc w:val="center"/>
        <w:rPr>
          <w:rFonts w:ascii="Arial" w:hAnsi="Arial" w:cs="Arial"/>
          <w:sz w:val="22"/>
          <w:szCs w:val="22"/>
        </w:rPr>
      </w:pPr>
      <w:bookmarkStart w:id="0" w:name="_GoBack"/>
      <w:bookmarkEnd w:id="0"/>
      <w:r w:rsidRPr="002D3873">
        <w:rPr>
          <w:rFonts w:cs="Arial"/>
          <w:noProof/>
          <w:sz w:val="22"/>
          <w:szCs w:val="22"/>
        </w:rPr>
        <w:drawing>
          <wp:inline distT="0" distB="0" distL="0" distR="0" wp14:anchorId="7B1BF686" wp14:editId="7ACD6EFC">
            <wp:extent cx="1005840" cy="1001395"/>
            <wp:effectExtent l="0" t="0" r="3810" b="8255"/>
            <wp:docPr id="8" name="Picture 8" descr="color-seal-3-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seal-3-inch"/>
                    <pic:cNvPicPr>
                      <a:picLocks noChangeAspect="1" noChangeArrowheads="1"/>
                    </pic:cNvPicPr>
                  </pic:nvPicPr>
                  <pic:blipFill>
                    <a:blip r:embed="rId8" cstate="print"/>
                    <a:srcRect/>
                    <a:stretch>
                      <a:fillRect/>
                    </a:stretch>
                  </pic:blipFill>
                  <pic:spPr bwMode="auto">
                    <a:xfrm>
                      <a:off x="0" y="0"/>
                      <a:ext cx="1005840" cy="1001395"/>
                    </a:xfrm>
                    <a:prstGeom prst="rect">
                      <a:avLst/>
                    </a:prstGeom>
                    <a:noFill/>
                    <a:ln w="9525">
                      <a:noFill/>
                      <a:miter lim="800000"/>
                      <a:headEnd/>
                      <a:tailEnd/>
                    </a:ln>
                  </pic:spPr>
                </pic:pic>
              </a:graphicData>
            </a:graphic>
          </wp:inline>
        </w:drawing>
      </w:r>
    </w:p>
    <w:p w14:paraId="0FBF61E4" w14:textId="77777777" w:rsidR="006978D3" w:rsidRDefault="006978D3" w:rsidP="005D40B1">
      <w:pPr>
        <w:rPr>
          <w:rFonts w:ascii="Arial" w:hAnsi="Arial" w:cs="Arial"/>
          <w:sz w:val="22"/>
          <w:szCs w:val="22"/>
        </w:rPr>
      </w:pPr>
    </w:p>
    <w:p w14:paraId="3C1B3169" w14:textId="77777777" w:rsidR="005D40B1" w:rsidRPr="00C53C18" w:rsidRDefault="005D40B1" w:rsidP="005D40B1">
      <w:pPr>
        <w:rPr>
          <w:rFonts w:ascii="Arial" w:hAnsi="Arial" w:cs="Arial"/>
          <w:b/>
          <w:bCs/>
          <w:sz w:val="22"/>
          <w:szCs w:val="22"/>
        </w:rPr>
      </w:pPr>
    </w:p>
    <w:p w14:paraId="7A434ADA" w14:textId="77777777" w:rsidR="00075CA7" w:rsidRPr="00FC6C49" w:rsidRDefault="00075CA7" w:rsidP="00075CA7">
      <w:pPr>
        <w:widowControl/>
        <w:tabs>
          <w:tab w:val="center" w:pos="4680"/>
        </w:tabs>
        <w:jc w:val="center"/>
        <w:rPr>
          <w:rFonts w:ascii="Arial" w:hAnsi="Arial" w:cs="Arial"/>
          <w:b/>
          <w:bCs/>
          <w:sz w:val="32"/>
          <w:szCs w:val="32"/>
        </w:rPr>
      </w:pPr>
      <w:r w:rsidRPr="00FC6C49">
        <w:rPr>
          <w:rFonts w:ascii="Arial" w:hAnsi="Arial" w:cs="Arial"/>
          <w:b/>
          <w:bCs/>
          <w:sz w:val="32"/>
          <w:szCs w:val="32"/>
        </w:rPr>
        <w:t xml:space="preserve">Office of Nuclear Material Safety and Safeguards State </w:t>
      </w:r>
    </w:p>
    <w:p w14:paraId="029B98DE" w14:textId="77777777" w:rsidR="00075CA7" w:rsidRPr="00FC6C49" w:rsidRDefault="00075CA7" w:rsidP="00075CA7">
      <w:pPr>
        <w:widowControl/>
        <w:tabs>
          <w:tab w:val="center" w:pos="4680"/>
        </w:tabs>
        <w:jc w:val="center"/>
        <w:rPr>
          <w:rFonts w:ascii="Arial" w:hAnsi="Arial" w:cs="Arial"/>
          <w:b/>
          <w:bCs/>
        </w:rPr>
      </w:pPr>
      <w:r w:rsidRPr="00FC6C49">
        <w:rPr>
          <w:rFonts w:ascii="Arial" w:hAnsi="Arial" w:cs="Arial"/>
          <w:b/>
          <w:bCs/>
          <w:sz w:val="32"/>
          <w:szCs w:val="32"/>
        </w:rPr>
        <w:t>Procedure Approval</w:t>
      </w:r>
    </w:p>
    <w:p w14:paraId="26441FF1" w14:textId="77777777" w:rsidR="006978D3" w:rsidRPr="00C53C18" w:rsidRDefault="006978D3">
      <w:pPr>
        <w:jc w:val="center"/>
        <w:rPr>
          <w:rFonts w:ascii="Arial" w:hAnsi="Arial" w:cs="Arial"/>
          <w:b/>
          <w:bCs/>
          <w:sz w:val="22"/>
          <w:szCs w:val="22"/>
        </w:rPr>
      </w:pPr>
    </w:p>
    <w:p w14:paraId="1E8A293C" w14:textId="77777777" w:rsidR="000C04CA" w:rsidRPr="00075CA7" w:rsidRDefault="006978D3" w:rsidP="00075CA7">
      <w:pPr>
        <w:jc w:val="center"/>
        <w:rPr>
          <w:rFonts w:ascii="Arial" w:hAnsi="Arial" w:cs="Arial"/>
          <w:b/>
          <w:bCs/>
          <w:sz w:val="36"/>
          <w:szCs w:val="36"/>
        </w:rPr>
      </w:pPr>
      <w:r w:rsidRPr="00075CA7">
        <w:rPr>
          <w:rFonts w:ascii="Arial" w:hAnsi="Arial" w:cs="Arial"/>
          <w:b/>
          <w:bCs/>
          <w:i/>
          <w:iCs/>
          <w:sz w:val="36"/>
          <w:szCs w:val="36"/>
        </w:rPr>
        <w:t>Implementation of the Integrated Materials Performance Evaluation</w:t>
      </w:r>
      <w:r w:rsidR="001522D0" w:rsidRPr="00075CA7">
        <w:rPr>
          <w:rFonts w:ascii="Arial" w:hAnsi="Arial" w:cs="Arial"/>
          <w:b/>
          <w:bCs/>
          <w:i/>
          <w:iCs/>
          <w:sz w:val="36"/>
          <w:szCs w:val="36"/>
        </w:rPr>
        <w:t xml:space="preserve"> </w:t>
      </w:r>
      <w:r w:rsidRPr="00075CA7">
        <w:rPr>
          <w:rFonts w:ascii="Arial" w:hAnsi="Arial" w:cs="Arial"/>
          <w:b/>
          <w:bCs/>
          <w:i/>
          <w:iCs/>
          <w:sz w:val="36"/>
          <w:szCs w:val="36"/>
        </w:rPr>
        <w:t>Program (IMPEP)</w:t>
      </w:r>
      <w:r w:rsidR="000C04CA" w:rsidRPr="00075CA7">
        <w:rPr>
          <w:rFonts w:ascii="Arial" w:hAnsi="Arial" w:cs="Arial"/>
          <w:b/>
          <w:bCs/>
          <w:i/>
          <w:iCs/>
          <w:sz w:val="36"/>
          <w:szCs w:val="36"/>
        </w:rPr>
        <w:t xml:space="preserve"> - SA-100</w:t>
      </w:r>
    </w:p>
    <w:p w14:paraId="355CB49F" w14:textId="77777777" w:rsidR="006978D3" w:rsidRPr="00C53C18" w:rsidRDefault="006978D3">
      <w:pPr>
        <w:jc w:val="center"/>
        <w:rPr>
          <w:rFonts w:ascii="Arial" w:hAnsi="Arial" w:cs="Arial"/>
          <w:b/>
          <w:bCs/>
          <w:sz w:val="22"/>
          <w:szCs w:val="22"/>
        </w:rPr>
      </w:pPr>
    </w:p>
    <w:p w14:paraId="4089F8BA" w14:textId="77777777" w:rsidR="006978D3" w:rsidRPr="00C53C18" w:rsidRDefault="006978D3">
      <w:pPr>
        <w:jc w:val="center"/>
        <w:rPr>
          <w:rFonts w:ascii="Arial" w:hAnsi="Arial" w:cs="Arial"/>
          <w:sz w:val="22"/>
          <w:szCs w:val="22"/>
        </w:rPr>
      </w:pPr>
    </w:p>
    <w:p w14:paraId="0817BD8F" w14:textId="77777777" w:rsidR="006978D3" w:rsidRPr="00C53C18" w:rsidRDefault="009F5101">
      <w:pPr>
        <w:spacing w:line="16" w:lineRule="exac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680" behindDoc="1" locked="1" layoutInCell="0" allowOverlap="1" wp14:anchorId="3627A093" wp14:editId="2947F7F4">
                <wp:simplePos x="0" y="0"/>
                <wp:positionH relativeFrom="page">
                  <wp:posOffset>914400</wp:posOffset>
                </wp:positionH>
                <wp:positionV relativeFrom="paragraph">
                  <wp:posOffset>0</wp:posOffset>
                </wp:positionV>
                <wp:extent cx="5943600" cy="1016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50521" id="Rectangle 2" o:spid="_x0000_s1026" style="position:absolute;margin-left:1in;margin-top:0;width:468pt;height:.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rXdA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C02Gtd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11CFBD17" w14:textId="77777777" w:rsidR="006978D3" w:rsidRPr="00C53C18" w:rsidRDefault="006978D3">
      <w:pPr>
        <w:rPr>
          <w:rFonts w:ascii="Arial" w:hAnsi="Arial" w:cs="Arial"/>
          <w:sz w:val="22"/>
          <w:szCs w:val="22"/>
        </w:rPr>
      </w:pPr>
    </w:p>
    <w:p w14:paraId="6995E04A" w14:textId="77777777" w:rsidR="006978D3" w:rsidRPr="00C53C18" w:rsidRDefault="006978D3">
      <w:pPr>
        <w:tabs>
          <w:tab w:val="left" w:pos="-1440"/>
        </w:tabs>
        <w:ind w:left="1440" w:hanging="1440"/>
        <w:rPr>
          <w:rFonts w:ascii="Arial" w:hAnsi="Arial" w:cs="Arial"/>
          <w:sz w:val="22"/>
          <w:szCs w:val="22"/>
        </w:rPr>
      </w:pPr>
      <w:r w:rsidRPr="00C53C18">
        <w:rPr>
          <w:rFonts w:ascii="Arial" w:hAnsi="Arial" w:cs="Arial"/>
          <w:sz w:val="22"/>
          <w:szCs w:val="22"/>
        </w:rPr>
        <w:t>Issue Date:</w:t>
      </w:r>
      <w:r w:rsidRPr="00C53C18">
        <w:rPr>
          <w:rFonts w:ascii="Arial" w:hAnsi="Arial" w:cs="Arial"/>
          <w:sz w:val="22"/>
          <w:szCs w:val="22"/>
        </w:rPr>
        <w:tab/>
      </w:r>
      <w:r w:rsidRPr="00C53C18">
        <w:rPr>
          <w:rFonts w:ascii="Arial" w:hAnsi="Arial" w:cs="Arial"/>
          <w:sz w:val="22"/>
          <w:szCs w:val="22"/>
        </w:rPr>
        <w:tab/>
      </w:r>
    </w:p>
    <w:p w14:paraId="35CA54EB" w14:textId="77777777" w:rsidR="006978D3" w:rsidRPr="00C53C18" w:rsidRDefault="006978D3">
      <w:pPr>
        <w:rPr>
          <w:rFonts w:ascii="Arial" w:hAnsi="Arial" w:cs="Arial"/>
          <w:sz w:val="22"/>
          <w:szCs w:val="22"/>
        </w:rPr>
      </w:pPr>
    </w:p>
    <w:p w14:paraId="2E2893A3" w14:textId="77777777" w:rsidR="006978D3" w:rsidRPr="00C53C18" w:rsidRDefault="006978D3" w:rsidP="005D40B1">
      <w:pPr>
        <w:tabs>
          <w:tab w:val="left" w:pos="-1440"/>
          <w:tab w:val="left" w:pos="2160"/>
        </w:tabs>
        <w:ind w:left="2160" w:hanging="2160"/>
        <w:rPr>
          <w:rFonts w:ascii="Arial" w:hAnsi="Arial" w:cs="Arial"/>
          <w:sz w:val="22"/>
          <w:szCs w:val="22"/>
        </w:rPr>
      </w:pPr>
      <w:r w:rsidRPr="00C53C18">
        <w:rPr>
          <w:rFonts w:ascii="Arial" w:hAnsi="Arial" w:cs="Arial"/>
          <w:sz w:val="22"/>
          <w:szCs w:val="22"/>
        </w:rPr>
        <w:t>Review Date:</w:t>
      </w:r>
      <w:r w:rsidRPr="00C53C18">
        <w:rPr>
          <w:rFonts w:ascii="Arial" w:hAnsi="Arial" w:cs="Arial"/>
          <w:sz w:val="22"/>
          <w:szCs w:val="22"/>
        </w:rPr>
        <w:tab/>
      </w:r>
      <w:r w:rsidRPr="00C53C18">
        <w:rPr>
          <w:rFonts w:ascii="Arial" w:hAnsi="Arial" w:cs="Arial"/>
          <w:sz w:val="22"/>
          <w:szCs w:val="22"/>
        </w:rPr>
        <w:tab/>
      </w:r>
    </w:p>
    <w:p w14:paraId="65B4AD01" w14:textId="77777777" w:rsidR="006978D3" w:rsidRPr="00C53C18" w:rsidRDefault="006978D3">
      <w:pPr>
        <w:rPr>
          <w:rFonts w:ascii="Arial" w:hAnsi="Arial" w:cs="Arial"/>
          <w:sz w:val="22"/>
          <w:szCs w:val="22"/>
        </w:rPr>
      </w:pPr>
    </w:p>
    <w:p w14:paraId="5F5DE291" w14:textId="77777777" w:rsidR="006978D3" w:rsidRPr="00C53C18" w:rsidRDefault="009F5101">
      <w:pPr>
        <w:spacing w:line="16" w:lineRule="exac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1" locked="1" layoutInCell="0" allowOverlap="1" wp14:anchorId="4900093B" wp14:editId="216F021D">
                <wp:simplePos x="0" y="0"/>
                <wp:positionH relativeFrom="page">
                  <wp:posOffset>914400</wp:posOffset>
                </wp:positionH>
                <wp:positionV relativeFrom="paragraph">
                  <wp:posOffset>0</wp:posOffset>
                </wp:positionV>
                <wp:extent cx="5943600" cy="1016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80A45" id="Rectangle 3" o:spid="_x0000_s1026" style="position:absolute;margin-left:1in;margin-top:0;width:468pt;height:.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OS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EzwI5J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2FC9C166" w14:textId="77777777" w:rsidR="006978D3" w:rsidRPr="00C53C18" w:rsidRDefault="006978D3">
      <w:pPr>
        <w:rPr>
          <w:rFonts w:ascii="Arial" w:hAnsi="Arial" w:cs="Arial"/>
          <w:sz w:val="22"/>
          <w:szCs w:val="22"/>
        </w:rPr>
      </w:pPr>
    </w:p>
    <w:p w14:paraId="16D242F7" w14:textId="6278D2A9" w:rsidR="00075CA7" w:rsidRPr="00FC6C49" w:rsidRDefault="001522D0" w:rsidP="00A84D0C">
      <w:pPr>
        <w:tabs>
          <w:tab w:val="left" w:pos="-1440"/>
        </w:tabs>
        <w:ind w:left="3600" w:hanging="3600"/>
        <w:rPr>
          <w:rFonts w:ascii="Arial" w:hAnsi="Arial" w:cs="Arial"/>
          <w:sz w:val="22"/>
          <w:szCs w:val="22"/>
        </w:rPr>
      </w:pPr>
      <w:r>
        <w:rPr>
          <w:rFonts w:ascii="Arial" w:hAnsi="Arial" w:cs="Arial"/>
          <w:sz w:val="22"/>
          <w:szCs w:val="22"/>
        </w:rPr>
        <w:t>Dan</w:t>
      </w:r>
      <w:r w:rsidR="00E10343">
        <w:rPr>
          <w:rFonts w:ascii="Arial" w:hAnsi="Arial" w:cs="Arial"/>
          <w:sz w:val="22"/>
          <w:szCs w:val="22"/>
        </w:rPr>
        <w:t>iel S.</w:t>
      </w:r>
      <w:r>
        <w:rPr>
          <w:rFonts w:ascii="Arial" w:hAnsi="Arial" w:cs="Arial"/>
          <w:sz w:val="22"/>
          <w:szCs w:val="22"/>
        </w:rPr>
        <w:t xml:space="preserve"> Collins</w:t>
      </w:r>
      <w:r w:rsidR="00790D55">
        <w:rPr>
          <w:rFonts w:ascii="Arial" w:hAnsi="Arial" w:cs="Arial"/>
          <w:sz w:val="22"/>
          <w:szCs w:val="22"/>
        </w:rPr>
        <w:t xml:space="preserve">, </w:t>
      </w:r>
      <w:r w:rsidR="00075CA7" w:rsidRPr="00FC6C49">
        <w:rPr>
          <w:rFonts w:ascii="Arial" w:hAnsi="Arial" w:cs="Arial"/>
          <w:sz w:val="22"/>
          <w:szCs w:val="22"/>
        </w:rPr>
        <w:t>Director</w:t>
      </w:r>
      <w:r w:rsidR="00075CA7">
        <w:rPr>
          <w:rFonts w:ascii="Arial" w:hAnsi="Arial" w:cs="Arial"/>
          <w:sz w:val="22"/>
          <w:szCs w:val="22"/>
        </w:rPr>
        <w:tab/>
      </w:r>
      <w:r w:rsidR="00075CA7">
        <w:rPr>
          <w:rFonts w:ascii="Arial" w:hAnsi="Arial" w:cs="Arial"/>
          <w:sz w:val="22"/>
          <w:szCs w:val="22"/>
        </w:rPr>
        <w:tab/>
      </w:r>
      <w:r w:rsidR="00075CA7">
        <w:rPr>
          <w:rFonts w:ascii="Arial" w:hAnsi="Arial" w:cs="Arial"/>
          <w:sz w:val="22"/>
          <w:szCs w:val="22"/>
        </w:rPr>
        <w:tab/>
      </w:r>
      <w:r w:rsidR="00075CA7" w:rsidRPr="00893E00">
        <w:rPr>
          <w:rFonts w:ascii="Arial" w:hAnsi="Arial" w:cs="Arial"/>
          <w:sz w:val="22"/>
          <w:szCs w:val="22"/>
        </w:rPr>
        <w:t>Signature</w:t>
      </w:r>
      <w:r w:rsidR="00075CA7">
        <w:rPr>
          <w:rFonts w:ascii="Arial" w:hAnsi="Arial" w:cs="Arial"/>
          <w:sz w:val="22"/>
          <w:szCs w:val="22"/>
        </w:rPr>
        <w:t xml:space="preserve">:  </w:t>
      </w:r>
    </w:p>
    <w:p w14:paraId="1B5FB747" w14:textId="77777777" w:rsidR="00075CA7" w:rsidRPr="00FC6C49" w:rsidRDefault="00075CA7" w:rsidP="00075CA7">
      <w:pPr>
        <w:widowControl/>
        <w:tabs>
          <w:tab w:val="left" w:pos="-1440"/>
        </w:tabs>
        <w:ind w:left="7920" w:hanging="7920"/>
        <w:rPr>
          <w:rFonts w:ascii="Arial" w:hAnsi="Arial" w:cs="Arial"/>
          <w:i/>
          <w:iCs/>
          <w:sz w:val="22"/>
          <w:szCs w:val="22"/>
        </w:rPr>
      </w:pPr>
      <w:r w:rsidRPr="00FC6C49">
        <w:rPr>
          <w:rFonts w:ascii="Arial" w:hAnsi="Arial" w:cs="Arial"/>
          <w:i/>
          <w:iCs/>
          <w:sz w:val="22"/>
          <w:szCs w:val="22"/>
        </w:rPr>
        <w:t>Division of Material Safety,</w:t>
      </w:r>
      <w:r>
        <w:rPr>
          <w:rFonts w:ascii="Arial" w:hAnsi="Arial" w:cs="Arial"/>
          <w:i/>
          <w:iCs/>
          <w:sz w:val="22"/>
          <w:szCs w:val="22"/>
        </w:rPr>
        <w:t xml:space="preserve"> State, Tribal </w:t>
      </w:r>
    </w:p>
    <w:p w14:paraId="4206E573" w14:textId="77777777" w:rsidR="00075CA7" w:rsidRPr="00110AE3" w:rsidRDefault="00075CA7" w:rsidP="00075CA7">
      <w:pPr>
        <w:widowControl/>
        <w:tabs>
          <w:tab w:val="left" w:pos="-1440"/>
        </w:tabs>
        <w:ind w:left="7920" w:hanging="7920"/>
        <w:rPr>
          <w:rFonts w:ascii="Arial" w:hAnsi="Arial" w:cs="Arial"/>
          <w:b/>
          <w:sz w:val="22"/>
          <w:szCs w:val="22"/>
        </w:rPr>
      </w:pPr>
      <w:r>
        <w:rPr>
          <w:rFonts w:ascii="Arial" w:hAnsi="Arial" w:cs="Arial"/>
          <w:i/>
          <w:iCs/>
          <w:sz w:val="22"/>
          <w:szCs w:val="22"/>
        </w:rPr>
        <w:t xml:space="preserve">  </w:t>
      </w:r>
      <w:r w:rsidRPr="00FC6C49">
        <w:rPr>
          <w:rFonts w:ascii="Arial" w:hAnsi="Arial" w:cs="Arial"/>
          <w:i/>
          <w:iCs/>
          <w:sz w:val="22"/>
          <w:szCs w:val="22"/>
        </w:rPr>
        <w:t>and Rulemaking</w:t>
      </w:r>
      <w:r>
        <w:rPr>
          <w:rFonts w:ascii="Arial" w:hAnsi="Arial" w:cs="Arial"/>
          <w:i/>
          <w:iCs/>
          <w:sz w:val="22"/>
          <w:szCs w:val="22"/>
        </w:rPr>
        <w:t xml:space="preserve"> Programs                                </w:t>
      </w:r>
      <w:r w:rsidRPr="00D90C73">
        <w:rPr>
          <w:rFonts w:ascii="Arial" w:hAnsi="Arial" w:cs="Arial"/>
          <w:i/>
          <w:iCs/>
          <w:sz w:val="22"/>
          <w:szCs w:val="22"/>
        </w:rPr>
        <w:t xml:space="preserve">   </w:t>
      </w:r>
      <w:r w:rsidRPr="00893E00">
        <w:rPr>
          <w:rFonts w:ascii="Arial" w:hAnsi="Arial" w:cs="Arial"/>
          <w:iCs/>
          <w:sz w:val="22"/>
          <w:szCs w:val="22"/>
        </w:rPr>
        <w:t xml:space="preserve">   Date</w:t>
      </w:r>
      <w:r w:rsidRPr="00FC6C49">
        <w:rPr>
          <w:rFonts w:ascii="Arial" w:hAnsi="Arial" w:cs="Arial"/>
          <w:b/>
          <w:i/>
          <w:iCs/>
          <w:sz w:val="22"/>
          <w:szCs w:val="22"/>
        </w:rPr>
        <w:t>:</w:t>
      </w:r>
      <w:r w:rsidRPr="00FC6C49">
        <w:rPr>
          <w:rFonts w:ascii="Arial" w:hAnsi="Arial" w:cs="Arial"/>
          <w:i/>
          <w:sz w:val="22"/>
          <w:szCs w:val="22"/>
        </w:rPr>
        <w:t xml:space="preserve"> </w:t>
      </w:r>
      <w:r>
        <w:rPr>
          <w:rFonts w:ascii="Arial" w:hAnsi="Arial" w:cs="Arial"/>
          <w:i/>
          <w:sz w:val="22"/>
          <w:szCs w:val="22"/>
        </w:rPr>
        <w:t xml:space="preserve">       </w:t>
      </w:r>
    </w:p>
    <w:p w14:paraId="1D9D51A2" w14:textId="77777777" w:rsidR="000C04CA" w:rsidRPr="00C53C18" w:rsidRDefault="000C04CA" w:rsidP="000C04CA">
      <w:pPr>
        <w:tabs>
          <w:tab w:val="left" w:pos="-1440"/>
        </w:tabs>
        <w:rPr>
          <w:rFonts w:ascii="Arial" w:hAnsi="Arial" w:cs="Arial"/>
          <w:sz w:val="22"/>
          <w:szCs w:val="22"/>
        </w:rPr>
      </w:pPr>
    </w:p>
    <w:p w14:paraId="37517A0F" w14:textId="77777777" w:rsidR="006978D3" w:rsidRPr="00C53C18" w:rsidRDefault="009F5101">
      <w:pPr>
        <w:spacing w:line="16" w:lineRule="exac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1" locked="1" layoutInCell="0" allowOverlap="1" wp14:anchorId="3AB0D8AB" wp14:editId="2D74F290">
                <wp:simplePos x="0" y="0"/>
                <wp:positionH relativeFrom="page">
                  <wp:posOffset>914400</wp:posOffset>
                </wp:positionH>
                <wp:positionV relativeFrom="paragraph">
                  <wp:posOffset>0</wp:posOffset>
                </wp:positionV>
                <wp:extent cx="5943600" cy="1016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9CB0C" id="Rectangle 4" o:spid="_x0000_s1026" style="position:absolute;margin-left:1in;margin-top:0;width:468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vfdA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MKsC99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4BC472DB" w14:textId="77777777" w:rsidR="006978D3" w:rsidRPr="00C53C18" w:rsidRDefault="006978D3">
      <w:pPr>
        <w:rPr>
          <w:rFonts w:ascii="Arial" w:hAnsi="Arial" w:cs="Arial"/>
          <w:sz w:val="22"/>
          <w:szCs w:val="22"/>
        </w:rPr>
      </w:pPr>
    </w:p>
    <w:p w14:paraId="4A771A7E" w14:textId="77777777" w:rsidR="00075CA7" w:rsidRPr="009E35CB" w:rsidRDefault="001522D0" w:rsidP="00075CA7">
      <w:pPr>
        <w:widowControl/>
        <w:tabs>
          <w:tab w:val="left" w:pos="-1440"/>
        </w:tabs>
        <w:ind w:left="4320" w:hanging="4320"/>
        <w:rPr>
          <w:rFonts w:ascii="Arial" w:hAnsi="Arial" w:cs="Arial"/>
          <w:sz w:val="22"/>
          <w:szCs w:val="22"/>
        </w:rPr>
      </w:pPr>
      <w:r>
        <w:rPr>
          <w:rFonts w:ascii="Arial" w:hAnsi="Arial" w:cs="Arial"/>
          <w:sz w:val="22"/>
          <w:szCs w:val="22"/>
        </w:rPr>
        <w:t>Paul Michalak</w:t>
      </w:r>
      <w:r w:rsidR="00790D55">
        <w:rPr>
          <w:rFonts w:ascii="Arial" w:hAnsi="Arial" w:cs="Arial"/>
          <w:sz w:val="22"/>
          <w:szCs w:val="22"/>
        </w:rPr>
        <w:t xml:space="preserve">, </w:t>
      </w:r>
      <w:r w:rsidR="00075CA7" w:rsidRPr="009E35CB">
        <w:rPr>
          <w:rFonts w:ascii="Arial" w:hAnsi="Arial" w:cs="Arial"/>
          <w:sz w:val="22"/>
          <w:szCs w:val="22"/>
        </w:rPr>
        <w:t>Branch Chief</w:t>
      </w:r>
      <w:r w:rsidR="00075CA7" w:rsidRPr="009E35CB">
        <w:rPr>
          <w:rFonts w:ascii="Arial" w:hAnsi="Arial" w:cs="Arial"/>
          <w:sz w:val="22"/>
          <w:szCs w:val="22"/>
        </w:rPr>
        <w:tab/>
      </w:r>
      <w:r w:rsidR="00075CA7" w:rsidRPr="009E35CB">
        <w:rPr>
          <w:rFonts w:ascii="Arial" w:hAnsi="Arial" w:cs="Arial"/>
          <w:sz w:val="22"/>
          <w:szCs w:val="22"/>
        </w:rPr>
        <w:tab/>
      </w:r>
      <w:r w:rsidR="00075CA7">
        <w:rPr>
          <w:rFonts w:ascii="Arial" w:hAnsi="Arial" w:cs="Arial"/>
          <w:sz w:val="22"/>
          <w:szCs w:val="22"/>
        </w:rPr>
        <w:t xml:space="preserve">Signature: </w:t>
      </w:r>
      <w:r w:rsidR="00075CA7" w:rsidRPr="00D90C73">
        <w:rPr>
          <w:rFonts w:ascii="Arial" w:hAnsi="Arial" w:cs="Arial"/>
          <w:b/>
          <w:i/>
          <w:sz w:val="22"/>
          <w:szCs w:val="22"/>
        </w:rPr>
        <w:t xml:space="preserve"> </w:t>
      </w:r>
      <w:r w:rsidR="00075CA7" w:rsidRPr="009E35CB">
        <w:rPr>
          <w:rFonts w:ascii="Arial" w:hAnsi="Arial" w:cs="Arial"/>
          <w:sz w:val="22"/>
          <w:szCs w:val="22"/>
        </w:rPr>
        <w:tab/>
      </w:r>
      <w:r w:rsidR="00075CA7" w:rsidRPr="009E35CB">
        <w:rPr>
          <w:rFonts w:ascii="Arial" w:hAnsi="Arial" w:cs="Arial"/>
          <w:sz w:val="22"/>
          <w:szCs w:val="22"/>
        </w:rPr>
        <w:tab/>
      </w:r>
    </w:p>
    <w:p w14:paraId="564032EE" w14:textId="77777777" w:rsidR="00075CA7" w:rsidRPr="009E35CB" w:rsidRDefault="00075CA7" w:rsidP="00075CA7">
      <w:pPr>
        <w:widowControl/>
        <w:tabs>
          <w:tab w:val="left" w:pos="-1440"/>
        </w:tabs>
        <w:ind w:left="7200" w:hanging="7200"/>
        <w:rPr>
          <w:rFonts w:ascii="Arial" w:hAnsi="Arial" w:cs="Arial"/>
          <w:i/>
          <w:iCs/>
          <w:sz w:val="22"/>
          <w:szCs w:val="22"/>
        </w:rPr>
      </w:pPr>
      <w:r w:rsidRPr="009E35CB">
        <w:rPr>
          <w:rFonts w:ascii="Arial" w:hAnsi="Arial" w:cs="Arial"/>
          <w:i/>
          <w:iCs/>
          <w:sz w:val="22"/>
          <w:szCs w:val="22"/>
        </w:rPr>
        <w:t>Agreement State Program Branch</w:t>
      </w:r>
      <w:r>
        <w:rPr>
          <w:rFonts w:ascii="Arial" w:hAnsi="Arial" w:cs="Arial"/>
          <w:i/>
          <w:iCs/>
          <w:sz w:val="22"/>
          <w:szCs w:val="22"/>
        </w:rPr>
        <w:t xml:space="preserve"> Chief</w:t>
      </w:r>
    </w:p>
    <w:p w14:paraId="77EEC886" w14:textId="77777777" w:rsidR="00075CA7" w:rsidRPr="009E35CB" w:rsidRDefault="00075CA7" w:rsidP="00075CA7">
      <w:pPr>
        <w:widowControl/>
        <w:tabs>
          <w:tab w:val="left" w:pos="-1440"/>
        </w:tabs>
        <w:ind w:left="7920" w:hanging="7920"/>
        <w:rPr>
          <w:rFonts w:ascii="Arial" w:hAnsi="Arial" w:cs="Arial"/>
          <w:i/>
          <w:iCs/>
          <w:sz w:val="22"/>
          <w:szCs w:val="22"/>
        </w:rPr>
      </w:pPr>
      <w:r w:rsidRPr="009E35CB">
        <w:rPr>
          <w:rFonts w:ascii="Arial" w:hAnsi="Arial" w:cs="Arial"/>
          <w:i/>
          <w:iCs/>
          <w:sz w:val="22"/>
          <w:szCs w:val="22"/>
        </w:rPr>
        <w:t>Division of Material Safety,</w:t>
      </w:r>
      <w:r>
        <w:rPr>
          <w:rFonts w:ascii="Arial" w:hAnsi="Arial" w:cs="Arial"/>
          <w:i/>
          <w:iCs/>
          <w:sz w:val="22"/>
          <w:szCs w:val="22"/>
        </w:rPr>
        <w:t xml:space="preserve"> State, Tribal </w:t>
      </w:r>
    </w:p>
    <w:p w14:paraId="1E8FA462" w14:textId="77777777" w:rsidR="000C04CA" w:rsidRDefault="00075CA7" w:rsidP="00075CA7">
      <w:pPr>
        <w:tabs>
          <w:tab w:val="left" w:pos="-1440"/>
        </w:tabs>
        <w:ind w:left="5040" w:hanging="5040"/>
        <w:rPr>
          <w:rFonts w:ascii="Arial" w:hAnsi="Arial" w:cs="Arial"/>
          <w:b/>
          <w:i/>
          <w:iCs/>
          <w:sz w:val="22"/>
          <w:szCs w:val="22"/>
        </w:rPr>
      </w:pPr>
      <w:r>
        <w:rPr>
          <w:rFonts w:ascii="Arial" w:hAnsi="Arial" w:cs="Arial"/>
          <w:i/>
          <w:iCs/>
          <w:sz w:val="22"/>
          <w:szCs w:val="22"/>
        </w:rPr>
        <w:t xml:space="preserve">  </w:t>
      </w:r>
      <w:r w:rsidRPr="009E35CB">
        <w:rPr>
          <w:rFonts w:ascii="Arial" w:hAnsi="Arial" w:cs="Arial"/>
          <w:i/>
          <w:iCs/>
          <w:sz w:val="22"/>
          <w:szCs w:val="22"/>
        </w:rPr>
        <w:t>and Rulemaking</w:t>
      </w:r>
      <w:r>
        <w:rPr>
          <w:rFonts w:ascii="Arial" w:hAnsi="Arial" w:cs="Arial"/>
          <w:i/>
          <w:iCs/>
          <w:sz w:val="22"/>
          <w:szCs w:val="22"/>
        </w:rPr>
        <w:t xml:space="preserve"> </w:t>
      </w:r>
      <w:r w:rsidRPr="009E35CB">
        <w:rPr>
          <w:rFonts w:ascii="Arial" w:hAnsi="Arial" w:cs="Arial"/>
          <w:i/>
          <w:iCs/>
          <w:sz w:val="22"/>
          <w:szCs w:val="22"/>
        </w:rPr>
        <w:t>Programs</w:t>
      </w:r>
      <w:r>
        <w:rPr>
          <w:rFonts w:ascii="Arial" w:hAnsi="Arial" w:cs="Arial"/>
          <w:i/>
          <w:iCs/>
          <w:sz w:val="22"/>
          <w:szCs w:val="22"/>
        </w:rPr>
        <w:t xml:space="preserve">                                    </w:t>
      </w:r>
      <w:r w:rsidRPr="00893E00">
        <w:rPr>
          <w:rFonts w:ascii="Arial" w:hAnsi="Arial" w:cs="Arial"/>
          <w:iCs/>
          <w:sz w:val="22"/>
          <w:szCs w:val="22"/>
        </w:rPr>
        <w:t xml:space="preserve">  Date</w:t>
      </w:r>
      <w:r w:rsidRPr="009E35CB">
        <w:rPr>
          <w:rFonts w:ascii="Arial" w:hAnsi="Arial" w:cs="Arial"/>
          <w:b/>
          <w:i/>
          <w:iCs/>
          <w:sz w:val="22"/>
          <w:szCs w:val="22"/>
        </w:rPr>
        <w:t>:</w:t>
      </w:r>
    </w:p>
    <w:p w14:paraId="07A20611" w14:textId="77777777" w:rsidR="00075CA7" w:rsidRPr="00C53C18" w:rsidRDefault="00075CA7" w:rsidP="00075CA7">
      <w:pPr>
        <w:tabs>
          <w:tab w:val="left" w:pos="-1440"/>
        </w:tabs>
        <w:ind w:left="5040" w:hanging="5040"/>
        <w:rPr>
          <w:rFonts w:ascii="Arial" w:hAnsi="Arial" w:cs="Arial"/>
          <w:sz w:val="22"/>
          <w:szCs w:val="22"/>
        </w:rPr>
      </w:pPr>
    </w:p>
    <w:p w14:paraId="6DCF7212" w14:textId="77777777" w:rsidR="006978D3" w:rsidRPr="00C53C18" w:rsidRDefault="009F5101">
      <w:pPr>
        <w:spacing w:line="16" w:lineRule="exac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752" behindDoc="1" locked="1" layoutInCell="0" allowOverlap="1" wp14:anchorId="7A8A3B00" wp14:editId="24067426">
                <wp:simplePos x="0" y="0"/>
                <wp:positionH relativeFrom="page">
                  <wp:posOffset>914400</wp:posOffset>
                </wp:positionH>
                <wp:positionV relativeFrom="paragraph">
                  <wp:posOffset>0</wp:posOffset>
                </wp:positionV>
                <wp:extent cx="5943600" cy="1016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54EDC" id="Rectangle 5" o:spid="_x0000_s1026" style="position:absolute;margin-left:1in;margin-top:0;width:468pt;height:.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KadA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KNqMpp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4A5809B6" w14:textId="77777777" w:rsidR="006978D3" w:rsidRPr="00C53C18" w:rsidRDefault="006978D3">
      <w:pPr>
        <w:rPr>
          <w:rFonts w:ascii="Arial" w:hAnsi="Arial" w:cs="Arial"/>
          <w:sz w:val="22"/>
          <w:szCs w:val="22"/>
        </w:rPr>
      </w:pPr>
    </w:p>
    <w:p w14:paraId="2E79579F" w14:textId="77777777" w:rsidR="00075CA7" w:rsidRPr="009E35CB" w:rsidRDefault="001522D0" w:rsidP="00075CA7">
      <w:pPr>
        <w:tabs>
          <w:tab w:val="left" w:pos="-1440"/>
        </w:tabs>
        <w:ind w:left="3600" w:hanging="3600"/>
        <w:rPr>
          <w:rFonts w:ascii="Arial" w:hAnsi="Arial" w:cs="Arial"/>
          <w:i/>
          <w:iCs/>
          <w:sz w:val="22"/>
          <w:szCs w:val="22"/>
        </w:rPr>
      </w:pPr>
      <w:r>
        <w:rPr>
          <w:rFonts w:ascii="Arial" w:hAnsi="Arial" w:cs="Arial"/>
          <w:sz w:val="22"/>
          <w:szCs w:val="22"/>
        </w:rPr>
        <w:t>Lizette Roldán-Otero, Ph.D.</w:t>
      </w:r>
      <w:r w:rsidR="005D40B1">
        <w:rPr>
          <w:rFonts w:ascii="Arial" w:hAnsi="Arial" w:cs="Arial"/>
          <w:sz w:val="22"/>
          <w:szCs w:val="22"/>
        </w:rPr>
        <w:t xml:space="preserve">, </w:t>
      </w:r>
      <w:r w:rsidR="00075CA7" w:rsidRPr="009E35CB">
        <w:rPr>
          <w:rFonts w:ascii="Arial" w:hAnsi="Arial" w:cs="Arial"/>
          <w:i/>
          <w:iCs/>
          <w:sz w:val="22"/>
          <w:szCs w:val="22"/>
        </w:rPr>
        <w:t>Procedure Contact</w:t>
      </w:r>
      <w:r w:rsidR="00075CA7">
        <w:rPr>
          <w:rFonts w:ascii="Arial" w:hAnsi="Arial" w:cs="Arial"/>
          <w:i/>
          <w:iCs/>
          <w:sz w:val="22"/>
          <w:szCs w:val="22"/>
        </w:rPr>
        <w:tab/>
      </w:r>
      <w:r w:rsidR="00075CA7" w:rsidRPr="00893E00">
        <w:rPr>
          <w:rFonts w:ascii="Arial" w:hAnsi="Arial" w:cs="Arial"/>
          <w:iCs/>
          <w:sz w:val="22"/>
          <w:szCs w:val="22"/>
        </w:rPr>
        <w:t>Signature</w:t>
      </w:r>
      <w:r w:rsidR="00075CA7">
        <w:rPr>
          <w:rFonts w:ascii="Arial" w:hAnsi="Arial" w:cs="Arial"/>
          <w:i/>
          <w:iCs/>
          <w:sz w:val="22"/>
          <w:szCs w:val="22"/>
        </w:rPr>
        <w:t xml:space="preserve">: </w:t>
      </w:r>
      <w:r w:rsidR="00075CA7" w:rsidRPr="00893E00">
        <w:rPr>
          <w:rFonts w:ascii="Arial" w:hAnsi="Arial" w:cs="Arial"/>
          <w:b/>
          <w:i/>
          <w:iCs/>
          <w:sz w:val="22"/>
          <w:szCs w:val="22"/>
        </w:rPr>
        <w:t xml:space="preserve"> </w:t>
      </w:r>
    </w:p>
    <w:p w14:paraId="002333B3" w14:textId="77777777" w:rsidR="00075CA7" w:rsidRDefault="00075CA7" w:rsidP="00075CA7">
      <w:pPr>
        <w:widowControl/>
        <w:tabs>
          <w:tab w:val="left" w:pos="-1440"/>
        </w:tabs>
        <w:ind w:left="7920" w:hanging="7920"/>
        <w:rPr>
          <w:rFonts w:ascii="Arial" w:hAnsi="Arial" w:cs="Arial"/>
          <w:i/>
          <w:iCs/>
          <w:sz w:val="22"/>
          <w:szCs w:val="22"/>
        </w:rPr>
      </w:pPr>
      <w:r>
        <w:rPr>
          <w:rFonts w:ascii="Arial" w:hAnsi="Arial" w:cs="Arial"/>
          <w:i/>
          <w:iCs/>
          <w:sz w:val="22"/>
          <w:szCs w:val="22"/>
        </w:rPr>
        <w:t xml:space="preserve">Agreement State Program Branch </w:t>
      </w:r>
    </w:p>
    <w:p w14:paraId="618311B3" w14:textId="77777777" w:rsidR="00075CA7" w:rsidRPr="009E35CB" w:rsidRDefault="00075CA7" w:rsidP="00075CA7">
      <w:pPr>
        <w:widowControl/>
        <w:tabs>
          <w:tab w:val="left" w:pos="-1440"/>
        </w:tabs>
        <w:ind w:left="7920" w:hanging="7920"/>
        <w:rPr>
          <w:rFonts w:ascii="Arial" w:hAnsi="Arial" w:cs="Arial"/>
          <w:i/>
          <w:iCs/>
          <w:sz w:val="22"/>
          <w:szCs w:val="22"/>
        </w:rPr>
      </w:pPr>
      <w:r w:rsidRPr="009E35CB">
        <w:rPr>
          <w:rFonts w:ascii="Arial" w:hAnsi="Arial" w:cs="Arial"/>
          <w:i/>
          <w:iCs/>
          <w:sz w:val="22"/>
          <w:szCs w:val="22"/>
        </w:rPr>
        <w:t>Division of Material Safety,</w:t>
      </w:r>
      <w:r>
        <w:rPr>
          <w:rFonts w:ascii="Arial" w:hAnsi="Arial" w:cs="Arial"/>
          <w:i/>
          <w:iCs/>
          <w:sz w:val="22"/>
          <w:szCs w:val="22"/>
        </w:rPr>
        <w:t xml:space="preserve"> State, Tribal </w:t>
      </w:r>
    </w:p>
    <w:p w14:paraId="7C4AD84A" w14:textId="761083F0" w:rsidR="00075CA7" w:rsidRPr="009E35CB" w:rsidRDefault="00075CA7" w:rsidP="00075CA7">
      <w:pPr>
        <w:widowControl/>
        <w:tabs>
          <w:tab w:val="left" w:pos="-1440"/>
          <w:tab w:val="left" w:pos="3600"/>
        </w:tabs>
        <w:ind w:left="7200" w:hanging="7200"/>
        <w:rPr>
          <w:rFonts w:ascii="Arial" w:hAnsi="Arial" w:cs="Arial"/>
          <w:b/>
          <w:i/>
          <w:sz w:val="22"/>
          <w:szCs w:val="22"/>
        </w:rPr>
      </w:pPr>
      <w:r>
        <w:rPr>
          <w:rFonts w:ascii="Arial" w:hAnsi="Arial" w:cs="Arial"/>
          <w:i/>
          <w:iCs/>
          <w:sz w:val="22"/>
          <w:szCs w:val="22"/>
        </w:rPr>
        <w:t xml:space="preserve">  </w:t>
      </w:r>
      <w:r w:rsidRPr="009E35CB">
        <w:rPr>
          <w:rFonts w:ascii="Arial" w:hAnsi="Arial" w:cs="Arial"/>
          <w:i/>
          <w:iCs/>
          <w:sz w:val="22"/>
          <w:szCs w:val="22"/>
        </w:rPr>
        <w:t>and Rulemaking</w:t>
      </w:r>
      <w:r>
        <w:rPr>
          <w:rFonts w:ascii="Arial" w:hAnsi="Arial" w:cs="Arial"/>
          <w:i/>
          <w:iCs/>
          <w:sz w:val="22"/>
          <w:szCs w:val="22"/>
        </w:rPr>
        <w:t xml:space="preserve"> Programs</w:t>
      </w:r>
      <w:r w:rsidRPr="009E35CB">
        <w:rPr>
          <w:rFonts w:ascii="Arial" w:hAnsi="Arial" w:cs="Arial"/>
          <w:i/>
          <w:iCs/>
          <w:sz w:val="22"/>
          <w:szCs w:val="22"/>
        </w:rPr>
        <w:tab/>
      </w:r>
      <w:r>
        <w:rPr>
          <w:rFonts w:ascii="Arial" w:hAnsi="Arial" w:cs="Arial"/>
          <w:b/>
          <w:i/>
          <w:sz w:val="22"/>
          <w:szCs w:val="22"/>
        </w:rPr>
        <w:t xml:space="preserve">                        </w:t>
      </w:r>
      <w:r w:rsidRPr="00893E00">
        <w:rPr>
          <w:rFonts w:ascii="Arial" w:hAnsi="Arial" w:cs="Arial"/>
          <w:iCs/>
          <w:sz w:val="22"/>
          <w:szCs w:val="22"/>
        </w:rPr>
        <w:t>Date</w:t>
      </w:r>
      <w:r w:rsidRPr="009E35CB">
        <w:rPr>
          <w:rFonts w:ascii="Arial" w:hAnsi="Arial" w:cs="Arial"/>
          <w:b/>
          <w:i/>
          <w:iCs/>
          <w:sz w:val="22"/>
          <w:szCs w:val="22"/>
        </w:rPr>
        <w:t>:</w:t>
      </w:r>
      <w:r>
        <w:rPr>
          <w:rFonts w:ascii="Arial" w:hAnsi="Arial" w:cs="Arial"/>
          <w:sz w:val="22"/>
          <w:szCs w:val="22"/>
        </w:rPr>
        <w:t xml:space="preserve">         </w:t>
      </w:r>
    </w:p>
    <w:p w14:paraId="5E589C6C" w14:textId="77777777" w:rsidR="006978D3" w:rsidRDefault="006978D3">
      <w:pPr>
        <w:rPr>
          <w:rFonts w:ascii="Arial" w:hAnsi="Arial" w:cs="Arial"/>
          <w:sz w:val="22"/>
          <w:szCs w:val="22"/>
        </w:rPr>
      </w:pPr>
    </w:p>
    <w:p w14:paraId="63D90176" w14:textId="77777777" w:rsidR="00996CE2" w:rsidRDefault="00996CE2">
      <w:pPr>
        <w:rPr>
          <w:rFonts w:ascii="Arial" w:hAnsi="Arial" w:cs="Arial"/>
          <w:sz w:val="22"/>
          <w:szCs w:val="22"/>
        </w:rPr>
      </w:pPr>
    </w:p>
    <w:p w14:paraId="1719FE6F" w14:textId="77777777" w:rsidR="00996CE2" w:rsidRDefault="00996CE2">
      <w:pPr>
        <w:rPr>
          <w:rFonts w:ascii="Arial" w:hAnsi="Arial" w:cs="Arial"/>
          <w:sz w:val="22"/>
          <w:szCs w:val="22"/>
        </w:rPr>
      </w:pPr>
    </w:p>
    <w:p w14:paraId="7C5A4A3C" w14:textId="77777777" w:rsidR="00996CE2" w:rsidRPr="00C53C18" w:rsidRDefault="00996CE2">
      <w:pPr>
        <w:rPr>
          <w:rFonts w:ascii="Arial" w:hAnsi="Arial" w:cs="Arial"/>
          <w:sz w:val="22"/>
          <w:szCs w:val="22"/>
        </w:rPr>
      </w:pPr>
    </w:p>
    <w:p w14:paraId="0875B9B9" w14:textId="73FAC19B" w:rsidR="006978D3" w:rsidRPr="00A56ECE" w:rsidRDefault="006978D3">
      <w:pPr>
        <w:rPr>
          <w:rFonts w:ascii="Arial" w:hAnsi="Arial" w:cs="Arial"/>
          <w:b/>
          <w:sz w:val="22"/>
          <w:szCs w:val="22"/>
        </w:rPr>
      </w:pPr>
      <w:r w:rsidRPr="00A56ECE">
        <w:rPr>
          <w:rFonts w:ascii="Arial" w:hAnsi="Arial" w:cs="Arial"/>
          <w:b/>
          <w:sz w:val="22"/>
          <w:szCs w:val="22"/>
        </w:rPr>
        <w:t>ML</w:t>
      </w:r>
      <w:r w:rsidR="00A34530" w:rsidRPr="00A56ECE">
        <w:rPr>
          <w:rFonts w:ascii="Arial" w:hAnsi="Arial" w:cs="Arial"/>
          <w:b/>
          <w:sz w:val="22"/>
          <w:szCs w:val="22"/>
        </w:rPr>
        <w:t>17037C941</w:t>
      </w:r>
    </w:p>
    <w:p w14:paraId="0E296504" w14:textId="77777777" w:rsidR="005D40B1" w:rsidRPr="00237E4B" w:rsidRDefault="006978D3" w:rsidP="005D40B1">
      <w:pPr>
        <w:widowControl/>
        <w:pBdr>
          <w:top w:val="single" w:sz="7" w:space="0" w:color="000000"/>
          <w:left w:val="single" w:sz="7" w:space="0" w:color="000000"/>
          <w:bottom w:val="single" w:sz="7" w:space="0" w:color="000000"/>
          <w:right w:val="single" w:sz="7" w:space="0" w:color="000000"/>
        </w:pBdr>
        <w:shd w:val="pct10" w:color="000000" w:fill="FFFFFF"/>
        <w:jc w:val="center"/>
        <w:rPr>
          <w:rFonts w:ascii="Arial" w:hAnsi="Arial" w:cs="Arial"/>
          <w:b/>
          <w:bCs/>
          <w:i/>
          <w:iCs/>
        </w:rPr>
      </w:pPr>
      <w:r w:rsidRPr="00C53C18">
        <w:rPr>
          <w:rFonts w:ascii="Arial" w:hAnsi="Arial" w:cs="Arial"/>
          <w:b/>
          <w:bCs/>
          <w:i/>
          <w:iCs/>
          <w:sz w:val="22"/>
          <w:szCs w:val="22"/>
        </w:rPr>
        <w:tab/>
      </w:r>
      <w:r w:rsidR="005D40B1" w:rsidRPr="00237E4B">
        <w:rPr>
          <w:rFonts w:ascii="Arial" w:hAnsi="Arial" w:cs="Arial"/>
          <w:b/>
          <w:bCs/>
          <w:i/>
          <w:iCs/>
          <w:sz w:val="32"/>
          <w:szCs w:val="32"/>
        </w:rPr>
        <w:t>NOTE</w:t>
      </w:r>
    </w:p>
    <w:p w14:paraId="6515098A" w14:textId="77777777" w:rsidR="005D40B1" w:rsidRPr="009E35CB" w:rsidRDefault="005D40B1" w:rsidP="005D40B1">
      <w:pPr>
        <w:widowControl/>
        <w:pBdr>
          <w:top w:val="single" w:sz="7" w:space="0" w:color="000000"/>
          <w:left w:val="single" w:sz="7" w:space="0" w:color="000000"/>
          <w:bottom w:val="single" w:sz="7" w:space="0" w:color="000000"/>
          <w:right w:val="single" w:sz="7" w:space="0" w:color="000000"/>
        </w:pBdr>
        <w:shd w:val="pct10" w:color="000000" w:fill="FFFFFF"/>
        <w:jc w:val="both"/>
        <w:rPr>
          <w:rFonts w:ascii="Arial" w:hAnsi="Arial" w:cs="Arial"/>
          <w:sz w:val="22"/>
          <w:szCs w:val="22"/>
        </w:rPr>
      </w:pPr>
      <w:r w:rsidRPr="009E35CB">
        <w:rPr>
          <w:rFonts w:ascii="Arial" w:hAnsi="Arial" w:cs="Arial"/>
          <w:b/>
          <w:bCs/>
          <w:i/>
          <w:iCs/>
          <w:sz w:val="22"/>
          <w:szCs w:val="22"/>
        </w:rPr>
        <w:t xml:space="preserve">Any changes to the procedure will be the responsibility of the Procedure Contact. Copies of the procedures are available through the NRC </w:t>
      </w:r>
      <w:r>
        <w:rPr>
          <w:rFonts w:ascii="Arial" w:hAnsi="Arial" w:cs="Arial"/>
          <w:b/>
          <w:bCs/>
          <w:i/>
          <w:iCs/>
          <w:sz w:val="22"/>
          <w:szCs w:val="22"/>
        </w:rPr>
        <w:t>W</w:t>
      </w:r>
      <w:r w:rsidRPr="009E35CB">
        <w:rPr>
          <w:rFonts w:ascii="Arial" w:hAnsi="Arial" w:cs="Arial"/>
          <w:b/>
          <w:bCs/>
          <w:i/>
          <w:iCs/>
          <w:sz w:val="22"/>
          <w:szCs w:val="22"/>
        </w:rPr>
        <w:t>ebsite</w:t>
      </w:r>
      <w:r w:rsidRPr="009E35CB">
        <w:rPr>
          <w:rFonts w:ascii="Arial" w:hAnsi="Arial" w:cs="Arial"/>
          <w:i/>
          <w:iCs/>
          <w:sz w:val="22"/>
          <w:szCs w:val="22"/>
        </w:rPr>
        <w:t>.</w:t>
      </w:r>
    </w:p>
    <w:p w14:paraId="731BF116" w14:textId="77777777" w:rsidR="005D40B1" w:rsidRPr="00237E4B" w:rsidRDefault="005D40B1" w:rsidP="005D40B1">
      <w:pPr>
        <w:widowControl/>
        <w:pBdr>
          <w:top w:val="single" w:sz="7" w:space="0" w:color="000000"/>
          <w:left w:val="single" w:sz="7" w:space="0" w:color="000000"/>
          <w:bottom w:val="single" w:sz="7" w:space="0" w:color="000000"/>
          <w:right w:val="single" w:sz="7" w:space="0" w:color="000000"/>
        </w:pBdr>
        <w:shd w:val="pct10" w:color="000000" w:fill="FFFFFF"/>
        <w:jc w:val="both"/>
        <w:rPr>
          <w:rFonts w:ascii="Arial" w:hAnsi="Arial" w:cs="Arial"/>
        </w:rPr>
        <w:sectPr w:rsidR="005D40B1" w:rsidRPr="00237E4B" w:rsidSect="00996CE2">
          <w:footerReference w:type="default" r:id="rId9"/>
          <w:footerReference w:type="first" r:id="rId10"/>
          <w:type w:val="continuous"/>
          <w:pgSz w:w="12240" w:h="15840"/>
          <w:pgMar w:top="1440" w:right="1440" w:bottom="1440" w:left="1440" w:header="1440" w:footer="1440" w:gutter="0"/>
          <w:cols w:space="720"/>
          <w:noEndnote/>
          <w:titlePg/>
          <w:docGrid w:linePitch="326"/>
        </w:sectPr>
      </w:pPr>
    </w:p>
    <w:p w14:paraId="49EED7A2" w14:textId="77777777" w:rsidR="00A34530" w:rsidRDefault="00A34530">
      <w:pPr>
        <w:tabs>
          <w:tab w:val="left" w:pos="-1380"/>
          <w:tab w:val="left" w:pos="-720"/>
          <w:tab w:val="left" w:pos="0"/>
          <w:tab w:val="left" w:pos="450"/>
          <w:tab w:val="left" w:pos="810"/>
          <w:tab w:val="left" w:pos="1260"/>
          <w:tab w:val="left" w:pos="1710"/>
          <w:tab w:val="left" w:pos="2160"/>
          <w:tab w:val="left" w:pos="2520"/>
          <w:tab w:val="left" w:pos="5040"/>
        </w:tabs>
        <w:ind w:left="450" w:hanging="450"/>
        <w:rPr>
          <w:rFonts w:ascii="Arial" w:hAnsi="Arial" w:cs="Arial"/>
          <w:b/>
          <w:bCs/>
          <w:sz w:val="22"/>
          <w:szCs w:val="22"/>
        </w:rPr>
        <w:sectPr w:rsidR="00A34530" w:rsidSect="00EA0A28">
          <w:headerReference w:type="default" r:id="rId11"/>
          <w:type w:val="continuous"/>
          <w:pgSz w:w="12240" w:h="15840" w:code="1"/>
          <w:pgMar w:top="1440" w:right="1440" w:bottom="1440" w:left="1440" w:header="806" w:footer="0" w:gutter="0"/>
          <w:cols w:space="720"/>
          <w:noEndnote/>
          <w:titlePg/>
        </w:sectPr>
      </w:pPr>
    </w:p>
    <w:p w14:paraId="33678C6E"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450" w:hanging="450"/>
        <w:rPr>
          <w:rFonts w:ascii="Arial" w:hAnsi="Arial" w:cs="Arial"/>
          <w:sz w:val="22"/>
          <w:szCs w:val="22"/>
        </w:rPr>
      </w:pPr>
      <w:r w:rsidRPr="00C53C18">
        <w:rPr>
          <w:rFonts w:ascii="Arial" w:hAnsi="Arial" w:cs="Arial"/>
          <w:b/>
          <w:bCs/>
          <w:sz w:val="22"/>
          <w:szCs w:val="22"/>
        </w:rPr>
        <w:lastRenderedPageBreak/>
        <w:t>I.</w:t>
      </w:r>
      <w:r w:rsidRPr="00C53C18">
        <w:rPr>
          <w:rFonts w:ascii="Arial" w:hAnsi="Arial" w:cs="Arial"/>
          <w:b/>
          <w:bCs/>
          <w:sz w:val="22"/>
          <w:szCs w:val="22"/>
        </w:rPr>
        <w:tab/>
        <w:t>INTRODUCTION</w:t>
      </w:r>
    </w:p>
    <w:p w14:paraId="2683270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07C69C5" w14:textId="40C1FC40"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This document describes the procedures for conducting the Integrated Materials Performance Evaluation Program (IMPEP) reviews including scheduling, staffing, and reporting the results of reviews of the U.S. Nuclear Regulatory Commission (NRC) and Agreement State radioactive materials programs.</w:t>
      </w:r>
    </w:p>
    <w:p w14:paraId="0FF26F9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2AF3F67" w14:textId="3C4040E3"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 xml:space="preserve">It is the policy of the NRC to evaluate the NRC and Agreement State radioactive materials programs in an integrated manner using common and non-common performance indicators, as specified in Management Directive (MD) 5.6, </w:t>
      </w:r>
      <w:r w:rsidRPr="00C53C18">
        <w:rPr>
          <w:rFonts w:ascii="Arial" w:hAnsi="Arial" w:cs="Arial"/>
          <w:i/>
          <w:iCs/>
          <w:sz w:val="22"/>
          <w:szCs w:val="22"/>
        </w:rPr>
        <w:t>Integrated Materials Performance Evaluation Program (IMPEP)</w:t>
      </w:r>
      <w:r w:rsidRPr="00C53C18">
        <w:rPr>
          <w:rFonts w:ascii="Arial" w:hAnsi="Arial" w:cs="Arial"/>
          <w:sz w:val="22"/>
          <w:szCs w:val="22"/>
        </w:rPr>
        <w:t>.</w:t>
      </w:r>
    </w:p>
    <w:p w14:paraId="78204CEC"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A33F94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450" w:hanging="450"/>
        <w:rPr>
          <w:rFonts w:ascii="Arial" w:hAnsi="Arial" w:cs="Arial"/>
          <w:sz w:val="22"/>
          <w:szCs w:val="22"/>
        </w:rPr>
      </w:pPr>
      <w:r w:rsidRPr="00C53C18">
        <w:rPr>
          <w:rFonts w:ascii="Arial" w:hAnsi="Arial" w:cs="Arial"/>
          <w:b/>
          <w:bCs/>
          <w:sz w:val="22"/>
          <w:szCs w:val="22"/>
        </w:rPr>
        <w:t>II.</w:t>
      </w:r>
      <w:r w:rsidRPr="00C53C18">
        <w:rPr>
          <w:rFonts w:ascii="Arial" w:hAnsi="Arial" w:cs="Arial"/>
          <w:b/>
          <w:bCs/>
          <w:sz w:val="22"/>
          <w:szCs w:val="22"/>
        </w:rPr>
        <w:tab/>
        <w:t>OBJECTIVES</w:t>
      </w:r>
    </w:p>
    <w:p w14:paraId="06EE5F2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1C6010A" w14:textId="4B221729"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 xml:space="preserve">To provide the guidelines that will be followed by IMPEP teams when preparing, conducting, and reporting results of IMPEP reviews of NRC </w:t>
      </w:r>
      <w:r w:rsidR="006E1A71">
        <w:rPr>
          <w:rFonts w:ascii="Arial" w:hAnsi="Arial" w:cs="Arial"/>
          <w:sz w:val="22"/>
          <w:szCs w:val="22"/>
        </w:rPr>
        <w:t xml:space="preserve">Headquarters, NRC Regional, </w:t>
      </w:r>
      <w:r w:rsidR="002D7E4B">
        <w:rPr>
          <w:rFonts w:ascii="Arial" w:hAnsi="Arial" w:cs="Arial"/>
          <w:sz w:val="22"/>
          <w:szCs w:val="22"/>
        </w:rPr>
        <w:t>or</w:t>
      </w:r>
      <w:r w:rsidRPr="00C53C18">
        <w:rPr>
          <w:rFonts w:ascii="Arial" w:hAnsi="Arial" w:cs="Arial"/>
          <w:sz w:val="22"/>
          <w:szCs w:val="22"/>
        </w:rPr>
        <w:t xml:space="preserve"> Agreement State radioactive materials programs</w:t>
      </w:r>
      <w:r w:rsidR="006E430D">
        <w:rPr>
          <w:rFonts w:ascii="Arial" w:hAnsi="Arial" w:cs="Arial"/>
          <w:sz w:val="22"/>
          <w:szCs w:val="22"/>
        </w:rPr>
        <w:t xml:space="preserve"> (materials program)</w:t>
      </w:r>
      <w:r w:rsidRPr="00C53C18">
        <w:rPr>
          <w:rFonts w:ascii="Arial" w:hAnsi="Arial" w:cs="Arial"/>
          <w:sz w:val="22"/>
          <w:szCs w:val="22"/>
        </w:rPr>
        <w:t>.</w:t>
      </w:r>
    </w:p>
    <w:p w14:paraId="24229F3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F43F9B8" w14:textId="2EF10003"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To provide guidelines for coordination of IMPEP, including facilitating consistency among regulatory programs by interchange of ideas between State and Federal regulators.</w:t>
      </w:r>
    </w:p>
    <w:p w14:paraId="4DD003C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02DAD6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450" w:hanging="450"/>
        <w:rPr>
          <w:rFonts w:ascii="Arial" w:hAnsi="Arial" w:cs="Arial"/>
          <w:sz w:val="22"/>
          <w:szCs w:val="22"/>
        </w:rPr>
      </w:pPr>
      <w:r w:rsidRPr="00C53C18">
        <w:rPr>
          <w:rFonts w:ascii="Arial" w:hAnsi="Arial" w:cs="Arial"/>
          <w:b/>
          <w:bCs/>
          <w:sz w:val="22"/>
          <w:szCs w:val="22"/>
        </w:rPr>
        <w:t>III.</w:t>
      </w:r>
      <w:r w:rsidRPr="00C53C18">
        <w:rPr>
          <w:rFonts w:ascii="Arial" w:hAnsi="Arial" w:cs="Arial"/>
          <w:b/>
          <w:bCs/>
          <w:sz w:val="22"/>
          <w:szCs w:val="22"/>
        </w:rPr>
        <w:tab/>
        <w:t>BACKGROUND</w:t>
      </w:r>
    </w:p>
    <w:p w14:paraId="3362268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76CE847" w14:textId="7C6AB4A8" w:rsidR="006978D3" w:rsidRPr="00057789" w:rsidRDefault="006978D3">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pPr>
      <w:r w:rsidRPr="00C53C18">
        <w:rPr>
          <w:rFonts w:ascii="Arial" w:hAnsi="Arial" w:cs="Arial"/>
          <w:sz w:val="22"/>
          <w:szCs w:val="22"/>
        </w:rPr>
        <w:t>The authority for review of Agreement States is contained in Section 274j(1) of the Atomic Energy Act</w:t>
      </w:r>
      <w:r w:rsidR="00057789">
        <w:rPr>
          <w:rFonts w:ascii="Arial" w:hAnsi="Arial" w:cs="Arial"/>
          <w:sz w:val="22"/>
          <w:szCs w:val="22"/>
        </w:rPr>
        <w:t xml:space="preserve"> (AEA)</w:t>
      </w:r>
      <w:r w:rsidRPr="00C53C18">
        <w:rPr>
          <w:rFonts w:ascii="Arial" w:hAnsi="Arial" w:cs="Arial"/>
          <w:sz w:val="22"/>
          <w:szCs w:val="22"/>
        </w:rPr>
        <w:t>, as amended.</w:t>
      </w:r>
      <w:r w:rsidR="00057789">
        <w:rPr>
          <w:rFonts w:ascii="Arial" w:hAnsi="Arial" w:cs="Arial"/>
          <w:sz w:val="22"/>
          <w:szCs w:val="22"/>
        </w:rPr>
        <w:t xml:space="preserve">  </w:t>
      </w:r>
      <w:r w:rsidR="00057789" w:rsidRPr="00AB004C">
        <w:rPr>
          <w:rFonts w:ascii="Arial" w:hAnsi="Arial" w:cs="Arial"/>
          <w:sz w:val="22"/>
          <w:szCs w:val="22"/>
        </w:rPr>
        <w:t>The NRC has programmatic responsibility to periodically review the actions of the Agreement States to comply with the requirements of the AEA to continue to maintain adequate and compatible programs.</w:t>
      </w:r>
      <w:r w:rsidR="001B19C7">
        <w:rPr>
          <w:rFonts w:ascii="Arial" w:hAnsi="Arial" w:cs="Arial"/>
          <w:sz w:val="22"/>
          <w:szCs w:val="22"/>
        </w:rPr>
        <w:t xml:space="preserve"> </w:t>
      </w:r>
      <w:r w:rsidR="00057789" w:rsidRPr="00AB004C">
        <w:rPr>
          <w:rFonts w:ascii="Arial" w:hAnsi="Arial" w:cs="Arial"/>
          <w:sz w:val="22"/>
          <w:szCs w:val="22"/>
        </w:rPr>
        <w:t xml:space="preserve"> While this authority is reserved to the NRC, the current review process</w:t>
      </w:r>
      <w:r w:rsidR="00057789">
        <w:rPr>
          <w:rFonts w:ascii="Arial" w:hAnsi="Arial" w:cs="Arial"/>
          <w:sz w:val="22"/>
          <w:szCs w:val="22"/>
        </w:rPr>
        <w:t>, IMPEP,</w:t>
      </w:r>
      <w:r w:rsidR="00057789" w:rsidRPr="00AB004C">
        <w:rPr>
          <w:rFonts w:ascii="Arial" w:hAnsi="Arial" w:cs="Arial"/>
          <w:sz w:val="22"/>
          <w:szCs w:val="22"/>
        </w:rPr>
        <w:t xml:space="preserve"> is conducted with </w:t>
      </w:r>
      <w:r w:rsidR="00057789">
        <w:rPr>
          <w:rFonts w:ascii="Arial" w:hAnsi="Arial" w:cs="Arial"/>
          <w:sz w:val="22"/>
          <w:szCs w:val="22"/>
        </w:rPr>
        <w:t xml:space="preserve">Agreement </w:t>
      </w:r>
      <w:r w:rsidR="00057789" w:rsidRPr="00AB004C">
        <w:rPr>
          <w:rFonts w:ascii="Arial" w:hAnsi="Arial" w:cs="Arial"/>
          <w:sz w:val="22"/>
          <w:szCs w:val="22"/>
        </w:rPr>
        <w:t>State staff participation under the National Materials Program</w:t>
      </w:r>
      <w:r w:rsidR="009B19A2" w:rsidRPr="009B19A2">
        <w:rPr>
          <w:rStyle w:val="FootnoteReference"/>
          <w:rFonts w:ascii="Arial" w:hAnsi="Arial" w:cs="Arial"/>
          <w:sz w:val="22"/>
          <w:szCs w:val="22"/>
          <w:vertAlign w:val="superscript"/>
        </w:rPr>
        <w:footnoteReference w:id="2"/>
      </w:r>
      <w:r w:rsidR="00057789" w:rsidRPr="00AB004C">
        <w:rPr>
          <w:rFonts w:ascii="Arial" w:hAnsi="Arial" w:cs="Arial"/>
          <w:sz w:val="22"/>
          <w:szCs w:val="22"/>
        </w:rPr>
        <w:t xml:space="preserve">. </w:t>
      </w:r>
      <w:r w:rsidR="001B19C7">
        <w:rPr>
          <w:rFonts w:ascii="Arial" w:hAnsi="Arial" w:cs="Arial"/>
          <w:sz w:val="22"/>
          <w:szCs w:val="22"/>
        </w:rPr>
        <w:t xml:space="preserve"> </w:t>
      </w:r>
      <w:r w:rsidR="00057789" w:rsidRPr="00AB004C">
        <w:rPr>
          <w:rFonts w:ascii="Arial" w:hAnsi="Arial" w:cs="Arial"/>
          <w:sz w:val="22"/>
          <w:szCs w:val="22"/>
        </w:rPr>
        <w:t>The IMPEP process employs a team of NRC and Agreement State staff to assess materials programs.</w:t>
      </w:r>
    </w:p>
    <w:p w14:paraId="0817C07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23F527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450" w:hanging="450"/>
        <w:rPr>
          <w:rFonts w:ascii="Arial" w:hAnsi="Arial" w:cs="Arial"/>
          <w:sz w:val="22"/>
          <w:szCs w:val="22"/>
        </w:rPr>
      </w:pPr>
      <w:r w:rsidRPr="00C53C18">
        <w:rPr>
          <w:rFonts w:ascii="Arial" w:hAnsi="Arial" w:cs="Arial"/>
          <w:b/>
          <w:bCs/>
          <w:sz w:val="22"/>
          <w:szCs w:val="22"/>
        </w:rPr>
        <w:t>IV.</w:t>
      </w:r>
      <w:r w:rsidRPr="00C53C18">
        <w:rPr>
          <w:rFonts w:ascii="Arial" w:hAnsi="Arial" w:cs="Arial"/>
          <w:b/>
          <w:bCs/>
          <w:sz w:val="22"/>
          <w:szCs w:val="22"/>
        </w:rPr>
        <w:tab/>
        <w:t>ROLES AND RESPONSIBILITIES</w:t>
      </w:r>
    </w:p>
    <w:p w14:paraId="224AC89E"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9FF09C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pPr>
      <w:r w:rsidRPr="00C53C18">
        <w:rPr>
          <w:rFonts w:ascii="Arial" w:hAnsi="Arial" w:cs="Arial"/>
          <w:sz w:val="22"/>
          <w:szCs w:val="22"/>
        </w:rPr>
        <w:t xml:space="preserve">The </w:t>
      </w:r>
      <w:r w:rsidR="00D8426D">
        <w:rPr>
          <w:rFonts w:ascii="Arial" w:hAnsi="Arial" w:cs="Arial"/>
          <w:sz w:val="22"/>
          <w:szCs w:val="22"/>
        </w:rPr>
        <w:t xml:space="preserve">Office of </w:t>
      </w:r>
      <w:r w:rsidR="00085E91">
        <w:rPr>
          <w:rFonts w:ascii="Arial" w:hAnsi="Arial" w:cs="Arial"/>
          <w:sz w:val="22"/>
          <w:szCs w:val="22"/>
        </w:rPr>
        <w:t>Nuclear Material Safety and Safeguards (NMSS)</w:t>
      </w:r>
      <w:r w:rsidRPr="00C53C18">
        <w:rPr>
          <w:rFonts w:ascii="Arial" w:hAnsi="Arial" w:cs="Arial"/>
          <w:sz w:val="22"/>
          <w:szCs w:val="22"/>
        </w:rPr>
        <w:t xml:space="preserve"> is the lead office responsible for the implementation of IMPEP.  The Division of Material Safety</w:t>
      </w:r>
      <w:r w:rsidR="00085E91">
        <w:rPr>
          <w:rFonts w:ascii="Arial" w:hAnsi="Arial" w:cs="Arial"/>
          <w:sz w:val="22"/>
          <w:szCs w:val="22"/>
        </w:rPr>
        <w:t xml:space="preserve">, </w:t>
      </w:r>
      <w:r w:rsidRPr="00C53C18">
        <w:rPr>
          <w:rFonts w:ascii="Arial" w:hAnsi="Arial" w:cs="Arial"/>
          <w:sz w:val="22"/>
          <w:szCs w:val="22"/>
        </w:rPr>
        <w:t>State</w:t>
      </w:r>
      <w:r w:rsidR="00085E91">
        <w:rPr>
          <w:rFonts w:ascii="Arial" w:hAnsi="Arial" w:cs="Arial"/>
          <w:sz w:val="22"/>
          <w:szCs w:val="22"/>
        </w:rPr>
        <w:t>, Tribal and Rulemaking</w:t>
      </w:r>
      <w:r w:rsidR="006C44AB">
        <w:rPr>
          <w:rFonts w:ascii="Arial" w:hAnsi="Arial" w:cs="Arial"/>
          <w:sz w:val="22"/>
          <w:szCs w:val="22"/>
        </w:rPr>
        <w:t xml:space="preserve"> Programs </w:t>
      </w:r>
      <w:r w:rsidR="00085E91">
        <w:rPr>
          <w:rFonts w:ascii="Arial" w:hAnsi="Arial" w:cs="Arial"/>
          <w:sz w:val="22"/>
          <w:szCs w:val="22"/>
        </w:rPr>
        <w:t>(MSTR)</w:t>
      </w:r>
      <w:r w:rsidRPr="00C53C18">
        <w:rPr>
          <w:rFonts w:ascii="Arial" w:hAnsi="Arial" w:cs="Arial"/>
          <w:sz w:val="22"/>
          <w:szCs w:val="22"/>
        </w:rPr>
        <w:t xml:space="preserve">, within </w:t>
      </w:r>
      <w:r w:rsidR="00085E91" w:rsidRPr="007417F9">
        <w:rPr>
          <w:rFonts w:ascii="Arial" w:hAnsi="Arial" w:cs="Arial"/>
          <w:sz w:val="22"/>
          <w:szCs w:val="22"/>
        </w:rPr>
        <w:t>NMSS</w:t>
      </w:r>
      <w:r w:rsidRPr="00C53C18">
        <w:rPr>
          <w:rFonts w:ascii="Arial" w:hAnsi="Arial" w:cs="Arial"/>
          <w:sz w:val="22"/>
          <w:szCs w:val="22"/>
        </w:rPr>
        <w:t>, has the responsibility for the oversight and management of IMPEP.</w:t>
      </w:r>
    </w:p>
    <w:p w14:paraId="3826C97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6978D3" w:rsidRPr="00C53C18" w:rsidSect="002D7E4B">
          <w:headerReference w:type="first" r:id="rId12"/>
          <w:footerReference w:type="first" r:id="rId13"/>
          <w:pgSz w:w="12240" w:h="15840" w:code="1"/>
          <w:pgMar w:top="1440" w:right="1440" w:bottom="1440" w:left="1440" w:header="576" w:footer="576" w:gutter="0"/>
          <w:cols w:space="720"/>
          <w:noEndnote/>
          <w:titlePg/>
          <w:docGrid w:linePitch="326"/>
        </w:sectPr>
      </w:pPr>
    </w:p>
    <w:p w14:paraId="430CDB70" w14:textId="77777777" w:rsidR="006978D3" w:rsidRPr="00C53C18" w:rsidRDefault="006978D3">
      <w:pPr>
        <w:keepNext/>
        <w:keepLines/>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lastRenderedPageBreak/>
        <w:t>A.</w:t>
      </w:r>
      <w:r w:rsidRPr="00C53C18">
        <w:rPr>
          <w:rFonts w:ascii="Arial" w:hAnsi="Arial" w:cs="Arial"/>
          <w:sz w:val="22"/>
          <w:szCs w:val="22"/>
        </w:rPr>
        <w:tab/>
        <w:t>Management Review Board (MRB):</w:t>
      </w:r>
    </w:p>
    <w:p w14:paraId="5F4B2A68" w14:textId="77777777" w:rsidR="006978D3" w:rsidRPr="00C53C18" w:rsidRDefault="006978D3">
      <w:pPr>
        <w:keepNext/>
        <w:keepLines/>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1A6C600" w14:textId="75450147" w:rsidR="004B5029" w:rsidRDefault="00057789">
      <w:pPr>
        <w:keepLines/>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Pr>
          <w:rFonts w:ascii="Arial" w:hAnsi="Arial" w:cs="Arial"/>
          <w:sz w:val="22"/>
          <w:szCs w:val="22"/>
        </w:rPr>
        <w:t>P</w:t>
      </w:r>
      <w:r w:rsidR="004B5029">
        <w:rPr>
          <w:rFonts w:ascii="Arial" w:hAnsi="Arial" w:cs="Arial"/>
          <w:sz w:val="22"/>
          <w:szCs w:val="22"/>
        </w:rPr>
        <w:t xml:space="preserve">rovides a senior-level review of the IMPEP team’s findings and recommendations, and issues the final findings to the </w:t>
      </w:r>
      <w:r>
        <w:rPr>
          <w:rFonts w:ascii="Arial" w:hAnsi="Arial" w:cs="Arial"/>
          <w:sz w:val="22"/>
          <w:szCs w:val="22"/>
        </w:rPr>
        <w:t xml:space="preserve">materials </w:t>
      </w:r>
      <w:r w:rsidR="00314419">
        <w:rPr>
          <w:rFonts w:ascii="Arial" w:hAnsi="Arial" w:cs="Arial"/>
          <w:sz w:val="22"/>
          <w:szCs w:val="22"/>
        </w:rPr>
        <w:t>program</w:t>
      </w:r>
      <w:r w:rsidR="004B5029">
        <w:rPr>
          <w:rFonts w:ascii="Arial" w:hAnsi="Arial" w:cs="Arial"/>
          <w:sz w:val="22"/>
          <w:szCs w:val="22"/>
        </w:rPr>
        <w:t xml:space="preserve">. </w:t>
      </w:r>
    </w:p>
    <w:p w14:paraId="5606CF42" w14:textId="77777777" w:rsidR="004B5029" w:rsidRDefault="004B5029">
      <w:pPr>
        <w:keepLines/>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p>
    <w:p w14:paraId="5E49E7F9" w14:textId="77777777" w:rsidR="006978D3" w:rsidRPr="00C53C18" w:rsidRDefault="006978D3">
      <w:pPr>
        <w:keepLines/>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 xml:space="preserve">Roles and responsibilities of the MRB and the guidelines to be followed by the MRB are contained in </w:t>
      </w:r>
      <w:r w:rsidR="009730DF">
        <w:rPr>
          <w:rFonts w:ascii="Arial" w:hAnsi="Arial" w:cs="Arial"/>
          <w:sz w:val="22"/>
          <w:szCs w:val="22"/>
        </w:rPr>
        <w:t>NMSS</w:t>
      </w:r>
      <w:r w:rsidR="009730DF" w:rsidRPr="00C53C18">
        <w:rPr>
          <w:rFonts w:ascii="Arial" w:hAnsi="Arial" w:cs="Arial"/>
          <w:sz w:val="22"/>
          <w:szCs w:val="22"/>
        </w:rPr>
        <w:t xml:space="preserve"> </w:t>
      </w:r>
      <w:r w:rsidRPr="00C53C18">
        <w:rPr>
          <w:rFonts w:ascii="Arial" w:hAnsi="Arial" w:cs="Arial"/>
          <w:sz w:val="22"/>
          <w:szCs w:val="22"/>
        </w:rPr>
        <w:t xml:space="preserve">Procedure SA-106, </w:t>
      </w:r>
      <w:r w:rsidRPr="00C53C18">
        <w:rPr>
          <w:rFonts w:ascii="Arial" w:hAnsi="Arial" w:cs="Arial"/>
          <w:i/>
          <w:iCs/>
          <w:sz w:val="22"/>
          <w:szCs w:val="22"/>
        </w:rPr>
        <w:t>The Management Review Board.</w:t>
      </w:r>
    </w:p>
    <w:p w14:paraId="545522DB" w14:textId="77777777" w:rsidR="00EA0A28" w:rsidRPr="00C53C18" w:rsidRDefault="00EA0A28">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1271EDF" w14:textId="77777777" w:rsidR="006978D3"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 xml:space="preserve">Director, </w:t>
      </w:r>
      <w:r w:rsidR="00085E91">
        <w:rPr>
          <w:rFonts w:ascii="Arial" w:hAnsi="Arial" w:cs="Arial"/>
          <w:sz w:val="22"/>
          <w:szCs w:val="22"/>
        </w:rPr>
        <w:t>MSTR</w:t>
      </w:r>
      <w:r w:rsidRPr="00C53C18">
        <w:rPr>
          <w:rFonts w:ascii="Arial" w:hAnsi="Arial" w:cs="Arial"/>
          <w:sz w:val="22"/>
          <w:szCs w:val="22"/>
        </w:rPr>
        <w:t>:</w:t>
      </w:r>
    </w:p>
    <w:p w14:paraId="34D83FC2"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712BAC8" w14:textId="100D6149" w:rsidR="006978D3" w:rsidRPr="00C53C18" w:rsidRDefault="006978D3" w:rsidP="00F2766F">
      <w:pPr>
        <w:tabs>
          <w:tab w:val="left" w:pos="-1380"/>
          <w:tab w:val="left" w:pos="-720"/>
          <w:tab w:val="left" w:pos="0"/>
          <w:tab w:val="left" w:pos="450"/>
          <w:tab w:val="left" w:pos="81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Attends IMPEP re</w:t>
      </w:r>
      <w:r w:rsidR="000662E7">
        <w:rPr>
          <w:rFonts w:ascii="Arial" w:hAnsi="Arial" w:cs="Arial"/>
          <w:sz w:val="22"/>
          <w:szCs w:val="22"/>
        </w:rPr>
        <w:t xml:space="preserve">view exit meetings or </w:t>
      </w:r>
      <w:r w:rsidR="006B0EA2">
        <w:rPr>
          <w:rFonts w:ascii="Arial" w:hAnsi="Arial" w:cs="Arial"/>
          <w:sz w:val="22"/>
          <w:szCs w:val="22"/>
        </w:rPr>
        <w:t>design</w:t>
      </w:r>
      <w:r w:rsidR="00F2766F">
        <w:rPr>
          <w:rFonts w:ascii="Arial" w:hAnsi="Arial" w:cs="Arial"/>
          <w:sz w:val="22"/>
          <w:szCs w:val="22"/>
        </w:rPr>
        <w:t>ates an individual</w:t>
      </w:r>
      <w:r w:rsidR="000662E7">
        <w:rPr>
          <w:rFonts w:ascii="Arial" w:hAnsi="Arial" w:cs="Arial"/>
          <w:sz w:val="22"/>
          <w:szCs w:val="22"/>
        </w:rPr>
        <w:t xml:space="preserve"> such as</w:t>
      </w:r>
      <w:r w:rsidRPr="00C53C18">
        <w:rPr>
          <w:rFonts w:ascii="Arial" w:hAnsi="Arial" w:cs="Arial"/>
          <w:sz w:val="22"/>
          <w:szCs w:val="22"/>
        </w:rPr>
        <w:t xml:space="preserve"> the Deputy Director, </w:t>
      </w:r>
      <w:r w:rsidR="009730DF">
        <w:rPr>
          <w:rFonts w:ascii="Arial" w:hAnsi="Arial" w:cs="Arial"/>
          <w:sz w:val="22"/>
          <w:szCs w:val="22"/>
        </w:rPr>
        <w:t>MSTR</w:t>
      </w:r>
      <w:r w:rsidR="00CE6174">
        <w:rPr>
          <w:rFonts w:ascii="Arial" w:hAnsi="Arial" w:cs="Arial"/>
          <w:sz w:val="22"/>
          <w:szCs w:val="22"/>
        </w:rPr>
        <w:t>;</w:t>
      </w:r>
      <w:r w:rsidRPr="00C53C18">
        <w:rPr>
          <w:rFonts w:ascii="Arial" w:hAnsi="Arial" w:cs="Arial"/>
          <w:sz w:val="22"/>
          <w:szCs w:val="22"/>
        </w:rPr>
        <w:t xml:space="preserve"> </w:t>
      </w:r>
      <w:r w:rsidR="003125A0">
        <w:rPr>
          <w:rFonts w:ascii="Arial" w:hAnsi="Arial" w:cs="Arial"/>
          <w:sz w:val="22"/>
          <w:szCs w:val="22"/>
        </w:rPr>
        <w:t>R</w:t>
      </w:r>
      <w:r w:rsidR="00CE6174">
        <w:rPr>
          <w:rFonts w:ascii="Arial" w:hAnsi="Arial" w:cs="Arial"/>
          <w:sz w:val="22"/>
          <w:szCs w:val="22"/>
        </w:rPr>
        <w:t>egional Division Director, DNMS;</w:t>
      </w:r>
      <w:r w:rsidR="006B0EA2">
        <w:rPr>
          <w:rFonts w:ascii="Arial" w:hAnsi="Arial" w:cs="Arial"/>
          <w:sz w:val="22"/>
          <w:szCs w:val="22"/>
        </w:rPr>
        <w:t xml:space="preserve"> or </w:t>
      </w:r>
      <w:r w:rsidR="003125A0">
        <w:rPr>
          <w:rFonts w:ascii="Arial" w:hAnsi="Arial" w:cs="Arial"/>
          <w:sz w:val="22"/>
          <w:szCs w:val="22"/>
        </w:rPr>
        <w:t xml:space="preserve">Regional </w:t>
      </w:r>
      <w:r w:rsidR="006B0EA2">
        <w:rPr>
          <w:rFonts w:ascii="Arial" w:hAnsi="Arial" w:cs="Arial"/>
          <w:sz w:val="22"/>
          <w:szCs w:val="22"/>
        </w:rPr>
        <w:t xml:space="preserve">Deputy Division Director, DNMS </w:t>
      </w:r>
      <w:r w:rsidRPr="00C53C18">
        <w:rPr>
          <w:rFonts w:ascii="Arial" w:hAnsi="Arial" w:cs="Arial"/>
          <w:sz w:val="22"/>
          <w:szCs w:val="22"/>
        </w:rPr>
        <w:t xml:space="preserve">to </w:t>
      </w:r>
      <w:r w:rsidR="00940CE5">
        <w:rPr>
          <w:rFonts w:ascii="Arial" w:hAnsi="Arial" w:cs="Arial"/>
          <w:sz w:val="22"/>
          <w:szCs w:val="22"/>
        </w:rPr>
        <w:t>a</w:t>
      </w:r>
      <w:r w:rsidRPr="00C53C18">
        <w:rPr>
          <w:rFonts w:ascii="Arial" w:hAnsi="Arial" w:cs="Arial"/>
          <w:sz w:val="22"/>
          <w:szCs w:val="22"/>
        </w:rPr>
        <w:t>ttend.</w:t>
      </w:r>
      <w:r w:rsidR="000662E7">
        <w:rPr>
          <w:rFonts w:ascii="Arial" w:hAnsi="Arial" w:cs="Arial"/>
          <w:sz w:val="22"/>
          <w:szCs w:val="22"/>
        </w:rPr>
        <w:t xml:space="preserve"> </w:t>
      </w:r>
    </w:p>
    <w:p w14:paraId="54948B88" w14:textId="77777777" w:rsidR="002402FF" w:rsidRDefault="002402FF" w:rsidP="00F2663F">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1B9CA6E" w14:textId="77777777" w:rsidR="002402FF" w:rsidRDefault="006B0EA2" w:rsidP="0063701F">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pPr>
      <w:r>
        <w:rPr>
          <w:rFonts w:ascii="Arial" w:hAnsi="Arial" w:cs="Arial"/>
          <w:sz w:val="22"/>
          <w:szCs w:val="22"/>
        </w:rPr>
        <w:t>C</w:t>
      </w:r>
      <w:r w:rsidR="002402FF">
        <w:rPr>
          <w:rFonts w:ascii="Arial" w:hAnsi="Arial" w:cs="Arial"/>
          <w:sz w:val="22"/>
          <w:szCs w:val="22"/>
        </w:rPr>
        <w:t>.</w:t>
      </w:r>
      <w:r w:rsidR="002402FF">
        <w:rPr>
          <w:rFonts w:ascii="Arial" w:hAnsi="Arial" w:cs="Arial"/>
          <w:sz w:val="22"/>
          <w:szCs w:val="22"/>
        </w:rPr>
        <w:tab/>
      </w:r>
      <w:r w:rsidR="008873D3">
        <w:rPr>
          <w:rFonts w:ascii="Arial" w:hAnsi="Arial" w:cs="Arial"/>
          <w:sz w:val="22"/>
          <w:szCs w:val="22"/>
        </w:rPr>
        <w:t>Agreement State Program</w:t>
      </w:r>
      <w:r w:rsidR="009730DF">
        <w:rPr>
          <w:rFonts w:ascii="Arial" w:hAnsi="Arial" w:cs="Arial"/>
          <w:sz w:val="22"/>
          <w:szCs w:val="22"/>
        </w:rPr>
        <w:t>s</w:t>
      </w:r>
      <w:r w:rsidR="008873D3">
        <w:rPr>
          <w:rFonts w:ascii="Arial" w:hAnsi="Arial" w:cs="Arial"/>
          <w:sz w:val="22"/>
          <w:szCs w:val="22"/>
        </w:rPr>
        <w:t xml:space="preserve"> Branch (</w:t>
      </w:r>
      <w:r w:rsidR="002402FF">
        <w:rPr>
          <w:rFonts w:ascii="Arial" w:hAnsi="Arial" w:cs="Arial"/>
          <w:sz w:val="22"/>
          <w:szCs w:val="22"/>
        </w:rPr>
        <w:t>ASPB</w:t>
      </w:r>
      <w:r w:rsidR="008873D3">
        <w:rPr>
          <w:rFonts w:ascii="Arial" w:hAnsi="Arial" w:cs="Arial"/>
          <w:sz w:val="22"/>
          <w:szCs w:val="22"/>
        </w:rPr>
        <w:t>)</w:t>
      </w:r>
      <w:r w:rsidR="002402FF">
        <w:rPr>
          <w:rFonts w:ascii="Arial" w:hAnsi="Arial" w:cs="Arial"/>
          <w:sz w:val="22"/>
          <w:szCs w:val="22"/>
        </w:rPr>
        <w:t xml:space="preserve"> Chief</w:t>
      </w:r>
    </w:p>
    <w:p w14:paraId="2F97B8A0" w14:textId="77777777" w:rsidR="002402FF" w:rsidRDefault="002402FF" w:rsidP="0063701F">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pPr>
    </w:p>
    <w:p w14:paraId="6A92A3B8" w14:textId="77777777" w:rsidR="00085E91" w:rsidRPr="009B50E8" w:rsidRDefault="00085E91" w:rsidP="00C83FB1">
      <w:pPr>
        <w:pStyle w:val="ListParagraph"/>
        <w:numPr>
          <w:ilvl w:val="0"/>
          <w:numId w:val="25"/>
        </w:numPr>
        <w:tabs>
          <w:tab w:val="left" w:pos="-1380"/>
          <w:tab w:val="left" w:pos="-720"/>
          <w:tab w:val="left" w:pos="0"/>
          <w:tab w:val="left" w:pos="450"/>
          <w:tab w:val="left" w:pos="810"/>
          <w:tab w:val="left" w:pos="1260"/>
          <w:tab w:val="left" w:pos="1710"/>
          <w:tab w:val="left" w:pos="2160"/>
          <w:tab w:val="left" w:pos="2520"/>
          <w:tab w:val="left" w:pos="5040"/>
        </w:tabs>
        <w:ind w:hanging="450"/>
        <w:rPr>
          <w:rFonts w:ascii="Arial" w:hAnsi="Arial" w:cs="Arial"/>
          <w:sz w:val="22"/>
          <w:szCs w:val="22"/>
        </w:rPr>
      </w:pPr>
      <w:r w:rsidRPr="009B50E8">
        <w:rPr>
          <w:rFonts w:ascii="Arial" w:hAnsi="Arial" w:cs="Arial"/>
          <w:sz w:val="22"/>
          <w:szCs w:val="22"/>
        </w:rPr>
        <w:t>Assigns an IMPEP Project Manager;</w:t>
      </w:r>
    </w:p>
    <w:p w14:paraId="169FC2A2" w14:textId="77777777" w:rsidR="00085E91" w:rsidRPr="00085E91" w:rsidRDefault="00085E91" w:rsidP="00C83FB1">
      <w:pPr>
        <w:tabs>
          <w:tab w:val="left" w:pos="-1380"/>
          <w:tab w:val="left" w:pos="-720"/>
          <w:tab w:val="left" w:pos="0"/>
          <w:tab w:val="left" w:pos="450"/>
          <w:tab w:val="left" w:pos="810"/>
          <w:tab w:val="left" w:pos="1260"/>
          <w:tab w:val="left" w:pos="1710"/>
          <w:tab w:val="left" w:pos="2160"/>
          <w:tab w:val="left" w:pos="2520"/>
          <w:tab w:val="left" w:pos="5040"/>
        </w:tabs>
        <w:ind w:left="720" w:hanging="450"/>
        <w:rPr>
          <w:rFonts w:ascii="Arial" w:hAnsi="Arial" w:cs="Arial"/>
          <w:sz w:val="22"/>
          <w:szCs w:val="22"/>
        </w:rPr>
      </w:pPr>
    </w:p>
    <w:p w14:paraId="09FA6CD7" w14:textId="77777777" w:rsidR="009B50E8" w:rsidRDefault="00085E91" w:rsidP="00C83FB1">
      <w:pPr>
        <w:pStyle w:val="ListParagraph"/>
        <w:numPr>
          <w:ilvl w:val="0"/>
          <w:numId w:val="25"/>
        </w:numPr>
        <w:tabs>
          <w:tab w:val="left" w:pos="-1380"/>
          <w:tab w:val="left" w:pos="-720"/>
          <w:tab w:val="left" w:pos="0"/>
          <w:tab w:val="left" w:pos="450"/>
          <w:tab w:val="left" w:pos="810"/>
          <w:tab w:val="left" w:pos="1260"/>
          <w:tab w:val="left" w:pos="1710"/>
          <w:tab w:val="left" w:pos="2160"/>
          <w:tab w:val="left" w:pos="2520"/>
          <w:tab w:val="left" w:pos="5040"/>
        </w:tabs>
        <w:ind w:hanging="450"/>
        <w:rPr>
          <w:rFonts w:ascii="Arial" w:hAnsi="Arial" w:cs="Arial"/>
          <w:sz w:val="22"/>
          <w:szCs w:val="22"/>
        </w:rPr>
      </w:pPr>
      <w:r w:rsidRPr="009B50E8">
        <w:rPr>
          <w:rFonts w:ascii="Arial" w:hAnsi="Arial" w:cs="Arial"/>
          <w:sz w:val="22"/>
          <w:szCs w:val="22"/>
        </w:rPr>
        <w:t>Approves IMPEP team leader assignments, or assigns a designee to perform this duty;</w:t>
      </w:r>
    </w:p>
    <w:p w14:paraId="672E191E" w14:textId="77777777" w:rsidR="009B50E8" w:rsidRPr="009B50E8" w:rsidRDefault="009B50E8" w:rsidP="00C83FB1">
      <w:pPr>
        <w:pStyle w:val="ListParagraph"/>
        <w:tabs>
          <w:tab w:val="left" w:pos="1260"/>
        </w:tabs>
        <w:ind w:hanging="450"/>
        <w:rPr>
          <w:rFonts w:ascii="Arial" w:hAnsi="Arial" w:cs="Arial"/>
          <w:sz w:val="22"/>
          <w:szCs w:val="22"/>
        </w:rPr>
      </w:pPr>
    </w:p>
    <w:p w14:paraId="6E8689C2" w14:textId="77777777" w:rsidR="0063701F" w:rsidRPr="009B50E8" w:rsidRDefault="002402FF" w:rsidP="00C83FB1">
      <w:pPr>
        <w:pStyle w:val="ListParagraph"/>
        <w:numPr>
          <w:ilvl w:val="0"/>
          <w:numId w:val="25"/>
        </w:numPr>
        <w:tabs>
          <w:tab w:val="left" w:pos="-1380"/>
          <w:tab w:val="left" w:pos="-720"/>
          <w:tab w:val="left" w:pos="0"/>
          <w:tab w:val="left" w:pos="450"/>
          <w:tab w:val="left" w:pos="810"/>
          <w:tab w:val="left" w:pos="1260"/>
          <w:tab w:val="left" w:pos="1710"/>
          <w:tab w:val="left" w:pos="2160"/>
          <w:tab w:val="left" w:pos="2520"/>
          <w:tab w:val="left" w:pos="5040"/>
        </w:tabs>
        <w:ind w:hanging="450"/>
        <w:rPr>
          <w:rFonts w:ascii="Arial" w:hAnsi="Arial" w:cs="Arial"/>
          <w:sz w:val="22"/>
          <w:szCs w:val="22"/>
        </w:rPr>
      </w:pPr>
      <w:r w:rsidRPr="009B50E8">
        <w:rPr>
          <w:rFonts w:ascii="Arial" w:hAnsi="Arial" w:cs="Arial"/>
          <w:sz w:val="22"/>
          <w:szCs w:val="22"/>
        </w:rPr>
        <w:t xml:space="preserve">Attends IMPEP review exit meetings as designated by the Director, </w:t>
      </w:r>
      <w:r w:rsidR="006C44AB" w:rsidRPr="009B50E8">
        <w:rPr>
          <w:rFonts w:ascii="Arial" w:hAnsi="Arial" w:cs="Arial"/>
          <w:sz w:val="22"/>
          <w:szCs w:val="22"/>
        </w:rPr>
        <w:t>MSTR</w:t>
      </w:r>
      <w:r w:rsidR="00191BD0" w:rsidRPr="009B50E8">
        <w:rPr>
          <w:rFonts w:ascii="Arial" w:hAnsi="Arial" w:cs="Arial"/>
          <w:sz w:val="22"/>
          <w:szCs w:val="22"/>
        </w:rPr>
        <w:t>;</w:t>
      </w:r>
    </w:p>
    <w:p w14:paraId="3A5FCCF7" w14:textId="77777777" w:rsidR="0063701F" w:rsidRDefault="0063701F" w:rsidP="00C83FB1">
      <w:pPr>
        <w:tabs>
          <w:tab w:val="left" w:pos="-1380"/>
          <w:tab w:val="left" w:pos="-720"/>
          <w:tab w:val="left" w:pos="0"/>
          <w:tab w:val="left" w:pos="450"/>
          <w:tab w:val="left" w:pos="810"/>
          <w:tab w:val="left" w:pos="1260"/>
          <w:tab w:val="left" w:pos="1710"/>
          <w:tab w:val="left" w:pos="2160"/>
          <w:tab w:val="left" w:pos="2520"/>
          <w:tab w:val="left" w:pos="5040"/>
        </w:tabs>
        <w:ind w:left="720" w:hanging="450"/>
        <w:rPr>
          <w:rFonts w:ascii="Arial" w:hAnsi="Arial" w:cs="Arial"/>
          <w:sz w:val="22"/>
          <w:szCs w:val="22"/>
        </w:rPr>
      </w:pPr>
    </w:p>
    <w:p w14:paraId="0846F261" w14:textId="77777777" w:rsidR="002402FF" w:rsidRPr="009B50E8" w:rsidRDefault="002402FF" w:rsidP="00C83FB1">
      <w:pPr>
        <w:pStyle w:val="ListParagraph"/>
        <w:numPr>
          <w:ilvl w:val="0"/>
          <w:numId w:val="25"/>
        </w:numPr>
        <w:tabs>
          <w:tab w:val="left" w:pos="-1380"/>
          <w:tab w:val="left" w:pos="-720"/>
          <w:tab w:val="left" w:pos="0"/>
          <w:tab w:val="left" w:pos="450"/>
          <w:tab w:val="left" w:pos="810"/>
          <w:tab w:val="left" w:pos="1260"/>
          <w:tab w:val="left" w:pos="1710"/>
          <w:tab w:val="left" w:pos="2160"/>
          <w:tab w:val="left" w:pos="2520"/>
          <w:tab w:val="left" w:pos="5040"/>
        </w:tabs>
        <w:ind w:hanging="450"/>
        <w:rPr>
          <w:rFonts w:ascii="Arial" w:hAnsi="Arial" w:cs="Arial"/>
          <w:sz w:val="22"/>
          <w:szCs w:val="22"/>
        </w:rPr>
      </w:pPr>
      <w:r w:rsidRPr="009B50E8">
        <w:rPr>
          <w:rFonts w:ascii="Arial" w:hAnsi="Arial" w:cs="Arial"/>
          <w:sz w:val="22"/>
          <w:szCs w:val="22"/>
        </w:rPr>
        <w:t>Reviews and provides feedback on all versions of IMPEP reports to the IMPEP team leader</w:t>
      </w:r>
      <w:r w:rsidR="00A464F4" w:rsidRPr="009B50E8">
        <w:rPr>
          <w:rFonts w:ascii="Arial" w:hAnsi="Arial" w:cs="Arial"/>
          <w:sz w:val="22"/>
          <w:szCs w:val="22"/>
        </w:rPr>
        <w:t xml:space="preserve"> and IMPEP Project Manager;</w:t>
      </w:r>
    </w:p>
    <w:p w14:paraId="24CD3421" w14:textId="77777777" w:rsidR="002402FF" w:rsidRPr="002402FF" w:rsidRDefault="002402FF" w:rsidP="00C83FB1">
      <w:pPr>
        <w:tabs>
          <w:tab w:val="left" w:pos="-1380"/>
          <w:tab w:val="left" w:pos="-720"/>
          <w:tab w:val="left" w:pos="0"/>
          <w:tab w:val="left" w:pos="450"/>
          <w:tab w:val="left" w:pos="810"/>
          <w:tab w:val="left" w:pos="1260"/>
          <w:tab w:val="left" w:pos="1710"/>
          <w:tab w:val="left" w:pos="2160"/>
          <w:tab w:val="left" w:pos="2520"/>
          <w:tab w:val="left" w:pos="5040"/>
        </w:tabs>
        <w:ind w:left="720" w:hanging="450"/>
        <w:rPr>
          <w:rFonts w:ascii="Arial" w:hAnsi="Arial" w:cs="Arial"/>
          <w:sz w:val="22"/>
          <w:szCs w:val="22"/>
        </w:rPr>
      </w:pPr>
    </w:p>
    <w:p w14:paraId="6F559500" w14:textId="4DA3B91F" w:rsidR="00B542C4" w:rsidRPr="009B50E8" w:rsidRDefault="002402FF" w:rsidP="00C83FB1">
      <w:pPr>
        <w:pStyle w:val="ListParagraph"/>
        <w:numPr>
          <w:ilvl w:val="0"/>
          <w:numId w:val="25"/>
        </w:numPr>
        <w:tabs>
          <w:tab w:val="left" w:pos="-1380"/>
          <w:tab w:val="left" w:pos="-720"/>
          <w:tab w:val="left" w:pos="0"/>
          <w:tab w:val="left" w:pos="450"/>
          <w:tab w:val="left" w:pos="810"/>
          <w:tab w:val="left" w:pos="1260"/>
          <w:tab w:val="left" w:pos="1710"/>
          <w:tab w:val="left" w:pos="2160"/>
          <w:tab w:val="left" w:pos="2520"/>
          <w:tab w:val="left" w:pos="5040"/>
        </w:tabs>
        <w:ind w:hanging="450"/>
        <w:rPr>
          <w:rFonts w:ascii="Arial" w:hAnsi="Arial" w:cs="Arial"/>
          <w:sz w:val="22"/>
          <w:szCs w:val="22"/>
        </w:rPr>
      </w:pPr>
      <w:r w:rsidRPr="009B50E8">
        <w:rPr>
          <w:rFonts w:ascii="Arial" w:hAnsi="Arial" w:cs="Arial"/>
          <w:sz w:val="22"/>
          <w:szCs w:val="22"/>
        </w:rPr>
        <w:t xml:space="preserve">Signs out the draft </w:t>
      </w:r>
      <w:r w:rsidR="00E25B60">
        <w:rPr>
          <w:rFonts w:ascii="Arial" w:hAnsi="Arial" w:cs="Arial"/>
          <w:sz w:val="22"/>
          <w:szCs w:val="22"/>
        </w:rPr>
        <w:t xml:space="preserve">IMPEP </w:t>
      </w:r>
      <w:r w:rsidR="00B542C4" w:rsidRPr="009B50E8">
        <w:rPr>
          <w:rFonts w:ascii="Arial" w:hAnsi="Arial" w:cs="Arial"/>
          <w:sz w:val="22"/>
          <w:szCs w:val="22"/>
        </w:rPr>
        <w:t xml:space="preserve">report to the </w:t>
      </w:r>
      <w:r w:rsidR="00D8426D" w:rsidRPr="009B50E8">
        <w:rPr>
          <w:rFonts w:ascii="Arial" w:hAnsi="Arial" w:cs="Arial"/>
          <w:sz w:val="22"/>
          <w:szCs w:val="22"/>
        </w:rPr>
        <w:t>NRC region</w:t>
      </w:r>
      <w:r w:rsidR="00D8426D">
        <w:rPr>
          <w:rFonts w:ascii="Arial" w:hAnsi="Arial" w:cs="Arial"/>
          <w:sz w:val="22"/>
          <w:szCs w:val="22"/>
        </w:rPr>
        <w:t>al</w:t>
      </w:r>
      <w:r w:rsidR="006E430D">
        <w:rPr>
          <w:rFonts w:ascii="Arial" w:hAnsi="Arial" w:cs="Arial"/>
          <w:sz w:val="22"/>
          <w:szCs w:val="22"/>
        </w:rPr>
        <w:t xml:space="preserve">, NRC </w:t>
      </w:r>
      <w:r w:rsidR="00CE6174">
        <w:rPr>
          <w:rFonts w:ascii="Arial" w:hAnsi="Arial" w:cs="Arial"/>
          <w:sz w:val="22"/>
          <w:szCs w:val="22"/>
        </w:rPr>
        <w:t>headquarters</w:t>
      </w:r>
      <w:r w:rsidR="00371D3B" w:rsidRPr="009B50E8">
        <w:rPr>
          <w:rFonts w:ascii="Arial" w:hAnsi="Arial" w:cs="Arial"/>
          <w:sz w:val="22"/>
          <w:szCs w:val="22"/>
        </w:rPr>
        <w:t xml:space="preserve"> </w:t>
      </w:r>
      <w:r w:rsidR="00B542C4" w:rsidRPr="009B50E8">
        <w:rPr>
          <w:rFonts w:ascii="Arial" w:hAnsi="Arial" w:cs="Arial"/>
          <w:sz w:val="22"/>
          <w:szCs w:val="22"/>
        </w:rPr>
        <w:t xml:space="preserve">or </w:t>
      </w:r>
      <w:r w:rsidR="00A464F4" w:rsidRPr="009B50E8">
        <w:rPr>
          <w:rFonts w:ascii="Arial" w:hAnsi="Arial" w:cs="Arial"/>
          <w:sz w:val="22"/>
          <w:szCs w:val="22"/>
        </w:rPr>
        <w:t>the</w:t>
      </w:r>
      <w:r w:rsidR="00D8426D">
        <w:rPr>
          <w:rFonts w:ascii="Arial" w:hAnsi="Arial" w:cs="Arial"/>
          <w:sz w:val="22"/>
          <w:szCs w:val="22"/>
        </w:rPr>
        <w:t xml:space="preserve"> Agreement </w:t>
      </w:r>
      <w:r w:rsidR="00D8426D" w:rsidRPr="009B50E8">
        <w:rPr>
          <w:rFonts w:ascii="Arial" w:hAnsi="Arial" w:cs="Arial"/>
          <w:sz w:val="22"/>
          <w:szCs w:val="22"/>
        </w:rPr>
        <w:t>State</w:t>
      </w:r>
      <w:r w:rsidR="00D8426D" w:rsidRPr="009B50E8" w:rsidDel="00D8426D">
        <w:rPr>
          <w:rFonts w:ascii="Arial" w:hAnsi="Arial" w:cs="Arial"/>
          <w:sz w:val="22"/>
          <w:szCs w:val="22"/>
        </w:rPr>
        <w:t xml:space="preserve"> </w:t>
      </w:r>
      <w:r w:rsidR="00D8426D">
        <w:rPr>
          <w:rFonts w:ascii="Arial" w:hAnsi="Arial" w:cs="Arial"/>
          <w:sz w:val="22"/>
          <w:szCs w:val="22"/>
        </w:rPr>
        <w:t>program</w:t>
      </w:r>
      <w:r w:rsidR="00A464F4" w:rsidRPr="009B50E8">
        <w:rPr>
          <w:rFonts w:ascii="Arial" w:hAnsi="Arial" w:cs="Arial"/>
          <w:sz w:val="22"/>
          <w:szCs w:val="22"/>
        </w:rPr>
        <w:t>; and</w:t>
      </w:r>
    </w:p>
    <w:p w14:paraId="414217FD" w14:textId="77777777" w:rsidR="00B542C4" w:rsidRDefault="00B542C4" w:rsidP="00C83FB1">
      <w:pPr>
        <w:tabs>
          <w:tab w:val="left" w:pos="-1380"/>
          <w:tab w:val="left" w:pos="-720"/>
          <w:tab w:val="left" w:pos="0"/>
          <w:tab w:val="left" w:pos="450"/>
          <w:tab w:val="left" w:pos="810"/>
          <w:tab w:val="left" w:pos="1260"/>
          <w:tab w:val="left" w:pos="1710"/>
          <w:tab w:val="left" w:pos="2160"/>
          <w:tab w:val="left" w:pos="2520"/>
          <w:tab w:val="left" w:pos="5040"/>
        </w:tabs>
        <w:ind w:left="720" w:hanging="450"/>
        <w:rPr>
          <w:rFonts w:ascii="Arial" w:hAnsi="Arial" w:cs="Arial"/>
          <w:sz w:val="22"/>
          <w:szCs w:val="22"/>
        </w:rPr>
      </w:pPr>
    </w:p>
    <w:p w14:paraId="1F9F0979" w14:textId="77777777" w:rsidR="002402FF" w:rsidRPr="009B50E8" w:rsidRDefault="00B542C4" w:rsidP="00C83FB1">
      <w:pPr>
        <w:pStyle w:val="ListParagraph"/>
        <w:numPr>
          <w:ilvl w:val="0"/>
          <w:numId w:val="25"/>
        </w:numPr>
        <w:tabs>
          <w:tab w:val="left" w:pos="-1380"/>
          <w:tab w:val="left" w:pos="-720"/>
          <w:tab w:val="left" w:pos="0"/>
          <w:tab w:val="left" w:pos="450"/>
          <w:tab w:val="left" w:pos="810"/>
          <w:tab w:val="left" w:pos="1260"/>
          <w:tab w:val="left" w:pos="1710"/>
          <w:tab w:val="left" w:pos="2160"/>
          <w:tab w:val="left" w:pos="2520"/>
          <w:tab w:val="left" w:pos="5040"/>
        </w:tabs>
        <w:ind w:hanging="450"/>
        <w:rPr>
          <w:rFonts w:ascii="Arial" w:hAnsi="Arial" w:cs="Arial"/>
          <w:sz w:val="22"/>
          <w:szCs w:val="22"/>
        </w:rPr>
      </w:pPr>
      <w:r w:rsidRPr="009B50E8">
        <w:rPr>
          <w:rFonts w:ascii="Arial" w:hAnsi="Arial" w:cs="Arial"/>
          <w:sz w:val="22"/>
          <w:szCs w:val="22"/>
        </w:rPr>
        <w:t>Signs out the</w:t>
      </w:r>
      <w:r w:rsidR="002402FF" w:rsidRPr="009B50E8">
        <w:rPr>
          <w:rFonts w:ascii="Arial" w:hAnsi="Arial" w:cs="Arial"/>
          <w:sz w:val="22"/>
          <w:szCs w:val="22"/>
        </w:rPr>
        <w:t xml:space="preserve"> </w:t>
      </w:r>
      <w:r w:rsidR="00A464F4" w:rsidRPr="009B50E8">
        <w:rPr>
          <w:rFonts w:ascii="Arial" w:hAnsi="Arial" w:cs="Arial"/>
          <w:sz w:val="22"/>
          <w:szCs w:val="22"/>
        </w:rPr>
        <w:t xml:space="preserve">proposed final </w:t>
      </w:r>
      <w:r w:rsidR="00E25B60">
        <w:rPr>
          <w:rFonts w:ascii="Arial" w:hAnsi="Arial" w:cs="Arial"/>
          <w:sz w:val="22"/>
          <w:szCs w:val="22"/>
        </w:rPr>
        <w:t xml:space="preserve">IMPEP </w:t>
      </w:r>
      <w:r w:rsidR="00A464F4" w:rsidRPr="009B50E8">
        <w:rPr>
          <w:rFonts w:ascii="Arial" w:hAnsi="Arial" w:cs="Arial"/>
          <w:sz w:val="22"/>
          <w:szCs w:val="22"/>
        </w:rPr>
        <w:t>report</w:t>
      </w:r>
      <w:r w:rsidR="00E25B60">
        <w:rPr>
          <w:rFonts w:ascii="Arial" w:hAnsi="Arial" w:cs="Arial"/>
          <w:sz w:val="22"/>
          <w:szCs w:val="22"/>
        </w:rPr>
        <w:t xml:space="preserve"> to the MRB.</w:t>
      </w:r>
      <w:r w:rsidR="002402FF" w:rsidRPr="009B50E8">
        <w:rPr>
          <w:rFonts w:ascii="Arial" w:hAnsi="Arial" w:cs="Arial"/>
          <w:sz w:val="22"/>
          <w:szCs w:val="22"/>
        </w:rPr>
        <w:t xml:space="preserve"> </w:t>
      </w:r>
    </w:p>
    <w:p w14:paraId="333B2227" w14:textId="77777777" w:rsidR="006978D3" w:rsidRPr="00C53C18" w:rsidRDefault="006978D3" w:rsidP="00C83FB1">
      <w:pPr>
        <w:tabs>
          <w:tab w:val="left" w:pos="-1380"/>
          <w:tab w:val="left" w:pos="-720"/>
          <w:tab w:val="left" w:pos="0"/>
          <w:tab w:val="left" w:pos="450"/>
          <w:tab w:val="left" w:pos="810"/>
          <w:tab w:val="left" w:pos="1260"/>
          <w:tab w:val="left" w:pos="1710"/>
          <w:tab w:val="left" w:pos="2160"/>
          <w:tab w:val="left" w:pos="2520"/>
          <w:tab w:val="left" w:pos="5040"/>
        </w:tabs>
        <w:ind w:hanging="450"/>
        <w:rPr>
          <w:rFonts w:ascii="Arial" w:hAnsi="Arial" w:cs="Arial"/>
          <w:sz w:val="22"/>
          <w:szCs w:val="22"/>
        </w:rPr>
      </w:pPr>
    </w:p>
    <w:p w14:paraId="7E99F8AC" w14:textId="77777777" w:rsidR="006978D3" w:rsidRPr="00C53C18" w:rsidRDefault="006B0EA2">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Pr>
          <w:rFonts w:ascii="Arial" w:hAnsi="Arial" w:cs="Arial"/>
          <w:sz w:val="22"/>
          <w:szCs w:val="22"/>
        </w:rPr>
        <w:t>D</w:t>
      </w:r>
      <w:r w:rsidR="006978D3" w:rsidRPr="00C53C18">
        <w:rPr>
          <w:rFonts w:ascii="Arial" w:hAnsi="Arial" w:cs="Arial"/>
          <w:sz w:val="22"/>
          <w:szCs w:val="22"/>
        </w:rPr>
        <w:t>.</w:t>
      </w:r>
      <w:r w:rsidR="006978D3" w:rsidRPr="00C53C18">
        <w:rPr>
          <w:rFonts w:ascii="Arial" w:hAnsi="Arial" w:cs="Arial"/>
          <w:sz w:val="22"/>
          <w:szCs w:val="22"/>
        </w:rPr>
        <w:tab/>
        <w:t>IMPEP Project Manager:</w:t>
      </w:r>
    </w:p>
    <w:p w14:paraId="73E5DBC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42CBCA7" w14:textId="71BAB2EC" w:rsidR="006978D3" w:rsidRPr="006471A5" w:rsidRDefault="006978D3" w:rsidP="006471A5">
      <w:pPr>
        <w:pStyle w:val="ListParagraph"/>
        <w:numPr>
          <w:ilvl w:val="0"/>
          <w:numId w:val="27"/>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471A5">
        <w:rPr>
          <w:rFonts w:ascii="Arial" w:hAnsi="Arial" w:cs="Arial"/>
          <w:sz w:val="22"/>
          <w:szCs w:val="22"/>
        </w:rPr>
        <w:t>Acts as the lead staff for the day-to-day management and oversight</w:t>
      </w:r>
      <w:r w:rsidR="00E25B60">
        <w:rPr>
          <w:rFonts w:ascii="Arial" w:hAnsi="Arial" w:cs="Arial"/>
          <w:sz w:val="22"/>
          <w:szCs w:val="22"/>
        </w:rPr>
        <w:t xml:space="preserve"> of</w:t>
      </w:r>
      <w:r w:rsidRPr="006471A5">
        <w:rPr>
          <w:rFonts w:ascii="Arial" w:hAnsi="Arial" w:cs="Arial"/>
          <w:sz w:val="22"/>
          <w:szCs w:val="22"/>
        </w:rPr>
        <w:t xml:space="preserve"> </w:t>
      </w:r>
      <w:r w:rsidR="00E25B60">
        <w:rPr>
          <w:rFonts w:ascii="Arial" w:hAnsi="Arial" w:cs="Arial"/>
          <w:sz w:val="22"/>
          <w:szCs w:val="22"/>
        </w:rPr>
        <w:t>the</w:t>
      </w:r>
      <w:r w:rsidRPr="006471A5">
        <w:rPr>
          <w:rFonts w:ascii="Arial" w:hAnsi="Arial" w:cs="Arial"/>
          <w:sz w:val="22"/>
          <w:szCs w:val="22"/>
        </w:rPr>
        <w:t xml:space="preserve"> IMPEP reviews, including tracking the status of reports, maintaining statistical information, interfacing with the Organization of Agreement States (OAS) for Agreement State participants, coordinating NRC staff assignments for IMPEP reviews, and coordinating MRB meetings per </w:t>
      </w:r>
      <w:r w:rsidR="00D7689D" w:rsidRPr="006471A5">
        <w:rPr>
          <w:rFonts w:ascii="Arial" w:hAnsi="Arial" w:cs="Arial"/>
          <w:sz w:val="22"/>
          <w:szCs w:val="22"/>
        </w:rPr>
        <w:t xml:space="preserve">NMSS </w:t>
      </w:r>
      <w:r w:rsidRPr="006471A5">
        <w:rPr>
          <w:rFonts w:ascii="Arial" w:hAnsi="Arial" w:cs="Arial"/>
          <w:sz w:val="22"/>
          <w:szCs w:val="22"/>
        </w:rPr>
        <w:t>Procedure SA-106;</w:t>
      </w:r>
    </w:p>
    <w:p w14:paraId="534E336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A16BCFF" w14:textId="77777777" w:rsidR="006978D3" w:rsidRPr="006471A5" w:rsidRDefault="006978D3" w:rsidP="006471A5">
      <w:pPr>
        <w:pStyle w:val="ListParagraph"/>
        <w:numPr>
          <w:ilvl w:val="0"/>
          <w:numId w:val="27"/>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471A5">
        <w:rPr>
          <w:rFonts w:ascii="Arial" w:hAnsi="Arial" w:cs="Arial"/>
          <w:sz w:val="22"/>
          <w:szCs w:val="22"/>
        </w:rPr>
        <w:t>Develops the annual review schedule;</w:t>
      </w:r>
    </w:p>
    <w:p w14:paraId="555D86E2"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CB7B7B4" w14:textId="77777777" w:rsidR="00A34530" w:rsidRDefault="006978D3" w:rsidP="006471A5">
      <w:pPr>
        <w:pStyle w:val="ListParagraph"/>
        <w:numPr>
          <w:ilvl w:val="0"/>
          <w:numId w:val="27"/>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A34530">
          <w:headerReference w:type="default" r:id="rId14"/>
          <w:footerReference w:type="default" r:id="rId15"/>
          <w:pgSz w:w="12240" w:h="15840"/>
          <w:pgMar w:top="1440" w:right="1440" w:bottom="1440" w:left="1440" w:header="1440" w:footer="1440" w:gutter="0"/>
          <w:cols w:space="720"/>
          <w:noEndnote/>
        </w:sectPr>
      </w:pPr>
      <w:r w:rsidRPr="006471A5">
        <w:rPr>
          <w:rFonts w:ascii="Arial" w:hAnsi="Arial" w:cs="Arial"/>
          <w:sz w:val="22"/>
          <w:szCs w:val="22"/>
        </w:rPr>
        <w:t>Reviews and provides feedback on all versions of IMPEP reports to both the IMPEP team leader</w:t>
      </w:r>
      <w:r w:rsidR="00B542C4" w:rsidRPr="006471A5">
        <w:rPr>
          <w:rFonts w:ascii="Arial" w:hAnsi="Arial" w:cs="Arial"/>
          <w:sz w:val="22"/>
          <w:szCs w:val="22"/>
        </w:rPr>
        <w:t>, ASPB Chief</w:t>
      </w:r>
      <w:r w:rsidR="00371D3B">
        <w:rPr>
          <w:rFonts w:ascii="Arial" w:hAnsi="Arial" w:cs="Arial"/>
          <w:sz w:val="22"/>
          <w:szCs w:val="22"/>
        </w:rPr>
        <w:t>,</w:t>
      </w:r>
      <w:r w:rsidRPr="006471A5">
        <w:rPr>
          <w:rFonts w:ascii="Arial" w:hAnsi="Arial" w:cs="Arial"/>
          <w:sz w:val="22"/>
          <w:szCs w:val="22"/>
        </w:rPr>
        <w:t xml:space="preserve"> and </w:t>
      </w:r>
      <w:r w:rsidR="0069244B" w:rsidRPr="006471A5">
        <w:rPr>
          <w:rFonts w:ascii="Arial" w:hAnsi="Arial" w:cs="Arial"/>
          <w:sz w:val="22"/>
          <w:szCs w:val="22"/>
        </w:rPr>
        <w:t xml:space="preserve">MSTR </w:t>
      </w:r>
      <w:r w:rsidRPr="006471A5">
        <w:rPr>
          <w:rFonts w:ascii="Arial" w:hAnsi="Arial" w:cs="Arial"/>
          <w:sz w:val="22"/>
          <w:szCs w:val="22"/>
        </w:rPr>
        <w:t>management;</w:t>
      </w:r>
    </w:p>
    <w:p w14:paraId="1ACD16A5" w14:textId="77777777" w:rsidR="006978D3" w:rsidRPr="006471A5" w:rsidRDefault="006978D3" w:rsidP="006471A5">
      <w:pPr>
        <w:pStyle w:val="ListParagraph"/>
        <w:numPr>
          <w:ilvl w:val="0"/>
          <w:numId w:val="27"/>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471A5">
        <w:rPr>
          <w:rFonts w:ascii="Arial" w:hAnsi="Arial" w:cs="Arial"/>
          <w:sz w:val="22"/>
          <w:szCs w:val="22"/>
        </w:rPr>
        <w:lastRenderedPageBreak/>
        <w:t>Develops and provides annual IMPEP Team Member Training</w:t>
      </w:r>
      <w:r w:rsidR="006C44AB" w:rsidRPr="006471A5">
        <w:rPr>
          <w:rFonts w:ascii="Arial" w:hAnsi="Arial" w:cs="Arial"/>
          <w:sz w:val="22"/>
          <w:szCs w:val="22"/>
        </w:rPr>
        <w:t>; and</w:t>
      </w:r>
    </w:p>
    <w:p w14:paraId="48EA6D11" w14:textId="77777777" w:rsidR="009A3768" w:rsidRDefault="009A3768">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6466F6B2" w14:textId="22E2BB14" w:rsidR="009A3768" w:rsidRPr="006471A5" w:rsidRDefault="006C44AB" w:rsidP="006471A5">
      <w:pPr>
        <w:pStyle w:val="ListParagraph"/>
        <w:numPr>
          <w:ilvl w:val="0"/>
          <w:numId w:val="27"/>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471A5">
        <w:rPr>
          <w:rFonts w:ascii="Arial" w:hAnsi="Arial" w:cs="Arial"/>
          <w:sz w:val="22"/>
          <w:szCs w:val="22"/>
        </w:rPr>
        <w:t>Prepares the</w:t>
      </w:r>
      <w:r w:rsidR="009A3768" w:rsidRPr="006471A5">
        <w:rPr>
          <w:rFonts w:ascii="Arial" w:hAnsi="Arial" w:cs="Arial"/>
          <w:sz w:val="22"/>
          <w:szCs w:val="22"/>
        </w:rPr>
        <w:t xml:space="preserve"> annual report </w:t>
      </w:r>
      <w:r w:rsidRPr="006471A5">
        <w:rPr>
          <w:rFonts w:ascii="Arial" w:hAnsi="Arial" w:cs="Arial"/>
          <w:sz w:val="22"/>
          <w:szCs w:val="22"/>
        </w:rPr>
        <w:t>to the Commission</w:t>
      </w:r>
      <w:r w:rsidR="00CE6174">
        <w:rPr>
          <w:rFonts w:ascii="Arial" w:hAnsi="Arial" w:cs="Arial"/>
          <w:sz w:val="22"/>
          <w:szCs w:val="22"/>
        </w:rPr>
        <w:t xml:space="preserve"> which includes a discussion of</w:t>
      </w:r>
      <w:r w:rsidR="009A3768" w:rsidRPr="006471A5">
        <w:rPr>
          <w:rFonts w:ascii="Arial" w:hAnsi="Arial" w:cs="Arial"/>
          <w:sz w:val="22"/>
          <w:szCs w:val="22"/>
        </w:rPr>
        <w:t xml:space="preserve"> </w:t>
      </w:r>
      <w:r w:rsidR="006E430D">
        <w:rPr>
          <w:rFonts w:ascii="Arial" w:hAnsi="Arial" w:cs="Arial"/>
          <w:sz w:val="22"/>
          <w:szCs w:val="22"/>
        </w:rPr>
        <w:t>m</w:t>
      </w:r>
      <w:r w:rsidR="006E430D" w:rsidRPr="006471A5">
        <w:rPr>
          <w:rFonts w:ascii="Arial" w:hAnsi="Arial" w:cs="Arial"/>
          <w:sz w:val="22"/>
          <w:szCs w:val="22"/>
        </w:rPr>
        <w:t xml:space="preserve">aterials </w:t>
      </w:r>
      <w:r w:rsidR="006E430D">
        <w:rPr>
          <w:rFonts w:ascii="Arial" w:hAnsi="Arial" w:cs="Arial"/>
          <w:sz w:val="22"/>
          <w:szCs w:val="22"/>
        </w:rPr>
        <w:t>p</w:t>
      </w:r>
      <w:r w:rsidR="006E430D" w:rsidRPr="006471A5">
        <w:rPr>
          <w:rFonts w:ascii="Arial" w:hAnsi="Arial" w:cs="Arial"/>
          <w:sz w:val="22"/>
          <w:szCs w:val="22"/>
        </w:rPr>
        <w:t xml:space="preserve">rogram </w:t>
      </w:r>
      <w:r w:rsidRPr="006471A5">
        <w:rPr>
          <w:rFonts w:ascii="Arial" w:hAnsi="Arial" w:cs="Arial"/>
          <w:sz w:val="22"/>
          <w:szCs w:val="22"/>
        </w:rPr>
        <w:t xml:space="preserve">performance, </w:t>
      </w:r>
      <w:r w:rsidR="00CE6174">
        <w:rPr>
          <w:rFonts w:ascii="Arial" w:hAnsi="Arial" w:cs="Arial"/>
          <w:sz w:val="22"/>
          <w:szCs w:val="22"/>
        </w:rPr>
        <w:t>IMPEP status, trending analysis, and other relevant information</w:t>
      </w:r>
      <w:r w:rsidR="009A3768" w:rsidRPr="006471A5">
        <w:rPr>
          <w:rFonts w:ascii="Arial" w:hAnsi="Arial" w:cs="Arial"/>
          <w:sz w:val="22"/>
          <w:szCs w:val="22"/>
        </w:rPr>
        <w:t xml:space="preserve">. </w:t>
      </w:r>
    </w:p>
    <w:p w14:paraId="5D12FC7B"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C6CD127" w14:textId="75702C51" w:rsidR="006978D3" w:rsidRPr="00C53C18" w:rsidRDefault="004B2EAB">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Pr>
          <w:rFonts w:ascii="Arial" w:hAnsi="Arial" w:cs="Arial"/>
          <w:sz w:val="22"/>
          <w:szCs w:val="22"/>
        </w:rPr>
        <w:t>E</w:t>
      </w:r>
      <w:r w:rsidR="006978D3" w:rsidRPr="00C53C18">
        <w:rPr>
          <w:rFonts w:ascii="Arial" w:hAnsi="Arial" w:cs="Arial"/>
          <w:sz w:val="22"/>
          <w:szCs w:val="22"/>
        </w:rPr>
        <w:t>.</w:t>
      </w:r>
      <w:r w:rsidR="006978D3" w:rsidRPr="00C53C18">
        <w:rPr>
          <w:rFonts w:ascii="Arial" w:hAnsi="Arial" w:cs="Arial"/>
          <w:sz w:val="22"/>
          <w:szCs w:val="22"/>
        </w:rPr>
        <w:tab/>
        <w:t>IMPEP Team Leader:</w:t>
      </w:r>
    </w:p>
    <w:p w14:paraId="35A0902C"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BC7BB01" w14:textId="77777777" w:rsidR="006978D3" w:rsidRDefault="006978D3" w:rsidP="00C83FB1">
      <w:pPr>
        <w:pStyle w:val="ListParagraph"/>
        <w:numPr>
          <w:ilvl w:val="0"/>
          <w:numId w:val="21"/>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9B50E8">
        <w:rPr>
          <w:rFonts w:ascii="Arial" w:hAnsi="Arial" w:cs="Arial"/>
          <w:sz w:val="22"/>
          <w:szCs w:val="22"/>
        </w:rPr>
        <w:t>Coordinates and conducts assigned IMPEP reviews;</w:t>
      </w:r>
    </w:p>
    <w:p w14:paraId="685DF917" w14:textId="77777777" w:rsidR="003F1007" w:rsidRDefault="003F1007" w:rsidP="00C83FB1">
      <w:pPr>
        <w:pStyle w:val="ListParagraph"/>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7829DE90" w14:textId="0937D940" w:rsidR="001E2782" w:rsidRDefault="00371D3B" w:rsidP="00C83FB1">
      <w:pPr>
        <w:pStyle w:val="ListParagraph"/>
        <w:numPr>
          <w:ilvl w:val="0"/>
          <w:numId w:val="21"/>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 xml:space="preserve">Coordinates </w:t>
      </w:r>
      <w:r w:rsidR="001E2782">
        <w:rPr>
          <w:rFonts w:ascii="Arial" w:hAnsi="Arial" w:cs="Arial"/>
          <w:sz w:val="22"/>
          <w:szCs w:val="22"/>
        </w:rPr>
        <w:t xml:space="preserve">onsite </w:t>
      </w:r>
      <w:r>
        <w:rPr>
          <w:rFonts w:ascii="Arial" w:hAnsi="Arial" w:cs="Arial"/>
          <w:sz w:val="22"/>
          <w:szCs w:val="22"/>
        </w:rPr>
        <w:t xml:space="preserve">review </w:t>
      </w:r>
      <w:r w:rsidR="001E2782">
        <w:rPr>
          <w:rFonts w:ascii="Arial" w:hAnsi="Arial" w:cs="Arial"/>
          <w:sz w:val="22"/>
          <w:szCs w:val="22"/>
        </w:rPr>
        <w:t>logistics including hotel reservation, transportation to and from t</w:t>
      </w:r>
      <w:r w:rsidR="005E222C">
        <w:rPr>
          <w:rFonts w:ascii="Arial" w:hAnsi="Arial" w:cs="Arial"/>
          <w:sz w:val="22"/>
          <w:szCs w:val="22"/>
        </w:rPr>
        <w:t xml:space="preserve">he hotel and the </w:t>
      </w:r>
      <w:r>
        <w:rPr>
          <w:rFonts w:ascii="Arial" w:hAnsi="Arial" w:cs="Arial"/>
          <w:sz w:val="22"/>
          <w:szCs w:val="22"/>
        </w:rPr>
        <w:t>program office for the IMPEP team</w:t>
      </w:r>
      <w:r w:rsidR="005E222C">
        <w:rPr>
          <w:rFonts w:ascii="Arial" w:hAnsi="Arial" w:cs="Arial"/>
          <w:sz w:val="22"/>
          <w:szCs w:val="22"/>
        </w:rPr>
        <w:t>;</w:t>
      </w:r>
      <w:r w:rsidR="001E2782">
        <w:rPr>
          <w:rFonts w:ascii="Arial" w:hAnsi="Arial" w:cs="Arial"/>
          <w:sz w:val="22"/>
          <w:szCs w:val="22"/>
        </w:rPr>
        <w:t xml:space="preserve"> </w:t>
      </w:r>
    </w:p>
    <w:p w14:paraId="794C3A23" w14:textId="77777777" w:rsidR="003F1007" w:rsidRPr="003F1007" w:rsidRDefault="003F1007" w:rsidP="00C83FB1">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7C5F4C6B" w14:textId="77777777" w:rsidR="001E2782" w:rsidRDefault="001E2782" w:rsidP="00C83FB1">
      <w:pPr>
        <w:pStyle w:val="ListParagraph"/>
        <w:numPr>
          <w:ilvl w:val="0"/>
          <w:numId w:val="21"/>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Coordinate</w:t>
      </w:r>
      <w:r w:rsidR="00516257">
        <w:rPr>
          <w:rFonts w:ascii="Arial" w:hAnsi="Arial" w:cs="Arial"/>
          <w:sz w:val="22"/>
          <w:szCs w:val="22"/>
        </w:rPr>
        <w:t>s</w:t>
      </w:r>
      <w:r>
        <w:rPr>
          <w:rFonts w:ascii="Arial" w:hAnsi="Arial" w:cs="Arial"/>
          <w:sz w:val="22"/>
          <w:szCs w:val="22"/>
        </w:rPr>
        <w:t xml:space="preserve"> pre-IMPEP and pre-MRB conference calls with the IMPEP Team</w:t>
      </w:r>
      <w:r w:rsidR="005E222C">
        <w:rPr>
          <w:rFonts w:ascii="Arial" w:hAnsi="Arial" w:cs="Arial"/>
          <w:sz w:val="22"/>
          <w:szCs w:val="22"/>
        </w:rPr>
        <w:t>;</w:t>
      </w:r>
    </w:p>
    <w:p w14:paraId="6F03A0E0" w14:textId="77777777" w:rsidR="003F1007" w:rsidRPr="003F1007" w:rsidRDefault="003F1007" w:rsidP="00C83FB1">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5528F937" w14:textId="229BB55A" w:rsidR="00371D3B" w:rsidRDefault="001E2782" w:rsidP="00C83FB1">
      <w:pPr>
        <w:pStyle w:val="ListParagraph"/>
        <w:numPr>
          <w:ilvl w:val="0"/>
          <w:numId w:val="21"/>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Assure</w:t>
      </w:r>
      <w:r w:rsidR="00371D3B">
        <w:rPr>
          <w:rFonts w:ascii="Arial" w:hAnsi="Arial" w:cs="Arial"/>
          <w:sz w:val="22"/>
          <w:szCs w:val="22"/>
        </w:rPr>
        <w:t>s</w:t>
      </w:r>
      <w:r>
        <w:rPr>
          <w:rFonts w:ascii="Arial" w:hAnsi="Arial" w:cs="Arial"/>
          <w:sz w:val="22"/>
          <w:szCs w:val="22"/>
        </w:rPr>
        <w:t xml:space="preserve"> and </w:t>
      </w:r>
      <w:r w:rsidR="00371D3B">
        <w:rPr>
          <w:rFonts w:ascii="Arial" w:hAnsi="Arial" w:cs="Arial"/>
          <w:sz w:val="22"/>
          <w:szCs w:val="22"/>
        </w:rPr>
        <w:t xml:space="preserve">verifies </w:t>
      </w:r>
      <w:r>
        <w:rPr>
          <w:rFonts w:ascii="Arial" w:hAnsi="Arial" w:cs="Arial"/>
          <w:sz w:val="22"/>
          <w:szCs w:val="22"/>
        </w:rPr>
        <w:t xml:space="preserve">that </w:t>
      </w:r>
      <w:r w:rsidR="006E1A71">
        <w:rPr>
          <w:rFonts w:ascii="Arial" w:hAnsi="Arial" w:cs="Arial"/>
          <w:sz w:val="22"/>
          <w:szCs w:val="22"/>
        </w:rPr>
        <w:t xml:space="preserve">team members have </w:t>
      </w:r>
      <w:r>
        <w:rPr>
          <w:rFonts w:ascii="Arial" w:hAnsi="Arial" w:cs="Arial"/>
          <w:sz w:val="22"/>
          <w:szCs w:val="22"/>
        </w:rPr>
        <w:t>all the documentation nee</w:t>
      </w:r>
      <w:r w:rsidR="005E222C">
        <w:rPr>
          <w:rFonts w:ascii="Arial" w:hAnsi="Arial" w:cs="Arial"/>
          <w:sz w:val="22"/>
          <w:szCs w:val="22"/>
        </w:rPr>
        <w:t xml:space="preserve">ded to complete their </w:t>
      </w:r>
      <w:r w:rsidR="00371D3B">
        <w:rPr>
          <w:rFonts w:ascii="Arial" w:hAnsi="Arial" w:cs="Arial"/>
          <w:sz w:val="22"/>
          <w:szCs w:val="22"/>
        </w:rPr>
        <w:t xml:space="preserve">respective </w:t>
      </w:r>
      <w:r w:rsidR="005E222C">
        <w:rPr>
          <w:rFonts w:ascii="Arial" w:hAnsi="Arial" w:cs="Arial"/>
          <w:sz w:val="22"/>
          <w:szCs w:val="22"/>
        </w:rPr>
        <w:t>indicator</w:t>
      </w:r>
      <w:r w:rsidR="00371D3B">
        <w:rPr>
          <w:rFonts w:ascii="Arial" w:hAnsi="Arial" w:cs="Arial"/>
          <w:sz w:val="22"/>
          <w:szCs w:val="22"/>
        </w:rPr>
        <w:t>(s)</w:t>
      </w:r>
      <w:r w:rsidR="005E222C">
        <w:rPr>
          <w:rFonts w:ascii="Arial" w:hAnsi="Arial" w:cs="Arial"/>
          <w:sz w:val="22"/>
          <w:szCs w:val="22"/>
        </w:rPr>
        <w:t>;</w:t>
      </w:r>
      <w:r>
        <w:rPr>
          <w:rFonts w:ascii="Arial" w:hAnsi="Arial" w:cs="Arial"/>
          <w:sz w:val="22"/>
          <w:szCs w:val="22"/>
        </w:rPr>
        <w:t xml:space="preserve"> </w:t>
      </w:r>
    </w:p>
    <w:p w14:paraId="7A2B8455" w14:textId="77777777" w:rsidR="00371D3B" w:rsidRPr="00AB004C" w:rsidRDefault="00371D3B" w:rsidP="00AB004C">
      <w:pPr>
        <w:pStyle w:val="ListParagraph"/>
        <w:rPr>
          <w:rFonts w:ascii="Arial" w:hAnsi="Arial" w:cs="Arial"/>
          <w:sz w:val="22"/>
          <w:szCs w:val="22"/>
        </w:rPr>
      </w:pPr>
    </w:p>
    <w:p w14:paraId="793FA2E3" w14:textId="6F2FC362" w:rsidR="001E2782" w:rsidRDefault="00371D3B" w:rsidP="00C83FB1">
      <w:pPr>
        <w:pStyle w:val="ListParagraph"/>
        <w:numPr>
          <w:ilvl w:val="0"/>
          <w:numId w:val="21"/>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Determines the scope of the review for the applicable non-common indicators</w:t>
      </w:r>
      <w:r w:rsidR="00CE6174">
        <w:rPr>
          <w:rFonts w:ascii="Arial" w:hAnsi="Arial" w:cs="Arial"/>
          <w:sz w:val="22"/>
          <w:szCs w:val="22"/>
        </w:rPr>
        <w:t xml:space="preserve"> using appropriate NMSS Procedures as guidance</w:t>
      </w:r>
      <w:r>
        <w:rPr>
          <w:rFonts w:ascii="Arial" w:hAnsi="Arial" w:cs="Arial"/>
          <w:sz w:val="22"/>
          <w:szCs w:val="22"/>
        </w:rPr>
        <w:t>;</w:t>
      </w:r>
    </w:p>
    <w:p w14:paraId="1958E5DD" w14:textId="77777777" w:rsidR="003F1007" w:rsidRPr="003F1007" w:rsidRDefault="003F1007" w:rsidP="00C83FB1">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02770B75" w14:textId="5DADE43C" w:rsidR="00593603" w:rsidRDefault="00516257" w:rsidP="00C83FB1">
      <w:pPr>
        <w:pStyle w:val="ListParagraph"/>
        <w:numPr>
          <w:ilvl w:val="0"/>
          <w:numId w:val="21"/>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Coordinates</w:t>
      </w:r>
      <w:r w:rsidR="00593603">
        <w:rPr>
          <w:rFonts w:ascii="Arial" w:hAnsi="Arial" w:cs="Arial"/>
          <w:sz w:val="22"/>
          <w:szCs w:val="22"/>
        </w:rPr>
        <w:t xml:space="preserve"> the IMPEP inspection accompaniments</w:t>
      </w:r>
      <w:r>
        <w:rPr>
          <w:rFonts w:ascii="Arial" w:hAnsi="Arial" w:cs="Arial"/>
          <w:sz w:val="22"/>
          <w:szCs w:val="22"/>
        </w:rPr>
        <w:t xml:space="preserve"> or is actively involved in the selection and planning of inspection accompaniments with the team member assigned the task</w:t>
      </w:r>
      <w:r w:rsidR="00757C77">
        <w:rPr>
          <w:rFonts w:ascii="Arial" w:hAnsi="Arial" w:cs="Arial"/>
          <w:sz w:val="22"/>
          <w:szCs w:val="22"/>
        </w:rPr>
        <w:t>;</w:t>
      </w:r>
      <w:r w:rsidR="008127C8">
        <w:rPr>
          <w:rFonts w:ascii="Arial" w:hAnsi="Arial" w:cs="Arial"/>
          <w:sz w:val="22"/>
          <w:szCs w:val="22"/>
        </w:rPr>
        <w:t xml:space="preserve"> </w:t>
      </w:r>
    </w:p>
    <w:p w14:paraId="2BFF3583" w14:textId="77777777" w:rsidR="00BA0F4D" w:rsidRPr="00E25B60" w:rsidRDefault="00BA0F4D" w:rsidP="00E25B60">
      <w:pPr>
        <w:pStyle w:val="ListParagraph"/>
        <w:rPr>
          <w:rFonts w:ascii="Arial" w:hAnsi="Arial" w:cs="Arial"/>
          <w:sz w:val="22"/>
          <w:szCs w:val="22"/>
        </w:rPr>
      </w:pPr>
    </w:p>
    <w:p w14:paraId="78B4AA4C" w14:textId="3DD13BBF" w:rsidR="00BA0F4D" w:rsidRPr="009B50E8" w:rsidRDefault="00BA0F4D" w:rsidP="00C83FB1">
      <w:pPr>
        <w:pStyle w:val="ListParagraph"/>
        <w:numPr>
          <w:ilvl w:val="0"/>
          <w:numId w:val="21"/>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Briefs materials program management on in</w:t>
      </w:r>
      <w:r w:rsidR="00757C77">
        <w:rPr>
          <w:rFonts w:ascii="Arial" w:hAnsi="Arial" w:cs="Arial"/>
          <w:sz w:val="22"/>
          <w:szCs w:val="22"/>
        </w:rPr>
        <w:t>spection accompaniment outcomes;</w:t>
      </w:r>
    </w:p>
    <w:p w14:paraId="7BE4E4FB" w14:textId="77777777" w:rsidR="006978D3" w:rsidRPr="00C53C18" w:rsidRDefault="006978D3" w:rsidP="00CE6174">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7316759" w14:textId="77777777" w:rsidR="006978D3" w:rsidRPr="009B50E8" w:rsidRDefault="006978D3" w:rsidP="00C83FB1">
      <w:pPr>
        <w:pStyle w:val="ListParagraph"/>
        <w:widowControl/>
        <w:numPr>
          <w:ilvl w:val="0"/>
          <w:numId w:val="21"/>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9B50E8">
        <w:rPr>
          <w:rFonts w:ascii="Arial" w:hAnsi="Arial" w:cs="Arial"/>
          <w:sz w:val="22"/>
          <w:szCs w:val="22"/>
        </w:rPr>
        <w:t>Designates an IMPEP team member to act as the principal reviewer for each applicable performance indicator;</w:t>
      </w:r>
    </w:p>
    <w:p w14:paraId="5D56860A" w14:textId="77777777" w:rsidR="006978D3" w:rsidRPr="00C53C18" w:rsidRDefault="006978D3" w:rsidP="00C83FB1">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5B611D20" w14:textId="77777777" w:rsidR="006978D3" w:rsidRDefault="008873D3" w:rsidP="00C83FB1">
      <w:pPr>
        <w:pStyle w:val="ListParagraph"/>
        <w:widowControl/>
        <w:numPr>
          <w:ilvl w:val="0"/>
          <w:numId w:val="21"/>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9B50E8">
        <w:rPr>
          <w:rFonts w:ascii="Arial" w:hAnsi="Arial" w:cs="Arial"/>
          <w:sz w:val="22"/>
          <w:szCs w:val="22"/>
        </w:rPr>
        <w:t xml:space="preserve">Develops the </w:t>
      </w:r>
      <w:r w:rsidR="006978D3" w:rsidRPr="009B50E8">
        <w:rPr>
          <w:rFonts w:ascii="Arial" w:hAnsi="Arial" w:cs="Arial"/>
          <w:sz w:val="22"/>
          <w:szCs w:val="22"/>
        </w:rPr>
        <w:t>draft IMPEP report and accompanying transmittal correspondence</w:t>
      </w:r>
      <w:r w:rsidRPr="009B50E8">
        <w:rPr>
          <w:rFonts w:ascii="Arial" w:hAnsi="Arial" w:cs="Arial"/>
          <w:sz w:val="22"/>
          <w:szCs w:val="22"/>
        </w:rPr>
        <w:t xml:space="preserve"> for </w:t>
      </w:r>
      <w:r w:rsidR="00085E91" w:rsidRPr="009B50E8">
        <w:rPr>
          <w:rFonts w:ascii="Arial" w:hAnsi="Arial" w:cs="Arial"/>
          <w:sz w:val="22"/>
          <w:szCs w:val="22"/>
        </w:rPr>
        <w:t>IMPEP Project Manager</w:t>
      </w:r>
      <w:r w:rsidRPr="009B50E8">
        <w:rPr>
          <w:rFonts w:ascii="Arial" w:hAnsi="Arial" w:cs="Arial"/>
          <w:sz w:val="22"/>
          <w:szCs w:val="22"/>
        </w:rPr>
        <w:t xml:space="preserve"> review</w:t>
      </w:r>
      <w:r w:rsidR="00085E91" w:rsidRPr="009B50E8">
        <w:rPr>
          <w:rFonts w:ascii="Arial" w:hAnsi="Arial" w:cs="Arial"/>
          <w:sz w:val="22"/>
          <w:szCs w:val="22"/>
        </w:rPr>
        <w:t xml:space="preserve"> in accordance </w:t>
      </w:r>
      <w:r w:rsidR="006C44AB" w:rsidRPr="009B50E8">
        <w:rPr>
          <w:rFonts w:ascii="Arial" w:hAnsi="Arial" w:cs="Arial"/>
          <w:sz w:val="22"/>
          <w:szCs w:val="22"/>
        </w:rPr>
        <w:t>with</w:t>
      </w:r>
      <w:r w:rsidR="00007520" w:rsidRPr="009B50E8">
        <w:rPr>
          <w:rFonts w:ascii="Arial" w:hAnsi="Arial" w:cs="Arial"/>
          <w:sz w:val="22"/>
          <w:szCs w:val="22"/>
        </w:rPr>
        <w:t xml:space="preserve"> </w:t>
      </w:r>
      <w:r w:rsidR="003A5AA3" w:rsidRPr="009B50E8">
        <w:rPr>
          <w:rFonts w:ascii="Arial" w:hAnsi="Arial" w:cs="Arial"/>
          <w:sz w:val="22"/>
          <w:szCs w:val="22"/>
        </w:rPr>
        <w:t xml:space="preserve">the </w:t>
      </w:r>
      <w:r w:rsidR="00085E91" w:rsidRPr="009B50E8">
        <w:rPr>
          <w:rFonts w:ascii="Arial" w:hAnsi="Arial" w:cs="Arial"/>
          <w:sz w:val="22"/>
          <w:szCs w:val="22"/>
        </w:rPr>
        <w:t>schedule</w:t>
      </w:r>
      <w:r w:rsidR="003A5AA3" w:rsidRPr="009B50E8">
        <w:rPr>
          <w:rFonts w:ascii="Arial" w:hAnsi="Arial" w:cs="Arial"/>
          <w:sz w:val="22"/>
          <w:szCs w:val="22"/>
        </w:rPr>
        <w:t>d</w:t>
      </w:r>
      <w:r w:rsidR="00085E91" w:rsidRPr="009B50E8">
        <w:rPr>
          <w:rFonts w:ascii="Arial" w:hAnsi="Arial" w:cs="Arial"/>
          <w:sz w:val="22"/>
          <w:szCs w:val="22"/>
        </w:rPr>
        <w:t xml:space="preserve"> outline</w:t>
      </w:r>
      <w:r w:rsidR="003A5AA3" w:rsidRPr="009B50E8">
        <w:rPr>
          <w:rFonts w:ascii="Arial" w:hAnsi="Arial" w:cs="Arial"/>
          <w:sz w:val="22"/>
          <w:szCs w:val="22"/>
        </w:rPr>
        <w:t>d</w:t>
      </w:r>
      <w:r w:rsidR="00085E91" w:rsidRPr="009B50E8">
        <w:rPr>
          <w:rFonts w:ascii="Arial" w:hAnsi="Arial" w:cs="Arial"/>
          <w:sz w:val="22"/>
          <w:szCs w:val="22"/>
        </w:rPr>
        <w:t xml:space="preserve"> in this procedure</w:t>
      </w:r>
      <w:r w:rsidR="006978D3" w:rsidRPr="009B50E8">
        <w:rPr>
          <w:rFonts w:ascii="Arial" w:hAnsi="Arial" w:cs="Arial"/>
          <w:sz w:val="22"/>
          <w:szCs w:val="22"/>
        </w:rPr>
        <w:t>; and,</w:t>
      </w:r>
    </w:p>
    <w:p w14:paraId="3D55E432" w14:textId="77777777" w:rsidR="00CE6174" w:rsidRPr="00CE6174" w:rsidRDefault="00CE6174" w:rsidP="00CE6174">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579D10E" w14:textId="77777777" w:rsidR="00CE6174" w:rsidRPr="009B50E8" w:rsidRDefault="00CE6174" w:rsidP="00CE6174">
      <w:pPr>
        <w:pStyle w:val="ListParagraph"/>
        <w:widowControl/>
        <w:numPr>
          <w:ilvl w:val="0"/>
          <w:numId w:val="21"/>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9B50E8">
        <w:rPr>
          <w:rFonts w:ascii="Arial" w:hAnsi="Arial" w:cs="Arial"/>
          <w:sz w:val="22"/>
          <w:szCs w:val="22"/>
        </w:rPr>
        <w:t>Completes the IMPEP report in accordance with MD 5.6, and this procedure;</w:t>
      </w:r>
    </w:p>
    <w:p w14:paraId="37A73941" w14:textId="77777777" w:rsidR="006978D3" w:rsidRPr="00C53C18" w:rsidRDefault="006978D3" w:rsidP="00C83FB1">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254C4A48" w14:textId="2AB874FA" w:rsidR="006978D3" w:rsidRPr="009B50E8" w:rsidRDefault="006978D3" w:rsidP="00C83FB1">
      <w:pPr>
        <w:pStyle w:val="ListParagraph"/>
        <w:widowControl/>
        <w:numPr>
          <w:ilvl w:val="0"/>
          <w:numId w:val="21"/>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9B50E8">
        <w:rPr>
          <w:rFonts w:ascii="Arial" w:hAnsi="Arial" w:cs="Arial"/>
          <w:sz w:val="22"/>
          <w:szCs w:val="22"/>
        </w:rPr>
        <w:t xml:space="preserve">Participates in the MRB meeting for the IMPEP review </w:t>
      </w:r>
      <w:r w:rsidR="00CE6174">
        <w:rPr>
          <w:rFonts w:ascii="Arial" w:hAnsi="Arial" w:cs="Arial"/>
          <w:sz w:val="22"/>
          <w:szCs w:val="22"/>
        </w:rPr>
        <w:t>either</w:t>
      </w:r>
      <w:r w:rsidRPr="009B50E8">
        <w:rPr>
          <w:rFonts w:ascii="Arial" w:hAnsi="Arial" w:cs="Arial"/>
          <w:sz w:val="22"/>
          <w:szCs w:val="22"/>
        </w:rPr>
        <w:t xml:space="preserve"> in person, by video conference, or by teleconference.</w:t>
      </w:r>
    </w:p>
    <w:p w14:paraId="7ACA738F" w14:textId="77777777" w:rsidR="006978D3" w:rsidRPr="00C53C18" w:rsidRDefault="006978D3" w:rsidP="00C83FB1">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43C0391F" w14:textId="08FB8A2C" w:rsidR="006978D3" w:rsidRPr="00C53C18" w:rsidRDefault="004B2EAB">
      <w:pPr>
        <w:widowControl/>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Pr>
          <w:rFonts w:ascii="Arial" w:hAnsi="Arial" w:cs="Arial"/>
          <w:sz w:val="22"/>
          <w:szCs w:val="22"/>
        </w:rPr>
        <w:t>F</w:t>
      </w:r>
      <w:r w:rsidR="006978D3" w:rsidRPr="00C53C18">
        <w:rPr>
          <w:rFonts w:ascii="Arial" w:hAnsi="Arial" w:cs="Arial"/>
          <w:sz w:val="22"/>
          <w:szCs w:val="22"/>
        </w:rPr>
        <w:t>.</w:t>
      </w:r>
      <w:r w:rsidR="006978D3" w:rsidRPr="00C53C18">
        <w:rPr>
          <w:rFonts w:ascii="Arial" w:hAnsi="Arial" w:cs="Arial"/>
          <w:sz w:val="22"/>
          <w:szCs w:val="22"/>
        </w:rPr>
        <w:tab/>
        <w:t>IMPEP Team Member:</w:t>
      </w:r>
    </w:p>
    <w:p w14:paraId="405C43FC"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EA8FFB4" w14:textId="77777777" w:rsidR="006978D3" w:rsidRDefault="006978D3" w:rsidP="00C83FB1">
      <w:pPr>
        <w:pStyle w:val="ListParagraph"/>
        <w:widowControl/>
        <w:numPr>
          <w:ilvl w:val="1"/>
          <w:numId w:val="21"/>
        </w:num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9B50E8">
        <w:rPr>
          <w:rFonts w:ascii="Arial" w:hAnsi="Arial" w:cs="Arial"/>
          <w:sz w:val="22"/>
          <w:szCs w:val="22"/>
        </w:rPr>
        <w:t>Completes the review of assigned indicator(s) and writes corresponding section(s) of the IMPEP report;</w:t>
      </w:r>
    </w:p>
    <w:p w14:paraId="4464CFAE" w14:textId="77777777" w:rsidR="00996CE2" w:rsidRDefault="00996CE2" w:rsidP="00AB004C">
      <w:pPr>
        <w:pStyle w:val="ListParagraph"/>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sectPr w:rsidR="00996CE2">
          <w:headerReference w:type="default" r:id="rId16"/>
          <w:pgSz w:w="12240" w:h="15840"/>
          <w:pgMar w:top="1440" w:right="1440" w:bottom="1440" w:left="1440" w:header="1440" w:footer="1440" w:gutter="0"/>
          <w:cols w:space="720"/>
          <w:noEndnote/>
        </w:sectPr>
      </w:pPr>
    </w:p>
    <w:p w14:paraId="7073F12D" w14:textId="016C7556" w:rsidR="00371D3B" w:rsidRDefault="00371D3B" w:rsidP="00C83FB1">
      <w:pPr>
        <w:pStyle w:val="ListParagraph"/>
        <w:widowControl/>
        <w:numPr>
          <w:ilvl w:val="1"/>
          <w:numId w:val="21"/>
        </w:num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Informs the team leader daily on the status of his/her indicator</w:t>
      </w:r>
      <w:r w:rsidR="00CE6174">
        <w:rPr>
          <w:rFonts w:ascii="Arial" w:hAnsi="Arial" w:cs="Arial"/>
          <w:sz w:val="22"/>
          <w:szCs w:val="22"/>
        </w:rPr>
        <w:t xml:space="preserve"> during the on-site review or during inspection accompaniments</w:t>
      </w:r>
      <w:r>
        <w:rPr>
          <w:rFonts w:ascii="Arial" w:hAnsi="Arial" w:cs="Arial"/>
          <w:sz w:val="22"/>
          <w:szCs w:val="22"/>
        </w:rPr>
        <w:t>;</w:t>
      </w:r>
    </w:p>
    <w:p w14:paraId="0C93876B" w14:textId="77777777" w:rsidR="00AB004C" w:rsidRPr="00AB004C" w:rsidRDefault="00AB004C" w:rsidP="00AB004C">
      <w:pPr>
        <w:pStyle w:val="ListParagraph"/>
        <w:rPr>
          <w:rFonts w:ascii="Arial" w:hAnsi="Arial" w:cs="Arial"/>
          <w:sz w:val="22"/>
          <w:szCs w:val="22"/>
        </w:rPr>
      </w:pPr>
    </w:p>
    <w:p w14:paraId="28C22C14" w14:textId="77777777" w:rsidR="00CE6174" w:rsidRDefault="00371D3B" w:rsidP="00C83FB1">
      <w:pPr>
        <w:pStyle w:val="ListParagraph"/>
        <w:widowControl/>
        <w:numPr>
          <w:ilvl w:val="1"/>
          <w:numId w:val="21"/>
        </w:num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CE6174">
        <w:rPr>
          <w:rFonts w:ascii="Arial" w:hAnsi="Arial" w:cs="Arial"/>
          <w:sz w:val="22"/>
          <w:szCs w:val="22"/>
        </w:rPr>
        <w:t>Supports other team member to review indicators as ne</w:t>
      </w:r>
      <w:r w:rsidR="008C3C02" w:rsidRPr="00CE6174">
        <w:rPr>
          <w:rFonts w:ascii="Arial" w:hAnsi="Arial" w:cs="Arial"/>
          <w:sz w:val="22"/>
          <w:szCs w:val="22"/>
        </w:rPr>
        <w:t>eded</w:t>
      </w:r>
      <w:r w:rsidRPr="00CE6174">
        <w:rPr>
          <w:rFonts w:ascii="Arial" w:hAnsi="Arial" w:cs="Arial"/>
          <w:sz w:val="22"/>
          <w:szCs w:val="22"/>
        </w:rPr>
        <w:t>;</w:t>
      </w:r>
    </w:p>
    <w:p w14:paraId="73B23B43" w14:textId="77777777" w:rsidR="00CE6174" w:rsidRPr="00CE6174" w:rsidRDefault="00CE6174" w:rsidP="00CE6174">
      <w:pPr>
        <w:pStyle w:val="ListParagraph"/>
        <w:rPr>
          <w:rFonts w:ascii="Arial" w:hAnsi="Arial" w:cs="Arial"/>
          <w:sz w:val="22"/>
          <w:szCs w:val="22"/>
        </w:rPr>
      </w:pPr>
    </w:p>
    <w:p w14:paraId="054EFB19" w14:textId="3C21B1E4" w:rsidR="006978D3" w:rsidRPr="00CE6174" w:rsidRDefault="006978D3" w:rsidP="00C83FB1">
      <w:pPr>
        <w:pStyle w:val="ListParagraph"/>
        <w:widowControl/>
        <w:numPr>
          <w:ilvl w:val="1"/>
          <w:numId w:val="21"/>
        </w:num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CE6174">
        <w:rPr>
          <w:rFonts w:ascii="Arial" w:hAnsi="Arial" w:cs="Arial"/>
          <w:sz w:val="22"/>
          <w:szCs w:val="22"/>
        </w:rPr>
        <w:t xml:space="preserve">Conducts the review of all assigned indicators in accordance with the applicable </w:t>
      </w:r>
      <w:r w:rsidR="0069244B" w:rsidRPr="00CE6174">
        <w:rPr>
          <w:rFonts w:ascii="Arial" w:hAnsi="Arial" w:cs="Arial"/>
          <w:sz w:val="22"/>
          <w:szCs w:val="22"/>
        </w:rPr>
        <w:t xml:space="preserve">NMSS </w:t>
      </w:r>
      <w:r w:rsidR="00757C77" w:rsidRPr="00CE6174">
        <w:rPr>
          <w:rFonts w:ascii="Arial" w:hAnsi="Arial" w:cs="Arial"/>
          <w:sz w:val="22"/>
          <w:szCs w:val="22"/>
        </w:rPr>
        <w:t xml:space="preserve">procedures; </w:t>
      </w:r>
    </w:p>
    <w:p w14:paraId="4203A827" w14:textId="77777777" w:rsidR="006978D3" w:rsidRPr="00C53C18" w:rsidRDefault="006978D3" w:rsidP="00C83FB1">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p>
    <w:p w14:paraId="7E8D1BC2" w14:textId="2157CC0C" w:rsidR="00757C77" w:rsidRDefault="00757C77" w:rsidP="00757C77">
      <w:pPr>
        <w:pStyle w:val="ListParagraph"/>
        <w:widowControl/>
        <w:numPr>
          <w:ilvl w:val="1"/>
          <w:numId w:val="21"/>
        </w:num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6314B7">
        <w:rPr>
          <w:rFonts w:ascii="Arial" w:hAnsi="Arial" w:cs="Arial"/>
          <w:sz w:val="22"/>
          <w:szCs w:val="22"/>
        </w:rPr>
        <w:t>Briefs the team leader of inspection accompaniment outcomes, if ass</w:t>
      </w:r>
      <w:r>
        <w:rPr>
          <w:rFonts w:ascii="Arial" w:hAnsi="Arial" w:cs="Arial"/>
          <w:sz w:val="22"/>
          <w:szCs w:val="22"/>
        </w:rPr>
        <w:t>igned inspection accompaniments; and</w:t>
      </w:r>
    </w:p>
    <w:p w14:paraId="066EF0AB" w14:textId="77777777" w:rsidR="00757C77" w:rsidRPr="00757C77" w:rsidRDefault="00757C77" w:rsidP="00757C77">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156B13E" w14:textId="461FC392" w:rsidR="00732AEC" w:rsidRDefault="006978D3" w:rsidP="006314B7">
      <w:pPr>
        <w:pStyle w:val="ListParagraph"/>
        <w:widowControl/>
        <w:numPr>
          <w:ilvl w:val="1"/>
          <w:numId w:val="21"/>
        </w:num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9B50E8">
        <w:rPr>
          <w:rFonts w:ascii="Arial" w:hAnsi="Arial" w:cs="Arial"/>
          <w:sz w:val="22"/>
          <w:szCs w:val="22"/>
        </w:rPr>
        <w:t xml:space="preserve">Participates in the MRB meeting for the IMPEP review </w:t>
      </w:r>
      <w:r w:rsidR="00CE6174">
        <w:rPr>
          <w:rFonts w:ascii="Arial" w:hAnsi="Arial" w:cs="Arial"/>
          <w:sz w:val="22"/>
          <w:szCs w:val="22"/>
        </w:rPr>
        <w:t>either</w:t>
      </w:r>
      <w:r w:rsidRPr="009B50E8">
        <w:rPr>
          <w:rFonts w:ascii="Arial" w:hAnsi="Arial" w:cs="Arial"/>
          <w:sz w:val="22"/>
          <w:szCs w:val="22"/>
        </w:rPr>
        <w:t xml:space="preserve"> in person, by video conference, or by teleconferenc</w:t>
      </w:r>
      <w:r w:rsidR="00732AEC">
        <w:rPr>
          <w:rFonts w:ascii="Arial" w:hAnsi="Arial" w:cs="Arial"/>
          <w:sz w:val="22"/>
          <w:szCs w:val="22"/>
        </w:rPr>
        <w:t>e.</w:t>
      </w:r>
    </w:p>
    <w:p w14:paraId="23F5C5EB" w14:textId="5E1764A5" w:rsidR="006314B7" w:rsidRDefault="006314B7" w:rsidP="00757C77">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b/>
          <w:bCs/>
          <w:sz w:val="22"/>
          <w:szCs w:val="22"/>
        </w:rPr>
      </w:pPr>
    </w:p>
    <w:p w14:paraId="26B68A3C" w14:textId="77777777" w:rsidR="006978D3" w:rsidRPr="00732AEC" w:rsidRDefault="006978D3" w:rsidP="00732AEC">
      <w:pPr>
        <w:widowControl/>
        <w:tabs>
          <w:tab w:val="left" w:pos="-1380"/>
          <w:tab w:val="left" w:pos="-720"/>
          <w:tab w:val="left" w:pos="0"/>
          <w:tab w:val="left" w:pos="450"/>
          <w:tab w:val="left" w:pos="810"/>
          <w:tab w:val="left" w:pos="1260"/>
          <w:tab w:val="left" w:pos="1710"/>
          <w:tab w:val="left" w:pos="2160"/>
          <w:tab w:val="left" w:pos="2520"/>
          <w:tab w:val="left" w:pos="5040"/>
        </w:tabs>
        <w:ind w:left="450" w:hanging="450"/>
        <w:rPr>
          <w:rFonts w:ascii="Arial" w:hAnsi="Arial" w:cs="Arial"/>
          <w:sz w:val="22"/>
          <w:szCs w:val="22"/>
        </w:rPr>
      </w:pPr>
      <w:r w:rsidRPr="00732AEC">
        <w:rPr>
          <w:rFonts w:ascii="Arial" w:hAnsi="Arial" w:cs="Arial"/>
          <w:b/>
          <w:bCs/>
          <w:sz w:val="22"/>
          <w:szCs w:val="22"/>
        </w:rPr>
        <w:t>V.</w:t>
      </w:r>
      <w:r w:rsidRPr="00732AEC">
        <w:rPr>
          <w:rFonts w:ascii="Arial" w:hAnsi="Arial" w:cs="Arial"/>
          <w:b/>
          <w:bCs/>
          <w:sz w:val="22"/>
          <w:szCs w:val="22"/>
        </w:rPr>
        <w:tab/>
        <w:t>GUIDANCE</w:t>
      </w:r>
    </w:p>
    <w:p w14:paraId="43E1ECAC"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D416A42"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Types of Reviews and Meetings</w:t>
      </w:r>
    </w:p>
    <w:p w14:paraId="619655C5"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F6540B4" w14:textId="70A8155D"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1.</w:t>
      </w:r>
      <w:r w:rsidRPr="00C53C18">
        <w:rPr>
          <w:rFonts w:ascii="Arial" w:hAnsi="Arial" w:cs="Arial"/>
          <w:sz w:val="22"/>
          <w:szCs w:val="22"/>
        </w:rPr>
        <w:tab/>
        <w:t>IMPEP Reviews:</w:t>
      </w:r>
    </w:p>
    <w:p w14:paraId="4A7026EF"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B928E18" w14:textId="1E380BF0" w:rsidR="00C83FB1" w:rsidRDefault="006978D3" w:rsidP="00C83FB1">
      <w:pPr>
        <w:pStyle w:val="ListParagraph"/>
        <w:widowControl/>
        <w:numPr>
          <w:ilvl w:val="0"/>
          <w:numId w:val="28"/>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83FB1">
        <w:rPr>
          <w:rFonts w:ascii="Arial" w:hAnsi="Arial" w:cs="Arial"/>
          <w:sz w:val="22"/>
          <w:szCs w:val="22"/>
        </w:rPr>
        <w:t xml:space="preserve">Normally, </w:t>
      </w:r>
      <w:r w:rsidR="006E430D">
        <w:rPr>
          <w:rFonts w:ascii="Arial" w:hAnsi="Arial" w:cs="Arial"/>
          <w:sz w:val="22"/>
          <w:szCs w:val="22"/>
        </w:rPr>
        <w:t xml:space="preserve">IMPEP </w:t>
      </w:r>
      <w:r w:rsidRPr="00C83FB1">
        <w:rPr>
          <w:rFonts w:ascii="Arial" w:hAnsi="Arial" w:cs="Arial"/>
          <w:sz w:val="22"/>
          <w:szCs w:val="22"/>
        </w:rPr>
        <w:t>reviews are scheduled every four years</w:t>
      </w:r>
      <w:r w:rsidR="009A3768" w:rsidRPr="00C83FB1">
        <w:rPr>
          <w:rFonts w:ascii="Arial" w:hAnsi="Arial" w:cs="Arial"/>
          <w:sz w:val="22"/>
          <w:szCs w:val="22"/>
        </w:rPr>
        <w:t>; however</w:t>
      </w:r>
      <w:r w:rsidR="00371D3B">
        <w:rPr>
          <w:rFonts w:ascii="Arial" w:hAnsi="Arial" w:cs="Arial"/>
          <w:sz w:val="22"/>
          <w:szCs w:val="22"/>
        </w:rPr>
        <w:t>,</w:t>
      </w:r>
      <w:r w:rsidR="009A3768" w:rsidRPr="00C83FB1">
        <w:rPr>
          <w:rFonts w:ascii="Arial" w:hAnsi="Arial" w:cs="Arial"/>
          <w:sz w:val="22"/>
          <w:szCs w:val="22"/>
        </w:rPr>
        <w:t xml:space="preserve"> the</w:t>
      </w:r>
      <w:r w:rsidR="00B542C4" w:rsidRPr="00C83FB1">
        <w:rPr>
          <w:rFonts w:ascii="Arial" w:hAnsi="Arial" w:cs="Arial"/>
          <w:sz w:val="22"/>
          <w:szCs w:val="22"/>
        </w:rPr>
        <w:t>se</w:t>
      </w:r>
      <w:r w:rsidR="009A3768" w:rsidRPr="00C83FB1">
        <w:rPr>
          <w:rFonts w:ascii="Arial" w:hAnsi="Arial" w:cs="Arial"/>
          <w:sz w:val="22"/>
          <w:szCs w:val="22"/>
        </w:rPr>
        <w:t xml:space="preserve"> reviews may be extended to five years if the </w:t>
      </w:r>
      <w:r w:rsidR="006E1A71">
        <w:rPr>
          <w:rFonts w:ascii="Arial" w:hAnsi="Arial" w:cs="Arial"/>
          <w:sz w:val="22"/>
          <w:szCs w:val="22"/>
        </w:rPr>
        <w:t xml:space="preserve">materials </w:t>
      </w:r>
      <w:r w:rsidR="009A3768" w:rsidRPr="00C83FB1">
        <w:rPr>
          <w:rFonts w:ascii="Arial" w:hAnsi="Arial" w:cs="Arial"/>
          <w:sz w:val="22"/>
          <w:szCs w:val="22"/>
        </w:rPr>
        <w:t xml:space="preserve">program has had two consecutive </w:t>
      </w:r>
      <w:r w:rsidR="00371D3B">
        <w:rPr>
          <w:rFonts w:ascii="Arial" w:hAnsi="Arial" w:cs="Arial"/>
          <w:sz w:val="22"/>
          <w:szCs w:val="22"/>
        </w:rPr>
        <w:t xml:space="preserve">IMPEP </w:t>
      </w:r>
      <w:r w:rsidR="00CE6174">
        <w:rPr>
          <w:rFonts w:ascii="Arial" w:hAnsi="Arial" w:cs="Arial"/>
          <w:sz w:val="22"/>
          <w:szCs w:val="22"/>
        </w:rPr>
        <w:t>reviews with</w:t>
      </w:r>
      <w:r w:rsidR="00987FB6">
        <w:rPr>
          <w:rFonts w:ascii="Arial" w:hAnsi="Arial" w:cs="Arial"/>
          <w:sz w:val="22"/>
          <w:szCs w:val="22"/>
        </w:rPr>
        <w:t xml:space="preserve"> all </w:t>
      </w:r>
      <w:r w:rsidR="00371D3B">
        <w:rPr>
          <w:rFonts w:ascii="Arial" w:hAnsi="Arial" w:cs="Arial"/>
          <w:sz w:val="22"/>
          <w:szCs w:val="22"/>
        </w:rPr>
        <w:t>indicat</w:t>
      </w:r>
      <w:r w:rsidR="00987FB6">
        <w:rPr>
          <w:rFonts w:ascii="Arial" w:hAnsi="Arial" w:cs="Arial"/>
          <w:sz w:val="22"/>
          <w:szCs w:val="22"/>
        </w:rPr>
        <w:t>ors found satisfactory</w:t>
      </w:r>
      <w:r w:rsidR="00B542C4" w:rsidRPr="00C83FB1">
        <w:rPr>
          <w:rFonts w:ascii="Arial" w:hAnsi="Arial" w:cs="Arial"/>
          <w:sz w:val="22"/>
          <w:szCs w:val="22"/>
        </w:rPr>
        <w:t xml:space="preserve"> (subject to MRB approval)</w:t>
      </w:r>
      <w:r w:rsidRPr="00C83FB1">
        <w:rPr>
          <w:rFonts w:ascii="Arial" w:hAnsi="Arial" w:cs="Arial"/>
          <w:sz w:val="22"/>
          <w:szCs w:val="22"/>
        </w:rPr>
        <w:t>;</w:t>
      </w:r>
    </w:p>
    <w:p w14:paraId="5061FE71" w14:textId="77777777" w:rsidR="00C83FB1" w:rsidRDefault="00C83FB1" w:rsidP="00C83FB1">
      <w:pPr>
        <w:pStyle w:val="ListParagraph"/>
        <w:widowControl/>
        <w:tabs>
          <w:tab w:val="left" w:pos="-1380"/>
          <w:tab w:val="left" w:pos="-720"/>
          <w:tab w:val="left" w:pos="0"/>
          <w:tab w:val="left" w:pos="450"/>
          <w:tab w:val="left" w:pos="810"/>
          <w:tab w:val="left" w:pos="1260"/>
          <w:tab w:val="left" w:pos="1710"/>
          <w:tab w:val="left" w:pos="2160"/>
          <w:tab w:val="left" w:pos="2520"/>
          <w:tab w:val="left" w:pos="5040"/>
        </w:tabs>
        <w:ind w:left="1710"/>
        <w:rPr>
          <w:rFonts w:ascii="Arial" w:hAnsi="Arial" w:cs="Arial"/>
          <w:sz w:val="22"/>
          <w:szCs w:val="22"/>
        </w:rPr>
      </w:pPr>
    </w:p>
    <w:p w14:paraId="5A6B1914" w14:textId="029369BB" w:rsidR="00C83FB1" w:rsidRDefault="006978D3" w:rsidP="00C83FB1">
      <w:pPr>
        <w:pStyle w:val="ListParagraph"/>
        <w:widowControl/>
        <w:numPr>
          <w:ilvl w:val="0"/>
          <w:numId w:val="28"/>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83FB1">
        <w:rPr>
          <w:rFonts w:ascii="Arial" w:hAnsi="Arial" w:cs="Arial"/>
          <w:sz w:val="22"/>
          <w:szCs w:val="22"/>
        </w:rPr>
        <w:t>The interval between</w:t>
      </w:r>
      <w:r w:rsidR="00CE6174">
        <w:rPr>
          <w:rFonts w:ascii="Arial" w:hAnsi="Arial" w:cs="Arial"/>
          <w:sz w:val="22"/>
          <w:szCs w:val="22"/>
        </w:rPr>
        <w:t xml:space="preserve"> IMPEP</w:t>
      </w:r>
      <w:r w:rsidRPr="00C83FB1">
        <w:rPr>
          <w:rFonts w:ascii="Arial" w:hAnsi="Arial" w:cs="Arial"/>
          <w:sz w:val="22"/>
          <w:szCs w:val="22"/>
        </w:rPr>
        <w:t xml:space="preserve"> reviews</w:t>
      </w:r>
      <w:r w:rsidR="005C1F9A">
        <w:rPr>
          <w:rFonts w:ascii="Arial" w:hAnsi="Arial" w:cs="Arial"/>
          <w:sz w:val="22"/>
          <w:szCs w:val="22"/>
        </w:rPr>
        <w:t xml:space="preserve"> of</w:t>
      </w:r>
      <w:r w:rsidR="00CE6174">
        <w:rPr>
          <w:rFonts w:ascii="Arial" w:hAnsi="Arial" w:cs="Arial"/>
          <w:sz w:val="22"/>
          <w:szCs w:val="22"/>
        </w:rPr>
        <w:t xml:space="preserve"> a</w:t>
      </w:r>
      <w:r w:rsidRPr="00C83FB1">
        <w:rPr>
          <w:rFonts w:ascii="Arial" w:hAnsi="Arial" w:cs="Arial"/>
          <w:sz w:val="22"/>
          <w:szCs w:val="22"/>
        </w:rPr>
        <w:t xml:space="preserve"> </w:t>
      </w:r>
      <w:r w:rsidR="006E430D">
        <w:rPr>
          <w:rFonts w:ascii="Arial" w:hAnsi="Arial" w:cs="Arial"/>
          <w:sz w:val="22"/>
          <w:szCs w:val="22"/>
        </w:rPr>
        <w:t>materials pro</w:t>
      </w:r>
      <w:r w:rsidR="005B4D0C">
        <w:rPr>
          <w:rFonts w:ascii="Arial" w:hAnsi="Arial" w:cs="Arial"/>
          <w:sz w:val="22"/>
          <w:szCs w:val="22"/>
        </w:rPr>
        <w:t>g</w:t>
      </w:r>
      <w:r w:rsidR="006E430D">
        <w:rPr>
          <w:rFonts w:ascii="Arial" w:hAnsi="Arial" w:cs="Arial"/>
          <w:sz w:val="22"/>
          <w:szCs w:val="22"/>
        </w:rPr>
        <w:t>ram</w:t>
      </w:r>
      <w:r w:rsidRPr="00C83FB1">
        <w:rPr>
          <w:rFonts w:ascii="Arial" w:hAnsi="Arial" w:cs="Arial"/>
          <w:sz w:val="22"/>
          <w:szCs w:val="22"/>
        </w:rPr>
        <w:t xml:space="preserve"> may</w:t>
      </w:r>
      <w:r w:rsidR="00CE37C8" w:rsidRPr="00C83FB1">
        <w:rPr>
          <w:rFonts w:ascii="Arial" w:hAnsi="Arial" w:cs="Arial"/>
          <w:sz w:val="22"/>
          <w:szCs w:val="22"/>
        </w:rPr>
        <w:t xml:space="preserve"> </w:t>
      </w:r>
      <w:r w:rsidRPr="00C83FB1">
        <w:rPr>
          <w:rFonts w:ascii="Arial" w:hAnsi="Arial" w:cs="Arial"/>
          <w:sz w:val="22"/>
          <w:szCs w:val="22"/>
        </w:rPr>
        <w:t xml:space="preserve">be shortened </w:t>
      </w:r>
      <w:r w:rsidR="00987FB6">
        <w:rPr>
          <w:rFonts w:ascii="Arial" w:hAnsi="Arial" w:cs="Arial"/>
          <w:sz w:val="22"/>
          <w:szCs w:val="22"/>
        </w:rPr>
        <w:t xml:space="preserve">due to performance weaknesses and </w:t>
      </w:r>
      <w:r w:rsidRPr="00C83FB1">
        <w:rPr>
          <w:rFonts w:ascii="Arial" w:hAnsi="Arial" w:cs="Arial"/>
          <w:sz w:val="22"/>
          <w:szCs w:val="22"/>
        </w:rPr>
        <w:t>at the direction of the MRB, based on the review team</w:t>
      </w:r>
      <w:r w:rsidR="009A3768" w:rsidRPr="00C83FB1">
        <w:rPr>
          <w:rFonts w:ascii="Arial" w:hAnsi="Arial" w:cs="Arial"/>
          <w:sz w:val="22"/>
          <w:szCs w:val="22"/>
        </w:rPr>
        <w:t>’</w:t>
      </w:r>
      <w:r w:rsidRPr="00C83FB1">
        <w:rPr>
          <w:rFonts w:ascii="Arial" w:hAnsi="Arial" w:cs="Arial"/>
          <w:sz w:val="22"/>
          <w:szCs w:val="22"/>
        </w:rPr>
        <w:t>s recommendation</w:t>
      </w:r>
      <w:r w:rsidR="00CE6174">
        <w:rPr>
          <w:rFonts w:ascii="Arial" w:hAnsi="Arial" w:cs="Arial"/>
          <w:sz w:val="22"/>
          <w:szCs w:val="22"/>
        </w:rPr>
        <w:t>,</w:t>
      </w:r>
      <w:r w:rsidRPr="00C83FB1">
        <w:rPr>
          <w:rFonts w:ascii="Arial" w:hAnsi="Arial" w:cs="Arial"/>
          <w:sz w:val="22"/>
          <w:szCs w:val="22"/>
        </w:rPr>
        <w:t xml:space="preserve"> or other information obtained during the MRB meeting;</w:t>
      </w:r>
    </w:p>
    <w:p w14:paraId="59AE00E9" w14:textId="77777777" w:rsidR="00C83FB1" w:rsidRPr="00C83FB1" w:rsidRDefault="00C83FB1" w:rsidP="00C83FB1">
      <w:pPr>
        <w:pStyle w:val="ListParagraph"/>
        <w:rPr>
          <w:rFonts w:ascii="Arial" w:hAnsi="Arial" w:cs="Arial"/>
          <w:sz w:val="22"/>
          <w:szCs w:val="22"/>
        </w:rPr>
      </w:pPr>
    </w:p>
    <w:p w14:paraId="0365D306" w14:textId="366C4AA3" w:rsidR="006978D3" w:rsidRPr="00C83FB1" w:rsidRDefault="006978D3" w:rsidP="00C83FB1">
      <w:pPr>
        <w:pStyle w:val="ListParagraph"/>
        <w:widowControl/>
        <w:numPr>
          <w:ilvl w:val="0"/>
          <w:numId w:val="28"/>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83FB1">
        <w:rPr>
          <w:rFonts w:ascii="Arial" w:hAnsi="Arial" w:cs="Arial"/>
          <w:sz w:val="22"/>
          <w:szCs w:val="22"/>
        </w:rPr>
        <w:t xml:space="preserve">Separate trips to perform specific parts of an IMPEP review are permitted and may be advantageous to the </w:t>
      </w:r>
      <w:r w:rsidR="00CE6174">
        <w:rPr>
          <w:rFonts w:ascii="Arial" w:hAnsi="Arial" w:cs="Arial"/>
          <w:sz w:val="22"/>
          <w:szCs w:val="22"/>
        </w:rPr>
        <w:t>materials program</w:t>
      </w:r>
      <w:r w:rsidRPr="00C83FB1">
        <w:rPr>
          <w:rFonts w:ascii="Arial" w:hAnsi="Arial" w:cs="Arial"/>
          <w:sz w:val="22"/>
          <w:szCs w:val="22"/>
        </w:rPr>
        <w:t xml:space="preserve">.  Examples are accompaniments of inspectors and visits to specific licensed facilities.  Such activities, however, should be completed prior to the </w:t>
      </w:r>
      <w:r w:rsidR="006E1A71">
        <w:rPr>
          <w:rFonts w:ascii="Arial" w:hAnsi="Arial" w:cs="Arial"/>
          <w:sz w:val="22"/>
          <w:szCs w:val="22"/>
        </w:rPr>
        <w:t xml:space="preserve">IMPEP </w:t>
      </w:r>
      <w:r w:rsidRPr="00C83FB1">
        <w:rPr>
          <w:rFonts w:ascii="Arial" w:hAnsi="Arial" w:cs="Arial"/>
          <w:sz w:val="22"/>
          <w:szCs w:val="22"/>
        </w:rPr>
        <w:t>review exit meeting.</w:t>
      </w:r>
    </w:p>
    <w:p w14:paraId="745D41A0" w14:textId="77777777" w:rsidR="008322BA" w:rsidRPr="00C53C18" w:rsidRDefault="008322BA">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8AB9D06" w14:textId="7378278D"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2.</w:t>
      </w:r>
      <w:r w:rsidRPr="00C53C18">
        <w:rPr>
          <w:rFonts w:ascii="Arial" w:hAnsi="Arial" w:cs="Arial"/>
          <w:sz w:val="22"/>
          <w:szCs w:val="22"/>
        </w:rPr>
        <w:tab/>
      </w:r>
      <w:r w:rsidR="00AA7AC3" w:rsidRPr="00C53C18">
        <w:rPr>
          <w:rFonts w:ascii="Arial" w:hAnsi="Arial" w:cs="Arial"/>
          <w:sz w:val="22"/>
          <w:szCs w:val="22"/>
        </w:rPr>
        <w:t>F</w:t>
      </w:r>
      <w:r w:rsidR="005B4D0C">
        <w:rPr>
          <w:rFonts w:ascii="Arial" w:hAnsi="Arial" w:cs="Arial"/>
          <w:sz w:val="22"/>
          <w:szCs w:val="22"/>
        </w:rPr>
        <w:t>ollow</w:t>
      </w:r>
      <w:r w:rsidR="00AA7AC3" w:rsidRPr="00C53C18">
        <w:rPr>
          <w:rFonts w:ascii="Arial" w:hAnsi="Arial" w:cs="Arial"/>
          <w:sz w:val="22"/>
          <w:szCs w:val="22"/>
        </w:rPr>
        <w:t>up</w:t>
      </w:r>
      <w:r w:rsidRPr="00C53C18">
        <w:rPr>
          <w:rFonts w:ascii="Arial" w:hAnsi="Arial" w:cs="Arial"/>
          <w:sz w:val="22"/>
          <w:szCs w:val="22"/>
        </w:rPr>
        <w:t xml:space="preserve"> </w:t>
      </w:r>
      <w:r w:rsidR="00CE6174">
        <w:rPr>
          <w:rFonts w:ascii="Arial" w:hAnsi="Arial" w:cs="Arial"/>
          <w:sz w:val="22"/>
          <w:szCs w:val="22"/>
        </w:rPr>
        <w:t xml:space="preserve">IMPEP </w:t>
      </w:r>
      <w:r w:rsidRPr="00C53C18">
        <w:rPr>
          <w:rFonts w:ascii="Arial" w:hAnsi="Arial" w:cs="Arial"/>
          <w:sz w:val="22"/>
          <w:szCs w:val="22"/>
        </w:rPr>
        <w:t>Reviews</w:t>
      </w:r>
    </w:p>
    <w:p w14:paraId="2AB3B96F"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BDDB163" w14:textId="7F6DD933" w:rsidR="00AA7AC3" w:rsidRDefault="009B50E8" w:rsidP="00AA7AC3">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 xml:space="preserve">A </w:t>
      </w:r>
      <w:r w:rsidR="005B4D0C">
        <w:rPr>
          <w:rFonts w:ascii="Arial" w:hAnsi="Arial" w:cs="Arial"/>
          <w:sz w:val="22"/>
          <w:szCs w:val="22"/>
        </w:rPr>
        <w:t>followup</w:t>
      </w:r>
      <w:r w:rsidR="00CE6174">
        <w:rPr>
          <w:rFonts w:ascii="Arial" w:hAnsi="Arial" w:cs="Arial"/>
          <w:sz w:val="22"/>
          <w:szCs w:val="22"/>
        </w:rPr>
        <w:t xml:space="preserve"> IMPEP</w:t>
      </w:r>
      <w:r w:rsidR="005B4D0C">
        <w:rPr>
          <w:rFonts w:ascii="Arial" w:hAnsi="Arial" w:cs="Arial"/>
          <w:sz w:val="22"/>
          <w:szCs w:val="22"/>
        </w:rPr>
        <w:t xml:space="preserve"> r</w:t>
      </w:r>
      <w:r>
        <w:rPr>
          <w:rFonts w:ascii="Arial" w:hAnsi="Arial" w:cs="Arial"/>
          <w:sz w:val="22"/>
          <w:szCs w:val="22"/>
        </w:rPr>
        <w:t>eview</w:t>
      </w:r>
      <w:r w:rsidR="00314E46">
        <w:rPr>
          <w:rFonts w:ascii="Arial" w:hAnsi="Arial" w:cs="Arial"/>
          <w:sz w:val="22"/>
          <w:szCs w:val="22"/>
        </w:rPr>
        <w:t xml:space="preserve"> is a limited</w:t>
      </w:r>
      <w:r>
        <w:rPr>
          <w:rFonts w:ascii="Arial" w:hAnsi="Arial" w:cs="Arial"/>
          <w:sz w:val="22"/>
          <w:szCs w:val="22"/>
        </w:rPr>
        <w:t xml:space="preserve"> evaluation specific to findings from </w:t>
      </w:r>
      <w:r w:rsidR="00842E20">
        <w:rPr>
          <w:rFonts w:ascii="Arial" w:hAnsi="Arial" w:cs="Arial"/>
          <w:sz w:val="22"/>
          <w:szCs w:val="22"/>
        </w:rPr>
        <w:t>a</w:t>
      </w:r>
      <w:r>
        <w:rPr>
          <w:rFonts w:ascii="Arial" w:hAnsi="Arial" w:cs="Arial"/>
          <w:sz w:val="22"/>
          <w:szCs w:val="22"/>
        </w:rPr>
        <w:t xml:space="preserve"> previous IMPEP </w:t>
      </w:r>
      <w:r w:rsidR="006E1A71">
        <w:rPr>
          <w:rFonts w:ascii="Arial" w:hAnsi="Arial" w:cs="Arial"/>
          <w:sz w:val="22"/>
          <w:szCs w:val="22"/>
        </w:rPr>
        <w:t xml:space="preserve">review </w:t>
      </w:r>
      <w:r>
        <w:rPr>
          <w:rFonts w:ascii="Arial" w:hAnsi="Arial" w:cs="Arial"/>
          <w:sz w:val="22"/>
          <w:szCs w:val="22"/>
        </w:rPr>
        <w:t xml:space="preserve">and is conducted </w:t>
      </w:r>
      <w:r w:rsidR="00AD3C48">
        <w:rPr>
          <w:rFonts w:ascii="Arial" w:hAnsi="Arial" w:cs="Arial"/>
          <w:sz w:val="22"/>
          <w:szCs w:val="22"/>
        </w:rPr>
        <w:t>before the next</w:t>
      </w:r>
      <w:r>
        <w:rPr>
          <w:rFonts w:ascii="Arial" w:hAnsi="Arial" w:cs="Arial"/>
          <w:sz w:val="22"/>
          <w:szCs w:val="22"/>
        </w:rPr>
        <w:t xml:space="preserve"> </w:t>
      </w:r>
      <w:r w:rsidR="00AD3C48">
        <w:rPr>
          <w:rFonts w:ascii="Arial" w:hAnsi="Arial" w:cs="Arial"/>
          <w:sz w:val="22"/>
          <w:szCs w:val="22"/>
        </w:rPr>
        <w:t xml:space="preserve">routine </w:t>
      </w:r>
      <w:r>
        <w:rPr>
          <w:rFonts w:ascii="Arial" w:hAnsi="Arial" w:cs="Arial"/>
          <w:sz w:val="22"/>
          <w:szCs w:val="22"/>
        </w:rPr>
        <w:t xml:space="preserve">IMPEP </w:t>
      </w:r>
      <w:r w:rsidR="00987FB6">
        <w:rPr>
          <w:rFonts w:ascii="Arial" w:hAnsi="Arial" w:cs="Arial"/>
          <w:sz w:val="22"/>
          <w:szCs w:val="22"/>
        </w:rPr>
        <w:t>review</w:t>
      </w:r>
      <w:r>
        <w:rPr>
          <w:rFonts w:ascii="Arial" w:hAnsi="Arial" w:cs="Arial"/>
          <w:sz w:val="22"/>
          <w:szCs w:val="22"/>
        </w:rPr>
        <w:t xml:space="preserve">.  </w:t>
      </w:r>
      <w:r w:rsidR="00AA7AC3">
        <w:rPr>
          <w:rFonts w:ascii="Arial" w:hAnsi="Arial" w:cs="Arial"/>
          <w:sz w:val="22"/>
          <w:szCs w:val="22"/>
        </w:rPr>
        <w:t xml:space="preserve">The purpose of the </w:t>
      </w:r>
      <w:r w:rsidR="005B4D0C">
        <w:rPr>
          <w:rFonts w:ascii="Arial" w:hAnsi="Arial" w:cs="Arial"/>
          <w:sz w:val="22"/>
          <w:szCs w:val="22"/>
        </w:rPr>
        <w:t>f</w:t>
      </w:r>
      <w:r w:rsidR="00AA7AC3">
        <w:rPr>
          <w:rFonts w:ascii="Arial" w:hAnsi="Arial" w:cs="Arial"/>
          <w:sz w:val="22"/>
          <w:szCs w:val="22"/>
        </w:rPr>
        <w:t>ollowup</w:t>
      </w:r>
      <w:r w:rsidR="00CE6174">
        <w:rPr>
          <w:rFonts w:ascii="Arial" w:hAnsi="Arial" w:cs="Arial"/>
          <w:sz w:val="22"/>
          <w:szCs w:val="22"/>
        </w:rPr>
        <w:t xml:space="preserve"> IMPEP</w:t>
      </w:r>
      <w:r w:rsidR="005B4D0C">
        <w:rPr>
          <w:rFonts w:ascii="Arial" w:hAnsi="Arial" w:cs="Arial"/>
          <w:sz w:val="22"/>
          <w:szCs w:val="22"/>
        </w:rPr>
        <w:t xml:space="preserve"> r</w:t>
      </w:r>
      <w:r w:rsidR="00AA7AC3">
        <w:rPr>
          <w:rFonts w:ascii="Arial" w:hAnsi="Arial" w:cs="Arial"/>
          <w:sz w:val="22"/>
          <w:szCs w:val="22"/>
        </w:rPr>
        <w:t>eview is t</w:t>
      </w:r>
      <w:r>
        <w:rPr>
          <w:rFonts w:ascii="Arial" w:hAnsi="Arial" w:cs="Arial"/>
          <w:sz w:val="22"/>
          <w:szCs w:val="22"/>
        </w:rPr>
        <w:t xml:space="preserve">o evaluate </w:t>
      </w:r>
      <w:r w:rsidR="006E1A71">
        <w:rPr>
          <w:rFonts w:ascii="Arial" w:hAnsi="Arial" w:cs="Arial"/>
          <w:sz w:val="22"/>
          <w:szCs w:val="22"/>
        </w:rPr>
        <w:t xml:space="preserve">a materials </w:t>
      </w:r>
      <w:r>
        <w:rPr>
          <w:rFonts w:ascii="Arial" w:hAnsi="Arial" w:cs="Arial"/>
          <w:sz w:val="22"/>
          <w:szCs w:val="22"/>
        </w:rPr>
        <w:t xml:space="preserve">program’s response to recommendations, and to </w:t>
      </w:r>
      <w:r w:rsidR="00987FB6">
        <w:rPr>
          <w:rFonts w:ascii="Arial" w:hAnsi="Arial" w:cs="Arial"/>
          <w:sz w:val="22"/>
          <w:szCs w:val="22"/>
        </w:rPr>
        <w:t>re-</w:t>
      </w:r>
      <w:r>
        <w:rPr>
          <w:rFonts w:ascii="Arial" w:hAnsi="Arial" w:cs="Arial"/>
          <w:sz w:val="22"/>
          <w:szCs w:val="22"/>
        </w:rPr>
        <w:t>evaluate indicator</w:t>
      </w:r>
      <w:r w:rsidR="00AD3C48">
        <w:rPr>
          <w:rFonts w:ascii="Arial" w:hAnsi="Arial" w:cs="Arial"/>
          <w:sz w:val="22"/>
          <w:szCs w:val="22"/>
        </w:rPr>
        <w:t>(s)</w:t>
      </w:r>
      <w:r>
        <w:rPr>
          <w:rFonts w:ascii="Arial" w:hAnsi="Arial" w:cs="Arial"/>
          <w:sz w:val="22"/>
          <w:szCs w:val="22"/>
        </w:rPr>
        <w:t xml:space="preserve"> found </w:t>
      </w:r>
      <w:r w:rsidR="00987FB6">
        <w:rPr>
          <w:rFonts w:ascii="Arial" w:hAnsi="Arial" w:cs="Arial"/>
          <w:sz w:val="22"/>
          <w:szCs w:val="22"/>
        </w:rPr>
        <w:t>“unsatisfactory.”</w:t>
      </w:r>
      <w:r w:rsidR="00842E20">
        <w:rPr>
          <w:rFonts w:ascii="Arial" w:hAnsi="Arial" w:cs="Arial"/>
          <w:sz w:val="22"/>
          <w:szCs w:val="22"/>
        </w:rPr>
        <w:t xml:space="preserve">  </w:t>
      </w:r>
    </w:p>
    <w:p w14:paraId="4129347D" w14:textId="77777777" w:rsidR="00996CE2" w:rsidRDefault="00996CE2">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sectPr w:rsidR="00996CE2">
          <w:headerReference w:type="default" r:id="rId17"/>
          <w:pgSz w:w="12240" w:h="15840"/>
          <w:pgMar w:top="1440" w:right="1440" w:bottom="1440" w:left="1440" w:header="1440" w:footer="1440" w:gutter="0"/>
          <w:cols w:space="720"/>
          <w:noEndnote/>
        </w:sectPr>
      </w:pPr>
    </w:p>
    <w:p w14:paraId="5DD9E685" w14:textId="34327490" w:rsidR="006978D3"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C53C18">
        <w:rPr>
          <w:rFonts w:ascii="Arial" w:hAnsi="Arial" w:cs="Arial"/>
          <w:sz w:val="22"/>
          <w:szCs w:val="22"/>
        </w:rPr>
        <w:t xml:space="preserve">Specific guidance on conducting </w:t>
      </w:r>
      <w:r w:rsidR="005B4D0C">
        <w:rPr>
          <w:rFonts w:ascii="Arial" w:hAnsi="Arial" w:cs="Arial"/>
          <w:sz w:val="22"/>
          <w:szCs w:val="22"/>
        </w:rPr>
        <w:t>f</w:t>
      </w:r>
      <w:r w:rsidRPr="00C53C18">
        <w:rPr>
          <w:rFonts w:ascii="Arial" w:hAnsi="Arial" w:cs="Arial"/>
          <w:sz w:val="22"/>
          <w:szCs w:val="22"/>
        </w:rPr>
        <w:t>ollow</w:t>
      </w:r>
      <w:r w:rsidR="005B4D0C">
        <w:rPr>
          <w:rFonts w:ascii="Arial" w:hAnsi="Arial" w:cs="Arial"/>
          <w:sz w:val="22"/>
          <w:szCs w:val="22"/>
        </w:rPr>
        <w:t>u</w:t>
      </w:r>
      <w:r w:rsidRPr="00C53C18">
        <w:rPr>
          <w:rFonts w:ascii="Arial" w:hAnsi="Arial" w:cs="Arial"/>
          <w:sz w:val="22"/>
          <w:szCs w:val="22"/>
        </w:rPr>
        <w:t xml:space="preserve">p reviews is contained in </w:t>
      </w:r>
      <w:r w:rsidR="003A5AA3">
        <w:rPr>
          <w:rFonts w:ascii="Arial" w:hAnsi="Arial" w:cs="Arial"/>
          <w:sz w:val="22"/>
          <w:szCs w:val="22"/>
        </w:rPr>
        <w:t xml:space="preserve">NMSS </w:t>
      </w:r>
      <w:r w:rsidRPr="00C53C18">
        <w:rPr>
          <w:rFonts w:ascii="Arial" w:hAnsi="Arial" w:cs="Arial"/>
          <w:sz w:val="22"/>
          <w:szCs w:val="22"/>
        </w:rPr>
        <w:t xml:space="preserve">Procedure SA-119, </w:t>
      </w:r>
      <w:r w:rsidRPr="00C53C18">
        <w:rPr>
          <w:rFonts w:ascii="Arial" w:hAnsi="Arial" w:cs="Arial"/>
          <w:i/>
          <w:iCs/>
          <w:sz w:val="22"/>
          <w:szCs w:val="22"/>
        </w:rPr>
        <w:t>Follow</w:t>
      </w:r>
      <w:r w:rsidR="00987FB6">
        <w:rPr>
          <w:rFonts w:ascii="Arial" w:hAnsi="Arial" w:cs="Arial"/>
          <w:i/>
          <w:iCs/>
          <w:sz w:val="22"/>
          <w:szCs w:val="22"/>
        </w:rPr>
        <w:t>u</w:t>
      </w:r>
      <w:r w:rsidRPr="00C53C18">
        <w:rPr>
          <w:rFonts w:ascii="Arial" w:hAnsi="Arial" w:cs="Arial"/>
          <w:i/>
          <w:iCs/>
          <w:sz w:val="22"/>
          <w:szCs w:val="22"/>
        </w:rPr>
        <w:t>p IMPEP Reviews</w:t>
      </w:r>
      <w:r w:rsidR="003A0CB8">
        <w:rPr>
          <w:rFonts w:ascii="Arial" w:hAnsi="Arial" w:cs="Arial"/>
          <w:sz w:val="22"/>
          <w:szCs w:val="22"/>
        </w:rPr>
        <w:t>.</w:t>
      </w:r>
    </w:p>
    <w:p w14:paraId="64CF7FFE" w14:textId="77777777" w:rsidR="00996CE2" w:rsidRDefault="00996CE2"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00BC5E19" w14:textId="77777777"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3</w:t>
      </w:r>
      <w:r w:rsidRPr="00C53C18">
        <w:rPr>
          <w:rFonts w:ascii="Arial" w:hAnsi="Arial" w:cs="Arial"/>
          <w:sz w:val="22"/>
          <w:szCs w:val="22"/>
        </w:rPr>
        <w:t>.</w:t>
      </w:r>
      <w:r w:rsidRPr="00C53C18">
        <w:rPr>
          <w:rFonts w:ascii="Arial" w:hAnsi="Arial" w:cs="Arial"/>
          <w:sz w:val="22"/>
          <w:szCs w:val="22"/>
        </w:rPr>
        <w:tab/>
        <w:t>Special Reviews</w:t>
      </w:r>
      <w:r>
        <w:rPr>
          <w:rFonts w:ascii="Arial" w:hAnsi="Arial" w:cs="Arial"/>
          <w:sz w:val="22"/>
          <w:szCs w:val="22"/>
        </w:rPr>
        <w:t xml:space="preserve"> </w:t>
      </w:r>
    </w:p>
    <w:p w14:paraId="5572999B" w14:textId="77777777" w:rsidR="00BA0F4D"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D1FC646" w14:textId="0EAE75AF" w:rsidR="00A34530" w:rsidRDefault="00BA0F4D" w:rsidP="00BA0F4D">
      <w:pPr>
        <w:widowControl/>
        <w:tabs>
          <w:tab w:val="left" w:pos="-1380"/>
          <w:tab w:val="left" w:pos="-72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 xml:space="preserve">A </w:t>
      </w:r>
      <w:r w:rsidR="005E2762">
        <w:rPr>
          <w:rFonts w:ascii="Arial" w:hAnsi="Arial" w:cs="Arial"/>
          <w:sz w:val="22"/>
          <w:szCs w:val="22"/>
        </w:rPr>
        <w:t>s</w:t>
      </w:r>
      <w:r>
        <w:rPr>
          <w:rFonts w:ascii="Arial" w:hAnsi="Arial" w:cs="Arial"/>
          <w:sz w:val="22"/>
          <w:szCs w:val="22"/>
        </w:rPr>
        <w:t xml:space="preserve">pecial </w:t>
      </w:r>
      <w:r w:rsidR="005E2762">
        <w:rPr>
          <w:rFonts w:ascii="Arial" w:hAnsi="Arial" w:cs="Arial"/>
          <w:sz w:val="22"/>
          <w:szCs w:val="22"/>
        </w:rPr>
        <w:t>r</w:t>
      </w:r>
      <w:r>
        <w:rPr>
          <w:rFonts w:ascii="Arial" w:hAnsi="Arial" w:cs="Arial"/>
          <w:sz w:val="22"/>
          <w:szCs w:val="22"/>
        </w:rPr>
        <w:t>eview is a focused review</w:t>
      </w:r>
      <w:r w:rsidR="00CE6174">
        <w:rPr>
          <w:rFonts w:ascii="Arial" w:hAnsi="Arial" w:cs="Arial"/>
          <w:sz w:val="22"/>
          <w:szCs w:val="22"/>
        </w:rPr>
        <w:t xml:space="preserve"> under IMPEP</w:t>
      </w:r>
      <w:r>
        <w:rPr>
          <w:rFonts w:ascii="Arial" w:hAnsi="Arial" w:cs="Arial"/>
          <w:sz w:val="22"/>
          <w:szCs w:val="22"/>
        </w:rPr>
        <w:t xml:space="preserve"> that is performed due to unforeseen circumstances that occur </w:t>
      </w:r>
      <w:r w:rsidR="006E1A71">
        <w:rPr>
          <w:rFonts w:ascii="Arial" w:hAnsi="Arial" w:cs="Arial"/>
          <w:sz w:val="22"/>
          <w:szCs w:val="22"/>
        </w:rPr>
        <w:t xml:space="preserve">during an </w:t>
      </w:r>
      <w:r>
        <w:rPr>
          <w:rFonts w:ascii="Arial" w:hAnsi="Arial" w:cs="Arial"/>
          <w:sz w:val="22"/>
          <w:szCs w:val="22"/>
        </w:rPr>
        <w:t xml:space="preserve">IMPEP cycle.  The purpose of the </w:t>
      </w:r>
      <w:r w:rsidR="005E2762">
        <w:rPr>
          <w:rFonts w:ascii="Arial" w:hAnsi="Arial" w:cs="Arial"/>
          <w:sz w:val="22"/>
          <w:szCs w:val="22"/>
        </w:rPr>
        <w:t>s</w:t>
      </w:r>
      <w:r>
        <w:rPr>
          <w:rFonts w:ascii="Arial" w:hAnsi="Arial" w:cs="Arial"/>
          <w:sz w:val="22"/>
          <w:szCs w:val="22"/>
        </w:rPr>
        <w:t xml:space="preserve">pecial </w:t>
      </w:r>
      <w:r w:rsidR="005E2762">
        <w:rPr>
          <w:rFonts w:ascii="Arial" w:hAnsi="Arial" w:cs="Arial"/>
          <w:sz w:val="22"/>
          <w:szCs w:val="22"/>
        </w:rPr>
        <w:t>r</w:t>
      </w:r>
      <w:r>
        <w:rPr>
          <w:rFonts w:ascii="Arial" w:hAnsi="Arial" w:cs="Arial"/>
          <w:sz w:val="22"/>
          <w:szCs w:val="22"/>
        </w:rPr>
        <w:t xml:space="preserve">eview is to address the specific circumstance or challenge facing </w:t>
      </w:r>
      <w:r w:rsidR="005E2762">
        <w:rPr>
          <w:rFonts w:ascii="Arial" w:hAnsi="Arial" w:cs="Arial"/>
          <w:sz w:val="22"/>
          <w:szCs w:val="22"/>
        </w:rPr>
        <w:t>a</w:t>
      </w:r>
      <w:r w:rsidR="006E1A71">
        <w:rPr>
          <w:rFonts w:ascii="Arial" w:hAnsi="Arial" w:cs="Arial"/>
          <w:sz w:val="22"/>
          <w:szCs w:val="22"/>
        </w:rPr>
        <w:t xml:space="preserve"> materials program.  </w:t>
      </w:r>
    </w:p>
    <w:p w14:paraId="6F053F1E" w14:textId="77777777" w:rsidR="006E1A71" w:rsidRDefault="006E1A71" w:rsidP="00BA0F4D">
      <w:pPr>
        <w:widowControl/>
        <w:tabs>
          <w:tab w:val="left" w:pos="-1380"/>
          <w:tab w:val="left" w:pos="-720"/>
          <w:tab w:val="left" w:pos="450"/>
          <w:tab w:val="left" w:pos="810"/>
          <w:tab w:val="left" w:pos="1260"/>
          <w:tab w:val="left" w:pos="1710"/>
          <w:tab w:val="left" w:pos="2160"/>
          <w:tab w:val="left" w:pos="2520"/>
          <w:tab w:val="left" w:pos="5040"/>
        </w:tabs>
        <w:ind w:left="1260"/>
        <w:rPr>
          <w:rFonts w:ascii="Arial" w:hAnsi="Arial" w:cs="Arial"/>
          <w:sz w:val="22"/>
          <w:szCs w:val="22"/>
        </w:rPr>
      </w:pPr>
    </w:p>
    <w:p w14:paraId="287BB5D0" w14:textId="0C2520BD" w:rsidR="00BA0F4D" w:rsidRDefault="00BA0F4D" w:rsidP="00BA0F4D">
      <w:pPr>
        <w:widowControl/>
        <w:tabs>
          <w:tab w:val="left" w:pos="-1380"/>
          <w:tab w:val="left" w:pos="-72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 xml:space="preserve">A special review should be conducted by an individual </w:t>
      </w:r>
      <w:r w:rsidR="005E2762">
        <w:rPr>
          <w:rFonts w:ascii="Arial" w:hAnsi="Arial" w:cs="Arial"/>
          <w:sz w:val="22"/>
          <w:szCs w:val="22"/>
        </w:rPr>
        <w:t>qualified to review the indicator and independent of the materials program.</w:t>
      </w:r>
      <w:r w:rsidR="00C667CD">
        <w:rPr>
          <w:rFonts w:ascii="Arial" w:hAnsi="Arial" w:cs="Arial"/>
          <w:sz w:val="22"/>
          <w:szCs w:val="22"/>
        </w:rPr>
        <w:t xml:space="preserve">  Under a special review, an indicator(s) may be fully or partially reviewed. </w:t>
      </w:r>
      <w:r w:rsidR="005E2762">
        <w:rPr>
          <w:rFonts w:ascii="Arial" w:hAnsi="Arial" w:cs="Arial"/>
          <w:sz w:val="22"/>
          <w:szCs w:val="22"/>
        </w:rPr>
        <w:t xml:space="preserve">  </w:t>
      </w:r>
    </w:p>
    <w:p w14:paraId="2CFABE16" w14:textId="77777777"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A5B1D72" w14:textId="77777777"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A special review may be scheduled if:</w:t>
      </w:r>
    </w:p>
    <w:p w14:paraId="048574E3" w14:textId="77777777"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EE1CD1C" w14:textId="494ACF80"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2160" w:hanging="450"/>
        <w:rPr>
          <w:rFonts w:ascii="Arial" w:hAnsi="Arial" w:cs="Arial"/>
          <w:sz w:val="22"/>
          <w:szCs w:val="22"/>
        </w:rPr>
      </w:pPr>
      <w:r w:rsidRPr="00C53C18">
        <w:rPr>
          <w:rFonts w:ascii="Arial" w:hAnsi="Arial" w:cs="Arial"/>
          <w:sz w:val="22"/>
          <w:szCs w:val="22"/>
        </w:rPr>
        <w:t>i.</w:t>
      </w:r>
      <w:r w:rsidRPr="00C53C18">
        <w:rPr>
          <w:rFonts w:ascii="Arial" w:hAnsi="Arial" w:cs="Arial"/>
          <w:sz w:val="22"/>
          <w:szCs w:val="22"/>
        </w:rPr>
        <w:tab/>
        <w:t>A materials program is experiencing serious weaknesses because of the loss of key staff, loss of operating funds, or other acute problem(s) having a major impact upon the program;</w:t>
      </w:r>
    </w:p>
    <w:p w14:paraId="078657D5" w14:textId="77777777"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7E443BF" w14:textId="55E564FC"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2160" w:hanging="450"/>
        <w:rPr>
          <w:rFonts w:ascii="Arial" w:hAnsi="Arial" w:cs="Arial"/>
          <w:sz w:val="22"/>
          <w:szCs w:val="22"/>
        </w:rPr>
      </w:pPr>
      <w:r w:rsidRPr="00C53C18">
        <w:rPr>
          <w:rFonts w:ascii="Arial" w:hAnsi="Arial" w:cs="Arial"/>
          <w:sz w:val="22"/>
          <w:szCs w:val="22"/>
        </w:rPr>
        <w:t>ii.</w:t>
      </w:r>
      <w:r w:rsidRPr="00C53C18">
        <w:rPr>
          <w:rFonts w:ascii="Arial" w:hAnsi="Arial" w:cs="Arial"/>
          <w:sz w:val="22"/>
          <w:szCs w:val="22"/>
        </w:rPr>
        <w:tab/>
        <w:t>An Agreement State implements a change (or changes) to its regulations or operating procedures which introduces a conflict of compatibility, or purports to impose its regulatory authority on perso</w:t>
      </w:r>
      <w:r w:rsidR="005E2762">
        <w:rPr>
          <w:rFonts w:ascii="Arial" w:hAnsi="Arial" w:cs="Arial"/>
          <w:sz w:val="22"/>
          <w:szCs w:val="22"/>
        </w:rPr>
        <w:t xml:space="preserve">ns subject to NRC authority; </w:t>
      </w:r>
    </w:p>
    <w:p w14:paraId="1B07C729" w14:textId="77777777"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4704265" w14:textId="77777777" w:rsidR="00BA0F4D"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2160" w:hanging="450"/>
        <w:rPr>
          <w:rFonts w:ascii="Arial" w:hAnsi="Arial" w:cs="Arial"/>
          <w:sz w:val="22"/>
          <w:szCs w:val="22"/>
        </w:rPr>
      </w:pPr>
      <w:r w:rsidRPr="00C53C18">
        <w:rPr>
          <w:rFonts w:ascii="Arial" w:hAnsi="Arial" w:cs="Arial"/>
          <w:sz w:val="22"/>
          <w:szCs w:val="22"/>
        </w:rPr>
        <w:t>iii.</w:t>
      </w:r>
      <w:r w:rsidRPr="00C53C18">
        <w:rPr>
          <w:rFonts w:ascii="Arial" w:hAnsi="Arial" w:cs="Arial"/>
          <w:sz w:val="22"/>
          <w:szCs w:val="22"/>
        </w:rPr>
        <w:tab/>
        <w:t>NRC staff learns of special problems with a licensee or group of licensees or of an ev</w:t>
      </w:r>
      <w:r w:rsidR="005E2762">
        <w:rPr>
          <w:rFonts w:ascii="Arial" w:hAnsi="Arial" w:cs="Arial"/>
          <w:sz w:val="22"/>
          <w:szCs w:val="22"/>
        </w:rPr>
        <w:t>ent requiring special attention; or</w:t>
      </w:r>
    </w:p>
    <w:p w14:paraId="31AFCFA5" w14:textId="77777777" w:rsidR="00732AEC" w:rsidRDefault="00732AEC"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2160" w:hanging="450"/>
        <w:rPr>
          <w:rFonts w:ascii="Arial" w:hAnsi="Arial" w:cs="Arial"/>
          <w:sz w:val="22"/>
          <w:szCs w:val="22"/>
        </w:rPr>
      </w:pPr>
    </w:p>
    <w:p w14:paraId="40BDB433" w14:textId="64D8EFC7" w:rsidR="00732AEC" w:rsidRPr="00C53C18" w:rsidRDefault="00732AEC"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2160" w:hanging="450"/>
        <w:rPr>
          <w:rFonts w:ascii="Arial" w:hAnsi="Arial" w:cs="Arial"/>
          <w:sz w:val="22"/>
          <w:szCs w:val="22"/>
        </w:rPr>
      </w:pPr>
      <w:r>
        <w:rPr>
          <w:rFonts w:ascii="Arial" w:hAnsi="Arial" w:cs="Arial"/>
          <w:sz w:val="22"/>
          <w:szCs w:val="22"/>
        </w:rPr>
        <w:t>iv.</w:t>
      </w:r>
      <w:r>
        <w:rPr>
          <w:rFonts w:ascii="Arial" w:hAnsi="Arial" w:cs="Arial"/>
          <w:sz w:val="22"/>
          <w:szCs w:val="22"/>
        </w:rPr>
        <w:tab/>
      </w:r>
      <w:r w:rsidR="00656343">
        <w:rPr>
          <w:rFonts w:ascii="Arial" w:hAnsi="Arial" w:cs="Arial"/>
          <w:sz w:val="22"/>
          <w:szCs w:val="22"/>
        </w:rPr>
        <w:t xml:space="preserve">The MRB directs the evaluation of </w:t>
      </w:r>
      <w:r>
        <w:rPr>
          <w:rFonts w:ascii="Arial" w:hAnsi="Arial" w:cs="Arial"/>
          <w:sz w:val="22"/>
          <w:szCs w:val="22"/>
        </w:rPr>
        <w:t xml:space="preserve">progress in areas needing improvement identified on a routine </w:t>
      </w:r>
      <w:r w:rsidR="00C667CD">
        <w:rPr>
          <w:rFonts w:ascii="Arial" w:hAnsi="Arial" w:cs="Arial"/>
          <w:sz w:val="22"/>
          <w:szCs w:val="22"/>
        </w:rPr>
        <w:t xml:space="preserve">or followup </w:t>
      </w:r>
      <w:r>
        <w:rPr>
          <w:rFonts w:ascii="Arial" w:hAnsi="Arial" w:cs="Arial"/>
          <w:sz w:val="22"/>
          <w:szCs w:val="22"/>
        </w:rPr>
        <w:t>IMPEP</w:t>
      </w:r>
      <w:r w:rsidR="00656343">
        <w:rPr>
          <w:rFonts w:ascii="Arial" w:hAnsi="Arial" w:cs="Arial"/>
          <w:sz w:val="22"/>
          <w:szCs w:val="22"/>
        </w:rPr>
        <w:t xml:space="preserve">.  </w:t>
      </w:r>
    </w:p>
    <w:p w14:paraId="48B6D867" w14:textId="77777777"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998B306" w14:textId="0347A153"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 xml:space="preserve">A special review for </w:t>
      </w:r>
      <w:r w:rsidR="00CE6174">
        <w:rPr>
          <w:rFonts w:ascii="Arial" w:hAnsi="Arial" w:cs="Arial"/>
          <w:sz w:val="22"/>
          <w:szCs w:val="22"/>
        </w:rPr>
        <w:t>a materials program</w:t>
      </w:r>
      <w:r w:rsidRPr="00C53C18">
        <w:rPr>
          <w:rFonts w:ascii="Arial" w:hAnsi="Arial" w:cs="Arial"/>
          <w:sz w:val="22"/>
          <w:szCs w:val="22"/>
        </w:rPr>
        <w:t xml:space="preserve"> may be scheduled upon request by </w:t>
      </w:r>
      <w:r>
        <w:rPr>
          <w:rFonts w:ascii="Arial" w:hAnsi="Arial" w:cs="Arial"/>
          <w:sz w:val="22"/>
          <w:szCs w:val="22"/>
        </w:rPr>
        <w:t xml:space="preserve">the </w:t>
      </w:r>
      <w:r w:rsidRPr="00C53C18">
        <w:rPr>
          <w:rFonts w:ascii="Arial" w:hAnsi="Arial" w:cs="Arial"/>
          <w:sz w:val="22"/>
          <w:szCs w:val="22"/>
        </w:rPr>
        <w:t>NRC or by an Agreement State when specific circumstances indicate the need for such a review</w:t>
      </w:r>
      <w:r w:rsidR="0071600A">
        <w:rPr>
          <w:rFonts w:ascii="Arial" w:hAnsi="Arial" w:cs="Arial"/>
          <w:sz w:val="22"/>
          <w:szCs w:val="22"/>
        </w:rPr>
        <w:t>.</w:t>
      </w:r>
    </w:p>
    <w:p w14:paraId="6218AB38" w14:textId="77777777" w:rsidR="00BA0F4D"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p>
    <w:p w14:paraId="676D6C77" w14:textId="43A3C1AF"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Pr>
          <w:rFonts w:ascii="Arial" w:hAnsi="Arial" w:cs="Arial"/>
          <w:sz w:val="22"/>
          <w:szCs w:val="22"/>
        </w:rPr>
        <w:t>c.</w:t>
      </w:r>
      <w:r>
        <w:rPr>
          <w:rFonts w:ascii="Arial" w:hAnsi="Arial" w:cs="Arial"/>
          <w:sz w:val="22"/>
          <w:szCs w:val="22"/>
        </w:rPr>
        <w:tab/>
      </w:r>
      <w:r w:rsidR="00C667CD" w:rsidRPr="00C53C18">
        <w:rPr>
          <w:rFonts w:ascii="Arial" w:hAnsi="Arial" w:cs="Arial"/>
          <w:sz w:val="22"/>
          <w:szCs w:val="22"/>
        </w:rPr>
        <w:t>A special review may be scheduled</w:t>
      </w:r>
      <w:r w:rsidR="00C667CD">
        <w:rPr>
          <w:rFonts w:ascii="Arial" w:hAnsi="Arial" w:cs="Arial"/>
          <w:sz w:val="22"/>
          <w:szCs w:val="22"/>
        </w:rPr>
        <w:t xml:space="preserve"> as </w:t>
      </w:r>
      <w:r w:rsidR="00656343">
        <w:rPr>
          <w:rFonts w:ascii="Arial" w:hAnsi="Arial" w:cs="Arial"/>
          <w:sz w:val="22"/>
          <w:szCs w:val="22"/>
        </w:rPr>
        <w:t>directed by the MRB for observations made during IMPEP reviews and periodic meetings.</w:t>
      </w:r>
    </w:p>
    <w:p w14:paraId="6BE70B5C"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9ABCB79" w14:textId="7C4A2120" w:rsidR="006978D3" w:rsidRPr="00C53C18" w:rsidRDefault="00BA0F4D">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4</w:t>
      </w:r>
      <w:r w:rsidR="006978D3" w:rsidRPr="00C53C18">
        <w:rPr>
          <w:rFonts w:ascii="Arial" w:hAnsi="Arial" w:cs="Arial"/>
          <w:sz w:val="22"/>
          <w:szCs w:val="22"/>
        </w:rPr>
        <w:t>.</w:t>
      </w:r>
      <w:r w:rsidR="006978D3" w:rsidRPr="00C53C18">
        <w:rPr>
          <w:rFonts w:ascii="Arial" w:hAnsi="Arial" w:cs="Arial"/>
          <w:sz w:val="22"/>
          <w:szCs w:val="22"/>
        </w:rPr>
        <w:tab/>
        <w:t xml:space="preserve">Periodic Meetings </w:t>
      </w:r>
    </w:p>
    <w:p w14:paraId="6EA9AEF4"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796D207" w14:textId="77777777" w:rsidR="00996CE2" w:rsidRDefault="00EA69C3" w:rsidP="00AA7AC3">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sectPr w:rsidR="00996CE2">
          <w:headerReference w:type="default" r:id="rId18"/>
          <w:pgSz w:w="12240" w:h="15840"/>
          <w:pgMar w:top="1440" w:right="1440" w:bottom="1440" w:left="1440" w:header="1440" w:footer="1440" w:gutter="0"/>
          <w:cols w:space="720"/>
          <w:noEndnote/>
        </w:sectPr>
      </w:pPr>
      <w:r>
        <w:rPr>
          <w:rFonts w:ascii="Arial" w:hAnsi="Arial" w:cs="Arial"/>
          <w:sz w:val="22"/>
          <w:szCs w:val="22"/>
        </w:rPr>
        <w:t xml:space="preserve">The </w:t>
      </w:r>
      <w:r w:rsidR="00C667CD">
        <w:rPr>
          <w:rFonts w:ascii="Arial" w:hAnsi="Arial" w:cs="Arial"/>
          <w:sz w:val="22"/>
          <w:szCs w:val="22"/>
        </w:rPr>
        <w:t xml:space="preserve">periodic meeting </w:t>
      </w:r>
      <w:r>
        <w:rPr>
          <w:rFonts w:ascii="Arial" w:hAnsi="Arial" w:cs="Arial"/>
          <w:sz w:val="22"/>
          <w:szCs w:val="22"/>
        </w:rPr>
        <w:t xml:space="preserve">was created to help </w:t>
      </w:r>
      <w:r w:rsidR="00656343">
        <w:rPr>
          <w:rFonts w:ascii="Arial" w:hAnsi="Arial" w:cs="Arial"/>
          <w:sz w:val="22"/>
          <w:szCs w:val="22"/>
        </w:rPr>
        <w:t xml:space="preserve">the </w:t>
      </w:r>
      <w:r>
        <w:rPr>
          <w:rFonts w:ascii="Arial" w:hAnsi="Arial" w:cs="Arial"/>
          <w:sz w:val="22"/>
          <w:szCs w:val="22"/>
        </w:rPr>
        <w:t xml:space="preserve">NRC and the Agreement States remain knowledgeable of the respective programs and to plan for future IMPEP reviews.  </w:t>
      </w:r>
      <w:r w:rsidR="00AA7AC3">
        <w:rPr>
          <w:rFonts w:ascii="Arial" w:hAnsi="Arial" w:cs="Arial"/>
          <w:sz w:val="22"/>
          <w:szCs w:val="22"/>
        </w:rPr>
        <w:t xml:space="preserve">The purpose of the </w:t>
      </w:r>
      <w:r w:rsidR="00C667CD">
        <w:rPr>
          <w:rFonts w:ascii="Arial" w:hAnsi="Arial" w:cs="Arial"/>
          <w:sz w:val="22"/>
          <w:szCs w:val="22"/>
        </w:rPr>
        <w:t xml:space="preserve">periodic meeting </w:t>
      </w:r>
      <w:r w:rsidR="00AA7AC3">
        <w:rPr>
          <w:rFonts w:ascii="Arial" w:hAnsi="Arial" w:cs="Arial"/>
          <w:sz w:val="22"/>
          <w:szCs w:val="22"/>
        </w:rPr>
        <w:t>is to</w:t>
      </w:r>
      <w:r>
        <w:rPr>
          <w:rFonts w:ascii="Arial" w:hAnsi="Arial" w:cs="Arial"/>
          <w:sz w:val="22"/>
          <w:szCs w:val="22"/>
        </w:rPr>
        <w:t xml:space="preserve"> provide an open forum for interactive discussions of </w:t>
      </w:r>
      <w:r w:rsidR="00CE6174">
        <w:rPr>
          <w:rFonts w:ascii="Arial" w:hAnsi="Arial" w:cs="Arial"/>
          <w:sz w:val="22"/>
          <w:szCs w:val="22"/>
        </w:rPr>
        <w:t xml:space="preserve">a </w:t>
      </w:r>
      <w:r w:rsidR="00656343">
        <w:rPr>
          <w:rFonts w:ascii="Arial" w:hAnsi="Arial" w:cs="Arial"/>
          <w:sz w:val="22"/>
          <w:szCs w:val="22"/>
        </w:rPr>
        <w:t>materials</w:t>
      </w:r>
      <w:r>
        <w:rPr>
          <w:rFonts w:ascii="Arial" w:hAnsi="Arial" w:cs="Arial"/>
          <w:sz w:val="22"/>
          <w:szCs w:val="22"/>
        </w:rPr>
        <w:t xml:space="preserve"> program statu</w:t>
      </w:r>
      <w:r w:rsidR="00CE6174">
        <w:rPr>
          <w:rFonts w:ascii="Arial" w:hAnsi="Arial" w:cs="Arial"/>
          <w:sz w:val="22"/>
          <w:szCs w:val="22"/>
        </w:rPr>
        <w:t>s</w:t>
      </w:r>
      <w:r>
        <w:rPr>
          <w:rFonts w:ascii="Arial" w:hAnsi="Arial" w:cs="Arial"/>
          <w:sz w:val="22"/>
          <w:szCs w:val="22"/>
        </w:rPr>
        <w:t xml:space="preserve"> and performance.  </w:t>
      </w:r>
    </w:p>
    <w:p w14:paraId="1677C1A0"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C53C18">
        <w:rPr>
          <w:rFonts w:ascii="Arial" w:hAnsi="Arial" w:cs="Arial"/>
          <w:sz w:val="22"/>
          <w:szCs w:val="22"/>
        </w:rPr>
        <w:t xml:space="preserve">Specific guidance on conducting periodic meetings is contained in </w:t>
      </w:r>
      <w:r w:rsidR="003A5AA3">
        <w:rPr>
          <w:rFonts w:ascii="Arial" w:hAnsi="Arial" w:cs="Arial"/>
          <w:sz w:val="22"/>
          <w:szCs w:val="22"/>
        </w:rPr>
        <w:t xml:space="preserve">NMSS </w:t>
      </w:r>
      <w:r w:rsidRPr="00C53C18">
        <w:rPr>
          <w:rFonts w:ascii="Arial" w:hAnsi="Arial" w:cs="Arial"/>
          <w:sz w:val="22"/>
          <w:szCs w:val="22"/>
        </w:rPr>
        <w:t xml:space="preserve">Procedure SA-116, </w:t>
      </w:r>
      <w:r w:rsidRPr="00C53C18">
        <w:rPr>
          <w:rFonts w:ascii="Arial" w:hAnsi="Arial" w:cs="Arial"/>
          <w:i/>
          <w:iCs/>
          <w:sz w:val="22"/>
          <w:szCs w:val="22"/>
        </w:rPr>
        <w:t>Periodic Meetings Between IMPEP Reviews.</w:t>
      </w:r>
    </w:p>
    <w:p w14:paraId="1F114316" w14:textId="77777777" w:rsidR="00996CE2" w:rsidRDefault="00996CE2">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0AA5BDF8" w14:textId="77777777" w:rsidR="006978D3"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5.</w:t>
      </w:r>
      <w:r w:rsidRPr="00C53C18">
        <w:rPr>
          <w:rFonts w:ascii="Arial" w:hAnsi="Arial" w:cs="Arial"/>
          <w:sz w:val="22"/>
          <w:szCs w:val="22"/>
        </w:rPr>
        <w:tab/>
        <w:t>Orientation Meeting</w:t>
      </w:r>
      <w:r w:rsidR="0071600A">
        <w:rPr>
          <w:rFonts w:ascii="Arial" w:hAnsi="Arial" w:cs="Arial"/>
          <w:sz w:val="22"/>
          <w:szCs w:val="22"/>
        </w:rPr>
        <w:t>s</w:t>
      </w:r>
      <w:r w:rsidRPr="00C53C18">
        <w:rPr>
          <w:rFonts w:ascii="Arial" w:hAnsi="Arial" w:cs="Arial"/>
          <w:sz w:val="22"/>
          <w:szCs w:val="22"/>
        </w:rPr>
        <w:t xml:space="preserve"> for New Agreement States</w:t>
      </w:r>
    </w:p>
    <w:p w14:paraId="76519FB4" w14:textId="77777777" w:rsidR="00656343" w:rsidRPr="00C53C18" w:rsidRDefault="00656343">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2C88742B" w14:textId="77777777" w:rsidR="00A34530" w:rsidRDefault="00AA7AC3" w:rsidP="00AA7AC3">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The pur</w:t>
      </w:r>
      <w:r w:rsidR="0071600A">
        <w:rPr>
          <w:rFonts w:ascii="Arial" w:hAnsi="Arial" w:cs="Arial"/>
          <w:sz w:val="22"/>
          <w:szCs w:val="22"/>
        </w:rPr>
        <w:t>pose of the orientation m</w:t>
      </w:r>
      <w:r w:rsidR="00204DF3">
        <w:rPr>
          <w:rFonts w:ascii="Arial" w:hAnsi="Arial" w:cs="Arial"/>
          <w:sz w:val="22"/>
          <w:szCs w:val="22"/>
        </w:rPr>
        <w:t>eeting</w:t>
      </w:r>
      <w:r w:rsidR="0071600A">
        <w:rPr>
          <w:rFonts w:ascii="Arial" w:hAnsi="Arial" w:cs="Arial"/>
          <w:sz w:val="22"/>
          <w:szCs w:val="22"/>
        </w:rPr>
        <w:t xml:space="preserve"> for n</w:t>
      </w:r>
      <w:r>
        <w:rPr>
          <w:rFonts w:ascii="Arial" w:hAnsi="Arial" w:cs="Arial"/>
          <w:sz w:val="22"/>
          <w:szCs w:val="22"/>
        </w:rPr>
        <w:t>ew Agreement States is to</w:t>
      </w:r>
      <w:r w:rsidR="0028355D">
        <w:rPr>
          <w:rFonts w:ascii="Arial" w:hAnsi="Arial" w:cs="Arial"/>
          <w:sz w:val="22"/>
          <w:szCs w:val="22"/>
        </w:rPr>
        <w:t xml:space="preserve"> gain an understanding of the State’s program status when evaluated against the IMPEP criteria, and to identify any concerns or issues during the initial implementation of </w:t>
      </w:r>
    </w:p>
    <w:p w14:paraId="2061CD93" w14:textId="4F13AE22" w:rsidR="00AA7AC3" w:rsidRDefault="0028355D" w:rsidP="00AA7AC3">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the Agreement prior to the first IMPEP review.  The meeting is held approximately 9 months after the signing of the Agreement and</w:t>
      </w:r>
      <w:r w:rsidR="0041183D">
        <w:rPr>
          <w:rFonts w:ascii="Arial" w:hAnsi="Arial" w:cs="Arial"/>
          <w:sz w:val="22"/>
          <w:szCs w:val="22"/>
        </w:rPr>
        <w:t xml:space="preserve"> about 9 months</w:t>
      </w:r>
      <w:r>
        <w:rPr>
          <w:rFonts w:ascii="Arial" w:hAnsi="Arial" w:cs="Arial"/>
          <w:sz w:val="22"/>
          <w:szCs w:val="22"/>
        </w:rPr>
        <w:t xml:space="preserve"> prior to the first </w:t>
      </w:r>
      <w:r w:rsidR="0041183D">
        <w:rPr>
          <w:rFonts w:ascii="Arial" w:hAnsi="Arial" w:cs="Arial"/>
          <w:sz w:val="22"/>
          <w:szCs w:val="22"/>
        </w:rPr>
        <w:t>IMPEP</w:t>
      </w:r>
      <w:r>
        <w:rPr>
          <w:rFonts w:ascii="Arial" w:hAnsi="Arial" w:cs="Arial"/>
          <w:sz w:val="22"/>
          <w:szCs w:val="22"/>
        </w:rPr>
        <w:t xml:space="preserve"> review.</w:t>
      </w:r>
    </w:p>
    <w:p w14:paraId="63183753" w14:textId="77777777" w:rsidR="00AA7AC3" w:rsidRPr="00C53C18" w:rsidRDefault="00AA7AC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30F4A76"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 xml:space="preserve">Specific guidance on conducting an orientation meeting with a new Agreement State is contained in </w:t>
      </w:r>
      <w:r w:rsidR="003A5AA3">
        <w:rPr>
          <w:rFonts w:ascii="Arial" w:hAnsi="Arial" w:cs="Arial"/>
          <w:sz w:val="22"/>
          <w:szCs w:val="22"/>
        </w:rPr>
        <w:t>NMSS</w:t>
      </w:r>
      <w:r w:rsidR="00007520">
        <w:rPr>
          <w:rFonts w:ascii="Arial" w:hAnsi="Arial" w:cs="Arial"/>
          <w:sz w:val="22"/>
          <w:szCs w:val="22"/>
        </w:rPr>
        <w:t xml:space="preserve"> </w:t>
      </w:r>
      <w:r w:rsidRPr="00C53C18">
        <w:rPr>
          <w:rFonts w:ascii="Arial" w:hAnsi="Arial" w:cs="Arial"/>
          <w:sz w:val="22"/>
          <w:szCs w:val="22"/>
        </w:rPr>
        <w:t xml:space="preserve">Procedure SA-118, </w:t>
      </w:r>
      <w:r w:rsidRPr="00C53C18">
        <w:rPr>
          <w:rFonts w:ascii="Arial" w:hAnsi="Arial" w:cs="Arial"/>
          <w:i/>
          <w:iCs/>
          <w:sz w:val="22"/>
          <w:szCs w:val="22"/>
        </w:rPr>
        <w:t>Orientation Meetings for New Agreement States.</w:t>
      </w:r>
    </w:p>
    <w:p w14:paraId="6CA86C81"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457705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The first IMPEP review of a new Agreement State should be held approximately 18 months after the effective date of the Agreement.</w:t>
      </w:r>
    </w:p>
    <w:p w14:paraId="797CE382" w14:textId="77777777" w:rsidR="005C3EA5" w:rsidRPr="00C53C18" w:rsidRDefault="005C3EA5" w:rsidP="003125A0">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730FDBE"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Annual IMPEP Schedule</w:t>
      </w:r>
    </w:p>
    <w:p w14:paraId="3D834441"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ACE7FE4" w14:textId="77777777" w:rsidR="00656343"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1.</w:t>
      </w:r>
      <w:r w:rsidRPr="00C53C18">
        <w:rPr>
          <w:rFonts w:ascii="Arial" w:hAnsi="Arial" w:cs="Arial"/>
          <w:sz w:val="22"/>
          <w:szCs w:val="22"/>
        </w:rPr>
        <w:tab/>
        <w:t xml:space="preserve">Each </w:t>
      </w:r>
      <w:r w:rsidR="009A3768">
        <w:rPr>
          <w:rFonts w:ascii="Arial" w:hAnsi="Arial" w:cs="Arial"/>
          <w:sz w:val="22"/>
          <w:szCs w:val="22"/>
        </w:rPr>
        <w:t>year</w:t>
      </w:r>
      <w:r w:rsidRPr="00C53C18">
        <w:rPr>
          <w:rFonts w:ascii="Arial" w:hAnsi="Arial" w:cs="Arial"/>
          <w:sz w:val="22"/>
          <w:szCs w:val="22"/>
        </w:rPr>
        <w:t xml:space="preserve">, the IMPEP Project Manager will initiate the development of the </w:t>
      </w:r>
    </w:p>
    <w:p w14:paraId="6FDE5078" w14:textId="23BDDF11" w:rsidR="006978D3" w:rsidRPr="00C53C18" w:rsidRDefault="0065634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ab/>
      </w:r>
      <w:r w:rsidR="006978D3" w:rsidRPr="00C53C18">
        <w:rPr>
          <w:rFonts w:ascii="Arial" w:hAnsi="Arial" w:cs="Arial"/>
          <w:sz w:val="22"/>
          <w:szCs w:val="22"/>
        </w:rPr>
        <w:t>12-month review schedule for the upcoming fiscal year.</w:t>
      </w:r>
    </w:p>
    <w:p w14:paraId="3EC20A2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50C25B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2.</w:t>
      </w:r>
      <w:r w:rsidRPr="00C53C18">
        <w:rPr>
          <w:rFonts w:ascii="Arial" w:hAnsi="Arial" w:cs="Arial"/>
          <w:sz w:val="22"/>
          <w:szCs w:val="22"/>
        </w:rPr>
        <w:tab/>
      </w:r>
      <w:r w:rsidR="00376F5E">
        <w:rPr>
          <w:rFonts w:ascii="Arial" w:hAnsi="Arial" w:cs="Arial"/>
          <w:sz w:val="22"/>
          <w:szCs w:val="22"/>
        </w:rPr>
        <w:t>MSTR</w:t>
      </w:r>
      <w:r w:rsidR="00376F5E" w:rsidRPr="00C53C18">
        <w:rPr>
          <w:rFonts w:ascii="Arial" w:hAnsi="Arial" w:cs="Arial"/>
          <w:sz w:val="22"/>
          <w:szCs w:val="22"/>
        </w:rPr>
        <w:t xml:space="preserve"> </w:t>
      </w:r>
      <w:r w:rsidRPr="00C53C18">
        <w:rPr>
          <w:rFonts w:ascii="Arial" w:hAnsi="Arial" w:cs="Arial"/>
          <w:sz w:val="22"/>
          <w:szCs w:val="22"/>
        </w:rPr>
        <w:t xml:space="preserve">will distribute the proposed schedule to the other </w:t>
      </w:r>
      <w:r w:rsidR="0069244B">
        <w:rPr>
          <w:rFonts w:ascii="Arial" w:hAnsi="Arial" w:cs="Arial"/>
          <w:sz w:val="22"/>
          <w:szCs w:val="22"/>
        </w:rPr>
        <w:t>NMSS</w:t>
      </w:r>
      <w:r w:rsidR="0069244B" w:rsidRPr="00C53C18">
        <w:rPr>
          <w:rFonts w:ascii="Arial" w:hAnsi="Arial" w:cs="Arial"/>
          <w:sz w:val="22"/>
          <w:szCs w:val="22"/>
        </w:rPr>
        <w:t xml:space="preserve"> </w:t>
      </w:r>
      <w:r w:rsidRPr="00C53C18">
        <w:rPr>
          <w:rFonts w:ascii="Arial" w:hAnsi="Arial" w:cs="Arial"/>
          <w:sz w:val="22"/>
          <w:szCs w:val="22"/>
        </w:rPr>
        <w:t xml:space="preserve">Divisions, the NRC Regions, and the Agreement States for their review and comments.  Following receipt of comments, the schedule will be finalized and copies will be distributed to the other </w:t>
      </w:r>
      <w:r w:rsidR="0069244B">
        <w:rPr>
          <w:rFonts w:ascii="Arial" w:hAnsi="Arial" w:cs="Arial"/>
          <w:sz w:val="22"/>
          <w:szCs w:val="22"/>
        </w:rPr>
        <w:t>NMSS</w:t>
      </w:r>
      <w:r w:rsidR="0069244B" w:rsidRPr="00C53C18">
        <w:rPr>
          <w:rFonts w:ascii="Arial" w:hAnsi="Arial" w:cs="Arial"/>
          <w:sz w:val="22"/>
          <w:szCs w:val="22"/>
        </w:rPr>
        <w:t xml:space="preserve"> </w:t>
      </w:r>
      <w:r w:rsidRPr="00C53C18">
        <w:rPr>
          <w:rFonts w:ascii="Arial" w:hAnsi="Arial" w:cs="Arial"/>
          <w:sz w:val="22"/>
          <w:szCs w:val="22"/>
        </w:rPr>
        <w:t>Divisions, the NRC Regions, and the Agreement States.</w:t>
      </w:r>
    </w:p>
    <w:p w14:paraId="2E0F325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80A5C0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3.</w:t>
      </w:r>
      <w:r w:rsidRPr="00C53C18">
        <w:rPr>
          <w:rFonts w:ascii="Arial" w:hAnsi="Arial" w:cs="Arial"/>
          <w:sz w:val="22"/>
          <w:szCs w:val="22"/>
        </w:rPr>
        <w:tab/>
        <w:t>Final schedules are subject to change as circumstances require.</w:t>
      </w:r>
    </w:p>
    <w:p w14:paraId="6078D25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629C84B"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C.</w:t>
      </w:r>
      <w:r w:rsidRPr="00C53C18">
        <w:rPr>
          <w:rFonts w:ascii="Arial" w:hAnsi="Arial" w:cs="Arial"/>
          <w:sz w:val="22"/>
          <w:szCs w:val="22"/>
        </w:rPr>
        <w:tab/>
        <w:t>Assignment of Personnel For IMPEP Reviews</w:t>
      </w:r>
    </w:p>
    <w:p w14:paraId="5BF5AEA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B3AFCFC" w14:textId="22ACEEB5"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1.</w:t>
      </w:r>
      <w:r w:rsidRPr="00C53C18">
        <w:rPr>
          <w:rFonts w:ascii="Arial" w:hAnsi="Arial" w:cs="Arial"/>
          <w:sz w:val="22"/>
          <w:szCs w:val="22"/>
        </w:rPr>
        <w:tab/>
        <w:t>The IMPEP Project Manager proposes assignments for team leaders</w:t>
      </w:r>
      <w:r w:rsidR="008C3C02">
        <w:rPr>
          <w:rFonts w:ascii="Arial" w:hAnsi="Arial" w:cs="Arial"/>
          <w:sz w:val="22"/>
          <w:szCs w:val="22"/>
        </w:rPr>
        <w:t>,</w:t>
      </w:r>
      <w:r w:rsidRPr="00C53C18">
        <w:rPr>
          <w:rFonts w:ascii="Arial" w:hAnsi="Arial" w:cs="Arial"/>
          <w:sz w:val="22"/>
          <w:szCs w:val="22"/>
        </w:rPr>
        <w:t xml:space="preserve"> and </w:t>
      </w:r>
      <w:r w:rsidR="008C3C02">
        <w:rPr>
          <w:rFonts w:ascii="Arial" w:hAnsi="Arial" w:cs="Arial"/>
          <w:sz w:val="22"/>
          <w:szCs w:val="22"/>
        </w:rPr>
        <w:t xml:space="preserve">NRC </w:t>
      </w:r>
      <w:r w:rsidRPr="00C53C18">
        <w:rPr>
          <w:rFonts w:ascii="Arial" w:hAnsi="Arial" w:cs="Arial"/>
          <w:sz w:val="22"/>
          <w:szCs w:val="22"/>
        </w:rPr>
        <w:t>and Agreement State team members for the upcoming fiscal year.  All assignments are subject to the team members</w:t>
      </w:r>
      <w:r w:rsidR="0069244B">
        <w:rPr>
          <w:rFonts w:ascii="Arial" w:hAnsi="Arial" w:cs="Arial"/>
          <w:sz w:val="22"/>
          <w:szCs w:val="22"/>
        </w:rPr>
        <w:t>’</w:t>
      </w:r>
      <w:r w:rsidR="009A3768" w:rsidRPr="00C53C18">
        <w:rPr>
          <w:rFonts w:ascii="Arial" w:hAnsi="Arial" w:cs="Arial"/>
          <w:sz w:val="22"/>
          <w:szCs w:val="22"/>
        </w:rPr>
        <w:t xml:space="preserve"> </w:t>
      </w:r>
      <w:r w:rsidRPr="00C53C18">
        <w:rPr>
          <w:rFonts w:ascii="Arial" w:hAnsi="Arial" w:cs="Arial"/>
          <w:sz w:val="22"/>
          <w:szCs w:val="22"/>
        </w:rPr>
        <w:t>management</w:t>
      </w:r>
      <w:r w:rsidR="009A3768">
        <w:rPr>
          <w:rFonts w:ascii="Arial" w:hAnsi="Arial" w:cs="Arial"/>
          <w:sz w:val="22"/>
          <w:szCs w:val="22"/>
        </w:rPr>
        <w:t>’</w:t>
      </w:r>
      <w:r w:rsidRPr="00C53C18">
        <w:rPr>
          <w:rFonts w:ascii="Arial" w:hAnsi="Arial" w:cs="Arial"/>
          <w:sz w:val="22"/>
          <w:szCs w:val="22"/>
        </w:rPr>
        <w:t>s approval</w:t>
      </w:r>
      <w:r w:rsidR="00477A1A">
        <w:rPr>
          <w:rFonts w:ascii="Arial" w:hAnsi="Arial" w:cs="Arial"/>
          <w:sz w:val="22"/>
          <w:szCs w:val="22"/>
        </w:rPr>
        <w:t xml:space="preserve"> to ensure their availability and time commitment for the entire review schedule</w:t>
      </w:r>
      <w:r w:rsidR="00551355">
        <w:rPr>
          <w:rFonts w:ascii="Arial" w:hAnsi="Arial" w:cs="Arial"/>
          <w:sz w:val="22"/>
          <w:szCs w:val="22"/>
        </w:rPr>
        <w:t>.</w:t>
      </w:r>
    </w:p>
    <w:p w14:paraId="21083D18"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41C8AC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2.</w:t>
      </w:r>
      <w:r w:rsidRPr="00C53C18">
        <w:rPr>
          <w:rFonts w:ascii="Arial" w:hAnsi="Arial" w:cs="Arial"/>
          <w:sz w:val="22"/>
          <w:szCs w:val="22"/>
        </w:rPr>
        <w:tab/>
        <w:t>Review assignments are subject to change based on team member availability, need, and special circumstances.</w:t>
      </w:r>
    </w:p>
    <w:p w14:paraId="6604AB9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C379BA4" w14:textId="7BB77ACE"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3.</w:t>
      </w:r>
      <w:r w:rsidRPr="00C53C18">
        <w:rPr>
          <w:rFonts w:ascii="Arial" w:hAnsi="Arial" w:cs="Arial"/>
          <w:sz w:val="22"/>
          <w:szCs w:val="22"/>
        </w:rPr>
        <w:tab/>
        <w:t xml:space="preserve">Assignment of staff to specific performance indicators will be performed in accordance with the qualifications established in </w:t>
      </w:r>
      <w:r w:rsidR="0041183D">
        <w:rPr>
          <w:rFonts w:ascii="Arial" w:hAnsi="Arial" w:cs="Arial"/>
          <w:sz w:val="22"/>
          <w:szCs w:val="22"/>
        </w:rPr>
        <w:t>NMSS Procedure SA-100</w:t>
      </w:r>
      <w:r w:rsidRPr="00C53C18">
        <w:rPr>
          <w:rFonts w:ascii="Arial" w:hAnsi="Arial" w:cs="Arial"/>
          <w:sz w:val="22"/>
          <w:szCs w:val="22"/>
        </w:rPr>
        <w:t xml:space="preserve">, </w:t>
      </w:r>
      <w:r w:rsidRPr="00C53C18">
        <w:rPr>
          <w:rFonts w:ascii="Arial" w:hAnsi="Arial" w:cs="Arial"/>
          <w:i/>
          <w:iCs/>
          <w:sz w:val="22"/>
          <w:szCs w:val="22"/>
        </w:rPr>
        <w:t>Formal Qualifications for Integrated Materials Performance Evaluation Program (IMPEP) Team Members</w:t>
      </w:r>
      <w:r w:rsidR="0041183D">
        <w:rPr>
          <w:rFonts w:ascii="Arial" w:hAnsi="Arial" w:cs="Arial"/>
          <w:i/>
          <w:iCs/>
          <w:sz w:val="22"/>
          <w:szCs w:val="22"/>
        </w:rPr>
        <w:t xml:space="preserve"> and Team Leaders</w:t>
      </w:r>
      <w:r w:rsidRPr="00C53C18">
        <w:rPr>
          <w:rFonts w:ascii="Arial" w:hAnsi="Arial" w:cs="Arial"/>
          <w:i/>
          <w:iCs/>
          <w:sz w:val="22"/>
          <w:szCs w:val="22"/>
        </w:rPr>
        <w:t>.</w:t>
      </w:r>
    </w:p>
    <w:p w14:paraId="30E4274B" w14:textId="77777777" w:rsidR="00656343" w:rsidRDefault="0065634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656343">
          <w:headerReference w:type="default" r:id="rId19"/>
          <w:pgSz w:w="12240" w:h="15840"/>
          <w:pgMar w:top="1440" w:right="1440" w:bottom="1440" w:left="1440" w:header="1440" w:footer="1440" w:gutter="0"/>
          <w:cols w:space="720"/>
          <w:noEndnote/>
        </w:sectPr>
      </w:pPr>
    </w:p>
    <w:p w14:paraId="22E964C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4.</w:t>
      </w:r>
      <w:r w:rsidRPr="00C53C18">
        <w:rPr>
          <w:rFonts w:ascii="Arial" w:hAnsi="Arial" w:cs="Arial"/>
          <w:sz w:val="22"/>
          <w:szCs w:val="22"/>
        </w:rPr>
        <w:tab/>
        <w:t>Routine IMPEP Reviews</w:t>
      </w:r>
    </w:p>
    <w:p w14:paraId="6ECC7159"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425469D" w14:textId="6620696A" w:rsidR="006978D3" w:rsidRPr="003125A0" w:rsidRDefault="006978D3" w:rsidP="003125A0">
      <w:pPr>
        <w:pStyle w:val="ListParagraph"/>
        <w:numPr>
          <w:ilvl w:val="0"/>
          <w:numId w:val="20"/>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125A0">
        <w:rPr>
          <w:rFonts w:ascii="Arial" w:hAnsi="Arial" w:cs="Arial"/>
          <w:sz w:val="22"/>
          <w:szCs w:val="22"/>
        </w:rPr>
        <w:t xml:space="preserve">For Agreement States, the review team will </w:t>
      </w:r>
      <w:r w:rsidR="001C4BEE" w:rsidRPr="003125A0">
        <w:rPr>
          <w:rFonts w:ascii="Arial" w:hAnsi="Arial" w:cs="Arial"/>
          <w:sz w:val="22"/>
          <w:szCs w:val="22"/>
        </w:rPr>
        <w:t xml:space="preserve">usually </w:t>
      </w:r>
      <w:r w:rsidRPr="003125A0">
        <w:rPr>
          <w:rFonts w:ascii="Arial" w:hAnsi="Arial" w:cs="Arial"/>
          <w:sz w:val="22"/>
          <w:szCs w:val="22"/>
        </w:rPr>
        <w:t xml:space="preserve">consist of at least three members:  a team leader from another Region or </w:t>
      </w:r>
      <w:r w:rsidR="007B6EEC" w:rsidRPr="003125A0">
        <w:rPr>
          <w:rFonts w:ascii="Arial" w:hAnsi="Arial" w:cs="Arial"/>
          <w:sz w:val="22"/>
          <w:szCs w:val="22"/>
        </w:rPr>
        <w:t>NMSS</w:t>
      </w:r>
      <w:r w:rsidRPr="003125A0">
        <w:rPr>
          <w:rFonts w:ascii="Arial" w:hAnsi="Arial" w:cs="Arial"/>
          <w:sz w:val="22"/>
          <w:szCs w:val="22"/>
        </w:rPr>
        <w:t xml:space="preserve">, </w:t>
      </w:r>
      <w:r w:rsidR="003125A0" w:rsidRPr="003125A0">
        <w:rPr>
          <w:rFonts w:ascii="Arial" w:hAnsi="Arial" w:cs="Arial"/>
          <w:sz w:val="22"/>
          <w:szCs w:val="22"/>
        </w:rPr>
        <w:t>a</w:t>
      </w:r>
      <w:r w:rsidR="003125A0">
        <w:rPr>
          <w:rFonts w:ascii="Arial" w:hAnsi="Arial" w:cs="Arial"/>
          <w:sz w:val="22"/>
          <w:szCs w:val="22"/>
        </w:rPr>
        <w:t xml:space="preserve"> Regional State Agreement</w:t>
      </w:r>
      <w:r w:rsidRPr="003125A0">
        <w:rPr>
          <w:rFonts w:ascii="Arial" w:hAnsi="Arial" w:cs="Arial"/>
          <w:sz w:val="22"/>
          <w:szCs w:val="22"/>
        </w:rPr>
        <w:t xml:space="preserve"> Officer</w:t>
      </w:r>
      <w:r w:rsidR="003125A0">
        <w:rPr>
          <w:rFonts w:ascii="Arial" w:hAnsi="Arial" w:cs="Arial"/>
          <w:sz w:val="22"/>
          <w:szCs w:val="22"/>
        </w:rPr>
        <w:t xml:space="preserve"> (RSAO)</w:t>
      </w:r>
      <w:r w:rsidR="0041183D">
        <w:rPr>
          <w:rFonts w:ascii="Arial" w:hAnsi="Arial" w:cs="Arial"/>
          <w:sz w:val="22"/>
          <w:szCs w:val="22"/>
        </w:rPr>
        <w:t xml:space="preserve"> not assigned to that </w:t>
      </w:r>
      <w:r w:rsidR="00AE014A">
        <w:rPr>
          <w:rFonts w:ascii="Arial" w:hAnsi="Arial" w:cs="Arial"/>
          <w:sz w:val="22"/>
          <w:szCs w:val="22"/>
        </w:rPr>
        <w:t>Agreement State</w:t>
      </w:r>
      <w:r w:rsidRPr="003125A0">
        <w:rPr>
          <w:rFonts w:ascii="Arial" w:hAnsi="Arial" w:cs="Arial"/>
          <w:sz w:val="22"/>
          <w:szCs w:val="22"/>
        </w:rPr>
        <w:t xml:space="preserve">, and </w:t>
      </w:r>
      <w:r w:rsidR="00477A1A" w:rsidRPr="003125A0">
        <w:rPr>
          <w:rFonts w:ascii="Arial" w:hAnsi="Arial" w:cs="Arial"/>
          <w:sz w:val="22"/>
          <w:szCs w:val="22"/>
        </w:rPr>
        <w:t xml:space="preserve">at least </w:t>
      </w:r>
      <w:r w:rsidRPr="003125A0">
        <w:rPr>
          <w:rFonts w:ascii="Arial" w:hAnsi="Arial" w:cs="Arial"/>
          <w:sz w:val="22"/>
          <w:szCs w:val="22"/>
        </w:rPr>
        <w:t>one Agreement State representative.</w:t>
      </w:r>
    </w:p>
    <w:p w14:paraId="050A001C" w14:textId="77777777" w:rsidR="00656343" w:rsidRDefault="00656343" w:rsidP="003125A0">
      <w:pPr>
        <w:pStyle w:val="ListParagraph"/>
        <w:tabs>
          <w:tab w:val="left" w:pos="-1380"/>
          <w:tab w:val="left" w:pos="-720"/>
          <w:tab w:val="left" w:pos="0"/>
          <w:tab w:val="left" w:pos="450"/>
          <w:tab w:val="left" w:pos="810"/>
          <w:tab w:val="left" w:pos="1260"/>
          <w:tab w:val="left" w:pos="1710"/>
          <w:tab w:val="left" w:pos="2160"/>
          <w:tab w:val="left" w:pos="2520"/>
          <w:tab w:val="left" w:pos="5040"/>
        </w:tabs>
        <w:ind w:left="1710"/>
        <w:rPr>
          <w:rFonts w:ascii="Arial" w:hAnsi="Arial" w:cs="Arial"/>
          <w:sz w:val="22"/>
          <w:szCs w:val="22"/>
        </w:rPr>
      </w:pPr>
    </w:p>
    <w:p w14:paraId="4E824FBC" w14:textId="77777777" w:rsidR="00A34530" w:rsidRDefault="006978D3" w:rsidP="009C1577">
      <w:pPr>
        <w:pStyle w:val="ListParagraph"/>
        <w:numPr>
          <w:ilvl w:val="0"/>
          <w:numId w:val="20"/>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9C1577">
        <w:rPr>
          <w:rFonts w:ascii="Arial" w:hAnsi="Arial" w:cs="Arial"/>
          <w:sz w:val="22"/>
          <w:szCs w:val="22"/>
        </w:rPr>
        <w:t xml:space="preserve">For NRC Regions, the review team will usually consist of </w:t>
      </w:r>
      <w:r w:rsidR="0073712A" w:rsidRPr="009C1577">
        <w:rPr>
          <w:rFonts w:ascii="Arial" w:hAnsi="Arial" w:cs="Arial"/>
          <w:sz w:val="22"/>
          <w:szCs w:val="22"/>
        </w:rPr>
        <w:t>at least four</w:t>
      </w:r>
      <w:r w:rsidRPr="009C1577">
        <w:rPr>
          <w:rFonts w:ascii="Arial" w:hAnsi="Arial" w:cs="Arial"/>
          <w:sz w:val="22"/>
          <w:szCs w:val="22"/>
        </w:rPr>
        <w:t xml:space="preserve"> members:  a team leader from another Region or </w:t>
      </w:r>
      <w:r w:rsidR="007B6EEC" w:rsidRPr="009C1577">
        <w:rPr>
          <w:rFonts w:ascii="Arial" w:hAnsi="Arial" w:cs="Arial"/>
          <w:sz w:val="22"/>
          <w:szCs w:val="22"/>
        </w:rPr>
        <w:t>NMSS</w:t>
      </w:r>
      <w:r w:rsidR="0073712A" w:rsidRPr="009C1577">
        <w:rPr>
          <w:rFonts w:ascii="Arial" w:hAnsi="Arial" w:cs="Arial"/>
          <w:sz w:val="22"/>
          <w:szCs w:val="22"/>
        </w:rPr>
        <w:t>, an NRC staff from another Region or NMSS</w:t>
      </w:r>
      <w:r w:rsidRPr="009C1577">
        <w:rPr>
          <w:rFonts w:ascii="Arial" w:hAnsi="Arial" w:cs="Arial"/>
          <w:sz w:val="22"/>
          <w:szCs w:val="22"/>
        </w:rPr>
        <w:t xml:space="preserve">, and </w:t>
      </w:r>
      <w:r w:rsidR="009F5440" w:rsidRPr="009C1577">
        <w:rPr>
          <w:rFonts w:ascii="Arial" w:hAnsi="Arial" w:cs="Arial"/>
          <w:sz w:val="22"/>
          <w:szCs w:val="22"/>
        </w:rPr>
        <w:t xml:space="preserve">two </w:t>
      </w:r>
      <w:r w:rsidRPr="009C1577">
        <w:rPr>
          <w:rFonts w:ascii="Arial" w:hAnsi="Arial" w:cs="Arial"/>
          <w:sz w:val="22"/>
          <w:szCs w:val="22"/>
        </w:rPr>
        <w:t>Agreement State representative</w:t>
      </w:r>
      <w:r w:rsidR="009F5440" w:rsidRPr="009C1577">
        <w:rPr>
          <w:rFonts w:ascii="Arial" w:hAnsi="Arial" w:cs="Arial"/>
          <w:sz w:val="22"/>
          <w:szCs w:val="22"/>
        </w:rPr>
        <w:t>s</w:t>
      </w:r>
      <w:r w:rsidRPr="009C1577">
        <w:rPr>
          <w:rFonts w:ascii="Arial" w:hAnsi="Arial" w:cs="Arial"/>
          <w:sz w:val="22"/>
          <w:szCs w:val="22"/>
        </w:rPr>
        <w:t>.</w:t>
      </w:r>
    </w:p>
    <w:p w14:paraId="6C7836B4" w14:textId="77777777" w:rsidR="00656343" w:rsidRDefault="00656343" w:rsidP="0065634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04E4451" w14:textId="6BD6E99B"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c.</w:t>
      </w:r>
      <w:r w:rsidRPr="00C53C18">
        <w:rPr>
          <w:rFonts w:ascii="Arial" w:hAnsi="Arial" w:cs="Arial"/>
          <w:sz w:val="22"/>
          <w:szCs w:val="22"/>
        </w:rPr>
        <w:tab/>
        <w:t>The exact size and composition of the review team will be a function of the size and activities of the program</w:t>
      </w:r>
      <w:r w:rsidR="00AD3C48">
        <w:rPr>
          <w:rFonts w:ascii="Arial" w:hAnsi="Arial" w:cs="Arial"/>
          <w:sz w:val="22"/>
          <w:szCs w:val="22"/>
        </w:rPr>
        <w:t xml:space="preserve"> being eval</w:t>
      </w:r>
      <w:r w:rsidR="0040180C">
        <w:rPr>
          <w:rFonts w:ascii="Arial" w:hAnsi="Arial" w:cs="Arial"/>
          <w:sz w:val="22"/>
          <w:szCs w:val="22"/>
        </w:rPr>
        <w:t>ua</w:t>
      </w:r>
      <w:r w:rsidR="00AD3C48">
        <w:rPr>
          <w:rFonts w:ascii="Arial" w:hAnsi="Arial" w:cs="Arial"/>
          <w:sz w:val="22"/>
          <w:szCs w:val="22"/>
        </w:rPr>
        <w:t>ted</w:t>
      </w:r>
      <w:r w:rsidRPr="00C53C18">
        <w:rPr>
          <w:rFonts w:ascii="Arial" w:hAnsi="Arial" w:cs="Arial"/>
          <w:sz w:val="22"/>
          <w:szCs w:val="22"/>
        </w:rPr>
        <w:t>.  The IMPEP Project Manager will provide additional guidance on the composition of each specific IMPEP review team.</w:t>
      </w:r>
    </w:p>
    <w:p w14:paraId="659FAC78"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9A857A7" w14:textId="5F4E5E48"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5.</w:t>
      </w:r>
      <w:r w:rsidRPr="00C53C18">
        <w:rPr>
          <w:rFonts w:ascii="Arial" w:hAnsi="Arial" w:cs="Arial"/>
          <w:sz w:val="22"/>
          <w:szCs w:val="22"/>
        </w:rPr>
        <w:tab/>
        <w:t>Special Circumstances During IMPEP Reviews</w:t>
      </w:r>
    </w:p>
    <w:p w14:paraId="0A37764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CC0C4F4" w14:textId="422FCB9A"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C53C18">
        <w:rPr>
          <w:rFonts w:ascii="Arial" w:hAnsi="Arial" w:cs="Arial"/>
          <w:sz w:val="22"/>
          <w:szCs w:val="22"/>
        </w:rPr>
        <w:t xml:space="preserve">Staff assignments may be made because of known or potential weaknesses in certain aspects of a program.  In such cases, a staff member with specialized training or experience in the appropriate field may be assigned to assist.  Alternatively, technical assistance from other NRC offices or Agreement States may be provided.  In all cases, the qualifications detailed in </w:t>
      </w:r>
      <w:r w:rsidR="0041183D">
        <w:rPr>
          <w:rFonts w:ascii="Arial" w:hAnsi="Arial" w:cs="Arial"/>
          <w:sz w:val="22"/>
          <w:szCs w:val="22"/>
        </w:rPr>
        <w:t>SA-111</w:t>
      </w:r>
      <w:r w:rsidRPr="00C53C18">
        <w:rPr>
          <w:rFonts w:ascii="Arial" w:hAnsi="Arial" w:cs="Arial"/>
          <w:sz w:val="22"/>
          <w:szCs w:val="22"/>
        </w:rPr>
        <w:t xml:space="preserve"> sh</w:t>
      </w:r>
      <w:r w:rsidR="001C4BEE">
        <w:rPr>
          <w:rFonts w:ascii="Arial" w:hAnsi="Arial" w:cs="Arial"/>
          <w:sz w:val="22"/>
          <w:szCs w:val="22"/>
        </w:rPr>
        <w:t>all</w:t>
      </w:r>
      <w:r w:rsidRPr="00C53C18">
        <w:rPr>
          <w:rFonts w:ascii="Arial" w:hAnsi="Arial" w:cs="Arial"/>
          <w:sz w:val="22"/>
          <w:szCs w:val="22"/>
        </w:rPr>
        <w:t xml:space="preserve"> be followed.</w:t>
      </w:r>
    </w:p>
    <w:p w14:paraId="5A508B99"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F0846F2"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6.</w:t>
      </w:r>
      <w:r w:rsidRPr="00C53C18">
        <w:rPr>
          <w:rFonts w:ascii="Arial" w:hAnsi="Arial" w:cs="Arial"/>
          <w:sz w:val="22"/>
          <w:szCs w:val="22"/>
        </w:rPr>
        <w:tab/>
        <w:t>Personnel From Agreement States</w:t>
      </w:r>
    </w:p>
    <w:p w14:paraId="5B968E00" w14:textId="77777777" w:rsidR="006978D3" w:rsidRDefault="006978D3" w:rsidP="00924A6F">
      <w:pPr>
        <w:tabs>
          <w:tab w:val="left" w:pos="-1380"/>
          <w:tab w:val="left" w:pos="-720"/>
          <w:tab w:val="left" w:pos="450"/>
          <w:tab w:val="left" w:pos="810"/>
          <w:tab w:val="left" w:pos="1260"/>
          <w:tab w:val="left" w:pos="1710"/>
          <w:tab w:val="left" w:pos="2160"/>
          <w:tab w:val="left" w:pos="2520"/>
          <w:tab w:val="left" w:pos="5040"/>
        </w:tabs>
        <w:ind w:left="1260"/>
        <w:rPr>
          <w:rFonts w:ascii="Arial" w:hAnsi="Arial" w:cs="Arial"/>
          <w:sz w:val="22"/>
          <w:szCs w:val="22"/>
        </w:rPr>
      </w:pPr>
    </w:p>
    <w:p w14:paraId="39D278E8" w14:textId="77777777" w:rsidR="00924A6F" w:rsidRDefault="00924A6F" w:rsidP="00924A6F">
      <w:pPr>
        <w:tabs>
          <w:tab w:val="left" w:pos="-1380"/>
          <w:tab w:val="left" w:pos="-72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Agreement State participation is coordinated between NMSS and the Organization of Agreement States (OAS).</w:t>
      </w:r>
    </w:p>
    <w:p w14:paraId="5A752D21" w14:textId="77777777" w:rsidR="00924A6F" w:rsidRPr="00C53C18" w:rsidRDefault="00924A6F" w:rsidP="00924A6F">
      <w:pPr>
        <w:tabs>
          <w:tab w:val="left" w:pos="-1380"/>
          <w:tab w:val="left" w:pos="-720"/>
          <w:tab w:val="left" w:pos="450"/>
          <w:tab w:val="left" w:pos="810"/>
          <w:tab w:val="left" w:pos="1260"/>
          <w:tab w:val="left" w:pos="1710"/>
          <w:tab w:val="left" w:pos="2160"/>
          <w:tab w:val="left" w:pos="2520"/>
          <w:tab w:val="left" w:pos="5040"/>
        </w:tabs>
        <w:ind w:left="1260"/>
        <w:rPr>
          <w:rFonts w:ascii="Arial" w:hAnsi="Arial" w:cs="Arial"/>
          <w:sz w:val="22"/>
          <w:szCs w:val="22"/>
        </w:rPr>
      </w:pPr>
    </w:p>
    <w:p w14:paraId="5C512474" w14:textId="771110FB" w:rsidR="006978D3" w:rsidRPr="00C53C18" w:rsidRDefault="0041183D">
      <w:p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S</w:t>
      </w:r>
      <w:r w:rsidRPr="00C53C18">
        <w:rPr>
          <w:rFonts w:ascii="Arial" w:hAnsi="Arial" w:cs="Arial"/>
          <w:sz w:val="22"/>
          <w:szCs w:val="22"/>
        </w:rPr>
        <w:t>pecific guidance on Agreement S</w:t>
      </w:r>
      <w:r>
        <w:rPr>
          <w:rFonts w:ascii="Arial" w:hAnsi="Arial" w:cs="Arial"/>
          <w:sz w:val="22"/>
          <w:szCs w:val="22"/>
        </w:rPr>
        <w:t>tate participants in IMPEP</w:t>
      </w:r>
      <w:r w:rsidR="004A36E7">
        <w:rPr>
          <w:rFonts w:ascii="Arial" w:hAnsi="Arial" w:cs="Arial"/>
          <w:sz w:val="22"/>
          <w:szCs w:val="22"/>
        </w:rPr>
        <w:t xml:space="preserve"> is contained in</w:t>
      </w:r>
      <w:r>
        <w:rPr>
          <w:rFonts w:ascii="Arial" w:hAnsi="Arial" w:cs="Arial"/>
          <w:sz w:val="22"/>
          <w:szCs w:val="22"/>
        </w:rPr>
        <w:t xml:space="preserve"> </w:t>
      </w:r>
      <w:r w:rsidR="003A5AA3">
        <w:rPr>
          <w:rFonts w:ascii="Arial" w:hAnsi="Arial" w:cs="Arial"/>
          <w:sz w:val="22"/>
          <w:szCs w:val="22"/>
        </w:rPr>
        <w:t xml:space="preserve">NMSS </w:t>
      </w:r>
      <w:r w:rsidR="006978D3" w:rsidRPr="00C53C18">
        <w:rPr>
          <w:rFonts w:ascii="Arial" w:hAnsi="Arial" w:cs="Arial"/>
          <w:sz w:val="22"/>
          <w:szCs w:val="22"/>
        </w:rPr>
        <w:t xml:space="preserve">Procedure SA-120, </w:t>
      </w:r>
      <w:r w:rsidR="006978D3" w:rsidRPr="00C53C18">
        <w:rPr>
          <w:rFonts w:ascii="Arial" w:hAnsi="Arial" w:cs="Arial"/>
          <w:i/>
          <w:iCs/>
          <w:sz w:val="22"/>
          <w:szCs w:val="22"/>
        </w:rPr>
        <w:t>Agreement State Participation as IMPEP Team Members</w:t>
      </w:r>
      <w:r>
        <w:rPr>
          <w:rFonts w:ascii="Arial" w:hAnsi="Arial" w:cs="Arial"/>
          <w:i/>
          <w:iCs/>
          <w:sz w:val="22"/>
          <w:szCs w:val="22"/>
        </w:rPr>
        <w:t>.</w:t>
      </w:r>
      <w:r w:rsidR="006978D3" w:rsidRPr="00C53C18">
        <w:rPr>
          <w:rFonts w:ascii="Arial" w:hAnsi="Arial" w:cs="Arial"/>
          <w:sz w:val="22"/>
          <w:szCs w:val="22"/>
        </w:rPr>
        <w:t xml:space="preserve"> </w:t>
      </w:r>
    </w:p>
    <w:p w14:paraId="2FF04B5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086E9E0" w14:textId="4BABD679"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D.</w:t>
      </w:r>
      <w:r w:rsidRPr="00C53C18">
        <w:rPr>
          <w:rFonts w:ascii="Arial" w:hAnsi="Arial" w:cs="Arial"/>
          <w:sz w:val="22"/>
          <w:szCs w:val="22"/>
        </w:rPr>
        <w:tab/>
        <w:t>Scheduling IMPEP Reviews</w:t>
      </w:r>
    </w:p>
    <w:p w14:paraId="42C702B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7C076EE" w14:textId="6E3DB5DA" w:rsidR="006978D3" w:rsidRPr="0000592F" w:rsidRDefault="006978D3" w:rsidP="0000592F">
      <w:pPr>
        <w:pStyle w:val="ListParagraph"/>
        <w:numPr>
          <w:ilvl w:val="0"/>
          <w:numId w:val="33"/>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00592F">
        <w:rPr>
          <w:rFonts w:ascii="Arial" w:hAnsi="Arial" w:cs="Arial"/>
          <w:sz w:val="22"/>
          <w:szCs w:val="22"/>
        </w:rPr>
        <w:t xml:space="preserve">The team leader should contact the appropriate management level at the Agreement State </w:t>
      </w:r>
      <w:r w:rsidR="004A36E7" w:rsidRPr="0000592F">
        <w:rPr>
          <w:rFonts w:ascii="Arial" w:hAnsi="Arial" w:cs="Arial"/>
          <w:sz w:val="22"/>
          <w:szCs w:val="22"/>
        </w:rPr>
        <w:t>(usually the Program Director)</w:t>
      </w:r>
      <w:r w:rsidR="004A36E7">
        <w:rPr>
          <w:rFonts w:ascii="Arial" w:hAnsi="Arial" w:cs="Arial"/>
          <w:sz w:val="22"/>
          <w:szCs w:val="22"/>
        </w:rPr>
        <w:t xml:space="preserve"> </w:t>
      </w:r>
      <w:r w:rsidRPr="0000592F">
        <w:rPr>
          <w:rFonts w:ascii="Arial" w:hAnsi="Arial" w:cs="Arial"/>
          <w:sz w:val="22"/>
          <w:szCs w:val="22"/>
        </w:rPr>
        <w:t xml:space="preserve">or NRC Region to set </w:t>
      </w:r>
      <w:r w:rsidR="004A36E7">
        <w:rPr>
          <w:rFonts w:ascii="Arial" w:hAnsi="Arial" w:cs="Arial"/>
          <w:sz w:val="22"/>
          <w:szCs w:val="22"/>
        </w:rPr>
        <w:t>the date</w:t>
      </w:r>
      <w:r w:rsidRPr="0000592F">
        <w:rPr>
          <w:rFonts w:ascii="Arial" w:hAnsi="Arial" w:cs="Arial"/>
          <w:sz w:val="22"/>
          <w:szCs w:val="22"/>
        </w:rPr>
        <w:t xml:space="preserve"> for the program review per the designated schedule.  This scheduling should be completed as soon as possible on the issuance of the annual IMPEP schedule, but at a minimum of 120 days before the review.</w:t>
      </w:r>
    </w:p>
    <w:p w14:paraId="5D9F6EB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6144F7A" w14:textId="77777777" w:rsidR="00656343" w:rsidRDefault="006978D3" w:rsidP="00656343">
      <w:pPr>
        <w:pStyle w:val="ListParagraph"/>
        <w:numPr>
          <w:ilvl w:val="0"/>
          <w:numId w:val="33"/>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656343">
          <w:headerReference w:type="default" r:id="rId20"/>
          <w:pgSz w:w="12240" w:h="15840"/>
          <w:pgMar w:top="1440" w:right="1440" w:bottom="1440" w:left="1440" w:header="1440" w:footer="1440" w:gutter="0"/>
          <w:cols w:space="720"/>
          <w:noEndnote/>
        </w:sectPr>
      </w:pPr>
      <w:r w:rsidRPr="00656343">
        <w:rPr>
          <w:rFonts w:ascii="Arial" w:hAnsi="Arial" w:cs="Arial"/>
          <w:sz w:val="22"/>
          <w:szCs w:val="22"/>
        </w:rPr>
        <w:t xml:space="preserve">Team leaders are encouraged to make early contact with the Agreement State or NRC Region to "block out" the review dates with the understanding that details, such as inspector accompaniments, site visits, etc., will be established later.  The </w:t>
      </w:r>
    </w:p>
    <w:p w14:paraId="22ECB747" w14:textId="4676D392" w:rsidR="00745D88" w:rsidRPr="00745D88" w:rsidRDefault="006978D3" w:rsidP="00745D88">
      <w:pPr>
        <w:pStyle w:val="ListParagraph"/>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656343">
        <w:rPr>
          <w:rFonts w:ascii="Arial" w:hAnsi="Arial" w:cs="Arial"/>
          <w:sz w:val="22"/>
          <w:szCs w:val="22"/>
        </w:rPr>
        <w:t>team leader should indicate the time frame of the MRB meeting based on the established review dates.</w:t>
      </w:r>
      <w:r w:rsidR="00B21C70" w:rsidRPr="00656343">
        <w:rPr>
          <w:rFonts w:ascii="Arial" w:hAnsi="Arial" w:cs="Arial"/>
          <w:sz w:val="22"/>
          <w:szCs w:val="22"/>
        </w:rPr>
        <w:t xml:space="preserve">  The MRB </w:t>
      </w:r>
      <w:r w:rsidR="00CE37C8" w:rsidRPr="00656343">
        <w:rPr>
          <w:rFonts w:ascii="Arial" w:hAnsi="Arial" w:cs="Arial"/>
          <w:sz w:val="22"/>
          <w:szCs w:val="22"/>
        </w:rPr>
        <w:t xml:space="preserve">meeting </w:t>
      </w:r>
      <w:r w:rsidR="00B21C70" w:rsidRPr="00656343">
        <w:rPr>
          <w:rFonts w:ascii="Arial" w:hAnsi="Arial" w:cs="Arial"/>
          <w:sz w:val="22"/>
          <w:szCs w:val="22"/>
        </w:rPr>
        <w:t>should be held no later than 90 days after the exit meeting.</w:t>
      </w:r>
    </w:p>
    <w:p w14:paraId="5DA73E2E" w14:textId="77777777" w:rsidR="003125A0" w:rsidRPr="00C53C18" w:rsidRDefault="003125A0">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579F69AB" w14:textId="09694E07" w:rsidR="00745D88" w:rsidRDefault="00745D88" w:rsidP="0000592F">
      <w:pPr>
        <w:pStyle w:val="ListParagraph"/>
        <w:numPr>
          <w:ilvl w:val="0"/>
          <w:numId w:val="33"/>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 xml:space="preserve">Team leaders are encouraged to utilize the RSAO assigned to the </w:t>
      </w:r>
      <w:r w:rsidR="00AE014A">
        <w:rPr>
          <w:rFonts w:ascii="Arial" w:hAnsi="Arial" w:cs="Arial"/>
          <w:sz w:val="22"/>
          <w:szCs w:val="22"/>
        </w:rPr>
        <w:t xml:space="preserve">Agreement </w:t>
      </w:r>
      <w:r>
        <w:rPr>
          <w:rFonts w:ascii="Arial" w:hAnsi="Arial" w:cs="Arial"/>
          <w:sz w:val="22"/>
          <w:szCs w:val="22"/>
        </w:rPr>
        <w:t xml:space="preserve">State when coordinating the IMPEP reviews. </w:t>
      </w:r>
    </w:p>
    <w:p w14:paraId="3FCC3CC4" w14:textId="77777777" w:rsidR="00745D88" w:rsidRDefault="00745D88" w:rsidP="00745D88">
      <w:pPr>
        <w:pStyle w:val="ListParagraph"/>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p>
    <w:p w14:paraId="740950C3" w14:textId="77777777" w:rsidR="006978D3" w:rsidRDefault="006978D3" w:rsidP="0000592F">
      <w:pPr>
        <w:pStyle w:val="ListParagraph"/>
        <w:numPr>
          <w:ilvl w:val="0"/>
          <w:numId w:val="33"/>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9B0E07">
        <w:rPr>
          <w:rFonts w:ascii="Arial" w:hAnsi="Arial" w:cs="Arial"/>
          <w:sz w:val="22"/>
          <w:szCs w:val="22"/>
        </w:rPr>
        <w:t>Inspector accompaniments or visits</w:t>
      </w:r>
      <w:r w:rsidRPr="0000592F">
        <w:rPr>
          <w:rFonts w:ascii="Arial" w:hAnsi="Arial" w:cs="Arial"/>
          <w:sz w:val="22"/>
          <w:szCs w:val="22"/>
        </w:rPr>
        <w:t xml:space="preserve"> to State licensed facilities should be scheduled following the guidance in </w:t>
      </w:r>
      <w:r w:rsidR="003A5AA3" w:rsidRPr="0000592F">
        <w:rPr>
          <w:rFonts w:ascii="Arial" w:hAnsi="Arial" w:cs="Arial"/>
          <w:sz w:val="22"/>
          <w:szCs w:val="22"/>
        </w:rPr>
        <w:t xml:space="preserve">NMSS </w:t>
      </w:r>
      <w:r w:rsidRPr="0000592F">
        <w:rPr>
          <w:rFonts w:ascii="Arial" w:hAnsi="Arial" w:cs="Arial"/>
          <w:sz w:val="22"/>
          <w:szCs w:val="22"/>
        </w:rPr>
        <w:t xml:space="preserve">procedure SA-102, </w:t>
      </w:r>
      <w:r w:rsidRPr="0000592F">
        <w:rPr>
          <w:rFonts w:ascii="Arial" w:hAnsi="Arial" w:cs="Arial"/>
          <w:i/>
          <w:iCs/>
          <w:sz w:val="22"/>
          <w:szCs w:val="22"/>
        </w:rPr>
        <w:t>Reviewing the Common Performance Indicator, Technical Quality of Inspections</w:t>
      </w:r>
      <w:r w:rsidR="006E430D">
        <w:rPr>
          <w:rFonts w:ascii="Arial" w:hAnsi="Arial" w:cs="Arial"/>
          <w:i/>
          <w:iCs/>
          <w:sz w:val="22"/>
          <w:szCs w:val="22"/>
        </w:rPr>
        <w:t xml:space="preserve"> (TQI)</w:t>
      </w:r>
      <w:r w:rsidRPr="0000592F">
        <w:rPr>
          <w:rFonts w:ascii="Arial" w:hAnsi="Arial" w:cs="Arial"/>
          <w:sz w:val="22"/>
          <w:szCs w:val="22"/>
        </w:rPr>
        <w:t>.</w:t>
      </w:r>
    </w:p>
    <w:p w14:paraId="246C31D1" w14:textId="77777777" w:rsidR="0000592F" w:rsidRPr="0071600A" w:rsidRDefault="0000592F" w:rsidP="0071600A">
      <w:pPr>
        <w:pStyle w:val="ListParagraph"/>
        <w:rPr>
          <w:rFonts w:ascii="Arial" w:hAnsi="Arial" w:cs="Arial"/>
          <w:sz w:val="22"/>
          <w:szCs w:val="22"/>
        </w:rPr>
      </w:pPr>
    </w:p>
    <w:p w14:paraId="0DA45BB6" w14:textId="3115E3DE" w:rsidR="00A34530" w:rsidRDefault="0000592F" w:rsidP="0000592F">
      <w:pPr>
        <w:pStyle w:val="ListParagraph"/>
        <w:numPr>
          <w:ilvl w:val="1"/>
          <w:numId w:val="33"/>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 xml:space="preserve">The </w:t>
      </w:r>
      <w:r w:rsidR="00B70BD0">
        <w:rPr>
          <w:rFonts w:ascii="Arial" w:hAnsi="Arial" w:cs="Arial"/>
          <w:sz w:val="22"/>
          <w:szCs w:val="22"/>
        </w:rPr>
        <w:t xml:space="preserve">team leader, </w:t>
      </w:r>
      <w:r>
        <w:rPr>
          <w:rFonts w:ascii="Arial" w:hAnsi="Arial" w:cs="Arial"/>
          <w:sz w:val="22"/>
          <w:szCs w:val="22"/>
        </w:rPr>
        <w:t>principal reviewer for TQI</w:t>
      </w:r>
      <w:r w:rsidR="00745D88">
        <w:rPr>
          <w:rFonts w:ascii="Arial" w:hAnsi="Arial" w:cs="Arial"/>
          <w:sz w:val="22"/>
          <w:szCs w:val="22"/>
        </w:rPr>
        <w:t>,</w:t>
      </w:r>
      <w:r>
        <w:rPr>
          <w:rFonts w:ascii="Arial" w:hAnsi="Arial" w:cs="Arial"/>
          <w:sz w:val="22"/>
          <w:szCs w:val="22"/>
        </w:rPr>
        <w:t xml:space="preserve"> or other assigned team member should coordinate with the </w:t>
      </w:r>
      <w:r w:rsidR="00745D88">
        <w:rPr>
          <w:rFonts w:ascii="Arial" w:hAnsi="Arial" w:cs="Arial"/>
          <w:sz w:val="22"/>
          <w:szCs w:val="22"/>
        </w:rPr>
        <w:t xml:space="preserve">materials </w:t>
      </w:r>
      <w:r>
        <w:rPr>
          <w:rFonts w:ascii="Arial" w:hAnsi="Arial" w:cs="Arial"/>
          <w:sz w:val="22"/>
          <w:szCs w:val="22"/>
        </w:rPr>
        <w:t xml:space="preserve">program prior to the onsite review to perform accompaniments of the NRC or Agreement State inspectors. </w:t>
      </w:r>
    </w:p>
    <w:p w14:paraId="1E16CF72" w14:textId="77777777" w:rsidR="00656343" w:rsidRDefault="00656343" w:rsidP="0065634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D498BD9" w14:textId="2FD385E7" w:rsidR="00105E36" w:rsidRDefault="00105E36" w:rsidP="00105E36">
      <w:pPr>
        <w:pStyle w:val="ListParagraph"/>
        <w:numPr>
          <w:ilvl w:val="1"/>
          <w:numId w:val="33"/>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The reviewer should select a risk-informed sample of the</w:t>
      </w:r>
      <w:r w:rsidR="00745D88">
        <w:rPr>
          <w:rFonts w:ascii="Arial" w:hAnsi="Arial" w:cs="Arial"/>
          <w:sz w:val="22"/>
          <w:szCs w:val="22"/>
        </w:rPr>
        <w:t xml:space="preserve"> materials</w:t>
      </w:r>
      <w:r>
        <w:rPr>
          <w:rFonts w:ascii="Arial" w:hAnsi="Arial" w:cs="Arial"/>
          <w:sz w:val="22"/>
          <w:szCs w:val="22"/>
        </w:rPr>
        <w:t xml:space="preserve"> program’s pending inspection activities for observation.  </w:t>
      </w:r>
      <w:r w:rsidR="00B70BD0">
        <w:rPr>
          <w:rFonts w:ascii="Arial" w:hAnsi="Arial" w:cs="Arial"/>
          <w:sz w:val="22"/>
          <w:szCs w:val="22"/>
        </w:rPr>
        <w:t>The f</w:t>
      </w:r>
      <w:r>
        <w:rPr>
          <w:rFonts w:ascii="Arial" w:hAnsi="Arial" w:cs="Arial"/>
          <w:sz w:val="22"/>
          <w:szCs w:val="22"/>
        </w:rPr>
        <w:t>ocus</w:t>
      </w:r>
      <w:r w:rsidR="00B70BD0">
        <w:rPr>
          <w:rFonts w:ascii="Arial" w:hAnsi="Arial" w:cs="Arial"/>
          <w:sz w:val="22"/>
          <w:szCs w:val="22"/>
        </w:rPr>
        <w:t xml:space="preserve"> should be</w:t>
      </w:r>
      <w:r>
        <w:rPr>
          <w:rFonts w:ascii="Arial" w:hAnsi="Arial" w:cs="Arial"/>
          <w:sz w:val="22"/>
          <w:szCs w:val="22"/>
        </w:rPr>
        <w:t xml:space="preserve"> on safety and security significant inspections</w:t>
      </w:r>
      <w:r w:rsidR="00B70BD0">
        <w:rPr>
          <w:rFonts w:ascii="Arial" w:hAnsi="Arial" w:cs="Arial"/>
          <w:sz w:val="22"/>
          <w:szCs w:val="22"/>
        </w:rPr>
        <w:t>.</w:t>
      </w:r>
      <w:r>
        <w:rPr>
          <w:rFonts w:ascii="Arial" w:hAnsi="Arial" w:cs="Arial"/>
          <w:sz w:val="22"/>
          <w:szCs w:val="22"/>
        </w:rPr>
        <w:t xml:space="preserve"> </w:t>
      </w:r>
    </w:p>
    <w:p w14:paraId="1986E17F" w14:textId="77777777" w:rsidR="00105E36" w:rsidRPr="0071600A" w:rsidRDefault="00105E36" w:rsidP="0071600A">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71600A">
        <w:rPr>
          <w:rFonts w:ascii="Arial" w:hAnsi="Arial" w:cs="Arial"/>
          <w:sz w:val="22"/>
          <w:szCs w:val="22"/>
        </w:rPr>
        <w:t xml:space="preserve">  </w:t>
      </w:r>
    </w:p>
    <w:p w14:paraId="66857A8F" w14:textId="77777777" w:rsidR="00105E36" w:rsidRDefault="00105E36" w:rsidP="0071600A">
      <w:pPr>
        <w:pStyle w:val="ListParagraph"/>
        <w:numPr>
          <w:ilvl w:val="1"/>
          <w:numId w:val="33"/>
        </w:numPr>
        <w:tabs>
          <w:tab w:val="left" w:pos="-1380"/>
          <w:tab w:val="left" w:pos="-720"/>
          <w:tab w:val="left" w:pos="0"/>
          <w:tab w:val="left" w:pos="450"/>
          <w:tab w:val="left" w:pos="810"/>
          <w:tab w:val="left" w:pos="1260"/>
          <w:tab w:val="left" w:pos="1890"/>
          <w:tab w:val="left" w:pos="2160"/>
          <w:tab w:val="left" w:pos="2520"/>
          <w:tab w:val="left" w:pos="5040"/>
        </w:tabs>
        <w:rPr>
          <w:rFonts w:ascii="Arial" w:hAnsi="Arial" w:cs="Arial"/>
          <w:sz w:val="22"/>
          <w:szCs w:val="22"/>
        </w:rPr>
      </w:pPr>
      <w:r>
        <w:rPr>
          <w:rFonts w:ascii="Arial" w:hAnsi="Arial" w:cs="Arial"/>
          <w:sz w:val="22"/>
          <w:szCs w:val="22"/>
        </w:rPr>
        <w:t>All NRC</w:t>
      </w:r>
      <w:r w:rsidRPr="00105E36">
        <w:rPr>
          <w:rFonts w:ascii="Arial" w:hAnsi="Arial" w:cs="Arial"/>
          <w:sz w:val="22"/>
          <w:szCs w:val="22"/>
        </w:rPr>
        <w:t xml:space="preserve"> </w:t>
      </w:r>
      <w:r>
        <w:rPr>
          <w:rFonts w:ascii="Arial" w:hAnsi="Arial" w:cs="Arial"/>
          <w:sz w:val="22"/>
          <w:szCs w:val="22"/>
        </w:rPr>
        <w:t>or Agreement State materials inspectors are candidates for inspector accompaniments.  Priority should be given to newly qualified inspectors when planning and selecting the inspection accompaniments</w:t>
      </w:r>
      <w:r w:rsidR="009500E2">
        <w:rPr>
          <w:rFonts w:ascii="Arial" w:hAnsi="Arial" w:cs="Arial"/>
          <w:sz w:val="22"/>
          <w:szCs w:val="22"/>
        </w:rPr>
        <w:t>.</w:t>
      </w:r>
      <w:r>
        <w:rPr>
          <w:rFonts w:ascii="Arial" w:hAnsi="Arial" w:cs="Arial"/>
          <w:sz w:val="22"/>
          <w:szCs w:val="22"/>
        </w:rPr>
        <w:t xml:space="preserve"> </w:t>
      </w:r>
    </w:p>
    <w:p w14:paraId="29BBAD59" w14:textId="77777777" w:rsidR="00105E36" w:rsidRPr="0071600A" w:rsidRDefault="00105E36" w:rsidP="0071600A">
      <w:pPr>
        <w:pStyle w:val="ListParagraph"/>
        <w:rPr>
          <w:rFonts w:ascii="Arial" w:hAnsi="Arial" w:cs="Arial"/>
          <w:sz w:val="22"/>
          <w:szCs w:val="22"/>
        </w:rPr>
      </w:pPr>
    </w:p>
    <w:p w14:paraId="1FF5EA4E" w14:textId="77777777" w:rsidR="009B0E07" w:rsidRDefault="0000592F" w:rsidP="0071600A">
      <w:pPr>
        <w:pStyle w:val="ListParagraph"/>
        <w:numPr>
          <w:ilvl w:val="1"/>
          <w:numId w:val="33"/>
        </w:numPr>
        <w:tabs>
          <w:tab w:val="left" w:pos="-1380"/>
          <w:tab w:val="left" w:pos="-720"/>
          <w:tab w:val="left" w:pos="0"/>
          <w:tab w:val="left" w:pos="450"/>
          <w:tab w:val="left" w:pos="810"/>
          <w:tab w:val="left" w:pos="1260"/>
          <w:tab w:val="left" w:pos="1890"/>
          <w:tab w:val="left" w:pos="2160"/>
          <w:tab w:val="left" w:pos="2520"/>
          <w:tab w:val="left" w:pos="5040"/>
        </w:tabs>
        <w:rPr>
          <w:rFonts w:ascii="Arial" w:hAnsi="Arial" w:cs="Arial"/>
          <w:sz w:val="22"/>
          <w:szCs w:val="22"/>
        </w:rPr>
      </w:pPr>
      <w:r>
        <w:rPr>
          <w:rFonts w:ascii="Arial" w:hAnsi="Arial" w:cs="Arial"/>
          <w:sz w:val="22"/>
          <w:szCs w:val="22"/>
        </w:rPr>
        <w:t>IMPEP inspector accompaniments are performance-based evaluations of inspector effectiveness.</w:t>
      </w:r>
      <w:r w:rsidR="009B0E07">
        <w:rPr>
          <w:rFonts w:ascii="Arial" w:hAnsi="Arial" w:cs="Arial"/>
          <w:sz w:val="22"/>
          <w:szCs w:val="22"/>
        </w:rPr>
        <w:t xml:space="preserve">  The reviewer should ensure that significant safety and security issues are addressed during the accompaniment.  Feedback should be given to the inspector at the conclusion of each accompaniment. </w:t>
      </w:r>
    </w:p>
    <w:p w14:paraId="382A63F0" w14:textId="77777777" w:rsidR="009B0E07" w:rsidRPr="0071600A" w:rsidRDefault="009B0E07" w:rsidP="0071600A">
      <w:pPr>
        <w:pStyle w:val="ListParagraph"/>
        <w:rPr>
          <w:rFonts w:ascii="Arial" w:hAnsi="Arial" w:cs="Arial"/>
          <w:sz w:val="22"/>
          <w:szCs w:val="22"/>
        </w:rPr>
      </w:pPr>
    </w:p>
    <w:p w14:paraId="4D48D178" w14:textId="1A4FCABC" w:rsidR="009500E2" w:rsidRDefault="009B0E07" w:rsidP="0071600A">
      <w:pPr>
        <w:pStyle w:val="ListParagraph"/>
        <w:numPr>
          <w:ilvl w:val="1"/>
          <w:numId w:val="33"/>
        </w:numPr>
        <w:tabs>
          <w:tab w:val="left" w:pos="-1380"/>
          <w:tab w:val="left" w:pos="-720"/>
          <w:tab w:val="left" w:pos="0"/>
          <w:tab w:val="left" w:pos="450"/>
          <w:tab w:val="left" w:pos="810"/>
          <w:tab w:val="left" w:pos="1260"/>
          <w:tab w:val="left" w:pos="1890"/>
          <w:tab w:val="left" w:pos="2160"/>
          <w:tab w:val="left" w:pos="2520"/>
          <w:tab w:val="left" w:pos="5040"/>
        </w:tabs>
        <w:rPr>
          <w:rFonts w:ascii="Arial" w:hAnsi="Arial" w:cs="Arial"/>
          <w:sz w:val="22"/>
          <w:szCs w:val="22"/>
        </w:rPr>
      </w:pPr>
      <w:r>
        <w:rPr>
          <w:rFonts w:ascii="Arial" w:hAnsi="Arial" w:cs="Arial"/>
          <w:sz w:val="22"/>
          <w:szCs w:val="22"/>
        </w:rPr>
        <w:t>If the reviewer identifies a weakness</w:t>
      </w:r>
      <w:r w:rsidR="009500E2">
        <w:rPr>
          <w:rFonts w:ascii="Arial" w:hAnsi="Arial" w:cs="Arial"/>
          <w:sz w:val="22"/>
          <w:szCs w:val="22"/>
        </w:rPr>
        <w:t xml:space="preserve"> in the performance of the inspector</w:t>
      </w:r>
      <w:r>
        <w:rPr>
          <w:rFonts w:ascii="Arial" w:hAnsi="Arial" w:cs="Arial"/>
          <w:sz w:val="22"/>
          <w:szCs w:val="22"/>
        </w:rPr>
        <w:t>, the reviewer should address the weakness with the inspector</w:t>
      </w:r>
      <w:r w:rsidR="00105E36">
        <w:rPr>
          <w:rFonts w:ascii="Arial" w:hAnsi="Arial" w:cs="Arial"/>
          <w:sz w:val="22"/>
          <w:szCs w:val="22"/>
        </w:rPr>
        <w:t xml:space="preserve"> at the end of the accompaniment</w:t>
      </w:r>
      <w:r w:rsidR="0040180C">
        <w:rPr>
          <w:rFonts w:ascii="Arial" w:hAnsi="Arial" w:cs="Arial"/>
          <w:sz w:val="22"/>
          <w:szCs w:val="22"/>
        </w:rPr>
        <w:t xml:space="preserve">.  Additional inspector accompaniments may be necessary to better understand performance weaknesses. </w:t>
      </w:r>
    </w:p>
    <w:p w14:paraId="7D98B5EB" w14:textId="77777777" w:rsidR="009500E2" w:rsidRPr="0071600A" w:rsidRDefault="009500E2" w:rsidP="0071600A">
      <w:pPr>
        <w:pStyle w:val="ListParagraph"/>
        <w:rPr>
          <w:rFonts w:ascii="Arial" w:hAnsi="Arial" w:cs="Arial"/>
          <w:sz w:val="22"/>
          <w:szCs w:val="22"/>
        </w:rPr>
      </w:pPr>
    </w:p>
    <w:p w14:paraId="6687E397" w14:textId="77777777" w:rsidR="0000592F" w:rsidRDefault="00105E36" w:rsidP="0071600A">
      <w:pPr>
        <w:pStyle w:val="ListParagraph"/>
        <w:numPr>
          <w:ilvl w:val="1"/>
          <w:numId w:val="33"/>
        </w:numPr>
        <w:tabs>
          <w:tab w:val="left" w:pos="-1380"/>
          <w:tab w:val="left" w:pos="-720"/>
          <w:tab w:val="left" w:pos="0"/>
          <w:tab w:val="left" w:pos="450"/>
          <w:tab w:val="left" w:pos="810"/>
          <w:tab w:val="left" w:pos="1260"/>
          <w:tab w:val="left" w:pos="1890"/>
          <w:tab w:val="left" w:pos="2160"/>
          <w:tab w:val="left" w:pos="2520"/>
          <w:tab w:val="left" w:pos="5040"/>
        </w:tabs>
        <w:rPr>
          <w:rFonts w:ascii="Arial" w:hAnsi="Arial" w:cs="Arial"/>
          <w:sz w:val="22"/>
          <w:szCs w:val="22"/>
        </w:rPr>
      </w:pPr>
      <w:r>
        <w:rPr>
          <w:rFonts w:ascii="Arial" w:hAnsi="Arial" w:cs="Arial"/>
          <w:sz w:val="22"/>
          <w:szCs w:val="22"/>
        </w:rPr>
        <w:t xml:space="preserve">Significant safety and/or security issues should be addressed with the inspector prior to the exit meeting to allow the issue to be resolved during the inspection accompaniment.  </w:t>
      </w:r>
      <w:r w:rsidR="009B0E07">
        <w:rPr>
          <w:rFonts w:ascii="Arial" w:hAnsi="Arial" w:cs="Arial"/>
          <w:sz w:val="22"/>
          <w:szCs w:val="22"/>
        </w:rPr>
        <w:t xml:space="preserve"> </w:t>
      </w:r>
      <w:r w:rsidR="0000592F">
        <w:rPr>
          <w:rFonts w:ascii="Arial" w:hAnsi="Arial" w:cs="Arial"/>
          <w:sz w:val="22"/>
          <w:szCs w:val="22"/>
        </w:rPr>
        <w:t xml:space="preserve">  </w:t>
      </w:r>
    </w:p>
    <w:p w14:paraId="0633155D" w14:textId="77777777" w:rsidR="00105E36" w:rsidRPr="00105E36" w:rsidRDefault="00105E36" w:rsidP="00105E36">
      <w:pPr>
        <w:pStyle w:val="ListParagraph"/>
        <w:rPr>
          <w:rFonts w:ascii="Arial" w:hAnsi="Arial" w:cs="Arial"/>
          <w:sz w:val="22"/>
          <w:szCs w:val="22"/>
        </w:rPr>
      </w:pPr>
    </w:p>
    <w:p w14:paraId="70C74DC6" w14:textId="785F2BC2" w:rsidR="0000592F" w:rsidRDefault="009500E2" w:rsidP="0000592F">
      <w:pPr>
        <w:pStyle w:val="ListParagraph"/>
        <w:numPr>
          <w:ilvl w:val="1"/>
          <w:numId w:val="33"/>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 xml:space="preserve">The team leader should be debriefed on every inspection accompaniment before the team member debriefs the </w:t>
      </w:r>
      <w:r w:rsidR="00656343">
        <w:rPr>
          <w:rFonts w:ascii="Arial" w:hAnsi="Arial" w:cs="Arial"/>
          <w:sz w:val="22"/>
          <w:szCs w:val="22"/>
        </w:rPr>
        <w:t>materials program management.</w:t>
      </w:r>
      <w:r w:rsidR="00FB2B1C">
        <w:rPr>
          <w:rFonts w:ascii="Arial" w:hAnsi="Arial" w:cs="Arial"/>
          <w:sz w:val="22"/>
          <w:szCs w:val="22"/>
        </w:rPr>
        <w:t xml:space="preserve">  The team leader should be present during the team members</w:t>
      </w:r>
      <w:r w:rsidR="00B70BD0">
        <w:rPr>
          <w:rFonts w:ascii="Arial" w:hAnsi="Arial" w:cs="Arial"/>
          <w:sz w:val="22"/>
          <w:szCs w:val="22"/>
        </w:rPr>
        <w:t xml:space="preserve"> final</w:t>
      </w:r>
      <w:r w:rsidR="00FB2B1C">
        <w:rPr>
          <w:rFonts w:ascii="Arial" w:hAnsi="Arial" w:cs="Arial"/>
          <w:sz w:val="22"/>
          <w:szCs w:val="22"/>
        </w:rPr>
        <w:t xml:space="preserve"> debrief to the </w:t>
      </w:r>
      <w:r w:rsidR="00745D88">
        <w:rPr>
          <w:rFonts w:ascii="Arial" w:hAnsi="Arial" w:cs="Arial"/>
          <w:sz w:val="22"/>
          <w:szCs w:val="22"/>
        </w:rPr>
        <w:t>materials program</w:t>
      </w:r>
      <w:r w:rsidR="00656343">
        <w:rPr>
          <w:rFonts w:ascii="Arial" w:hAnsi="Arial" w:cs="Arial"/>
          <w:sz w:val="22"/>
          <w:szCs w:val="22"/>
        </w:rPr>
        <w:t xml:space="preserve"> management</w:t>
      </w:r>
      <w:r w:rsidR="00FB2B1C">
        <w:rPr>
          <w:rFonts w:ascii="Arial" w:hAnsi="Arial" w:cs="Arial"/>
          <w:sz w:val="22"/>
          <w:szCs w:val="22"/>
        </w:rPr>
        <w:t xml:space="preserve">. </w:t>
      </w:r>
      <w:r>
        <w:rPr>
          <w:rFonts w:ascii="Arial" w:hAnsi="Arial" w:cs="Arial"/>
          <w:sz w:val="22"/>
          <w:szCs w:val="22"/>
        </w:rPr>
        <w:t xml:space="preserve"> </w:t>
      </w:r>
      <w:r w:rsidR="00105E36">
        <w:rPr>
          <w:rFonts w:ascii="Arial" w:hAnsi="Arial" w:cs="Arial"/>
          <w:sz w:val="22"/>
          <w:szCs w:val="22"/>
        </w:rPr>
        <w:t xml:space="preserve"> </w:t>
      </w:r>
      <w:r w:rsidR="0000592F">
        <w:rPr>
          <w:rFonts w:ascii="Arial" w:hAnsi="Arial" w:cs="Arial"/>
          <w:sz w:val="22"/>
          <w:szCs w:val="22"/>
        </w:rPr>
        <w:t xml:space="preserve"> </w:t>
      </w:r>
    </w:p>
    <w:p w14:paraId="4A132086" w14:textId="77777777" w:rsidR="00E10343" w:rsidRDefault="00E10343" w:rsidP="0000592F">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E10343">
          <w:headerReference w:type="default" r:id="rId21"/>
          <w:footerReference w:type="default" r:id="rId22"/>
          <w:pgSz w:w="12240" w:h="15840"/>
          <w:pgMar w:top="1440" w:right="1440" w:bottom="1440" w:left="1440" w:header="1440" w:footer="1440" w:gutter="0"/>
          <w:cols w:space="720"/>
          <w:noEndnote/>
        </w:sectPr>
      </w:pPr>
    </w:p>
    <w:p w14:paraId="719A24AA" w14:textId="49619FDD"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E.</w:t>
      </w:r>
      <w:r w:rsidRPr="00C53C18">
        <w:rPr>
          <w:rFonts w:ascii="Arial" w:hAnsi="Arial" w:cs="Arial"/>
          <w:sz w:val="22"/>
          <w:szCs w:val="22"/>
        </w:rPr>
        <w:tab/>
        <w:t>Scheduling Letter and Review Questionnaire</w:t>
      </w:r>
      <w:r w:rsidR="008C3C02">
        <w:rPr>
          <w:rFonts w:ascii="Arial" w:hAnsi="Arial" w:cs="Arial"/>
          <w:sz w:val="22"/>
          <w:szCs w:val="22"/>
        </w:rPr>
        <w:t xml:space="preserve"> for IMPEP reviews </w:t>
      </w:r>
    </w:p>
    <w:p w14:paraId="417D9288"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288DC5A" w14:textId="10A7A800" w:rsidR="006978D3" w:rsidRDefault="006978D3" w:rsidP="008C3C02">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1.</w:t>
      </w:r>
      <w:r w:rsidRPr="00C53C18">
        <w:rPr>
          <w:rFonts w:ascii="Arial" w:hAnsi="Arial" w:cs="Arial"/>
          <w:sz w:val="22"/>
          <w:szCs w:val="22"/>
        </w:rPr>
        <w:tab/>
        <w:t xml:space="preserve">At least </w:t>
      </w:r>
      <w:r w:rsidR="000B4411">
        <w:rPr>
          <w:rFonts w:ascii="Arial" w:hAnsi="Arial" w:cs="Arial"/>
          <w:sz w:val="22"/>
          <w:szCs w:val="22"/>
        </w:rPr>
        <w:t>120</w:t>
      </w:r>
      <w:r w:rsidR="000B4411" w:rsidRPr="00C53C18">
        <w:rPr>
          <w:rFonts w:ascii="Arial" w:hAnsi="Arial" w:cs="Arial"/>
          <w:sz w:val="22"/>
          <w:szCs w:val="22"/>
        </w:rPr>
        <w:t xml:space="preserve"> </w:t>
      </w:r>
      <w:r w:rsidRPr="00C53C18">
        <w:rPr>
          <w:rFonts w:ascii="Arial" w:hAnsi="Arial" w:cs="Arial"/>
          <w:sz w:val="22"/>
          <w:szCs w:val="22"/>
        </w:rPr>
        <w:t>days prior to a routine review, the team leader should send</w:t>
      </w:r>
      <w:r w:rsidR="009F5440">
        <w:rPr>
          <w:rFonts w:ascii="Arial" w:hAnsi="Arial" w:cs="Arial"/>
          <w:sz w:val="22"/>
          <w:szCs w:val="22"/>
        </w:rPr>
        <w:t>,</w:t>
      </w:r>
      <w:r w:rsidRPr="00C53C18">
        <w:rPr>
          <w:rFonts w:ascii="Arial" w:hAnsi="Arial" w:cs="Arial"/>
          <w:sz w:val="22"/>
          <w:szCs w:val="22"/>
        </w:rPr>
        <w:t xml:space="preserve"> </w:t>
      </w:r>
      <w:r w:rsidR="009F5440">
        <w:rPr>
          <w:rFonts w:ascii="Arial" w:hAnsi="Arial" w:cs="Arial"/>
          <w:sz w:val="22"/>
          <w:szCs w:val="22"/>
        </w:rPr>
        <w:t xml:space="preserve">electronically, </w:t>
      </w:r>
      <w:r w:rsidRPr="00C53C18">
        <w:rPr>
          <w:rFonts w:ascii="Arial" w:hAnsi="Arial" w:cs="Arial"/>
          <w:sz w:val="22"/>
          <w:szCs w:val="22"/>
        </w:rPr>
        <w:t>the current IMPEP questionnaire to the Agreement State or NRC Region along with correspondence requesting that the completed questionnaire be returned at least two weeks before the on</w:t>
      </w:r>
      <w:r w:rsidRPr="00C53C18">
        <w:rPr>
          <w:rFonts w:ascii="Arial" w:hAnsi="Arial" w:cs="Arial"/>
          <w:sz w:val="22"/>
          <w:szCs w:val="22"/>
        </w:rPr>
        <w:noBreakHyphen/>
        <w:t>site review.  The most recent version of the scheduling correspondence and the IMPEP questionnaire (as approved by the Office of Management and Budget) can be found</w:t>
      </w:r>
      <w:r w:rsidRPr="008C3C02">
        <w:rPr>
          <w:rFonts w:ascii="Arial" w:hAnsi="Arial" w:cs="Arial"/>
          <w:sz w:val="22"/>
          <w:szCs w:val="22"/>
        </w:rPr>
        <w:t xml:space="preserve"> </w:t>
      </w:r>
      <w:r w:rsidR="008F6661">
        <w:rPr>
          <w:rFonts w:ascii="Arial" w:hAnsi="Arial" w:cs="Arial"/>
          <w:sz w:val="22"/>
          <w:szCs w:val="22"/>
        </w:rPr>
        <w:t xml:space="preserve">at </w:t>
      </w:r>
      <w:hyperlink r:id="rId23" w:history="1">
        <w:r w:rsidR="008F6661" w:rsidRPr="009B465B">
          <w:rPr>
            <w:rStyle w:val="Hyperlink"/>
            <w:rFonts w:ascii="Arial" w:hAnsi="Arial" w:cs="Arial"/>
            <w:sz w:val="22"/>
            <w:szCs w:val="22"/>
          </w:rPr>
          <w:t>https://scp.nrc.gov/impeptoolbox/impepquestionnaire.pdf</w:t>
        </w:r>
      </w:hyperlink>
      <w:r w:rsidR="008C3C02" w:rsidRPr="00AB004C">
        <w:rPr>
          <w:rFonts w:ascii="Arial" w:hAnsi="Arial" w:cs="Arial"/>
          <w:sz w:val="22"/>
          <w:szCs w:val="22"/>
        </w:rPr>
        <w:t>.</w:t>
      </w:r>
      <w:r w:rsidR="003A0CB8">
        <w:t xml:space="preserve">  </w:t>
      </w:r>
      <w:r w:rsidR="009F5440">
        <w:rPr>
          <w:rFonts w:ascii="Arial" w:hAnsi="Arial" w:cs="Arial"/>
          <w:sz w:val="22"/>
          <w:szCs w:val="22"/>
        </w:rPr>
        <w:t>No printed copies of the questionnaire will be mailed.</w:t>
      </w:r>
    </w:p>
    <w:p w14:paraId="36520464" w14:textId="77777777" w:rsidR="00D52B11" w:rsidRPr="00C53C18" w:rsidRDefault="00D52B11" w:rsidP="008C3C02">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7A06801D" w14:textId="0AE4C944" w:rsidR="006978D3" w:rsidRPr="00C53C18" w:rsidRDefault="00B21C70" w:rsidP="000B3011">
      <w:pPr>
        <w:tabs>
          <w:tab w:val="left" w:pos="-1380"/>
          <w:tab w:val="left" w:pos="-720"/>
          <w:tab w:val="left" w:pos="0"/>
          <w:tab w:val="left" w:pos="45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2</w:t>
      </w:r>
      <w:r w:rsidR="006978D3" w:rsidRPr="00C53C18">
        <w:rPr>
          <w:rFonts w:ascii="Arial" w:hAnsi="Arial" w:cs="Arial"/>
          <w:sz w:val="22"/>
          <w:szCs w:val="22"/>
        </w:rPr>
        <w:t>.</w:t>
      </w:r>
      <w:r w:rsidR="006978D3" w:rsidRPr="00C53C18">
        <w:rPr>
          <w:rFonts w:ascii="Arial" w:hAnsi="Arial" w:cs="Arial"/>
          <w:sz w:val="22"/>
          <w:szCs w:val="22"/>
        </w:rPr>
        <w:tab/>
        <w:t>For Agreement States, the questionnaire will include questions involving</w:t>
      </w:r>
      <w:r w:rsidR="00745D88">
        <w:rPr>
          <w:rFonts w:ascii="Arial" w:hAnsi="Arial" w:cs="Arial"/>
          <w:sz w:val="22"/>
          <w:szCs w:val="22"/>
        </w:rPr>
        <w:t xml:space="preserve"> all the common performance indicators, and</w:t>
      </w:r>
      <w:r w:rsidR="006978D3" w:rsidRPr="00C53C18">
        <w:rPr>
          <w:rFonts w:ascii="Arial" w:hAnsi="Arial" w:cs="Arial"/>
          <w:sz w:val="22"/>
          <w:szCs w:val="22"/>
        </w:rPr>
        <w:t xml:space="preserve"> the non-common performance indicator, Compatibility Requirements, and any of the additional areas where the Agreement State has regulatory jurisdiction </w:t>
      </w:r>
      <w:r w:rsidR="001564EC">
        <w:rPr>
          <w:rFonts w:ascii="Arial" w:hAnsi="Arial" w:cs="Arial"/>
          <w:sz w:val="22"/>
          <w:szCs w:val="22"/>
        </w:rPr>
        <w:t>[</w:t>
      </w:r>
      <w:r w:rsidR="006978D3" w:rsidRPr="00C53C18">
        <w:rPr>
          <w:rFonts w:ascii="Arial" w:hAnsi="Arial" w:cs="Arial"/>
          <w:sz w:val="22"/>
          <w:szCs w:val="22"/>
        </w:rPr>
        <w:t>i.e., Sealed Source and Device (SS&amp;D) Evaluation Program, Low-Level Radioactive Waste (LLRW) Disposal Program, or Uranium Recovery Program</w:t>
      </w:r>
      <w:r w:rsidR="001564EC">
        <w:rPr>
          <w:rFonts w:ascii="Arial" w:hAnsi="Arial" w:cs="Arial"/>
          <w:sz w:val="22"/>
          <w:szCs w:val="22"/>
        </w:rPr>
        <w:t>]</w:t>
      </w:r>
      <w:r w:rsidR="006978D3" w:rsidRPr="00C53C18">
        <w:rPr>
          <w:rFonts w:ascii="Arial" w:hAnsi="Arial" w:cs="Arial"/>
          <w:sz w:val="22"/>
          <w:szCs w:val="22"/>
        </w:rPr>
        <w:t>.</w:t>
      </w:r>
    </w:p>
    <w:p w14:paraId="160E762E" w14:textId="77777777" w:rsidR="003A0CB8" w:rsidRPr="00C53C18" w:rsidRDefault="003A0CB8">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712352D" w14:textId="18CF9ABC" w:rsidR="005338DF" w:rsidRPr="00C53C18" w:rsidRDefault="00B21C70">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3</w:t>
      </w:r>
      <w:r w:rsidR="006978D3" w:rsidRPr="00C53C18">
        <w:rPr>
          <w:rFonts w:ascii="Arial" w:hAnsi="Arial" w:cs="Arial"/>
          <w:sz w:val="22"/>
          <w:szCs w:val="22"/>
        </w:rPr>
        <w:t>.</w:t>
      </w:r>
      <w:r w:rsidR="006978D3" w:rsidRPr="00C53C18">
        <w:rPr>
          <w:rFonts w:ascii="Arial" w:hAnsi="Arial" w:cs="Arial"/>
          <w:sz w:val="22"/>
          <w:szCs w:val="22"/>
        </w:rPr>
        <w:tab/>
      </w:r>
      <w:r w:rsidR="005338DF">
        <w:rPr>
          <w:rFonts w:ascii="Arial" w:hAnsi="Arial" w:cs="Arial"/>
          <w:sz w:val="22"/>
          <w:szCs w:val="22"/>
        </w:rPr>
        <w:t xml:space="preserve">For </w:t>
      </w:r>
      <w:r w:rsidR="00D52B11">
        <w:rPr>
          <w:rFonts w:ascii="Arial" w:hAnsi="Arial" w:cs="Arial"/>
          <w:sz w:val="22"/>
          <w:szCs w:val="22"/>
        </w:rPr>
        <w:t>NRC,</w:t>
      </w:r>
      <w:r w:rsidR="005338DF">
        <w:rPr>
          <w:rFonts w:ascii="Arial" w:hAnsi="Arial" w:cs="Arial"/>
          <w:sz w:val="22"/>
          <w:szCs w:val="22"/>
        </w:rPr>
        <w:t xml:space="preserve"> </w:t>
      </w:r>
      <w:r w:rsidR="005338DF" w:rsidRPr="00C53C18">
        <w:rPr>
          <w:rFonts w:ascii="Arial" w:hAnsi="Arial" w:cs="Arial"/>
          <w:sz w:val="22"/>
          <w:szCs w:val="22"/>
        </w:rPr>
        <w:t>the questionnaire will include questions involving</w:t>
      </w:r>
      <w:r w:rsidR="00745D88">
        <w:rPr>
          <w:rFonts w:ascii="Arial" w:hAnsi="Arial" w:cs="Arial"/>
          <w:sz w:val="22"/>
          <w:szCs w:val="22"/>
        </w:rPr>
        <w:t xml:space="preserve"> all</w:t>
      </w:r>
      <w:r w:rsidR="005338DF" w:rsidRPr="00C53C18">
        <w:rPr>
          <w:rFonts w:ascii="Arial" w:hAnsi="Arial" w:cs="Arial"/>
          <w:sz w:val="22"/>
          <w:szCs w:val="22"/>
        </w:rPr>
        <w:t xml:space="preserve"> the </w:t>
      </w:r>
      <w:r w:rsidR="005338DF">
        <w:rPr>
          <w:rFonts w:ascii="Arial" w:hAnsi="Arial" w:cs="Arial"/>
          <w:sz w:val="22"/>
          <w:szCs w:val="22"/>
        </w:rPr>
        <w:t>common performance indicator</w:t>
      </w:r>
      <w:r w:rsidR="00745D88">
        <w:rPr>
          <w:rFonts w:ascii="Arial" w:hAnsi="Arial" w:cs="Arial"/>
          <w:sz w:val="22"/>
          <w:szCs w:val="22"/>
        </w:rPr>
        <w:t>s</w:t>
      </w:r>
      <w:r w:rsidR="00923189">
        <w:rPr>
          <w:rFonts w:ascii="Arial" w:hAnsi="Arial" w:cs="Arial"/>
          <w:sz w:val="22"/>
          <w:szCs w:val="22"/>
        </w:rPr>
        <w:t>,</w:t>
      </w:r>
      <w:r w:rsidR="005338DF">
        <w:rPr>
          <w:rFonts w:ascii="Arial" w:hAnsi="Arial" w:cs="Arial"/>
          <w:sz w:val="22"/>
          <w:szCs w:val="22"/>
        </w:rPr>
        <w:t xml:space="preserve"> and the </w:t>
      </w:r>
      <w:r w:rsidR="00745D88">
        <w:rPr>
          <w:rFonts w:ascii="Arial" w:hAnsi="Arial" w:cs="Arial"/>
          <w:sz w:val="22"/>
          <w:szCs w:val="22"/>
        </w:rPr>
        <w:t>n</w:t>
      </w:r>
      <w:r w:rsidR="005338DF" w:rsidRPr="00C53C18">
        <w:rPr>
          <w:rFonts w:ascii="Arial" w:hAnsi="Arial" w:cs="Arial"/>
          <w:sz w:val="22"/>
          <w:szCs w:val="22"/>
        </w:rPr>
        <w:t>on-common performance indicator</w:t>
      </w:r>
      <w:r w:rsidR="005338DF">
        <w:rPr>
          <w:rFonts w:ascii="Arial" w:hAnsi="Arial" w:cs="Arial"/>
          <w:sz w:val="22"/>
          <w:szCs w:val="22"/>
        </w:rPr>
        <w:t>s</w:t>
      </w:r>
      <w:r w:rsidR="005338DF" w:rsidRPr="00C53C18">
        <w:rPr>
          <w:rFonts w:ascii="Arial" w:hAnsi="Arial" w:cs="Arial"/>
          <w:sz w:val="22"/>
          <w:szCs w:val="22"/>
        </w:rPr>
        <w:t xml:space="preserve">, </w:t>
      </w:r>
      <w:r w:rsidR="005338DF">
        <w:rPr>
          <w:rFonts w:ascii="Arial" w:hAnsi="Arial" w:cs="Arial"/>
          <w:sz w:val="22"/>
          <w:szCs w:val="22"/>
        </w:rPr>
        <w:t>S</w:t>
      </w:r>
      <w:r w:rsidR="00A704C1">
        <w:rPr>
          <w:rFonts w:ascii="Arial" w:hAnsi="Arial" w:cs="Arial"/>
          <w:sz w:val="22"/>
          <w:szCs w:val="22"/>
        </w:rPr>
        <w:t xml:space="preserve">ealed </w:t>
      </w:r>
      <w:r w:rsidR="005338DF">
        <w:rPr>
          <w:rFonts w:ascii="Arial" w:hAnsi="Arial" w:cs="Arial"/>
          <w:sz w:val="22"/>
          <w:szCs w:val="22"/>
        </w:rPr>
        <w:t>S</w:t>
      </w:r>
      <w:r w:rsidR="00A704C1">
        <w:rPr>
          <w:rFonts w:ascii="Arial" w:hAnsi="Arial" w:cs="Arial"/>
          <w:sz w:val="22"/>
          <w:szCs w:val="22"/>
        </w:rPr>
        <w:t xml:space="preserve">ource and </w:t>
      </w:r>
      <w:r w:rsidR="005338DF">
        <w:rPr>
          <w:rFonts w:ascii="Arial" w:hAnsi="Arial" w:cs="Arial"/>
          <w:sz w:val="22"/>
          <w:szCs w:val="22"/>
        </w:rPr>
        <w:t>D</w:t>
      </w:r>
      <w:r w:rsidR="00A704C1">
        <w:rPr>
          <w:rFonts w:ascii="Arial" w:hAnsi="Arial" w:cs="Arial"/>
          <w:sz w:val="22"/>
          <w:szCs w:val="22"/>
        </w:rPr>
        <w:t>evice Evaluation Program</w:t>
      </w:r>
      <w:r w:rsidR="005338DF">
        <w:rPr>
          <w:rFonts w:ascii="Arial" w:hAnsi="Arial" w:cs="Arial"/>
          <w:sz w:val="22"/>
          <w:szCs w:val="22"/>
        </w:rPr>
        <w:t>, L</w:t>
      </w:r>
      <w:r w:rsidR="00A704C1">
        <w:rPr>
          <w:rFonts w:ascii="Arial" w:hAnsi="Arial" w:cs="Arial"/>
          <w:sz w:val="22"/>
          <w:szCs w:val="22"/>
        </w:rPr>
        <w:t xml:space="preserve">ow </w:t>
      </w:r>
      <w:r w:rsidR="005338DF">
        <w:rPr>
          <w:rFonts w:ascii="Arial" w:hAnsi="Arial" w:cs="Arial"/>
          <w:sz w:val="22"/>
          <w:szCs w:val="22"/>
        </w:rPr>
        <w:t>L</w:t>
      </w:r>
      <w:r w:rsidR="00A704C1">
        <w:rPr>
          <w:rFonts w:ascii="Arial" w:hAnsi="Arial" w:cs="Arial"/>
          <w:sz w:val="22"/>
          <w:szCs w:val="22"/>
        </w:rPr>
        <w:t xml:space="preserve">evel </w:t>
      </w:r>
      <w:r w:rsidR="005338DF">
        <w:rPr>
          <w:rFonts w:ascii="Arial" w:hAnsi="Arial" w:cs="Arial"/>
          <w:sz w:val="22"/>
          <w:szCs w:val="22"/>
        </w:rPr>
        <w:t>R</w:t>
      </w:r>
      <w:r w:rsidR="00A704C1">
        <w:rPr>
          <w:rFonts w:ascii="Arial" w:hAnsi="Arial" w:cs="Arial"/>
          <w:sz w:val="22"/>
          <w:szCs w:val="22"/>
        </w:rPr>
        <w:t xml:space="preserve">adioactive </w:t>
      </w:r>
      <w:r w:rsidR="005338DF">
        <w:rPr>
          <w:rFonts w:ascii="Arial" w:hAnsi="Arial" w:cs="Arial"/>
          <w:sz w:val="22"/>
          <w:szCs w:val="22"/>
        </w:rPr>
        <w:t>W</w:t>
      </w:r>
      <w:r w:rsidR="00A704C1">
        <w:rPr>
          <w:rFonts w:ascii="Arial" w:hAnsi="Arial" w:cs="Arial"/>
          <w:sz w:val="22"/>
          <w:szCs w:val="22"/>
        </w:rPr>
        <w:t>aste Program</w:t>
      </w:r>
      <w:r w:rsidR="005338DF">
        <w:rPr>
          <w:rFonts w:ascii="Arial" w:hAnsi="Arial" w:cs="Arial"/>
          <w:sz w:val="22"/>
          <w:szCs w:val="22"/>
        </w:rPr>
        <w:t xml:space="preserve">, </w:t>
      </w:r>
      <w:r w:rsidR="000B4411">
        <w:rPr>
          <w:rFonts w:ascii="Arial" w:hAnsi="Arial" w:cs="Arial"/>
          <w:sz w:val="22"/>
          <w:szCs w:val="22"/>
        </w:rPr>
        <w:t xml:space="preserve">and </w:t>
      </w:r>
      <w:r w:rsidR="005338DF" w:rsidRPr="00C53C18">
        <w:rPr>
          <w:rFonts w:ascii="Arial" w:hAnsi="Arial" w:cs="Arial"/>
          <w:sz w:val="22"/>
          <w:szCs w:val="22"/>
        </w:rPr>
        <w:t>Uranium Recovery Program</w:t>
      </w:r>
      <w:r w:rsidR="00477A1A">
        <w:rPr>
          <w:rFonts w:ascii="Arial" w:hAnsi="Arial" w:cs="Arial"/>
          <w:sz w:val="22"/>
          <w:szCs w:val="22"/>
        </w:rPr>
        <w:t xml:space="preserve"> licensing</w:t>
      </w:r>
      <w:r w:rsidR="005338DF" w:rsidRPr="00C53C18">
        <w:rPr>
          <w:rFonts w:ascii="Arial" w:hAnsi="Arial" w:cs="Arial"/>
          <w:sz w:val="22"/>
          <w:szCs w:val="22"/>
        </w:rPr>
        <w:t>, as appropriate.</w:t>
      </w:r>
    </w:p>
    <w:p w14:paraId="608EB1B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D43FC43" w14:textId="413EBB59"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F.</w:t>
      </w:r>
      <w:r w:rsidRPr="00C53C18">
        <w:rPr>
          <w:rFonts w:ascii="Arial" w:hAnsi="Arial" w:cs="Arial"/>
          <w:sz w:val="22"/>
          <w:szCs w:val="22"/>
        </w:rPr>
        <w:tab/>
        <w:t>Preparation For IMPEP Reviews</w:t>
      </w:r>
    </w:p>
    <w:p w14:paraId="1431872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B1BDEAE"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1.</w:t>
      </w:r>
      <w:r w:rsidRPr="00C53C18">
        <w:rPr>
          <w:rFonts w:ascii="Arial" w:hAnsi="Arial" w:cs="Arial"/>
          <w:sz w:val="22"/>
          <w:szCs w:val="22"/>
        </w:rPr>
        <w:tab/>
        <w:t>Prior to the on-site review, the team leader and team members should review the following documents to identify existing or potential problems so these issues can be fully discussed and reviewed:</w:t>
      </w:r>
    </w:p>
    <w:p w14:paraId="073A936E"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D368ABF" w14:textId="77777777" w:rsidR="006978D3" w:rsidRPr="000B3011" w:rsidRDefault="006978D3" w:rsidP="000B3011">
      <w:pPr>
        <w:pStyle w:val="ListParagraph"/>
        <w:numPr>
          <w:ilvl w:val="0"/>
          <w:numId w:val="18"/>
        </w:numPr>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pPr>
      <w:r w:rsidRPr="000B3011">
        <w:rPr>
          <w:rFonts w:ascii="Arial" w:hAnsi="Arial" w:cs="Arial"/>
          <w:sz w:val="22"/>
          <w:szCs w:val="22"/>
        </w:rPr>
        <w:t>The response to the questionnaire;</w:t>
      </w:r>
    </w:p>
    <w:p w14:paraId="6075AC88" w14:textId="77777777" w:rsidR="006978D3" w:rsidRPr="00C53C18" w:rsidRDefault="006978D3" w:rsidP="000B3011">
      <w:pPr>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pPr>
    </w:p>
    <w:p w14:paraId="1D68D405" w14:textId="3E3FEA7F" w:rsidR="006978D3" w:rsidRPr="000B3011" w:rsidRDefault="006978D3" w:rsidP="000B3011">
      <w:pPr>
        <w:pStyle w:val="ListParagraph"/>
        <w:numPr>
          <w:ilvl w:val="0"/>
          <w:numId w:val="18"/>
        </w:numPr>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pPr>
      <w:r w:rsidRPr="000B3011">
        <w:rPr>
          <w:rFonts w:ascii="Arial" w:hAnsi="Arial" w:cs="Arial"/>
          <w:sz w:val="22"/>
          <w:szCs w:val="22"/>
        </w:rPr>
        <w:t xml:space="preserve">The most recent </w:t>
      </w:r>
      <w:r w:rsidR="00D00A70">
        <w:rPr>
          <w:rFonts w:ascii="Arial" w:hAnsi="Arial" w:cs="Arial"/>
          <w:sz w:val="22"/>
          <w:szCs w:val="22"/>
        </w:rPr>
        <w:t xml:space="preserve">and past </w:t>
      </w:r>
      <w:r w:rsidRPr="000B3011">
        <w:rPr>
          <w:rFonts w:ascii="Arial" w:hAnsi="Arial" w:cs="Arial"/>
          <w:sz w:val="22"/>
          <w:szCs w:val="22"/>
        </w:rPr>
        <w:t>IMPEP report</w:t>
      </w:r>
      <w:r w:rsidR="00D00A70">
        <w:rPr>
          <w:rFonts w:ascii="Arial" w:hAnsi="Arial" w:cs="Arial"/>
          <w:sz w:val="22"/>
          <w:szCs w:val="22"/>
        </w:rPr>
        <w:t>(s)</w:t>
      </w:r>
      <w:r w:rsidRPr="000B3011">
        <w:rPr>
          <w:rFonts w:ascii="Arial" w:hAnsi="Arial" w:cs="Arial"/>
          <w:sz w:val="22"/>
          <w:szCs w:val="22"/>
        </w:rPr>
        <w:t xml:space="preserve"> (</w:t>
      </w:r>
      <w:r w:rsidR="00F46A18">
        <w:rPr>
          <w:rFonts w:ascii="Arial" w:hAnsi="Arial" w:cs="Arial"/>
          <w:sz w:val="22"/>
          <w:szCs w:val="22"/>
        </w:rPr>
        <w:t xml:space="preserve">including </w:t>
      </w:r>
      <w:r w:rsidRPr="000B3011">
        <w:rPr>
          <w:rFonts w:ascii="Arial" w:hAnsi="Arial" w:cs="Arial"/>
          <w:sz w:val="22"/>
          <w:szCs w:val="22"/>
        </w:rPr>
        <w:t>special or followup</w:t>
      </w:r>
      <w:r w:rsidR="00F46A18">
        <w:rPr>
          <w:rFonts w:ascii="Arial" w:hAnsi="Arial" w:cs="Arial"/>
          <w:sz w:val="22"/>
          <w:szCs w:val="22"/>
        </w:rPr>
        <w:t xml:space="preserve"> reviews</w:t>
      </w:r>
      <w:r w:rsidRPr="000B3011">
        <w:rPr>
          <w:rFonts w:ascii="Arial" w:hAnsi="Arial" w:cs="Arial"/>
          <w:sz w:val="22"/>
          <w:szCs w:val="22"/>
        </w:rPr>
        <w:t>) and the Agreement State</w:t>
      </w:r>
      <w:r w:rsidR="009B4FCD" w:rsidRPr="000B3011">
        <w:rPr>
          <w:rFonts w:ascii="Arial" w:hAnsi="Arial" w:cs="Arial"/>
          <w:sz w:val="22"/>
          <w:szCs w:val="22"/>
        </w:rPr>
        <w:t>’</w:t>
      </w:r>
      <w:r w:rsidRPr="000B3011">
        <w:rPr>
          <w:rFonts w:ascii="Arial" w:hAnsi="Arial" w:cs="Arial"/>
          <w:sz w:val="22"/>
          <w:szCs w:val="22"/>
        </w:rPr>
        <w:t>s or NRC Region</w:t>
      </w:r>
      <w:r w:rsidR="009B4FCD" w:rsidRPr="000B3011">
        <w:rPr>
          <w:rFonts w:ascii="Arial" w:hAnsi="Arial" w:cs="Arial"/>
          <w:sz w:val="22"/>
          <w:szCs w:val="22"/>
        </w:rPr>
        <w:t>’</w:t>
      </w:r>
      <w:r w:rsidRPr="000B3011">
        <w:rPr>
          <w:rFonts w:ascii="Arial" w:hAnsi="Arial" w:cs="Arial"/>
          <w:sz w:val="22"/>
          <w:szCs w:val="22"/>
        </w:rPr>
        <w:t>s response to the report</w:t>
      </w:r>
      <w:r w:rsidR="00804847" w:rsidRPr="000B3011">
        <w:rPr>
          <w:rFonts w:ascii="Arial" w:hAnsi="Arial" w:cs="Arial"/>
          <w:sz w:val="22"/>
          <w:szCs w:val="22"/>
        </w:rPr>
        <w:t>.  (Note: the minutes for the applicable MRB meeting should also be reviewed for any changes/comments directed by the MRB that were not reflected in the final IMPEP report);</w:t>
      </w:r>
    </w:p>
    <w:p w14:paraId="599A8BE5" w14:textId="77777777" w:rsidR="006978D3" w:rsidRPr="00C53C18" w:rsidRDefault="006978D3" w:rsidP="000B3011">
      <w:pPr>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pPr>
    </w:p>
    <w:p w14:paraId="18F5C65B" w14:textId="77777777" w:rsidR="006978D3" w:rsidRPr="000B3011" w:rsidRDefault="006978D3" w:rsidP="000B3011">
      <w:pPr>
        <w:pStyle w:val="ListParagraph"/>
        <w:numPr>
          <w:ilvl w:val="0"/>
          <w:numId w:val="18"/>
        </w:numPr>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pPr>
      <w:r w:rsidRPr="000B3011">
        <w:rPr>
          <w:rFonts w:ascii="Arial" w:hAnsi="Arial" w:cs="Arial"/>
          <w:sz w:val="22"/>
          <w:szCs w:val="22"/>
        </w:rPr>
        <w:t>A printout of incidents from the Nuclear Material Events Database (NMED) for the specific Agreement State or NRC Region dating back to the previous review;</w:t>
      </w:r>
    </w:p>
    <w:p w14:paraId="27C755B2" w14:textId="77777777" w:rsidR="006978D3" w:rsidRPr="00C53C18" w:rsidRDefault="006978D3" w:rsidP="000B3011">
      <w:pPr>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pPr>
    </w:p>
    <w:p w14:paraId="252F4FD4" w14:textId="77777777" w:rsidR="006978D3" w:rsidRPr="000B3011" w:rsidRDefault="006978D3" w:rsidP="000B3011">
      <w:pPr>
        <w:pStyle w:val="ListParagraph"/>
        <w:numPr>
          <w:ilvl w:val="0"/>
          <w:numId w:val="18"/>
        </w:numPr>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pPr>
      <w:r w:rsidRPr="000B3011">
        <w:rPr>
          <w:rFonts w:ascii="Arial" w:hAnsi="Arial" w:cs="Arial"/>
          <w:sz w:val="22"/>
          <w:szCs w:val="22"/>
        </w:rPr>
        <w:t>For Agreement States, a printout of the State</w:t>
      </w:r>
      <w:r w:rsidR="009B4FCD" w:rsidRPr="000B3011">
        <w:rPr>
          <w:rFonts w:ascii="Arial" w:hAnsi="Arial" w:cs="Arial"/>
          <w:sz w:val="22"/>
          <w:szCs w:val="22"/>
        </w:rPr>
        <w:t>’</w:t>
      </w:r>
      <w:r w:rsidRPr="000B3011">
        <w:rPr>
          <w:rFonts w:ascii="Arial" w:hAnsi="Arial" w:cs="Arial"/>
          <w:sz w:val="22"/>
          <w:szCs w:val="22"/>
        </w:rPr>
        <w:t xml:space="preserve">s regulation status from the State Regulations Status Data Sheet maintained by </w:t>
      </w:r>
      <w:r w:rsidR="00477A1A" w:rsidRPr="000B3011">
        <w:rPr>
          <w:rFonts w:ascii="Arial" w:hAnsi="Arial" w:cs="Arial"/>
          <w:sz w:val="22"/>
          <w:szCs w:val="22"/>
        </w:rPr>
        <w:t>MSTR</w:t>
      </w:r>
      <w:r w:rsidRPr="000B3011">
        <w:rPr>
          <w:rFonts w:ascii="Arial" w:hAnsi="Arial" w:cs="Arial"/>
          <w:sz w:val="22"/>
          <w:szCs w:val="22"/>
        </w:rPr>
        <w:t>;</w:t>
      </w:r>
    </w:p>
    <w:p w14:paraId="2ED86BC0" w14:textId="77777777" w:rsidR="00E10343" w:rsidRDefault="00E10343" w:rsidP="000B3011">
      <w:pPr>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sectPr w:rsidR="00E10343">
          <w:headerReference w:type="default" r:id="rId24"/>
          <w:footerReference w:type="default" r:id="rId25"/>
          <w:pgSz w:w="12240" w:h="15840"/>
          <w:pgMar w:top="1440" w:right="1440" w:bottom="1440" w:left="1440" w:header="1440" w:footer="1440" w:gutter="0"/>
          <w:cols w:space="720"/>
          <w:noEndnote/>
        </w:sectPr>
      </w:pPr>
    </w:p>
    <w:p w14:paraId="703A751E" w14:textId="4F44646C" w:rsidR="00AE014A" w:rsidRDefault="006978D3" w:rsidP="00D00A70">
      <w:pPr>
        <w:pStyle w:val="ListParagraph"/>
        <w:keepLines/>
        <w:numPr>
          <w:ilvl w:val="0"/>
          <w:numId w:val="18"/>
        </w:numPr>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pPr>
      <w:r w:rsidRPr="00E10343">
        <w:rPr>
          <w:rFonts w:ascii="Arial" w:hAnsi="Arial" w:cs="Arial"/>
          <w:sz w:val="22"/>
          <w:szCs w:val="22"/>
        </w:rPr>
        <w:t>For Agreement States</w:t>
      </w:r>
      <w:r w:rsidR="00477A1A" w:rsidRPr="00E10343">
        <w:rPr>
          <w:rFonts w:ascii="Arial" w:hAnsi="Arial" w:cs="Arial"/>
          <w:sz w:val="22"/>
          <w:szCs w:val="22"/>
        </w:rPr>
        <w:t xml:space="preserve"> and NRC Regions</w:t>
      </w:r>
      <w:r w:rsidRPr="00E10343">
        <w:rPr>
          <w:rFonts w:ascii="Arial" w:hAnsi="Arial" w:cs="Arial"/>
          <w:sz w:val="22"/>
          <w:szCs w:val="22"/>
        </w:rPr>
        <w:t>, periodic meeting summaries for all meetings held since the previous IMPEP review</w:t>
      </w:r>
      <w:r w:rsidR="006345B8" w:rsidRPr="00E10343">
        <w:rPr>
          <w:rFonts w:ascii="Arial" w:hAnsi="Arial" w:cs="Arial"/>
          <w:sz w:val="22"/>
          <w:szCs w:val="22"/>
        </w:rPr>
        <w:t>.</w:t>
      </w:r>
      <w:r w:rsidR="009B4FCD" w:rsidRPr="00E10343">
        <w:rPr>
          <w:rFonts w:ascii="Arial" w:hAnsi="Arial" w:cs="Arial"/>
          <w:sz w:val="22"/>
          <w:szCs w:val="22"/>
        </w:rPr>
        <w:t xml:space="preserve">  (</w:t>
      </w:r>
      <w:r w:rsidR="008225EA" w:rsidRPr="00E10343">
        <w:rPr>
          <w:rFonts w:ascii="Arial" w:hAnsi="Arial" w:cs="Arial"/>
          <w:sz w:val="22"/>
          <w:szCs w:val="22"/>
        </w:rPr>
        <w:t>N</w:t>
      </w:r>
      <w:r w:rsidR="009B4FCD" w:rsidRPr="00E10343">
        <w:rPr>
          <w:rFonts w:ascii="Arial" w:hAnsi="Arial" w:cs="Arial"/>
          <w:sz w:val="22"/>
          <w:szCs w:val="22"/>
        </w:rPr>
        <w:t xml:space="preserve">ote: the minutes for the </w:t>
      </w:r>
      <w:r w:rsidR="001B126F" w:rsidRPr="00E10343">
        <w:rPr>
          <w:rFonts w:ascii="Arial" w:hAnsi="Arial" w:cs="Arial"/>
          <w:sz w:val="22"/>
          <w:szCs w:val="22"/>
        </w:rPr>
        <w:t xml:space="preserve">applicable </w:t>
      </w:r>
      <w:r w:rsidR="009B4FCD" w:rsidRPr="00E10343">
        <w:rPr>
          <w:rFonts w:ascii="Arial" w:hAnsi="Arial" w:cs="Arial"/>
          <w:sz w:val="22"/>
          <w:szCs w:val="22"/>
        </w:rPr>
        <w:t>Special MRB meeting should also be reviewed for any changes</w:t>
      </w:r>
      <w:r w:rsidR="005244D0" w:rsidRPr="00E10343">
        <w:rPr>
          <w:rFonts w:ascii="Arial" w:hAnsi="Arial" w:cs="Arial"/>
          <w:sz w:val="22"/>
          <w:szCs w:val="22"/>
        </w:rPr>
        <w:t>/comments</w:t>
      </w:r>
      <w:r w:rsidR="009B4FCD" w:rsidRPr="00E10343">
        <w:rPr>
          <w:rFonts w:ascii="Arial" w:hAnsi="Arial" w:cs="Arial"/>
          <w:sz w:val="22"/>
          <w:szCs w:val="22"/>
        </w:rPr>
        <w:t xml:space="preserve"> directed by the MRB</w:t>
      </w:r>
      <w:r w:rsidR="008225EA" w:rsidRPr="00E10343">
        <w:rPr>
          <w:rFonts w:ascii="Arial" w:hAnsi="Arial" w:cs="Arial"/>
          <w:sz w:val="22"/>
          <w:szCs w:val="22"/>
        </w:rPr>
        <w:t xml:space="preserve"> that were not reflected in the summary report</w:t>
      </w:r>
      <w:r w:rsidR="00AE014A">
        <w:rPr>
          <w:rFonts w:ascii="Arial" w:hAnsi="Arial" w:cs="Arial"/>
          <w:sz w:val="22"/>
          <w:szCs w:val="22"/>
        </w:rPr>
        <w:t>).</w:t>
      </w:r>
    </w:p>
    <w:p w14:paraId="1B0291D1" w14:textId="77777777" w:rsidR="00AE014A" w:rsidRDefault="00AE014A" w:rsidP="00AE014A">
      <w:pPr>
        <w:pStyle w:val="ListParagraph"/>
        <w:keepLines/>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pPr>
    </w:p>
    <w:p w14:paraId="200C95D9" w14:textId="0DAC032D" w:rsidR="00D00A70" w:rsidRPr="00E10343" w:rsidRDefault="00D00A70" w:rsidP="00D00A70">
      <w:pPr>
        <w:pStyle w:val="ListParagraph"/>
        <w:keepLines/>
        <w:numPr>
          <w:ilvl w:val="0"/>
          <w:numId w:val="18"/>
        </w:numPr>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pPr>
      <w:r w:rsidRPr="00E10343">
        <w:rPr>
          <w:rFonts w:ascii="Arial" w:hAnsi="Arial" w:cs="Arial"/>
          <w:sz w:val="22"/>
          <w:szCs w:val="22"/>
        </w:rPr>
        <w:t>For Agreement States, monitoring or heightened oversight call</w:t>
      </w:r>
      <w:r w:rsidR="00967312" w:rsidRPr="00E10343">
        <w:rPr>
          <w:rFonts w:ascii="Arial" w:hAnsi="Arial" w:cs="Arial"/>
          <w:sz w:val="22"/>
          <w:szCs w:val="22"/>
        </w:rPr>
        <w:t xml:space="preserve"> summaries, if applicable, for</w:t>
      </w:r>
      <w:r w:rsidRPr="00E10343">
        <w:rPr>
          <w:rFonts w:ascii="Arial" w:hAnsi="Arial" w:cs="Arial"/>
          <w:sz w:val="22"/>
          <w:szCs w:val="22"/>
        </w:rPr>
        <w:t xml:space="preserve"> all meetings since </w:t>
      </w:r>
      <w:r w:rsidR="00616CA4" w:rsidRPr="00E10343">
        <w:rPr>
          <w:rFonts w:ascii="Arial" w:hAnsi="Arial" w:cs="Arial"/>
          <w:sz w:val="22"/>
          <w:szCs w:val="22"/>
        </w:rPr>
        <w:t xml:space="preserve">the </w:t>
      </w:r>
      <w:r w:rsidRPr="00E10343">
        <w:rPr>
          <w:rFonts w:ascii="Arial" w:hAnsi="Arial" w:cs="Arial"/>
          <w:sz w:val="22"/>
          <w:szCs w:val="22"/>
        </w:rPr>
        <w:t>previous IMPEP review;</w:t>
      </w:r>
    </w:p>
    <w:p w14:paraId="6217090B" w14:textId="77777777" w:rsidR="003017B2" w:rsidRPr="003017B2" w:rsidRDefault="003017B2" w:rsidP="003017B2">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8C2DD6A" w14:textId="77777777" w:rsidR="006978D3" w:rsidRPr="000B3011" w:rsidRDefault="006978D3" w:rsidP="000B3011">
      <w:pPr>
        <w:pStyle w:val="ListParagraph"/>
        <w:keepLines/>
        <w:numPr>
          <w:ilvl w:val="0"/>
          <w:numId w:val="18"/>
        </w:numPr>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pPr>
      <w:r w:rsidRPr="000B3011">
        <w:rPr>
          <w:rFonts w:ascii="Arial" w:hAnsi="Arial" w:cs="Arial"/>
          <w:sz w:val="22"/>
          <w:szCs w:val="22"/>
        </w:rPr>
        <w:t xml:space="preserve">For Agreement States, a printout or listing of all allegations referred to the State by the NRC should be obtained from the RSAO and the </w:t>
      </w:r>
      <w:r w:rsidR="00854F5A" w:rsidRPr="000B3011">
        <w:rPr>
          <w:rFonts w:ascii="Arial" w:hAnsi="Arial" w:cs="Arial"/>
          <w:sz w:val="22"/>
          <w:szCs w:val="22"/>
        </w:rPr>
        <w:t xml:space="preserve">NMSS </w:t>
      </w:r>
      <w:r w:rsidRPr="000B3011">
        <w:rPr>
          <w:rFonts w:ascii="Arial" w:hAnsi="Arial" w:cs="Arial"/>
          <w:sz w:val="22"/>
          <w:szCs w:val="22"/>
        </w:rPr>
        <w:t>allegation coordinator dating back to the previous IMPEP review;</w:t>
      </w:r>
      <w:r w:rsidR="00477A1A" w:rsidRPr="000B3011">
        <w:rPr>
          <w:rFonts w:ascii="Arial" w:hAnsi="Arial" w:cs="Arial"/>
          <w:sz w:val="22"/>
          <w:szCs w:val="22"/>
        </w:rPr>
        <w:t xml:space="preserve"> and</w:t>
      </w:r>
    </w:p>
    <w:p w14:paraId="56B4ECFE" w14:textId="77777777" w:rsidR="006978D3" w:rsidRPr="00C53C18" w:rsidRDefault="006978D3" w:rsidP="000B3011">
      <w:pPr>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pPr>
    </w:p>
    <w:p w14:paraId="18BFE92A" w14:textId="77777777" w:rsidR="00A34530" w:rsidRDefault="006978D3" w:rsidP="000B3011">
      <w:pPr>
        <w:pStyle w:val="ListParagraph"/>
        <w:numPr>
          <w:ilvl w:val="0"/>
          <w:numId w:val="18"/>
        </w:numPr>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pPr>
      <w:r w:rsidRPr="000B3011">
        <w:rPr>
          <w:rFonts w:ascii="Arial" w:hAnsi="Arial" w:cs="Arial"/>
          <w:sz w:val="22"/>
          <w:szCs w:val="22"/>
        </w:rPr>
        <w:t>Other documents or files relating to State or NRC Regional activities, such as preliminary notices of incidents, abnormal occurrence reports, technical assistance requests and responses, and pending requests for information.</w:t>
      </w:r>
    </w:p>
    <w:p w14:paraId="268C4E5C" w14:textId="77777777" w:rsidR="00D52B11" w:rsidRDefault="00D52B11" w:rsidP="00D52B11">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85D0C70" w14:textId="35E38096"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2.</w:t>
      </w:r>
      <w:r w:rsidRPr="00C53C18">
        <w:rPr>
          <w:rFonts w:ascii="Arial" w:hAnsi="Arial" w:cs="Arial"/>
          <w:sz w:val="22"/>
          <w:szCs w:val="22"/>
        </w:rPr>
        <w:tab/>
        <w:t xml:space="preserve">If repetitive problems or weaknesses were identified during the previous review or other interactions, the review team should review any additional documents that may help determine possible root causes of </w:t>
      </w:r>
      <w:r w:rsidR="00967312">
        <w:rPr>
          <w:rFonts w:ascii="Arial" w:hAnsi="Arial" w:cs="Arial"/>
          <w:sz w:val="22"/>
          <w:szCs w:val="22"/>
        </w:rPr>
        <w:t>the repetitive problems or</w:t>
      </w:r>
      <w:r w:rsidRPr="00C53C18">
        <w:rPr>
          <w:rFonts w:ascii="Arial" w:hAnsi="Arial" w:cs="Arial"/>
          <w:sz w:val="22"/>
          <w:szCs w:val="22"/>
        </w:rPr>
        <w:t xml:space="preserve"> weaknesses.</w:t>
      </w:r>
    </w:p>
    <w:p w14:paraId="04B31070"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48A53CE" w14:textId="2811984B" w:rsidR="00CF3EAC"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3.</w:t>
      </w:r>
      <w:r w:rsidRPr="00C53C18">
        <w:rPr>
          <w:rFonts w:ascii="Arial" w:hAnsi="Arial" w:cs="Arial"/>
          <w:sz w:val="22"/>
          <w:szCs w:val="22"/>
        </w:rPr>
        <w:tab/>
        <w:t xml:space="preserve">Prior to the on-site review, the team leader should contact </w:t>
      </w:r>
      <w:r w:rsidR="00D52B11">
        <w:rPr>
          <w:rFonts w:ascii="Arial" w:hAnsi="Arial" w:cs="Arial"/>
          <w:sz w:val="22"/>
          <w:szCs w:val="22"/>
        </w:rPr>
        <w:t>materials</w:t>
      </w:r>
      <w:r w:rsidRPr="00C53C18">
        <w:rPr>
          <w:rFonts w:ascii="Arial" w:hAnsi="Arial" w:cs="Arial"/>
          <w:sz w:val="22"/>
          <w:szCs w:val="22"/>
        </w:rPr>
        <w:t xml:space="preserve"> program management and request that a meeting room or other suitable location(s) be available for the team as a base of operations over the course of the on-site review.</w:t>
      </w:r>
      <w:r w:rsidR="00804847">
        <w:rPr>
          <w:rFonts w:ascii="Arial" w:hAnsi="Arial" w:cs="Arial"/>
          <w:sz w:val="22"/>
          <w:szCs w:val="22"/>
        </w:rPr>
        <w:t xml:space="preserve"> </w:t>
      </w:r>
    </w:p>
    <w:p w14:paraId="29BDEBBD" w14:textId="77777777" w:rsidR="00CF3EAC" w:rsidRDefault="00CF3EAC">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76098CB2" w14:textId="7E5BDE52" w:rsidR="006978D3" w:rsidRPr="00C53C18" w:rsidRDefault="00CF3EAC">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4.</w:t>
      </w:r>
      <w:r>
        <w:rPr>
          <w:rFonts w:ascii="Arial" w:hAnsi="Arial" w:cs="Arial"/>
          <w:sz w:val="22"/>
          <w:szCs w:val="22"/>
        </w:rPr>
        <w:tab/>
        <w:t>Prior to the onsite review, t</w:t>
      </w:r>
      <w:r w:rsidR="00804847">
        <w:rPr>
          <w:rFonts w:ascii="Arial" w:hAnsi="Arial" w:cs="Arial"/>
          <w:sz w:val="22"/>
          <w:szCs w:val="22"/>
        </w:rPr>
        <w:t xml:space="preserve">he team leader should </w:t>
      </w:r>
      <w:r>
        <w:rPr>
          <w:rFonts w:ascii="Arial" w:hAnsi="Arial" w:cs="Arial"/>
          <w:sz w:val="22"/>
          <w:szCs w:val="22"/>
        </w:rPr>
        <w:t xml:space="preserve">request information from the </w:t>
      </w:r>
      <w:r w:rsidR="0034616F">
        <w:rPr>
          <w:rFonts w:ascii="Arial" w:hAnsi="Arial" w:cs="Arial"/>
          <w:sz w:val="22"/>
          <w:szCs w:val="22"/>
        </w:rPr>
        <w:t>program</w:t>
      </w:r>
      <w:r>
        <w:rPr>
          <w:rFonts w:ascii="Arial" w:hAnsi="Arial" w:cs="Arial"/>
          <w:sz w:val="22"/>
          <w:szCs w:val="22"/>
        </w:rPr>
        <w:t xml:space="preserve"> </w:t>
      </w:r>
      <w:r w:rsidR="00804847">
        <w:rPr>
          <w:rFonts w:ascii="Arial" w:hAnsi="Arial" w:cs="Arial"/>
          <w:sz w:val="22"/>
          <w:szCs w:val="22"/>
        </w:rPr>
        <w:t xml:space="preserve">as to the type of </w:t>
      </w:r>
      <w:r>
        <w:rPr>
          <w:rFonts w:ascii="Arial" w:hAnsi="Arial" w:cs="Arial"/>
          <w:sz w:val="22"/>
          <w:szCs w:val="22"/>
        </w:rPr>
        <w:t xml:space="preserve">files (paper/electronic) that the team will </w:t>
      </w:r>
      <w:r w:rsidR="00967312">
        <w:rPr>
          <w:rFonts w:ascii="Arial" w:hAnsi="Arial" w:cs="Arial"/>
          <w:sz w:val="22"/>
          <w:szCs w:val="22"/>
        </w:rPr>
        <w:t>encounter during their case work review</w:t>
      </w:r>
      <w:r>
        <w:rPr>
          <w:rFonts w:ascii="Arial" w:hAnsi="Arial" w:cs="Arial"/>
          <w:sz w:val="22"/>
          <w:szCs w:val="22"/>
        </w:rPr>
        <w:t xml:space="preserve">; and any associated </w:t>
      </w:r>
      <w:r w:rsidR="00804847">
        <w:rPr>
          <w:rFonts w:ascii="Arial" w:hAnsi="Arial" w:cs="Arial"/>
          <w:sz w:val="22"/>
          <w:szCs w:val="22"/>
        </w:rPr>
        <w:t xml:space="preserve">training, passwords, etc. </w:t>
      </w:r>
      <w:r>
        <w:rPr>
          <w:rFonts w:ascii="Arial" w:hAnsi="Arial" w:cs="Arial"/>
          <w:sz w:val="22"/>
          <w:szCs w:val="22"/>
        </w:rPr>
        <w:t xml:space="preserve">that </w:t>
      </w:r>
      <w:r w:rsidR="00804847">
        <w:rPr>
          <w:rFonts w:ascii="Arial" w:hAnsi="Arial" w:cs="Arial"/>
          <w:sz w:val="22"/>
          <w:szCs w:val="22"/>
        </w:rPr>
        <w:t>will be necessary</w:t>
      </w:r>
      <w:r>
        <w:rPr>
          <w:rFonts w:ascii="Arial" w:hAnsi="Arial" w:cs="Arial"/>
          <w:sz w:val="22"/>
          <w:szCs w:val="22"/>
        </w:rPr>
        <w:t xml:space="preserve"> to access the files.</w:t>
      </w:r>
    </w:p>
    <w:p w14:paraId="67677D1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83732C7" w14:textId="77777777" w:rsidR="006978D3" w:rsidRDefault="00CF3EAC">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5</w:t>
      </w:r>
      <w:r w:rsidR="006978D3" w:rsidRPr="00C53C18">
        <w:rPr>
          <w:rFonts w:ascii="Arial" w:hAnsi="Arial" w:cs="Arial"/>
          <w:sz w:val="22"/>
          <w:szCs w:val="22"/>
        </w:rPr>
        <w:t xml:space="preserve">. </w:t>
      </w:r>
      <w:r w:rsidR="006978D3" w:rsidRPr="00C53C18">
        <w:rPr>
          <w:rFonts w:ascii="Arial" w:hAnsi="Arial" w:cs="Arial"/>
          <w:sz w:val="22"/>
          <w:szCs w:val="22"/>
        </w:rPr>
        <w:tab/>
        <w:t>One week prior to the on-site portion of the IMPEP review, the team leader and IMPEP Project Manager will host a teleconference with the review team to coordinate final arrangements and to discuss any emerging issues.  Emerging issues may include additional areas requiring review, additional specific guidance, and/or specific correspondence that may be beneficial to review prior to the on-site review.</w:t>
      </w:r>
    </w:p>
    <w:p w14:paraId="48A3B816" w14:textId="77777777" w:rsidR="000B3011" w:rsidRDefault="000B3011">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4BD9FBE2" w14:textId="77777777" w:rsidR="005C218F" w:rsidRPr="00C53C18" w:rsidRDefault="00CF3EAC">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6</w:t>
      </w:r>
      <w:r w:rsidR="005C218F">
        <w:rPr>
          <w:rFonts w:ascii="Arial" w:hAnsi="Arial" w:cs="Arial"/>
          <w:sz w:val="22"/>
          <w:szCs w:val="22"/>
        </w:rPr>
        <w:t>.</w:t>
      </w:r>
      <w:r w:rsidR="005C218F">
        <w:rPr>
          <w:rFonts w:ascii="Arial" w:hAnsi="Arial" w:cs="Arial"/>
          <w:sz w:val="22"/>
          <w:szCs w:val="22"/>
        </w:rPr>
        <w:tab/>
      </w:r>
      <w:r w:rsidR="005C218F" w:rsidRPr="00C53C18">
        <w:rPr>
          <w:rFonts w:ascii="Arial" w:hAnsi="Arial" w:cs="Arial"/>
          <w:sz w:val="22"/>
          <w:szCs w:val="22"/>
        </w:rPr>
        <w:t xml:space="preserve">The time, location, and participants of the exit meeting should be finalized, if possible.  </w:t>
      </w:r>
    </w:p>
    <w:p w14:paraId="04A0E96B"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C2758F5" w14:textId="77777777" w:rsidR="00B0127F" w:rsidRDefault="00CF3EAC" w:rsidP="000B3011">
      <w:pPr>
        <w:tabs>
          <w:tab w:val="left" w:pos="-1380"/>
          <w:tab w:val="left" w:pos="-720"/>
          <w:tab w:val="left" w:pos="0"/>
          <w:tab w:val="left" w:pos="45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7</w:t>
      </w:r>
      <w:r w:rsidR="000B3011">
        <w:rPr>
          <w:rFonts w:ascii="Arial" w:hAnsi="Arial" w:cs="Arial"/>
          <w:sz w:val="22"/>
          <w:szCs w:val="22"/>
        </w:rPr>
        <w:t xml:space="preserve">. </w:t>
      </w:r>
      <w:r w:rsidR="000B3011">
        <w:rPr>
          <w:rFonts w:ascii="Arial" w:hAnsi="Arial" w:cs="Arial"/>
          <w:sz w:val="22"/>
          <w:szCs w:val="22"/>
        </w:rPr>
        <w:tab/>
      </w:r>
      <w:r w:rsidR="006978D3" w:rsidRPr="00C53C18">
        <w:rPr>
          <w:rFonts w:ascii="Arial" w:hAnsi="Arial" w:cs="Arial"/>
          <w:sz w:val="22"/>
          <w:szCs w:val="22"/>
        </w:rPr>
        <w:t>Appendix A contains a checklist for the team leader to assist in preparation for the IMPEP review.</w:t>
      </w:r>
      <w:r w:rsidR="005C218F">
        <w:rPr>
          <w:rFonts w:ascii="Arial" w:hAnsi="Arial" w:cs="Arial"/>
          <w:sz w:val="22"/>
          <w:szCs w:val="22"/>
        </w:rPr>
        <w:t xml:space="preserve"> </w:t>
      </w:r>
    </w:p>
    <w:p w14:paraId="07D5D221" w14:textId="77777777" w:rsidR="00E10343" w:rsidRDefault="005C218F" w:rsidP="00967312">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sectPr w:rsidR="00E10343">
          <w:headerReference w:type="default" r:id="rId26"/>
          <w:pgSz w:w="12240" w:h="15840"/>
          <w:pgMar w:top="1440" w:right="1440" w:bottom="1440" w:left="1440" w:header="1440" w:footer="1440" w:gutter="0"/>
          <w:cols w:space="720"/>
          <w:noEndnote/>
        </w:sectPr>
      </w:pPr>
      <w:r>
        <w:rPr>
          <w:rFonts w:ascii="Arial" w:hAnsi="Arial" w:cs="Arial"/>
          <w:sz w:val="22"/>
          <w:szCs w:val="22"/>
        </w:rPr>
        <w:t xml:space="preserve"> </w:t>
      </w:r>
    </w:p>
    <w:p w14:paraId="33375D00" w14:textId="71732E09" w:rsidR="006978D3" w:rsidRPr="00C53C18" w:rsidRDefault="006978D3" w:rsidP="00967312">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pPr>
      <w:r w:rsidRPr="00C53C18">
        <w:rPr>
          <w:rFonts w:ascii="Arial" w:hAnsi="Arial" w:cs="Arial"/>
          <w:sz w:val="22"/>
          <w:szCs w:val="22"/>
        </w:rPr>
        <w:t>G.</w:t>
      </w:r>
      <w:r w:rsidRPr="00C53C18">
        <w:rPr>
          <w:rFonts w:ascii="Arial" w:hAnsi="Arial" w:cs="Arial"/>
          <w:sz w:val="22"/>
          <w:szCs w:val="22"/>
        </w:rPr>
        <w:tab/>
        <w:t>Entrance Meeting</w:t>
      </w:r>
    </w:p>
    <w:p w14:paraId="6DF793B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D67D79F" w14:textId="0CDE1D1B" w:rsidR="00336220" w:rsidRPr="00967312" w:rsidRDefault="006978D3" w:rsidP="00967312">
      <w:pPr>
        <w:pStyle w:val="ListParagraph"/>
        <w:numPr>
          <w:ilvl w:val="0"/>
          <w:numId w:val="40"/>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967312">
        <w:rPr>
          <w:rFonts w:ascii="Arial" w:hAnsi="Arial" w:cs="Arial"/>
          <w:sz w:val="22"/>
          <w:szCs w:val="22"/>
        </w:rPr>
        <w:t>During the entrance meeting for the on-site portion of the IMPEP review</w:t>
      </w:r>
      <w:r w:rsidR="00F46A18" w:rsidRPr="00967312">
        <w:rPr>
          <w:rFonts w:ascii="Arial" w:hAnsi="Arial" w:cs="Arial"/>
          <w:sz w:val="22"/>
          <w:szCs w:val="22"/>
        </w:rPr>
        <w:t>,</w:t>
      </w:r>
      <w:r w:rsidRPr="00967312">
        <w:rPr>
          <w:rFonts w:ascii="Arial" w:hAnsi="Arial" w:cs="Arial"/>
          <w:sz w:val="22"/>
          <w:szCs w:val="22"/>
        </w:rPr>
        <w:t xml:space="preserve"> the team leader should present the purpose and the scope of the review, introduce the team members and their respective areas of review, and describe the general timeline and sequence of activities.</w:t>
      </w:r>
    </w:p>
    <w:p w14:paraId="6ABA0FEB" w14:textId="77777777" w:rsidR="00967312" w:rsidRPr="00967312" w:rsidRDefault="00967312" w:rsidP="00967312">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p>
    <w:p w14:paraId="243918D8" w14:textId="53C7C9F3"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2.</w:t>
      </w:r>
      <w:r w:rsidRPr="00C53C18">
        <w:rPr>
          <w:rFonts w:ascii="Arial" w:hAnsi="Arial" w:cs="Arial"/>
          <w:sz w:val="22"/>
          <w:szCs w:val="22"/>
        </w:rPr>
        <w:tab/>
        <w:t xml:space="preserve">The team leader should request introductions to </w:t>
      </w:r>
      <w:r w:rsidR="00D52B11">
        <w:rPr>
          <w:rFonts w:ascii="Arial" w:hAnsi="Arial" w:cs="Arial"/>
          <w:sz w:val="22"/>
          <w:szCs w:val="22"/>
        </w:rPr>
        <w:t xml:space="preserve">materials </w:t>
      </w:r>
      <w:r w:rsidRPr="00C53C18">
        <w:rPr>
          <w:rFonts w:ascii="Arial" w:hAnsi="Arial" w:cs="Arial"/>
          <w:sz w:val="22"/>
          <w:szCs w:val="22"/>
        </w:rPr>
        <w:t>program management and staff.</w:t>
      </w:r>
    </w:p>
    <w:p w14:paraId="3D7AD0B0"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BA4CEF3" w14:textId="4D9D2492"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3.</w:t>
      </w:r>
      <w:r w:rsidRPr="00C53C18">
        <w:rPr>
          <w:rFonts w:ascii="Arial" w:hAnsi="Arial" w:cs="Arial"/>
          <w:sz w:val="22"/>
          <w:szCs w:val="22"/>
        </w:rPr>
        <w:tab/>
        <w:t xml:space="preserve">Information which was requested but not previously furnished by the </w:t>
      </w:r>
      <w:r w:rsidR="00D52B11">
        <w:rPr>
          <w:rFonts w:ascii="Arial" w:hAnsi="Arial" w:cs="Arial"/>
          <w:sz w:val="22"/>
          <w:szCs w:val="22"/>
        </w:rPr>
        <w:t xml:space="preserve">materials program </w:t>
      </w:r>
      <w:r w:rsidRPr="00C53C18">
        <w:rPr>
          <w:rFonts w:ascii="Arial" w:hAnsi="Arial" w:cs="Arial"/>
          <w:sz w:val="22"/>
          <w:szCs w:val="22"/>
        </w:rPr>
        <w:t>should be obtained.</w:t>
      </w:r>
    </w:p>
    <w:p w14:paraId="6CA4000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BAF3D42" w14:textId="2090E67C" w:rsidR="00A34530"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4.</w:t>
      </w:r>
      <w:r w:rsidRPr="00C53C18">
        <w:rPr>
          <w:rFonts w:ascii="Arial" w:hAnsi="Arial" w:cs="Arial"/>
          <w:sz w:val="22"/>
          <w:szCs w:val="22"/>
        </w:rPr>
        <w:tab/>
      </w:r>
      <w:r w:rsidR="005C218F">
        <w:rPr>
          <w:rFonts w:ascii="Arial" w:hAnsi="Arial" w:cs="Arial"/>
          <w:sz w:val="22"/>
          <w:szCs w:val="22"/>
        </w:rPr>
        <w:t>A</w:t>
      </w:r>
      <w:r w:rsidRPr="00C53C18">
        <w:rPr>
          <w:rFonts w:ascii="Arial" w:hAnsi="Arial" w:cs="Arial"/>
          <w:sz w:val="22"/>
          <w:szCs w:val="22"/>
        </w:rPr>
        <w:t xml:space="preserve">dditional meetings (such as daily meetings with </w:t>
      </w:r>
      <w:r w:rsidR="00D52B11">
        <w:rPr>
          <w:rFonts w:ascii="Arial" w:hAnsi="Arial" w:cs="Arial"/>
          <w:sz w:val="22"/>
          <w:szCs w:val="22"/>
        </w:rPr>
        <w:t xml:space="preserve">materials </w:t>
      </w:r>
      <w:r w:rsidRPr="00C53C18">
        <w:rPr>
          <w:rFonts w:ascii="Arial" w:hAnsi="Arial" w:cs="Arial"/>
          <w:sz w:val="22"/>
          <w:szCs w:val="22"/>
        </w:rPr>
        <w:t>program management or additional exit meetings) should be discussed.</w:t>
      </w:r>
    </w:p>
    <w:p w14:paraId="71E6E222" w14:textId="77777777" w:rsidR="00D52B11" w:rsidRDefault="00D52B11">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1CCBE75E"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5.</w:t>
      </w:r>
      <w:r w:rsidRPr="00C53C18">
        <w:rPr>
          <w:rFonts w:ascii="Arial" w:hAnsi="Arial" w:cs="Arial"/>
          <w:sz w:val="22"/>
          <w:szCs w:val="22"/>
        </w:rPr>
        <w:tab/>
        <w:t>Accompaniments of inspectors and visits to licensed facilities conducted prior to the on-site review should be mentioned.</w:t>
      </w:r>
    </w:p>
    <w:p w14:paraId="5577C2B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E75977B"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6.</w:t>
      </w:r>
      <w:r w:rsidRPr="00C53C18">
        <w:rPr>
          <w:rFonts w:ascii="Arial" w:hAnsi="Arial" w:cs="Arial"/>
          <w:sz w:val="22"/>
          <w:szCs w:val="22"/>
        </w:rPr>
        <w:tab/>
        <w:t>The team leader should be prepared to discuss items of current interest to Agreement States or NRC Regions.  This could include new information such as changes in NRC licensing and inspection procedures, proposed changes to NRC organization and administration, new regulations affecting the Agreement State programs, new training programs, changes or innovations by the Agreement State, etc.</w:t>
      </w:r>
      <w:r w:rsidR="00477A1A">
        <w:rPr>
          <w:rFonts w:ascii="Arial" w:hAnsi="Arial" w:cs="Arial"/>
          <w:sz w:val="22"/>
          <w:szCs w:val="22"/>
        </w:rPr>
        <w:t xml:space="preserve">  </w:t>
      </w:r>
    </w:p>
    <w:p w14:paraId="304141F2"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28BA8EB" w14:textId="43D87596"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H.</w:t>
      </w:r>
      <w:r w:rsidRPr="00C53C18">
        <w:rPr>
          <w:rFonts w:ascii="Arial" w:hAnsi="Arial" w:cs="Arial"/>
          <w:sz w:val="22"/>
          <w:szCs w:val="22"/>
        </w:rPr>
        <w:tab/>
      </w:r>
      <w:r w:rsidR="00F46A18">
        <w:rPr>
          <w:rFonts w:ascii="Arial" w:hAnsi="Arial" w:cs="Arial"/>
          <w:sz w:val="22"/>
          <w:szCs w:val="22"/>
        </w:rPr>
        <w:t xml:space="preserve">IMPEP </w:t>
      </w:r>
      <w:r w:rsidRPr="00C53C18">
        <w:rPr>
          <w:rFonts w:ascii="Arial" w:hAnsi="Arial" w:cs="Arial"/>
          <w:sz w:val="22"/>
          <w:szCs w:val="22"/>
        </w:rPr>
        <w:t>Review</w:t>
      </w:r>
      <w:r w:rsidR="003A0CB8">
        <w:rPr>
          <w:rFonts w:ascii="Arial" w:hAnsi="Arial" w:cs="Arial"/>
          <w:sz w:val="22"/>
          <w:szCs w:val="22"/>
        </w:rPr>
        <w:t xml:space="preserve"> </w:t>
      </w:r>
      <w:r w:rsidR="00F46A18">
        <w:rPr>
          <w:rFonts w:ascii="Arial" w:hAnsi="Arial" w:cs="Arial"/>
          <w:sz w:val="22"/>
          <w:szCs w:val="22"/>
        </w:rPr>
        <w:t>–</w:t>
      </w:r>
      <w:r w:rsidR="00F46A18" w:rsidRPr="00F46A18">
        <w:rPr>
          <w:rFonts w:ascii="Arial" w:hAnsi="Arial" w:cs="Arial"/>
          <w:sz w:val="22"/>
          <w:szCs w:val="22"/>
        </w:rPr>
        <w:t xml:space="preserve"> </w:t>
      </w:r>
      <w:r w:rsidR="00F46A18" w:rsidRPr="00C53C18">
        <w:rPr>
          <w:rFonts w:ascii="Arial" w:hAnsi="Arial" w:cs="Arial"/>
          <w:sz w:val="22"/>
          <w:szCs w:val="22"/>
        </w:rPr>
        <w:t>On-Site</w:t>
      </w:r>
      <w:r w:rsidR="00F46A18">
        <w:rPr>
          <w:rFonts w:ascii="Arial" w:hAnsi="Arial" w:cs="Arial"/>
          <w:sz w:val="22"/>
          <w:szCs w:val="22"/>
        </w:rPr>
        <w:t xml:space="preserve"> Portion</w:t>
      </w:r>
    </w:p>
    <w:p w14:paraId="52DC2E90"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3F3396E" w14:textId="7121E00F"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1.</w:t>
      </w:r>
      <w:r w:rsidRPr="00C53C18">
        <w:rPr>
          <w:rFonts w:ascii="Arial" w:hAnsi="Arial" w:cs="Arial"/>
          <w:sz w:val="22"/>
          <w:szCs w:val="22"/>
        </w:rPr>
        <w:tab/>
        <w:t xml:space="preserve">Specific guidance for reviewing the common performance indicators is contained in </w:t>
      </w:r>
      <w:r w:rsidR="003A5AA3">
        <w:rPr>
          <w:rFonts w:ascii="Arial" w:hAnsi="Arial" w:cs="Arial"/>
          <w:sz w:val="22"/>
          <w:szCs w:val="22"/>
        </w:rPr>
        <w:t xml:space="preserve">NMSS </w:t>
      </w:r>
      <w:r w:rsidRPr="00C53C18">
        <w:rPr>
          <w:rFonts w:ascii="Arial" w:hAnsi="Arial" w:cs="Arial"/>
          <w:sz w:val="22"/>
          <w:szCs w:val="22"/>
        </w:rPr>
        <w:t>Procedures SA-101 through 105.</w:t>
      </w:r>
      <w:r w:rsidR="00967312">
        <w:rPr>
          <w:rFonts w:ascii="Arial" w:hAnsi="Arial" w:cs="Arial"/>
          <w:sz w:val="22"/>
          <w:szCs w:val="22"/>
        </w:rPr>
        <w:t xml:space="preserve">  (See Section VII, references)</w:t>
      </w:r>
    </w:p>
    <w:p w14:paraId="04EF191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3A33371" w14:textId="24637CB6"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2.</w:t>
      </w:r>
      <w:r w:rsidRPr="00C53C18">
        <w:rPr>
          <w:rFonts w:ascii="Arial" w:hAnsi="Arial" w:cs="Arial"/>
          <w:sz w:val="22"/>
          <w:szCs w:val="22"/>
        </w:rPr>
        <w:tab/>
        <w:t xml:space="preserve">Specific guidance for reviewing the non-common performance indicators is contained in </w:t>
      </w:r>
      <w:r w:rsidR="003A5AA3">
        <w:rPr>
          <w:rFonts w:ascii="Arial" w:hAnsi="Arial" w:cs="Arial"/>
          <w:sz w:val="22"/>
          <w:szCs w:val="22"/>
        </w:rPr>
        <w:t xml:space="preserve">NMSS </w:t>
      </w:r>
      <w:r w:rsidRPr="00C53C18">
        <w:rPr>
          <w:rFonts w:ascii="Arial" w:hAnsi="Arial" w:cs="Arial"/>
          <w:sz w:val="22"/>
          <w:szCs w:val="22"/>
        </w:rPr>
        <w:t>Procedures SA-107 through SA-110.</w:t>
      </w:r>
      <w:r w:rsidR="00967312">
        <w:rPr>
          <w:rFonts w:ascii="Arial" w:hAnsi="Arial" w:cs="Arial"/>
          <w:sz w:val="22"/>
          <w:szCs w:val="22"/>
        </w:rPr>
        <w:t xml:space="preserve">  (See Section VII, references)</w:t>
      </w:r>
    </w:p>
    <w:p w14:paraId="06F961F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82F705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3.</w:t>
      </w:r>
      <w:r w:rsidRPr="00C53C18">
        <w:rPr>
          <w:rFonts w:ascii="Arial" w:hAnsi="Arial" w:cs="Arial"/>
          <w:sz w:val="22"/>
          <w:szCs w:val="22"/>
        </w:rPr>
        <w:tab/>
        <w:t>Questions regarding information provided in the response to the IMPEP Questionnaire should be discussed and corrections should be made, if necessary.</w:t>
      </w:r>
    </w:p>
    <w:p w14:paraId="3EF54A8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3396BEB"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4.</w:t>
      </w:r>
      <w:r w:rsidRPr="00C53C18">
        <w:rPr>
          <w:rFonts w:ascii="Arial" w:hAnsi="Arial" w:cs="Arial"/>
          <w:sz w:val="22"/>
          <w:szCs w:val="22"/>
        </w:rPr>
        <w:tab/>
        <w:t>Periodic meeting reports, previous review reports, and questionnaire responses should be used to focus the review on any potential program weaknesses.</w:t>
      </w:r>
    </w:p>
    <w:p w14:paraId="2CEE03C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2135789"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 xml:space="preserve">The review team should evaluate any </w:t>
      </w:r>
      <w:r w:rsidR="003F04AA" w:rsidRPr="00C53C18">
        <w:rPr>
          <w:rFonts w:ascii="Arial" w:hAnsi="Arial" w:cs="Arial"/>
          <w:sz w:val="22"/>
          <w:szCs w:val="22"/>
        </w:rPr>
        <w:t>follow-up</w:t>
      </w:r>
      <w:r w:rsidRPr="00C53C18">
        <w:rPr>
          <w:rFonts w:ascii="Arial" w:hAnsi="Arial" w:cs="Arial"/>
          <w:sz w:val="22"/>
          <w:szCs w:val="22"/>
        </w:rPr>
        <w:t xml:space="preserve"> actions taken and the current status of any previously identified program weaknesses during the on</w:t>
      </w:r>
      <w:r w:rsidRPr="00C53C18">
        <w:rPr>
          <w:rFonts w:ascii="Arial" w:hAnsi="Arial" w:cs="Arial"/>
          <w:sz w:val="22"/>
          <w:szCs w:val="22"/>
        </w:rPr>
        <w:noBreakHyphen/>
        <w:t>site review.</w:t>
      </w:r>
    </w:p>
    <w:p w14:paraId="5C791801" w14:textId="77777777" w:rsidR="00E10343" w:rsidRDefault="00E1034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E10343">
          <w:headerReference w:type="default" r:id="rId27"/>
          <w:pgSz w:w="12240" w:h="15840"/>
          <w:pgMar w:top="1440" w:right="1440" w:bottom="1440" w:left="1440" w:header="1440" w:footer="1440" w:gutter="0"/>
          <w:cols w:space="720"/>
          <w:noEndnote/>
        </w:sectPr>
      </w:pPr>
    </w:p>
    <w:p w14:paraId="27FFE70E" w14:textId="77777777" w:rsidR="00967312" w:rsidRDefault="006978D3" w:rsidP="00967312">
      <w:pPr>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 xml:space="preserve">The status of open recommendations from previous IMPEP reviews should be evaluated </w:t>
      </w:r>
      <w:r w:rsidR="005C218F">
        <w:rPr>
          <w:rFonts w:ascii="Arial" w:hAnsi="Arial" w:cs="Arial"/>
          <w:sz w:val="22"/>
          <w:szCs w:val="22"/>
        </w:rPr>
        <w:t>for closure/modification.</w:t>
      </w:r>
    </w:p>
    <w:p w14:paraId="55130981" w14:textId="77777777" w:rsidR="00967312" w:rsidRDefault="00967312" w:rsidP="00967312">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7D041585" w14:textId="18CD0490" w:rsidR="006978D3" w:rsidRPr="00C53C18" w:rsidRDefault="006978D3" w:rsidP="00967312">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5.</w:t>
      </w:r>
      <w:r w:rsidRPr="00C53C18">
        <w:rPr>
          <w:rFonts w:ascii="Arial" w:hAnsi="Arial" w:cs="Arial"/>
          <w:sz w:val="22"/>
          <w:szCs w:val="22"/>
        </w:rPr>
        <w:tab/>
        <w:t xml:space="preserve">The review team should </w:t>
      </w:r>
      <w:r w:rsidR="00967312">
        <w:rPr>
          <w:rFonts w:ascii="Arial" w:hAnsi="Arial" w:cs="Arial"/>
          <w:sz w:val="22"/>
          <w:szCs w:val="22"/>
        </w:rPr>
        <w:t>have access to all the</w:t>
      </w:r>
      <w:r w:rsidRPr="00C53C18">
        <w:rPr>
          <w:rFonts w:ascii="Arial" w:hAnsi="Arial" w:cs="Arial"/>
          <w:sz w:val="22"/>
          <w:szCs w:val="22"/>
        </w:rPr>
        <w:t xml:space="preserve"> information necessary to document and evaluate the NRC Region's or Agreement State's performance relative to each applicable performance indicator.</w:t>
      </w:r>
    </w:p>
    <w:p w14:paraId="0C34C42F" w14:textId="77777777" w:rsidR="00967312" w:rsidRDefault="00967312">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02672CE"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6.</w:t>
      </w:r>
      <w:r w:rsidRPr="00C53C18">
        <w:rPr>
          <w:rFonts w:ascii="Arial" w:hAnsi="Arial" w:cs="Arial"/>
          <w:sz w:val="22"/>
          <w:szCs w:val="22"/>
        </w:rPr>
        <w:tab/>
        <w:t xml:space="preserve">Upon direction of the MRB or </w:t>
      </w:r>
      <w:r w:rsidR="00854F5A">
        <w:rPr>
          <w:rFonts w:ascii="Arial" w:hAnsi="Arial" w:cs="Arial"/>
          <w:sz w:val="22"/>
          <w:szCs w:val="22"/>
        </w:rPr>
        <w:t>NMSS</w:t>
      </w:r>
      <w:r w:rsidR="00854F5A" w:rsidRPr="00C53C18">
        <w:rPr>
          <w:rFonts w:ascii="Arial" w:hAnsi="Arial" w:cs="Arial"/>
          <w:sz w:val="22"/>
          <w:szCs w:val="22"/>
        </w:rPr>
        <w:t xml:space="preserve"> </w:t>
      </w:r>
      <w:r w:rsidRPr="00C53C18">
        <w:rPr>
          <w:rFonts w:ascii="Arial" w:hAnsi="Arial" w:cs="Arial"/>
          <w:sz w:val="22"/>
          <w:szCs w:val="22"/>
        </w:rPr>
        <w:t>management, the review team may need to obtain additional or more detailed information.  Such a request may be specific to the program being reviewed or may be generic, as appropriate.</w:t>
      </w:r>
    </w:p>
    <w:p w14:paraId="4E0F20F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56FFB7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7.</w:t>
      </w:r>
      <w:r w:rsidRPr="00C53C18">
        <w:rPr>
          <w:rFonts w:ascii="Arial" w:hAnsi="Arial" w:cs="Arial"/>
          <w:sz w:val="22"/>
          <w:szCs w:val="22"/>
        </w:rPr>
        <w:tab/>
        <w:t>Identification of Weaknesses</w:t>
      </w:r>
    </w:p>
    <w:p w14:paraId="240FFC39"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91E863A" w14:textId="5852984B" w:rsidR="00A34530" w:rsidRDefault="006978D3" w:rsidP="00967312">
      <w:pPr>
        <w:pStyle w:val="ListParagraph"/>
        <w:numPr>
          <w:ilvl w:val="0"/>
          <w:numId w:val="4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967312">
        <w:rPr>
          <w:rFonts w:ascii="Arial" w:hAnsi="Arial" w:cs="Arial"/>
          <w:sz w:val="22"/>
          <w:szCs w:val="22"/>
        </w:rPr>
        <w:t>Individual team members should discuss casework weaknesses with the license reviewer or inspector</w:t>
      </w:r>
      <w:r w:rsidR="00275B21" w:rsidRPr="00967312">
        <w:rPr>
          <w:rFonts w:ascii="Arial" w:hAnsi="Arial" w:cs="Arial"/>
          <w:sz w:val="22"/>
          <w:szCs w:val="22"/>
        </w:rPr>
        <w:t xml:space="preserve"> </w:t>
      </w:r>
      <w:r w:rsidRPr="00967312">
        <w:rPr>
          <w:rFonts w:ascii="Arial" w:hAnsi="Arial" w:cs="Arial"/>
          <w:sz w:val="22"/>
          <w:szCs w:val="22"/>
        </w:rPr>
        <w:t>whenever possible</w:t>
      </w:r>
      <w:r w:rsidR="00275B21" w:rsidRPr="00967312">
        <w:rPr>
          <w:rFonts w:ascii="Arial" w:hAnsi="Arial" w:cs="Arial"/>
          <w:sz w:val="22"/>
          <w:szCs w:val="22"/>
        </w:rPr>
        <w:t>; and the team leader if it is determined that these weaknesses are programmatic in nature.</w:t>
      </w:r>
    </w:p>
    <w:p w14:paraId="7303C50A" w14:textId="77777777" w:rsidR="00967312" w:rsidRPr="00967312" w:rsidRDefault="00967312" w:rsidP="00967312">
      <w:pPr>
        <w:pStyle w:val="ListParagraph"/>
        <w:tabs>
          <w:tab w:val="left" w:pos="-1380"/>
          <w:tab w:val="left" w:pos="-720"/>
          <w:tab w:val="left" w:pos="0"/>
          <w:tab w:val="left" w:pos="450"/>
          <w:tab w:val="left" w:pos="810"/>
          <w:tab w:val="left" w:pos="1260"/>
          <w:tab w:val="left" w:pos="1710"/>
          <w:tab w:val="left" w:pos="2160"/>
          <w:tab w:val="left" w:pos="2520"/>
          <w:tab w:val="left" w:pos="5040"/>
        </w:tabs>
        <w:ind w:left="1716"/>
        <w:rPr>
          <w:rFonts w:ascii="Arial" w:hAnsi="Arial" w:cs="Arial"/>
          <w:sz w:val="22"/>
          <w:szCs w:val="22"/>
        </w:rPr>
      </w:pPr>
    </w:p>
    <w:p w14:paraId="3C3C1851" w14:textId="2B0530EC" w:rsidR="006978D3" w:rsidRDefault="00967312" w:rsidP="00967312">
      <w:pPr>
        <w:pStyle w:val="ListParagraph"/>
        <w:numPr>
          <w:ilvl w:val="0"/>
          <w:numId w:val="4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 xml:space="preserve">The team leader should discuss any programmatic weaknesses with </w:t>
      </w:r>
      <w:r>
        <w:rPr>
          <w:rFonts w:ascii="Arial" w:hAnsi="Arial" w:cs="Arial"/>
          <w:sz w:val="22"/>
          <w:szCs w:val="22"/>
        </w:rPr>
        <w:t>the materials program</w:t>
      </w:r>
      <w:r w:rsidRPr="00C53C18">
        <w:rPr>
          <w:rFonts w:ascii="Arial" w:hAnsi="Arial" w:cs="Arial"/>
          <w:sz w:val="22"/>
          <w:szCs w:val="22"/>
        </w:rPr>
        <w:t xml:space="preserve"> management as they are identified</w:t>
      </w:r>
      <w:r w:rsidR="00884996">
        <w:rPr>
          <w:rFonts w:ascii="Arial" w:hAnsi="Arial" w:cs="Arial"/>
          <w:sz w:val="22"/>
          <w:szCs w:val="22"/>
        </w:rPr>
        <w:t>, ideally</w:t>
      </w:r>
      <w:r w:rsidRPr="00C53C18">
        <w:rPr>
          <w:rFonts w:ascii="Arial" w:hAnsi="Arial" w:cs="Arial"/>
          <w:sz w:val="22"/>
          <w:szCs w:val="22"/>
        </w:rPr>
        <w:t xml:space="preserve"> on a daily basis</w:t>
      </w:r>
      <w:r>
        <w:rPr>
          <w:rFonts w:ascii="Arial" w:hAnsi="Arial" w:cs="Arial"/>
          <w:sz w:val="22"/>
          <w:szCs w:val="22"/>
        </w:rPr>
        <w:t xml:space="preserve"> during the on-site review</w:t>
      </w:r>
      <w:r w:rsidRPr="00C53C18">
        <w:rPr>
          <w:rFonts w:ascii="Arial" w:hAnsi="Arial" w:cs="Arial"/>
          <w:sz w:val="22"/>
          <w:szCs w:val="22"/>
        </w:rPr>
        <w:t>.</w:t>
      </w:r>
    </w:p>
    <w:p w14:paraId="58AA84F5" w14:textId="77777777" w:rsidR="00884996" w:rsidRDefault="00884996" w:rsidP="00884996">
      <w:pPr>
        <w:pStyle w:val="ListParagraph"/>
        <w:tabs>
          <w:tab w:val="left" w:pos="-1380"/>
          <w:tab w:val="left" w:pos="-720"/>
          <w:tab w:val="left" w:pos="0"/>
          <w:tab w:val="left" w:pos="450"/>
          <w:tab w:val="left" w:pos="810"/>
          <w:tab w:val="left" w:pos="1260"/>
          <w:tab w:val="left" w:pos="1710"/>
          <w:tab w:val="left" w:pos="2160"/>
          <w:tab w:val="left" w:pos="2520"/>
          <w:tab w:val="left" w:pos="5040"/>
        </w:tabs>
        <w:ind w:left="1716"/>
        <w:rPr>
          <w:rFonts w:ascii="Arial" w:hAnsi="Arial" w:cs="Arial"/>
          <w:sz w:val="22"/>
          <w:szCs w:val="22"/>
        </w:rPr>
      </w:pPr>
    </w:p>
    <w:p w14:paraId="012F7EF6" w14:textId="77777777" w:rsidR="00884996" w:rsidRDefault="00884996" w:rsidP="00884996">
      <w:pPr>
        <w:pStyle w:val="ListParagraph"/>
        <w:numPr>
          <w:ilvl w:val="0"/>
          <w:numId w:val="4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251DE">
        <w:rPr>
          <w:rFonts w:ascii="Arial" w:hAnsi="Arial" w:cs="Arial"/>
          <w:sz w:val="22"/>
          <w:szCs w:val="22"/>
        </w:rPr>
        <w:t xml:space="preserve">In the discussions with </w:t>
      </w:r>
      <w:r>
        <w:rPr>
          <w:rFonts w:ascii="Arial" w:hAnsi="Arial" w:cs="Arial"/>
          <w:sz w:val="22"/>
          <w:szCs w:val="22"/>
        </w:rPr>
        <w:t>materials program</w:t>
      </w:r>
      <w:r w:rsidRPr="006251DE">
        <w:rPr>
          <w:rFonts w:ascii="Arial" w:hAnsi="Arial" w:cs="Arial"/>
          <w:sz w:val="22"/>
          <w:szCs w:val="22"/>
        </w:rPr>
        <w:t xml:space="preserve"> management, the team leader and review team should seek to identify</w:t>
      </w:r>
      <w:r>
        <w:rPr>
          <w:rFonts w:ascii="Arial" w:hAnsi="Arial" w:cs="Arial"/>
          <w:sz w:val="22"/>
          <w:szCs w:val="22"/>
        </w:rPr>
        <w:t xml:space="preserve"> and understand</w:t>
      </w:r>
      <w:r w:rsidRPr="006251DE">
        <w:rPr>
          <w:rFonts w:ascii="Arial" w:hAnsi="Arial" w:cs="Arial"/>
          <w:sz w:val="22"/>
          <w:szCs w:val="22"/>
        </w:rPr>
        <w:t xml:space="preserve"> the root cause(s) of the programmatic weaknesses.  This can serve as the basis for developing recommendations for corrective actions.</w:t>
      </w:r>
    </w:p>
    <w:p w14:paraId="16265C2A" w14:textId="77777777" w:rsidR="00884996" w:rsidRPr="00967312" w:rsidRDefault="00884996" w:rsidP="00884996">
      <w:pPr>
        <w:rPr>
          <w:rFonts w:ascii="Arial" w:hAnsi="Arial" w:cs="Arial"/>
          <w:sz w:val="22"/>
          <w:szCs w:val="22"/>
        </w:rPr>
      </w:pPr>
    </w:p>
    <w:p w14:paraId="23E96D9F" w14:textId="77777777" w:rsidR="00967312" w:rsidRDefault="00967312" w:rsidP="00967312">
      <w:pPr>
        <w:pStyle w:val="ListParagraph"/>
        <w:numPr>
          <w:ilvl w:val="0"/>
          <w:numId w:val="4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251DE">
        <w:rPr>
          <w:rFonts w:ascii="Arial" w:hAnsi="Arial" w:cs="Arial"/>
          <w:sz w:val="22"/>
          <w:szCs w:val="22"/>
        </w:rPr>
        <w:t>The review team should determine the indicator areas under which each programmatic weakness falls and determine whether the weakness is a significant problem.</w:t>
      </w:r>
    </w:p>
    <w:p w14:paraId="18F5AC8D" w14:textId="4D1F42C7" w:rsidR="00967312" w:rsidRPr="00967312" w:rsidRDefault="00967312" w:rsidP="00967312">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967312">
        <w:rPr>
          <w:rFonts w:ascii="Arial" w:hAnsi="Arial" w:cs="Arial"/>
          <w:sz w:val="22"/>
          <w:szCs w:val="22"/>
        </w:rPr>
        <w:t xml:space="preserve">  </w:t>
      </w:r>
    </w:p>
    <w:p w14:paraId="2774CF0F" w14:textId="2668DECF" w:rsidR="006251DE" w:rsidRDefault="006978D3" w:rsidP="00967312">
      <w:pPr>
        <w:pStyle w:val="ListParagraph"/>
        <w:numPr>
          <w:ilvl w:val="0"/>
          <w:numId w:val="4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251DE">
        <w:rPr>
          <w:rFonts w:ascii="Arial" w:hAnsi="Arial" w:cs="Arial"/>
          <w:sz w:val="22"/>
          <w:szCs w:val="22"/>
        </w:rPr>
        <w:t xml:space="preserve">The review team may also identify areas under a specific indicator area that the review team believes could enhance the </w:t>
      </w:r>
      <w:r w:rsidR="00D52B11">
        <w:rPr>
          <w:rFonts w:ascii="Arial" w:hAnsi="Arial" w:cs="Arial"/>
          <w:sz w:val="22"/>
          <w:szCs w:val="22"/>
        </w:rPr>
        <w:t>materials program</w:t>
      </w:r>
      <w:r w:rsidRPr="006251DE">
        <w:rPr>
          <w:rFonts w:ascii="Arial" w:hAnsi="Arial" w:cs="Arial"/>
          <w:sz w:val="22"/>
          <w:szCs w:val="22"/>
        </w:rPr>
        <w:t>.  These discussions should be documented in the IMPEP report.</w:t>
      </w:r>
    </w:p>
    <w:p w14:paraId="583561D0" w14:textId="77777777" w:rsidR="006251DE" w:rsidRPr="00967312" w:rsidRDefault="006251DE" w:rsidP="00967312">
      <w:pPr>
        <w:rPr>
          <w:rFonts w:ascii="Arial" w:hAnsi="Arial" w:cs="Arial"/>
          <w:sz w:val="22"/>
          <w:szCs w:val="22"/>
        </w:rPr>
      </w:pPr>
    </w:p>
    <w:p w14:paraId="02F8208E" w14:textId="77777777" w:rsidR="00E10343" w:rsidRDefault="006978D3" w:rsidP="00967312">
      <w:pPr>
        <w:pStyle w:val="ListParagraph"/>
        <w:numPr>
          <w:ilvl w:val="0"/>
          <w:numId w:val="4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251DE">
        <w:rPr>
          <w:rFonts w:ascii="Arial" w:hAnsi="Arial" w:cs="Arial"/>
          <w:sz w:val="22"/>
          <w:szCs w:val="22"/>
        </w:rPr>
        <w:t xml:space="preserve">When a finding relates to potentially significant health and safety issues (such as an omission of a critical element of a safety plan for a facility), the issue should be brought to the attention of the program immediately and dealt with </w:t>
      </w:r>
    </w:p>
    <w:p w14:paraId="12F649D3" w14:textId="4A9CF88D" w:rsidR="006251DE" w:rsidRDefault="006978D3" w:rsidP="00E10343">
      <w:pPr>
        <w:pStyle w:val="ListParagraph"/>
        <w:tabs>
          <w:tab w:val="left" w:pos="-1380"/>
          <w:tab w:val="left" w:pos="-720"/>
          <w:tab w:val="left" w:pos="0"/>
          <w:tab w:val="left" w:pos="450"/>
          <w:tab w:val="left" w:pos="810"/>
          <w:tab w:val="left" w:pos="1260"/>
          <w:tab w:val="left" w:pos="1710"/>
          <w:tab w:val="left" w:pos="2160"/>
          <w:tab w:val="left" w:pos="2520"/>
          <w:tab w:val="left" w:pos="5040"/>
        </w:tabs>
        <w:ind w:left="1716"/>
        <w:rPr>
          <w:rFonts w:ascii="Arial" w:hAnsi="Arial" w:cs="Arial"/>
          <w:sz w:val="22"/>
          <w:szCs w:val="22"/>
        </w:rPr>
      </w:pPr>
      <w:r w:rsidRPr="006251DE">
        <w:rPr>
          <w:rFonts w:ascii="Arial" w:hAnsi="Arial" w:cs="Arial"/>
          <w:sz w:val="22"/>
          <w:szCs w:val="22"/>
        </w:rPr>
        <w:t>as soon as possible.  The IMPEP report should indicate how the matter is being addressed.</w:t>
      </w:r>
    </w:p>
    <w:p w14:paraId="0D7ACE4A" w14:textId="77777777" w:rsidR="006251DE" w:rsidRPr="006251DE" w:rsidRDefault="006251DE" w:rsidP="006251DE">
      <w:pPr>
        <w:pStyle w:val="ListParagraph"/>
        <w:rPr>
          <w:rFonts w:ascii="Arial" w:hAnsi="Arial" w:cs="Arial"/>
          <w:sz w:val="22"/>
          <w:szCs w:val="22"/>
        </w:rPr>
      </w:pPr>
    </w:p>
    <w:p w14:paraId="3B48ADEC" w14:textId="77777777" w:rsidR="006251DE" w:rsidRDefault="006978D3" w:rsidP="00967312">
      <w:pPr>
        <w:pStyle w:val="ListParagraph"/>
        <w:numPr>
          <w:ilvl w:val="0"/>
          <w:numId w:val="4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251DE">
        <w:rPr>
          <w:rFonts w:ascii="Arial" w:hAnsi="Arial" w:cs="Arial"/>
          <w:sz w:val="22"/>
          <w:szCs w:val="22"/>
        </w:rPr>
        <w:t>The review team may also identify shortcomings or weaknesses in the NRC</w:t>
      </w:r>
      <w:r w:rsidR="00275B21" w:rsidRPr="006251DE">
        <w:rPr>
          <w:rFonts w:ascii="Arial" w:hAnsi="Arial" w:cs="Arial"/>
          <w:sz w:val="22"/>
          <w:szCs w:val="22"/>
        </w:rPr>
        <w:t>’</w:t>
      </w:r>
      <w:r w:rsidRPr="006251DE">
        <w:rPr>
          <w:rFonts w:ascii="Arial" w:hAnsi="Arial" w:cs="Arial"/>
          <w:sz w:val="22"/>
          <w:szCs w:val="22"/>
        </w:rPr>
        <w:t>s oversight program.  These issues should be documented in the IMPEP report</w:t>
      </w:r>
      <w:r w:rsidR="000B3011" w:rsidRPr="006251DE">
        <w:rPr>
          <w:rFonts w:ascii="Arial" w:hAnsi="Arial" w:cs="Arial"/>
          <w:sz w:val="22"/>
          <w:szCs w:val="22"/>
        </w:rPr>
        <w:t>.</w:t>
      </w:r>
    </w:p>
    <w:p w14:paraId="28F826AB" w14:textId="77777777" w:rsidR="00E10343" w:rsidRPr="00E10343" w:rsidRDefault="00E10343" w:rsidP="00E10343">
      <w:pPr>
        <w:pStyle w:val="ListParagraph"/>
        <w:rPr>
          <w:rFonts w:ascii="Arial" w:hAnsi="Arial" w:cs="Arial"/>
          <w:sz w:val="22"/>
          <w:szCs w:val="22"/>
        </w:rPr>
      </w:pPr>
    </w:p>
    <w:p w14:paraId="58B00511" w14:textId="77777777" w:rsidR="00884996" w:rsidRDefault="005A1301" w:rsidP="00967312">
      <w:pPr>
        <w:pStyle w:val="ListParagraph"/>
        <w:numPr>
          <w:ilvl w:val="0"/>
          <w:numId w:val="4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884996" w:rsidSect="00755105">
          <w:headerReference w:type="default" r:id="rId28"/>
          <w:pgSz w:w="12240" w:h="15840"/>
          <w:pgMar w:top="1440" w:right="1440" w:bottom="1440" w:left="1440" w:header="1440" w:footer="432" w:gutter="0"/>
          <w:cols w:space="720"/>
          <w:noEndnote/>
          <w:docGrid w:linePitch="326"/>
        </w:sectPr>
      </w:pPr>
      <w:r w:rsidRPr="006251DE">
        <w:rPr>
          <w:rFonts w:ascii="Arial" w:hAnsi="Arial" w:cs="Arial"/>
          <w:sz w:val="22"/>
          <w:szCs w:val="22"/>
        </w:rPr>
        <w:t xml:space="preserve">When the conduct of a team member is disruptive to the review, the team leader is to bring this matter to the attention of the ASPB Branch </w:t>
      </w:r>
      <w:r w:rsidR="0082083B" w:rsidRPr="006251DE">
        <w:rPr>
          <w:rFonts w:ascii="Arial" w:hAnsi="Arial" w:cs="Arial"/>
          <w:sz w:val="22"/>
          <w:szCs w:val="22"/>
        </w:rPr>
        <w:t xml:space="preserve">Chief </w:t>
      </w:r>
      <w:r w:rsidRPr="006251DE">
        <w:rPr>
          <w:rFonts w:ascii="Arial" w:hAnsi="Arial" w:cs="Arial"/>
          <w:sz w:val="22"/>
          <w:szCs w:val="22"/>
        </w:rPr>
        <w:t>and MSTR management immediately.</w:t>
      </w:r>
    </w:p>
    <w:p w14:paraId="48624356" w14:textId="392F6BAD"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I.</w:t>
      </w:r>
      <w:r w:rsidRPr="00C53C18">
        <w:rPr>
          <w:rFonts w:ascii="Arial" w:hAnsi="Arial" w:cs="Arial"/>
          <w:sz w:val="22"/>
          <w:szCs w:val="22"/>
        </w:rPr>
        <w:tab/>
        <w:t xml:space="preserve">Third Party Attendance in </w:t>
      </w:r>
      <w:r w:rsidR="00F46A18">
        <w:rPr>
          <w:rFonts w:ascii="Arial" w:hAnsi="Arial" w:cs="Arial"/>
          <w:sz w:val="22"/>
          <w:szCs w:val="22"/>
        </w:rPr>
        <w:t xml:space="preserve">IMPEP </w:t>
      </w:r>
      <w:r w:rsidRPr="00C53C18">
        <w:rPr>
          <w:rFonts w:ascii="Arial" w:hAnsi="Arial" w:cs="Arial"/>
          <w:sz w:val="22"/>
          <w:szCs w:val="22"/>
        </w:rPr>
        <w:t>Reviews</w:t>
      </w:r>
    </w:p>
    <w:p w14:paraId="7CBE1C0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445ED98" w14:textId="57FDD582"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1.</w:t>
      </w:r>
      <w:r w:rsidRPr="00C53C18">
        <w:rPr>
          <w:rFonts w:ascii="Arial" w:hAnsi="Arial" w:cs="Arial"/>
          <w:sz w:val="22"/>
          <w:szCs w:val="22"/>
        </w:rPr>
        <w:tab/>
        <w:t>Reviews of Agreement States are meetings between fellow regulators conducted in compliance with Sec. 2</w:t>
      </w:r>
      <w:r w:rsidR="00E20BDF">
        <w:rPr>
          <w:rFonts w:ascii="Arial" w:hAnsi="Arial" w:cs="Arial"/>
          <w:sz w:val="22"/>
          <w:szCs w:val="22"/>
        </w:rPr>
        <w:t>74j(1</w:t>
      </w:r>
      <w:r w:rsidRPr="00C53C18">
        <w:rPr>
          <w:rFonts w:ascii="Arial" w:hAnsi="Arial" w:cs="Arial"/>
          <w:sz w:val="22"/>
          <w:szCs w:val="22"/>
        </w:rPr>
        <w:t>) of the Atomic Energy Act, as amended.  From time to time, members of the public or media may learn of a review and ask to attend all or parts of a review.  In such cases, the final decision in an Agreement State is up to State management since the review activities (other than field activities) take place in State offices.</w:t>
      </w:r>
    </w:p>
    <w:p w14:paraId="29B8AAC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C7C3D81" w14:textId="77777777" w:rsidR="006978D3"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2.</w:t>
      </w:r>
      <w:r w:rsidRPr="00C53C18">
        <w:rPr>
          <w:rFonts w:ascii="Arial" w:hAnsi="Arial" w:cs="Arial"/>
          <w:sz w:val="22"/>
          <w:szCs w:val="22"/>
        </w:rPr>
        <w:tab/>
        <w:t>If the public or media is permitted by an Agreement State to attend, the NRC position is that they may observe and may offer comments or questions at the conclusion of the review team</w:t>
      </w:r>
      <w:r w:rsidR="00275B21">
        <w:rPr>
          <w:rFonts w:ascii="Arial" w:hAnsi="Arial" w:cs="Arial"/>
          <w:sz w:val="22"/>
          <w:szCs w:val="22"/>
        </w:rPr>
        <w:t>’</w:t>
      </w:r>
      <w:r w:rsidRPr="00C53C18">
        <w:rPr>
          <w:rFonts w:ascii="Arial" w:hAnsi="Arial" w:cs="Arial"/>
          <w:sz w:val="22"/>
          <w:szCs w:val="22"/>
        </w:rPr>
        <w:t xml:space="preserve">s summary presentation.  In some cases, the review team may arrange for a separate meeting with public or media representatives to answer any questions they may have.  The review team should state that the findings of the IMPEP review are preliminary, </w:t>
      </w:r>
      <w:r w:rsidR="0082083B">
        <w:rPr>
          <w:rFonts w:ascii="Arial" w:hAnsi="Arial" w:cs="Arial"/>
          <w:sz w:val="22"/>
          <w:szCs w:val="22"/>
        </w:rPr>
        <w:t xml:space="preserve">and </w:t>
      </w:r>
      <w:r w:rsidR="000B4411">
        <w:rPr>
          <w:rFonts w:ascii="Arial" w:hAnsi="Arial" w:cs="Arial"/>
          <w:sz w:val="22"/>
          <w:szCs w:val="22"/>
        </w:rPr>
        <w:t>that the MRB will deliberate the findings in a public meeting.</w:t>
      </w:r>
      <w:r w:rsidRPr="00C53C18">
        <w:rPr>
          <w:rFonts w:ascii="Arial" w:hAnsi="Arial" w:cs="Arial"/>
          <w:sz w:val="22"/>
          <w:szCs w:val="22"/>
        </w:rPr>
        <w:t xml:space="preserve">  </w:t>
      </w:r>
      <w:r w:rsidR="000B4411">
        <w:rPr>
          <w:rFonts w:ascii="Arial" w:hAnsi="Arial" w:cs="Arial"/>
          <w:sz w:val="22"/>
          <w:szCs w:val="22"/>
        </w:rPr>
        <w:t>Q</w:t>
      </w:r>
      <w:r w:rsidR="000B4411" w:rsidRPr="00C53C18">
        <w:rPr>
          <w:rFonts w:ascii="Arial" w:hAnsi="Arial" w:cs="Arial"/>
          <w:sz w:val="22"/>
          <w:szCs w:val="22"/>
        </w:rPr>
        <w:t xml:space="preserve">uestions </w:t>
      </w:r>
      <w:r w:rsidR="000B4411">
        <w:rPr>
          <w:rFonts w:ascii="Arial" w:hAnsi="Arial" w:cs="Arial"/>
          <w:sz w:val="22"/>
          <w:szCs w:val="22"/>
        </w:rPr>
        <w:t xml:space="preserve">regarding the IMPEP and MRB processes </w:t>
      </w:r>
      <w:r w:rsidRPr="00C53C18">
        <w:rPr>
          <w:rFonts w:ascii="Arial" w:hAnsi="Arial" w:cs="Arial"/>
          <w:sz w:val="22"/>
          <w:szCs w:val="22"/>
        </w:rPr>
        <w:t xml:space="preserve">can be referred to the </w:t>
      </w:r>
      <w:r w:rsidR="000B4411">
        <w:rPr>
          <w:rFonts w:ascii="Arial" w:hAnsi="Arial" w:cs="Arial"/>
          <w:sz w:val="22"/>
          <w:szCs w:val="22"/>
        </w:rPr>
        <w:t xml:space="preserve">IMPEP </w:t>
      </w:r>
      <w:r w:rsidR="00330B28">
        <w:rPr>
          <w:rFonts w:ascii="Arial" w:hAnsi="Arial" w:cs="Arial"/>
          <w:sz w:val="22"/>
          <w:szCs w:val="22"/>
        </w:rPr>
        <w:t>Project Mana</w:t>
      </w:r>
      <w:r w:rsidR="009272AE">
        <w:rPr>
          <w:rFonts w:ascii="Arial" w:hAnsi="Arial" w:cs="Arial"/>
          <w:sz w:val="22"/>
          <w:szCs w:val="22"/>
        </w:rPr>
        <w:t>ger</w:t>
      </w:r>
      <w:r w:rsidR="007A3057">
        <w:rPr>
          <w:rFonts w:ascii="Arial" w:hAnsi="Arial" w:cs="Arial"/>
          <w:sz w:val="22"/>
          <w:szCs w:val="22"/>
        </w:rPr>
        <w:t>.</w:t>
      </w:r>
    </w:p>
    <w:p w14:paraId="355053F5" w14:textId="77777777" w:rsidR="00B52E11" w:rsidRPr="00C53C18" w:rsidRDefault="00B52E11">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65B1AC87" w14:textId="77777777" w:rsidR="006978D3" w:rsidRPr="00C53C18" w:rsidRDefault="006978D3">
      <w:pPr>
        <w:keepLines/>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3.</w:t>
      </w:r>
      <w:r w:rsidRPr="00C53C18">
        <w:rPr>
          <w:rFonts w:ascii="Arial" w:hAnsi="Arial" w:cs="Arial"/>
          <w:sz w:val="22"/>
          <w:szCs w:val="22"/>
        </w:rPr>
        <w:tab/>
        <w:t xml:space="preserve">In all cases where public or media representatives request attendance at or are allowed to attend reviews, promptly inform the </w:t>
      </w:r>
      <w:r w:rsidR="0082083B">
        <w:rPr>
          <w:rFonts w:ascii="Arial" w:hAnsi="Arial" w:cs="Arial"/>
          <w:sz w:val="22"/>
          <w:szCs w:val="22"/>
        </w:rPr>
        <w:t xml:space="preserve">ASPB Branch Chief </w:t>
      </w:r>
      <w:r w:rsidRPr="00C53C18">
        <w:rPr>
          <w:rFonts w:ascii="Arial" w:hAnsi="Arial" w:cs="Arial"/>
          <w:sz w:val="22"/>
          <w:szCs w:val="22"/>
        </w:rPr>
        <w:t>and the Regional Public Affairs Officer.</w:t>
      </w:r>
    </w:p>
    <w:p w14:paraId="6C349EAB"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9B7E7F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4.</w:t>
      </w:r>
      <w:r w:rsidRPr="00C53C18">
        <w:rPr>
          <w:rFonts w:ascii="Arial" w:hAnsi="Arial" w:cs="Arial"/>
          <w:sz w:val="22"/>
          <w:szCs w:val="22"/>
        </w:rPr>
        <w:tab/>
      </w:r>
      <w:r w:rsidR="007A3057">
        <w:rPr>
          <w:rFonts w:ascii="Arial" w:hAnsi="Arial" w:cs="Arial"/>
          <w:sz w:val="22"/>
          <w:szCs w:val="22"/>
        </w:rPr>
        <w:t>R</w:t>
      </w:r>
      <w:r w:rsidRPr="00C53C18">
        <w:rPr>
          <w:rFonts w:ascii="Arial" w:hAnsi="Arial" w:cs="Arial"/>
          <w:sz w:val="22"/>
          <w:szCs w:val="22"/>
        </w:rPr>
        <w:t>eviews of the NRC Regions are considered internal management reviews.  As such, reviews are not subject to requirements for public notice, nor are they normally accessible to public attendance.</w:t>
      </w:r>
    </w:p>
    <w:p w14:paraId="5F4B4459" w14:textId="77777777" w:rsidR="006F39DF" w:rsidRPr="00C53C18" w:rsidRDefault="006F39DF">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658A0510" w14:textId="6B42A96E"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J.</w:t>
      </w:r>
      <w:r w:rsidRPr="00C53C18">
        <w:rPr>
          <w:rFonts w:ascii="Arial" w:hAnsi="Arial" w:cs="Arial"/>
          <w:sz w:val="22"/>
          <w:szCs w:val="22"/>
        </w:rPr>
        <w:tab/>
        <w:t xml:space="preserve">Summarizing </w:t>
      </w:r>
      <w:r w:rsidR="00F46A18">
        <w:rPr>
          <w:rFonts w:ascii="Arial" w:hAnsi="Arial" w:cs="Arial"/>
          <w:sz w:val="22"/>
          <w:szCs w:val="22"/>
        </w:rPr>
        <w:t xml:space="preserve">IMPEP </w:t>
      </w:r>
      <w:r w:rsidRPr="00C53C18">
        <w:rPr>
          <w:rFonts w:ascii="Arial" w:hAnsi="Arial" w:cs="Arial"/>
          <w:sz w:val="22"/>
          <w:szCs w:val="22"/>
        </w:rPr>
        <w:t>Review Findings</w:t>
      </w:r>
    </w:p>
    <w:p w14:paraId="7AF124E1"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020C56D" w14:textId="62E5B54F" w:rsidR="00A91E48" w:rsidRDefault="00884996" w:rsidP="002727C5">
      <w:pPr>
        <w:pStyle w:val="ListParagraph"/>
        <w:numPr>
          <w:ilvl w:val="0"/>
          <w:numId w:val="4"/>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F</w:t>
      </w:r>
      <w:r w:rsidR="009C2A24" w:rsidRPr="009C2A24">
        <w:rPr>
          <w:rFonts w:ascii="Arial" w:hAnsi="Arial" w:cs="Arial"/>
          <w:sz w:val="22"/>
          <w:szCs w:val="22"/>
        </w:rPr>
        <w:t xml:space="preserve">or the </w:t>
      </w:r>
      <w:r w:rsidR="00A91E48">
        <w:rPr>
          <w:rFonts w:ascii="Arial" w:hAnsi="Arial" w:cs="Arial"/>
          <w:sz w:val="22"/>
          <w:szCs w:val="22"/>
        </w:rPr>
        <w:t xml:space="preserve">evaluation </w:t>
      </w:r>
      <w:r w:rsidR="009C2A24" w:rsidRPr="009C2A24">
        <w:rPr>
          <w:rFonts w:ascii="Arial" w:hAnsi="Arial" w:cs="Arial"/>
          <w:sz w:val="22"/>
          <w:szCs w:val="22"/>
        </w:rPr>
        <w:t>criteria for</w:t>
      </w:r>
      <w:r w:rsidR="00A91E48">
        <w:rPr>
          <w:rFonts w:ascii="Arial" w:hAnsi="Arial" w:cs="Arial"/>
          <w:sz w:val="22"/>
          <w:szCs w:val="22"/>
        </w:rPr>
        <w:t xml:space="preserve"> each performance indicator and</w:t>
      </w:r>
      <w:r w:rsidR="009C2A24" w:rsidRPr="009C2A24">
        <w:rPr>
          <w:rFonts w:ascii="Arial" w:hAnsi="Arial" w:cs="Arial"/>
          <w:sz w:val="22"/>
          <w:szCs w:val="22"/>
        </w:rPr>
        <w:t xml:space="preserve"> overall program findings</w:t>
      </w:r>
      <w:r>
        <w:rPr>
          <w:rFonts w:ascii="Arial" w:hAnsi="Arial" w:cs="Arial"/>
          <w:sz w:val="22"/>
          <w:szCs w:val="22"/>
        </w:rPr>
        <w:t>, refer to MD 5.6 and NMSS Procedures SA-101 through SA-105 and SA-107 through SA-110.</w:t>
      </w:r>
      <w:r w:rsidR="009C2A24" w:rsidRPr="009C2A24">
        <w:rPr>
          <w:rFonts w:ascii="Arial" w:hAnsi="Arial" w:cs="Arial"/>
          <w:sz w:val="22"/>
          <w:szCs w:val="22"/>
        </w:rPr>
        <w:t xml:space="preserve"> </w:t>
      </w:r>
      <w:r w:rsidR="00AC7C30">
        <w:rPr>
          <w:rFonts w:ascii="Arial" w:hAnsi="Arial" w:cs="Arial"/>
          <w:sz w:val="22"/>
          <w:szCs w:val="22"/>
        </w:rPr>
        <w:t xml:space="preserve"> </w:t>
      </w:r>
      <w:r w:rsidR="00D52B11">
        <w:rPr>
          <w:rFonts w:ascii="Arial" w:hAnsi="Arial" w:cs="Arial"/>
          <w:sz w:val="22"/>
          <w:szCs w:val="22"/>
        </w:rPr>
        <w:t>T</w:t>
      </w:r>
      <w:r w:rsidR="0054339A">
        <w:rPr>
          <w:rFonts w:ascii="Arial" w:hAnsi="Arial" w:cs="Arial"/>
          <w:sz w:val="22"/>
          <w:szCs w:val="22"/>
        </w:rPr>
        <w:t>eam member</w:t>
      </w:r>
      <w:r w:rsidR="0029304E">
        <w:rPr>
          <w:rFonts w:ascii="Arial" w:hAnsi="Arial" w:cs="Arial"/>
          <w:sz w:val="22"/>
          <w:szCs w:val="22"/>
        </w:rPr>
        <w:t>s</w:t>
      </w:r>
      <w:r w:rsidR="0054339A">
        <w:rPr>
          <w:rFonts w:ascii="Arial" w:hAnsi="Arial" w:cs="Arial"/>
          <w:sz w:val="22"/>
          <w:szCs w:val="22"/>
        </w:rPr>
        <w:t xml:space="preserve"> should familiarize themselves with the overall performance criteria determination for their performance indicator prior to the IMPEP review.  </w:t>
      </w:r>
      <w:r w:rsidR="002727C5">
        <w:rPr>
          <w:rFonts w:ascii="Arial" w:hAnsi="Arial" w:cs="Arial"/>
          <w:sz w:val="22"/>
          <w:szCs w:val="22"/>
        </w:rPr>
        <w:t>T</w:t>
      </w:r>
      <w:r w:rsidR="00D52B11">
        <w:rPr>
          <w:rFonts w:ascii="Arial" w:hAnsi="Arial" w:cs="Arial"/>
          <w:sz w:val="22"/>
          <w:szCs w:val="22"/>
        </w:rPr>
        <w:t xml:space="preserve">eam </w:t>
      </w:r>
      <w:r w:rsidR="002727C5">
        <w:rPr>
          <w:rFonts w:ascii="Arial" w:hAnsi="Arial" w:cs="Arial"/>
          <w:sz w:val="22"/>
          <w:szCs w:val="22"/>
        </w:rPr>
        <w:t>member</w:t>
      </w:r>
      <w:r w:rsidR="00D52B11">
        <w:rPr>
          <w:rFonts w:ascii="Arial" w:hAnsi="Arial" w:cs="Arial"/>
          <w:sz w:val="22"/>
          <w:szCs w:val="22"/>
        </w:rPr>
        <w:t>s</w:t>
      </w:r>
      <w:r w:rsidR="002727C5">
        <w:rPr>
          <w:rFonts w:ascii="Arial" w:hAnsi="Arial" w:cs="Arial"/>
          <w:sz w:val="22"/>
          <w:szCs w:val="22"/>
        </w:rPr>
        <w:t xml:space="preserve"> evaluating a given</w:t>
      </w:r>
      <w:r w:rsidR="00A91E48">
        <w:rPr>
          <w:rFonts w:ascii="Arial" w:hAnsi="Arial" w:cs="Arial"/>
          <w:sz w:val="22"/>
          <w:szCs w:val="22"/>
        </w:rPr>
        <w:t xml:space="preserve"> performance</w:t>
      </w:r>
      <w:r w:rsidR="002727C5">
        <w:rPr>
          <w:rFonts w:ascii="Arial" w:hAnsi="Arial" w:cs="Arial"/>
          <w:sz w:val="22"/>
          <w:szCs w:val="22"/>
        </w:rPr>
        <w:t xml:space="preserve"> indicator will provide their findings to the team leader and team members with their overall performance criteria</w:t>
      </w:r>
      <w:r w:rsidR="00B34D35">
        <w:rPr>
          <w:rFonts w:ascii="Arial" w:hAnsi="Arial" w:cs="Arial"/>
          <w:sz w:val="22"/>
          <w:szCs w:val="22"/>
        </w:rPr>
        <w:t xml:space="preserve"> determination in accordance with</w:t>
      </w:r>
      <w:r w:rsidR="006978D3" w:rsidRPr="009C2A24">
        <w:rPr>
          <w:rFonts w:ascii="Arial" w:hAnsi="Arial" w:cs="Arial"/>
          <w:sz w:val="22"/>
          <w:szCs w:val="22"/>
        </w:rPr>
        <w:t xml:space="preserve"> MD 5.</w:t>
      </w:r>
      <w:r w:rsidR="009C2A24">
        <w:rPr>
          <w:rFonts w:ascii="Arial" w:hAnsi="Arial" w:cs="Arial"/>
          <w:sz w:val="22"/>
          <w:szCs w:val="22"/>
        </w:rPr>
        <w:t xml:space="preserve">6. </w:t>
      </w:r>
      <w:r w:rsidR="006978D3" w:rsidRPr="009C2A24">
        <w:rPr>
          <w:rFonts w:ascii="Arial" w:hAnsi="Arial" w:cs="Arial"/>
          <w:sz w:val="22"/>
          <w:szCs w:val="22"/>
        </w:rPr>
        <w:t xml:space="preserve"> </w:t>
      </w:r>
    </w:p>
    <w:p w14:paraId="77E08852" w14:textId="77777777" w:rsidR="00E10343" w:rsidRDefault="00E10343" w:rsidP="00A91E48">
      <w:pPr>
        <w:pStyle w:val="ListParagraph"/>
        <w:tabs>
          <w:tab w:val="left" w:pos="-1380"/>
          <w:tab w:val="left" w:pos="-720"/>
          <w:tab w:val="left" w:pos="0"/>
          <w:tab w:val="left" w:pos="450"/>
          <w:tab w:val="left" w:pos="810"/>
          <w:tab w:val="left" w:pos="1260"/>
          <w:tab w:val="left" w:pos="1710"/>
          <w:tab w:val="left" w:pos="2160"/>
          <w:tab w:val="left" w:pos="2520"/>
          <w:tab w:val="left" w:pos="5040"/>
        </w:tabs>
        <w:ind w:left="1254"/>
        <w:rPr>
          <w:rFonts w:ascii="Arial" w:hAnsi="Arial" w:cs="Arial"/>
          <w:sz w:val="22"/>
          <w:szCs w:val="22"/>
        </w:rPr>
        <w:sectPr w:rsidR="00E10343" w:rsidSect="00755105">
          <w:headerReference w:type="default" r:id="rId29"/>
          <w:pgSz w:w="12240" w:h="15840"/>
          <w:pgMar w:top="1440" w:right="1440" w:bottom="1440" w:left="1440" w:header="1440" w:footer="432" w:gutter="0"/>
          <w:cols w:space="720"/>
          <w:noEndnote/>
          <w:docGrid w:linePitch="326"/>
        </w:sectPr>
      </w:pPr>
    </w:p>
    <w:p w14:paraId="1A069D9D" w14:textId="088FA285" w:rsidR="00F12CFB" w:rsidRPr="0029304E" w:rsidRDefault="00570B6A" w:rsidP="00336220">
      <w:pPr>
        <w:pStyle w:val="ListParagraph"/>
        <w:numPr>
          <w:ilvl w:val="0"/>
          <w:numId w:val="4"/>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29304E">
        <w:rPr>
          <w:rFonts w:ascii="Arial" w:hAnsi="Arial" w:cs="Arial"/>
          <w:sz w:val="22"/>
          <w:szCs w:val="22"/>
        </w:rPr>
        <w:t xml:space="preserve">The </w:t>
      </w:r>
      <w:r w:rsidR="00E01A4E" w:rsidRPr="0029304E">
        <w:rPr>
          <w:rFonts w:ascii="Arial" w:hAnsi="Arial" w:cs="Arial"/>
          <w:sz w:val="22"/>
          <w:szCs w:val="22"/>
        </w:rPr>
        <w:t xml:space="preserve">primary decision </w:t>
      </w:r>
      <w:r w:rsidRPr="0029304E">
        <w:rPr>
          <w:rFonts w:ascii="Arial" w:hAnsi="Arial" w:cs="Arial"/>
          <w:sz w:val="22"/>
          <w:szCs w:val="22"/>
        </w:rPr>
        <w:t xml:space="preserve">for </w:t>
      </w:r>
      <w:r w:rsidR="005C1B96" w:rsidRPr="0029304E">
        <w:rPr>
          <w:rFonts w:ascii="Arial" w:hAnsi="Arial" w:cs="Arial"/>
          <w:sz w:val="22"/>
          <w:szCs w:val="22"/>
        </w:rPr>
        <w:t xml:space="preserve">the determination of </w:t>
      </w:r>
      <w:r w:rsidRPr="0029304E">
        <w:rPr>
          <w:rFonts w:ascii="Arial" w:hAnsi="Arial" w:cs="Arial"/>
          <w:sz w:val="22"/>
          <w:szCs w:val="22"/>
        </w:rPr>
        <w:t>each performance indicator</w:t>
      </w:r>
      <w:r w:rsidR="00852415" w:rsidRPr="0029304E">
        <w:rPr>
          <w:rFonts w:ascii="Arial" w:hAnsi="Arial" w:cs="Arial"/>
          <w:sz w:val="22"/>
          <w:szCs w:val="22"/>
        </w:rPr>
        <w:t xml:space="preserve"> is </w:t>
      </w:r>
      <w:r w:rsidR="0029304E" w:rsidRPr="0029304E">
        <w:rPr>
          <w:rFonts w:ascii="Arial" w:hAnsi="Arial" w:cs="Arial"/>
          <w:sz w:val="22"/>
          <w:szCs w:val="22"/>
        </w:rPr>
        <w:t xml:space="preserve">the </w:t>
      </w:r>
      <w:r w:rsidR="00852415" w:rsidRPr="0029304E">
        <w:rPr>
          <w:rFonts w:ascii="Arial" w:hAnsi="Arial" w:cs="Arial"/>
          <w:sz w:val="22"/>
          <w:szCs w:val="22"/>
        </w:rPr>
        <w:t>responsibility of the team member qualified to perform the evaluation.  T</w:t>
      </w:r>
      <w:r w:rsidR="00D52B11" w:rsidRPr="0029304E">
        <w:rPr>
          <w:rFonts w:ascii="Arial" w:hAnsi="Arial" w:cs="Arial"/>
          <w:sz w:val="22"/>
          <w:szCs w:val="22"/>
        </w:rPr>
        <w:t xml:space="preserve">eam </w:t>
      </w:r>
      <w:r w:rsidR="00852415" w:rsidRPr="0029304E">
        <w:rPr>
          <w:rFonts w:ascii="Arial" w:hAnsi="Arial" w:cs="Arial"/>
          <w:sz w:val="22"/>
          <w:szCs w:val="22"/>
        </w:rPr>
        <w:t>member</w:t>
      </w:r>
      <w:r w:rsidR="00D52B11" w:rsidRPr="0029304E">
        <w:rPr>
          <w:rFonts w:ascii="Arial" w:hAnsi="Arial" w:cs="Arial"/>
          <w:sz w:val="22"/>
          <w:szCs w:val="22"/>
        </w:rPr>
        <w:t>s</w:t>
      </w:r>
      <w:r w:rsidR="00852415" w:rsidRPr="0029304E">
        <w:rPr>
          <w:rFonts w:ascii="Arial" w:hAnsi="Arial" w:cs="Arial"/>
          <w:sz w:val="22"/>
          <w:szCs w:val="22"/>
        </w:rPr>
        <w:t xml:space="preserve"> will present their findings and final evaluation to the team leader and other IMPEP team members.  </w:t>
      </w:r>
      <w:r w:rsidR="0029304E" w:rsidRPr="0029304E">
        <w:rPr>
          <w:rFonts w:ascii="Arial" w:hAnsi="Arial" w:cs="Arial"/>
          <w:sz w:val="22"/>
          <w:szCs w:val="22"/>
        </w:rPr>
        <w:t>During this presentation</w:t>
      </w:r>
      <w:r w:rsidR="00980932" w:rsidRPr="0029304E">
        <w:rPr>
          <w:rFonts w:ascii="Arial" w:hAnsi="Arial" w:cs="Arial"/>
          <w:sz w:val="22"/>
          <w:szCs w:val="22"/>
        </w:rPr>
        <w:t>,</w:t>
      </w:r>
      <w:r w:rsidR="00852415" w:rsidRPr="0029304E">
        <w:rPr>
          <w:rFonts w:ascii="Arial" w:hAnsi="Arial" w:cs="Arial"/>
          <w:sz w:val="22"/>
          <w:szCs w:val="22"/>
        </w:rPr>
        <w:t xml:space="preserve"> </w:t>
      </w:r>
      <w:r w:rsidR="00C05BC6" w:rsidRPr="0029304E">
        <w:rPr>
          <w:rFonts w:ascii="Arial" w:hAnsi="Arial" w:cs="Arial"/>
          <w:sz w:val="22"/>
          <w:szCs w:val="22"/>
        </w:rPr>
        <w:t>th</w:t>
      </w:r>
      <w:r w:rsidR="00330B28" w:rsidRPr="0029304E">
        <w:rPr>
          <w:rFonts w:ascii="Arial" w:hAnsi="Arial" w:cs="Arial"/>
          <w:sz w:val="22"/>
          <w:szCs w:val="22"/>
        </w:rPr>
        <w:t>e team will have an opportunity</w:t>
      </w:r>
      <w:r w:rsidR="000B4411" w:rsidRPr="0029304E">
        <w:rPr>
          <w:rFonts w:ascii="Arial" w:hAnsi="Arial" w:cs="Arial"/>
          <w:sz w:val="22"/>
          <w:szCs w:val="22"/>
        </w:rPr>
        <w:t xml:space="preserve"> to</w:t>
      </w:r>
      <w:r w:rsidR="00330B28" w:rsidRPr="0029304E">
        <w:rPr>
          <w:rFonts w:ascii="Arial" w:hAnsi="Arial" w:cs="Arial"/>
          <w:sz w:val="22"/>
          <w:szCs w:val="22"/>
        </w:rPr>
        <w:t xml:space="preserve"> </w:t>
      </w:r>
      <w:r w:rsidR="00C05BC6" w:rsidRPr="0029304E">
        <w:rPr>
          <w:rFonts w:ascii="Arial" w:hAnsi="Arial" w:cs="Arial"/>
          <w:sz w:val="22"/>
          <w:szCs w:val="22"/>
        </w:rPr>
        <w:t xml:space="preserve">ask questions regarding the findings.  The purpose of the presentation is to ensure the team member has a clear </w:t>
      </w:r>
      <w:r w:rsidR="00755105">
        <w:rPr>
          <w:rFonts w:ascii="Arial" w:hAnsi="Arial" w:cs="Arial"/>
          <w:sz w:val="22"/>
          <w:szCs w:val="22"/>
        </w:rPr>
        <w:t>understanding</w:t>
      </w:r>
      <w:r w:rsidR="00C05BC6" w:rsidRPr="0029304E">
        <w:rPr>
          <w:rFonts w:ascii="Arial" w:hAnsi="Arial" w:cs="Arial"/>
          <w:sz w:val="22"/>
          <w:szCs w:val="22"/>
        </w:rPr>
        <w:t xml:space="preserve"> of the findings, </w:t>
      </w:r>
      <w:r w:rsidR="0054339A" w:rsidRPr="0029304E">
        <w:rPr>
          <w:rFonts w:ascii="Arial" w:hAnsi="Arial" w:cs="Arial"/>
          <w:sz w:val="22"/>
          <w:szCs w:val="22"/>
        </w:rPr>
        <w:t>can articulate the findings in a clear and concise manner, and that the determination of the finding is in accordance with MD 5.6.  In addition, it</w:t>
      </w:r>
      <w:r w:rsidR="00C05BC6" w:rsidRPr="0029304E">
        <w:rPr>
          <w:rFonts w:ascii="Arial" w:hAnsi="Arial" w:cs="Arial"/>
          <w:sz w:val="22"/>
          <w:szCs w:val="22"/>
        </w:rPr>
        <w:t xml:space="preserve"> is </w:t>
      </w:r>
      <w:r w:rsidR="0054339A" w:rsidRPr="0029304E">
        <w:rPr>
          <w:rFonts w:ascii="Arial" w:hAnsi="Arial" w:cs="Arial"/>
          <w:sz w:val="22"/>
          <w:szCs w:val="22"/>
        </w:rPr>
        <w:t xml:space="preserve">an opportunity </w:t>
      </w:r>
      <w:r w:rsidR="00C05BC6" w:rsidRPr="0029304E">
        <w:rPr>
          <w:rFonts w:ascii="Arial" w:hAnsi="Arial" w:cs="Arial"/>
          <w:sz w:val="22"/>
          <w:szCs w:val="22"/>
        </w:rPr>
        <w:t xml:space="preserve">to </w:t>
      </w:r>
      <w:r w:rsidR="00755105">
        <w:rPr>
          <w:rFonts w:ascii="Arial" w:hAnsi="Arial" w:cs="Arial"/>
          <w:sz w:val="22"/>
          <w:szCs w:val="22"/>
        </w:rPr>
        <w:t>prepare for</w:t>
      </w:r>
      <w:r w:rsidR="00C05BC6" w:rsidRPr="0029304E">
        <w:rPr>
          <w:rFonts w:ascii="Arial" w:hAnsi="Arial" w:cs="Arial"/>
          <w:sz w:val="22"/>
          <w:szCs w:val="22"/>
        </w:rPr>
        <w:t xml:space="preserve"> MRB</w:t>
      </w:r>
      <w:r w:rsidR="00755105">
        <w:rPr>
          <w:rFonts w:ascii="Arial" w:hAnsi="Arial" w:cs="Arial"/>
          <w:sz w:val="22"/>
          <w:szCs w:val="22"/>
        </w:rPr>
        <w:t xml:space="preserve"> inquiries</w:t>
      </w:r>
      <w:r w:rsidR="0054339A" w:rsidRPr="0029304E">
        <w:rPr>
          <w:rFonts w:ascii="Arial" w:hAnsi="Arial" w:cs="Arial"/>
          <w:sz w:val="22"/>
          <w:szCs w:val="22"/>
        </w:rPr>
        <w:t xml:space="preserve"> for the performance indicator</w:t>
      </w:r>
      <w:r w:rsidR="00C05BC6" w:rsidRPr="0029304E">
        <w:rPr>
          <w:rFonts w:ascii="Arial" w:hAnsi="Arial" w:cs="Arial"/>
          <w:sz w:val="22"/>
          <w:szCs w:val="22"/>
        </w:rPr>
        <w:t>.</w:t>
      </w:r>
      <w:r w:rsidR="00A91E48" w:rsidRPr="0029304E">
        <w:rPr>
          <w:rFonts w:ascii="Arial" w:hAnsi="Arial" w:cs="Arial"/>
          <w:sz w:val="22"/>
          <w:szCs w:val="22"/>
        </w:rPr>
        <w:t xml:space="preserve"> </w:t>
      </w:r>
    </w:p>
    <w:p w14:paraId="0AD93DAC" w14:textId="77777777" w:rsidR="00852415" w:rsidRPr="00330B28" w:rsidRDefault="00852415" w:rsidP="00330B28">
      <w:pPr>
        <w:pStyle w:val="ListParagraph"/>
        <w:rPr>
          <w:rFonts w:ascii="Arial" w:hAnsi="Arial" w:cs="Arial"/>
          <w:sz w:val="22"/>
          <w:szCs w:val="22"/>
        </w:rPr>
      </w:pPr>
    </w:p>
    <w:p w14:paraId="4B1F9459" w14:textId="6AEDF8DD" w:rsidR="00852415" w:rsidRDefault="005C1B96" w:rsidP="002727C5">
      <w:pPr>
        <w:pStyle w:val="ListParagraph"/>
        <w:numPr>
          <w:ilvl w:val="0"/>
          <w:numId w:val="4"/>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 xml:space="preserve">The overall performance of the </w:t>
      </w:r>
      <w:r w:rsidR="000B4411">
        <w:rPr>
          <w:rFonts w:ascii="Arial" w:hAnsi="Arial" w:cs="Arial"/>
          <w:sz w:val="22"/>
          <w:szCs w:val="22"/>
        </w:rPr>
        <w:t>materials p</w:t>
      </w:r>
      <w:r>
        <w:rPr>
          <w:rFonts w:ascii="Arial" w:hAnsi="Arial" w:cs="Arial"/>
          <w:sz w:val="22"/>
          <w:szCs w:val="22"/>
        </w:rPr>
        <w:t>rogram should</w:t>
      </w:r>
      <w:r w:rsidR="00852415">
        <w:rPr>
          <w:rFonts w:ascii="Arial" w:hAnsi="Arial" w:cs="Arial"/>
          <w:sz w:val="22"/>
          <w:szCs w:val="22"/>
        </w:rPr>
        <w:t xml:space="preserve"> be </w:t>
      </w:r>
      <w:r w:rsidR="00755105">
        <w:rPr>
          <w:rFonts w:ascii="Arial" w:hAnsi="Arial" w:cs="Arial"/>
          <w:sz w:val="22"/>
          <w:szCs w:val="22"/>
        </w:rPr>
        <w:t>determined</w:t>
      </w:r>
      <w:r w:rsidR="00852415">
        <w:rPr>
          <w:rFonts w:ascii="Arial" w:hAnsi="Arial" w:cs="Arial"/>
          <w:sz w:val="22"/>
          <w:szCs w:val="22"/>
        </w:rPr>
        <w:t xml:space="preserve"> through</w:t>
      </w:r>
      <w:r w:rsidR="00852415" w:rsidRPr="0056453E">
        <w:rPr>
          <w:rFonts w:ascii="Arial" w:hAnsi="Arial" w:cs="Arial"/>
          <w:sz w:val="22"/>
          <w:szCs w:val="22"/>
        </w:rPr>
        <w:t xml:space="preserve"> team consensus</w:t>
      </w:r>
      <w:r w:rsidR="00852415">
        <w:rPr>
          <w:rFonts w:ascii="Arial" w:hAnsi="Arial" w:cs="Arial"/>
          <w:sz w:val="22"/>
          <w:szCs w:val="22"/>
        </w:rPr>
        <w:t>.</w:t>
      </w:r>
      <w:r w:rsidR="00852415" w:rsidRPr="00852415">
        <w:rPr>
          <w:rFonts w:ascii="Arial" w:hAnsi="Arial" w:cs="Arial"/>
          <w:sz w:val="22"/>
          <w:szCs w:val="22"/>
        </w:rPr>
        <w:t xml:space="preserve"> </w:t>
      </w:r>
      <w:r>
        <w:rPr>
          <w:rFonts w:ascii="Arial" w:hAnsi="Arial" w:cs="Arial"/>
          <w:sz w:val="22"/>
          <w:szCs w:val="22"/>
        </w:rPr>
        <w:t xml:space="preserve"> In reaching this consensus there </w:t>
      </w:r>
      <w:r w:rsidR="00852415">
        <w:rPr>
          <w:rFonts w:ascii="Arial" w:hAnsi="Arial" w:cs="Arial"/>
          <w:sz w:val="22"/>
          <w:szCs w:val="22"/>
        </w:rPr>
        <w:t xml:space="preserve">should be an open collaborative environment where each team member can ask questions, express differing views, and where ultimately the team can </w:t>
      </w:r>
      <w:r w:rsidR="00755105">
        <w:rPr>
          <w:rFonts w:ascii="Arial" w:hAnsi="Arial" w:cs="Arial"/>
          <w:sz w:val="22"/>
          <w:szCs w:val="22"/>
        </w:rPr>
        <w:t>agree on</w:t>
      </w:r>
      <w:r w:rsidR="00852415">
        <w:rPr>
          <w:rFonts w:ascii="Arial" w:hAnsi="Arial" w:cs="Arial"/>
          <w:sz w:val="22"/>
          <w:szCs w:val="22"/>
        </w:rPr>
        <w:t xml:space="preserve"> a decision that all members can support.  </w:t>
      </w:r>
    </w:p>
    <w:p w14:paraId="2BCC8725" w14:textId="77777777" w:rsidR="00D52B11" w:rsidRDefault="00D52B11" w:rsidP="00D52B11">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0E27559" w14:textId="7FE52DAE" w:rsidR="00CD56B7" w:rsidRDefault="00570B6A" w:rsidP="009C2A24">
      <w:pPr>
        <w:pStyle w:val="ListParagraph"/>
        <w:numPr>
          <w:ilvl w:val="0"/>
          <w:numId w:val="4"/>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9C2A24">
        <w:rPr>
          <w:rFonts w:ascii="Arial" w:hAnsi="Arial" w:cs="Arial"/>
          <w:sz w:val="22"/>
          <w:szCs w:val="22"/>
        </w:rPr>
        <w:t>In the event that the team cannot reach a consensus</w:t>
      </w:r>
      <w:r w:rsidR="00CD56B7">
        <w:rPr>
          <w:rFonts w:ascii="Arial" w:hAnsi="Arial" w:cs="Arial"/>
          <w:sz w:val="22"/>
          <w:szCs w:val="22"/>
        </w:rPr>
        <w:t>,</w:t>
      </w:r>
      <w:r w:rsidRPr="009C2A24">
        <w:rPr>
          <w:rFonts w:ascii="Arial" w:hAnsi="Arial" w:cs="Arial"/>
          <w:sz w:val="22"/>
          <w:szCs w:val="22"/>
        </w:rPr>
        <w:t xml:space="preserve"> </w:t>
      </w:r>
      <w:r w:rsidR="00CD56B7">
        <w:rPr>
          <w:rFonts w:ascii="Arial" w:hAnsi="Arial" w:cs="Arial"/>
          <w:sz w:val="22"/>
          <w:szCs w:val="22"/>
        </w:rPr>
        <w:t>t</w:t>
      </w:r>
      <w:r w:rsidRPr="009C2A24">
        <w:rPr>
          <w:rFonts w:ascii="Arial" w:hAnsi="Arial" w:cs="Arial"/>
          <w:sz w:val="22"/>
          <w:szCs w:val="22"/>
        </w:rPr>
        <w:t>he report should reflect any difference of opinion</w:t>
      </w:r>
      <w:r w:rsidR="00F12CFB" w:rsidRPr="009C2A24">
        <w:rPr>
          <w:rFonts w:ascii="Arial" w:hAnsi="Arial" w:cs="Arial"/>
          <w:sz w:val="22"/>
          <w:szCs w:val="22"/>
        </w:rPr>
        <w:t xml:space="preserve"> to ensure the MRB is aware of the </w:t>
      </w:r>
      <w:r w:rsidR="00755105">
        <w:rPr>
          <w:rFonts w:ascii="Arial" w:hAnsi="Arial" w:cs="Arial"/>
          <w:sz w:val="22"/>
          <w:szCs w:val="22"/>
        </w:rPr>
        <w:t>issue</w:t>
      </w:r>
      <w:r w:rsidR="00F12CFB" w:rsidRPr="009C2A24">
        <w:rPr>
          <w:rFonts w:ascii="Arial" w:hAnsi="Arial" w:cs="Arial"/>
          <w:sz w:val="22"/>
          <w:szCs w:val="22"/>
        </w:rPr>
        <w:t xml:space="preserve">. </w:t>
      </w:r>
      <w:r w:rsidR="00BB2604">
        <w:rPr>
          <w:rFonts w:ascii="Arial" w:hAnsi="Arial" w:cs="Arial"/>
          <w:sz w:val="22"/>
          <w:szCs w:val="22"/>
        </w:rPr>
        <w:t xml:space="preserve"> </w:t>
      </w:r>
      <w:r w:rsidR="00CD56B7">
        <w:rPr>
          <w:rFonts w:ascii="Arial" w:hAnsi="Arial" w:cs="Arial"/>
          <w:sz w:val="22"/>
          <w:szCs w:val="22"/>
        </w:rPr>
        <w:t>T</w:t>
      </w:r>
      <w:r w:rsidR="00CD56B7" w:rsidRPr="002F6EC9">
        <w:rPr>
          <w:rFonts w:ascii="Arial" w:hAnsi="Arial" w:cs="Arial"/>
          <w:sz w:val="22"/>
          <w:szCs w:val="22"/>
        </w:rPr>
        <w:t xml:space="preserve">he team lead should </w:t>
      </w:r>
      <w:r w:rsidR="00CD56B7">
        <w:rPr>
          <w:rFonts w:ascii="Arial" w:hAnsi="Arial" w:cs="Arial"/>
          <w:sz w:val="22"/>
          <w:szCs w:val="22"/>
        </w:rPr>
        <w:t>consult</w:t>
      </w:r>
      <w:r w:rsidR="00755105">
        <w:rPr>
          <w:rFonts w:ascii="Arial" w:hAnsi="Arial" w:cs="Arial"/>
          <w:sz w:val="22"/>
          <w:szCs w:val="22"/>
        </w:rPr>
        <w:t xml:space="preserve"> with</w:t>
      </w:r>
      <w:r w:rsidR="00CD56B7" w:rsidRPr="002F6EC9">
        <w:rPr>
          <w:rFonts w:ascii="Arial" w:hAnsi="Arial" w:cs="Arial"/>
          <w:sz w:val="22"/>
          <w:szCs w:val="22"/>
        </w:rPr>
        <w:t xml:space="preserve"> the IMPEP Program Manager </w:t>
      </w:r>
      <w:r w:rsidR="00CD56B7">
        <w:rPr>
          <w:rFonts w:ascii="Arial" w:hAnsi="Arial" w:cs="Arial"/>
          <w:sz w:val="22"/>
          <w:szCs w:val="22"/>
        </w:rPr>
        <w:t>as to a path forward</w:t>
      </w:r>
      <w:r w:rsidR="00CD56B7" w:rsidRPr="002F6EC9">
        <w:rPr>
          <w:rFonts w:ascii="Arial" w:hAnsi="Arial" w:cs="Arial"/>
          <w:sz w:val="22"/>
          <w:szCs w:val="22"/>
        </w:rPr>
        <w:t>.</w:t>
      </w:r>
      <w:r w:rsidR="00CD56B7">
        <w:rPr>
          <w:rFonts w:ascii="Arial" w:hAnsi="Arial" w:cs="Arial"/>
          <w:sz w:val="22"/>
          <w:szCs w:val="22"/>
        </w:rPr>
        <w:t xml:space="preserve">  Refer to MD 10.159</w:t>
      </w:r>
      <w:r w:rsidR="00330B28">
        <w:rPr>
          <w:rFonts w:ascii="Arial" w:hAnsi="Arial" w:cs="Arial"/>
          <w:sz w:val="22"/>
          <w:szCs w:val="22"/>
        </w:rPr>
        <w:t>,</w:t>
      </w:r>
      <w:r w:rsidR="00CD56B7">
        <w:rPr>
          <w:rFonts w:ascii="Arial" w:hAnsi="Arial" w:cs="Arial"/>
          <w:sz w:val="22"/>
          <w:szCs w:val="22"/>
        </w:rPr>
        <w:t xml:space="preserve"> </w:t>
      </w:r>
      <w:r w:rsidR="00330B28" w:rsidRPr="00330B28">
        <w:rPr>
          <w:rFonts w:ascii="Arial" w:hAnsi="Arial" w:cs="Arial"/>
          <w:i/>
          <w:sz w:val="22"/>
          <w:szCs w:val="22"/>
        </w:rPr>
        <w:t xml:space="preserve">NRC </w:t>
      </w:r>
      <w:r w:rsidR="00CD56B7" w:rsidRPr="00330B28">
        <w:rPr>
          <w:rFonts w:ascii="Arial" w:hAnsi="Arial" w:cs="Arial"/>
          <w:i/>
          <w:sz w:val="22"/>
          <w:szCs w:val="22"/>
        </w:rPr>
        <w:t xml:space="preserve">Differing Professional Opinion </w:t>
      </w:r>
      <w:r w:rsidR="00330B28">
        <w:rPr>
          <w:rFonts w:ascii="Arial" w:hAnsi="Arial" w:cs="Arial"/>
          <w:i/>
          <w:sz w:val="22"/>
          <w:szCs w:val="22"/>
        </w:rPr>
        <w:t>P</w:t>
      </w:r>
      <w:r w:rsidR="00CD56B7" w:rsidRPr="00330B28">
        <w:rPr>
          <w:rFonts w:ascii="Arial" w:hAnsi="Arial" w:cs="Arial"/>
          <w:i/>
          <w:sz w:val="22"/>
          <w:szCs w:val="22"/>
        </w:rPr>
        <w:t>rocess</w:t>
      </w:r>
      <w:r w:rsidR="00CD56B7">
        <w:rPr>
          <w:rFonts w:ascii="Arial" w:hAnsi="Arial" w:cs="Arial"/>
          <w:sz w:val="22"/>
          <w:szCs w:val="22"/>
        </w:rPr>
        <w:t xml:space="preserve">. </w:t>
      </w:r>
    </w:p>
    <w:p w14:paraId="5ABC82DD" w14:textId="77777777" w:rsidR="00CD56B7" w:rsidRPr="009C2A24" w:rsidRDefault="00CD56B7" w:rsidP="009C2A24">
      <w:pPr>
        <w:pStyle w:val="ListParagraph"/>
        <w:rPr>
          <w:rFonts w:ascii="Arial" w:hAnsi="Arial" w:cs="Arial"/>
          <w:sz w:val="22"/>
          <w:szCs w:val="22"/>
        </w:rPr>
      </w:pPr>
    </w:p>
    <w:p w14:paraId="0CF54695" w14:textId="202691E2" w:rsidR="00330B28" w:rsidRDefault="006978D3" w:rsidP="00330B28">
      <w:pPr>
        <w:pStyle w:val="ListParagraph"/>
        <w:numPr>
          <w:ilvl w:val="0"/>
          <w:numId w:val="4"/>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9C2A24">
        <w:rPr>
          <w:rFonts w:ascii="Arial" w:hAnsi="Arial" w:cs="Arial"/>
          <w:sz w:val="22"/>
          <w:szCs w:val="22"/>
        </w:rPr>
        <w:t xml:space="preserve">The team leader should </w:t>
      </w:r>
      <w:r w:rsidR="00755105">
        <w:rPr>
          <w:rFonts w:ascii="Arial" w:hAnsi="Arial" w:cs="Arial"/>
          <w:sz w:val="22"/>
          <w:szCs w:val="22"/>
        </w:rPr>
        <w:t>hold debriefs</w:t>
      </w:r>
      <w:r w:rsidRPr="009C2A24">
        <w:rPr>
          <w:rFonts w:ascii="Arial" w:hAnsi="Arial" w:cs="Arial"/>
          <w:sz w:val="22"/>
          <w:szCs w:val="22"/>
        </w:rPr>
        <w:t xml:space="preserve"> regarding the results of the program review at both staff and management levels for Agreement States and NRC Regions.</w:t>
      </w:r>
      <w:r w:rsidR="00570B6A" w:rsidRPr="009C2A24">
        <w:rPr>
          <w:rFonts w:ascii="Arial" w:hAnsi="Arial" w:cs="Arial"/>
          <w:sz w:val="22"/>
          <w:szCs w:val="22"/>
        </w:rPr>
        <w:t xml:space="preserve"> </w:t>
      </w:r>
    </w:p>
    <w:p w14:paraId="38A183FE" w14:textId="77777777" w:rsidR="00330B28" w:rsidRPr="00330B28" w:rsidRDefault="00330B28" w:rsidP="00330B28">
      <w:pPr>
        <w:pStyle w:val="ListParagraph"/>
        <w:rPr>
          <w:rFonts w:ascii="Arial" w:hAnsi="Arial" w:cs="Arial"/>
          <w:sz w:val="22"/>
          <w:szCs w:val="22"/>
        </w:rPr>
      </w:pPr>
    </w:p>
    <w:p w14:paraId="27517427" w14:textId="393E1CE7" w:rsidR="00330B28" w:rsidRDefault="006978D3" w:rsidP="00330B28">
      <w:pPr>
        <w:pStyle w:val="ListParagraph"/>
        <w:numPr>
          <w:ilvl w:val="0"/>
          <w:numId w:val="4"/>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30B28">
        <w:rPr>
          <w:rFonts w:ascii="Arial" w:hAnsi="Arial" w:cs="Arial"/>
          <w:sz w:val="22"/>
          <w:szCs w:val="22"/>
        </w:rPr>
        <w:t xml:space="preserve">It is NRC management's practice to attend IMPEP review exit meetings for </w:t>
      </w:r>
      <w:r w:rsidR="00D52B11">
        <w:rPr>
          <w:rFonts w:ascii="Arial" w:hAnsi="Arial" w:cs="Arial"/>
          <w:sz w:val="22"/>
          <w:szCs w:val="22"/>
        </w:rPr>
        <w:t>materials program</w:t>
      </w:r>
      <w:r w:rsidRPr="00330B28">
        <w:rPr>
          <w:rFonts w:ascii="Arial" w:hAnsi="Arial" w:cs="Arial"/>
          <w:sz w:val="22"/>
          <w:szCs w:val="22"/>
        </w:rPr>
        <w:t xml:space="preserve">s.  NRC management should be briefed prior to the exit meeting </w:t>
      </w:r>
      <w:r w:rsidR="00755105">
        <w:rPr>
          <w:rFonts w:ascii="Arial" w:hAnsi="Arial" w:cs="Arial"/>
          <w:sz w:val="22"/>
          <w:szCs w:val="22"/>
        </w:rPr>
        <w:t>on</w:t>
      </w:r>
      <w:r w:rsidRPr="00330B28">
        <w:rPr>
          <w:rFonts w:ascii="Arial" w:hAnsi="Arial" w:cs="Arial"/>
          <w:sz w:val="22"/>
          <w:szCs w:val="22"/>
        </w:rPr>
        <w:t xml:space="preserve"> the preliminary findings of the review.</w:t>
      </w:r>
    </w:p>
    <w:p w14:paraId="7AE1BD94" w14:textId="77777777" w:rsidR="00330B28" w:rsidRPr="00330B28" w:rsidRDefault="00330B28" w:rsidP="00330B28">
      <w:pPr>
        <w:pStyle w:val="ListParagraph"/>
        <w:rPr>
          <w:rFonts w:ascii="Arial" w:hAnsi="Arial" w:cs="Arial"/>
          <w:sz w:val="22"/>
          <w:szCs w:val="22"/>
        </w:rPr>
      </w:pPr>
    </w:p>
    <w:p w14:paraId="4132C68F" w14:textId="5C3EB2A1" w:rsidR="00330B28" w:rsidRDefault="006978D3" w:rsidP="00330B28">
      <w:pPr>
        <w:pStyle w:val="ListParagraph"/>
        <w:numPr>
          <w:ilvl w:val="0"/>
          <w:numId w:val="4"/>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30B28">
        <w:rPr>
          <w:rFonts w:ascii="Arial" w:hAnsi="Arial" w:cs="Arial"/>
          <w:sz w:val="22"/>
          <w:szCs w:val="22"/>
        </w:rPr>
        <w:t xml:space="preserve">Comments (i.e., </w:t>
      </w:r>
      <w:r w:rsidR="00755105">
        <w:rPr>
          <w:rFonts w:ascii="Arial" w:hAnsi="Arial" w:cs="Arial"/>
          <w:sz w:val="22"/>
          <w:szCs w:val="22"/>
        </w:rPr>
        <w:t>remarks or observations</w:t>
      </w:r>
      <w:r w:rsidRPr="00330B28">
        <w:rPr>
          <w:rFonts w:ascii="Arial" w:hAnsi="Arial" w:cs="Arial"/>
          <w:sz w:val="22"/>
          <w:szCs w:val="22"/>
        </w:rPr>
        <w:t>) are intended to be constructive and to promote improvements.  Comments made during meetings, particularly on weaknesses, should be made in programmatic terms and should not reflect on individual performance, to the extent possible.</w:t>
      </w:r>
    </w:p>
    <w:p w14:paraId="53F83616" w14:textId="77777777" w:rsidR="00330B28" w:rsidRPr="00330B28" w:rsidRDefault="00330B28" w:rsidP="00330B28">
      <w:pPr>
        <w:pStyle w:val="ListParagraph"/>
        <w:rPr>
          <w:rFonts w:ascii="Arial" w:hAnsi="Arial" w:cs="Arial"/>
          <w:sz w:val="22"/>
          <w:szCs w:val="22"/>
        </w:rPr>
      </w:pPr>
    </w:p>
    <w:p w14:paraId="743FD789" w14:textId="24F98585" w:rsidR="00330B28" w:rsidRDefault="006978D3" w:rsidP="00330B28">
      <w:pPr>
        <w:pStyle w:val="ListParagraph"/>
        <w:numPr>
          <w:ilvl w:val="0"/>
          <w:numId w:val="4"/>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30B28">
        <w:rPr>
          <w:rFonts w:ascii="Arial" w:hAnsi="Arial" w:cs="Arial"/>
          <w:sz w:val="22"/>
          <w:szCs w:val="22"/>
        </w:rPr>
        <w:t xml:space="preserve">The team leader is responsible for assuring that ample time is provided for </w:t>
      </w:r>
      <w:r w:rsidR="00D52B11">
        <w:rPr>
          <w:rFonts w:ascii="Arial" w:hAnsi="Arial" w:cs="Arial"/>
          <w:sz w:val="22"/>
          <w:szCs w:val="22"/>
        </w:rPr>
        <w:t>materials program</w:t>
      </w:r>
      <w:r w:rsidRPr="00330B28">
        <w:rPr>
          <w:rFonts w:ascii="Arial" w:hAnsi="Arial" w:cs="Arial"/>
          <w:sz w:val="22"/>
          <w:szCs w:val="22"/>
        </w:rPr>
        <w:t xml:space="preserve"> staff to express their reactions to the comments.  Any disagreements with the comments should be acknowledged by the team leader.  </w:t>
      </w:r>
      <w:r w:rsidR="00755105">
        <w:rPr>
          <w:rFonts w:ascii="Arial" w:hAnsi="Arial" w:cs="Arial"/>
          <w:sz w:val="22"/>
          <w:szCs w:val="22"/>
        </w:rPr>
        <w:t>However</w:t>
      </w:r>
      <w:r w:rsidRPr="00330B28">
        <w:rPr>
          <w:rFonts w:ascii="Arial" w:hAnsi="Arial" w:cs="Arial"/>
          <w:sz w:val="22"/>
          <w:szCs w:val="22"/>
        </w:rPr>
        <w:t xml:space="preserve">, priority shall be given to assuring adequate time is left for full discussion of the findings with staff and management.  In such cases, </w:t>
      </w:r>
      <w:r w:rsidR="00EE091E" w:rsidRPr="00330B28">
        <w:rPr>
          <w:rFonts w:ascii="Arial" w:hAnsi="Arial" w:cs="Arial"/>
          <w:sz w:val="22"/>
          <w:szCs w:val="22"/>
        </w:rPr>
        <w:t xml:space="preserve">MSTR </w:t>
      </w:r>
      <w:r w:rsidRPr="00330B28">
        <w:rPr>
          <w:rFonts w:ascii="Arial" w:hAnsi="Arial" w:cs="Arial"/>
          <w:sz w:val="22"/>
          <w:szCs w:val="22"/>
        </w:rPr>
        <w:t>management should be consulted.</w:t>
      </w:r>
    </w:p>
    <w:p w14:paraId="503C920A" w14:textId="77777777" w:rsidR="00330B28" w:rsidRPr="00330B28" w:rsidRDefault="00330B28" w:rsidP="00330B28">
      <w:pPr>
        <w:pStyle w:val="ListParagraph"/>
        <w:rPr>
          <w:rFonts w:ascii="Arial" w:hAnsi="Arial" w:cs="Arial"/>
          <w:sz w:val="22"/>
          <w:szCs w:val="22"/>
        </w:rPr>
      </w:pPr>
    </w:p>
    <w:p w14:paraId="3EBB596F" w14:textId="77777777" w:rsidR="006978D3" w:rsidRPr="00330B28" w:rsidRDefault="006978D3" w:rsidP="00330B28">
      <w:pPr>
        <w:pStyle w:val="ListParagraph"/>
        <w:numPr>
          <w:ilvl w:val="0"/>
          <w:numId w:val="4"/>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30B28">
        <w:rPr>
          <w:rFonts w:ascii="Arial" w:hAnsi="Arial" w:cs="Arial"/>
          <w:sz w:val="22"/>
          <w:szCs w:val="22"/>
        </w:rPr>
        <w:t>On-going discussions should be at the working staff level during the on-site review period.  It may be advantageous to hold a summary discussion with the entire materials staff at the conclusion of the review.</w:t>
      </w:r>
    </w:p>
    <w:p w14:paraId="3462BBF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F1D54B1" w14:textId="77777777" w:rsidR="00E10343" w:rsidRDefault="006978D3" w:rsidP="00E10343">
      <w:pPr>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sectPr w:rsidR="00E10343" w:rsidSect="00A34530">
          <w:headerReference w:type="default" r:id="rId30"/>
          <w:pgSz w:w="12240" w:h="15840"/>
          <w:pgMar w:top="1440" w:right="1440" w:bottom="1440" w:left="1440" w:header="1440" w:footer="1440" w:gutter="0"/>
          <w:cols w:space="720"/>
          <w:noEndnote/>
        </w:sectPr>
      </w:pPr>
      <w:r w:rsidRPr="00C53C18">
        <w:rPr>
          <w:rFonts w:ascii="Arial" w:hAnsi="Arial" w:cs="Arial"/>
          <w:sz w:val="22"/>
          <w:szCs w:val="22"/>
        </w:rPr>
        <w:t>a.</w:t>
      </w:r>
      <w:r w:rsidRPr="00C53C18">
        <w:rPr>
          <w:rFonts w:ascii="Arial" w:hAnsi="Arial" w:cs="Arial"/>
          <w:sz w:val="22"/>
          <w:szCs w:val="22"/>
        </w:rPr>
        <w:tab/>
        <w:t xml:space="preserve">The discussions should be in sufficient detail to ensure the inspector or the license reviewer and immediate supervisors are aware of each specific </w:t>
      </w:r>
    </w:p>
    <w:p w14:paraId="2B23AB68" w14:textId="7346B7C8" w:rsidR="00E10343" w:rsidRDefault="00E10343" w:rsidP="00E10343">
      <w:pPr>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Pr>
          <w:rFonts w:ascii="Arial" w:hAnsi="Arial" w:cs="Arial"/>
          <w:sz w:val="22"/>
          <w:szCs w:val="22"/>
        </w:rPr>
        <w:t xml:space="preserve">       </w:t>
      </w:r>
      <w:r w:rsidR="006978D3" w:rsidRPr="00C53C18">
        <w:rPr>
          <w:rFonts w:ascii="Arial" w:hAnsi="Arial" w:cs="Arial"/>
          <w:sz w:val="22"/>
          <w:szCs w:val="22"/>
        </w:rPr>
        <w:t>weakness, the reason it was considered a weakness, and the corrective action needed.</w:t>
      </w:r>
    </w:p>
    <w:p w14:paraId="7103372E" w14:textId="77777777" w:rsidR="00E10343" w:rsidRDefault="00E10343" w:rsidP="00E10343">
      <w:pPr>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p>
    <w:p w14:paraId="47C5780A" w14:textId="12736C02" w:rsidR="006978D3" w:rsidRPr="00C53C18" w:rsidRDefault="006978D3" w:rsidP="00E10343">
      <w:pPr>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Actions by the staff which are considered to be meritorious should be discussed.</w:t>
      </w:r>
    </w:p>
    <w:p w14:paraId="264D29B6" w14:textId="77777777" w:rsidR="00330B28" w:rsidRDefault="00330B28" w:rsidP="00330B28">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6079D0A" w14:textId="55C87012" w:rsidR="00A34530" w:rsidRDefault="006978D3" w:rsidP="00330B28">
      <w:pPr>
        <w:pStyle w:val="ListParagraph"/>
        <w:widowControl/>
        <w:numPr>
          <w:ilvl w:val="0"/>
          <w:numId w:val="35"/>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330B28">
        <w:rPr>
          <w:rFonts w:ascii="Arial" w:hAnsi="Arial" w:cs="Arial"/>
          <w:sz w:val="22"/>
          <w:szCs w:val="22"/>
        </w:rPr>
        <w:t xml:space="preserve">The first level of discussion with </w:t>
      </w:r>
      <w:r w:rsidR="00755105">
        <w:rPr>
          <w:rFonts w:ascii="Arial" w:hAnsi="Arial" w:cs="Arial"/>
          <w:sz w:val="22"/>
          <w:szCs w:val="22"/>
        </w:rPr>
        <w:t>materials</w:t>
      </w:r>
      <w:r w:rsidRPr="00330B28">
        <w:rPr>
          <w:rFonts w:ascii="Arial" w:hAnsi="Arial" w:cs="Arial"/>
          <w:sz w:val="22"/>
          <w:szCs w:val="22"/>
        </w:rPr>
        <w:t xml:space="preserve"> </w:t>
      </w:r>
      <w:r w:rsidR="006800AF" w:rsidRPr="00330B28">
        <w:rPr>
          <w:rFonts w:ascii="Arial" w:hAnsi="Arial" w:cs="Arial"/>
          <w:sz w:val="22"/>
          <w:szCs w:val="22"/>
        </w:rPr>
        <w:t xml:space="preserve">program </w:t>
      </w:r>
      <w:r w:rsidRPr="00330B28">
        <w:rPr>
          <w:rFonts w:ascii="Arial" w:hAnsi="Arial" w:cs="Arial"/>
          <w:sz w:val="22"/>
          <w:szCs w:val="22"/>
        </w:rPr>
        <w:t xml:space="preserve">management should be with the Director, Radiation Control Program or </w:t>
      </w:r>
      <w:r w:rsidR="006800AF" w:rsidRPr="00330B28">
        <w:rPr>
          <w:rFonts w:ascii="Arial" w:hAnsi="Arial" w:cs="Arial"/>
          <w:sz w:val="22"/>
          <w:szCs w:val="22"/>
        </w:rPr>
        <w:t xml:space="preserve">the NRC </w:t>
      </w:r>
      <w:r w:rsidRPr="00330B28">
        <w:rPr>
          <w:rFonts w:ascii="Arial" w:hAnsi="Arial" w:cs="Arial"/>
          <w:sz w:val="22"/>
          <w:szCs w:val="22"/>
        </w:rPr>
        <w:t>Director, Division of Nuclear Materials Safety, and supervisors.</w:t>
      </w:r>
    </w:p>
    <w:p w14:paraId="623F07EE" w14:textId="77777777" w:rsidR="00336220" w:rsidRDefault="00336220" w:rsidP="00336220">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42EABED"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 xml:space="preserve">The review team should discuss the comments and recommendations for each indicator and whether or not each finding is significant. </w:t>
      </w:r>
      <w:r w:rsidR="001D3BCD">
        <w:rPr>
          <w:rFonts w:ascii="Arial" w:hAnsi="Arial" w:cs="Arial"/>
          <w:sz w:val="22"/>
          <w:szCs w:val="22"/>
        </w:rPr>
        <w:t xml:space="preserve"> </w:t>
      </w:r>
      <w:r w:rsidRPr="00C53C18">
        <w:rPr>
          <w:rFonts w:ascii="Arial" w:hAnsi="Arial" w:cs="Arial"/>
          <w:sz w:val="22"/>
          <w:szCs w:val="22"/>
        </w:rPr>
        <w:t>These discussions should be limited to the weaknesses and their corrective actions.</w:t>
      </w:r>
    </w:p>
    <w:p w14:paraId="0D864591"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327946E"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Items or areas considered meritorious should be emphasized.</w:t>
      </w:r>
    </w:p>
    <w:p w14:paraId="5076281C"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FEDA697" w14:textId="2D42A8B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c.</w:t>
      </w:r>
      <w:r w:rsidRPr="00C53C18">
        <w:rPr>
          <w:rFonts w:ascii="Arial" w:hAnsi="Arial" w:cs="Arial"/>
          <w:sz w:val="22"/>
          <w:szCs w:val="22"/>
        </w:rPr>
        <w:tab/>
        <w:t xml:space="preserve">The review team should identify the recommendations that will be made to the senior </w:t>
      </w:r>
      <w:r w:rsidR="00D52B11">
        <w:rPr>
          <w:rFonts w:ascii="Arial" w:hAnsi="Arial" w:cs="Arial"/>
          <w:sz w:val="22"/>
          <w:szCs w:val="22"/>
        </w:rPr>
        <w:t>managers’</w:t>
      </w:r>
      <w:r w:rsidR="002757E6" w:rsidRPr="009B19A2">
        <w:rPr>
          <w:rStyle w:val="FootnoteReference"/>
          <w:rFonts w:ascii="Arial" w:hAnsi="Arial" w:cs="Arial"/>
          <w:sz w:val="20"/>
          <w:szCs w:val="20"/>
          <w:vertAlign w:val="superscript"/>
        </w:rPr>
        <w:footnoteReference w:id="3"/>
      </w:r>
      <w:r w:rsidR="00755105" w:rsidRPr="009B19A2">
        <w:rPr>
          <w:rFonts w:ascii="Arial" w:hAnsi="Arial" w:cs="Arial"/>
          <w:sz w:val="22"/>
          <w:szCs w:val="22"/>
          <w:vertAlign w:val="superscript"/>
        </w:rPr>
        <w:t>,</w:t>
      </w:r>
      <w:r w:rsidR="00755105">
        <w:rPr>
          <w:rFonts w:ascii="Arial" w:hAnsi="Arial" w:cs="Arial"/>
          <w:sz w:val="22"/>
          <w:szCs w:val="22"/>
        </w:rPr>
        <w:t xml:space="preserve"> or designee,</w:t>
      </w:r>
      <w:r w:rsidRPr="00C53C18">
        <w:rPr>
          <w:rFonts w:ascii="Arial" w:hAnsi="Arial" w:cs="Arial"/>
          <w:sz w:val="22"/>
          <w:szCs w:val="22"/>
        </w:rPr>
        <w:t xml:space="preserve"> at the scheduled exit meeting.</w:t>
      </w:r>
    </w:p>
    <w:p w14:paraId="3B1CE8B1"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F178F1D"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d.</w:t>
      </w:r>
      <w:r w:rsidRPr="00C53C18">
        <w:rPr>
          <w:rFonts w:ascii="Arial" w:hAnsi="Arial" w:cs="Arial"/>
          <w:sz w:val="22"/>
          <w:szCs w:val="22"/>
        </w:rPr>
        <w:tab/>
        <w:t>If one or more significant issues exist with respect to the performance indicators, the Director should be informed that improvements in these areas are critical and that recommendations will be made to the MRB, which will make the final decision on program adequacy and compatibility.</w:t>
      </w:r>
    </w:p>
    <w:p w14:paraId="25DA29F2"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D87FDA9" w14:textId="74D713E6" w:rsidR="006978D3" w:rsidRPr="00330B28" w:rsidRDefault="006978D3" w:rsidP="00330B28">
      <w:pPr>
        <w:pStyle w:val="ListParagraph"/>
        <w:widowControl/>
        <w:numPr>
          <w:ilvl w:val="0"/>
          <w:numId w:val="3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30B28">
        <w:rPr>
          <w:rFonts w:ascii="Arial" w:hAnsi="Arial" w:cs="Arial"/>
          <w:sz w:val="22"/>
          <w:szCs w:val="22"/>
        </w:rPr>
        <w:t xml:space="preserve">The final level of discussion should be with the senior </w:t>
      </w:r>
      <w:r w:rsidR="00D52B11">
        <w:rPr>
          <w:rFonts w:ascii="Arial" w:hAnsi="Arial" w:cs="Arial"/>
          <w:sz w:val="22"/>
          <w:szCs w:val="22"/>
        </w:rPr>
        <w:t>managers.</w:t>
      </w:r>
    </w:p>
    <w:p w14:paraId="251B0095"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7F212D9" w14:textId="1B940AFC"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The summary discussion with the senior manager or RA should normally be confined to those items expected to be included in the formal review report.  The discussion should be sufficient to explain that other comments relating to the technical aspects of the program were discussed with the Director during the review meeting and were resolved.  If requested, the team leader or individual team members should be prepared to cover these findings in the discussion.  See Appendix B for on-site summary discussion guidance.</w:t>
      </w:r>
    </w:p>
    <w:p w14:paraId="3CC9C395"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361002D" w14:textId="77777777" w:rsidR="0071048E" w:rsidRDefault="006978D3" w:rsidP="00F35760">
      <w:pPr>
        <w:pStyle w:val="ListParagraph"/>
        <w:widowControl/>
        <w:numPr>
          <w:ilvl w:val="0"/>
          <w:numId w:val="37"/>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30B28">
        <w:rPr>
          <w:rFonts w:ascii="Arial" w:hAnsi="Arial" w:cs="Arial"/>
          <w:sz w:val="22"/>
          <w:szCs w:val="22"/>
        </w:rPr>
        <w:t>Any meritorious aspects, such as good practices should be noted.</w:t>
      </w:r>
    </w:p>
    <w:p w14:paraId="5B50780B" w14:textId="77777777" w:rsidR="0071048E" w:rsidRDefault="0071048E" w:rsidP="0071048E">
      <w:pPr>
        <w:pStyle w:val="ListParagraph"/>
        <w:widowControl/>
        <w:tabs>
          <w:tab w:val="left" w:pos="-1380"/>
          <w:tab w:val="left" w:pos="-720"/>
          <w:tab w:val="left" w:pos="0"/>
          <w:tab w:val="left" w:pos="450"/>
          <w:tab w:val="left" w:pos="810"/>
          <w:tab w:val="left" w:pos="1260"/>
          <w:tab w:val="left" w:pos="1710"/>
          <w:tab w:val="left" w:pos="2160"/>
          <w:tab w:val="left" w:pos="2520"/>
          <w:tab w:val="left" w:pos="5040"/>
        </w:tabs>
        <w:ind w:left="1710"/>
        <w:rPr>
          <w:rFonts w:ascii="Arial" w:hAnsi="Arial" w:cs="Arial"/>
          <w:sz w:val="22"/>
          <w:szCs w:val="22"/>
        </w:rPr>
      </w:pPr>
    </w:p>
    <w:p w14:paraId="6BA94BC1" w14:textId="77777777" w:rsidR="002757E6" w:rsidRDefault="006978D3" w:rsidP="00F35760">
      <w:pPr>
        <w:pStyle w:val="ListParagraph"/>
        <w:widowControl/>
        <w:numPr>
          <w:ilvl w:val="0"/>
          <w:numId w:val="37"/>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2757E6" w:rsidSect="00A34530">
          <w:headerReference w:type="default" r:id="rId31"/>
          <w:pgSz w:w="12240" w:h="15840"/>
          <w:pgMar w:top="1440" w:right="1440" w:bottom="1440" w:left="1440" w:header="1440" w:footer="1440" w:gutter="0"/>
          <w:cols w:space="720"/>
          <w:noEndnote/>
        </w:sectPr>
      </w:pPr>
      <w:r w:rsidRPr="0071048E">
        <w:rPr>
          <w:rFonts w:ascii="Arial" w:hAnsi="Arial" w:cs="Arial"/>
          <w:sz w:val="22"/>
          <w:szCs w:val="22"/>
        </w:rPr>
        <w:t>If significant issues exist in one or more performance indicator, the team leader should inform the senior manager that the need for improvement in these areas is critical and that recommendations to the MRB will reflect this fact.</w:t>
      </w:r>
    </w:p>
    <w:p w14:paraId="7521537F" w14:textId="77777777" w:rsidR="00E10343" w:rsidRDefault="006978D3" w:rsidP="00F35760">
      <w:pPr>
        <w:pStyle w:val="ListParagraph"/>
        <w:widowControl/>
        <w:numPr>
          <w:ilvl w:val="0"/>
          <w:numId w:val="37"/>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36220">
        <w:rPr>
          <w:rFonts w:ascii="Arial" w:hAnsi="Arial" w:cs="Arial"/>
          <w:sz w:val="22"/>
          <w:szCs w:val="22"/>
        </w:rPr>
        <w:t>The team leader should state during the summary meeting that all findings are preliminary until agreed upon by the MRB, and that formal recommendations will be provided in the final report.  In all cases, the team leader should inform the senior manager that the MRB makes the final decision on program adequacy and/or compatibility.</w:t>
      </w:r>
      <w:r w:rsidR="00755105">
        <w:rPr>
          <w:rFonts w:ascii="Arial" w:hAnsi="Arial" w:cs="Arial"/>
          <w:sz w:val="22"/>
          <w:szCs w:val="22"/>
        </w:rPr>
        <w:t xml:space="preserve"> </w:t>
      </w:r>
    </w:p>
    <w:p w14:paraId="58CC1523" w14:textId="77777777" w:rsidR="002757E6" w:rsidRDefault="002757E6" w:rsidP="002757E6">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80BD036" w14:textId="655F8DAF" w:rsidR="00A34530" w:rsidRPr="00336220" w:rsidRDefault="006978D3" w:rsidP="00F35760">
      <w:pPr>
        <w:pStyle w:val="ListParagraph"/>
        <w:widowControl/>
        <w:numPr>
          <w:ilvl w:val="0"/>
          <w:numId w:val="37"/>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36220">
        <w:rPr>
          <w:rFonts w:ascii="Arial" w:hAnsi="Arial" w:cs="Arial"/>
          <w:sz w:val="22"/>
          <w:szCs w:val="22"/>
        </w:rPr>
        <w:t>If one or more significant issues are found, a summary meeting or discussion should be held with the senior manager rather than with his or her designee, if possible.</w:t>
      </w:r>
    </w:p>
    <w:p w14:paraId="32CBF8A1" w14:textId="77777777" w:rsidR="00CC4930" w:rsidRDefault="00CC4930">
      <w:pPr>
        <w:widowControl/>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p>
    <w:p w14:paraId="353EB155"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K.</w:t>
      </w:r>
      <w:r w:rsidRPr="00C53C18">
        <w:rPr>
          <w:rFonts w:ascii="Arial" w:hAnsi="Arial" w:cs="Arial"/>
          <w:sz w:val="22"/>
          <w:szCs w:val="22"/>
        </w:rPr>
        <w:tab/>
        <w:t>Draft and Proposed Final Reports</w:t>
      </w:r>
    </w:p>
    <w:p w14:paraId="4125E358"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58F7C29" w14:textId="77777777" w:rsidR="006978D3" w:rsidRPr="007B1CF6" w:rsidRDefault="006978D3" w:rsidP="00D07BEA">
      <w:pPr>
        <w:pStyle w:val="ListParagraph"/>
        <w:widowControl/>
        <w:numPr>
          <w:ilvl w:val="0"/>
          <w:numId w:val="39"/>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7B1CF6">
        <w:rPr>
          <w:rFonts w:ascii="Arial" w:hAnsi="Arial" w:cs="Arial"/>
          <w:sz w:val="22"/>
          <w:szCs w:val="22"/>
        </w:rPr>
        <w:t>The team leader is responsible for preparing the draft rep</w:t>
      </w:r>
      <w:r w:rsidR="0071048E" w:rsidRPr="007B1CF6">
        <w:rPr>
          <w:rFonts w:ascii="Arial" w:hAnsi="Arial" w:cs="Arial"/>
          <w:sz w:val="22"/>
          <w:szCs w:val="22"/>
        </w:rPr>
        <w:t xml:space="preserve">ort following an IMPEP review. </w:t>
      </w:r>
      <w:r w:rsidR="00475845" w:rsidRPr="007B1CF6">
        <w:rPr>
          <w:rFonts w:ascii="Arial" w:hAnsi="Arial" w:cs="Arial"/>
          <w:sz w:val="22"/>
          <w:szCs w:val="22"/>
        </w:rPr>
        <w:t xml:space="preserve"> </w:t>
      </w:r>
    </w:p>
    <w:p w14:paraId="4C9B1EE4" w14:textId="77777777" w:rsidR="006978D3" w:rsidRPr="00C53C18" w:rsidRDefault="006978D3" w:rsidP="00D07BEA">
      <w:pPr>
        <w:widowControl/>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p>
    <w:p w14:paraId="75FCDD2D" w14:textId="77777777" w:rsidR="006978D3" w:rsidRPr="007B1CF6" w:rsidRDefault="006978D3" w:rsidP="00D07BEA">
      <w:pPr>
        <w:pStyle w:val="ListParagraph"/>
        <w:widowControl/>
        <w:numPr>
          <w:ilvl w:val="0"/>
          <w:numId w:val="39"/>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7B1CF6">
        <w:rPr>
          <w:rFonts w:ascii="Arial" w:hAnsi="Arial" w:cs="Arial"/>
          <w:sz w:val="22"/>
          <w:szCs w:val="22"/>
        </w:rPr>
        <w:t xml:space="preserve">The review team members should complete assigned sections of the draft report and submit them to the team leader according to the timeline established by the team leader, but no later than </w:t>
      </w:r>
      <w:r w:rsidR="004D5A86" w:rsidRPr="007B1CF6">
        <w:rPr>
          <w:rFonts w:ascii="Arial" w:hAnsi="Arial" w:cs="Arial"/>
          <w:sz w:val="22"/>
          <w:szCs w:val="22"/>
        </w:rPr>
        <w:t xml:space="preserve">seven </w:t>
      </w:r>
      <w:r w:rsidRPr="007B1CF6">
        <w:rPr>
          <w:rFonts w:ascii="Arial" w:hAnsi="Arial" w:cs="Arial"/>
          <w:sz w:val="22"/>
          <w:szCs w:val="22"/>
        </w:rPr>
        <w:t>calendar days after the last day of the review.</w:t>
      </w:r>
    </w:p>
    <w:p w14:paraId="00BE0B13" w14:textId="77777777" w:rsidR="006978D3" w:rsidRPr="00C53C18" w:rsidRDefault="006978D3" w:rsidP="00D07BEA">
      <w:pPr>
        <w:widowControl/>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p>
    <w:p w14:paraId="15BB97F8" w14:textId="77777777" w:rsidR="006978D3" w:rsidRPr="007B1CF6" w:rsidRDefault="006978D3" w:rsidP="00D07BEA">
      <w:pPr>
        <w:pStyle w:val="ListParagraph"/>
        <w:widowControl/>
        <w:numPr>
          <w:ilvl w:val="0"/>
          <w:numId w:val="39"/>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7B1CF6">
        <w:rPr>
          <w:rFonts w:ascii="Arial" w:hAnsi="Arial" w:cs="Arial"/>
          <w:sz w:val="22"/>
          <w:szCs w:val="22"/>
        </w:rPr>
        <w:t>The team leader is responsible for integrating the information from the team members and developing a draft report to be shared with the review team for their comment</w:t>
      </w:r>
      <w:r w:rsidR="004D3F7A" w:rsidRPr="007B1CF6">
        <w:rPr>
          <w:rFonts w:ascii="Arial" w:hAnsi="Arial" w:cs="Arial"/>
          <w:sz w:val="22"/>
          <w:szCs w:val="22"/>
        </w:rPr>
        <w:t>s</w:t>
      </w:r>
      <w:r w:rsidRPr="007B1CF6">
        <w:rPr>
          <w:rFonts w:ascii="Arial" w:hAnsi="Arial" w:cs="Arial"/>
          <w:sz w:val="22"/>
          <w:szCs w:val="22"/>
        </w:rPr>
        <w:t>.</w:t>
      </w:r>
    </w:p>
    <w:p w14:paraId="58C1C42F" w14:textId="77777777" w:rsidR="006978D3" w:rsidRPr="00C53C18" w:rsidRDefault="006978D3" w:rsidP="00D07BEA">
      <w:pPr>
        <w:widowControl/>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p>
    <w:p w14:paraId="1C90222B" w14:textId="77777777" w:rsidR="006978D3" w:rsidRPr="007B1CF6" w:rsidRDefault="006978D3" w:rsidP="00D07BEA">
      <w:pPr>
        <w:pStyle w:val="ListParagraph"/>
        <w:widowControl/>
        <w:numPr>
          <w:ilvl w:val="0"/>
          <w:numId w:val="39"/>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7B1CF6">
        <w:rPr>
          <w:rFonts w:ascii="Arial" w:hAnsi="Arial" w:cs="Arial"/>
          <w:sz w:val="22"/>
          <w:szCs w:val="22"/>
        </w:rPr>
        <w:t>After receiving comments from the review team, the team leader is responsible for submitting both the draft report and transmittal correspondence</w:t>
      </w:r>
      <w:r w:rsidR="00475845" w:rsidRPr="007B1CF6">
        <w:rPr>
          <w:rFonts w:ascii="Arial" w:hAnsi="Arial" w:cs="Arial"/>
          <w:sz w:val="22"/>
          <w:szCs w:val="22"/>
        </w:rPr>
        <w:t xml:space="preserve"> </w:t>
      </w:r>
      <w:r w:rsidRPr="007B1CF6">
        <w:rPr>
          <w:rFonts w:ascii="Arial" w:hAnsi="Arial" w:cs="Arial"/>
          <w:sz w:val="22"/>
          <w:szCs w:val="22"/>
        </w:rPr>
        <w:t>to the IMPEP Project Manager</w:t>
      </w:r>
      <w:r w:rsidR="004D3F7A" w:rsidRPr="007B1CF6">
        <w:rPr>
          <w:rFonts w:ascii="Arial" w:hAnsi="Arial" w:cs="Arial"/>
          <w:sz w:val="22"/>
          <w:szCs w:val="22"/>
        </w:rPr>
        <w:t xml:space="preserve"> and the</w:t>
      </w:r>
      <w:r w:rsidR="00475845" w:rsidRPr="007B1CF6">
        <w:rPr>
          <w:rFonts w:ascii="Arial" w:hAnsi="Arial" w:cs="Arial"/>
          <w:sz w:val="22"/>
          <w:szCs w:val="22"/>
        </w:rPr>
        <w:t xml:space="preserve"> ASPB</w:t>
      </w:r>
      <w:r w:rsidRPr="007B1CF6">
        <w:rPr>
          <w:rFonts w:ascii="Arial" w:hAnsi="Arial" w:cs="Arial"/>
          <w:sz w:val="22"/>
          <w:szCs w:val="22"/>
        </w:rPr>
        <w:t xml:space="preserve"> </w:t>
      </w:r>
      <w:r w:rsidR="0082083B" w:rsidRPr="007B1CF6">
        <w:rPr>
          <w:rFonts w:ascii="Arial" w:hAnsi="Arial" w:cs="Arial"/>
          <w:sz w:val="22"/>
          <w:szCs w:val="22"/>
        </w:rPr>
        <w:t xml:space="preserve">Branch </w:t>
      </w:r>
      <w:r w:rsidR="004D3F7A" w:rsidRPr="007B1CF6">
        <w:rPr>
          <w:rFonts w:ascii="Arial" w:hAnsi="Arial" w:cs="Arial"/>
          <w:sz w:val="22"/>
          <w:szCs w:val="22"/>
        </w:rPr>
        <w:t xml:space="preserve">Chief </w:t>
      </w:r>
      <w:r w:rsidRPr="007B1CF6">
        <w:rPr>
          <w:rFonts w:ascii="Arial" w:hAnsi="Arial" w:cs="Arial"/>
          <w:sz w:val="22"/>
          <w:szCs w:val="22"/>
        </w:rPr>
        <w:t xml:space="preserve">for review and comment within </w:t>
      </w:r>
      <w:r w:rsidR="0082083B" w:rsidRPr="007B1CF6">
        <w:rPr>
          <w:rFonts w:ascii="Arial" w:hAnsi="Arial" w:cs="Arial"/>
          <w:sz w:val="22"/>
          <w:szCs w:val="22"/>
        </w:rPr>
        <w:t>18</w:t>
      </w:r>
      <w:r w:rsidRPr="007B1CF6">
        <w:rPr>
          <w:rFonts w:ascii="Arial" w:hAnsi="Arial" w:cs="Arial"/>
          <w:sz w:val="22"/>
          <w:szCs w:val="22"/>
        </w:rPr>
        <w:t xml:space="preserve"> calendar days of the last day of the review.</w:t>
      </w:r>
    </w:p>
    <w:p w14:paraId="607B9ABE" w14:textId="77777777" w:rsidR="006978D3" w:rsidRPr="00C53C18" w:rsidRDefault="006978D3" w:rsidP="00D07BEA">
      <w:pPr>
        <w:widowControl/>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p>
    <w:p w14:paraId="560E0045" w14:textId="70091691" w:rsidR="00CC4930" w:rsidRDefault="006978D3" w:rsidP="00D07BEA">
      <w:pPr>
        <w:pStyle w:val="ListParagraph"/>
        <w:widowControl/>
        <w:numPr>
          <w:ilvl w:val="0"/>
          <w:numId w:val="39"/>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7B1CF6">
        <w:rPr>
          <w:rFonts w:ascii="Arial" w:hAnsi="Arial" w:cs="Arial"/>
          <w:sz w:val="22"/>
          <w:szCs w:val="22"/>
        </w:rPr>
        <w:t xml:space="preserve">The draft report and transmittal correspondence should be transmitted to the </w:t>
      </w:r>
      <w:r w:rsidR="00CC4930">
        <w:rPr>
          <w:rFonts w:ascii="Arial" w:hAnsi="Arial" w:cs="Arial"/>
          <w:sz w:val="22"/>
          <w:szCs w:val="22"/>
        </w:rPr>
        <w:t>materials program</w:t>
      </w:r>
      <w:r w:rsidR="00D52B11">
        <w:rPr>
          <w:rFonts w:ascii="Arial" w:hAnsi="Arial" w:cs="Arial"/>
          <w:sz w:val="22"/>
          <w:szCs w:val="22"/>
        </w:rPr>
        <w:t xml:space="preserve"> </w:t>
      </w:r>
      <w:r w:rsidRPr="007B1CF6">
        <w:rPr>
          <w:rFonts w:ascii="Arial" w:hAnsi="Arial" w:cs="Arial"/>
          <w:sz w:val="22"/>
          <w:szCs w:val="22"/>
        </w:rPr>
        <w:t xml:space="preserve">within </w:t>
      </w:r>
      <w:r w:rsidR="00D931A4" w:rsidRPr="007B1CF6">
        <w:rPr>
          <w:rFonts w:ascii="Arial" w:hAnsi="Arial" w:cs="Arial"/>
          <w:sz w:val="22"/>
          <w:szCs w:val="22"/>
        </w:rPr>
        <w:t xml:space="preserve">32 </w:t>
      </w:r>
      <w:r w:rsidRPr="007B1CF6">
        <w:rPr>
          <w:rFonts w:ascii="Arial" w:hAnsi="Arial" w:cs="Arial"/>
          <w:sz w:val="22"/>
          <w:szCs w:val="22"/>
        </w:rPr>
        <w:t>calendar days of the last day of the review</w:t>
      </w:r>
      <w:r w:rsidR="0082083B" w:rsidRPr="007B1CF6">
        <w:rPr>
          <w:rFonts w:ascii="Arial" w:hAnsi="Arial" w:cs="Arial"/>
          <w:sz w:val="22"/>
          <w:szCs w:val="22"/>
        </w:rPr>
        <w:t xml:space="preserve"> with concurrence from all team members</w:t>
      </w:r>
      <w:r w:rsidRPr="007B1CF6">
        <w:rPr>
          <w:rFonts w:ascii="Arial" w:hAnsi="Arial" w:cs="Arial"/>
          <w:sz w:val="22"/>
          <w:szCs w:val="22"/>
        </w:rPr>
        <w:t>.</w:t>
      </w:r>
      <w:r w:rsidR="00FA21D7" w:rsidRPr="007B1CF6">
        <w:rPr>
          <w:rFonts w:ascii="Arial" w:hAnsi="Arial" w:cs="Arial"/>
          <w:sz w:val="22"/>
          <w:szCs w:val="22"/>
        </w:rPr>
        <w:t xml:space="preserve">  </w:t>
      </w:r>
      <w:r w:rsidR="00CC4930">
        <w:rPr>
          <w:rFonts w:ascii="Arial" w:hAnsi="Arial" w:cs="Arial"/>
          <w:sz w:val="22"/>
          <w:szCs w:val="22"/>
        </w:rPr>
        <w:t xml:space="preserve">A copy of the draft report should also be sent to the RSAO assigned to that </w:t>
      </w:r>
      <w:r w:rsidR="002757E6">
        <w:rPr>
          <w:rFonts w:ascii="Arial" w:hAnsi="Arial" w:cs="Arial"/>
          <w:sz w:val="22"/>
          <w:szCs w:val="22"/>
        </w:rPr>
        <w:t xml:space="preserve">Agreement </w:t>
      </w:r>
      <w:r w:rsidR="00CC4930">
        <w:rPr>
          <w:rFonts w:ascii="Arial" w:hAnsi="Arial" w:cs="Arial"/>
          <w:sz w:val="22"/>
          <w:szCs w:val="22"/>
        </w:rPr>
        <w:t>State.</w:t>
      </w:r>
    </w:p>
    <w:p w14:paraId="4ACB452D" w14:textId="77777777" w:rsidR="00CC4930" w:rsidRPr="00CC4930" w:rsidRDefault="00CC4930" w:rsidP="00CC4930">
      <w:pPr>
        <w:pStyle w:val="ListParagraph"/>
        <w:rPr>
          <w:rFonts w:ascii="Arial" w:hAnsi="Arial" w:cs="Arial"/>
          <w:sz w:val="22"/>
          <w:szCs w:val="22"/>
        </w:rPr>
      </w:pPr>
    </w:p>
    <w:p w14:paraId="00EC6409" w14:textId="6AE49DC0" w:rsidR="006471A5" w:rsidRDefault="00FA21D7" w:rsidP="00D07BEA">
      <w:pPr>
        <w:pStyle w:val="ListParagraph"/>
        <w:widowControl/>
        <w:numPr>
          <w:ilvl w:val="0"/>
          <w:numId w:val="39"/>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7B1CF6">
        <w:rPr>
          <w:rFonts w:ascii="Arial" w:hAnsi="Arial" w:cs="Arial"/>
          <w:sz w:val="22"/>
          <w:szCs w:val="22"/>
        </w:rPr>
        <w:t>If the team did not reach a consensus</w:t>
      </w:r>
      <w:r w:rsidR="00DB25F5" w:rsidRPr="007B1CF6">
        <w:rPr>
          <w:rFonts w:ascii="Arial" w:hAnsi="Arial" w:cs="Arial"/>
          <w:sz w:val="22"/>
          <w:szCs w:val="22"/>
        </w:rPr>
        <w:t xml:space="preserve"> and a</w:t>
      </w:r>
      <w:r w:rsidRPr="007B1CF6">
        <w:rPr>
          <w:rFonts w:ascii="Arial" w:hAnsi="Arial" w:cs="Arial"/>
          <w:sz w:val="22"/>
          <w:szCs w:val="22"/>
        </w:rPr>
        <w:t xml:space="preserve"> team member declines to concur</w:t>
      </w:r>
      <w:r w:rsidR="00CC4930">
        <w:rPr>
          <w:rFonts w:ascii="Arial" w:hAnsi="Arial" w:cs="Arial"/>
          <w:sz w:val="22"/>
          <w:szCs w:val="22"/>
        </w:rPr>
        <w:t xml:space="preserve"> on the draft report</w:t>
      </w:r>
      <w:r w:rsidR="00DB25F5" w:rsidRPr="007B1CF6">
        <w:rPr>
          <w:rFonts w:ascii="Arial" w:hAnsi="Arial" w:cs="Arial"/>
          <w:sz w:val="22"/>
          <w:szCs w:val="22"/>
        </w:rPr>
        <w:t>, that team member</w:t>
      </w:r>
      <w:r w:rsidRPr="007B1CF6">
        <w:rPr>
          <w:rFonts w:ascii="Arial" w:hAnsi="Arial" w:cs="Arial"/>
          <w:sz w:val="22"/>
          <w:szCs w:val="22"/>
        </w:rPr>
        <w:t xml:space="preserve"> needs to refer to MD 10.158 and follow the non-concurrence process within 18 calendar days. </w:t>
      </w:r>
      <w:r w:rsidR="007B1CF6">
        <w:rPr>
          <w:rFonts w:ascii="Arial" w:hAnsi="Arial" w:cs="Arial"/>
          <w:sz w:val="22"/>
          <w:szCs w:val="22"/>
        </w:rPr>
        <w:t xml:space="preserve"> </w:t>
      </w:r>
      <w:r w:rsidRPr="007B1CF6">
        <w:rPr>
          <w:rFonts w:ascii="Arial" w:hAnsi="Arial" w:cs="Arial"/>
          <w:sz w:val="22"/>
          <w:szCs w:val="22"/>
        </w:rPr>
        <w:t xml:space="preserve">If the team member is from an Agreement State, the team leader should contact the IMPEP Project Manager </w:t>
      </w:r>
      <w:r w:rsidR="00CC4930">
        <w:rPr>
          <w:rFonts w:ascii="Arial" w:hAnsi="Arial" w:cs="Arial"/>
          <w:sz w:val="22"/>
          <w:szCs w:val="22"/>
        </w:rPr>
        <w:t>for guidance</w:t>
      </w:r>
      <w:r w:rsidRPr="007B1CF6">
        <w:rPr>
          <w:rFonts w:ascii="Arial" w:hAnsi="Arial" w:cs="Arial"/>
          <w:sz w:val="22"/>
          <w:szCs w:val="22"/>
        </w:rPr>
        <w:t>.</w:t>
      </w:r>
    </w:p>
    <w:p w14:paraId="07C66E29" w14:textId="77777777" w:rsidR="007B1CF6" w:rsidRPr="007B1CF6" w:rsidRDefault="007B1CF6" w:rsidP="00D07BEA">
      <w:pPr>
        <w:widowControl/>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p>
    <w:p w14:paraId="627CD9E9" w14:textId="01AB9EEE" w:rsidR="006978D3" w:rsidRPr="007B1CF6" w:rsidRDefault="006978D3" w:rsidP="00D07BEA">
      <w:pPr>
        <w:pStyle w:val="ListParagraph"/>
        <w:widowControl/>
        <w:numPr>
          <w:ilvl w:val="0"/>
          <w:numId w:val="39"/>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7B1CF6">
        <w:rPr>
          <w:rFonts w:ascii="Arial" w:hAnsi="Arial" w:cs="Arial"/>
          <w:sz w:val="22"/>
          <w:szCs w:val="22"/>
        </w:rPr>
        <w:t xml:space="preserve">The </w:t>
      </w:r>
      <w:r w:rsidR="00CC4930">
        <w:rPr>
          <w:rFonts w:ascii="Arial" w:hAnsi="Arial" w:cs="Arial"/>
          <w:sz w:val="22"/>
          <w:szCs w:val="22"/>
        </w:rPr>
        <w:t>materials program</w:t>
      </w:r>
      <w:r w:rsidRPr="007B1CF6">
        <w:rPr>
          <w:rFonts w:ascii="Arial" w:hAnsi="Arial" w:cs="Arial"/>
          <w:sz w:val="22"/>
          <w:szCs w:val="22"/>
        </w:rPr>
        <w:t xml:space="preserve"> will be requested to review the draft report and address any factual errors or misstatements within four weeks from receipt of the draft report.</w:t>
      </w:r>
    </w:p>
    <w:p w14:paraId="28543377" w14:textId="77777777" w:rsidR="002757E6" w:rsidRDefault="002757E6" w:rsidP="00D07BEA">
      <w:pPr>
        <w:widowControl/>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sectPr w:rsidR="002757E6" w:rsidSect="00A34530">
          <w:headerReference w:type="default" r:id="rId32"/>
          <w:pgSz w:w="12240" w:h="15840"/>
          <w:pgMar w:top="1440" w:right="1440" w:bottom="1440" w:left="1440" w:header="1440" w:footer="1440" w:gutter="0"/>
          <w:cols w:space="720"/>
          <w:noEndnote/>
        </w:sectPr>
      </w:pPr>
    </w:p>
    <w:p w14:paraId="6B43C8F6" w14:textId="1D650F63" w:rsidR="006978D3" w:rsidRDefault="006978D3" w:rsidP="00D07BEA">
      <w:pPr>
        <w:pStyle w:val="ListParagraph"/>
        <w:numPr>
          <w:ilvl w:val="0"/>
          <w:numId w:val="39"/>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D00A70">
        <w:rPr>
          <w:rFonts w:ascii="Arial" w:hAnsi="Arial" w:cs="Arial"/>
          <w:sz w:val="22"/>
          <w:szCs w:val="22"/>
        </w:rPr>
        <w:t xml:space="preserve">Upon review of the </w:t>
      </w:r>
      <w:r w:rsidR="00CC4930">
        <w:rPr>
          <w:rFonts w:ascii="Arial" w:hAnsi="Arial" w:cs="Arial"/>
          <w:sz w:val="22"/>
          <w:szCs w:val="22"/>
        </w:rPr>
        <w:t>materials program’s</w:t>
      </w:r>
      <w:r w:rsidRPr="00ED672E">
        <w:rPr>
          <w:rFonts w:ascii="Arial" w:hAnsi="Arial" w:cs="Arial"/>
          <w:sz w:val="22"/>
          <w:szCs w:val="22"/>
        </w:rPr>
        <w:t xml:space="preserve"> response, the team leader will be responsible for making any appropriate corrections.  If the comments are extensive, a separate comment resolution document</w:t>
      </w:r>
      <w:r w:rsidRPr="00D00A70">
        <w:rPr>
          <w:rFonts w:ascii="Arial" w:hAnsi="Arial" w:cs="Arial"/>
          <w:sz w:val="22"/>
          <w:szCs w:val="22"/>
        </w:rPr>
        <w:t xml:space="preserve"> should be prepared by the team leader for submittal to the MRB.  </w:t>
      </w:r>
      <w:r w:rsidR="00D00A70" w:rsidRPr="00D00A70">
        <w:rPr>
          <w:rFonts w:ascii="Arial" w:hAnsi="Arial" w:cs="Arial"/>
          <w:sz w:val="22"/>
          <w:szCs w:val="22"/>
        </w:rPr>
        <w:t xml:space="preserve">Appendix C contains a comment resolution table template. </w:t>
      </w:r>
    </w:p>
    <w:p w14:paraId="159213DD" w14:textId="77777777" w:rsidR="00AB004C" w:rsidRPr="00AB004C" w:rsidRDefault="00AB004C" w:rsidP="00D07BEA">
      <w:p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p>
    <w:p w14:paraId="3960BEF7" w14:textId="77777777" w:rsidR="00804FB7" w:rsidRDefault="006978D3" w:rsidP="00D07BEA">
      <w:pPr>
        <w:pStyle w:val="ListParagraph"/>
        <w:numPr>
          <w:ilvl w:val="0"/>
          <w:numId w:val="39"/>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7B1CF6">
        <w:rPr>
          <w:rFonts w:ascii="Arial" w:hAnsi="Arial" w:cs="Arial"/>
          <w:sz w:val="22"/>
          <w:szCs w:val="22"/>
        </w:rPr>
        <w:t xml:space="preserve">The IMPEP Project Manager </w:t>
      </w:r>
      <w:r w:rsidR="001207CD" w:rsidRPr="007B1CF6">
        <w:rPr>
          <w:rFonts w:ascii="Arial" w:hAnsi="Arial" w:cs="Arial"/>
          <w:sz w:val="22"/>
          <w:szCs w:val="22"/>
        </w:rPr>
        <w:t xml:space="preserve">or designee </w:t>
      </w:r>
      <w:r w:rsidRPr="007B1CF6">
        <w:rPr>
          <w:rFonts w:ascii="Arial" w:hAnsi="Arial" w:cs="Arial"/>
          <w:sz w:val="22"/>
          <w:szCs w:val="22"/>
        </w:rPr>
        <w:t xml:space="preserve">will coordinate the scheduling of MRB meetings for </w:t>
      </w:r>
      <w:r w:rsidR="004259DE">
        <w:rPr>
          <w:rFonts w:ascii="Arial" w:hAnsi="Arial" w:cs="Arial"/>
          <w:sz w:val="22"/>
          <w:szCs w:val="22"/>
        </w:rPr>
        <w:t xml:space="preserve">materials programs </w:t>
      </w:r>
      <w:r w:rsidRPr="007B1CF6">
        <w:rPr>
          <w:rFonts w:ascii="Arial" w:hAnsi="Arial" w:cs="Arial"/>
          <w:sz w:val="22"/>
          <w:szCs w:val="22"/>
        </w:rPr>
        <w:t xml:space="preserve">reviews in consultation with the team leader.  A copy of the </w:t>
      </w:r>
      <w:r w:rsidR="004259DE">
        <w:rPr>
          <w:rFonts w:ascii="Arial" w:hAnsi="Arial" w:cs="Arial"/>
          <w:sz w:val="22"/>
          <w:szCs w:val="22"/>
        </w:rPr>
        <w:t>materials program</w:t>
      </w:r>
      <w:r w:rsidR="00CC4930">
        <w:rPr>
          <w:rFonts w:ascii="Arial" w:hAnsi="Arial" w:cs="Arial"/>
          <w:sz w:val="22"/>
          <w:szCs w:val="22"/>
        </w:rPr>
        <w:t>’</w:t>
      </w:r>
      <w:r w:rsidR="004259DE">
        <w:rPr>
          <w:rFonts w:ascii="Arial" w:hAnsi="Arial" w:cs="Arial"/>
          <w:sz w:val="22"/>
          <w:szCs w:val="22"/>
        </w:rPr>
        <w:t xml:space="preserve">s </w:t>
      </w:r>
      <w:r w:rsidRPr="007B1CF6">
        <w:rPr>
          <w:rFonts w:ascii="Arial" w:hAnsi="Arial" w:cs="Arial"/>
          <w:sz w:val="22"/>
          <w:szCs w:val="22"/>
        </w:rPr>
        <w:t>comments on the draft report will accompany the proposed final report presented to the MRB.</w:t>
      </w:r>
    </w:p>
    <w:p w14:paraId="51DBBED9" w14:textId="77777777" w:rsidR="002757E6" w:rsidRDefault="002757E6" w:rsidP="002757E6">
      <w:pPr>
        <w:tabs>
          <w:tab w:val="left" w:pos="-1380"/>
          <w:tab w:val="left" w:pos="-720"/>
          <w:tab w:val="left" w:pos="0"/>
          <w:tab w:val="left" w:pos="450"/>
          <w:tab w:val="left" w:pos="810"/>
          <w:tab w:val="left" w:pos="1350"/>
          <w:tab w:val="left" w:pos="1710"/>
          <w:tab w:val="left" w:pos="2160"/>
          <w:tab w:val="left" w:pos="2520"/>
          <w:tab w:val="left" w:pos="5040"/>
        </w:tabs>
        <w:rPr>
          <w:rFonts w:ascii="Arial" w:hAnsi="Arial" w:cs="Arial"/>
          <w:sz w:val="22"/>
          <w:szCs w:val="22"/>
        </w:rPr>
      </w:pPr>
    </w:p>
    <w:p w14:paraId="7BD0F38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L.</w:t>
      </w:r>
      <w:r w:rsidRPr="00C53C18">
        <w:rPr>
          <w:rFonts w:ascii="Arial" w:hAnsi="Arial" w:cs="Arial"/>
          <w:sz w:val="22"/>
          <w:szCs w:val="22"/>
        </w:rPr>
        <w:tab/>
        <w:t>MRB Meeting</w:t>
      </w:r>
    </w:p>
    <w:p w14:paraId="1A1B42B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33655E1" w14:textId="77777777" w:rsidR="00A34530" w:rsidRDefault="00955ED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Pr>
          <w:rFonts w:ascii="Arial" w:hAnsi="Arial" w:cs="Arial"/>
          <w:sz w:val="22"/>
          <w:szCs w:val="22"/>
        </w:rPr>
        <w:t xml:space="preserve">MRB meetings are to be conducted approximately </w:t>
      </w:r>
      <w:r w:rsidR="009272AE">
        <w:rPr>
          <w:rFonts w:ascii="Arial" w:hAnsi="Arial" w:cs="Arial"/>
          <w:sz w:val="22"/>
          <w:szCs w:val="22"/>
        </w:rPr>
        <w:t xml:space="preserve">between 74-90 </w:t>
      </w:r>
      <w:r>
        <w:rPr>
          <w:rFonts w:ascii="Arial" w:hAnsi="Arial" w:cs="Arial"/>
          <w:sz w:val="22"/>
          <w:szCs w:val="22"/>
        </w:rPr>
        <w:t>days from the last day of the IMPEP review in order to achieve the timeliness goal</w:t>
      </w:r>
      <w:r w:rsidR="009272AE">
        <w:rPr>
          <w:rFonts w:ascii="Arial" w:hAnsi="Arial" w:cs="Arial"/>
          <w:sz w:val="22"/>
          <w:szCs w:val="22"/>
        </w:rPr>
        <w:t xml:space="preserve">s.  The NRC has a </w:t>
      </w:r>
    </w:p>
    <w:p w14:paraId="7F42F57E" w14:textId="77777777" w:rsidR="00CC4930" w:rsidRDefault="009272AE">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Pr>
          <w:rFonts w:ascii="Arial" w:hAnsi="Arial" w:cs="Arial"/>
          <w:sz w:val="22"/>
          <w:szCs w:val="22"/>
        </w:rPr>
        <w:t>timelin</w:t>
      </w:r>
      <w:r w:rsidR="003F59F6">
        <w:rPr>
          <w:rFonts w:ascii="Arial" w:hAnsi="Arial" w:cs="Arial"/>
          <w:sz w:val="22"/>
          <w:szCs w:val="22"/>
        </w:rPr>
        <w:t>ess metric of issu</w:t>
      </w:r>
      <w:r w:rsidR="003347AA">
        <w:rPr>
          <w:rFonts w:ascii="Arial" w:hAnsi="Arial" w:cs="Arial"/>
          <w:sz w:val="22"/>
          <w:szCs w:val="22"/>
        </w:rPr>
        <w:t>i</w:t>
      </w:r>
      <w:r w:rsidR="003F59F6">
        <w:rPr>
          <w:rFonts w:ascii="Arial" w:hAnsi="Arial" w:cs="Arial"/>
          <w:sz w:val="22"/>
          <w:szCs w:val="22"/>
        </w:rPr>
        <w:t>ng the final report within 30 days of the MRB meeting.</w:t>
      </w:r>
      <w:r w:rsidR="00D74D81">
        <w:rPr>
          <w:rFonts w:ascii="Arial" w:hAnsi="Arial" w:cs="Arial"/>
          <w:sz w:val="22"/>
          <w:szCs w:val="22"/>
        </w:rPr>
        <w:t xml:space="preserve"> </w:t>
      </w:r>
    </w:p>
    <w:p w14:paraId="553BF29A" w14:textId="77777777" w:rsidR="00CC4930" w:rsidRDefault="00CC4930">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p>
    <w:p w14:paraId="6FD8FACC" w14:textId="0874FD4B" w:rsidR="00336220" w:rsidRDefault="00D74D81">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Pr>
          <w:rFonts w:ascii="Arial" w:hAnsi="Arial" w:cs="Arial"/>
          <w:sz w:val="22"/>
          <w:szCs w:val="22"/>
        </w:rPr>
        <w:t xml:space="preserve">If </w:t>
      </w:r>
      <w:r w:rsidR="003F59F6">
        <w:rPr>
          <w:rFonts w:ascii="Arial" w:hAnsi="Arial" w:cs="Arial"/>
          <w:sz w:val="22"/>
          <w:szCs w:val="22"/>
        </w:rPr>
        <w:t>the materials program</w:t>
      </w:r>
      <w:r>
        <w:rPr>
          <w:rFonts w:ascii="Arial" w:hAnsi="Arial" w:cs="Arial"/>
          <w:sz w:val="22"/>
          <w:szCs w:val="22"/>
        </w:rPr>
        <w:t xml:space="preserve"> ha</w:t>
      </w:r>
      <w:r w:rsidR="00CC4930">
        <w:rPr>
          <w:rFonts w:ascii="Arial" w:hAnsi="Arial" w:cs="Arial"/>
          <w:sz w:val="22"/>
          <w:szCs w:val="22"/>
        </w:rPr>
        <w:t>s</w:t>
      </w:r>
      <w:r>
        <w:rPr>
          <w:rFonts w:ascii="Arial" w:hAnsi="Arial" w:cs="Arial"/>
          <w:sz w:val="22"/>
          <w:szCs w:val="22"/>
        </w:rPr>
        <w:t xml:space="preserve"> significant issues identified in one or more performance indicators, the team leader and the team member for the performance indicator presenting the issues should attend the MRB in person, </w:t>
      </w:r>
      <w:r w:rsidR="00051470">
        <w:rPr>
          <w:rFonts w:ascii="Arial" w:hAnsi="Arial" w:cs="Arial"/>
          <w:sz w:val="22"/>
          <w:szCs w:val="22"/>
        </w:rPr>
        <w:t>if</w:t>
      </w:r>
      <w:r>
        <w:rPr>
          <w:rFonts w:ascii="Arial" w:hAnsi="Arial" w:cs="Arial"/>
          <w:sz w:val="22"/>
          <w:szCs w:val="22"/>
        </w:rPr>
        <w:t xml:space="preserve"> possible.  Team members should make all reasonable attempts to attend the meeting via video teleconference.  </w:t>
      </w:r>
    </w:p>
    <w:p w14:paraId="25E1BCC7" w14:textId="51E11CD6" w:rsidR="00955ED3" w:rsidRDefault="00D74D81">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Pr>
          <w:rFonts w:ascii="Arial" w:hAnsi="Arial" w:cs="Arial"/>
          <w:sz w:val="22"/>
          <w:szCs w:val="22"/>
        </w:rPr>
        <w:t xml:space="preserve">Otherwise, the team member should call in for the meeting to present their performance indicator. </w:t>
      </w:r>
    </w:p>
    <w:p w14:paraId="6013E46D" w14:textId="77777777" w:rsidR="00D74D81" w:rsidRDefault="00D74D81">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p>
    <w:p w14:paraId="762F0408"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 xml:space="preserve">Specific guidance on conducting MRB meetings and additional guidance on the proposed final report is contained in </w:t>
      </w:r>
      <w:r w:rsidR="009B2FE9">
        <w:rPr>
          <w:rFonts w:ascii="Arial" w:hAnsi="Arial" w:cs="Arial"/>
          <w:sz w:val="22"/>
          <w:szCs w:val="22"/>
        </w:rPr>
        <w:t>NMSS</w:t>
      </w:r>
      <w:r w:rsidR="009B2FE9" w:rsidRPr="00C53C18">
        <w:rPr>
          <w:rFonts w:ascii="Arial" w:hAnsi="Arial" w:cs="Arial"/>
          <w:sz w:val="22"/>
          <w:szCs w:val="22"/>
        </w:rPr>
        <w:t xml:space="preserve"> </w:t>
      </w:r>
      <w:r w:rsidRPr="00C53C18">
        <w:rPr>
          <w:rFonts w:ascii="Arial" w:hAnsi="Arial" w:cs="Arial"/>
          <w:sz w:val="22"/>
          <w:szCs w:val="22"/>
        </w:rPr>
        <w:t>Procedure SA-106.</w:t>
      </w:r>
    </w:p>
    <w:p w14:paraId="04BAB05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90B3F1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D47061">
        <w:rPr>
          <w:rFonts w:ascii="Arial" w:hAnsi="Arial" w:cs="Arial"/>
          <w:sz w:val="22"/>
          <w:szCs w:val="22"/>
        </w:rPr>
        <w:t>M.</w:t>
      </w:r>
      <w:r w:rsidRPr="00D47061">
        <w:rPr>
          <w:rFonts w:ascii="Arial" w:hAnsi="Arial" w:cs="Arial"/>
          <w:sz w:val="22"/>
          <w:szCs w:val="22"/>
        </w:rPr>
        <w:tab/>
        <w:t>Issuance of Final Reports</w:t>
      </w:r>
      <w:r w:rsidRPr="00C53C18">
        <w:rPr>
          <w:rFonts w:ascii="Arial" w:hAnsi="Arial" w:cs="Arial"/>
          <w:sz w:val="22"/>
          <w:szCs w:val="22"/>
        </w:rPr>
        <w:t xml:space="preserve"> and Follow</w:t>
      </w:r>
      <w:r w:rsidR="007B1CF6">
        <w:rPr>
          <w:rFonts w:ascii="Arial" w:hAnsi="Arial" w:cs="Arial"/>
          <w:sz w:val="22"/>
          <w:szCs w:val="22"/>
        </w:rPr>
        <w:t>-</w:t>
      </w:r>
      <w:r w:rsidRPr="00C53C18">
        <w:rPr>
          <w:rFonts w:ascii="Arial" w:hAnsi="Arial" w:cs="Arial"/>
          <w:sz w:val="22"/>
          <w:szCs w:val="22"/>
        </w:rPr>
        <w:t>up Actions</w:t>
      </w:r>
    </w:p>
    <w:p w14:paraId="0F800E28"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EABBBDE" w14:textId="77777777" w:rsidR="00B52E11" w:rsidRDefault="006978D3" w:rsidP="003347AA">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1.</w:t>
      </w:r>
      <w:r w:rsidRPr="00C53C18">
        <w:rPr>
          <w:rFonts w:ascii="Arial" w:hAnsi="Arial" w:cs="Arial"/>
          <w:sz w:val="22"/>
          <w:szCs w:val="22"/>
        </w:rPr>
        <w:tab/>
        <w:t xml:space="preserve">The </w:t>
      </w:r>
      <w:r w:rsidR="001F7DE2">
        <w:rPr>
          <w:rFonts w:ascii="Arial" w:hAnsi="Arial" w:cs="Arial"/>
          <w:sz w:val="22"/>
          <w:szCs w:val="22"/>
        </w:rPr>
        <w:t xml:space="preserve">ASPB Chief and the </w:t>
      </w:r>
      <w:r w:rsidRPr="00C53C18">
        <w:rPr>
          <w:rFonts w:ascii="Arial" w:hAnsi="Arial" w:cs="Arial"/>
          <w:sz w:val="22"/>
          <w:szCs w:val="22"/>
        </w:rPr>
        <w:t>IMPEP Project Manager, in consultation with the team leader, will be responsible for preparation of the final review report and transmittal correspondence for the Deputy Executive Director for Materials, Wa</w:t>
      </w:r>
      <w:r w:rsidR="003347AA">
        <w:rPr>
          <w:rFonts w:ascii="Arial" w:hAnsi="Arial" w:cs="Arial"/>
          <w:sz w:val="22"/>
          <w:szCs w:val="22"/>
        </w:rPr>
        <w:t>ste, Research, State, Tribal,</w:t>
      </w:r>
      <w:r w:rsidRPr="00C53C18">
        <w:rPr>
          <w:rFonts w:ascii="Arial" w:hAnsi="Arial" w:cs="Arial"/>
          <w:sz w:val="22"/>
          <w:szCs w:val="22"/>
        </w:rPr>
        <w:t xml:space="preserve"> Compliance</w:t>
      </w:r>
      <w:r w:rsidR="003347AA">
        <w:rPr>
          <w:rFonts w:ascii="Arial" w:hAnsi="Arial" w:cs="Arial"/>
          <w:sz w:val="22"/>
          <w:szCs w:val="22"/>
        </w:rPr>
        <w:t>, Administration, and Human Capital</w:t>
      </w:r>
      <w:r w:rsidRPr="00C53C18">
        <w:rPr>
          <w:rFonts w:ascii="Arial" w:hAnsi="Arial" w:cs="Arial"/>
          <w:sz w:val="22"/>
          <w:szCs w:val="22"/>
        </w:rPr>
        <w:t xml:space="preserve"> Programs</w:t>
      </w:r>
      <w:r w:rsidR="003347AA">
        <w:rPr>
          <w:rFonts w:ascii="Arial" w:hAnsi="Arial" w:cs="Arial"/>
          <w:sz w:val="22"/>
          <w:szCs w:val="22"/>
        </w:rPr>
        <w:t>’</w:t>
      </w:r>
      <w:r w:rsidR="00CB016B" w:rsidRPr="00C53C18">
        <w:rPr>
          <w:rFonts w:ascii="Arial" w:hAnsi="Arial" w:cs="Arial"/>
          <w:sz w:val="22"/>
          <w:szCs w:val="22"/>
        </w:rPr>
        <w:t xml:space="preserve"> </w:t>
      </w:r>
      <w:r w:rsidRPr="00C53C18">
        <w:rPr>
          <w:rFonts w:ascii="Arial" w:hAnsi="Arial" w:cs="Arial"/>
          <w:sz w:val="22"/>
          <w:szCs w:val="22"/>
        </w:rPr>
        <w:t xml:space="preserve">signature.  </w:t>
      </w:r>
    </w:p>
    <w:p w14:paraId="5D531B59" w14:textId="77777777" w:rsidR="006978D3" w:rsidRPr="00C53C18" w:rsidRDefault="006978D3" w:rsidP="00B52E11">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584D0E28" w14:textId="77777777" w:rsidR="006978D3" w:rsidRPr="00C53C18" w:rsidRDefault="003347AA">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2</w:t>
      </w:r>
      <w:r w:rsidR="006978D3" w:rsidRPr="00C53C18">
        <w:rPr>
          <w:rFonts w:ascii="Arial" w:hAnsi="Arial" w:cs="Arial"/>
          <w:sz w:val="22"/>
          <w:szCs w:val="22"/>
        </w:rPr>
        <w:t>.</w:t>
      </w:r>
      <w:r w:rsidR="006978D3" w:rsidRPr="00C53C18">
        <w:rPr>
          <w:rFonts w:ascii="Arial" w:hAnsi="Arial" w:cs="Arial"/>
          <w:sz w:val="22"/>
          <w:szCs w:val="22"/>
        </w:rPr>
        <w:tab/>
        <w:t>Responses to recommendations made in the IMPEP report will be evaluated by the IMPEP Project Manager</w:t>
      </w:r>
      <w:r w:rsidR="00E54CF7">
        <w:rPr>
          <w:rFonts w:ascii="Arial" w:hAnsi="Arial" w:cs="Arial"/>
          <w:sz w:val="22"/>
          <w:szCs w:val="22"/>
        </w:rPr>
        <w:t xml:space="preserve"> or designee</w:t>
      </w:r>
      <w:r w:rsidR="006978D3" w:rsidRPr="00C53C18">
        <w:rPr>
          <w:rFonts w:ascii="Arial" w:hAnsi="Arial" w:cs="Arial"/>
          <w:sz w:val="22"/>
          <w:szCs w:val="22"/>
        </w:rPr>
        <w:t xml:space="preserve"> and the team leader in consultation with the review team.</w:t>
      </w:r>
    </w:p>
    <w:p w14:paraId="1F24F2CB"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7831C8D" w14:textId="35E10C89"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4.</w:t>
      </w:r>
      <w:r w:rsidRPr="00C53C18">
        <w:rPr>
          <w:rFonts w:ascii="Arial" w:hAnsi="Arial" w:cs="Arial"/>
          <w:sz w:val="22"/>
          <w:szCs w:val="22"/>
        </w:rPr>
        <w:tab/>
        <w:t xml:space="preserve">An acknowledgment letter shall be prepared by the IMPEP Project Manager </w:t>
      </w:r>
      <w:r w:rsidR="00E54CF7">
        <w:rPr>
          <w:rFonts w:ascii="Arial" w:hAnsi="Arial" w:cs="Arial"/>
          <w:sz w:val="22"/>
          <w:szCs w:val="22"/>
        </w:rPr>
        <w:t xml:space="preserve">or designee </w:t>
      </w:r>
      <w:r w:rsidRPr="00C53C18">
        <w:rPr>
          <w:rFonts w:ascii="Arial" w:hAnsi="Arial" w:cs="Arial"/>
          <w:sz w:val="22"/>
          <w:szCs w:val="22"/>
        </w:rPr>
        <w:t xml:space="preserve">within 30 days </w:t>
      </w:r>
      <w:r w:rsidR="004259DE">
        <w:rPr>
          <w:rFonts w:ascii="Arial" w:hAnsi="Arial" w:cs="Arial"/>
          <w:sz w:val="22"/>
          <w:szCs w:val="22"/>
        </w:rPr>
        <w:t>after receipt of the response to recommendations.</w:t>
      </w:r>
    </w:p>
    <w:p w14:paraId="18F0AC5B" w14:textId="77777777" w:rsidR="002757E6" w:rsidRDefault="002757E6">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2757E6" w:rsidSect="00A34530">
          <w:headerReference w:type="default" r:id="rId33"/>
          <w:pgSz w:w="12240" w:h="15840"/>
          <w:pgMar w:top="1440" w:right="1440" w:bottom="1440" w:left="1440" w:header="1440" w:footer="1440" w:gutter="0"/>
          <w:cols w:space="720"/>
          <w:noEndnote/>
        </w:sectPr>
      </w:pPr>
    </w:p>
    <w:p w14:paraId="7B03976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450" w:hanging="450"/>
        <w:rPr>
          <w:rFonts w:ascii="Arial" w:hAnsi="Arial" w:cs="Arial"/>
          <w:sz w:val="22"/>
          <w:szCs w:val="22"/>
        </w:rPr>
      </w:pPr>
      <w:r w:rsidRPr="00C53C18">
        <w:rPr>
          <w:rFonts w:ascii="Arial" w:hAnsi="Arial" w:cs="Arial"/>
          <w:b/>
          <w:bCs/>
          <w:sz w:val="22"/>
          <w:szCs w:val="22"/>
        </w:rPr>
        <w:t>VI.</w:t>
      </w:r>
      <w:r w:rsidRPr="00C53C18">
        <w:rPr>
          <w:rFonts w:ascii="Arial" w:hAnsi="Arial" w:cs="Arial"/>
          <w:b/>
          <w:bCs/>
          <w:sz w:val="22"/>
          <w:szCs w:val="22"/>
        </w:rPr>
        <w:tab/>
        <w:t>APPENDI</w:t>
      </w:r>
      <w:r w:rsidR="0072623F">
        <w:rPr>
          <w:rFonts w:ascii="Arial" w:hAnsi="Arial" w:cs="Arial"/>
          <w:b/>
          <w:bCs/>
          <w:sz w:val="22"/>
          <w:szCs w:val="22"/>
        </w:rPr>
        <w:t>C</w:t>
      </w:r>
      <w:r w:rsidRPr="00C53C18">
        <w:rPr>
          <w:rFonts w:ascii="Arial" w:hAnsi="Arial" w:cs="Arial"/>
          <w:b/>
          <w:bCs/>
          <w:sz w:val="22"/>
          <w:szCs w:val="22"/>
        </w:rPr>
        <w:t>ES</w:t>
      </w:r>
    </w:p>
    <w:p w14:paraId="53D4C60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4BDD296" w14:textId="64BD8E45"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2160" w:hanging="1710"/>
        <w:rPr>
          <w:rFonts w:ascii="Arial" w:hAnsi="Arial" w:cs="Arial"/>
          <w:sz w:val="22"/>
          <w:szCs w:val="22"/>
        </w:rPr>
      </w:pPr>
      <w:r w:rsidRPr="00C53C18">
        <w:rPr>
          <w:rFonts w:ascii="Arial" w:hAnsi="Arial" w:cs="Arial"/>
          <w:sz w:val="22"/>
          <w:szCs w:val="22"/>
        </w:rPr>
        <w:t xml:space="preserve">Appendix A </w:t>
      </w:r>
      <w:r w:rsidR="00D00A70">
        <w:rPr>
          <w:rFonts w:ascii="Arial" w:hAnsi="Arial" w:cs="Arial"/>
          <w:sz w:val="22"/>
          <w:szCs w:val="22"/>
        </w:rPr>
        <w:t>–</w:t>
      </w:r>
      <w:r w:rsidR="00000C92">
        <w:rPr>
          <w:rFonts w:ascii="Arial" w:hAnsi="Arial" w:cs="Arial"/>
          <w:sz w:val="22"/>
          <w:szCs w:val="22"/>
        </w:rPr>
        <w:t xml:space="preserve"> </w:t>
      </w:r>
      <w:r w:rsidRPr="00C53C18">
        <w:rPr>
          <w:rFonts w:ascii="Arial" w:hAnsi="Arial" w:cs="Arial"/>
          <w:sz w:val="22"/>
          <w:szCs w:val="22"/>
        </w:rPr>
        <w:t>Checklist for the Team Leaders to Assist in Preparation for IMPEP Reviews</w:t>
      </w:r>
    </w:p>
    <w:p w14:paraId="21448861" w14:textId="4385D837" w:rsidR="006978D3" w:rsidRDefault="006978D3">
      <w:pPr>
        <w:tabs>
          <w:tab w:val="left" w:pos="-1380"/>
          <w:tab w:val="left" w:pos="-720"/>
          <w:tab w:val="left" w:pos="0"/>
          <w:tab w:val="left" w:pos="450"/>
          <w:tab w:val="left" w:pos="810"/>
          <w:tab w:val="left" w:pos="1260"/>
          <w:tab w:val="left" w:pos="1710"/>
          <w:tab w:val="left" w:pos="2160"/>
          <w:tab w:val="left" w:pos="2520"/>
          <w:tab w:val="left" w:pos="5040"/>
        </w:tabs>
        <w:ind w:left="2160" w:hanging="1710"/>
        <w:rPr>
          <w:rFonts w:ascii="Arial" w:hAnsi="Arial" w:cs="Arial"/>
          <w:sz w:val="22"/>
          <w:szCs w:val="22"/>
        </w:rPr>
      </w:pPr>
      <w:r w:rsidRPr="00C53C18">
        <w:rPr>
          <w:rFonts w:ascii="Arial" w:hAnsi="Arial" w:cs="Arial"/>
          <w:sz w:val="22"/>
          <w:szCs w:val="22"/>
        </w:rPr>
        <w:t>Appendix B</w:t>
      </w:r>
      <w:r w:rsidR="00000C92">
        <w:rPr>
          <w:rFonts w:ascii="Arial" w:hAnsi="Arial" w:cs="Arial"/>
          <w:sz w:val="22"/>
          <w:szCs w:val="22"/>
        </w:rPr>
        <w:t xml:space="preserve"> </w:t>
      </w:r>
      <w:r w:rsidR="00D00A70">
        <w:rPr>
          <w:rFonts w:ascii="Arial" w:hAnsi="Arial" w:cs="Arial"/>
          <w:sz w:val="22"/>
          <w:szCs w:val="22"/>
        </w:rPr>
        <w:t>–</w:t>
      </w:r>
      <w:r w:rsidR="00000C92">
        <w:rPr>
          <w:rFonts w:ascii="Arial" w:hAnsi="Arial" w:cs="Arial"/>
          <w:sz w:val="22"/>
          <w:szCs w:val="22"/>
        </w:rPr>
        <w:t xml:space="preserve"> </w:t>
      </w:r>
      <w:r w:rsidRPr="00C53C18">
        <w:rPr>
          <w:rFonts w:ascii="Arial" w:hAnsi="Arial" w:cs="Arial"/>
          <w:sz w:val="22"/>
          <w:szCs w:val="22"/>
        </w:rPr>
        <w:t>On-Site Summary Discussion Guidance</w:t>
      </w:r>
    </w:p>
    <w:p w14:paraId="32701376" w14:textId="10BFB21A" w:rsidR="00D00A70" w:rsidRPr="00C53C18" w:rsidRDefault="00D00A70">
      <w:pPr>
        <w:tabs>
          <w:tab w:val="left" w:pos="-1380"/>
          <w:tab w:val="left" w:pos="-720"/>
          <w:tab w:val="left" w:pos="0"/>
          <w:tab w:val="left" w:pos="450"/>
          <w:tab w:val="left" w:pos="810"/>
          <w:tab w:val="left" w:pos="1260"/>
          <w:tab w:val="left" w:pos="1710"/>
          <w:tab w:val="left" w:pos="2160"/>
          <w:tab w:val="left" w:pos="2520"/>
          <w:tab w:val="left" w:pos="5040"/>
        </w:tabs>
        <w:ind w:left="2160" w:hanging="1710"/>
        <w:rPr>
          <w:rFonts w:ascii="Arial" w:hAnsi="Arial" w:cs="Arial"/>
          <w:sz w:val="22"/>
          <w:szCs w:val="22"/>
        </w:rPr>
      </w:pPr>
      <w:r>
        <w:rPr>
          <w:rFonts w:ascii="Arial" w:hAnsi="Arial" w:cs="Arial"/>
          <w:sz w:val="22"/>
          <w:szCs w:val="22"/>
        </w:rPr>
        <w:t>Appendix C</w:t>
      </w:r>
      <w:r w:rsidR="00000C92">
        <w:rPr>
          <w:rFonts w:ascii="Arial" w:hAnsi="Arial" w:cs="Arial"/>
          <w:sz w:val="22"/>
          <w:szCs w:val="22"/>
        </w:rPr>
        <w:t xml:space="preserve"> </w:t>
      </w:r>
      <w:r>
        <w:rPr>
          <w:rFonts w:ascii="Arial" w:hAnsi="Arial" w:cs="Arial"/>
          <w:sz w:val="22"/>
          <w:szCs w:val="22"/>
        </w:rPr>
        <w:t>–</w:t>
      </w:r>
      <w:r w:rsidR="00000C92">
        <w:rPr>
          <w:rFonts w:ascii="Arial" w:hAnsi="Arial" w:cs="Arial"/>
          <w:sz w:val="22"/>
          <w:szCs w:val="22"/>
        </w:rPr>
        <w:t xml:space="preserve"> </w:t>
      </w:r>
      <w:r>
        <w:rPr>
          <w:rFonts w:ascii="Arial" w:hAnsi="Arial" w:cs="Arial"/>
          <w:sz w:val="22"/>
          <w:szCs w:val="22"/>
        </w:rPr>
        <w:t>Comment Resolution Table Template</w:t>
      </w:r>
    </w:p>
    <w:p w14:paraId="316D6CA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DEDEFD9"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810"/>
        <w:rPr>
          <w:rFonts w:ascii="Arial" w:hAnsi="Arial" w:cs="Arial"/>
          <w:sz w:val="22"/>
          <w:szCs w:val="22"/>
        </w:rPr>
      </w:pPr>
      <w:r w:rsidRPr="00C53C18">
        <w:rPr>
          <w:rFonts w:ascii="Arial" w:hAnsi="Arial" w:cs="Arial"/>
          <w:b/>
          <w:bCs/>
          <w:sz w:val="22"/>
          <w:szCs w:val="22"/>
        </w:rPr>
        <w:t>VII.</w:t>
      </w:r>
      <w:r w:rsidRPr="00C53C18">
        <w:rPr>
          <w:rFonts w:ascii="Arial" w:hAnsi="Arial" w:cs="Arial"/>
          <w:b/>
          <w:bCs/>
          <w:sz w:val="22"/>
          <w:szCs w:val="22"/>
        </w:rPr>
        <w:tab/>
        <w:t>REFERENCES</w:t>
      </w:r>
    </w:p>
    <w:p w14:paraId="3C1745F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3E4621B" w14:textId="77777777" w:rsidR="006978D3" w:rsidRPr="00A91E48" w:rsidRDefault="006978D3"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91E48">
        <w:rPr>
          <w:rFonts w:ascii="Arial" w:hAnsi="Arial" w:cs="Arial"/>
          <w:sz w:val="22"/>
          <w:szCs w:val="22"/>
        </w:rPr>
        <w:t xml:space="preserve">NRC Management Directive 5.6, </w:t>
      </w:r>
      <w:r w:rsidRPr="00A91E48">
        <w:rPr>
          <w:rFonts w:ascii="Arial" w:hAnsi="Arial" w:cs="Arial"/>
          <w:i/>
          <w:iCs/>
          <w:sz w:val="22"/>
          <w:szCs w:val="22"/>
        </w:rPr>
        <w:t>Integrated Materials Performance Evaluation Program (IMPEP).</w:t>
      </w:r>
    </w:p>
    <w:p w14:paraId="4B94A14A" w14:textId="77777777" w:rsidR="006978D3" w:rsidRPr="00A91E48" w:rsidRDefault="006978D3"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91E48">
        <w:rPr>
          <w:rFonts w:ascii="Arial" w:hAnsi="Arial" w:cs="Arial"/>
          <w:sz w:val="22"/>
          <w:szCs w:val="22"/>
        </w:rPr>
        <w:t xml:space="preserve">NRC Management Directive 5.10, </w:t>
      </w:r>
      <w:r w:rsidRPr="00A91E48">
        <w:rPr>
          <w:rFonts w:ascii="Arial" w:hAnsi="Arial" w:cs="Arial"/>
          <w:i/>
          <w:iCs/>
          <w:sz w:val="22"/>
          <w:szCs w:val="22"/>
        </w:rPr>
        <w:t>Formal Qualifications for Integrated Materials Performance Evaluation Program (IMPEP) Team Members.</w:t>
      </w:r>
    </w:p>
    <w:p w14:paraId="1FFC7AE9" w14:textId="77777777" w:rsidR="007A1851" w:rsidRDefault="007A1851"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NRC Management Directive 10.158, NRC Non-Concurrence Process</w:t>
      </w:r>
    </w:p>
    <w:p w14:paraId="34040D1E" w14:textId="77777777" w:rsidR="007A1851" w:rsidRPr="00A91E48" w:rsidRDefault="007A1851"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NRC Management Directive 10.159 NRC Differing Professional Opinion Program</w:t>
      </w:r>
    </w:p>
    <w:p w14:paraId="1FB4EEF3" w14:textId="77777777" w:rsidR="00804FB7" w:rsidRDefault="00E34BB8"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i/>
          <w:iCs/>
          <w:sz w:val="22"/>
          <w:szCs w:val="22"/>
        </w:rPr>
      </w:pPr>
      <w:r w:rsidRPr="00A91E48">
        <w:rPr>
          <w:rFonts w:ascii="Arial" w:hAnsi="Arial" w:cs="Arial"/>
          <w:sz w:val="22"/>
          <w:szCs w:val="22"/>
        </w:rPr>
        <w:t xml:space="preserve">NMSS </w:t>
      </w:r>
      <w:r w:rsidR="006978D3" w:rsidRPr="00A91E48">
        <w:rPr>
          <w:rFonts w:ascii="Arial" w:hAnsi="Arial" w:cs="Arial"/>
          <w:sz w:val="22"/>
          <w:szCs w:val="22"/>
        </w:rPr>
        <w:t xml:space="preserve">Procedure SA-101, </w:t>
      </w:r>
      <w:r w:rsidR="006978D3" w:rsidRPr="00A91E48">
        <w:rPr>
          <w:rFonts w:ascii="Arial" w:hAnsi="Arial" w:cs="Arial"/>
          <w:i/>
          <w:iCs/>
          <w:sz w:val="22"/>
          <w:szCs w:val="22"/>
        </w:rPr>
        <w:t>Reviewing the Common Performance Indicator, Status of Materials Inspection Program.</w:t>
      </w:r>
    </w:p>
    <w:p w14:paraId="0BC60BE7" w14:textId="77777777" w:rsidR="006978D3" w:rsidRPr="00A91E48" w:rsidRDefault="00E34BB8"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91E48">
        <w:rPr>
          <w:rFonts w:ascii="Arial" w:hAnsi="Arial" w:cs="Arial"/>
          <w:sz w:val="22"/>
          <w:szCs w:val="22"/>
        </w:rPr>
        <w:t xml:space="preserve">NMSS </w:t>
      </w:r>
      <w:r w:rsidR="006978D3" w:rsidRPr="00A91E48">
        <w:rPr>
          <w:rFonts w:ascii="Arial" w:hAnsi="Arial" w:cs="Arial"/>
          <w:sz w:val="22"/>
          <w:szCs w:val="22"/>
        </w:rPr>
        <w:t xml:space="preserve">Procedure SA-102, </w:t>
      </w:r>
      <w:r w:rsidR="006978D3" w:rsidRPr="00A91E48">
        <w:rPr>
          <w:rFonts w:ascii="Arial" w:hAnsi="Arial" w:cs="Arial"/>
          <w:i/>
          <w:iCs/>
          <w:sz w:val="22"/>
          <w:szCs w:val="22"/>
        </w:rPr>
        <w:t>Reviewing the Common Performance Indicator, Technical Quality of Inspections.</w:t>
      </w:r>
    </w:p>
    <w:p w14:paraId="1628B7D7" w14:textId="77777777" w:rsidR="00CC4930" w:rsidRPr="00CC4930" w:rsidRDefault="00E34BB8"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C4930">
        <w:rPr>
          <w:rFonts w:ascii="Arial" w:hAnsi="Arial" w:cs="Arial"/>
          <w:sz w:val="22"/>
          <w:szCs w:val="22"/>
        </w:rPr>
        <w:t xml:space="preserve">NMSS </w:t>
      </w:r>
      <w:r w:rsidR="006978D3" w:rsidRPr="00CC4930">
        <w:rPr>
          <w:rFonts w:ascii="Arial" w:hAnsi="Arial" w:cs="Arial"/>
          <w:sz w:val="22"/>
          <w:szCs w:val="22"/>
        </w:rPr>
        <w:t xml:space="preserve">Procedure SA-103, </w:t>
      </w:r>
      <w:r w:rsidR="006978D3" w:rsidRPr="00CC4930">
        <w:rPr>
          <w:rFonts w:ascii="Arial" w:hAnsi="Arial" w:cs="Arial"/>
          <w:i/>
          <w:iCs/>
          <w:sz w:val="22"/>
          <w:szCs w:val="22"/>
        </w:rPr>
        <w:t>Reviewing the Common Performance Indicator, Technical Staffing and Training.</w:t>
      </w:r>
    </w:p>
    <w:p w14:paraId="2DAD64CF" w14:textId="33216948" w:rsidR="006978D3" w:rsidRPr="00CC4930" w:rsidRDefault="00E34BB8"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C4930">
        <w:rPr>
          <w:rFonts w:ascii="Arial" w:hAnsi="Arial" w:cs="Arial"/>
          <w:sz w:val="22"/>
          <w:szCs w:val="22"/>
        </w:rPr>
        <w:t xml:space="preserve">NMSS </w:t>
      </w:r>
      <w:r w:rsidR="006978D3" w:rsidRPr="00CC4930">
        <w:rPr>
          <w:rFonts w:ascii="Arial" w:hAnsi="Arial" w:cs="Arial"/>
          <w:sz w:val="22"/>
          <w:szCs w:val="22"/>
        </w:rPr>
        <w:t xml:space="preserve">Procedure SA-104, </w:t>
      </w:r>
      <w:r w:rsidR="006978D3" w:rsidRPr="00CC4930">
        <w:rPr>
          <w:rFonts w:ascii="Arial" w:hAnsi="Arial" w:cs="Arial"/>
          <w:i/>
          <w:iCs/>
          <w:sz w:val="22"/>
          <w:szCs w:val="22"/>
        </w:rPr>
        <w:t>Reviewing the Common Performance Indicator, Technical Quality of Licensing Actions.</w:t>
      </w:r>
    </w:p>
    <w:p w14:paraId="70012A7E" w14:textId="77777777" w:rsidR="006978D3" w:rsidRPr="00A91E48" w:rsidRDefault="00E34BB8"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91E48">
        <w:rPr>
          <w:rFonts w:ascii="Arial" w:hAnsi="Arial" w:cs="Arial"/>
          <w:sz w:val="22"/>
          <w:szCs w:val="22"/>
        </w:rPr>
        <w:t xml:space="preserve">NMSS </w:t>
      </w:r>
      <w:r w:rsidR="006978D3" w:rsidRPr="00A91E48">
        <w:rPr>
          <w:rFonts w:ascii="Arial" w:hAnsi="Arial" w:cs="Arial"/>
          <w:sz w:val="22"/>
          <w:szCs w:val="22"/>
        </w:rPr>
        <w:t xml:space="preserve">Procedure SA-105, </w:t>
      </w:r>
      <w:r w:rsidR="006978D3" w:rsidRPr="00A91E48">
        <w:rPr>
          <w:rFonts w:ascii="Arial" w:hAnsi="Arial" w:cs="Arial"/>
          <w:i/>
          <w:iCs/>
          <w:sz w:val="22"/>
          <w:szCs w:val="22"/>
        </w:rPr>
        <w:t>Reviewing Common Performance Indicator</w:t>
      </w:r>
      <w:r w:rsidR="00122951">
        <w:rPr>
          <w:rFonts w:ascii="Arial" w:hAnsi="Arial" w:cs="Arial"/>
          <w:i/>
          <w:iCs/>
          <w:sz w:val="22"/>
          <w:szCs w:val="22"/>
        </w:rPr>
        <w:t>,</w:t>
      </w:r>
      <w:r w:rsidR="006978D3" w:rsidRPr="00A91E48">
        <w:rPr>
          <w:rFonts w:ascii="Arial" w:hAnsi="Arial" w:cs="Arial"/>
          <w:i/>
          <w:iCs/>
          <w:sz w:val="22"/>
          <w:szCs w:val="22"/>
        </w:rPr>
        <w:t xml:space="preserve"> Response to Incidents and Allegations.</w:t>
      </w:r>
    </w:p>
    <w:p w14:paraId="77C8270B" w14:textId="77777777" w:rsidR="006978D3" w:rsidRPr="00A91E48" w:rsidRDefault="00E34BB8"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91E48">
        <w:rPr>
          <w:rFonts w:ascii="Arial" w:hAnsi="Arial" w:cs="Arial"/>
          <w:sz w:val="22"/>
          <w:szCs w:val="22"/>
        </w:rPr>
        <w:t xml:space="preserve">NMSS </w:t>
      </w:r>
      <w:r w:rsidR="006978D3" w:rsidRPr="00A91E48">
        <w:rPr>
          <w:rFonts w:ascii="Arial" w:hAnsi="Arial" w:cs="Arial"/>
          <w:sz w:val="22"/>
          <w:szCs w:val="22"/>
        </w:rPr>
        <w:t>Procedure SA-106,</w:t>
      </w:r>
      <w:r w:rsidR="006C7CB5">
        <w:rPr>
          <w:rFonts w:ascii="Arial" w:hAnsi="Arial" w:cs="Arial"/>
          <w:sz w:val="22"/>
          <w:szCs w:val="22"/>
        </w:rPr>
        <w:t xml:space="preserve"> </w:t>
      </w:r>
      <w:r w:rsidR="006978D3" w:rsidRPr="00A91E48">
        <w:rPr>
          <w:rFonts w:ascii="Arial" w:hAnsi="Arial" w:cs="Arial"/>
          <w:i/>
          <w:iCs/>
          <w:sz w:val="22"/>
          <w:szCs w:val="22"/>
        </w:rPr>
        <w:t>The Management Review Board.</w:t>
      </w:r>
    </w:p>
    <w:p w14:paraId="548EDA30" w14:textId="17DBFCEE" w:rsidR="006978D3" w:rsidRPr="00A91E48" w:rsidRDefault="00E34BB8"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91E48">
        <w:rPr>
          <w:rFonts w:ascii="Arial" w:hAnsi="Arial" w:cs="Arial"/>
          <w:sz w:val="22"/>
          <w:szCs w:val="22"/>
        </w:rPr>
        <w:t xml:space="preserve">NMSS </w:t>
      </w:r>
      <w:r w:rsidR="006978D3" w:rsidRPr="00A91E48">
        <w:rPr>
          <w:rFonts w:ascii="Arial" w:hAnsi="Arial" w:cs="Arial"/>
          <w:sz w:val="22"/>
          <w:szCs w:val="22"/>
        </w:rPr>
        <w:t xml:space="preserve">Procedure SA-107, </w:t>
      </w:r>
      <w:r w:rsidR="006978D3" w:rsidRPr="00A91E48">
        <w:rPr>
          <w:rFonts w:ascii="Arial" w:hAnsi="Arial" w:cs="Arial"/>
          <w:i/>
          <w:iCs/>
          <w:sz w:val="22"/>
          <w:szCs w:val="22"/>
        </w:rPr>
        <w:t>Reviewing Non-Common Performance Indicator</w:t>
      </w:r>
      <w:r w:rsidR="00122951">
        <w:rPr>
          <w:rFonts w:ascii="Arial" w:hAnsi="Arial" w:cs="Arial"/>
          <w:i/>
          <w:iCs/>
          <w:sz w:val="22"/>
          <w:szCs w:val="22"/>
        </w:rPr>
        <w:t>,</w:t>
      </w:r>
      <w:r w:rsidR="00CC4930">
        <w:rPr>
          <w:rFonts w:ascii="Arial" w:hAnsi="Arial" w:cs="Arial"/>
          <w:i/>
          <w:iCs/>
          <w:sz w:val="22"/>
          <w:szCs w:val="22"/>
        </w:rPr>
        <w:t xml:space="preserve"> </w:t>
      </w:r>
      <w:r w:rsidR="006978D3" w:rsidRPr="00A91E48">
        <w:rPr>
          <w:rFonts w:ascii="Arial" w:hAnsi="Arial" w:cs="Arial"/>
          <w:i/>
          <w:iCs/>
          <w:sz w:val="22"/>
          <w:szCs w:val="22"/>
        </w:rPr>
        <w:t>Compatibility</w:t>
      </w:r>
      <w:r w:rsidR="0072623F" w:rsidRPr="00A91E48">
        <w:rPr>
          <w:rFonts w:ascii="Arial" w:hAnsi="Arial" w:cs="Arial"/>
          <w:i/>
          <w:iCs/>
          <w:sz w:val="22"/>
          <w:szCs w:val="22"/>
        </w:rPr>
        <w:t xml:space="preserve"> Requirements</w:t>
      </w:r>
      <w:r w:rsidR="006978D3" w:rsidRPr="00A91E48">
        <w:rPr>
          <w:rFonts w:ascii="Arial" w:hAnsi="Arial" w:cs="Arial"/>
          <w:i/>
          <w:iCs/>
          <w:sz w:val="22"/>
          <w:szCs w:val="22"/>
        </w:rPr>
        <w:t>.</w:t>
      </w:r>
    </w:p>
    <w:p w14:paraId="075553C2" w14:textId="77777777" w:rsidR="006978D3" w:rsidRPr="00A91E48" w:rsidRDefault="00E34BB8"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91E48">
        <w:rPr>
          <w:rFonts w:ascii="Arial" w:hAnsi="Arial" w:cs="Arial"/>
          <w:sz w:val="22"/>
          <w:szCs w:val="22"/>
        </w:rPr>
        <w:t xml:space="preserve">NMSS </w:t>
      </w:r>
      <w:r w:rsidR="006978D3" w:rsidRPr="00A91E48">
        <w:rPr>
          <w:rFonts w:ascii="Arial" w:hAnsi="Arial" w:cs="Arial"/>
          <w:sz w:val="22"/>
          <w:szCs w:val="22"/>
        </w:rPr>
        <w:t xml:space="preserve">Procedure SA-108, </w:t>
      </w:r>
      <w:r w:rsidR="006978D3" w:rsidRPr="00A91E48">
        <w:rPr>
          <w:rFonts w:ascii="Arial" w:hAnsi="Arial" w:cs="Arial"/>
          <w:i/>
          <w:iCs/>
          <w:sz w:val="22"/>
          <w:szCs w:val="22"/>
        </w:rPr>
        <w:t>Reviewing the Non-Common Performance Indicator, Sealed Source and Device Evaluation Program.</w:t>
      </w:r>
    </w:p>
    <w:p w14:paraId="6F7AF7AA" w14:textId="77777777" w:rsidR="006978D3" w:rsidRPr="00A91E48" w:rsidRDefault="00E34BB8"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91E48">
        <w:rPr>
          <w:rFonts w:ascii="Arial" w:hAnsi="Arial" w:cs="Arial"/>
          <w:sz w:val="22"/>
          <w:szCs w:val="22"/>
        </w:rPr>
        <w:t xml:space="preserve">NMSS </w:t>
      </w:r>
      <w:r w:rsidR="006978D3" w:rsidRPr="00A91E48">
        <w:rPr>
          <w:rFonts w:ascii="Arial" w:hAnsi="Arial" w:cs="Arial"/>
          <w:sz w:val="22"/>
          <w:szCs w:val="22"/>
        </w:rPr>
        <w:t xml:space="preserve">Procedure SA-109, </w:t>
      </w:r>
      <w:r w:rsidR="006978D3" w:rsidRPr="00A91E48">
        <w:rPr>
          <w:rFonts w:ascii="Arial" w:hAnsi="Arial" w:cs="Arial"/>
          <w:i/>
          <w:iCs/>
          <w:sz w:val="22"/>
          <w:szCs w:val="22"/>
        </w:rPr>
        <w:t>Reviewing the Non-Common Performance Indicator,</w:t>
      </w:r>
      <w:r w:rsidR="00122951">
        <w:rPr>
          <w:rFonts w:ascii="Arial" w:hAnsi="Arial" w:cs="Arial"/>
          <w:i/>
          <w:iCs/>
          <w:sz w:val="22"/>
          <w:szCs w:val="22"/>
        </w:rPr>
        <w:t xml:space="preserve"> </w:t>
      </w:r>
      <w:r w:rsidR="006978D3" w:rsidRPr="00A91E48">
        <w:rPr>
          <w:rFonts w:ascii="Arial" w:hAnsi="Arial" w:cs="Arial"/>
          <w:i/>
          <w:iCs/>
          <w:sz w:val="22"/>
          <w:szCs w:val="22"/>
        </w:rPr>
        <w:t>Low-Level Radioactive Waste Disposal Program.</w:t>
      </w:r>
    </w:p>
    <w:p w14:paraId="5B7C2BD1" w14:textId="77777777" w:rsidR="006978D3" w:rsidRPr="00A91E48" w:rsidRDefault="00E34BB8"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91E48">
        <w:rPr>
          <w:rFonts w:ascii="Arial" w:hAnsi="Arial" w:cs="Arial"/>
          <w:sz w:val="22"/>
          <w:szCs w:val="22"/>
        </w:rPr>
        <w:t xml:space="preserve">NMSS </w:t>
      </w:r>
      <w:r w:rsidR="006978D3" w:rsidRPr="00A91E48">
        <w:rPr>
          <w:rFonts w:ascii="Arial" w:hAnsi="Arial" w:cs="Arial"/>
          <w:sz w:val="22"/>
          <w:szCs w:val="22"/>
        </w:rPr>
        <w:t xml:space="preserve">Procedure SA-110, </w:t>
      </w:r>
      <w:r w:rsidR="006978D3" w:rsidRPr="00A91E48">
        <w:rPr>
          <w:rFonts w:ascii="Arial" w:hAnsi="Arial" w:cs="Arial"/>
          <w:i/>
          <w:iCs/>
          <w:sz w:val="22"/>
          <w:szCs w:val="22"/>
        </w:rPr>
        <w:t>Reviewing the Non-Common Performance Indicator,</w:t>
      </w:r>
      <w:r w:rsidR="00122951">
        <w:rPr>
          <w:rFonts w:ascii="Arial" w:hAnsi="Arial" w:cs="Arial"/>
          <w:i/>
          <w:iCs/>
          <w:sz w:val="22"/>
          <w:szCs w:val="22"/>
        </w:rPr>
        <w:t xml:space="preserve"> </w:t>
      </w:r>
      <w:r w:rsidR="006978D3" w:rsidRPr="00A91E48">
        <w:rPr>
          <w:rFonts w:ascii="Arial" w:hAnsi="Arial" w:cs="Arial"/>
          <w:i/>
          <w:iCs/>
          <w:sz w:val="22"/>
          <w:szCs w:val="22"/>
        </w:rPr>
        <w:t>Uranium Recovery Program.</w:t>
      </w:r>
    </w:p>
    <w:p w14:paraId="45A9E2E4" w14:textId="77777777" w:rsidR="006978D3" w:rsidRPr="00A91E48" w:rsidRDefault="00E34BB8"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91E48">
        <w:rPr>
          <w:rFonts w:ascii="Arial" w:hAnsi="Arial" w:cs="Arial"/>
          <w:sz w:val="22"/>
          <w:szCs w:val="22"/>
        </w:rPr>
        <w:t xml:space="preserve">NMSS </w:t>
      </w:r>
      <w:r w:rsidR="006978D3" w:rsidRPr="00A91E48">
        <w:rPr>
          <w:rFonts w:ascii="Arial" w:hAnsi="Arial" w:cs="Arial"/>
          <w:sz w:val="22"/>
          <w:szCs w:val="22"/>
        </w:rPr>
        <w:t xml:space="preserve">Procedure SA-116, </w:t>
      </w:r>
      <w:r w:rsidR="006978D3" w:rsidRPr="00A91E48">
        <w:rPr>
          <w:rFonts w:ascii="Arial" w:hAnsi="Arial" w:cs="Arial"/>
          <w:i/>
          <w:iCs/>
          <w:sz w:val="22"/>
          <w:szCs w:val="22"/>
        </w:rPr>
        <w:t>Periodic Meetings Between IMPEP Reviews</w:t>
      </w:r>
      <w:r w:rsidR="006978D3" w:rsidRPr="00A91E48">
        <w:rPr>
          <w:rFonts w:ascii="Arial" w:hAnsi="Arial" w:cs="Arial"/>
          <w:sz w:val="22"/>
          <w:szCs w:val="22"/>
        </w:rPr>
        <w:t>.</w:t>
      </w:r>
    </w:p>
    <w:p w14:paraId="2172293C" w14:textId="77777777" w:rsidR="006978D3" w:rsidRPr="00A91E48" w:rsidRDefault="00E34BB8"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91E48">
        <w:rPr>
          <w:rFonts w:ascii="Arial" w:hAnsi="Arial" w:cs="Arial"/>
          <w:sz w:val="22"/>
          <w:szCs w:val="22"/>
        </w:rPr>
        <w:t xml:space="preserve">NMSS </w:t>
      </w:r>
      <w:r w:rsidR="006978D3" w:rsidRPr="00A91E48">
        <w:rPr>
          <w:rFonts w:ascii="Arial" w:hAnsi="Arial" w:cs="Arial"/>
          <w:sz w:val="22"/>
          <w:szCs w:val="22"/>
        </w:rPr>
        <w:t xml:space="preserve">Procedure SA-118, </w:t>
      </w:r>
      <w:r w:rsidR="006978D3" w:rsidRPr="00A91E48">
        <w:rPr>
          <w:rFonts w:ascii="Arial" w:hAnsi="Arial" w:cs="Arial"/>
          <w:i/>
          <w:iCs/>
          <w:sz w:val="22"/>
          <w:szCs w:val="22"/>
        </w:rPr>
        <w:t>Orientation Meeting for New Agreement States</w:t>
      </w:r>
      <w:r w:rsidR="006978D3" w:rsidRPr="00A91E48">
        <w:rPr>
          <w:rFonts w:ascii="Arial" w:hAnsi="Arial" w:cs="Arial"/>
          <w:sz w:val="22"/>
          <w:szCs w:val="22"/>
        </w:rPr>
        <w:t>.</w:t>
      </w:r>
    </w:p>
    <w:p w14:paraId="33A4A58F" w14:textId="77777777" w:rsidR="006978D3" w:rsidRPr="00A91E48" w:rsidRDefault="00E34BB8"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91E48">
        <w:rPr>
          <w:rFonts w:ascii="Arial" w:hAnsi="Arial" w:cs="Arial"/>
          <w:sz w:val="22"/>
          <w:szCs w:val="22"/>
        </w:rPr>
        <w:t xml:space="preserve">NMSS </w:t>
      </w:r>
      <w:r w:rsidR="006978D3" w:rsidRPr="00A91E48">
        <w:rPr>
          <w:rFonts w:ascii="Arial" w:hAnsi="Arial" w:cs="Arial"/>
          <w:sz w:val="22"/>
          <w:szCs w:val="22"/>
        </w:rPr>
        <w:t xml:space="preserve">Procedure SA-119, </w:t>
      </w:r>
      <w:r w:rsidR="006978D3" w:rsidRPr="00A91E48">
        <w:rPr>
          <w:rFonts w:ascii="Arial" w:hAnsi="Arial" w:cs="Arial"/>
          <w:i/>
          <w:iCs/>
          <w:sz w:val="22"/>
          <w:szCs w:val="22"/>
        </w:rPr>
        <w:t>Followup IMPEP Reviews.</w:t>
      </w:r>
    </w:p>
    <w:p w14:paraId="4E7032B8" w14:textId="77777777" w:rsidR="006978D3" w:rsidRPr="00A91E48" w:rsidRDefault="00E34BB8"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91E48">
        <w:rPr>
          <w:rFonts w:ascii="Arial" w:hAnsi="Arial" w:cs="Arial"/>
          <w:sz w:val="22"/>
          <w:szCs w:val="22"/>
        </w:rPr>
        <w:t xml:space="preserve">NMSS </w:t>
      </w:r>
      <w:r w:rsidR="006978D3" w:rsidRPr="00A91E48">
        <w:rPr>
          <w:rFonts w:ascii="Arial" w:hAnsi="Arial" w:cs="Arial"/>
          <w:sz w:val="22"/>
          <w:szCs w:val="22"/>
        </w:rPr>
        <w:t xml:space="preserve">Procedure SA-120, </w:t>
      </w:r>
      <w:r w:rsidR="006978D3" w:rsidRPr="00A91E48">
        <w:rPr>
          <w:rFonts w:ascii="Arial" w:hAnsi="Arial" w:cs="Arial"/>
          <w:i/>
          <w:iCs/>
          <w:sz w:val="22"/>
          <w:szCs w:val="22"/>
        </w:rPr>
        <w:t>Agreement State Participation as IMPEP Team Members.</w:t>
      </w:r>
    </w:p>
    <w:p w14:paraId="41569988" w14:textId="77777777" w:rsidR="006978D3" w:rsidRPr="00A91E48" w:rsidRDefault="006978D3" w:rsidP="00A91E48">
      <w:pPr>
        <w:pStyle w:val="ListParagraph"/>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91E48">
        <w:rPr>
          <w:rFonts w:ascii="Arial" w:hAnsi="Arial" w:cs="Arial"/>
          <w:sz w:val="22"/>
          <w:szCs w:val="22"/>
        </w:rPr>
        <w:t xml:space="preserve">IMPEP Toolbox - </w:t>
      </w:r>
      <w:r w:rsidRPr="007A1851">
        <w:rPr>
          <w:rStyle w:val="Hypertext"/>
          <w:rFonts w:ascii="Arial" w:hAnsi="Arial" w:cs="Arial"/>
          <w:sz w:val="22"/>
          <w:szCs w:val="22"/>
        </w:rPr>
        <w:t>http://www.hsrd.ornl.gov/nrc/impeptools.shtm</w:t>
      </w:r>
    </w:p>
    <w:p w14:paraId="03BE3872" w14:textId="77777777" w:rsidR="00804FB7" w:rsidRDefault="00804FB7">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804FB7" w:rsidSect="00A34530">
          <w:headerReference w:type="default" r:id="rId34"/>
          <w:pgSz w:w="12240" w:h="15840"/>
          <w:pgMar w:top="1440" w:right="1440" w:bottom="1440" w:left="1440" w:header="1440" w:footer="1440" w:gutter="0"/>
          <w:cols w:space="720"/>
          <w:noEndnote/>
        </w:sectPr>
      </w:pPr>
    </w:p>
    <w:p w14:paraId="4614C71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810"/>
        <w:rPr>
          <w:rFonts w:ascii="Arial" w:hAnsi="Arial" w:cs="Arial"/>
          <w:sz w:val="22"/>
          <w:szCs w:val="22"/>
        </w:rPr>
      </w:pPr>
      <w:r w:rsidRPr="00C53C18">
        <w:rPr>
          <w:rFonts w:ascii="Arial" w:hAnsi="Arial" w:cs="Arial"/>
          <w:b/>
          <w:bCs/>
          <w:sz w:val="22"/>
          <w:szCs w:val="22"/>
        </w:rPr>
        <w:t>VII.</w:t>
      </w:r>
      <w:r w:rsidRPr="00C53C18">
        <w:rPr>
          <w:rFonts w:ascii="Arial" w:hAnsi="Arial" w:cs="Arial"/>
          <w:b/>
          <w:bCs/>
          <w:sz w:val="22"/>
          <w:szCs w:val="22"/>
        </w:rPr>
        <w:tab/>
        <w:t>ADAMS REFERENCE DOCUMENTS</w:t>
      </w:r>
    </w:p>
    <w:p w14:paraId="2627CCB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FE5B49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pPr>
      <w:r w:rsidRPr="00C53C18">
        <w:rPr>
          <w:rFonts w:ascii="Arial" w:hAnsi="Arial" w:cs="Arial"/>
          <w:sz w:val="22"/>
          <w:szCs w:val="22"/>
        </w:rPr>
        <w:t>For knowledge management purposes, all previous revisions of this procedure, as well as associated correspondence with stakeholders, that have been entered into the NRC</w:t>
      </w:r>
      <w:r w:rsidR="00E34BB8">
        <w:rPr>
          <w:rFonts w:ascii="Arial" w:hAnsi="Arial" w:cs="Arial"/>
          <w:sz w:val="22"/>
          <w:szCs w:val="22"/>
        </w:rPr>
        <w:t>’</w:t>
      </w:r>
      <w:r w:rsidRPr="00C53C18">
        <w:rPr>
          <w:rFonts w:ascii="Arial" w:hAnsi="Arial" w:cs="Arial"/>
          <w:sz w:val="22"/>
          <w:szCs w:val="22"/>
        </w:rPr>
        <w:t>s Agencywide Document Access Management System (ADAMS) are listed below.</w:t>
      </w:r>
    </w:p>
    <w:p w14:paraId="0A4DE77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tbl>
      <w:tblPr>
        <w:tblW w:w="9360" w:type="dxa"/>
        <w:jc w:val="center"/>
        <w:tblLayout w:type="fixed"/>
        <w:tblCellMar>
          <w:left w:w="120" w:type="dxa"/>
          <w:right w:w="120" w:type="dxa"/>
        </w:tblCellMar>
        <w:tblLook w:val="0000" w:firstRow="0" w:lastRow="0" w:firstColumn="0" w:lastColumn="0" w:noHBand="0" w:noVBand="0"/>
      </w:tblPr>
      <w:tblGrid>
        <w:gridCol w:w="630"/>
        <w:gridCol w:w="1170"/>
        <w:gridCol w:w="5310"/>
        <w:gridCol w:w="2250"/>
      </w:tblGrid>
      <w:tr w:rsidR="006978D3" w:rsidRPr="00C53C18" w14:paraId="575E781E" w14:textId="77777777" w:rsidTr="00382D46">
        <w:trPr>
          <w:jc w:val="center"/>
        </w:trPr>
        <w:tc>
          <w:tcPr>
            <w:tcW w:w="630" w:type="dxa"/>
            <w:tcBorders>
              <w:top w:val="single" w:sz="7" w:space="0" w:color="000000"/>
              <w:left w:val="single" w:sz="7" w:space="0" w:color="000000"/>
              <w:bottom w:val="double" w:sz="7" w:space="0" w:color="000000"/>
              <w:right w:val="single" w:sz="7" w:space="0" w:color="000000"/>
            </w:tcBorders>
          </w:tcPr>
          <w:p w14:paraId="69B57534" w14:textId="77777777" w:rsidR="006978D3" w:rsidRPr="00C53C18" w:rsidRDefault="006978D3">
            <w:pPr>
              <w:spacing w:line="120" w:lineRule="exact"/>
              <w:rPr>
                <w:rFonts w:ascii="Arial" w:hAnsi="Arial" w:cs="Arial"/>
                <w:sz w:val="22"/>
                <w:szCs w:val="22"/>
              </w:rPr>
            </w:pPr>
          </w:p>
          <w:p w14:paraId="715E35D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spacing w:after="58"/>
              <w:jc w:val="center"/>
              <w:rPr>
                <w:rFonts w:ascii="Arial" w:hAnsi="Arial" w:cs="Arial"/>
                <w:b/>
                <w:bCs/>
                <w:sz w:val="22"/>
                <w:szCs w:val="22"/>
              </w:rPr>
            </w:pPr>
            <w:r w:rsidRPr="00C53C18">
              <w:rPr>
                <w:rFonts w:ascii="Arial" w:hAnsi="Arial" w:cs="Arial"/>
                <w:b/>
                <w:bCs/>
                <w:sz w:val="22"/>
                <w:szCs w:val="22"/>
              </w:rPr>
              <w:t>No.</w:t>
            </w:r>
          </w:p>
        </w:tc>
        <w:tc>
          <w:tcPr>
            <w:tcW w:w="1170" w:type="dxa"/>
            <w:tcBorders>
              <w:top w:val="single" w:sz="7" w:space="0" w:color="000000"/>
              <w:left w:val="single" w:sz="7" w:space="0" w:color="000000"/>
              <w:bottom w:val="double" w:sz="7" w:space="0" w:color="000000"/>
              <w:right w:val="single" w:sz="7" w:space="0" w:color="000000"/>
            </w:tcBorders>
          </w:tcPr>
          <w:p w14:paraId="46444CCD" w14:textId="77777777" w:rsidR="006978D3" w:rsidRPr="00C53C18" w:rsidRDefault="006978D3">
            <w:pPr>
              <w:spacing w:line="120" w:lineRule="exact"/>
              <w:rPr>
                <w:rFonts w:ascii="Arial" w:hAnsi="Arial" w:cs="Arial"/>
                <w:b/>
                <w:bCs/>
                <w:sz w:val="22"/>
                <w:szCs w:val="22"/>
              </w:rPr>
            </w:pPr>
          </w:p>
          <w:p w14:paraId="45432A4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spacing w:after="58"/>
              <w:jc w:val="center"/>
              <w:rPr>
                <w:rFonts w:ascii="Arial" w:hAnsi="Arial" w:cs="Arial"/>
                <w:b/>
                <w:bCs/>
                <w:sz w:val="22"/>
                <w:szCs w:val="22"/>
              </w:rPr>
            </w:pPr>
            <w:r w:rsidRPr="00C53C18">
              <w:rPr>
                <w:rFonts w:ascii="Arial" w:hAnsi="Arial" w:cs="Arial"/>
                <w:b/>
                <w:bCs/>
                <w:sz w:val="22"/>
                <w:szCs w:val="22"/>
              </w:rPr>
              <w:t>Date</w:t>
            </w:r>
          </w:p>
        </w:tc>
        <w:tc>
          <w:tcPr>
            <w:tcW w:w="5310" w:type="dxa"/>
            <w:tcBorders>
              <w:top w:val="single" w:sz="7" w:space="0" w:color="000000"/>
              <w:left w:val="single" w:sz="7" w:space="0" w:color="000000"/>
              <w:bottom w:val="double" w:sz="7" w:space="0" w:color="000000"/>
              <w:right w:val="single" w:sz="7" w:space="0" w:color="000000"/>
            </w:tcBorders>
          </w:tcPr>
          <w:p w14:paraId="3CB94BB8" w14:textId="77777777" w:rsidR="006978D3" w:rsidRPr="00C53C18" w:rsidRDefault="006978D3">
            <w:pPr>
              <w:spacing w:line="120" w:lineRule="exact"/>
              <w:rPr>
                <w:rFonts w:ascii="Arial" w:hAnsi="Arial" w:cs="Arial"/>
                <w:b/>
                <w:bCs/>
                <w:sz w:val="22"/>
                <w:szCs w:val="22"/>
              </w:rPr>
            </w:pPr>
          </w:p>
          <w:p w14:paraId="2B9AA398"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b/>
                <w:bCs/>
                <w:sz w:val="22"/>
                <w:szCs w:val="22"/>
              </w:rPr>
            </w:pPr>
            <w:r w:rsidRPr="00C53C18">
              <w:rPr>
                <w:rFonts w:ascii="Arial" w:hAnsi="Arial" w:cs="Arial"/>
                <w:b/>
                <w:bCs/>
                <w:sz w:val="22"/>
                <w:szCs w:val="22"/>
              </w:rPr>
              <w:t>Document Title/Description</w:t>
            </w:r>
          </w:p>
        </w:tc>
        <w:tc>
          <w:tcPr>
            <w:tcW w:w="2250" w:type="dxa"/>
            <w:tcBorders>
              <w:top w:val="single" w:sz="7" w:space="0" w:color="000000"/>
              <w:left w:val="single" w:sz="7" w:space="0" w:color="000000"/>
              <w:bottom w:val="double" w:sz="7" w:space="0" w:color="000000"/>
              <w:right w:val="single" w:sz="7" w:space="0" w:color="000000"/>
            </w:tcBorders>
          </w:tcPr>
          <w:p w14:paraId="6682B836" w14:textId="77777777" w:rsidR="006978D3" w:rsidRPr="00C53C18" w:rsidRDefault="006978D3">
            <w:pPr>
              <w:spacing w:line="120" w:lineRule="exact"/>
              <w:rPr>
                <w:rFonts w:ascii="Arial" w:hAnsi="Arial" w:cs="Arial"/>
                <w:b/>
                <w:bCs/>
                <w:sz w:val="22"/>
                <w:szCs w:val="22"/>
              </w:rPr>
            </w:pPr>
          </w:p>
          <w:p w14:paraId="3FE1E01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spacing w:after="58"/>
              <w:jc w:val="center"/>
              <w:rPr>
                <w:rFonts w:ascii="Arial" w:hAnsi="Arial" w:cs="Arial"/>
                <w:b/>
                <w:bCs/>
                <w:sz w:val="22"/>
                <w:szCs w:val="22"/>
              </w:rPr>
            </w:pPr>
            <w:r w:rsidRPr="00C53C18">
              <w:rPr>
                <w:rFonts w:ascii="Arial" w:hAnsi="Arial" w:cs="Arial"/>
                <w:b/>
                <w:bCs/>
                <w:sz w:val="22"/>
                <w:szCs w:val="22"/>
              </w:rPr>
              <w:t>Accession Number</w:t>
            </w:r>
          </w:p>
        </w:tc>
      </w:tr>
      <w:tr w:rsidR="006978D3" w:rsidRPr="00C53C18" w14:paraId="3E10CE76" w14:textId="77777777" w:rsidTr="00382D46">
        <w:trPr>
          <w:jc w:val="center"/>
        </w:trPr>
        <w:tc>
          <w:tcPr>
            <w:tcW w:w="630" w:type="dxa"/>
            <w:tcBorders>
              <w:top w:val="single" w:sz="7" w:space="0" w:color="000000"/>
              <w:left w:val="single" w:sz="7" w:space="0" w:color="000000"/>
              <w:bottom w:val="single" w:sz="7" w:space="0" w:color="000000"/>
              <w:right w:val="single" w:sz="7" w:space="0" w:color="000000"/>
            </w:tcBorders>
          </w:tcPr>
          <w:p w14:paraId="5E3305B7" w14:textId="77777777" w:rsidR="006978D3" w:rsidRPr="00C53C18" w:rsidRDefault="006978D3" w:rsidP="00382D46">
            <w:pPr>
              <w:spacing w:line="120" w:lineRule="exact"/>
              <w:rPr>
                <w:rFonts w:ascii="Arial" w:hAnsi="Arial" w:cs="Arial"/>
                <w:b/>
                <w:bCs/>
                <w:sz w:val="22"/>
                <w:szCs w:val="22"/>
              </w:rPr>
            </w:pPr>
          </w:p>
          <w:p w14:paraId="666F301E"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14:paraId="5295EBA7" w14:textId="77777777" w:rsidR="006978D3" w:rsidRPr="00C53C18" w:rsidRDefault="006978D3" w:rsidP="00382D46">
            <w:pPr>
              <w:spacing w:line="120" w:lineRule="exact"/>
              <w:rPr>
                <w:rFonts w:ascii="Arial" w:hAnsi="Arial" w:cs="Arial"/>
                <w:sz w:val="22"/>
                <w:szCs w:val="22"/>
              </w:rPr>
            </w:pPr>
          </w:p>
          <w:p w14:paraId="5C7E5011"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1/28/00</w:t>
            </w:r>
          </w:p>
        </w:tc>
        <w:tc>
          <w:tcPr>
            <w:tcW w:w="5310" w:type="dxa"/>
            <w:tcBorders>
              <w:top w:val="single" w:sz="7" w:space="0" w:color="000000"/>
              <w:left w:val="single" w:sz="7" w:space="0" w:color="000000"/>
              <w:bottom w:val="single" w:sz="7" w:space="0" w:color="000000"/>
              <w:right w:val="single" w:sz="7" w:space="0" w:color="000000"/>
            </w:tcBorders>
          </w:tcPr>
          <w:p w14:paraId="74D27351" w14:textId="77777777" w:rsidR="006978D3" w:rsidRPr="00C53C18" w:rsidRDefault="006978D3" w:rsidP="00382D46">
            <w:pPr>
              <w:spacing w:line="120" w:lineRule="exact"/>
              <w:rPr>
                <w:rFonts w:ascii="Arial" w:hAnsi="Arial" w:cs="Arial"/>
                <w:sz w:val="22"/>
                <w:szCs w:val="22"/>
              </w:rPr>
            </w:pPr>
          </w:p>
          <w:p w14:paraId="489ECDC8"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SP-00-008, Draft OSP Procedure SA-100, Implementation of IMPEP</w:t>
            </w:r>
          </w:p>
        </w:tc>
        <w:tc>
          <w:tcPr>
            <w:tcW w:w="2250" w:type="dxa"/>
            <w:tcBorders>
              <w:top w:val="single" w:sz="7" w:space="0" w:color="000000"/>
              <w:left w:val="single" w:sz="7" w:space="0" w:color="000000"/>
              <w:bottom w:val="single" w:sz="7" w:space="0" w:color="000000"/>
              <w:right w:val="single" w:sz="7" w:space="0" w:color="000000"/>
            </w:tcBorders>
          </w:tcPr>
          <w:p w14:paraId="0F49461B" w14:textId="77777777" w:rsidR="006978D3" w:rsidRPr="00C53C18" w:rsidRDefault="006978D3" w:rsidP="00382D46">
            <w:pPr>
              <w:spacing w:line="120" w:lineRule="exact"/>
              <w:rPr>
                <w:rFonts w:ascii="Arial" w:hAnsi="Arial" w:cs="Arial"/>
                <w:sz w:val="22"/>
                <w:szCs w:val="22"/>
              </w:rPr>
            </w:pPr>
          </w:p>
          <w:p w14:paraId="09132220"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ML003680423</w:t>
            </w:r>
          </w:p>
        </w:tc>
      </w:tr>
      <w:tr w:rsidR="006978D3" w:rsidRPr="00C53C18" w14:paraId="0AF25ADE" w14:textId="77777777" w:rsidTr="00382D46">
        <w:trPr>
          <w:jc w:val="center"/>
        </w:trPr>
        <w:tc>
          <w:tcPr>
            <w:tcW w:w="630" w:type="dxa"/>
            <w:tcBorders>
              <w:top w:val="single" w:sz="7" w:space="0" w:color="000000"/>
              <w:left w:val="single" w:sz="7" w:space="0" w:color="000000"/>
              <w:bottom w:val="single" w:sz="7" w:space="0" w:color="000000"/>
              <w:right w:val="single" w:sz="7" w:space="0" w:color="000000"/>
            </w:tcBorders>
          </w:tcPr>
          <w:p w14:paraId="25CD5E7C" w14:textId="77777777" w:rsidR="006978D3" w:rsidRPr="00C53C18" w:rsidRDefault="006978D3" w:rsidP="00382D46">
            <w:pPr>
              <w:spacing w:line="120" w:lineRule="exact"/>
              <w:rPr>
                <w:rFonts w:ascii="Arial" w:hAnsi="Arial" w:cs="Arial"/>
                <w:sz w:val="22"/>
                <w:szCs w:val="22"/>
              </w:rPr>
            </w:pPr>
          </w:p>
          <w:p w14:paraId="52AE77D0"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2</w:t>
            </w:r>
          </w:p>
        </w:tc>
        <w:tc>
          <w:tcPr>
            <w:tcW w:w="1170" w:type="dxa"/>
            <w:tcBorders>
              <w:top w:val="single" w:sz="7" w:space="0" w:color="000000"/>
              <w:left w:val="single" w:sz="7" w:space="0" w:color="000000"/>
              <w:bottom w:val="single" w:sz="7" w:space="0" w:color="000000"/>
              <w:right w:val="single" w:sz="7" w:space="0" w:color="000000"/>
            </w:tcBorders>
          </w:tcPr>
          <w:p w14:paraId="0A374C52" w14:textId="77777777" w:rsidR="006978D3" w:rsidRPr="00C53C18" w:rsidRDefault="006978D3" w:rsidP="00382D46">
            <w:pPr>
              <w:spacing w:line="120" w:lineRule="exact"/>
              <w:rPr>
                <w:rFonts w:ascii="Arial" w:hAnsi="Arial" w:cs="Arial"/>
                <w:sz w:val="22"/>
                <w:szCs w:val="22"/>
              </w:rPr>
            </w:pPr>
          </w:p>
          <w:p w14:paraId="06778C88"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7/11/00</w:t>
            </w:r>
          </w:p>
        </w:tc>
        <w:tc>
          <w:tcPr>
            <w:tcW w:w="5310" w:type="dxa"/>
            <w:tcBorders>
              <w:top w:val="single" w:sz="7" w:space="0" w:color="000000"/>
              <w:left w:val="single" w:sz="7" w:space="0" w:color="000000"/>
              <w:bottom w:val="single" w:sz="7" w:space="0" w:color="000000"/>
              <w:right w:val="single" w:sz="7" w:space="0" w:color="000000"/>
            </w:tcBorders>
          </w:tcPr>
          <w:p w14:paraId="3356ED5D" w14:textId="77777777" w:rsidR="006978D3" w:rsidRPr="00C53C18" w:rsidRDefault="006978D3" w:rsidP="00382D46">
            <w:pPr>
              <w:spacing w:line="120" w:lineRule="exact"/>
              <w:rPr>
                <w:rFonts w:ascii="Arial" w:hAnsi="Arial" w:cs="Arial"/>
                <w:sz w:val="22"/>
                <w:szCs w:val="22"/>
              </w:rPr>
            </w:pPr>
          </w:p>
          <w:p w14:paraId="28DCC5DA"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STP Procedure SA-100, Implementation of IMPEP</w:t>
            </w:r>
          </w:p>
        </w:tc>
        <w:tc>
          <w:tcPr>
            <w:tcW w:w="2250" w:type="dxa"/>
            <w:tcBorders>
              <w:top w:val="single" w:sz="7" w:space="0" w:color="000000"/>
              <w:left w:val="single" w:sz="7" w:space="0" w:color="000000"/>
              <w:bottom w:val="single" w:sz="7" w:space="0" w:color="000000"/>
              <w:right w:val="single" w:sz="7" w:space="0" w:color="000000"/>
            </w:tcBorders>
          </w:tcPr>
          <w:p w14:paraId="389F1775" w14:textId="77777777" w:rsidR="006978D3" w:rsidRPr="00C53C18" w:rsidRDefault="006978D3" w:rsidP="00382D46">
            <w:pPr>
              <w:spacing w:line="120" w:lineRule="exact"/>
              <w:rPr>
                <w:rFonts w:ascii="Arial" w:hAnsi="Arial" w:cs="Arial"/>
                <w:sz w:val="22"/>
                <w:szCs w:val="22"/>
              </w:rPr>
            </w:pPr>
          </w:p>
          <w:p w14:paraId="4A53C67C"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ML011230502</w:t>
            </w:r>
          </w:p>
        </w:tc>
      </w:tr>
      <w:tr w:rsidR="006978D3" w:rsidRPr="00C53C18" w14:paraId="20D529AA" w14:textId="77777777" w:rsidTr="00382D46">
        <w:trPr>
          <w:jc w:val="center"/>
        </w:trPr>
        <w:tc>
          <w:tcPr>
            <w:tcW w:w="630" w:type="dxa"/>
            <w:tcBorders>
              <w:top w:val="single" w:sz="7" w:space="0" w:color="000000"/>
              <w:left w:val="single" w:sz="7" w:space="0" w:color="000000"/>
              <w:bottom w:val="single" w:sz="7" w:space="0" w:color="000000"/>
              <w:right w:val="single" w:sz="7" w:space="0" w:color="000000"/>
            </w:tcBorders>
          </w:tcPr>
          <w:p w14:paraId="0E94A5A2" w14:textId="77777777" w:rsidR="006978D3" w:rsidRPr="00C53C18" w:rsidRDefault="006978D3" w:rsidP="00382D46">
            <w:pPr>
              <w:spacing w:line="120" w:lineRule="exact"/>
              <w:rPr>
                <w:rFonts w:ascii="Arial" w:hAnsi="Arial" w:cs="Arial"/>
                <w:sz w:val="22"/>
                <w:szCs w:val="22"/>
              </w:rPr>
            </w:pPr>
          </w:p>
          <w:p w14:paraId="77A2E70E"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3</w:t>
            </w:r>
          </w:p>
        </w:tc>
        <w:tc>
          <w:tcPr>
            <w:tcW w:w="1170" w:type="dxa"/>
            <w:tcBorders>
              <w:top w:val="single" w:sz="7" w:space="0" w:color="000000"/>
              <w:left w:val="single" w:sz="7" w:space="0" w:color="000000"/>
              <w:bottom w:val="single" w:sz="7" w:space="0" w:color="000000"/>
              <w:right w:val="single" w:sz="7" w:space="0" w:color="000000"/>
            </w:tcBorders>
          </w:tcPr>
          <w:p w14:paraId="3F86EE8F" w14:textId="77777777" w:rsidR="006978D3" w:rsidRPr="00C53C18" w:rsidRDefault="006978D3" w:rsidP="00382D46">
            <w:pPr>
              <w:spacing w:line="120" w:lineRule="exact"/>
              <w:rPr>
                <w:rFonts w:ascii="Arial" w:hAnsi="Arial" w:cs="Arial"/>
                <w:sz w:val="22"/>
                <w:szCs w:val="22"/>
              </w:rPr>
            </w:pPr>
          </w:p>
          <w:p w14:paraId="367AC223"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7/25/00</w:t>
            </w:r>
          </w:p>
        </w:tc>
        <w:tc>
          <w:tcPr>
            <w:tcW w:w="5310" w:type="dxa"/>
            <w:tcBorders>
              <w:top w:val="single" w:sz="7" w:space="0" w:color="000000"/>
              <w:left w:val="single" w:sz="7" w:space="0" w:color="000000"/>
              <w:bottom w:val="single" w:sz="7" w:space="0" w:color="000000"/>
              <w:right w:val="single" w:sz="7" w:space="0" w:color="000000"/>
            </w:tcBorders>
          </w:tcPr>
          <w:p w14:paraId="1E76788E" w14:textId="77777777" w:rsidR="006978D3" w:rsidRPr="00C53C18" w:rsidRDefault="006978D3" w:rsidP="00382D46">
            <w:pPr>
              <w:spacing w:line="120" w:lineRule="exact"/>
              <w:rPr>
                <w:rFonts w:ascii="Arial" w:hAnsi="Arial" w:cs="Arial"/>
                <w:sz w:val="22"/>
                <w:szCs w:val="22"/>
              </w:rPr>
            </w:pPr>
          </w:p>
          <w:p w14:paraId="41FBB022" w14:textId="77777777" w:rsidR="006978D3" w:rsidRPr="00C53C18" w:rsidRDefault="00664775"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Pr>
                <w:rFonts w:ascii="Arial" w:hAnsi="Arial" w:cs="Arial"/>
                <w:sz w:val="22"/>
                <w:szCs w:val="22"/>
              </w:rPr>
              <w:t>Summary of Comments on SA-100</w:t>
            </w:r>
          </w:p>
        </w:tc>
        <w:tc>
          <w:tcPr>
            <w:tcW w:w="2250" w:type="dxa"/>
            <w:tcBorders>
              <w:top w:val="single" w:sz="7" w:space="0" w:color="000000"/>
              <w:left w:val="single" w:sz="7" w:space="0" w:color="000000"/>
              <w:bottom w:val="single" w:sz="7" w:space="0" w:color="000000"/>
              <w:right w:val="single" w:sz="7" w:space="0" w:color="000000"/>
            </w:tcBorders>
          </w:tcPr>
          <w:p w14:paraId="6FA0EC4E" w14:textId="77777777" w:rsidR="006978D3" w:rsidRPr="00C53C18" w:rsidRDefault="006978D3" w:rsidP="00382D46">
            <w:pPr>
              <w:spacing w:line="120" w:lineRule="exact"/>
              <w:rPr>
                <w:rFonts w:ascii="Arial" w:hAnsi="Arial" w:cs="Arial"/>
                <w:sz w:val="22"/>
                <w:szCs w:val="22"/>
              </w:rPr>
            </w:pPr>
          </w:p>
          <w:p w14:paraId="0B965204"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ML011230545</w:t>
            </w:r>
          </w:p>
        </w:tc>
      </w:tr>
      <w:tr w:rsidR="006978D3" w:rsidRPr="00C53C18" w14:paraId="5B6DEFA1" w14:textId="77777777" w:rsidTr="00382D46">
        <w:trPr>
          <w:jc w:val="center"/>
        </w:trPr>
        <w:tc>
          <w:tcPr>
            <w:tcW w:w="630" w:type="dxa"/>
            <w:tcBorders>
              <w:top w:val="single" w:sz="7" w:space="0" w:color="000000"/>
              <w:left w:val="single" w:sz="7" w:space="0" w:color="000000"/>
              <w:bottom w:val="single" w:sz="7" w:space="0" w:color="000000"/>
              <w:right w:val="single" w:sz="7" w:space="0" w:color="000000"/>
            </w:tcBorders>
          </w:tcPr>
          <w:p w14:paraId="2CAC19CE" w14:textId="77777777" w:rsidR="006978D3" w:rsidRPr="00C53C18" w:rsidRDefault="006978D3" w:rsidP="00382D46">
            <w:pPr>
              <w:spacing w:line="120" w:lineRule="exact"/>
              <w:rPr>
                <w:rFonts w:ascii="Arial" w:hAnsi="Arial" w:cs="Arial"/>
                <w:sz w:val="22"/>
                <w:szCs w:val="22"/>
              </w:rPr>
            </w:pPr>
          </w:p>
          <w:p w14:paraId="6166AC68"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4</w:t>
            </w:r>
          </w:p>
        </w:tc>
        <w:tc>
          <w:tcPr>
            <w:tcW w:w="1170" w:type="dxa"/>
            <w:tcBorders>
              <w:top w:val="single" w:sz="7" w:space="0" w:color="000000"/>
              <w:left w:val="single" w:sz="7" w:space="0" w:color="000000"/>
              <w:bottom w:val="single" w:sz="7" w:space="0" w:color="000000"/>
              <w:right w:val="single" w:sz="7" w:space="0" w:color="000000"/>
            </w:tcBorders>
          </w:tcPr>
          <w:p w14:paraId="3AF0F0F1" w14:textId="77777777" w:rsidR="006978D3" w:rsidRPr="00C53C18" w:rsidRDefault="006978D3" w:rsidP="00382D46">
            <w:pPr>
              <w:spacing w:line="120" w:lineRule="exact"/>
              <w:rPr>
                <w:rFonts w:ascii="Arial" w:hAnsi="Arial" w:cs="Arial"/>
                <w:sz w:val="22"/>
                <w:szCs w:val="22"/>
              </w:rPr>
            </w:pPr>
          </w:p>
          <w:p w14:paraId="48581B40"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8/8/06</w:t>
            </w:r>
          </w:p>
        </w:tc>
        <w:tc>
          <w:tcPr>
            <w:tcW w:w="5310" w:type="dxa"/>
            <w:tcBorders>
              <w:top w:val="single" w:sz="7" w:space="0" w:color="000000"/>
              <w:left w:val="single" w:sz="7" w:space="0" w:color="000000"/>
              <w:bottom w:val="single" w:sz="7" w:space="0" w:color="000000"/>
              <w:right w:val="single" w:sz="7" w:space="0" w:color="000000"/>
            </w:tcBorders>
          </w:tcPr>
          <w:p w14:paraId="771A4DF3" w14:textId="77777777" w:rsidR="006978D3" w:rsidRPr="00C53C18" w:rsidRDefault="006978D3" w:rsidP="00382D46">
            <w:pPr>
              <w:spacing w:line="120" w:lineRule="exact"/>
              <w:rPr>
                <w:rFonts w:ascii="Arial" w:hAnsi="Arial" w:cs="Arial"/>
                <w:sz w:val="22"/>
                <w:szCs w:val="22"/>
              </w:rPr>
            </w:pPr>
          </w:p>
          <w:p w14:paraId="472D4C1A"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STP-06-070, Opportunity to Comment on Draft Revisions to STP Procedure SA-100</w:t>
            </w:r>
          </w:p>
        </w:tc>
        <w:tc>
          <w:tcPr>
            <w:tcW w:w="2250" w:type="dxa"/>
            <w:tcBorders>
              <w:top w:val="single" w:sz="7" w:space="0" w:color="000000"/>
              <w:left w:val="single" w:sz="7" w:space="0" w:color="000000"/>
              <w:bottom w:val="single" w:sz="7" w:space="0" w:color="000000"/>
              <w:right w:val="single" w:sz="7" w:space="0" w:color="000000"/>
            </w:tcBorders>
          </w:tcPr>
          <w:p w14:paraId="2FCD5FC8" w14:textId="77777777" w:rsidR="006978D3" w:rsidRPr="00C53C18" w:rsidRDefault="006978D3" w:rsidP="00382D46">
            <w:pPr>
              <w:spacing w:line="120" w:lineRule="exact"/>
              <w:rPr>
                <w:rFonts w:ascii="Arial" w:hAnsi="Arial" w:cs="Arial"/>
                <w:sz w:val="22"/>
                <w:szCs w:val="22"/>
              </w:rPr>
            </w:pPr>
          </w:p>
          <w:p w14:paraId="74E0496E"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ML062210006</w:t>
            </w:r>
          </w:p>
        </w:tc>
      </w:tr>
      <w:tr w:rsidR="006978D3" w:rsidRPr="00C53C18" w14:paraId="3B47D4E3" w14:textId="77777777" w:rsidTr="00382D46">
        <w:trPr>
          <w:jc w:val="center"/>
        </w:trPr>
        <w:tc>
          <w:tcPr>
            <w:tcW w:w="630" w:type="dxa"/>
            <w:tcBorders>
              <w:top w:val="single" w:sz="7" w:space="0" w:color="000000"/>
              <w:left w:val="single" w:sz="7" w:space="0" w:color="000000"/>
              <w:bottom w:val="single" w:sz="7" w:space="0" w:color="000000"/>
              <w:right w:val="single" w:sz="7" w:space="0" w:color="000000"/>
            </w:tcBorders>
          </w:tcPr>
          <w:p w14:paraId="238ED845" w14:textId="77777777" w:rsidR="006978D3" w:rsidRPr="00C53C18" w:rsidRDefault="006978D3" w:rsidP="00382D46">
            <w:pPr>
              <w:spacing w:line="120" w:lineRule="exact"/>
              <w:rPr>
                <w:rFonts w:ascii="Arial" w:hAnsi="Arial" w:cs="Arial"/>
                <w:sz w:val="22"/>
                <w:szCs w:val="22"/>
              </w:rPr>
            </w:pPr>
          </w:p>
          <w:p w14:paraId="3A0B8E4E"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5</w:t>
            </w:r>
          </w:p>
        </w:tc>
        <w:tc>
          <w:tcPr>
            <w:tcW w:w="1170" w:type="dxa"/>
            <w:tcBorders>
              <w:top w:val="single" w:sz="7" w:space="0" w:color="000000"/>
              <w:left w:val="single" w:sz="7" w:space="0" w:color="000000"/>
              <w:bottom w:val="single" w:sz="7" w:space="0" w:color="000000"/>
              <w:right w:val="single" w:sz="7" w:space="0" w:color="000000"/>
            </w:tcBorders>
          </w:tcPr>
          <w:p w14:paraId="685F2BDD" w14:textId="77777777" w:rsidR="006978D3" w:rsidRPr="00C53C18" w:rsidRDefault="006978D3" w:rsidP="00382D46">
            <w:pPr>
              <w:spacing w:line="120" w:lineRule="exact"/>
              <w:rPr>
                <w:rFonts w:ascii="Arial" w:hAnsi="Arial" w:cs="Arial"/>
                <w:sz w:val="22"/>
                <w:szCs w:val="22"/>
              </w:rPr>
            </w:pPr>
          </w:p>
          <w:p w14:paraId="26229BD9"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8/8/06</w:t>
            </w:r>
          </w:p>
        </w:tc>
        <w:tc>
          <w:tcPr>
            <w:tcW w:w="5310" w:type="dxa"/>
            <w:tcBorders>
              <w:top w:val="single" w:sz="7" w:space="0" w:color="000000"/>
              <w:left w:val="single" w:sz="7" w:space="0" w:color="000000"/>
              <w:bottom w:val="single" w:sz="7" w:space="0" w:color="000000"/>
              <w:right w:val="single" w:sz="7" w:space="0" w:color="000000"/>
            </w:tcBorders>
          </w:tcPr>
          <w:p w14:paraId="18C19027" w14:textId="77777777" w:rsidR="006978D3" w:rsidRPr="00C53C18" w:rsidRDefault="006978D3" w:rsidP="00382D46">
            <w:pPr>
              <w:spacing w:line="120" w:lineRule="exact"/>
              <w:rPr>
                <w:rFonts w:ascii="Arial" w:hAnsi="Arial" w:cs="Arial"/>
                <w:sz w:val="22"/>
                <w:szCs w:val="22"/>
              </w:rPr>
            </w:pPr>
          </w:p>
          <w:p w14:paraId="54C3E41C"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Draft STP Procedure SA-100</w:t>
            </w:r>
          </w:p>
        </w:tc>
        <w:tc>
          <w:tcPr>
            <w:tcW w:w="2250" w:type="dxa"/>
            <w:tcBorders>
              <w:top w:val="single" w:sz="7" w:space="0" w:color="000000"/>
              <w:left w:val="single" w:sz="7" w:space="0" w:color="000000"/>
              <w:bottom w:val="single" w:sz="7" w:space="0" w:color="000000"/>
              <w:right w:val="single" w:sz="7" w:space="0" w:color="000000"/>
            </w:tcBorders>
          </w:tcPr>
          <w:p w14:paraId="7A12EBFF" w14:textId="77777777" w:rsidR="006978D3" w:rsidRPr="00C53C18" w:rsidRDefault="006978D3" w:rsidP="00382D46">
            <w:pPr>
              <w:spacing w:line="120" w:lineRule="exact"/>
              <w:rPr>
                <w:rFonts w:ascii="Arial" w:hAnsi="Arial" w:cs="Arial"/>
                <w:sz w:val="22"/>
                <w:szCs w:val="22"/>
              </w:rPr>
            </w:pPr>
          </w:p>
          <w:p w14:paraId="42F49012" w14:textId="77777777" w:rsidR="006978D3" w:rsidRPr="00C53C18" w:rsidRDefault="006978D3" w:rsidP="00382D46">
            <w:pPr>
              <w:tabs>
                <w:tab w:val="left" w:pos="-1380"/>
                <w:tab w:val="left" w:pos="-720"/>
                <w:tab w:val="left" w:pos="0"/>
                <w:tab w:val="left" w:pos="450"/>
                <w:tab w:val="left" w:pos="810"/>
                <w:tab w:val="left" w:pos="1260"/>
                <w:tab w:val="left" w:pos="1710"/>
                <w:tab w:val="left" w:pos="2160"/>
                <w:tab w:val="left" w:pos="2520"/>
                <w:tab w:val="left" w:pos="5040"/>
              </w:tabs>
              <w:spacing w:after="58"/>
              <w:rPr>
                <w:rFonts w:ascii="Arial" w:hAnsi="Arial" w:cs="Arial"/>
                <w:sz w:val="22"/>
                <w:szCs w:val="22"/>
              </w:rPr>
            </w:pPr>
            <w:r w:rsidRPr="00C53C18">
              <w:rPr>
                <w:rFonts w:ascii="Arial" w:hAnsi="Arial" w:cs="Arial"/>
                <w:sz w:val="22"/>
                <w:szCs w:val="22"/>
              </w:rPr>
              <w:t>ML062210010</w:t>
            </w:r>
          </w:p>
        </w:tc>
      </w:tr>
      <w:tr w:rsidR="00382D46" w:rsidRPr="00C53C18" w14:paraId="231DA880" w14:textId="77777777" w:rsidTr="00382D46">
        <w:trPr>
          <w:trHeight w:val="619"/>
          <w:jc w:val="center"/>
        </w:trPr>
        <w:tc>
          <w:tcPr>
            <w:tcW w:w="630" w:type="dxa"/>
            <w:tcBorders>
              <w:top w:val="single" w:sz="7" w:space="0" w:color="000000"/>
              <w:left w:val="single" w:sz="7" w:space="0" w:color="000000"/>
              <w:bottom w:val="single" w:sz="7" w:space="0" w:color="000000"/>
              <w:right w:val="single" w:sz="7" w:space="0" w:color="000000"/>
            </w:tcBorders>
          </w:tcPr>
          <w:p w14:paraId="4DBED3D8" w14:textId="77777777" w:rsidR="00EC0E22" w:rsidRDefault="00EC0E22" w:rsidP="00382D46">
            <w:pPr>
              <w:spacing w:line="120" w:lineRule="exact"/>
              <w:rPr>
                <w:rFonts w:ascii="Arial" w:hAnsi="Arial" w:cs="Arial"/>
                <w:sz w:val="22"/>
                <w:szCs w:val="22"/>
              </w:rPr>
            </w:pPr>
          </w:p>
          <w:p w14:paraId="2CD1D4F8" w14:textId="77777777" w:rsidR="00382D46" w:rsidRPr="00EC0E22" w:rsidRDefault="00EC0E22" w:rsidP="00EC0E22">
            <w:pPr>
              <w:rPr>
                <w:rFonts w:ascii="Arial" w:hAnsi="Arial" w:cs="Arial"/>
                <w:sz w:val="22"/>
                <w:szCs w:val="22"/>
              </w:rPr>
            </w:pPr>
            <w:r>
              <w:rPr>
                <w:rFonts w:ascii="Arial" w:hAnsi="Arial" w:cs="Arial"/>
                <w:sz w:val="22"/>
                <w:szCs w:val="22"/>
              </w:rPr>
              <w:t>6</w:t>
            </w:r>
          </w:p>
        </w:tc>
        <w:tc>
          <w:tcPr>
            <w:tcW w:w="1170" w:type="dxa"/>
            <w:tcBorders>
              <w:top w:val="single" w:sz="7" w:space="0" w:color="000000"/>
              <w:left w:val="single" w:sz="7" w:space="0" w:color="000000"/>
              <w:bottom w:val="single" w:sz="7" w:space="0" w:color="000000"/>
              <w:right w:val="single" w:sz="7" w:space="0" w:color="000000"/>
            </w:tcBorders>
          </w:tcPr>
          <w:p w14:paraId="08E3FD39" w14:textId="77777777" w:rsidR="00424919" w:rsidRDefault="00424919" w:rsidP="00382D46">
            <w:pPr>
              <w:spacing w:line="120" w:lineRule="exact"/>
              <w:rPr>
                <w:rFonts w:ascii="Arial" w:hAnsi="Arial" w:cs="Arial"/>
                <w:sz w:val="22"/>
                <w:szCs w:val="22"/>
              </w:rPr>
            </w:pPr>
          </w:p>
          <w:p w14:paraId="2D761FFE" w14:textId="77777777" w:rsidR="00382D46" w:rsidRPr="00424919" w:rsidRDefault="00424919" w:rsidP="00424919">
            <w:pPr>
              <w:rPr>
                <w:rFonts w:ascii="Arial" w:hAnsi="Arial" w:cs="Arial"/>
                <w:sz w:val="22"/>
                <w:szCs w:val="22"/>
              </w:rPr>
            </w:pPr>
            <w:r>
              <w:rPr>
                <w:rFonts w:ascii="Arial" w:hAnsi="Arial" w:cs="Arial"/>
                <w:sz w:val="22"/>
                <w:szCs w:val="22"/>
              </w:rPr>
              <w:t>12/19/06</w:t>
            </w:r>
          </w:p>
        </w:tc>
        <w:tc>
          <w:tcPr>
            <w:tcW w:w="5310" w:type="dxa"/>
            <w:tcBorders>
              <w:top w:val="single" w:sz="7" w:space="0" w:color="000000"/>
              <w:left w:val="single" w:sz="7" w:space="0" w:color="000000"/>
              <w:bottom w:val="single" w:sz="7" w:space="0" w:color="000000"/>
              <w:right w:val="single" w:sz="7" w:space="0" w:color="000000"/>
            </w:tcBorders>
          </w:tcPr>
          <w:p w14:paraId="27B6142A" w14:textId="77777777" w:rsidR="00664775" w:rsidRDefault="00664775" w:rsidP="00382D46">
            <w:pPr>
              <w:spacing w:line="120" w:lineRule="exact"/>
              <w:rPr>
                <w:rFonts w:ascii="Arial" w:hAnsi="Arial" w:cs="Arial"/>
                <w:sz w:val="22"/>
                <w:szCs w:val="22"/>
              </w:rPr>
            </w:pPr>
          </w:p>
          <w:p w14:paraId="0F304E47" w14:textId="77777777" w:rsidR="00382D46" w:rsidRPr="00664775" w:rsidRDefault="00664775" w:rsidP="00664775">
            <w:pPr>
              <w:rPr>
                <w:rFonts w:ascii="Arial" w:hAnsi="Arial" w:cs="Arial"/>
                <w:sz w:val="22"/>
                <w:szCs w:val="22"/>
              </w:rPr>
            </w:pPr>
            <w:r>
              <w:rPr>
                <w:rFonts w:ascii="Arial" w:hAnsi="Arial" w:cs="Arial"/>
                <w:sz w:val="22"/>
                <w:szCs w:val="22"/>
              </w:rPr>
              <w:t>Summary of Comments on SA-100</w:t>
            </w:r>
          </w:p>
        </w:tc>
        <w:tc>
          <w:tcPr>
            <w:tcW w:w="2250" w:type="dxa"/>
            <w:tcBorders>
              <w:top w:val="single" w:sz="7" w:space="0" w:color="000000"/>
              <w:left w:val="single" w:sz="7" w:space="0" w:color="000000"/>
              <w:bottom w:val="single" w:sz="7" w:space="0" w:color="000000"/>
              <w:right w:val="single" w:sz="7" w:space="0" w:color="000000"/>
            </w:tcBorders>
          </w:tcPr>
          <w:p w14:paraId="4B37A40D" w14:textId="77777777" w:rsidR="00664775" w:rsidRDefault="00664775" w:rsidP="00382D46">
            <w:pPr>
              <w:spacing w:line="120" w:lineRule="exact"/>
              <w:rPr>
                <w:rFonts w:ascii="Arial" w:hAnsi="Arial" w:cs="Arial"/>
                <w:sz w:val="22"/>
                <w:szCs w:val="22"/>
              </w:rPr>
            </w:pPr>
          </w:p>
          <w:p w14:paraId="309D71A6" w14:textId="77777777" w:rsidR="00382D46" w:rsidRPr="00664775" w:rsidRDefault="00664775" w:rsidP="00664775">
            <w:pPr>
              <w:rPr>
                <w:rFonts w:ascii="Arial" w:hAnsi="Arial" w:cs="Arial"/>
                <w:sz w:val="22"/>
                <w:szCs w:val="22"/>
              </w:rPr>
            </w:pPr>
            <w:r>
              <w:rPr>
                <w:rFonts w:ascii="Arial" w:hAnsi="Arial" w:cs="Arial"/>
                <w:sz w:val="22"/>
                <w:szCs w:val="22"/>
              </w:rPr>
              <w:t>ML070370201</w:t>
            </w:r>
          </w:p>
        </w:tc>
      </w:tr>
      <w:tr w:rsidR="00664775" w:rsidRPr="00C53C18" w14:paraId="5F13DB73" w14:textId="77777777" w:rsidTr="00382D46">
        <w:trPr>
          <w:trHeight w:val="619"/>
          <w:jc w:val="center"/>
        </w:trPr>
        <w:tc>
          <w:tcPr>
            <w:tcW w:w="630" w:type="dxa"/>
            <w:tcBorders>
              <w:top w:val="single" w:sz="7" w:space="0" w:color="000000"/>
              <w:left w:val="single" w:sz="7" w:space="0" w:color="000000"/>
              <w:bottom w:val="single" w:sz="7" w:space="0" w:color="000000"/>
              <w:right w:val="single" w:sz="7" w:space="0" w:color="000000"/>
            </w:tcBorders>
          </w:tcPr>
          <w:p w14:paraId="43D5FD02" w14:textId="77777777" w:rsidR="00664775" w:rsidRDefault="00664775" w:rsidP="00382D46">
            <w:pPr>
              <w:spacing w:line="120" w:lineRule="exact"/>
              <w:rPr>
                <w:rFonts w:ascii="Arial" w:hAnsi="Arial" w:cs="Arial"/>
                <w:sz w:val="22"/>
                <w:szCs w:val="22"/>
              </w:rPr>
            </w:pPr>
          </w:p>
          <w:p w14:paraId="03580CA6" w14:textId="77777777" w:rsidR="00664775" w:rsidRPr="00664775" w:rsidRDefault="00664775" w:rsidP="00664775">
            <w:pPr>
              <w:rPr>
                <w:rFonts w:ascii="Arial" w:hAnsi="Arial" w:cs="Arial"/>
                <w:sz w:val="22"/>
                <w:szCs w:val="22"/>
              </w:rPr>
            </w:pPr>
            <w:r>
              <w:rPr>
                <w:rFonts w:ascii="Arial" w:hAnsi="Arial" w:cs="Arial"/>
                <w:sz w:val="22"/>
                <w:szCs w:val="22"/>
              </w:rPr>
              <w:t>7</w:t>
            </w:r>
          </w:p>
        </w:tc>
        <w:tc>
          <w:tcPr>
            <w:tcW w:w="1170" w:type="dxa"/>
            <w:tcBorders>
              <w:top w:val="single" w:sz="7" w:space="0" w:color="000000"/>
              <w:left w:val="single" w:sz="7" w:space="0" w:color="000000"/>
              <w:bottom w:val="single" w:sz="7" w:space="0" w:color="000000"/>
              <w:right w:val="single" w:sz="7" w:space="0" w:color="000000"/>
            </w:tcBorders>
          </w:tcPr>
          <w:p w14:paraId="63E9E464" w14:textId="77777777" w:rsidR="00664775" w:rsidRDefault="00664775" w:rsidP="00382D46">
            <w:pPr>
              <w:spacing w:line="120" w:lineRule="exact"/>
              <w:rPr>
                <w:rFonts w:ascii="Arial" w:hAnsi="Arial" w:cs="Arial"/>
                <w:sz w:val="22"/>
                <w:szCs w:val="22"/>
              </w:rPr>
            </w:pPr>
          </w:p>
          <w:p w14:paraId="1EEBB0FD" w14:textId="77777777" w:rsidR="00664775" w:rsidRPr="00664775" w:rsidRDefault="00664775" w:rsidP="00664775">
            <w:pPr>
              <w:rPr>
                <w:rFonts w:ascii="Arial" w:hAnsi="Arial" w:cs="Arial"/>
                <w:sz w:val="22"/>
                <w:szCs w:val="22"/>
              </w:rPr>
            </w:pPr>
            <w:r>
              <w:rPr>
                <w:rFonts w:ascii="Arial" w:hAnsi="Arial" w:cs="Arial"/>
                <w:sz w:val="22"/>
                <w:szCs w:val="22"/>
              </w:rPr>
              <w:t>2/1/07</w:t>
            </w:r>
          </w:p>
        </w:tc>
        <w:tc>
          <w:tcPr>
            <w:tcW w:w="5310" w:type="dxa"/>
            <w:tcBorders>
              <w:top w:val="single" w:sz="7" w:space="0" w:color="000000"/>
              <w:left w:val="single" w:sz="7" w:space="0" w:color="000000"/>
              <w:bottom w:val="single" w:sz="7" w:space="0" w:color="000000"/>
              <w:right w:val="single" w:sz="7" w:space="0" w:color="000000"/>
            </w:tcBorders>
          </w:tcPr>
          <w:p w14:paraId="52F19986" w14:textId="77777777" w:rsidR="000B7DE1" w:rsidRDefault="000B7DE1" w:rsidP="00382D46">
            <w:pPr>
              <w:spacing w:line="120" w:lineRule="exact"/>
              <w:rPr>
                <w:rFonts w:ascii="Arial" w:hAnsi="Arial" w:cs="Arial"/>
                <w:sz w:val="22"/>
                <w:szCs w:val="22"/>
              </w:rPr>
            </w:pPr>
          </w:p>
          <w:p w14:paraId="199B8BB0" w14:textId="77777777" w:rsidR="00664775" w:rsidRPr="000B7DE1" w:rsidRDefault="000B7DE1" w:rsidP="000B7DE1">
            <w:pPr>
              <w:rPr>
                <w:rFonts w:ascii="Arial" w:hAnsi="Arial" w:cs="Arial"/>
                <w:sz w:val="22"/>
                <w:szCs w:val="22"/>
              </w:rPr>
            </w:pPr>
            <w:r>
              <w:rPr>
                <w:rFonts w:ascii="Arial" w:hAnsi="Arial" w:cs="Arial"/>
                <w:sz w:val="22"/>
                <w:szCs w:val="22"/>
              </w:rPr>
              <w:t>STP Procedure SA-100</w:t>
            </w:r>
          </w:p>
        </w:tc>
        <w:tc>
          <w:tcPr>
            <w:tcW w:w="2250" w:type="dxa"/>
            <w:tcBorders>
              <w:top w:val="single" w:sz="7" w:space="0" w:color="000000"/>
              <w:left w:val="single" w:sz="7" w:space="0" w:color="000000"/>
              <w:bottom w:val="single" w:sz="7" w:space="0" w:color="000000"/>
              <w:right w:val="single" w:sz="7" w:space="0" w:color="000000"/>
            </w:tcBorders>
          </w:tcPr>
          <w:p w14:paraId="7F4AA8E3" w14:textId="77777777" w:rsidR="000B7DE1" w:rsidRDefault="000B7DE1" w:rsidP="00382D46">
            <w:pPr>
              <w:spacing w:line="120" w:lineRule="exact"/>
              <w:rPr>
                <w:rStyle w:val="CommentReference"/>
              </w:rPr>
            </w:pPr>
          </w:p>
          <w:p w14:paraId="6E3E1761" w14:textId="77777777" w:rsidR="00664775" w:rsidRPr="000B7DE1" w:rsidRDefault="000B7DE1" w:rsidP="000B7DE1">
            <w:pPr>
              <w:rPr>
                <w:rFonts w:ascii="Arial" w:hAnsi="Arial" w:cs="Arial"/>
                <w:sz w:val="22"/>
                <w:szCs w:val="22"/>
              </w:rPr>
            </w:pPr>
            <w:r>
              <w:rPr>
                <w:rFonts w:ascii="Arial" w:hAnsi="Arial" w:cs="Arial"/>
                <w:sz w:val="22"/>
                <w:szCs w:val="22"/>
              </w:rPr>
              <w:t>ML070360578</w:t>
            </w:r>
          </w:p>
        </w:tc>
      </w:tr>
    </w:tbl>
    <w:p w14:paraId="17D6A452"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6978D3" w:rsidRPr="00C53C18" w:rsidSect="00A34530">
          <w:headerReference w:type="default" r:id="rId35"/>
          <w:pgSz w:w="12240" w:h="15840"/>
          <w:pgMar w:top="1440" w:right="1440" w:bottom="1440" w:left="1440" w:header="1440" w:footer="1440" w:gutter="0"/>
          <w:cols w:space="720"/>
          <w:noEndnote/>
        </w:sectPr>
      </w:pPr>
    </w:p>
    <w:p w14:paraId="206A9397" w14:textId="77777777" w:rsidR="006978D3" w:rsidRPr="00C53C18" w:rsidRDefault="006978D3">
      <w:pPr>
        <w:tabs>
          <w:tab w:val="center" w:pos="4680"/>
        </w:tabs>
        <w:rPr>
          <w:rFonts w:ascii="Arial" w:hAnsi="Arial" w:cs="Arial"/>
          <w:b/>
          <w:bCs/>
          <w:sz w:val="22"/>
          <w:szCs w:val="22"/>
        </w:rPr>
      </w:pPr>
      <w:r w:rsidRPr="00C53C18">
        <w:rPr>
          <w:rFonts w:ascii="Arial" w:hAnsi="Arial" w:cs="Arial"/>
          <w:b/>
          <w:bCs/>
          <w:sz w:val="22"/>
          <w:szCs w:val="22"/>
        </w:rPr>
        <w:tab/>
        <w:t>Appendix A</w:t>
      </w:r>
    </w:p>
    <w:p w14:paraId="33ACCB5E"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b/>
          <w:bCs/>
          <w:sz w:val="22"/>
          <w:szCs w:val="22"/>
        </w:rPr>
      </w:pPr>
    </w:p>
    <w:p w14:paraId="0702A1E1" w14:textId="77777777" w:rsidR="006C7CB5" w:rsidRDefault="006978D3">
      <w:pPr>
        <w:tabs>
          <w:tab w:val="center" w:pos="4680"/>
        </w:tabs>
        <w:rPr>
          <w:rFonts w:ascii="Arial" w:hAnsi="Arial" w:cs="Arial"/>
          <w:b/>
          <w:bCs/>
          <w:sz w:val="22"/>
          <w:szCs w:val="22"/>
        </w:rPr>
      </w:pPr>
      <w:r w:rsidRPr="00C53C18">
        <w:rPr>
          <w:rFonts w:ascii="Arial" w:hAnsi="Arial" w:cs="Arial"/>
          <w:b/>
          <w:bCs/>
          <w:sz w:val="22"/>
          <w:szCs w:val="22"/>
        </w:rPr>
        <w:tab/>
        <w:t xml:space="preserve">Sample Checklist for the Team Leaders to </w:t>
      </w:r>
    </w:p>
    <w:p w14:paraId="0B08E838" w14:textId="77777777" w:rsidR="006978D3" w:rsidRPr="006C7CB5" w:rsidRDefault="006978D3" w:rsidP="006C7CB5">
      <w:pPr>
        <w:tabs>
          <w:tab w:val="center" w:pos="4680"/>
        </w:tabs>
        <w:jc w:val="center"/>
        <w:rPr>
          <w:rFonts w:ascii="Arial" w:hAnsi="Arial" w:cs="Arial"/>
          <w:b/>
          <w:bCs/>
          <w:sz w:val="22"/>
          <w:szCs w:val="22"/>
        </w:rPr>
      </w:pPr>
      <w:r w:rsidRPr="00C53C18">
        <w:rPr>
          <w:rFonts w:ascii="Arial" w:hAnsi="Arial" w:cs="Arial"/>
          <w:b/>
          <w:bCs/>
          <w:sz w:val="22"/>
          <w:szCs w:val="22"/>
        </w:rPr>
        <w:t>Assist in Preparation</w:t>
      </w:r>
      <w:r w:rsidR="006C7CB5">
        <w:rPr>
          <w:rFonts w:ascii="Arial" w:hAnsi="Arial" w:cs="Arial"/>
          <w:b/>
          <w:bCs/>
          <w:sz w:val="22"/>
          <w:szCs w:val="22"/>
        </w:rPr>
        <w:t xml:space="preserve"> </w:t>
      </w:r>
      <w:r w:rsidRPr="00C53C18">
        <w:rPr>
          <w:rFonts w:ascii="Arial" w:hAnsi="Arial" w:cs="Arial"/>
          <w:b/>
          <w:bCs/>
          <w:sz w:val="22"/>
          <w:szCs w:val="22"/>
        </w:rPr>
        <w:t>for the IMPEP Review</w:t>
      </w:r>
    </w:p>
    <w:p w14:paraId="6FC157A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74C7B0E" w14:textId="77777777" w:rsidR="00051470" w:rsidRDefault="006978D3" w:rsidP="00665253">
      <w:pPr>
        <w:pStyle w:val="Level1"/>
        <w:numPr>
          <w:ilvl w:val="0"/>
          <w:numId w:val="3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Contact team members and determine their availability for projected IMPEP review target dates.</w:t>
      </w:r>
    </w:p>
    <w:p w14:paraId="7C19BCBF" w14:textId="77777777" w:rsidR="006978D3" w:rsidRPr="00051470" w:rsidRDefault="006978D3" w:rsidP="00665253">
      <w:pPr>
        <w:pStyle w:val="Level1"/>
        <w:numPr>
          <w:ilvl w:val="0"/>
          <w:numId w:val="31"/>
        </w:numPr>
        <w:tabs>
          <w:tab w:val="left" w:pos="-1380"/>
          <w:tab w:val="left" w:pos="-720"/>
          <w:tab w:val="left" w:pos="0"/>
          <w:tab w:val="left" w:pos="450"/>
          <w:tab w:val="left" w:pos="720"/>
          <w:tab w:val="left" w:pos="1260"/>
          <w:tab w:val="left" w:pos="1710"/>
          <w:tab w:val="left" w:pos="2160"/>
          <w:tab w:val="left" w:pos="2520"/>
          <w:tab w:val="left" w:pos="5040"/>
        </w:tabs>
        <w:rPr>
          <w:rFonts w:ascii="Arial" w:hAnsi="Arial" w:cs="Arial"/>
          <w:sz w:val="22"/>
          <w:szCs w:val="22"/>
        </w:rPr>
      </w:pPr>
      <w:r w:rsidRPr="00051470">
        <w:rPr>
          <w:rFonts w:ascii="Arial" w:hAnsi="Arial" w:cs="Arial"/>
          <w:sz w:val="22"/>
          <w:szCs w:val="22"/>
        </w:rPr>
        <w:t>Assign indicators to team members.</w:t>
      </w:r>
    </w:p>
    <w:p w14:paraId="026AE47A" w14:textId="77777777" w:rsidR="006978D3" w:rsidRPr="00C53C18" w:rsidRDefault="006978D3" w:rsidP="00665253">
      <w:pPr>
        <w:pStyle w:val="Level1"/>
        <w:numPr>
          <w:ilvl w:val="0"/>
          <w:numId w:val="3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Contact State or Region and establish dates for IMPEP review no later than 120 days before a review schedule target.</w:t>
      </w:r>
    </w:p>
    <w:p w14:paraId="59CBBDD0" w14:textId="77777777" w:rsidR="006978D3" w:rsidRPr="00C53C18" w:rsidRDefault="006978D3" w:rsidP="00665253">
      <w:pPr>
        <w:pStyle w:val="Level1"/>
        <w:numPr>
          <w:ilvl w:val="0"/>
          <w:numId w:val="3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Make hotel reservations for team and NRC management attending exit.</w:t>
      </w:r>
    </w:p>
    <w:p w14:paraId="783DB5D2" w14:textId="77777777" w:rsidR="006978D3" w:rsidRPr="00C53C18" w:rsidRDefault="006978D3" w:rsidP="00665253">
      <w:pPr>
        <w:pStyle w:val="Level1"/>
        <w:numPr>
          <w:ilvl w:val="0"/>
          <w:numId w:val="3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Ensure that Inspector Accompaniments are completed by appropriate team member before on-site review.</w:t>
      </w:r>
    </w:p>
    <w:p w14:paraId="72752149" w14:textId="77777777" w:rsidR="00665253" w:rsidRDefault="006978D3" w:rsidP="00665253">
      <w:pPr>
        <w:pStyle w:val="Level1"/>
        <w:numPr>
          <w:ilvl w:val="0"/>
          <w:numId w:val="3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 xml:space="preserve">Send Questionnaire at </w:t>
      </w:r>
      <w:r w:rsidR="00FA7456">
        <w:rPr>
          <w:rFonts w:ascii="Arial" w:hAnsi="Arial" w:cs="Arial"/>
          <w:sz w:val="22"/>
          <w:szCs w:val="22"/>
        </w:rPr>
        <w:t xml:space="preserve">least </w:t>
      </w:r>
      <w:r w:rsidRPr="00C53C18">
        <w:rPr>
          <w:rFonts w:ascii="Arial" w:hAnsi="Arial" w:cs="Arial"/>
          <w:sz w:val="22"/>
          <w:szCs w:val="22"/>
        </w:rPr>
        <w:t>60 days prior to on-site portion</w:t>
      </w:r>
    </w:p>
    <w:p w14:paraId="128AF238" w14:textId="12DE3C9A" w:rsidR="006978D3" w:rsidRPr="00CC4930" w:rsidRDefault="00CC4930" w:rsidP="00CC4930">
      <w:pPr>
        <w:pStyle w:val="Level1"/>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__</w:t>
      </w:r>
      <w:r w:rsidR="006978D3" w:rsidRPr="00CC4930">
        <w:rPr>
          <w:rFonts w:ascii="Arial" w:hAnsi="Arial" w:cs="Arial"/>
          <w:sz w:val="22"/>
          <w:szCs w:val="22"/>
        </w:rPr>
        <w:t>Received completed Questionnaire at least 2 weeks prior to the review</w:t>
      </w:r>
    </w:p>
    <w:p w14:paraId="777B1C31" w14:textId="77777777" w:rsidR="006978D3" w:rsidRPr="00C53C18" w:rsidRDefault="006978D3" w:rsidP="00665253">
      <w:pPr>
        <w:pStyle w:val="Level1"/>
        <w:numPr>
          <w:ilvl w:val="0"/>
          <w:numId w:val="3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Request and arrange location(s) for the team at State or Regional offices during the on-site portion of the IMPEP review.</w:t>
      </w:r>
    </w:p>
    <w:p w14:paraId="48F57970" w14:textId="77777777" w:rsidR="006978D3" w:rsidRPr="00C53C18" w:rsidRDefault="006978D3" w:rsidP="00665253">
      <w:pPr>
        <w:pStyle w:val="Level1"/>
        <w:numPr>
          <w:ilvl w:val="0"/>
          <w:numId w:val="3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Assemble and send the following information to the appropriate team members as soon as it is available:</w:t>
      </w:r>
    </w:p>
    <w:p w14:paraId="0C409E6C"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60A5BD2"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__Response to the IMPEP Questionnaire</w:t>
      </w:r>
    </w:p>
    <w:p w14:paraId="76713ECF"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1837BE3"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__Electronic links for the past IMPEP review</w:t>
      </w:r>
    </w:p>
    <w:p w14:paraId="5C34BADC"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DF16C73"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__NMED print out of incidents for specific State or Region</w:t>
      </w:r>
    </w:p>
    <w:p w14:paraId="61DA7282"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467D373"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__Appropriate correspondence</w:t>
      </w:r>
    </w:p>
    <w:p w14:paraId="6E279DAB"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0D8A07C"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__Electronic links, if appropriate, or copies of State</w:t>
      </w:r>
      <w:r w:rsidR="00FA7456">
        <w:rPr>
          <w:rFonts w:ascii="Arial" w:hAnsi="Arial" w:cs="Arial"/>
          <w:sz w:val="22"/>
          <w:szCs w:val="22"/>
        </w:rPr>
        <w:t>’</w:t>
      </w:r>
      <w:r w:rsidRPr="00C53C18">
        <w:rPr>
          <w:rFonts w:ascii="Arial" w:hAnsi="Arial" w:cs="Arial"/>
          <w:sz w:val="22"/>
          <w:szCs w:val="22"/>
        </w:rPr>
        <w:t>s current regulations from RSAO</w:t>
      </w:r>
    </w:p>
    <w:p w14:paraId="1191762A"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46ED6D2"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__Status of State</w:t>
      </w:r>
      <w:r w:rsidR="00FA7456">
        <w:rPr>
          <w:rFonts w:ascii="Arial" w:hAnsi="Arial" w:cs="Arial"/>
          <w:sz w:val="22"/>
          <w:szCs w:val="22"/>
        </w:rPr>
        <w:t>’</w:t>
      </w:r>
      <w:r w:rsidRPr="00C53C18">
        <w:rPr>
          <w:rFonts w:ascii="Arial" w:hAnsi="Arial" w:cs="Arial"/>
          <w:sz w:val="22"/>
          <w:szCs w:val="22"/>
        </w:rPr>
        <w:t xml:space="preserve">s regulations from </w:t>
      </w:r>
      <w:r w:rsidR="00E34BB8">
        <w:rPr>
          <w:rFonts w:ascii="Arial" w:hAnsi="Arial" w:cs="Arial"/>
          <w:sz w:val="22"/>
          <w:szCs w:val="22"/>
        </w:rPr>
        <w:t>MSTR</w:t>
      </w:r>
      <w:r w:rsidR="00FA7456">
        <w:rPr>
          <w:rFonts w:ascii="Arial" w:hAnsi="Arial" w:cs="Arial"/>
          <w:sz w:val="22"/>
          <w:szCs w:val="22"/>
        </w:rPr>
        <w:t>’</w:t>
      </w:r>
      <w:r w:rsidRPr="00C53C18">
        <w:rPr>
          <w:rFonts w:ascii="Arial" w:hAnsi="Arial" w:cs="Arial"/>
          <w:sz w:val="22"/>
          <w:szCs w:val="22"/>
        </w:rPr>
        <w:t>s SRS Sheet</w:t>
      </w:r>
    </w:p>
    <w:p w14:paraId="7B33DFAF"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0193746"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__All periodic meeting summaries or mid-cycle review reports since last IMPEP</w:t>
      </w:r>
    </w:p>
    <w:p w14:paraId="326A2982"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DC73918" w14:textId="77777777" w:rsidR="00665253"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 xml:space="preserve">__All allegations referred to the Agreement State by the NRC (contact RSAO and </w:t>
      </w:r>
    </w:p>
    <w:p w14:paraId="4EE61187" w14:textId="77777777" w:rsidR="006978D3" w:rsidRPr="00C53C18" w:rsidRDefault="0066525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Pr>
          <w:rFonts w:ascii="Arial" w:hAnsi="Arial" w:cs="Arial"/>
          <w:sz w:val="22"/>
          <w:szCs w:val="22"/>
        </w:rPr>
        <w:t xml:space="preserve">    NMSS</w:t>
      </w:r>
      <w:r w:rsidR="006978D3" w:rsidRPr="00C53C18">
        <w:rPr>
          <w:rFonts w:ascii="Arial" w:hAnsi="Arial" w:cs="Arial"/>
          <w:sz w:val="22"/>
          <w:szCs w:val="22"/>
        </w:rPr>
        <w:t xml:space="preserve"> allegation coordinator)</w:t>
      </w:r>
    </w:p>
    <w:p w14:paraId="6B3B50A4"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D91934B"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__Other______________________________</w:t>
      </w:r>
    </w:p>
    <w:p w14:paraId="34CC9DDB"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8D0ACD5" w14:textId="77777777" w:rsidR="006978D3" w:rsidRPr="00C53C18" w:rsidRDefault="006978D3" w:rsidP="00665253">
      <w:pPr>
        <w:pStyle w:val="Level1"/>
        <w:numPr>
          <w:ilvl w:val="0"/>
          <w:numId w:val="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Conduct Pre-Review Teleconference with team and IMPEP Project Manager.</w:t>
      </w:r>
    </w:p>
    <w:p w14:paraId="68832BC9"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6978D3" w:rsidRPr="00C53C18">
          <w:headerReference w:type="default" r:id="rId36"/>
          <w:pgSz w:w="12240" w:h="15840"/>
          <w:pgMar w:top="1440" w:right="1440" w:bottom="1440" w:left="1440" w:header="1440" w:footer="1440" w:gutter="0"/>
          <w:pgNumType w:start="1"/>
          <w:cols w:space="720"/>
          <w:noEndnote/>
        </w:sectPr>
      </w:pPr>
    </w:p>
    <w:p w14:paraId="0B33B802" w14:textId="77777777" w:rsidR="006978D3" w:rsidRPr="00C53C18" w:rsidRDefault="006978D3">
      <w:pPr>
        <w:tabs>
          <w:tab w:val="center" w:pos="4680"/>
        </w:tabs>
        <w:rPr>
          <w:rFonts w:ascii="Arial" w:hAnsi="Arial" w:cs="Arial"/>
          <w:b/>
          <w:bCs/>
          <w:sz w:val="22"/>
          <w:szCs w:val="22"/>
        </w:rPr>
      </w:pPr>
      <w:r w:rsidRPr="00C53C18">
        <w:rPr>
          <w:rFonts w:ascii="Arial" w:hAnsi="Arial" w:cs="Arial"/>
          <w:b/>
          <w:bCs/>
          <w:sz w:val="22"/>
          <w:szCs w:val="22"/>
        </w:rPr>
        <w:tab/>
        <w:t>Appendix B</w:t>
      </w:r>
    </w:p>
    <w:p w14:paraId="5A26CD1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b/>
          <w:bCs/>
          <w:sz w:val="22"/>
          <w:szCs w:val="22"/>
        </w:rPr>
      </w:pPr>
    </w:p>
    <w:p w14:paraId="1D97A7B5" w14:textId="77777777" w:rsidR="006978D3" w:rsidRPr="00C53C18" w:rsidRDefault="006978D3">
      <w:pPr>
        <w:tabs>
          <w:tab w:val="center" w:pos="4680"/>
        </w:tabs>
        <w:rPr>
          <w:rFonts w:ascii="Arial" w:hAnsi="Arial" w:cs="Arial"/>
          <w:sz w:val="22"/>
          <w:szCs w:val="22"/>
        </w:rPr>
      </w:pPr>
      <w:r w:rsidRPr="00C53C18">
        <w:rPr>
          <w:rFonts w:ascii="Arial" w:hAnsi="Arial" w:cs="Arial"/>
          <w:b/>
          <w:bCs/>
          <w:sz w:val="22"/>
          <w:szCs w:val="22"/>
        </w:rPr>
        <w:tab/>
        <w:t>On-Site Summary Discussion Guidance</w:t>
      </w:r>
    </w:p>
    <w:p w14:paraId="5E0979E2"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C95B69C"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u w:val="single"/>
        </w:rPr>
        <w:t>IMPEP TEAM</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u w:val="single"/>
        </w:rPr>
        <w:t>AREAS OF RESPONSIBILITY</w:t>
      </w:r>
    </w:p>
    <w:p w14:paraId="068B3A8B" w14:textId="77777777" w:rsidR="003E2555" w:rsidRDefault="003E2555">
      <w:pPr>
        <w:tabs>
          <w:tab w:val="left" w:pos="-1380"/>
          <w:tab w:val="left" w:pos="-720"/>
          <w:tab w:val="left" w:pos="0"/>
          <w:tab w:val="left" w:pos="450"/>
          <w:tab w:val="left" w:pos="810"/>
          <w:tab w:val="left" w:pos="1260"/>
          <w:tab w:val="left" w:pos="1710"/>
          <w:tab w:val="left" w:pos="2160"/>
          <w:tab w:val="left" w:pos="2520"/>
          <w:tab w:val="left" w:pos="5040"/>
        </w:tabs>
        <w:ind w:left="5040" w:hanging="5040"/>
        <w:rPr>
          <w:rFonts w:ascii="Arial" w:hAnsi="Arial" w:cs="Arial"/>
          <w:sz w:val="22"/>
          <w:szCs w:val="22"/>
        </w:rPr>
      </w:pPr>
    </w:p>
    <w:p w14:paraId="26519EFE"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5040" w:hanging="5040"/>
        <w:rPr>
          <w:rFonts w:ascii="Arial" w:hAnsi="Arial" w:cs="Arial"/>
          <w:sz w:val="22"/>
          <w:szCs w:val="22"/>
        </w:rPr>
      </w:pPr>
      <w:r w:rsidRPr="00C53C18">
        <w:rPr>
          <w:rFonts w:ascii="Arial" w:hAnsi="Arial" w:cs="Arial"/>
          <w:sz w:val="22"/>
          <w:szCs w:val="22"/>
        </w:rPr>
        <w:t>[LIST TEAM MEMBERS]</w:t>
      </w:r>
      <w:r w:rsidRPr="00C53C18">
        <w:rPr>
          <w:rFonts w:ascii="Arial" w:hAnsi="Arial" w:cs="Arial"/>
          <w:sz w:val="22"/>
          <w:szCs w:val="22"/>
        </w:rPr>
        <w:tab/>
        <w:t>[AS APPROPRIATE]</w:t>
      </w:r>
    </w:p>
    <w:p w14:paraId="244D4E77" w14:textId="77777777" w:rsidR="00C6520E" w:rsidRDefault="00C6520E">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4C7FD0D"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rPr>
          <w:rFonts w:ascii="Arial" w:hAnsi="Arial" w:cs="Arial"/>
          <w:sz w:val="22"/>
          <w:szCs w:val="22"/>
        </w:rPr>
      </w:pPr>
      <w:r w:rsidRPr="00C53C18">
        <w:rPr>
          <w:rFonts w:ascii="Arial" w:hAnsi="Arial" w:cs="Arial"/>
          <w:sz w:val="22"/>
          <w:szCs w:val="22"/>
        </w:rPr>
        <w:t>_________________, Team Leader</w:t>
      </w:r>
    </w:p>
    <w:p w14:paraId="4743C30C"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Technical Staffing and Training</w:t>
      </w:r>
    </w:p>
    <w:p w14:paraId="0D9E8FB6"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Status of Materials Inspection Program</w:t>
      </w:r>
    </w:p>
    <w:p w14:paraId="16FBDF42"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Technical Quality of Inspections</w:t>
      </w:r>
    </w:p>
    <w:p w14:paraId="57B0ABE9"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Technical Quality of Licensing Actions</w:t>
      </w:r>
    </w:p>
    <w:p w14:paraId="2FBFE7AE"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Technical Quality of Incident and</w:t>
      </w:r>
    </w:p>
    <w:p w14:paraId="7027D679"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firstLine="5040"/>
        <w:rPr>
          <w:rFonts w:ascii="Arial" w:hAnsi="Arial" w:cs="Arial"/>
          <w:sz w:val="22"/>
          <w:szCs w:val="22"/>
        </w:rPr>
      </w:pPr>
      <w:r w:rsidRPr="00C53C18">
        <w:rPr>
          <w:rFonts w:ascii="Arial" w:hAnsi="Arial" w:cs="Arial"/>
          <w:sz w:val="22"/>
          <w:szCs w:val="22"/>
        </w:rPr>
        <w:t xml:space="preserve">   Allegation Activities</w:t>
      </w:r>
    </w:p>
    <w:p w14:paraId="435BDF1C"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Compatibility Requirements</w:t>
      </w:r>
    </w:p>
    <w:p w14:paraId="368B1874"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Sealed Source and Device Evaluation</w:t>
      </w:r>
    </w:p>
    <w:p w14:paraId="1135E778"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firstLine="5040"/>
        <w:rPr>
          <w:rFonts w:ascii="Arial" w:hAnsi="Arial" w:cs="Arial"/>
          <w:sz w:val="22"/>
          <w:szCs w:val="22"/>
        </w:rPr>
      </w:pPr>
      <w:r w:rsidRPr="00C53C18">
        <w:rPr>
          <w:rFonts w:ascii="Arial" w:hAnsi="Arial" w:cs="Arial"/>
          <w:sz w:val="22"/>
          <w:szCs w:val="22"/>
        </w:rPr>
        <w:t xml:space="preserve">   Program</w:t>
      </w:r>
    </w:p>
    <w:p w14:paraId="5BFDAB74"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Low-Level Radioactive Waste Disposal</w:t>
      </w:r>
    </w:p>
    <w:p w14:paraId="2DA75835"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firstLine="5040"/>
        <w:rPr>
          <w:rFonts w:ascii="Arial" w:hAnsi="Arial" w:cs="Arial"/>
          <w:sz w:val="22"/>
          <w:szCs w:val="22"/>
        </w:rPr>
      </w:pPr>
      <w:r w:rsidRPr="00C53C18">
        <w:rPr>
          <w:rFonts w:ascii="Arial" w:hAnsi="Arial" w:cs="Arial"/>
          <w:sz w:val="22"/>
          <w:szCs w:val="22"/>
        </w:rPr>
        <w:t xml:space="preserve">   Program</w:t>
      </w:r>
    </w:p>
    <w:p w14:paraId="07EFC5A5"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Uranium Recovery Program</w:t>
      </w:r>
    </w:p>
    <w:p w14:paraId="147DFCFF"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rPr>
          <w:rFonts w:ascii="Arial" w:hAnsi="Arial" w:cs="Arial"/>
          <w:sz w:val="22"/>
          <w:szCs w:val="22"/>
        </w:rPr>
      </w:pPr>
    </w:p>
    <w:p w14:paraId="405F8300"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B3171F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NRC Management Attending, ____________________________________________________</w:t>
      </w:r>
    </w:p>
    <w:p w14:paraId="22EDD7D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97E150C"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OPENING REMARKS - Team Leader Guidance</w:t>
      </w:r>
    </w:p>
    <w:p w14:paraId="14FA1AD8"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9E48DC2"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NRC management will present a short synopsis of IMPEP and introduce the team.</w:t>
      </w:r>
    </w:p>
    <w:p w14:paraId="301F3BA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93FFF8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Team Leader should cover the following points:</w:t>
      </w:r>
    </w:p>
    <w:p w14:paraId="673BE9E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0889A9C" w14:textId="77777777" w:rsidR="006978D3" w:rsidRPr="00790B62" w:rsidRDefault="006978D3" w:rsidP="00790B62">
      <w:pPr>
        <w:pStyle w:val="ListParagraph"/>
        <w:numPr>
          <w:ilvl w:val="0"/>
          <w:numId w:val="8"/>
        </w:numPr>
        <w:tabs>
          <w:tab w:val="left" w:pos="-1380"/>
          <w:tab w:val="left" w:pos="-720"/>
          <w:tab w:val="left" w:pos="0"/>
          <w:tab w:val="left" w:pos="450"/>
          <w:tab w:val="left" w:pos="810"/>
          <w:tab w:val="left" w:pos="900"/>
          <w:tab w:val="left" w:pos="1260"/>
          <w:tab w:val="left" w:pos="1710"/>
          <w:tab w:val="left" w:pos="2160"/>
          <w:tab w:val="left" w:pos="2520"/>
          <w:tab w:val="left" w:pos="5040"/>
        </w:tabs>
        <w:rPr>
          <w:rFonts w:ascii="Arial" w:hAnsi="Arial" w:cs="Arial"/>
          <w:sz w:val="22"/>
          <w:szCs w:val="22"/>
        </w:rPr>
      </w:pPr>
      <w:r w:rsidRPr="00790B62">
        <w:rPr>
          <w:rFonts w:ascii="Arial" w:hAnsi="Arial" w:cs="Arial"/>
          <w:sz w:val="22"/>
          <w:szCs w:val="22"/>
        </w:rPr>
        <w:t>The review team and I want to thank you and your staff for your cooperation and patience during our review.</w:t>
      </w:r>
    </w:p>
    <w:p w14:paraId="13A010CA" w14:textId="77777777" w:rsidR="006978D3" w:rsidRPr="00C53C18" w:rsidRDefault="006978D3" w:rsidP="00616F59">
      <w:pPr>
        <w:tabs>
          <w:tab w:val="left" w:pos="-1380"/>
          <w:tab w:val="left" w:pos="-720"/>
          <w:tab w:val="left" w:pos="0"/>
          <w:tab w:val="left" w:pos="450"/>
          <w:tab w:val="left" w:pos="810"/>
          <w:tab w:val="left" w:pos="900"/>
          <w:tab w:val="left" w:pos="1260"/>
          <w:tab w:val="left" w:pos="1710"/>
          <w:tab w:val="left" w:pos="2160"/>
          <w:tab w:val="left" w:pos="2520"/>
          <w:tab w:val="left" w:pos="5040"/>
        </w:tabs>
        <w:rPr>
          <w:rFonts w:ascii="Arial" w:hAnsi="Arial" w:cs="Arial"/>
          <w:sz w:val="22"/>
          <w:szCs w:val="22"/>
        </w:rPr>
      </w:pPr>
    </w:p>
    <w:p w14:paraId="7EB0DF1C" w14:textId="77777777" w:rsidR="006978D3" w:rsidRPr="00790B62" w:rsidRDefault="006978D3" w:rsidP="00790B62">
      <w:pPr>
        <w:pStyle w:val="ListParagraph"/>
        <w:numPr>
          <w:ilvl w:val="0"/>
          <w:numId w:val="8"/>
        </w:numPr>
        <w:tabs>
          <w:tab w:val="left" w:pos="-1380"/>
          <w:tab w:val="left" w:pos="-720"/>
          <w:tab w:val="left" w:pos="0"/>
          <w:tab w:val="left" w:pos="450"/>
          <w:tab w:val="left" w:pos="810"/>
          <w:tab w:val="left" w:pos="900"/>
          <w:tab w:val="left" w:pos="1260"/>
          <w:tab w:val="left" w:pos="1710"/>
          <w:tab w:val="left" w:pos="2160"/>
          <w:tab w:val="left" w:pos="2520"/>
          <w:tab w:val="left" w:pos="5040"/>
        </w:tabs>
        <w:rPr>
          <w:rFonts w:ascii="Arial" w:hAnsi="Arial" w:cs="Arial"/>
          <w:sz w:val="22"/>
          <w:szCs w:val="22"/>
        </w:rPr>
      </w:pPr>
      <w:r w:rsidRPr="00790B62">
        <w:rPr>
          <w:rFonts w:ascii="Arial" w:hAnsi="Arial" w:cs="Arial"/>
          <w:sz w:val="22"/>
          <w:szCs w:val="22"/>
        </w:rPr>
        <w:t>The review team will be recommending to the Management Review Board (MRB) that the Program be found [ADEQUATE; ADEQUATE, BUT NEEDS IMPROVEMENT; OR INADEQUATE; AND COMPATIBLE OR NOT COMPATIBLE].</w:t>
      </w:r>
    </w:p>
    <w:p w14:paraId="626C36AF" w14:textId="77777777" w:rsidR="006978D3" w:rsidRPr="00C53C18" w:rsidRDefault="006978D3" w:rsidP="00616F59">
      <w:pPr>
        <w:tabs>
          <w:tab w:val="left" w:pos="-1380"/>
          <w:tab w:val="left" w:pos="-720"/>
          <w:tab w:val="left" w:pos="0"/>
          <w:tab w:val="left" w:pos="450"/>
          <w:tab w:val="left" w:pos="810"/>
          <w:tab w:val="left" w:pos="900"/>
          <w:tab w:val="left" w:pos="1260"/>
          <w:tab w:val="left" w:pos="1710"/>
          <w:tab w:val="left" w:pos="2160"/>
          <w:tab w:val="left" w:pos="2520"/>
          <w:tab w:val="left" w:pos="5040"/>
        </w:tabs>
        <w:rPr>
          <w:rFonts w:ascii="Arial" w:hAnsi="Arial" w:cs="Arial"/>
          <w:sz w:val="22"/>
          <w:szCs w:val="22"/>
        </w:rPr>
      </w:pPr>
    </w:p>
    <w:p w14:paraId="6C7AC365" w14:textId="77777777" w:rsidR="006978D3" w:rsidRPr="00790B62" w:rsidRDefault="006978D3" w:rsidP="00790B62">
      <w:pPr>
        <w:pStyle w:val="ListParagraph"/>
        <w:numPr>
          <w:ilvl w:val="0"/>
          <w:numId w:val="8"/>
        </w:numPr>
        <w:tabs>
          <w:tab w:val="left" w:pos="-1380"/>
          <w:tab w:val="left" w:pos="-720"/>
          <w:tab w:val="left" w:pos="0"/>
          <w:tab w:val="left" w:pos="450"/>
          <w:tab w:val="left" w:pos="810"/>
          <w:tab w:val="left" w:pos="900"/>
          <w:tab w:val="left" w:pos="1260"/>
          <w:tab w:val="left" w:pos="1710"/>
          <w:tab w:val="left" w:pos="2160"/>
          <w:tab w:val="left" w:pos="2520"/>
          <w:tab w:val="left" w:pos="5040"/>
        </w:tabs>
        <w:rPr>
          <w:rFonts w:ascii="Arial" w:hAnsi="Arial" w:cs="Arial"/>
          <w:sz w:val="22"/>
          <w:szCs w:val="22"/>
        </w:rPr>
      </w:pPr>
      <w:r w:rsidRPr="00790B62">
        <w:rPr>
          <w:rFonts w:ascii="Arial" w:hAnsi="Arial" w:cs="Arial"/>
          <w:sz w:val="22"/>
          <w:szCs w:val="22"/>
        </w:rPr>
        <w:t xml:space="preserve">At this time, I will ask each of the team members to </w:t>
      </w:r>
      <w:r w:rsidR="009D6931" w:rsidRPr="00790B62">
        <w:rPr>
          <w:rFonts w:ascii="Arial" w:hAnsi="Arial" w:cs="Arial"/>
          <w:sz w:val="22"/>
          <w:szCs w:val="22"/>
        </w:rPr>
        <w:t xml:space="preserve">briefly </w:t>
      </w:r>
      <w:r w:rsidRPr="00790B62">
        <w:rPr>
          <w:rFonts w:ascii="Arial" w:hAnsi="Arial" w:cs="Arial"/>
          <w:sz w:val="22"/>
          <w:szCs w:val="22"/>
        </w:rPr>
        <w:t>summarize their results for the indicators that they reviewed.  I want to emphasize that these ratings are preliminary and may be changed as the report is written.  If a rating does get altered, I will inform you of the change before the draft report is issued.</w:t>
      </w:r>
    </w:p>
    <w:p w14:paraId="3CA6E22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93E6102"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6978D3" w:rsidRPr="00C53C18">
          <w:headerReference w:type="default" r:id="rId37"/>
          <w:pgSz w:w="12240" w:h="15840"/>
          <w:pgMar w:top="1440" w:right="1440" w:bottom="1440" w:left="1440" w:header="1440" w:footer="1440" w:gutter="0"/>
          <w:pgNumType w:start="1"/>
          <w:cols w:space="720"/>
          <w:noEndnote/>
        </w:sectPr>
      </w:pPr>
    </w:p>
    <w:p w14:paraId="191C731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b/>
          <w:bCs/>
          <w:sz w:val="22"/>
          <w:szCs w:val="22"/>
        </w:rPr>
        <w:t>COMMON PERFORMANCE INDICATORS</w:t>
      </w:r>
    </w:p>
    <w:p w14:paraId="7377889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BBF661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TECHNICAL STAFFING AND TRAINING - Principal Reviewer Guidance</w:t>
      </w:r>
    </w:p>
    <w:p w14:paraId="08BC4F69"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B3F1476" w14:textId="77777777" w:rsidR="006978D3" w:rsidRPr="00790B62" w:rsidRDefault="006978D3" w:rsidP="00130654">
      <w:pPr>
        <w:pStyle w:val="ListParagraph"/>
        <w:numPr>
          <w:ilvl w:val="0"/>
          <w:numId w:val="9"/>
        </w:numPr>
        <w:tabs>
          <w:tab w:val="left" w:pos="-1380"/>
          <w:tab w:val="left" w:pos="-720"/>
          <w:tab w:val="left" w:pos="0"/>
          <w:tab w:val="left" w:pos="450"/>
          <w:tab w:val="left" w:pos="990"/>
          <w:tab w:val="left" w:pos="1710"/>
          <w:tab w:val="left" w:pos="2160"/>
          <w:tab w:val="left" w:pos="2520"/>
          <w:tab w:val="left" w:pos="5040"/>
        </w:tabs>
        <w:ind w:left="450" w:hanging="450"/>
        <w:rPr>
          <w:rFonts w:ascii="Arial" w:hAnsi="Arial" w:cs="Arial"/>
          <w:sz w:val="22"/>
          <w:szCs w:val="22"/>
        </w:rPr>
      </w:pPr>
      <w:r w:rsidRPr="00790B62">
        <w:rPr>
          <w:rFonts w:ascii="Arial" w:hAnsi="Arial" w:cs="Arial"/>
          <w:sz w:val="22"/>
          <w:szCs w:val="22"/>
        </w:rPr>
        <w:t>The team will recommend to the MRB that the Program be found [SATISFACTORY; SATISFACTORY, BUT NEEDS IMPROVEMENT; OR UNSATISFACTORY] with respect to the indicator, Technical Staffing and Training.</w:t>
      </w:r>
    </w:p>
    <w:p w14:paraId="7E00B7DF" w14:textId="77777777" w:rsidR="006978D3" w:rsidRPr="00C53C18" w:rsidRDefault="006978D3" w:rsidP="00FA097E">
      <w:pPr>
        <w:tabs>
          <w:tab w:val="left" w:pos="-1380"/>
          <w:tab w:val="left" w:pos="-720"/>
          <w:tab w:val="left" w:pos="0"/>
          <w:tab w:val="left" w:pos="450"/>
          <w:tab w:val="left" w:pos="990"/>
          <w:tab w:val="left" w:pos="1710"/>
          <w:tab w:val="left" w:pos="2160"/>
          <w:tab w:val="left" w:pos="2520"/>
          <w:tab w:val="left" w:pos="5040"/>
        </w:tabs>
        <w:ind w:left="810" w:hanging="810"/>
        <w:rPr>
          <w:rFonts w:ascii="Arial" w:hAnsi="Arial" w:cs="Arial"/>
          <w:sz w:val="22"/>
          <w:szCs w:val="22"/>
        </w:rPr>
      </w:pPr>
    </w:p>
    <w:p w14:paraId="7C9AF160" w14:textId="77777777" w:rsidR="006978D3" w:rsidRPr="00130654" w:rsidRDefault="006978D3" w:rsidP="00130654">
      <w:pPr>
        <w:pStyle w:val="ListParagraph"/>
        <w:numPr>
          <w:ilvl w:val="0"/>
          <w:numId w:val="9"/>
        </w:numPr>
        <w:tabs>
          <w:tab w:val="left" w:pos="-1380"/>
          <w:tab w:val="left" w:pos="-720"/>
          <w:tab w:val="left" w:pos="0"/>
          <w:tab w:val="left" w:pos="450"/>
          <w:tab w:val="left" w:pos="990"/>
          <w:tab w:val="left" w:pos="1710"/>
          <w:tab w:val="left" w:pos="2160"/>
          <w:tab w:val="left" w:pos="2520"/>
          <w:tab w:val="left" w:pos="5040"/>
        </w:tabs>
        <w:ind w:left="450" w:hanging="450"/>
        <w:rPr>
          <w:rFonts w:ascii="Arial" w:hAnsi="Arial" w:cs="Arial"/>
          <w:sz w:val="22"/>
          <w:szCs w:val="22"/>
        </w:rPr>
      </w:pPr>
      <w:r w:rsidRPr="00790B62">
        <w:rPr>
          <w:rFonts w:ascii="Arial" w:hAnsi="Arial" w:cs="Arial"/>
          <w:sz w:val="22"/>
          <w:szCs w:val="22"/>
        </w:rPr>
        <w:t>The criteria for [SATISFACTORY; SATISFACTORY, BUT NEEDS IMPROVEMENT; OR UNSATISFACTORY] finding, include:</w:t>
      </w:r>
      <w:r w:rsidR="00130654">
        <w:rPr>
          <w:rFonts w:ascii="Arial" w:hAnsi="Arial" w:cs="Arial"/>
          <w:sz w:val="22"/>
          <w:szCs w:val="22"/>
        </w:rPr>
        <w:t xml:space="preserve">  </w:t>
      </w:r>
      <w:r w:rsidRPr="00130654">
        <w:rPr>
          <w:rFonts w:ascii="Arial" w:hAnsi="Arial" w:cs="Arial"/>
          <w:sz w:val="22"/>
          <w:szCs w:val="22"/>
        </w:rPr>
        <w:t>[</w:t>
      </w:r>
      <w:r w:rsidR="00F4100A">
        <w:rPr>
          <w:rFonts w:ascii="Arial" w:hAnsi="Arial" w:cs="Arial"/>
          <w:sz w:val="22"/>
          <w:szCs w:val="22"/>
        </w:rPr>
        <w:t xml:space="preserve">EVALUATION </w:t>
      </w:r>
      <w:r w:rsidRPr="00130654">
        <w:rPr>
          <w:rFonts w:ascii="Arial" w:hAnsi="Arial" w:cs="Arial"/>
          <w:sz w:val="22"/>
          <w:szCs w:val="22"/>
        </w:rPr>
        <w:t>CRITERIA FROM MD 5.6, PART III]</w:t>
      </w:r>
    </w:p>
    <w:p w14:paraId="5F2AEA62" w14:textId="77777777" w:rsidR="006978D3" w:rsidRPr="00C53C18" w:rsidRDefault="006978D3" w:rsidP="00FA097E">
      <w:pPr>
        <w:tabs>
          <w:tab w:val="left" w:pos="-1380"/>
          <w:tab w:val="left" w:pos="-720"/>
          <w:tab w:val="left" w:pos="0"/>
          <w:tab w:val="left" w:pos="450"/>
          <w:tab w:val="left" w:pos="990"/>
          <w:tab w:val="left" w:pos="1710"/>
          <w:tab w:val="left" w:pos="2160"/>
          <w:tab w:val="left" w:pos="2520"/>
          <w:tab w:val="left" w:pos="5040"/>
        </w:tabs>
        <w:ind w:left="810" w:hanging="810"/>
        <w:rPr>
          <w:rFonts w:ascii="Arial" w:hAnsi="Arial" w:cs="Arial"/>
          <w:sz w:val="22"/>
          <w:szCs w:val="22"/>
        </w:rPr>
      </w:pPr>
    </w:p>
    <w:p w14:paraId="0C6E8AD8" w14:textId="77777777" w:rsidR="006978D3" w:rsidRPr="00790B62" w:rsidRDefault="006978D3" w:rsidP="00130654">
      <w:pPr>
        <w:pStyle w:val="ListParagraph"/>
        <w:numPr>
          <w:ilvl w:val="0"/>
          <w:numId w:val="9"/>
        </w:numPr>
        <w:tabs>
          <w:tab w:val="left" w:pos="-1380"/>
          <w:tab w:val="left" w:pos="-720"/>
          <w:tab w:val="left" w:pos="0"/>
          <w:tab w:val="left" w:pos="450"/>
          <w:tab w:val="left" w:pos="990"/>
          <w:tab w:val="left" w:pos="1710"/>
          <w:tab w:val="left" w:pos="2160"/>
          <w:tab w:val="left" w:pos="2520"/>
          <w:tab w:val="left" w:pos="5040"/>
        </w:tabs>
        <w:ind w:left="450" w:hanging="450"/>
        <w:rPr>
          <w:rFonts w:ascii="Arial" w:hAnsi="Arial" w:cs="Arial"/>
          <w:sz w:val="22"/>
          <w:szCs w:val="22"/>
        </w:rPr>
      </w:pPr>
      <w:r w:rsidRPr="00790B62">
        <w:rPr>
          <w:rFonts w:ascii="Arial" w:hAnsi="Arial" w:cs="Arial"/>
          <w:sz w:val="22"/>
          <w:szCs w:val="22"/>
        </w:rPr>
        <w:t>The team looked at the Program</w:t>
      </w:r>
      <w:r w:rsidR="009D6931" w:rsidRPr="00790B62">
        <w:rPr>
          <w:rFonts w:ascii="Arial" w:hAnsi="Arial" w:cs="Arial"/>
          <w:sz w:val="22"/>
          <w:szCs w:val="22"/>
        </w:rPr>
        <w:t>’</w:t>
      </w:r>
      <w:r w:rsidRPr="00790B62">
        <w:rPr>
          <w:rFonts w:ascii="Arial" w:hAnsi="Arial" w:cs="Arial"/>
          <w:sz w:val="22"/>
          <w:szCs w:val="22"/>
        </w:rPr>
        <w:t>s response to the IMPEP questionnaire relative to this indicator, interviewed program management and staff, and considered any possible backlogs in licensing or compliance actions.</w:t>
      </w:r>
    </w:p>
    <w:p w14:paraId="07D140C3" w14:textId="77777777" w:rsidR="006978D3" w:rsidRPr="00C53C18" w:rsidRDefault="006978D3" w:rsidP="00FA097E">
      <w:pPr>
        <w:tabs>
          <w:tab w:val="left" w:pos="-1380"/>
          <w:tab w:val="left" w:pos="-720"/>
          <w:tab w:val="left" w:pos="0"/>
          <w:tab w:val="left" w:pos="450"/>
          <w:tab w:val="left" w:pos="990"/>
          <w:tab w:val="left" w:pos="1710"/>
          <w:tab w:val="left" w:pos="2160"/>
          <w:tab w:val="left" w:pos="2520"/>
          <w:tab w:val="left" w:pos="5040"/>
        </w:tabs>
        <w:ind w:left="810" w:hanging="810"/>
        <w:rPr>
          <w:rFonts w:ascii="Arial" w:hAnsi="Arial" w:cs="Arial"/>
          <w:sz w:val="22"/>
          <w:szCs w:val="22"/>
        </w:rPr>
      </w:pPr>
    </w:p>
    <w:p w14:paraId="01AE267A" w14:textId="77777777" w:rsidR="006978D3" w:rsidRPr="00790B62" w:rsidRDefault="006978D3" w:rsidP="00790B62">
      <w:pPr>
        <w:pStyle w:val="ListParagraph"/>
        <w:numPr>
          <w:ilvl w:val="0"/>
          <w:numId w:val="9"/>
        </w:numPr>
        <w:tabs>
          <w:tab w:val="left" w:pos="-1380"/>
          <w:tab w:val="left" w:pos="-720"/>
          <w:tab w:val="left" w:pos="0"/>
          <w:tab w:val="left" w:pos="450"/>
          <w:tab w:val="left" w:pos="990"/>
          <w:tab w:val="left" w:pos="1710"/>
          <w:tab w:val="left" w:pos="2160"/>
          <w:tab w:val="left" w:pos="2520"/>
          <w:tab w:val="left" w:pos="5040"/>
        </w:tabs>
        <w:ind w:left="810" w:hanging="810"/>
        <w:rPr>
          <w:rFonts w:ascii="Arial" w:hAnsi="Arial" w:cs="Arial"/>
          <w:sz w:val="22"/>
          <w:szCs w:val="22"/>
        </w:rPr>
      </w:pPr>
      <w:r w:rsidRPr="00790B62">
        <w:rPr>
          <w:rFonts w:ascii="Arial" w:hAnsi="Arial" w:cs="Arial"/>
          <w:sz w:val="22"/>
          <w:szCs w:val="22"/>
        </w:rPr>
        <w:t>[SPECIFIC RECOMMENDATIONS, IF ANY]</w:t>
      </w:r>
    </w:p>
    <w:p w14:paraId="1106BB30" w14:textId="77777777" w:rsidR="006978D3" w:rsidRPr="00C53C18" w:rsidRDefault="006978D3" w:rsidP="00FA097E">
      <w:pPr>
        <w:tabs>
          <w:tab w:val="left" w:pos="-1380"/>
          <w:tab w:val="left" w:pos="-720"/>
          <w:tab w:val="left" w:pos="0"/>
          <w:tab w:val="left" w:pos="450"/>
          <w:tab w:val="left" w:pos="990"/>
          <w:tab w:val="left" w:pos="1710"/>
          <w:tab w:val="left" w:pos="2160"/>
          <w:tab w:val="left" w:pos="2520"/>
          <w:tab w:val="left" w:pos="5040"/>
        </w:tabs>
        <w:ind w:left="810" w:hanging="810"/>
        <w:rPr>
          <w:rFonts w:ascii="Arial" w:hAnsi="Arial" w:cs="Arial"/>
          <w:sz w:val="22"/>
          <w:szCs w:val="22"/>
        </w:rPr>
      </w:pPr>
    </w:p>
    <w:p w14:paraId="4A47E200" w14:textId="77777777" w:rsidR="006978D3" w:rsidRPr="00790B62" w:rsidRDefault="006978D3" w:rsidP="00790B62">
      <w:pPr>
        <w:pStyle w:val="ListParagraph"/>
        <w:numPr>
          <w:ilvl w:val="0"/>
          <w:numId w:val="9"/>
        </w:numPr>
        <w:tabs>
          <w:tab w:val="left" w:pos="-1380"/>
          <w:tab w:val="left" w:pos="-720"/>
          <w:tab w:val="left" w:pos="0"/>
          <w:tab w:val="left" w:pos="450"/>
          <w:tab w:val="left" w:pos="990"/>
          <w:tab w:val="left" w:pos="1710"/>
          <w:tab w:val="left" w:pos="2160"/>
          <w:tab w:val="left" w:pos="2520"/>
          <w:tab w:val="left" w:pos="5040"/>
        </w:tabs>
        <w:ind w:left="810" w:hanging="810"/>
        <w:rPr>
          <w:rFonts w:ascii="Arial" w:hAnsi="Arial" w:cs="Arial"/>
          <w:sz w:val="22"/>
          <w:szCs w:val="22"/>
        </w:rPr>
      </w:pPr>
      <w:r w:rsidRPr="00790B62">
        <w:rPr>
          <w:rFonts w:ascii="Arial" w:hAnsi="Arial" w:cs="Arial"/>
          <w:sz w:val="22"/>
          <w:szCs w:val="22"/>
        </w:rPr>
        <w:t>[SPECIFIC GOOD PRACTICES, IF ANY]</w:t>
      </w:r>
    </w:p>
    <w:p w14:paraId="42B6085F" w14:textId="77777777" w:rsidR="006978D3" w:rsidRPr="00C53C18" w:rsidRDefault="006978D3" w:rsidP="00FA097E">
      <w:pPr>
        <w:tabs>
          <w:tab w:val="left" w:pos="-1380"/>
          <w:tab w:val="left" w:pos="-720"/>
          <w:tab w:val="left" w:pos="0"/>
          <w:tab w:val="left" w:pos="450"/>
          <w:tab w:val="left" w:pos="990"/>
          <w:tab w:val="left" w:pos="1710"/>
          <w:tab w:val="left" w:pos="2160"/>
          <w:tab w:val="left" w:pos="2520"/>
          <w:tab w:val="left" w:pos="5040"/>
        </w:tabs>
        <w:ind w:left="810" w:hanging="810"/>
        <w:rPr>
          <w:rFonts w:ascii="Arial" w:hAnsi="Arial" w:cs="Arial"/>
          <w:sz w:val="22"/>
          <w:szCs w:val="22"/>
        </w:rPr>
      </w:pPr>
    </w:p>
    <w:p w14:paraId="5C6BED5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STATUS OF MATERIALS INSPECTION PROGRAM - Principal Reviewer Guidance</w:t>
      </w:r>
    </w:p>
    <w:p w14:paraId="337D11B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01DCE5B" w14:textId="77777777" w:rsidR="006978D3" w:rsidRPr="00790B62" w:rsidRDefault="006978D3" w:rsidP="00790B62">
      <w:pPr>
        <w:pStyle w:val="ListParagraph"/>
        <w:numPr>
          <w:ilvl w:val="0"/>
          <w:numId w:val="10"/>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team will recommend to the MRB that the Program be found [SATISFACTORY; SATISFACTORY, BUT NEEDS IMPROVEMENT; OR UNSATISFACTORY]</w:t>
      </w:r>
      <w:r w:rsidR="00130654">
        <w:rPr>
          <w:rFonts w:ascii="Arial" w:hAnsi="Arial" w:cs="Arial"/>
          <w:sz w:val="22"/>
          <w:szCs w:val="22"/>
        </w:rPr>
        <w:t xml:space="preserve"> </w:t>
      </w:r>
      <w:r w:rsidRPr="00790B62">
        <w:rPr>
          <w:rFonts w:ascii="Arial" w:hAnsi="Arial" w:cs="Arial"/>
          <w:sz w:val="22"/>
          <w:szCs w:val="22"/>
        </w:rPr>
        <w:t>with respect to the indicator, Status of Materials Inspection Program.</w:t>
      </w:r>
    </w:p>
    <w:p w14:paraId="72826554"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0F76336A" w14:textId="77777777" w:rsidR="006978D3" w:rsidRPr="00130654" w:rsidRDefault="006978D3" w:rsidP="00130654">
      <w:pPr>
        <w:pStyle w:val="ListParagraph"/>
        <w:numPr>
          <w:ilvl w:val="0"/>
          <w:numId w:val="10"/>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criteria for [SATISFACTORY; SATISFACTORY, BUT NEEDS IMPROVEMENT; OR UNSATISFACTORY] finding, include:</w:t>
      </w:r>
      <w:r w:rsidR="00130654">
        <w:rPr>
          <w:rFonts w:ascii="Arial" w:hAnsi="Arial" w:cs="Arial"/>
          <w:sz w:val="22"/>
          <w:szCs w:val="22"/>
        </w:rPr>
        <w:t xml:space="preserve">  </w:t>
      </w:r>
      <w:r w:rsidRPr="00130654">
        <w:rPr>
          <w:rFonts w:ascii="Arial" w:hAnsi="Arial" w:cs="Arial"/>
          <w:sz w:val="22"/>
          <w:szCs w:val="22"/>
        </w:rPr>
        <w:t>[</w:t>
      </w:r>
      <w:r w:rsidR="00F4100A">
        <w:rPr>
          <w:rFonts w:ascii="Arial" w:hAnsi="Arial" w:cs="Arial"/>
          <w:sz w:val="22"/>
          <w:szCs w:val="22"/>
        </w:rPr>
        <w:t xml:space="preserve">EVALUATION </w:t>
      </w:r>
      <w:r w:rsidRPr="00130654">
        <w:rPr>
          <w:rFonts w:ascii="Arial" w:hAnsi="Arial" w:cs="Arial"/>
          <w:sz w:val="22"/>
          <w:szCs w:val="22"/>
        </w:rPr>
        <w:t>CRITERIA FROM MD 5.6, PART III]</w:t>
      </w:r>
    </w:p>
    <w:p w14:paraId="449F3290"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2A639BF9" w14:textId="77777777" w:rsidR="006978D3" w:rsidRPr="00790B62" w:rsidRDefault="006978D3" w:rsidP="00790B62">
      <w:pPr>
        <w:pStyle w:val="ListParagraph"/>
        <w:numPr>
          <w:ilvl w:val="0"/>
          <w:numId w:val="10"/>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team focused on five factors in reviewing this indicator:  inspection frequency, overdue inspections, initial inspection of new licenses, the timely dispatch of inspection findings to licensees, and the performance of reciprocity inspections.  The team looked at the computer generated reports of inspection tracking, as well as [NUMBER] individual license files.</w:t>
      </w:r>
    </w:p>
    <w:p w14:paraId="4A637B3E"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657BE6EB" w14:textId="77777777" w:rsidR="006978D3" w:rsidRPr="00790B62" w:rsidRDefault="00FA097E" w:rsidP="00790B62">
      <w:pPr>
        <w:pStyle w:val="ListParagraph"/>
        <w:numPr>
          <w:ilvl w:val="0"/>
          <w:numId w:val="10"/>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C53C18" w:rsidDel="00FA097E">
        <w:t xml:space="preserve"> </w:t>
      </w:r>
      <w:r w:rsidR="006978D3" w:rsidRPr="00790B62">
        <w:rPr>
          <w:rFonts w:ascii="Arial" w:hAnsi="Arial" w:cs="Arial"/>
          <w:sz w:val="22"/>
          <w:szCs w:val="22"/>
        </w:rPr>
        <w:t>[SPECIFIC RECOMMENDATIONS, IF ANY]</w:t>
      </w:r>
    </w:p>
    <w:p w14:paraId="5D56A6B4"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60461F5B" w14:textId="77777777" w:rsidR="006978D3" w:rsidRPr="00790B62" w:rsidRDefault="00FA097E" w:rsidP="00790B62">
      <w:pPr>
        <w:pStyle w:val="ListParagraph"/>
        <w:numPr>
          <w:ilvl w:val="0"/>
          <w:numId w:val="10"/>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C53C18" w:rsidDel="00FA097E">
        <w:t xml:space="preserve"> </w:t>
      </w:r>
      <w:r w:rsidR="006978D3" w:rsidRPr="00790B62">
        <w:rPr>
          <w:rFonts w:ascii="Arial" w:hAnsi="Arial" w:cs="Arial"/>
          <w:sz w:val="22"/>
          <w:szCs w:val="22"/>
        </w:rPr>
        <w:t>[SPECIFIC GOOD PRACTICES, IF ANY]</w:t>
      </w:r>
    </w:p>
    <w:p w14:paraId="7D2DC956" w14:textId="77777777" w:rsidR="00130654" w:rsidRDefault="00130654">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091DBEE"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TECHNICAL QUALITY OF INSPECTIONS - Principal Reviewer Guidance</w:t>
      </w:r>
    </w:p>
    <w:p w14:paraId="56AF24A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81F24A5" w14:textId="77777777" w:rsidR="006978D3" w:rsidRPr="00790B62" w:rsidRDefault="006978D3" w:rsidP="00790B62">
      <w:pPr>
        <w:pStyle w:val="ListParagraph"/>
        <w:numPr>
          <w:ilvl w:val="0"/>
          <w:numId w:val="11"/>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team will recommend to the MRB that the Program be found [SATISFACTORY; SATISFACTORY, BUT NEEDS IMPROVEMENT; OR UNSATISFACTORY]</w:t>
      </w:r>
      <w:r w:rsidR="00130654">
        <w:rPr>
          <w:rFonts w:ascii="Arial" w:hAnsi="Arial" w:cs="Arial"/>
          <w:sz w:val="22"/>
          <w:szCs w:val="22"/>
        </w:rPr>
        <w:t xml:space="preserve"> </w:t>
      </w:r>
      <w:r w:rsidRPr="00790B62">
        <w:rPr>
          <w:rFonts w:ascii="Arial" w:hAnsi="Arial" w:cs="Arial"/>
          <w:sz w:val="22"/>
          <w:szCs w:val="22"/>
        </w:rPr>
        <w:t>with respect to the indicator, Technical Quality of Inspections.</w:t>
      </w:r>
    </w:p>
    <w:p w14:paraId="7DCD83F6"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504C7325" w14:textId="77777777" w:rsidR="006978D3" w:rsidRPr="00130654" w:rsidRDefault="006978D3" w:rsidP="00130654">
      <w:pPr>
        <w:pStyle w:val="ListParagraph"/>
        <w:numPr>
          <w:ilvl w:val="0"/>
          <w:numId w:val="11"/>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criteria for [SATISFACTORY; SATISFACTORY, BUT NEEDS IMPROVEMENT; OR UNSATISFACTORY] finding, include:</w:t>
      </w:r>
      <w:r w:rsidR="00130654">
        <w:rPr>
          <w:rFonts w:ascii="Arial" w:hAnsi="Arial" w:cs="Arial"/>
          <w:sz w:val="22"/>
          <w:szCs w:val="22"/>
        </w:rPr>
        <w:t xml:space="preserve">  </w:t>
      </w:r>
      <w:r w:rsidRPr="00130654">
        <w:rPr>
          <w:rFonts w:ascii="Arial" w:hAnsi="Arial" w:cs="Arial"/>
          <w:sz w:val="22"/>
          <w:szCs w:val="22"/>
        </w:rPr>
        <w:t>[</w:t>
      </w:r>
      <w:r w:rsidR="00F4100A">
        <w:rPr>
          <w:rFonts w:ascii="Arial" w:hAnsi="Arial" w:cs="Arial"/>
          <w:sz w:val="22"/>
          <w:szCs w:val="22"/>
        </w:rPr>
        <w:t xml:space="preserve">EVALUATION </w:t>
      </w:r>
      <w:r w:rsidRPr="00130654">
        <w:rPr>
          <w:rFonts w:ascii="Arial" w:hAnsi="Arial" w:cs="Arial"/>
          <w:sz w:val="22"/>
          <w:szCs w:val="22"/>
        </w:rPr>
        <w:t>CRITERIA FROM MD 5.6, PART III]</w:t>
      </w:r>
    </w:p>
    <w:p w14:paraId="1FEA392C" w14:textId="77777777" w:rsidR="006978D3"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77A00195" w14:textId="77777777" w:rsidR="006978D3" w:rsidRPr="00790B62" w:rsidRDefault="006978D3" w:rsidP="00790B62">
      <w:pPr>
        <w:pStyle w:val="ListParagraph"/>
        <w:numPr>
          <w:ilvl w:val="0"/>
          <w:numId w:val="11"/>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team looked at [NUMBER] inspections reports conducted during the review period, for all of the Program's materials inspectors and covered a sampling of the higher priority categories of license types as follows: [LIST TYPES OF LICENSES]. [NUMBER] inspectors were accompanied.  The team also reviewed the laboratory facilities and equipment available to the program.</w:t>
      </w:r>
    </w:p>
    <w:p w14:paraId="50699E99"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7EF63BF4" w14:textId="77777777" w:rsidR="006978D3" w:rsidRPr="00790B62" w:rsidRDefault="00FA097E" w:rsidP="00790B62">
      <w:pPr>
        <w:pStyle w:val="ListParagraph"/>
        <w:numPr>
          <w:ilvl w:val="0"/>
          <w:numId w:val="11"/>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C53C18" w:rsidDel="00FA097E">
        <w:t xml:space="preserve"> </w:t>
      </w:r>
      <w:r w:rsidR="006978D3" w:rsidRPr="00790B62">
        <w:rPr>
          <w:rFonts w:ascii="Arial" w:hAnsi="Arial" w:cs="Arial"/>
          <w:sz w:val="22"/>
          <w:szCs w:val="22"/>
        </w:rPr>
        <w:t>[SPECIFIC RECOMMENDATIONS, IF ANY]</w:t>
      </w:r>
    </w:p>
    <w:p w14:paraId="476700D1"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55973175" w14:textId="77777777" w:rsidR="006978D3" w:rsidRPr="00790B62" w:rsidRDefault="00FA097E" w:rsidP="00790B62">
      <w:pPr>
        <w:pStyle w:val="ListParagraph"/>
        <w:numPr>
          <w:ilvl w:val="0"/>
          <w:numId w:val="11"/>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C53C18" w:rsidDel="00FA097E">
        <w:t xml:space="preserve"> </w:t>
      </w:r>
      <w:r w:rsidR="006978D3" w:rsidRPr="00790B62">
        <w:rPr>
          <w:rFonts w:ascii="Arial" w:hAnsi="Arial" w:cs="Arial"/>
          <w:sz w:val="22"/>
          <w:szCs w:val="22"/>
        </w:rPr>
        <w:t>[SPECIFIC GOOD PRACTICES, IF ANY]</w:t>
      </w:r>
    </w:p>
    <w:p w14:paraId="2451460C"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CF90D7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TECHNICAL QUALITY OF LICENSING ACTIONS - Principal Reviewer Guidance</w:t>
      </w:r>
    </w:p>
    <w:p w14:paraId="598605D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59AD5C3" w14:textId="77777777" w:rsidR="006978D3" w:rsidRPr="00790B62" w:rsidRDefault="006978D3" w:rsidP="00790B62">
      <w:pPr>
        <w:pStyle w:val="ListParagraph"/>
        <w:numPr>
          <w:ilvl w:val="0"/>
          <w:numId w:val="12"/>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team will recommend to the MRB that the Program be found [SATISFACTORY; SATISFACTORY, BUT NEEDS IMPROVEMENT; OR UNSATISFACTORY]</w:t>
      </w:r>
      <w:r w:rsidR="00130654">
        <w:rPr>
          <w:rFonts w:ascii="Arial" w:hAnsi="Arial" w:cs="Arial"/>
          <w:sz w:val="22"/>
          <w:szCs w:val="22"/>
        </w:rPr>
        <w:t xml:space="preserve"> </w:t>
      </w:r>
      <w:r w:rsidRPr="00790B62">
        <w:rPr>
          <w:rFonts w:ascii="Arial" w:hAnsi="Arial" w:cs="Arial"/>
          <w:sz w:val="22"/>
          <w:szCs w:val="22"/>
        </w:rPr>
        <w:t>with respect to the indicator, Technical Quality of Licensing Actions.</w:t>
      </w:r>
    </w:p>
    <w:p w14:paraId="20074659"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52229A20" w14:textId="77777777" w:rsidR="006978D3" w:rsidRPr="00F4100A" w:rsidRDefault="006978D3" w:rsidP="00F4100A">
      <w:pPr>
        <w:pStyle w:val="ListParagraph"/>
        <w:numPr>
          <w:ilvl w:val="0"/>
          <w:numId w:val="12"/>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criteria for [SATISFACTORY; SATISFACTORY, BUT NEEDS IMPROVEMENT; OR UNSATISFACTORY] finding, include:</w:t>
      </w:r>
      <w:r w:rsidR="00F4100A">
        <w:rPr>
          <w:rFonts w:ascii="Arial" w:hAnsi="Arial" w:cs="Arial"/>
          <w:sz w:val="22"/>
          <w:szCs w:val="22"/>
        </w:rPr>
        <w:t xml:space="preserve">  </w:t>
      </w:r>
      <w:r w:rsidRPr="00F4100A">
        <w:rPr>
          <w:rFonts w:ascii="Arial" w:hAnsi="Arial" w:cs="Arial"/>
          <w:sz w:val="22"/>
          <w:szCs w:val="22"/>
        </w:rPr>
        <w:t>[</w:t>
      </w:r>
      <w:r w:rsidR="00F4100A">
        <w:rPr>
          <w:rFonts w:ascii="Arial" w:hAnsi="Arial" w:cs="Arial"/>
          <w:sz w:val="22"/>
          <w:szCs w:val="22"/>
        </w:rPr>
        <w:t xml:space="preserve">EVALUATION </w:t>
      </w:r>
      <w:r w:rsidRPr="00F4100A">
        <w:rPr>
          <w:rFonts w:ascii="Arial" w:hAnsi="Arial" w:cs="Arial"/>
          <w:sz w:val="22"/>
          <w:szCs w:val="22"/>
        </w:rPr>
        <w:t>CRITERIA FROM MD 5.6, PART III]</w:t>
      </w:r>
    </w:p>
    <w:p w14:paraId="147F96A5"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7DC2E352" w14:textId="77777777" w:rsidR="006978D3" w:rsidRPr="00790B62" w:rsidRDefault="006978D3" w:rsidP="00790B62">
      <w:pPr>
        <w:pStyle w:val="ListParagraph"/>
        <w:numPr>
          <w:ilvl w:val="0"/>
          <w:numId w:val="12"/>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team looked at [NUMBER] licenses, which included [LIST TYPE OF LICENSING ACTIONS SUCH AS NEW, RENEWAL, AMENDMENTS, AND TERMINATIONS.]  The work of [NUMBER] license reviewers was included in the sampling covering the following types of licenses:  [LIST TYPE OF LICENSE REVIEWED].</w:t>
      </w:r>
    </w:p>
    <w:p w14:paraId="3897C783"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31CDB6D8" w14:textId="77777777" w:rsidR="00790B62" w:rsidRDefault="006978D3" w:rsidP="00AA7AC3">
      <w:pPr>
        <w:pStyle w:val="ListParagraph"/>
        <w:numPr>
          <w:ilvl w:val="0"/>
          <w:numId w:val="12"/>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[SPECIFIC RECOMMENDATIONS, IF ANY]</w:t>
      </w:r>
    </w:p>
    <w:p w14:paraId="3BEC5688" w14:textId="77777777" w:rsidR="00790B62" w:rsidRPr="00790B62" w:rsidRDefault="00790B62" w:rsidP="00790B62">
      <w:pPr>
        <w:pStyle w:val="ListParagraph"/>
        <w:rPr>
          <w:rFonts w:ascii="Arial" w:hAnsi="Arial" w:cs="Arial"/>
          <w:sz w:val="22"/>
          <w:szCs w:val="22"/>
        </w:rPr>
      </w:pPr>
    </w:p>
    <w:p w14:paraId="74C085FB" w14:textId="77777777" w:rsidR="006978D3" w:rsidRPr="00790B62" w:rsidRDefault="006978D3" w:rsidP="00AA7AC3">
      <w:pPr>
        <w:pStyle w:val="ListParagraph"/>
        <w:numPr>
          <w:ilvl w:val="0"/>
          <w:numId w:val="12"/>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[SPECIFIC GOOD PRACTICES, IF ANY]</w:t>
      </w:r>
    </w:p>
    <w:p w14:paraId="18E0E19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63A93C1"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6978D3" w:rsidRPr="00C53C18">
          <w:headerReference w:type="default" r:id="rId38"/>
          <w:pgSz w:w="12240" w:h="15840"/>
          <w:pgMar w:top="1440" w:right="1440" w:bottom="1440" w:left="1440" w:header="1440" w:footer="1440" w:gutter="0"/>
          <w:cols w:space="720"/>
          <w:noEndnote/>
        </w:sectPr>
      </w:pPr>
    </w:p>
    <w:p w14:paraId="1043144E"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TECHNICAL QUALITY OF INCIDENT AND ALLEGATION ACTIVITIES - Principal Reviewer Guidance</w:t>
      </w:r>
    </w:p>
    <w:p w14:paraId="786EA8DC"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850E66C" w14:textId="77777777" w:rsidR="006978D3" w:rsidRPr="00790B62" w:rsidRDefault="006978D3" w:rsidP="00790B62">
      <w:pPr>
        <w:pStyle w:val="ListParagraph"/>
        <w:numPr>
          <w:ilvl w:val="0"/>
          <w:numId w:val="13"/>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790B62">
        <w:rPr>
          <w:rFonts w:ascii="Arial" w:hAnsi="Arial" w:cs="Arial"/>
          <w:sz w:val="22"/>
          <w:szCs w:val="22"/>
        </w:rPr>
        <w:t>The team will recommend to the MRB that the Program be found [SATISFACTORY; SATISFACTORY, BUT NEEDS IMPROVEMENT; OR UNSATISFACTORY]</w:t>
      </w:r>
      <w:r w:rsidR="00F4100A">
        <w:rPr>
          <w:rFonts w:ascii="Arial" w:hAnsi="Arial" w:cs="Arial"/>
          <w:sz w:val="22"/>
          <w:szCs w:val="22"/>
        </w:rPr>
        <w:t xml:space="preserve"> </w:t>
      </w:r>
      <w:r w:rsidRPr="00790B62">
        <w:rPr>
          <w:rFonts w:ascii="Arial" w:hAnsi="Arial" w:cs="Arial"/>
          <w:sz w:val="22"/>
          <w:szCs w:val="22"/>
        </w:rPr>
        <w:t>with respect to the indicator, Technical Quality of Incident and Allegation Activities.</w:t>
      </w:r>
    </w:p>
    <w:p w14:paraId="62A4A9A7"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620D6580" w14:textId="77777777" w:rsidR="006978D3" w:rsidRPr="00F4100A" w:rsidRDefault="006978D3" w:rsidP="00F4100A">
      <w:pPr>
        <w:pStyle w:val="ListParagraph"/>
        <w:numPr>
          <w:ilvl w:val="0"/>
          <w:numId w:val="13"/>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790B62">
        <w:rPr>
          <w:rFonts w:ascii="Arial" w:hAnsi="Arial" w:cs="Arial"/>
          <w:sz w:val="22"/>
          <w:szCs w:val="22"/>
        </w:rPr>
        <w:t>The criteria for [SATISFACTORY; SATISFACTORY, BUT NEEDS IMPROVEMENT; OR UNSATISFACTORY] finding, include:</w:t>
      </w:r>
      <w:r w:rsidR="00F4100A">
        <w:rPr>
          <w:rFonts w:ascii="Arial" w:hAnsi="Arial" w:cs="Arial"/>
          <w:sz w:val="22"/>
          <w:szCs w:val="22"/>
        </w:rPr>
        <w:t xml:space="preserve">  </w:t>
      </w:r>
      <w:r w:rsidRPr="00F4100A">
        <w:rPr>
          <w:rFonts w:ascii="Arial" w:hAnsi="Arial" w:cs="Arial"/>
          <w:sz w:val="22"/>
          <w:szCs w:val="22"/>
        </w:rPr>
        <w:t>[</w:t>
      </w:r>
      <w:r w:rsidR="00F4100A" w:rsidRPr="00F4100A">
        <w:rPr>
          <w:rFonts w:ascii="Arial" w:hAnsi="Arial" w:cs="Arial"/>
          <w:sz w:val="22"/>
          <w:szCs w:val="22"/>
        </w:rPr>
        <w:t xml:space="preserve">EVALUATION </w:t>
      </w:r>
      <w:r w:rsidRPr="00F4100A">
        <w:rPr>
          <w:rFonts w:ascii="Arial" w:hAnsi="Arial" w:cs="Arial"/>
          <w:sz w:val="22"/>
          <w:szCs w:val="22"/>
        </w:rPr>
        <w:t>CRITERIA FROM MD 5.6, PART III]</w:t>
      </w:r>
    </w:p>
    <w:p w14:paraId="36FBC6AD"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7401B941" w14:textId="77777777" w:rsidR="006978D3" w:rsidRPr="00790B62" w:rsidRDefault="006978D3" w:rsidP="00790B62">
      <w:pPr>
        <w:pStyle w:val="ListParagraph"/>
        <w:numPr>
          <w:ilvl w:val="0"/>
          <w:numId w:val="13"/>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790B62">
        <w:rPr>
          <w:rFonts w:ascii="Arial" w:hAnsi="Arial" w:cs="Arial"/>
          <w:sz w:val="22"/>
          <w:szCs w:val="22"/>
        </w:rPr>
        <w:t xml:space="preserve">The team looked at the Program's actions responding to [NUMBER] incidents and [NUMBER] allegations, reviewed the incidents reported for [PROGRAM] in the </w:t>
      </w:r>
      <w:r w:rsidR="00DF4516">
        <w:t>”</w:t>
      </w:r>
      <w:r w:rsidRPr="00790B62">
        <w:rPr>
          <w:rFonts w:ascii="Arial" w:hAnsi="Arial" w:cs="Arial"/>
          <w:sz w:val="22"/>
          <w:szCs w:val="22"/>
        </w:rPr>
        <w:t>Nuclear Material Events Database (NMED)</w:t>
      </w:r>
      <w:r w:rsidR="00DF4516">
        <w:t>”</w:t>
      </w:r>
      <w:r w:rsidRPr="00790B62">
        <w:rPr>
          <w:rFonts w:ascii="Arial" w:hAnsi="Arial" w:cs="Arial"/>
          <w:sz w:val="22"/>
          <w:szCs w:val="22"/>
        </w:rPr>
        <w:t xml:space="preserve"> against those identified by the Program, and reviewed the casework and license files, as appropriate, for these files.</w:t>
      </w:r>
    </w:p>
    <w:p w14:paraId="012CEDBA"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33A89678" w14:textId="77777777" w:rsidR="006978D3" w:rsidRPr="00790B62" w:rsidRDefault="00FA097E" w:rsidP="00790B62">
      <w:pPr>
        <w:pStyle w:val="ListParagraph"/>
        <w:numPr>
          <w:ilvl w:val="0"/>
          <w:numId w:val="13"/>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sidDel="00FA097E">
        <w:t xml:space="preserve"> </w:t>
      </w:r>
      <w:r w:rsidR="006978D3" w:rsidRPr="00790B62">
        <w:rPr>
          <w:rFonts w:ascii="Arial" w:hAnsi="Arial" w:cs="Arial"/>
          <w:sz w:val="22"/>
          <w:szCs w:val="22"/>
        </w:rPr>
        <w:t>[SPECIFIC RECOMMENDATIONS, IF ANY]</w:t>
      </w:r>
    </w:p>
    <w:p w14:paraId="65A13F47"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76056949" w14:textId="77777777" w:rsidR="006978D3" w:rsidRPr="00790B62" w:rsidRDefault="00FA097E" w:rsidP="00790B62">
      <w:pPr>
        <w:pStyle w:val="ListParagraph"/>
        <w:numPr>
          <w:ilvl w:val="0"/>
          <w:numId w:val="13"/>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sidDel="00FA097E">
        <w:t xml:space="preserve"> </w:t>
      </w:r>
      <w:r w:rsidR="006978D3" w:rsidRPr="00790B62">
        <w:rPr>
          <w:rFonts w:ascii="Arial" w:hAnsi="Arial" w:cs="Arial"/>
          <w:sz w:val="22"/>
          <w:szCs w:val="22"/>
        </w:rPr>
        <w:t>[SPECIFIC GOOD PRACTICES, IF ANY]</w:t>
      </w:r>
    </w:p>
    <w:p w14:paraId="48A4F9A0"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C093C5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b/>
          <w:bCs/>
          <w:sz w:val="22"/>
          <w:szCs w:val="22"/>
        </w:rPr>
        <w:t>NON-COMMON PERFORMANCE INDICATORS (AS APPLICABLE)</w:t>
      </w:r>
    </w:p>
    <w:p w14:paraId="095E1322"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910B453" w14:textId="77777777" w:rsidR="006978D3" w:rsidRPr="00790B62" w:rsidRDefault="006978D3" w:rsidP="00790B62">
      <w:pPr>
        <w:pStyle w:val="ListParagraph"/>
        <w:numPr>
          <w:ilvl w:val="0"/>
          <w:numId w:val="14"/>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team will recommend to the MRB that the Program be found [SATISFACTORY; SATISFACTORY, BUT NEEDS IMPROVEMENT; OR UNSATISFACTORY]</w:t>
      </w:r>
      <w:r w:rsidR="00F4100A">
        <w:rPr>
          <w:rFonts w:ascii="Arial" w:hAnsi="Arial" w:cs="Arial"/>
          <w:sz w:val="22"/>
          <w:szCs w:val="22"/>
        </w:rPr>
        <w:t xml:space="preserve"> </w:t>
      </w:r>
      <w:r w:rsidRPr="00790B62">
        <w:rPr>
          <w:rFonts w:ascii="Arial" w:hAnsi="Arial" w:cs="Arial"/>
          <w:sz w:val="22"/>
          <w:szCs w:val="22"/>
        </w:rPr>
        <w:t>with respect to the indicator, [Compatibility Requirements, Sealed Source and Device (SS&amp;D) Evaluation Program, Low-Level Radioactive Waste (LLRW) Disposal Program, or Uranium Recovery Program].</w:t>
      </w:r>
    </w:p>
    <w:p w14:paraId="10E2BE1B"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hanging="360"/>
        <w:rPr>
          <w:rFonts w:ascii="Arial" w:hAnsi="Arial" w:cs="Arial"/>
          <w:sz w:val="22"/>
          <w:szCs w:val="22"/>
        </w:rPr>
      </w:pPr>
    </w:p>
    <w:p w14:paraId="65A3BF4A" w14:textId="77777777" w:rsidR="006978D3" w:rsidRPr="00F4100A" w:rsidRDefault="006978D3" w:rsidP="00F4100A">
      <w:pPr>
        <w:pStyle w:val="ListParagraph"/>
        <w:numPr>
          <w:ilvl w:val="0"/>
          <w:numId w:val="14"/>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criteria for [SATISFACTORY; SATISFACTORY, BUT NEEDS IMPROVEMENT; OR UNSATISFACTORY] finding, include:</w:t>
      </w:r>
      <w:r w:rsidR="00F4100A">
        <w:rPr>
          <w:rFonts w:ascii="Arial" w:hAnsi="Arial" w:cs="Arial"/>
          <w:sz w:val="22"/>
          <w:szCs w:val="22"/>
        </w:rPr>
        <w:t xml:space="preserve">  </w:t>
      </w:r>
      <w:r w:rsidRPr="00F4100A">
        <w:rPr>
          <w:rFonts w:ascii="Arial" w:hAnsi="Arial" w:cs="Arial"/>
          <w:sz w:val="22"/>
          <w:szCs w:val="22"/>
        </w:rPr>
        <w:t>[</w:t>
      </w:r>
      <w:r w:rsidR="00F4100A" w:rsidRPr="00F4100A">
        <w:rPr>
          <w:rFonts w:ascii="Arial" w:hAnsi="Arial" w:cs="Arial"/>
          <w:sz w:val="22"/>
          <w:szCs w:val="22"/>
        </w:rPr>
        <w:t xml:space="preserve">EVALUATION </w:t>
      </w:r>
      <w:r w:rsidRPr="00F4100A">
        <w:rPr>
          <w:rFonts w:ascii="Arial" w:hAnsi="Arial" w:cs="Arial"/>
          <w:sz w:val="22"/>
          <w:szCs w:val="22"/>
        </w:rPr>
        <w:t>CRITERIA FROM MD 5.6, PART III]</w:t>
      </w:r>
    </w:p>
    <w:p w14:paraId="55EE5D89"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hanging="360"/>
        <w:rPr>
          <w:rFonts w:ascii="Arial" w:hAnsi="Arial" w:cs="Arial"/>
          <w:sz w:val="22"/>
          <w:szCs w:val="22"/>
        </w:rPr>
      </w:pPr>
    </w:p>
    <w:p w14:paraId="348740F0" w14:textId="77777777" w:rsidR="006978D3" w:rsidRPr="00790B62" w:rsidRDefault="006978D3" w:rsidP="00790B62">
      <w:pPr>
        <w:pStyle w:val="ListParagraph"/>
        <w:numPr>
          <w:ilvl w:val="0"/>
          <w:numId w:val="14"/>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team looked at [LIST].</w:t>
      </w:r>
    </w:p>
    <w:p w14:paraId="43D30DCE"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hanging="360"/>
        <w:rPr>
          <w:rFonts w:ascii="Arial" w:hAnsi="Arial" w:cs="Arial"/>
          <w:sz w:val="22"/>
          <w:szCs w:val="22"/>
        </w:rPr>
      </w:pPr>
    </w:p>
    <w:p w14:paraId="12C570C7" w14:textId="77777777" w:rsidR="006978D3" w:rsidRPr="00790B62" w:rsidRDefault="00FA097E" w:rsidP="00790B62">
      <w:pPr>
        <w:pStyle w:val="ListParagraph"/>
        <w:numPr>
          <w:ilvl w:val="0"/>
          <w:numId w:val="14"/>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FA097E" w:rsidDel="00FA097E">
        <w:rPr>
          <w:rFonts w:ascii="Arial" w:hAnsi="Arial" w:cs="Arial"/>
          <w:sz w:val="22"/>
          <w:szCs w:val="22"/>
        </w:rPr>
        <w:t xml:space="preserve"> </w:t>
      </w:r>
      <w:r w:rsidR="006978D3" w:rsidRPr="00790B62">
        <w:rPr>
          <w:rFonts w:ascii="Arial" w:hAnsi="Arial" w:cs="Arial"/>
          <w:sz w:val="22"/>
          <w:szCs w:val="22"/>
        </w:rPr>
        <w:t>[SPECIFIC RECOMMENDATIONS, IF ANY]</w:t>
      </w:r>
    </w:p>
    <w:p w14:paraId="3B844D12"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hanging="360"/>
        <w:rPr>
          <w:rFonts w:ascii="Arial" w:hAnsi="Arial" w:cs="Arial"/>
          <w:sz w:val="22"/>
          <w:szCs w:val="22"/>
        </w:rPr>
      </w:pPr>
    </w:p>
    <w:p w14:paraId="5D8D9004" w14:textId="77777777" w:rsidR="006978D3" w:rsidRPr="00790B62" w:rsidRDefault="00FA097E" w:rsidP="00790B62">
      <w:pPr>
        <w:pStyle w:val="ListParagraph"/>
        <w:numPr>
          <w:ilvl w:val="0"/>
          <w:numId w:val="14"/>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C53C18" w:rsidDel="00FA097E">
        <w:t xml:space="preserve"> </w:t>
      </w:r>
      <w:r w:rsidR="006978D3" w:rsidRPr="00790B62">
        <w:rPr>
          <w:rFonts w:ascii="Arial" w:hAnsi="Arial" w:cs="Arial"/>
          <w:sz w:val="22"/>
          <w:szCs w:val="22"/>
        </w:rPr>
        <w:t>[SPECIFIC GOOD PRACTICES, IF ANY]</w:t>
      </w:r>
    </w:p>
    <w:p w14:paraId="1ADAD98C"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8D89F82"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REPEAT, AS NECESSARY, FOR ALL APPLICABLE NON-COMMON PERFORMANCE INDICATORS</w:t>
      </w:r>
    </w:p>
    <w:p w14:paraId="096C1B4B"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35FB04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6978D3" w:rsidRPr="00C53C18">
          <w:pgSz w:w="12240" w:h="15840"/>
          <w:pgMar w:top="1440" w:right="1440" w:bottom="1440" w:left="1440" w:header="1440" w:footer="1440" w:gutter="0"/>
          <w:cols w:space="720"/>
          <w:noEndnote/>
        </w:sectPr>
      </w:pPr>
    </w:p>
    <w:p w14:paraId="58FAC88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SUMMARY GUIDANCE - Team Leader</w:t>
      </w:r>
    </w:p>
    <w:p w14:paraId="27EB74A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EE6F872" w14:textId="77777777" w:rsidR="006978D3" w:rsidRPr="00790B62" w:rsidRDefault="006978D3" w:rsidP="00790B62">
      <w:pPr>
        <w:pStyle w:val="ListParagraph"/>
        <w:numPr>
          <w:ilvl w:val="0"/>
          <w:numId w:val="15"/>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In summary, the team will be recommending to the MRB that the Program be found [SUMMARIZE FINDINGS FOR SPECIFIC PERFORMANCE INDICATORS- NUMBER OF SATISFACTORY; NUMBER OF SATISFACTORY, BUT NEEDS IMPROVEMENT; AND NUMBER OF UNSATISFACTORY].  The team will be recommending to the MRB that the Program be found [ADEQUATE; ADEQUATE, BUT NEEDS IMPROVEMENT; OR INADEQUATE; AND COMPATIBLE OR NOT COMPATIBLE] with NRC</w:t>
      </w:r>
      <w:r w:rsidR="00DF4516">
        <w:t>’</w:t>
      </w:r>
      <w:r w:rsidRPr="00790B62">
        <w:rPr>
          <w:rFonts w:ascii="Arial" w:hAnsi="Arial" w:cs="Arial"/>
          <w:sz w:val="22"/>
          <w:szCs w:val="22"/>
        </w:rPr>
        <w:t>s program.</w:t>
      </w:r>
    </w:p>
    <w:p w14:paraId="4DD5F5B8" w14:textId="77777777" w:rsidR="006978D3" w:rsidRPr="00C53C18" w:rsidRDefault="006978D3" w:rsidP="009D1DB0">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2440788D" w14:textId="77777777" w:rsidR="006978D3" w:rsidRPr="00790B62" w:rsidRDefault="006978D3" w:rsidP="00790B62">
      <w:pPr>
        <w:pStyle w:val="ListParagraph"/>
        <w:numPr>
          <w:ilvl w:val="0"/>
          <w:numId w:val="15"/>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draft IMPEP report containing the team</w:t>
      </w:r>
      <w:r w:rsidR="00EC2C07" w:rsidRPr="00790B62">
        <w:rPr>
          <w:rFonts w:ascii="Arial" w:hAnsi="Arial" w:cs="Arial"/>
          <w:sz w:val="22"/>
          <w:szCs w:val="22"/>
        </w:rPr>
        <w:t>’</w:t>
      </w:r>
      <w:r w:rsidRPr="00790B62">
        <w:rPr>
          <w:rFonts w:ascii="Arial" w:hAnsi="Arial" w:cs="Arial"/>
          <w:sz w:val="22"/>
          <w:szCs w:val="22"/>
        </w:rPr>
        <w:t>s findings and recommendations will be completed in approximately 30 days and provided to you for factual review and comment.  We ask that you review the report and provide comments to the NRC within four weeks.</w:t>
      </w:r>
    </w:p>
    <w:p w14:paraId="585D717E" w14:textId="77777777" w:rsidR="006978D3" w:rsidRPr="00C53C18" w:rsidRDefault="006978D3" w:rsidP="009D1DB0">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13D7D86D" w14:textId="77777777" w:rsidR="006978D3" w:rsidRPr="00790B62" w:rsidRDefault="006978D3" w:rsidP="00790B62">
      <w:pPr>
        <w:pStyle w:val="ListParagraph"/>
        <w:numPr>
          <w:ilvl w:val="0"/>
          <w:numId w:val="15"/>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Upon receipt of your comments, the NRC will schedule the MRB meeting to discuss the team</w:t>
      </w:r>
      <w:r w:rsidR="00EC2C07" w:rsidRPr="00790B62">
        <w:rPr>
          <w:rFonts w:ascii="Arial" w:hAnsi="Arial" w:cs="Arial"/>
          <w:sz w:val="22"/>
          <w:szCs w:val="22"/>
        </w:rPr>
        <w:t>’</w:t>
      </w:r>
      <w:r w:rsidRPr="00790B62">
        <w:rPr>
          <w:rFonts w:ascii="Arial" w:hAnsi="Arial" w:cs="Arial"/>
          <w:sz w:val="22"/>
          <w:szCs w:val="22"/>
        </w:rPr>
        <w:t>s findings and recommendations within 2-3 weeks.  The proposed final IMPEP report addressing your comments will be provided to you and the MRB in advance of the meeting.</w:t>
      </w:r>
    </w:p>
    <w:p w14:paraId="5A96856B" w14:textId="77777777" w:rsidR="006978D3" w:rsidRPr="00C53C18" w:rsidRDefault="006978D3" w:rsidP="009D1DB0">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5B894012" w14:textId="77777777" w:rsidR="006978D3" w:rsidRPr="00790B62" w:rsidRDefault="006978D3" w:rsidP="00790B62">
      <w:pPr>
        <w:pStyle w:val="ListParagraph"/>
        <w:numPr>
          <w:ilvl w:val="0"/>
          <w:numId w:val="15"/>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You or your representative will be invited to attend the meeting.  NRC will provide travel for one representative, yet you may send as many as you wish.  NRC also has means for video and/or teleconferencing if either of those mediums is preferred.</w:t>
      </w:r>
    </w:p>
    <w:p w14:paraId="3B6BE973" w14:textId="77777777" w:rsidR="006978D3" w:rsidRPr="00C53C18" w:rsidRDefault="006978D3" w:rsidP="009D1DB0">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35E7C4BC" w14:textId="77777777" w:rsidR="006978D3" w:rsidRPr="00790B62" w:rsidRDefault="006978D3" w:rsidP="00790B62">
      <w:pPr>
        <w:pStyle w:val="ListParagraph"/>
        <w:numPr>
          <w:ilvl w:val="0"/>
          <w:numId w:val="15"/>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final report will feature the findings and recommendations as decided upon by the MRB, based on recommendations of the IMPEP team, any additional information provided by the Program, and the deliberations within the board.  The NRC</w:t>
      </w:r>
      <w:r w:rsidR="00EC2C07" w:rsidRPr="00790B62">
        <w:rPr>
          <w:rFonts w:ascii="Arial" w:hAnsi="Arial" w:cs="Arial"/>
          <w:sz w:val="22"/>
          <w:szCs w:val="22"/>
        </w:rPr>
        <w:t>’</w:t>
      </w:r>
      <w:r w:rsidRPr="00790B62">
        <w:rPr>
          <w:rFonts w:ascii="Arial" w:hAnsi="Arial" w:cs="Arial"/>
          <w:sz w:val="22"/>
          <w:szCs w:val="22"/>
        </w:rPr>
        <w:t>s goal is to issue the final report within 104 days of the on-site review.</w:t>
      </w:r>
    </w:p>
    <w:p w14:paraId="17731F9D" w14:textId="77777777" w:rsidR="006978D3" w:rsidRPr="00C53C18" w:rsidRDefault="006978D3" w:rsidP="009D1DB0">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3690902B" w14:textId="77777777" w:rsidR="006978D3" w:rsidRPr="00790B62" w:rsidRDefault="006978D3" w:rsidP="00790B62">
      <w:pPr>
        <w:pStyle w:val="ListParagraph"/>
        <w:numPr>
          <w:ilvl w:val="0"/>
          <w:numId w:val="15"/>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We welcome any comments you may have on the review of your Program or on the IMPEP process in general.</w:t>
      </w:r>
    </w:p>
    <w:p w14:paraId="62F79C0F" w14:textId="77777777" w:rsidR="006978D3" w:rsidRPr="00C53C18" w:rsidRDefault="006978D3" w:rsidP="009D1DB0">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502ACE81" w14:textId="77777777" w:rsidR="006978D3" w:rsidRPr="00790B62" w:rsidRDefault="006978D3" w:rsidP="00790B62">
      <w:pPr>
        <w:pStyle w:val="ListParagraph"/>
        <w:numPr>
          <w:ilvl w:val="0"/>
          <w:numId w:val="15"/>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Again, I want to thank you and your staff for their cooperation and assistance this week.  It has been a pleasure working with you and your staff.</w:t>
      </w:r>
    </w:p>
    <w:p w14:paraId="4DC37FFE" w14:textId="77777777" w:rsidR="00AB004C" w:rsidRDefault="000B1D29">
      <w:pPr>
        <w:widowControl/>
        <w:autoSpaceDE/>
        <w:autoSpaceDN/>
        <w:adjustRightInd/>
        <w:rPr>
          <w:rFonts w:ascii="Arial" w:hAnsi="Arial" w:cs="Arial"/>
          <w:sz w:val="22"/>
          <w:szCs w:val="22"/>
        </w:rPr>
        <w:sectPr w:rsidR="00AB004C" w:rsidSect="006978D3">
          <w:pgSz w:w="12240" w:h="15840"/>
          <w:pgMar w:top="1440" w:right="1440" w:bottom="1440" w:left="1440" w:header="1440" w:footer="1440" w:gutter="0"/>
          <w:cols w:space="720"/>
          <w:noEndnote/>
        </w:sectPr>
      </w:pPr>
      <w:r>
        <w:rPr>
          <w:rFonts w:ascii="Arial" w:hAnsi="Arial" w:cs="Arial"/>
          <w:sz w:val="22"/>
          <w:szCs w:val="22"/>
        </w:rPr>
        <w:br w:type="page"/>
      </w:r>
    </w:p>
    <w:p w14:paraId="711553DF" w14:textId="77777777" w:rsidR="000B1D29" w:rsidRPr="00617742" w:rsidRDefault="000B1D29" w:rsidP="000B1D29">
      <w:pPr>
        <w:jc w:val="center"/>
        <w:rPr>
          <w:rFonts w:ascii="Arial" w:hAnsi="Arial" w:cs="Arial"/>
          <w:b/>
          <w:sz w:val="22"/>
          <w:szCs w:val="22"/>
        </w:rPr>
      </w:pPr>
      <w:r w:rsidRPr="00617742">
        <w:rPr>
          <w:rFonts w:ascii="Arial" w:hAnsi="Arial" w:cs="Arial"/>
          <w:b/>
          <w:sz w:val="22"/>
          <w:szCs w:val="22"/>
        </w:rPr>
        <w:t>Appendix C</w:t>
      </w:r>
    </w:p>
    <w:p w14:paraId="5A3F95F6" w14:textId="77777777" w:rsidR="000B1D29" w:rsidRPr="00617742" w:rsidRDefault="000B1D29" w:rsidP="000B1D29">
      <w:pPr>
        <w:jc w:val="center"/>
        <w:rPr>
          <w:rFonts w:ascii="Arial" w:hAnsi="Arial" w:cs="Arial"/>
          <w:b/>
          <w:sz w:val="22"/>
          <w:szCs w:val="22"/>
        </w:rPr>
      </w:pPr>
    </w:p>
    <w:p w14:paraId="5468D343" w14:textId="77777777" w:rsidR="000B1D29" w:rsidRPr="00617742" w:rsidRDefault="000B1D29" w:rsidP="000B1D29">
      <w:pPr>
        <w:jc w:val="center"/>
        <w:rPr>
          <w:rFonts w:ascii="Arial" w:hAnsi="Arial" w:cs="Arial"/>
          <w:b/>
          <w:sz w:val="22"/>
          <w:szCs w:val="22"/>
        </w:rPr>
      </w:pPr>
      <w:r w:rsidRPr="00617742">
        <w:rPr>
          <w:rFonts w:ascii="Arial" w:hAnsi="Arial" w:cs="Arial"/>
          <w:b/>
          <w:sz w:val="22"/>
          <w:szCs w:val="22"/>
        </w:rPr>
        <w:t>YYYY STATE IMPEP</w:t>
      </w:r>
    </w:p>
    <w:p w14:paraId="547D8376" w14:textId="77777777" w:rsidR="000B1D29" w:rsidRPr="00617742" w:rsidRDefault="000B1D29" w:rsidP="000B1D29">
      <w:pPr>
        <w:jc w:val="center"/>
        <w:rPr>
          <w:rFonts w:ascii="Arial" w:hAnsi="Arial" w:cs="Arial"/>
          <w:b/>
          <w:sz w:val="22"/>
          <w:szCs w:val="22"/>
        </w:rPr>
      </w:pPr>
      <w:r w:rsidRPr="00617742">
        <w:rPr>
          <w:rFonts w:ascii="Arial" w:hAnsi="Arial" w:cs="Arial"/>
          <w:b/>
          <w:sz w:val="22"/>
          <w:szCs w:val="22"/>
        </w:rPr>
        <w:t>Comment Resolution for letter dated [MONTH] [DAY], [YEAR] from STATE regarding the [MONTH] [DAY], YEAR, draft IMPEP report</w:t>
      </w:r>
    </w:p>
    <w:p w14:paraId="6E2922B3" w14:textId="77777777" w:rsidR="000B1D29" w:rsidRPr="00617742" w:rsidRDefault="000B1D29" w:rsidP="000B1D29">
      <w:pPr>
        <w:jc w:val="center"/>
        <w:rPr>
          <w:rFonts w:ascii="Arial" w:hAnsi="Arial" w:cs="Arial"/>
          <w:b/>
          <w:sz w:val="22"/>
          <w:szCs w:val="22"/>
        </w:rPr>
      </w:pPr>
    </w:p>
    <w:p w14:paraId="3B252F41" w14:textId="77777777" w:rsidR="000B1D29" w:rsidRPr="00617742" w:rsidRDefault="000B1D29" w:rsidP="000B1D29">
      <w:pPr>
        <w:rPr>
          <w:rFonts w:ascii="Arial" w:hAnsi="Arial" w:cs="Arial"/>
          <w:b/>
          <w:sz w:val="22"/>
          <w:szCs w:val="22"/>
          <w:u w:val="single"/>
        </w:rPr>
      </w:pPr>
      <w:r>
        <w:rPr>
          <w:rFonts w:ascii="Arial" w:hAnsi="Arial" w:cs="Arial"/>
          <w:b/>
          <w:sz w:val="22"/>
          <w:szCs w:val="22"/>
          <w:u w:val="single"/>
        </w:rPr>
        <w:t>[</w:t>
      </w:r>
      <w:r w:rsidRPr="00617742">
        <w:rPr>
          <w:rFonts w:ascii="Arial" w:hAnsi="Arial" w:cs="Arial"/>
          <w:b/>
          <w:sz w:val="22"/>
          <w:szCs w:val="22"/>
          <w:u w:val="single"/>
        </w:rPr>
        <w:t>STATE</w:t>
      </w:r>
      <w:r>
        <w:rPr>
          <w:rFonts w:ascii="Arial" w:hAnsi="Arial" w:cs="Arial"/>
          <w:b/>
          <w:sz w:val="22"/>
          <w:szCs w:val="22"/>
          <w:u w:val="single"/>
        </w:rPr>
        <w:t>]</w:t>
      </w:r>
      <w:r w:rsidRPr="00617742">
        <w:rPr>
          <w:rFonts w:ascii="Arial" w:hAnsi="Arial" w:cs="Arial"/>
          <w:b/>
          <w:sz w:val="22"/>
          <w:szCs w:val="22"/>
          <w:u w:val="single"/>
        </w:rPr>
        <w:t xml:space="preserve"> Comment 1</w:t>
      </w:r>
    </w:p>
    <w:p w14:paraId="1C929EC4" w14:textId="77777777" w:rsidR="000B1D29" w:rsidRPr="00617742" w:rsidRDefault="000B1D29" w:rsidP="000B1D29">
      <w:pPr>
        <w:rPr>
          <w:rFonts w:ascii="Arial" w:hAnsi="Arial" w:cs="Arial"/>
          <w:b/>
          <w:sz w:val="22"/>
          <w:szCs w:val="22"/>
          <w:u w:val="single"/>
        </w:rPr>
      </w:pPr>
    </w:p>
    <w:p w14:paraId="3FE189FD" w14:textId="77777777" w:rsidR="000B1D29" w:rsidRPr="00617742" w:rsidRDefault="000B1D29" w:rsidP="000B1D29">
      <w:pPr>
        <w:rPr>
          <w:rFonts w:ascii="Arial" w:hAnsi="Arial" w:cs="Arial"/>
          <w:b/>
          <w:sz w:val="22"/>
          <w:szCs w:val="22"/>
          <w:u w:val="single"/>
        </w:rPr>
      </w:pPr>
      <w:r w:rsidRPr="00617742">
        <w:rPr>
          <w:rFonts w:ascii="Arial" w:hAnsi="Arial" w:cs="Arial"/>
          <w:b/>
          <w:sz w:val="22"/>
          <w:szCs w:val="22"/>
          <w:u w:val="single"/>
        </w:rPr>
        <w:t xml:space="preserve">Report Section </w:t>
      </w:r>
    </w:p>
    <w:p w14:paraId="4A777F02" w14:textId="77777777" w:rsidR="000B1D29" w:rsidRPr="00617742" w:rsidRDefault="000B1D29" w:rsidP="000B1D29">
      <w:pPr>
        <w:rPr>
          <w:rFonts w:ascii="Arial" w:hAnsi="Arial" w:cs="Arial"/>
          <w:b/>
          <w:sz w:val="22"/>
          <w:szCs w:val="22"/>
          <w:u w:val="single"/>
        </w:rPr>
      </w:pPr>
    </w:p>
    <w:p w14:paraId="6550503B" w14:textId="77777777" w:rsidR="000B1D29" w:rsidRPr="00617742" w:rsidRDefault="000B1D29" w:rsidP="000B1D29">
      <w:pPr>
        <w:rPr>
          <w:rFonts w:ascii="Arial" w:hAnsi="Arial" w:cs="Arial"/>
          <w:sz w:val="22"/>
          <w:szCs w:val="22"/>
        </w:rPr>
      </w:pPr>
      <w:r w:rsidRPr="00617742">
        <w:rPr>
          <w:rFonts w:ascii="Arial" w:hAnsi="Arial" w:cs="Arial"/>
          <w:sz w:val="22"/>
          <w:szCs w:val="22"/>
        </w:rPr>
        <w:t>Write comment as presented by the Agreement State</w:t>
      </w:r>
    </w:p>
    <w:p w14:paraId="5522E5D6" w14:textId="77777777" w:rsidR="000B1D29" w:rsidRPr="00617742" w:rsidRDefault="000B1D29" w:rsidP="000B1D29">
      <w:pPr>
        <w:rPr>
          <w:rFonts w:ascii="Arial" w:hAnsi="Arial" w:cs="Arial"/>
          <w:sz w:val="22"/>
          <w:szCs w:val="22"/>
        </w:rPr>
      </w:pPr>
    </w:p>
    <w:p w14:paraId="36D82CFE" w14:textId="77777777" w:rsidR="000B1D29" w:rsidRPr="00617742" w:rsidRDefault="000B1D29" w:rsidP="000B1D29">
      <w:pPr>
        <w:rPr>
          <w:rFonts w:ascii="Arial" w:hAnsi="Arial" w:cs="Arial"/>
          <w:sz w:val="22"/>
          <w:szCs w:val="22"/>
        </w:rPr>
      </w:pPr>
      <w:r w:rsidRPr="00617742">
        <w:rPr>
          <w:rFonts w:ascii="Arial" w:hAnsi="Arial" w:cs="Arial"/>
          <w:b/>
          <w:sz w:val="22"/>
          <w:szCs w:val="22"/>
          <w:u w:val="single"/>
        </w:rPr>
        <w:t>NRC Response</w:t>
      </w:r>
    </w:p>
    <w:p w14:paraId="1E42D57B" w14:textId="77777777" w:rsidR="000B1D29" w:rsidRPr="00617742" w:rsidRDefault="000B1D29" w:rsidP="000B1D29">
      <w:pPr>
        <w:rPr>
          <w:rFonts w:ascii="Arial" w:hAnsi="Arial" w:cs="Arial"/>
          <w:sz w:val="22"/>
          <w:szCs w:val="22"/>
        </w:rPr>
      </w:pPr>
    </w:p>
    <w:p w14:paraId="050494EC" w14:textId="77777777" w:rsidR="000B1D29" w:rsidRPr="00617742" w:rsidRDefault="000B1D29" w:rsidP="000B1D29">
      <w:pPr>
        <w:rPr>
          <w:rFonts w:ascii="Arial" w:hAnsi="Arial" w:cs="Arial"/>
          <w:sz w:val="22"/>
          <w:szCs w:val="22"/>
        </w:rPr>
      </w:pPr>
      <w:r w:rsidRPr="00617742">
        <w:rPr>
          <w:rFonts w:ascii="Arial" w:hAnsi="Arial" w:cs="Arial"/>
          <w:sz w:val="22"/>
          <w:szCs w:val="22"/>
        </w:rPr>
        <w:t>The review team [agrees/disagrees] with the comment.  Explain why the team agrees/disagrees.</w:t>
      </w:r>
    </w:p>
    <w:p w14:paraId="1BD1CEEB" w14:textId="77777777" w:rsidR="000B1D29" w:rsidRPr="00617742" w:rsidRDefault="000B1D29" w:rsidP="000B1D29">
      <w:pPr>
        <w:rPr>
          <w:rFonts w:ascii="Arial" w:hAnsi="Arial" w:cs="Arial"/>
          <w:sz w:val="22"/>
          <w:szCs w:val="22"/>
        </w:rPr>
      </w:pPr>
    </w:p>
    <w:p w14:paraId="5AFBD527" w14:textId="77777777" w:rsidR="000B1D29" w:rsidRPr="00617742" w:rsidRDefault="000B1D29" w:rsidP="000B1D29">
      <w:pPr>
        <w:rPr>
          <w:rFonts w:ascii="Arial" w:hAnsi="Arial" w:cs="Arial"/>
          <w:b/>
          <w:sz w:val="22"/>
          <w:szCs w:val="22"/>
          <w:u w:val="single"/>
        </w:rPr>
      </w:pPr>
      <w:r>
        <w:rPr>
          <w:rFonts w:ascii="Arial" w:hAnsi="Arial" w:cs="Arial"/>
          <w:b/>
          <w:sz w:val="22"/>
          <w:szCs w:val="22"/>
          <w:u w:val="single"/>
        </w:rPr>
        <w:t>[</w:t>
      </w:r>
      <w:r w:rsidRPr="00617742">
        <w:rPr>
          <w:rFonts w:ascii="Arial" w:hAnsi="Arial" w:cs="Arial"/>
          <w:b/>
          <w:sz w:val="22"/>
          <w:szCs w:val="22"/>
          <w:u w:val="single"/>
        </w:rPr>
        <w:t>STATE</w:t>
      </w:r>
      <w:r>
        <w:rPr>
          <w:rFonts w:ascii="Arial" w:hAnsi="Arial" w:cs="Arial"/>
          <w:b/>
          <w:sz w:val="22"/>
          <w:szCs w:val="22"/>
          <w:u w:val="single"/>
        </w:rPr>
        <w:t>]</w:t>
      </w:r>
      <w:r w:rsidRPr="00617742">
        <w:rPr>
          <w:rFonts w:ascii="Arial" w:hAnsi="Arial" w:cs="Arial"/>
          <w:b/>
          <w:sz w:val="22"/>
          <w:szCs w:val="22"/>
          <w:u w:val="single"/>
        </w:rPr>
        <w:t xml:space="preserve"> Comment 2</w:t>
      </w:r>
    </w:p>
    <w:p w14:paraId="0A2D1376" w14:textId="77777777" w:rsidR="000B1D29" w:rsidRPr="00617742" w:rsidRDefault="000B1D29" w:rsidP="000B1D29">
      <w:pPr>
        <w:rPr>
          <w:rFonts w:ascii="Arial" w:hAnsi="Arial" w:cs="Arial"/>
          <w:b/>
          <w:sz w:val="22"/>
          <w:szCs w:val="22"/>
          <w:u w:val="single"/>
        </w:rPr>
      </w:pPr>
    </w:p>
    <w:p w14:paraId="7E50449E" w14:textId="77777777" w:rsidR="000B1D29" w:rsidRPr="00617742" w:rsidRDefault="000B1D29" w:rsidP="000B1D29">
      <w:pPr>
        <w:rPr>
          <w:rFonts w:ascii="Arial" w:hAnsi="Arial" w:cs="Arial"/>
          <w:b/>
          <w:sz w:val="22"/>
          <w:szCs w:val="22"/>
          <w:u w:val="single"/>
        </w:rPr>
      </w:pPr>
      <w:r w:rsidRPr="00617742">
        <w:rPr>
          <w:rFonts w:ascii="Arial" w:hAnsi="Arial" w:cs="Arial"/>
          <w:b/>
          <w:sz w:val="22"/>
          <w:szCs w:val="22"/>
          <w:u w:val="single"/>
        </w:rPr>
        <w:t xml:space="preserve">Report Section </w:t>
      </w:r>
    </w:p>
    <w:p w14:paraId="68656EC9" w14:textId="77777777" w:rsidR="000B1D29" w:rsidRPr="00617742" w:rsidRDefault="000B1D29" w:rsidP="000B1D29">
      <w:pPr>
        <w:rPr>
          <w:rFonts w:ascii="Arial" w:hAnsi="Arial" w:cs="Arial"/>
          <w:b/>
          <w:sz w:val="22"/>
          <w:szCs w:val="22"/>
          <w:u w:val="single"/>
        </w:rPr>
      </w:pPr>
    </w:p>
    <w:p w14:paraId="16580BEF" w14:textId="77777777" w:rsidR="000B1D29" w:rsidRPr="00617742" w:rsidRDefault="000B1D29" w:rsidP="000B1D29">
      <w:pPr>
        <w:rPr>
          <w:rFonts w:ascii="Arial" w:hAnsi="Arial" w:cs="Arial"/>
          <w:sz w:val="22"/>
          <w:szCs w:val="22"/>
        </w:rPr>
      </w:pPr>
      <w:r w:rsidRPr="00617742">
        <w:rPr>
          <w:rFonts w:ascii="Arial" w:hAnsi="Arial" w:cs="Arial"/>
          <w:sz w:val="22"/>
          <w:szCs w:val="22"/>
        </w:rPr>
        <w:t>Write comment as presented by the Agreement State.</w:t>
      </w:r>
    </w:p>
    <w:p w14:paraId="4ACE8D6A" w14:textId="77777777" w:rsidR="000B1D29" w:rsidRPr="00617742" w:rsidRDefault="000B1D29" w:rsidP="000B1D29">
      <w:pPr>
        <w:rPr>
          <w:rFonts w:ascii="Arial" w:hAnsi="Arial" w:cs="Arial"/>
          <w:sz w:val="22"/>
          <w:szCs w:val="22"/>
        </w:rPr>
      </w:pPr>
    </w:p>
    <w:p w14:paraId="7114012F" w14:textId="77777777" w:rsidR="000B1D29" w:rsidRPr="00617742" w:rsidRDefault="000B1D29" w:rsidP="000B1D29">
      <w:pPr>
        <w:rPr>
          <w:rFonts w:ascii="Arial" w:hAnsi="Arial" w:cs="Arial"/>
          <w:sz w:val="22"/>
          <w:szCs w:val="22"/>
        </w:rPr>
      </w:pPr>
      <w:r w:rsidRPr="00617742">
        <w:rPr>
          <w:rFonts w:ascii="Arial" w:hAnsi="Arial" w:cs="Arial"/>
          <w:b/>
          <w:sz w:val="22"/>
          <w:szCs w:val="22"/>
          <w:u w:val="single"/>
        </w:rPr>
        <w:t>NRC Response</w:t>
      </w:r>
    </w:p>
    <w:p w14:paraId="277E5492" w14:textId="77777777" w:rsidR="000B1D29" w:rsidRPr="00617742" w:rsidRDefault="000B1D29" w:rsidP="000B1D29">
      <w:pPr>
        <w:rPr>
          <w:rFonts w:ascii="Arial" w:hAnsi="Arial" w:cs="Arial"/>
          <w:sz w:val="22"/>
          <w:szCs w:val="22"/>
        </w:rPr>
      </w:pPr>
    </w:p>
    <w:p w14:paraId="347F3F7B" w14:textId="77777777" w:rsidR="000B1D29" w:rsidRPr="00617742" w:rsidRDefault="000B1D29" w:rsidP="000B1D29">
      <w:pPr>
        <w:rPr>
          <w:rFonts w:ascii="Arial" w:hAnsi="Arial" w:cs="Arial"/>
          <w:sz w:val="22"/>
          <w:szCs w:val="22"/>
        </w:rPr>
      </w:pPr>
      <w:r w:rsidRPr="00617742">
        <w:rPr>
          <w:rFonts w:ascii="Arial" w:hAnsi="Arial" w:cs="Arial"/>
          <w:sz w:val="22"/>
          <w:szCs w:val="22"/>
        </w:rPr>
        <w:t>The review team [agrees/disagrees] with the comment.  Explain why the team agrees/disagrees.</w:t>
      </w:r>
    </w:p>
    <w:p w14:paraId="10B30E61" w14:textId="77777777" w:rsidR="000B1D29" w:rsidRPr="00617742" w:rsidRDefault="000B1D29" w:rsidP="000B1D29">
      <w:pPr>
        <w:rPr>
          <w:rFonts w:ascii="Arial" w:hAnsi="Arial" w:cs="Arial"/>
          <w:sz w:val="22"/>
          <w:szCs w:val="22"/>
        </w:rPr>
      </w:pPr>
    </w:p>
    <w:p w14:paraId="403B57A9" w14:textId="77777777" w:rsidR="000B1D29" w:rsidRPr="00617742" w:rsidRDefault="000B1D29" w:rsidP="000B1D29">
      <w:pPr>
        <w:rPr>
          <w:rFonts w:ascii="Arial" w:hAnsi="Arial" w:cs="Arial"/>
          <w:b/>
          <w:sz w:val="22"/>
          <w:szCs w:val="22"/>
          <w:u w:val="single"/>
        </w:rPr>
      </w:pPr>
      <w:r>
        <w:rPr>
          <w:rFonts w:ascii="Arial" w:hAnsi="Arial" w:cs="Arial"/>
          <w:b/>
          <w:sz w:val="22"/>
          <w:szCs w:val="22"/>
          <w:u w:val="single"/>
        </w:rPr>
        <w:t>[</w:t>
      </w:r>
      <w:r w:rsidRPr="00617742">
        <w:rPr>
          <w:rFonts w:ascii="Arial" w:hAnsi="Arial" w:cs="Arial"/>
          <w:b/>
          <w:sz w:val="22"/>
          <w:szCs w:val="22"/>
          <w:u w:val="single"/>
        </w:rPr>
        <w:t>STATE</w:t>
      </w:r>
      <w:r>
        <w:rPr>
          <w:rFonts w:ascii="Arial" w:hAnsi="Arial" w:cs="Arial"/>
          <w:b/>
          <w:sz w:val="22"/>
          <w:szCs w:val="22"/>
          <w:u w:val="single"/>
        </w:rPr>
        <w:t>]</w:t>
      </w:r>
      <w:r w:rsidRPr="00617742">
        <w:rPr>
          <w:rFonts w:ascii="Arial" w:hAnsi="Arial" w:cs="Arial"/>
          <w:b/>
          <w:sz w:val="22"/>
          <w:szCs w:val="22"/>
          <w:u w:val="single"/>
        </w:rPr>
        <w:t xml:space="preserve"> Comment 3</w:t>
      </w:r>
    </w:p>
    <w:p w14:paraId="3F9EBF9E" w14:textId="77777777" w:rsidR="000B1D29" w:rsidRPr="00617742" w:rsidRDefault="000B1D29" w:rsidP="000B1D29">
      <w:pPr>
        <w:rPr>
          <w:rFonts w:ascii="Arial" w:hAnsi="Arial" w:cs="Arial"/>
          <w:b/>
          <w:sz w:val="22"/>
          <w:szCs w:val="22"/>
          <w:u w:val="single"/>
        </w:rPr>
      </w:pPr>
    </w:p>
    <w:p w14:paraId="4829E657" w14:textId="77777777" w:rsidR="000B1D29" w:rsidRPr="00617742" w:rsidRDefault="000B1D29" w:rsidP="000B1D29">
      <w:pPr>
        <w:rPr>
          <w:rFonts w:ascii="Arial" w:hAnsi="Arial" w:cs="Arial"/>
          <w:b/>
          <w:sz w:val="22"/>
          <w:szCs w:val="22"/>
          <w:u w:val="single"/>
        </w:rPr>
      </w:pPr>
      <w:r w:rsidRPr="00617742">
        <w:rPr>
          <w:rFonts w:ascii="Arial" w:hAnsi="Arial" w:cs="Arial"/>
          <w:b/>
          <w:sz w:val="22"/>
          <w:szCs w:val="22"/>
          <w:u w:val="single"/>
        </w:rPr>
        <w:t xml:space="preserve">Report Section </w:t>
      </w:r>
    </w:p>
    <w:p w14:paraId="0A767E8F" w14:textId="77777777" w:rsidR="000B1D29" w:rsidRPr="00617742" w:rsidRDefault="000B1D29" w:rsidP="000B1D29">
      <w:pPr>
        <w:rPr>
          <w:rFonts w:ascii="Arial" w:hAnsi="Arial" w:cs="Arial"/>
          <w:b/>
          <w:sz w:val="22"/>
          <w:szCs w:val="22"/>
          <w:u w:val="single"/>
        </w:rPr>
      </w:pPr>
    </w:p>
    <w:p w14:paraId="7EE1FD73" w14:textId="77777777" w:rsidR="000B1D29" w:rsidRPr="00617742" w:rsidRDefault="000B1D29" w:rsidP="000B1D29">
      <w:pPr>
        <w:rPr>
          <w:rFonts w:ascii="Arial" w:hAnsi="Arial" w:cs="Arial"/>
          <w:sz w:val="22"/>
          <w:szCs w:val="22"/>
        </w:rPr>
      </w:pPr>
      <w:r w:rsidRPr="00617742">
        <w:rPr>
          <w:rFonts w:ascii="Arial" w:hAnsi="Arial" w:cs="Arial"/>
          <w:sz w:val="22"/>
          <w:szCs w:val="22"/>
        </w:rPr>
        <w:t>Write comment as presented by the Agreement State.</w:t>
      </w:r>
    </w:p>
    <w:p w14:paraId="3EC52C40" w14:textId="77777777" w:rsidR="000B1D29" w:rsidRPr="00617742" w:rsidRDefault="000B1D29" w:rsidP="000B1D29">
      <w:pPr>
        <w:rPr>
          <w:rFonts w:ascii="Arial" w:hAnsi="Arial" w:cs="Arial"/>
          <w:sz w:val="22"/>
          <w:szCs w:val="22"/>
        </w:rPr>
      </w:pPr>
    </w:p>
    <w:p w14:paraId="2D3F5650" w14:textId="77777777" w:rsidR="000B1D29" w:rsidRPr="00617742" w:rsidRDefault="000B1D29" w:rsidP="000B1D29">
      <w:pPr>
        <w:rPr>
          <w:rFonts w:ascii="Arial" w:hAnsi="Arial" w:cs="Arial"/>
          <w:sz w:val="22"/>
          <w:szCs w:val="22"/>
        </w:rPr>
      </w:pPr>
      <w:r w:rsidRPr="00617742">
        <w:rPr>
          <w:rFonts w:ascii="Arial" w:hAnsi="Arial" w:cs="Arial"/>
          <w:b/>
          <w:sz w:val="22"/>
          <w:szCs w:val="22"/>
          <w:u w:val="single"/>
        </w:rPr>
        <w:t>NRC Response</w:t>
      </w:r>
    </w:p>
    <w:p w14:paraId="71DF0457" w14:textId="77777777" w:rsidR="000B1D29" w:rsidRPr="00617742" w:rsidRDefault="000B1D29" w:rsidP="000B1D29">
      <w:pPr>
        <w:rPr>
          <w:rFonts w:ascii="Arial" w:hAnsi="Arial" w:cs="Arial"/>
          <w:sz w:val="22"/>
          <w:szCs w:val="22"/>
        </w:rPr>
      </w:pPr>
    </w:p>
    <w:p w14:paraId="13B6702D" w14:textId="77777777" w:rsidR="000B1D29" w:rsidRPr="00617742" w:rsidRDefault="000B1D29" w:rsidP="000B1D29">
      <w:pPr>
        <w:rPr>
          <w:rFonts w:ascii="Arial" w:hAnsi="Arial" w:cs="Arial"/>
          <w:sz w:val="22"/>
          <w:szCs w:val="22"/>
        </w:rPr>
      </w:pPr>
      <w:r w:rsidRPr="00617742">
        <w:rPr>
          <w:rFonts w:ascii="Arial" w:hAnsi="Arial" w:cs="Arial"/>
          <w:sz w:val="22"/>
          <w:szCs w:val="22"/>
        </w:rPr>
        <w:t>The review team [agrees/disagrees] with the comment.  Explain why the team agrees/disagrees.</w:t>
      </w:r>
    </w:p>
    <w:p w14:paraId="56CA56AE"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sectPr w:rsidR="006978D3" w:rsidRPr="00C53C18" w:rsidSect="006978D3">
      <w:headerReference w:type="default" r:id="rId3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D1802" w14:textId="77777777" w:rsidR="008945CF" w:rsidRDefault="008945CF">
      <w:r>
        <w:separator/>
      </w:r>
    </w:p>
  </w:endnote>
  <w:endnote w:type="continuationSeparator" w:id="0">
    <w:p w14:paraId="2E2C504C" w14:textId="77777777" w:rsidR="008945CF" w:rsidRDefault="008945CF">
      <w:r>
        <w:continuationSeparator/>
      </w:r>
    </w:p>
  </w:endnote>
  <w:endnote w:type="continuationNotice" w:id="1">
    <w:p w14:paraId="30A1CB4F" w14:textId="77777777" w:rsidR="008945CF" w:rsidRDefault="00894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B785A" w14:textId="72F6F30C" w:rsidR="00AE014A" w:rsidRDefault="00AE014A" w:rsidP="00755105">
    <w:pPr>
      <w:pStyle w:val="Footer"/>
      <w:numPr>
        <w:ilvl w:val="0"/>
        <w:numId w:val="42"/>
      </w:numPr>
    </w:pPr>
    <w:r>
      <w:t xml:space="preserve">Senior manager:  For materials programs, the senior manager is the government executive who receives the final IMPEP report (e.g., Regional Administrator </w:t>
    </w:r>
  </w:p>
  <w:p w14:paraId="278E040E" w14:textId="77777777" w:rsidR="00AE014A" w:rsidRDefault="00AE01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F4CB5" w14:textId="44F7D79C" w:rsidR="00AE014A" w:rsidRDefault="00AE014A">
    <w:pPr>
      <w:pStyle w:val="Footer"/>
    </w:pPr>
  </w:p>
  <w:p w14:paraId="750B3136" w14:textId="77777777" w:rsidR="00AE014A" w:rsidRDefault="00AE01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E1F10" w14:textId="77777777" w:rsidR="00AE014A" w:rsidRPr="009B19A2" w:rsidRDefault="00AE014A" w:rsidP="009B19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ED4E" w14:textId="77777777" w:rsidR="00AE014A" w:rsidRDefault="00AE01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2021E" w14:textId="77777777" w:rsidR="00AE014A" w:rsidRDefault="00AE014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96CF5" w14:textId="77777777" w:rsidR="00AE014A" w:rsidRDefault="00AE0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30A8A" w14:textId="77777777" w:rsidR="008945CF" w:rsidRDefault="008945CF">
      <w:r>
        <w:separator/>
      </w:r>
    </w:p>
  </w:footnote>
  <w:footnote w:type="continuationSeparator" w:id="0">
    <w:p w14:paraId="2D689F80" w14:textId="77777777" w:rsidR="008945CF" w:rsidRDefault="008945CF">
      <w:r>
        <w:continuationSeparator/>
      </w:r>
    </w:p>
  </w:footnote>
  <w:footnote w:type="continuationNotice" w:id="1">
    <w:p w14:paraId="3A72116D" w14:textId="77777777" w:rsidR="008945CF" w:rsidRDefault="008945CF"/>
  </w:footnote>
  <w:footnote w:id="2">
    <w:p w14:paraId="65070316" w14:textId="77777777" w:rsidR="009B19A2" w:rsidRPr="009B19A2" w:rsidRDefault="009B19A2" w:rsidP="009B19A2">
      <w:pPr>
        <w:pStyle w:val="Footer"/>
        <w:rPr>
          <w:rFonts w:ascii="Arial" w:hAnsi="Arial" w:cs="Arial"/>
          <w:sz w:val="18"/>
          <w:szCs w:val="18"/>
        </w:rPr>
      </w:pPr>
      <w:r w:rsidRPr="009B19A2">
        <w:rPr>
          <w:rStyle w:val="FootnoteReference"/>
          <w:sz w:val="18"/>
          <w:szCs w:val="18"/>
          <w:vertAlign w:val="superscript"/>
        </w:rPr>
        <w:footnoteRef/>
      </w:r>
      <w:r w:rsidRPr="009B19A2">
        <w:rPr>
          <w:sz w:val="18"/>
          <w:szCs w:val="18"/>
          <w:vertAlign w:val="superscript"/>
        </w:rPr>
        <w:t xml:space="preserve"> </w:t>
      </w:r>
      <w:r w:rsidRPr="009B19A2">
        <w:rPr>
          <w:rFonts w:ascii="Arial" w:hAnsi="Arial" w:cs="Arial"/>
          <w:sz w:val="18"/>
          <w:szCs w:val="18"/>
        </w:rPr>
        <w:t xml:space="preserve">The National Materials Program is defined as the broad collective framework within which both the NRC and the Agreement States function in carrying out their respective radiation safety regulatory programs. </w:t>
      </w:r>
    </w:p>
    <w:p w14:paraId="590E42F9" w14:textId="77777777" w:rsidR="009B19A2" w:rsidRPr="009B19A2" w:rsidRDefault="009B19A2" w:rsidP="009B19A2">
      <w:pPr>
        <w:pStyle w:val="Footer"/>
        <w:rPr>
          <w:sz w:val="18"/>
          <w:szCs w:val="18"/>
        </w:rPr>
      </w:pPr>
    </w:p>
    <w:p w14:paraId="24A195E2" w14:textId="1DBD6614" w:rsidR="009B19A2" w:rsidRPr="009B19A2" w:rsidRDefault="009B19A2">
      <w:pPr>
        <w:pStyle w:val="FootnoteText"/>
        <w:rPr>
          <w:rFonts w:ascii="Arial" w:hAnsi="Arial" w:cs="Arial"/>
        </w:rPr>
      </w:pPr>
    </w:p>
  </w:footnote>
  <w:footnote w:id="3">
    <w:p w14:paraId="714F367D" w14:textId="4EB432B9" w:rsidR="002757E6" w:rsidRPr="009B19A2" w:rsidRDefault="002757E6">
      <w:pPr>
        <w:pStyle w:val="FootnoteText"/>
        <w:rPr>
          <w:rFonts w:ascii="Arial" w:hAnsi="Arial" w:cs="Arial"/>
          <w:sz w:val="18"/>
          <w:szCs w:val="18"/>
        </w:rPr>
      </w:pPr>
      <w:r w:rsidRPr="009B19A2">
        <w:rPr>
          <w:rStyle w:val="FootnoteReference"/>
          <w:rFonts w:ascii="Arial" w:hAnsi="Arial" w:cs="Arial"/>
          <w:sz w:val="18"/>
          <w:szCs w:val="18"/>
          <w:vertAlign w:val="superscript"/>
        </w:rPr>
        <w:footnoteRef/>
      </w:r>
      <w:r w:rsidRPr="009B19A2">
        <w:rPr>
          <w:rFonts w:ascii="Arial" w:hAnsi="Arial" w:cs="Arial"/>
          <w:sz w:val="18"/>
          <w:szCs w:val="18"/>
          <w:vertAlign w:val="superscript"/>
        </w:rPr>
        <w:t xml:space="preserve"> </w:t>
      </w:r>
      <w:r w:rsidRPr="009B19A2">
        <w:rPr>
          <w:rFonts w:ascii="Arial" w:hAnsi="Arial" w:cs="Arial"/>
          <w:sz w:val="18"/>
          <w:szCs w:val="18"/>
        </w:rPr>
        <w:t>Senior Manager:  For the materials program, the senior manager is the government executive who receives the final IMPEP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DBCEA" w14:textId="77777777" w:rsidR="00AE014A" w:rsidRDefault="00AE014A">
    <w:pPr>
      <w:rPr>
        <w:sz w:val="28"/>
        <w:szCs w:val="28"/>
      </w:rPr>
    </w:pPr>
  </w:p>
  <w:p w14:paraId="092533A1" w14:textId="77777777" w:rsidR="00AE014A" w:rsidRDefault="00AE014A">
    <w:pPr>
      <w:spacing w:line="240" w:lineRule="exact"/>
      <w:rPr>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31488B07"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2B20C349" w14:textId="77777777" w:rsidR="00AE014A" w:rsidRPr="00450A82" w:rsidRDefault="00AE014A" w:rsidP="0093576A">
          <w:pPr>
            <w:spacing w:line="120" w:lineRule="exact"/>
            <w:rPr>
              <w:rFonts w:ascii="Arial" w:hAnsi="Arial" w:cs="Arial"/>
            </w:rPr>
          </w:pPr>
        </w:p>
        <w:p w14:paraId="22F08C61"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01463C4F" w14:textId="77777777" w:rsidR="00AE014A" w:rsidRPr="00450A82" w:rsidRDefault="00AE014A" w:rsidP="0093576A">
          <w:pPr>
            <w:spacing w:line="120" w:lineRule="exact"/>
            <w:rPr>
              <w:rFonts w:ascii="Arial" w:hAnsi="Arial" w:cs="Arial"/>
            </w:rPr>
          </w:pPr>
        </w:p>
        <w:p w14:paraId="7E8458B8" w14:textId="52AB91D7"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9 of 19</w:t>
          </w:r>
        </w:p>
        <w:p w14:paraId="364C89A0" w14:textId="0BC26B10" w:rsidR="00AE014A" w:rsidRPr="00450A82" w:rsidRDefault="00AE014A" w:rsidP="004D00D9">
          <w:pPr>
            <w:spacing w:after="58"/>
            <w:rPr>
              <w:rFonts w:ascii="Arial" w:hAnsi="Arial" w:cs="Arial"/>
            </w:rPr>
          </w:pPr>
          <w:r w:rsidRPr="00450A82">
            <w:rPr>
              <w:rFonts w:ascii="Arial" w:hAnsi="Arial" w:cs="Arial"/>
              <w:b/>
              <w:bCs/>
            </w:rPr>
            <w:t xml:space="preserve">Issue Date: </w:t>
          </w:r>
        </w:p>
      </w:tc>
    </w:tr>
  </w:tbl>
  <w:p w14:paraId="470A6575" w14:textId="77777777" w:rsidR="00AE014A" w:rsidRDefault="00AE014A">
    <w:pPr>
      <w:rPr>
        <w:sz w:val="28"/>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5E027DB6"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79236CC3" w14:textId="77777777" w:rsidR="00AE014A" w:rsidRPr="00450A82" w:rsidRDefault="00AE014A" w:rsidP="0093576A">
          <w:pPr>
            <w:spacing w:line="120" w:lineRule="exact"/>
            <w:rPr>
              <w:rFonts w:ascii="Arial" w:hAnsi="Arial" w:cs="Arial"/>
            </w:rPr>
          </w:pPr>
        </w:p>
        <w:p w14:paraId="5F107A49"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16302FB1" w14:textId="77777777" w:rsidR="00AE014A" w:rsidRPr="00450A82" w:rsidRDefault="00AE014A" w:rsidP="0093576A">
          <w:pPr>
            <w:spacing w:line="120" w:lineRule="exact"/>
            <w:rPr>
              <w:rFonts w:ascii="Arial" w:hAnsi="Arial" w:cs="Arial"/>
            </w:rPr>
          </w:pPr>
        </w:p>
        <w:p w14:paraId="51A265BA" w14:textId="6FB7FA7A"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10 of 19</w:t>
          </w:r>
        </w:p>
        <w:p w14:paraId="5E2574E6" w14:textId="189D2666" w:rsidR="00AE014A" w:rsidRPr="00450A82" w:rsidRDefault="00AE014A" w:rsidP="004D00D9">
          <w:pPr>
            <w:spacing w:after="58"/>
            <w:rPr>
              <w:rFonts w:ascii="Arial" w:hAnsi="Arial" w:cs="Arial"/>
            </w:rPr>
          </w:pPr>
          <w:r w:rsidRPr="00450A82">
            <w:rPr>
              <w:rFonts w:ascii="Arial" w:hAnsi="Arial" w:cs="Arial"/>
              <w:b/>
              <w:bCs/>
            </w:rPr>
            <w:t xml:space="preserve">Issue Date: </w:t>
          </w:r>
        </w:p>
      </w:tc>
    </w:tr>
  </w:tbl>
  <w:p w14:paraId="209D8703" w14:textId="77777777" w:rsidR="00AE014A" w:rsidRDefault="00AE014A">
    <w:pPr>
      <w:rPr>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7447C7AD"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01DC6343" w14:textId="77777777" w:rsidR="00AE014A" w:rsidRPr="00450A82" w:rsidRDefault="00AE014A" w:rsidP="0093576A">
          <w:pPr>
            <w:spacing w:line="120" w:lineRule="exact"/>
            <w:rPr>
              <w:rFonts w:ascii="Arial" w:hAnsi="Arial" w:cs="Arial"/>
            </w:rPr>
          </w:pPr>
        </w:p>
        <w:p w14:paraId="7ED8B124"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5A10ADF0" w14:textId="77777777" w:rsidR="00AE014A" w:rsidRPr="00450A82" w:rsidRDefault="00AE014A" w:rsidP="0093576A">
          <w:pPr>
            <w:spacing w:line="120" w:lineRule="exact"/>
            <w:rPr>
              <w:rFonts w:ascii="Arial" w:hAnsi="Arial" w:cs="Arial"/>
            </w:rPr>
          </w:pPr>
        </w:p>
        <w:p w14:paraId="4CEDA455" w14:textId="28423A50"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11 of 19</w:t>
          </w:r>
        </w:p>
        <w:p w14:paraId="53C62A0B" w14:textId="7B0F8C6A" w:rsidR="00AE014A" w:rsidRPr="00450A82" w:rsidRDefault="00AE014A" w:rsidP="004D00D9">
          <w:pPr>
            <w:spacing w:after="58"/>
            <w:rPr>
              <w:rFonts w:ascii="Arial" w:hAnsi="Arial" w:cs="Arial"/>
            </w:rPr>
          </w:pPr>
          <w:r w:rsidRPr="00450A82">
            <w:rPr>
              <w:rFonts w:ascii="Arial" w:hAnsi="Arial" w:cs="Arial"/>
              <w:b/>
              <w:bCs/>
            </w:rPr>
            <w:t xml:space="preserve">Issue Date: </w:t>
          </w:r>
        </w:p>
      </w:tc>
    </w:tr>
  </w:tbl>
  <w:p w14:paraId="00C43655" w14:textId="77777777" w:rsidR="00AE014A" w:rsidRDefault="00AE014A">
    <w:pPr>
      <w:rPr>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6F30B13F"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6B283A81" w14:textId="77777777" w:rsidR="00AE014A" w:rsidRPr="00450A82" w:rsidRDefault="00AE014A" w:rsidP="0093576A">
          <w:pPr>
            <w:spacing w:line="120" w:lineRule="exact"/>
            <w:rPr>
              <w:rFonts w:ascii="Arial" w:hAnsi="Arial" w:cs="Arial"/>
            </w:rPr>
          </w:pPr>
        </w:p>
        <w:p w14:paraId="01595FB0"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5CB8A5B2" w14:textId="77777777" w:rsidR="00AE014A" w:rsidRPr="00450A82" w:rsidRDefault="00AE014A" w:rsidP="0093576A">
          <w:pPr>
            <w:spacing w:line="120" w:lineRule="exact"/>
            <w:rPr>
              <w:rFonts w:ascii="Arial" w:hAnsi="Arial" w:cs="Arial"/>
            </w:rPr>
          </w:pPr>
        </w:p>
        <w:p w14:paraId="32B997CD" w14:textId="38436BE6"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1</w:t>
          </w:r>
          <w:r w:rsidR="002757E6">
            <w:rPr>
              <w:rFonts w:ascii="Arial" w:hAnsi="Arial" w:cs="Arial"/>
              <w:b/>
              <w:bCs/>
            </w:rPr>
            <w:t>2</w:t>
          </w:r>
          <w:r>
            <w:rPr>
              <w:rFonts w:ascii="Arial" w:hAnsi="Arial" w:cs="Arial"/>
              <w:b/>
              <w:bCs/>
            </w:rPr>
            <w:t xml:space="preserve"> of 19</w:t>
          </w:r>
        </w:p>
        <w:p w14:paraId="15015543" w14:textId="2BCA0550" w:rsidR="00AE014A" w:rsidRPr="00450A82" w:rsidRDefault="00AE014A" w:rsidP="004D00D9">
          <w:pPr>
            <w:spacing w:after="58"/>
            <w:rPr>
              <w:rFonts w:ascii="Arial" w:hAnsi="Arial" w:cs="Arial"/>
            </w:rPr>
          </w:pPr>
          <w:r w:rsidRPr="00450A82">
            <w:rPr>
              <w:rFonts w:ascii="Arial" w:hAnsi="Arial" w:cs="Arial"/>
              <w:b/>
              <w:bCs/>
            </w:rPr>
            <w:t xml:space="preserve">Issue Date: </w:t>
          </w:r>
        </w:p>
      </w:tc>
    </w:tr>
  </w:tbl>
  <w:p w14:paraId="3A0CA9C9" w14:textId="77777777" w:rsidR="00AE014A" w:rsidRDefault="00AE014A">
    <w:pPr>
      <w:rPr>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884996" w:rsidRPr="001A231D" w14:paraId="7920EC90"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1ADE9BD0" w14:textId="77777777" w:rsidR="00884996" w:rsidRPr="00450A82" w:rsidRDefault="00884996" w:rsidP="0093576A">
          <w:pPr>
            <w:spacing w:line="120" w:lineRule="exact"/>
            <w:rPr>
              <w:rFonts w:ascii="Arial" w:hAnsi="Arial" w:cs="Arial"/>
            </w:rPr>
          </w:pPr>
        </w:p>
        <w:p w14:paraId="690C2F89" w14:textId="77777777" w:rsidR="00884996" w:rsidRPr="00450A82" w:rsidRDefault="00884996"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13889BB9" w14:textId="77777777" w:rsidR="00884996" w:rsidRPr="00450A82" w:rsidRDefault="00884996" w:rsidP="0093576A">
          <w:pPr>
            <w:spacing w:line="120" w:lineRule="exact"/>
            <w:rPr>
              <w:rFonts w:ascii="Arial" w:hAnsi="Arial" w:cs="Arial"/>
            </w:rPr>
          </w:pPr>
        </w:p>
        <w:p w14:paraId="7ACAD2D5" w14:textId="45918EC8" w:rsidR="00884996" w:rsidRPr="00450A82" w:rsidRDefault="00884996" w:rsidP="0093576A">
          <w:pPr>
            <w:rPr>
              <w:rFonts w:ascii="Arial" w:hAnsi="Arial" w:cs="Arial"/>
              <w:b/>
              <w:bCs/>
            </w:rPr>
          </w:pPr>
          <w:r w:rsidRPr="00450A82">
            <w:rPr>
              <w:rFonts w:ascii="Arial" w:hAnsi="Arial" w:cs="Arial"/>
              <w:b/>
              <w:bCs/>
            </w:rPr>
            <w:t xml:space="preserve">Page:  </w:t>
          </w:r>
          <w:r>
            <w:rPr>
              <w:rFonts w:ascii="Arial" w:hAnsi="Arial" w:cs="Arial"/>
              <w:b/>
              <w:bCs/>
            </w:rPr>
            <w:t>1</w:t>
          </w:r>
          <w:r w:rsidR="002757E6">
            <w:rPr>
              <w:rFonts w:ascii="Arial" w:hAnsi="Arial" w:cs="Arial"/>
              <w:b/>
              <w:bCs/>
            </w:rPr>
            <w:t>3</w:t>
          </w:r>
          <w:r>
            <w:rPr>
              <w:rFonts w:ascii="Arial" w:hAnsi="Arial" w:cs="Arial"/>
              <w:b/>
              <w:bCs/>
            </w:rPr>
            <w:t xml:space="preserve"> of 19</w:t>
          </w:r>
        </w:p>
        <w:p w14:paraId="52073249" w14:textId="77777777" w:rsidR="00884996" w:rsidRPr="00450A82" w:rsidRDefault="00884996" w:rsidP="004D00D9">
          <w:pPr>
            <w:spacing w:after="58"/>
            <w:rPr>
              <w:rFonts w:ascii="Arial" w:hAnsi="Arial" w:cs="Arial"/>
            </w:rPr>
          </w:pPr>
          <w:r w:rsidRPr="00450A82">
            <w:rPr>
              <w:rFonts w:ascii="Arial" w:hAnsi="Arial" w:cs="Arial"/>
              <w:b/>
              <w:bCs/>
            </w:rPr>
            <w:t xml:space="preserve">Issue Date: </w:t>
          </w:r>
        </w:p>
      </w:tc>
    </w:tr>
  </w:tbl>
  <w:p w14:paraId="7F204C8A" w14:textId="77777777" w:rsidR="00884996" w:rsidRDefault="00884996">
    <w:pPr>
      <w:rPr>
        <w:sz w:val="28"/>
        <w:szCs w:val="2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27E765A4"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6A91D375" w14:textId="77777777" w:rsidR="00AE014A" w:rsidRPr="00450A82" w:rsidRDefault="00AE014A" w:rsidP="0093576A">
          <w:pPr>
            <w:spacing w:line="120" w:lineRule="exact"/>
            <w:rPr>
              <w:rFonts w:ascii="Arial" w:hAnsi="Arial" w:cs="Arial"/>
            </w:rPr>
          </w:pPr>
        </w:p>
        <w:p w14:paraId="776A249D"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3E0B9791" w14:textId="77777777" w:rsidR="00AE014A" w:rsidRPr="00450A82" w:rsidRDefault="00AE014A" w:rsidP="0093576A">
          <w:pPr>
            <w:spacing w:line="120" w:lineRule="exact"/>
            <w:rPr>
              <w:rFonts w:ascii="Arial" w:hAnsi="Arial" w:cs="Arial"/>
            </w:rPr>
          </w:pPr>
        </w:p>
        <w:p w14:paraId="5DC26B51" w14:textId="5D405310"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1</w:t>
          </w:r>
          <w:r w:rsidR="002757E6">
            <w:rPr>
              <w:rFonts w:ascii="Arial" w:hAnsi="Arial" w:cs="Arial"/>
              <w:b/>
              <w:bCs/>
            </w:rPr>
            <w:t>4</w:t>
          </w:r>
          <w:r>
            <w:rPr>
              <w:rFonts w:ascii="Arial" w:hAnsi="Arial" w:cs="Arial"/>
              <w:b/>
              <w:bCs/>
            </w:rPr>
            <w:t xml:space="preserve"> of 19</w:t>
          </w:r>
        </w:p>
        <w:p w14:paraId="069BF3DF" w14:textId="318D6464" w:rsidR="00AE014A" w:rsidRPr="00450A82" w:rsidRDefault="00AE014A" w:rsidP="004D00D9">
          <w:pPr>
            <w:spacing w:after="58"/>
            <w:rPr>
              <w:rFonts w:ascii="Arial" w:hAnsi="Arial" w:cs="Arial"/>
            </w:rPr>
          </w:pPr>
          <w:r w:rsidRPr="00450A82">
            <w:rPr>
              <w:rFonts w:ascii="Arial" w:hAnsi="Arial" w:cs="Arial"/>
              <w:b/>
              <w:bCs/>
            </w:rPr>
            <w:t>Issue Date:</w:t>
          </w:r>
        </w:p>
      </w:tc>
    </w:tr>
  </w:tbl>
  <w:p w14:paraId="7332FDD2" w14:textId="77777777" w:rsidR="00AE014A" w:rsidRDefault="00AE014A">
    <w:pPr>
      <w:spacing w:line="240" w:lineRule="exact"/>
      <w:rPr>
        <w:sz w:val="28"/>
        <w:szCs w:val="2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2F6D209B"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20A4E2EA" w14:textId="77777777" w:rsidR="00AE014A" w:rsidRPr="00450A82" w:rsidRDefault="00AE014A" w:rsidP="0093576A">
          <w:pPr>
            <w:spacing w:line="120" w:lineRule="exact"/>
            <w:rPr>
              <w:rFonts w:ascii="Arial" w:hAnsi="Arial" w:cs="Arial"/>
            </w:rPr>
          </w:pPr>
        </w:p>
        <w:p w14:paraId="70A1F290"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0FE36A10" w14:textId="77777777" w:rsidR="00AE014A" w:rsidRPr="00450A82" w:rsidRDefault="00AE014A" w:rsidP="0093576A">
          <w:pPr>
            <w:spacing w:line="120" w:lineRule="exact"/>
            <w:rPr>
              <w:rFonts w:ascii="Arial" w:hAnsi="Arial" w:cs="Arial"/>
            </w:rPr>
          </w:pPr>
        </w:p>
        <w:p w14:paraId="2268A315" w14:textId="59163532"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1</w:t>
          </w:r>
          <w:r w:rsidR="002757E6">
            <w:rPr>
              <w:rFonts w:ascii="Arial" w:hAnsi="Arial" w:cs="Arial"/>
              <w:b/>
              <w:bCs/>
            </w:rPr>
            <w:t>5</w:t>
          </w:r>
          <w:r>
            <w:rPr>
              <w:rFonts w:ascii="Arial" w:hAnsi="Arial" w:cs="Arial"/>
              <w:b/>
              <w:bCs/>
            </w:rPr>
            <w:t xml:space="preserve"> of 19</w:t>
          </w:r>
        </w:p>
        <w:p w14:paraId="23452A1B" w14:textId="2E2EFA85" w:rsidR="00AE014A" w:rsidRPr="00450A82" w:rsidRDefault="00AE014A" w:rsidP="004D00D9">
          <w:pPr>
            <w:spacing w:after="58"/>
            <w:rPr>
              <w:rFonts w:ascii="Arial" w:hAnsi="Arial" w:cs="Arial"/>
            </w:rPr>
          </w:pPr>
          <w:r w:rsidRPr="00450A82">
            <w:rPr>
              <w:rFonts w:ascii="Arial" w:hAnsi="Arial" w:cs="Arial"/>
              <w:b/>
              <w:bCs/>
            </w:rPr>
            <w:t xml:space="preserve">Issue Date: </w:t>
          </w:r>
        </w:p>
      </w:tc>
    </w:tr>
  </w:tbl>
  <w:p w14:paraId="0888A923" w14:textId="77777777" w:rsidR="00AE014A" w:rsidRDefault="00AE014A">
    <w:pPr>
      <w:spacing w:line="240" w:lineRule="exact"/>
      <w:rPr>
        <w:sz w:val="28"/>
        <w:szCs w:val="2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33EEFF8C"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6C8B0CCA" w14:textId="77777777" w:rsidR="00AE014A" w:rsidRPr="00450A82" w:rsidRDefault="00AE014A" w:rsidP="0093576A">
          <w:pPr>
            <w:spacing w:line="120" w:lineRule="exact"/>
            <w:rPr>
              <w:rFonts w:ascii="Arial" w:hAnsi="Arial" w:cs="Arial"/>
            </w:rPr>
          </w:pPr>
        </w:p>
        <w:p w14:paraId="2D768976"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378432E2" w14:textId="77777777" w:rsidR="00AE014A" w:rsidRPr="00450A82" w:rsidRDefault="00AE014A" w:rsidP="0093576A">
          <w:pPr>
            <w:spacing w:line="120" w:lineRule="exact"/>
            <w:rPr>
              <w:rFonts w:ascii="Arial" w:hAnsi="Arial" w:cs="Arial"/>
            </w:rPr>
          </w:pPr>
        </w:p>
        <w:p w14:paraId="65A0D8B9" w14:textId="5A08C1E9"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1</w:t>
          </w:r>
          <w:r w:rsidR="002757E6">
            <w:rPr>
              <w:rFonts w:ascii="Arial" w:hAnsi="Arial" w:cs="Arial"/>
              <w:b/>
              <w:bCs/>
            </w:rPr>
            <w:t>6</w:t>
          </w:r>
          <w:r>
            <w:rPr>
              <w:rFonts w:ascii="Arial" w:hAnsi="Arial" w:cs="Arial"/>
              <w:b/>
              <w:bCs/>
            </w:rPr>
            <w:t xml:space="preserve"> of 19</w:t>
          </w:r>
        </w:p>
        <w:p w14:paraId="66A71C21" w14:textId="5EF042BA" w:rsidR="00AE014A" w:rsidRPr="00450A82" w:rsidRDefault="00AE014A" w:rsidP="004D00D9">
          <w:pPr>
            <w:spacing w:after="58"/>
            <w:rPr>
              <w:rFonts w:ascii="Arial" w:hAnsi="Arial" w:cs="Arial"/>
            </w:rPr>
          </w:pPr>
          <w:r w:rsidRPr="00450A82">
            <w:rPr>
              <w:rFonts w:ascii="Arial" w:hAnsi="Arial" w:cs="Arial"/>
              <w:b/>
              <w:bCs/>
            </w:rPr>
            <w:t xml:space="preserve">Issue Date: </w:t>
          </w:r>
        </w:p>
      </w:tc>
    </w:tr>
  </w:tbl>
  <w:p w14:paraId="72CE645D" w14:textId="77777777" w:rsidR="00AE014A" w:rsidRDefault="00AE014A">
    <w:pPr>
      <w:spacing w:line="240" w:lineRule="exact"/>
      <w:rPr>
        <w:sz w:val="28"/>
        <w:szCs w:val="2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3F74C094"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7F9A392B" w14:textId="77777777" w:rsidR="00AE014A" w:rsidRPr="00450A82" w:rsidRDefault="00AE014A" w:rsidP="0093576A">
          <w:pPr>
            <w:spacing w:line="120" w:lineRule="exact"/>
            <w:rPr>
              <w:rFonts w:ascii="Arial" w:hAnsi="Arial" w:cs="Arial"/>
            </w:rPr>
          </w:pPr>
        </w:p>
        <w:p w14:paraId="5A901750"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64DB3918" w14:textId="77777777" w:rsidR="00AE014A" w:rsidRPr="00450A82" w:rsidRDefault="00AE014A" w:rsidP="0093576A">
          <w:pPr>
            <w:spacing w:line="120" w:lineRule="exact"/>
            <w:rPr>
              <w:rFonts w:ascii="Arial" w:hAnsi="Arial" w:cs="Arial"/>
            </w:rPr>
          </w:pPr>
        </w:p>
        <w:p w14:paraId="492A302D" w14:textId="790118A1"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17 of 19</w:t>
          </w:r>
        </w:p>
        <w:p w14:paraId="7286FBBF" w14:textId="7DD32CA3" w:rsidR="00AE014A" w:rsidRPr="00450A82" w:rsidRDefault="00AE014A" w:rsidP="004D00D9">
          <w:pPr>
            <w:spacing w:after="58"/>
            <w:rPr>
              <w:rFonts w:ascii="Arial" w:hAnsi="Arial" w:cs="Arial"/>
            </w:rPr>
          </w:pPr>
          <w:r w:rsidRPr="00450A82">
            <w:rPr>
              <w:rFonts w:ascii="Arial" w:hAnsi="Arial" w:cs="Arial"/>
              <w:b/>
              <w:bCs/>
            </w:rPr>
            <w:t xml:space="preserve">Issue Date: </w:t>
          </w:r>
        </w:p>
      </w:tc>
    </w:tr>
  </w:tbl>
  <w:p w14:paraId="7D0CC0B5" w14:textId="77777777" w:rsidR="00AE014A" w:rsidRDefault="00AE014A">
    <w:pPr>
      <w:spacing w:line="240" w:lineRule="exact"/>
      <w:rPr>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525B5E8E"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4D550E41" w14:textId="77777777" w:rsidR="00AE014A" w:rsidRPr="00450A82" w:rsidRDefault="00AE014A" w:rsidP="0093576A">
          <w:pPr>
            <w:spacing w:line="120" w:lineRule="exact"/>
            <w:rPr>
              <w:rFonts w:ascii="Arial" w:hAnsi="Arial" w:cs="Arial"/>
            </w:rPr>
          </w:pPr>
        </w:p>
        <w:p w14:paraId="5310C162"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44D7AA69" w14:textId="77777777" w:rsidR="00AE014A" w:rsidRPr="00450A82" w:rsidRDefault="00AE014A" w:rsidP="0093576A">
          <w:pPr>
            <w:spacing w:line="120" w:lineRule="exact"/>
            <w:rPr>
              <w:rFonts w:ascii="Arial" w:hAnsi="Arial" w:cs="Arial"/>
            </w:rPr>
          </w:pPr>
        </w:p>
        <w:p w14:paraId="20B167DF" w14:textId="3495BD6D"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18 of 19</w:t>
          </w:r>
        </w:p>
        <w:p w14:paraId="50EA94CD" w14:textId="6F1AA1CC" w:rsidR="00AE014A" w:rsidRPr="00450A82" w:rsidRDefault="00AE014A" w:rsidP="004D00D9">
          <w:pPr>
            <w:spacing w:after="58"/>
            <w:rPr>
              <w:rFonts w:ascii="Arial" w:hAnsi="Arial" w:cs="Arial"/>
            </w:rPr>
          </w:pPr>
          <w:r w:rsidRPr="00450A82">
            <w:rPr>
              <w:rFonts w:ascii="Arial" w:hAnsi="Arial" w:cs="Arial"/>
              <w:b/>
              <w:bCs/>
            </w:rPr>
            <w:t xml:space="preserve">Issue Date: </w:t>
          </w:r>
        </w:p>
      </w:tc>
    </w:tr>
  </w:tbl>
  <w:p w14:paraId="16473E83" w14:textId="77777777" w:rsidR="00AE014A" w:rsidRDefault="00AE014A">
    <w:pPr>
      <w:spacing w:line="240" w:lineRule="exac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1458"/>
      <w:gridCol w:w="6390"/>
      <w:gridCol w:w="1890"/>
    </w:tblGrid>
    <w:tr w:rsidR="00AE014A" w:rsidRPr="00EA2993" w14:paraId="6A7F16E4" w14:textId="77777777" w:rsidTr="006E1A71">
      <w:tc>
        <w:tcPr>
          <w:tcW w:w="1458" w:type="dxa"/>
          <w:tcBorders>
            <w:right w:val="nil"/>
          </w:tcBorders>
          <w:shd w:val="clear" w:color="auto" w:fill="D9D9D9"/>
          <w:vAlign w:val="center"/>
        </w:tcPr>
        <w:p w14:paraId="0A8D1125" w14:textId="77777777" w:rsidR="00AE014A" w:rsidRPr="00EA2993" w:rsidRDefault="00AE014A" w:rsidP="00A34530">
          <w:pPr>
            <w:rPr>
              <w:sz w:val="28"/>
              <w:szCs w:val="28"/>
            </w:rPr>
          </w:pPr>
          <w:r>
            <w:rPr>
              <w:noProof/>
            </w:rPr>
            <w:drawing>
              <wp:inline distT="0" distB="0" distL="0" distR="0" wp14:anchorId="289E1061" wp14:editId="52E73420">
                <wp:extent cx="76200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a:ln>
                          <a:noFill/>
                        </a:ln>
                      </pic:spPr>
                    </pic:pic>
                  </a:graphicData>
                </a:graphic>
              </wp:inline>
            </w:drawing>
          </w:r>
        </w:p>
      </w:tc>
      <w:tc>
        <w:tcPr>
          <w:tcW w:w="6390" w:type="dxa"/>
          <w:tcBorders>
            <w:left w:val="nil"/>
          </w:tcBorders>
          <w:shd w:val="clear" w:color="auto" w:fill="D9D9D9"/>
          <w:vAlign w:val="center"/>
        </w:tcPr>
        <w:p w14:paraId="60D775F5" w14:textId="77777777" w:rsidR="00AE014A" w:rsidRPr="00790B62" w:rsidRDefault="00AE014A" w:rsidP="00A34530">
          <w:pPr>
            <w:rPr>
              <w:rFonts w:ascii="Arial" w:hAnsi="Arial" w:cs="Arial"/>
              <w:sz w:val="28"/>
              <w:szCs w:val="28"/>
            </w:rPr>
          </w:pPr>
          <w:r w:rsidRPr="00790B62">
            <w:rPr>
              <w:rFonts w:ascii="Arial" w:hAnsi="Arial" w:cs="Arial"/>
              <w:b/>
              <w:bCs/>
              <w:sz w:val="28"/>
              <w:szCs w:val="28"/>
            </w:rPr>
            <w:t>Procedure Title</w:t>
          </w:r>
          <w:r w:rsidRPr="00790B62">
            <w:rPr>
              <w:rFonts w:ascii="Arial" w:hAnsi="Arial" w:cs="Arial"/>
              <w:sz w:val="28"/>
              <w:szCs w:val="28"/>
            </w:rPr>
            <w:t>:</w:t>
          </w:r>
        </w:p>
        <w:p w14:paraId="44D516B7" w14:textId="77777777" w:rsidR="00AE014A" w:rsidRPr="00790B62" w:rsidRDefault="00AE014A" w:rsidP="00A34530">
          <w:pPr>
            <w:rPr>
              <w:rFonts w:ascii="Arial" w:hAnsi="Arial" w:cs="Arial"/>
              <w:b/>
              <w:bCs/>
              <w:sz w:val="28"/>
              <w:szCs w:val="28"/>
            </w:rPr>
          </w:pPr>
          <w:r w:rsidRPr="00790B62">
            <w:rPr>
              <w:rFonts w:ascii="Arial" w:hAnsi="Arial" w:cs="Arial"/>
              <w:b/>
              <w:bCs/>
              <w:i/>
              <w:iCs/>
              <w:sz w:val="28"/>
              <w:szCs w:val="28"/>
            </w:rPr>
            <w:t>Implementation of the Integrated Materials Performance Evaluation Program (IMPEP)</w:t>
          </w:r>
        </w:p>
        <w:p w14:paraId="3DD534BC" w14:textId="77777777" w:rsidR="00AE014A" w:rsidRPr="00EA2993" w:rsidRDefault="00AE014A" w:rsidP="00A34530">
          <w:pPr>
            <w:rPr>
              <w:sz w:val="28"/>
              <w:szCs w:val="28"/>
            </w:rPr>
          </w:pPr>
          <w:r w:rsidRPr="00790B62">
            <w:rPr>
              <w:rFonts w:ascii="Arial" w:hAnsi="Arial" w:cs="Arial"/>
              <w:b/>
              <w:bCs/>
              <w:sz w:val="28"/>
              <w:szCs w:val="28"/>
            </w:rPr>
            <w:t>Procedure Number: SA-100</w:t>
          </w:r>
        </w:p>
      </w:tc>
      <w:tc>
        <w:tcPr>
          <w:tcW w:w="1890" w:type="dxa"/>
          <w:shd w:val="clear" w:color="auto" w:fill="D9D9D9"/>
          <w:vAlign w:val="center"/>
        </w:tcPr>
        <w:p w14:paraId="3754EA5D" w14:textId="19EC4316" w:rsidR="00AE014A" w:rsidRPr="009B50E8" w:rsidRDefault="00AE014A" w:rsidP="00A34530">
          <w:pPr>
            <w:spacing w:before="62"/>
            <w:rPr>
              <w:rFonts w:ascii="Arial" w:hAnsi="Arial" w:cs="Arial"/>
              <w:b/>
              <w:bCs/>
            </w:rPr>
          </w:pPr>
          <w:r w:rsidRPr="009B50E8">
            <w:rPr>
              <w:rFonts w:ascii="Arial" w:hAnsi="Arial" w:cs="Arial"/>
              <w:b/>
              <w:bCs/>
            </w:rPr>
            <w:t>Page: 1 of 1</w:t>
          </w:r>
          <w:r>
            <w:rPr>
              <w:rFonts w:ascii="Arial" w:hAnsi="Arial" w:cs="Arial"/>
              <w:b/>
              <w:bCs/>
            </w:rPr>
            <w:t>9</w:t>
          </w:r>
        </w:p>
        <w:p w14:paraId="224C7707" w14:textId="79D0382C" w:rsidR="00AE014A" w:rsidRPr="00996CE2" w:rsidRDefault="00AE014A" w:rsidP="00A34530">
          <w:pPr>
            <w:rPr>
              <w:rFonts w:ascii="Arial" w:hAnsi="Arial" w:cs="Arial"/>
              <w:b/>
              <w:bCs/>
            </w:rPr>
          </w:pPr>
          <w:r w:rsidRPr="009B50E8">
            <w:rPr>
              <w:rFonts w:ascii="Arial" w:hAnsi="Arial" w:cs="Arial"/>
              <w:b/>
              <w:bCs/>
            </w:rPr>
            <w:t xml:space="preserve">Issue Date: </w:t>
          </w:r>
        </w:p>
      </w:tc>
    </w:tr>
  </w:tbl>
  <w:p w14:paraId="05CB0448" w14:textId="77777777" w:rsidR="00AE014A" w:rsidRDefault="00AE014A">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5389BFCD"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7B75C87D" w14:textId="77777777" w:rsidR="00AE014A" w:rsidRPr="00450A82" w:rsidRDefault="00AE014A" w:rsidP="0093576A">
          <w:pPr>
            <w:spacing w:line="120" w:lineRule="exact"/>
            <w:rPr>
              <w:rFonts w:ascii="Arial" w:hAnsi="Arial" w:cs="Arial"/>
            </w:rPr>
          </w:pPr>
        </w:p>
        <w:p w14:paraId="70996290"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47671198" w14:textId="77777777" w:rsidR="00AE014A" w:rsidRPr="00450A82" w:rsidRDefault="00AE014A" w:rsidP="0093576A">
          <w:pPr>
            <w:spacing w:line="120" w:lineRule="exact"/>
            <w:rPr>
              <w:rFonts w:ascii="Arial" w:hAnsi="Arial" w:cs="Arial"/>
            </w:rPr>
          </w:pPr>
        </w:p>
        <w:p w14:paraId="581AC19E" w14:textId="1C0F9467"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19 of 19</w:t>
          </w:r>
        </w:p>
        <w:p w14:paraId="1582BC98" w14:textId="0E898AD4" w:rsidR="00AE014A" w:rsidRPr="00450A82" w:rsidRDefault="00AE014A" w:rsidP="004D00D9">
          <w:pPr>
            <w:spacing w:after="58"/>
            <w:rPr>
              <w:rFonts w:ascii="Arial" w:hAnsi="Arial" w:cs="Arial"/>
            </w:rPr>
          </w:pPr>
          <w:r w:rsidRPr="00450A82">
            <w:rPr>
              <w:rFonts w:ascii="Arial" w:hAnsi="Arial" w:cs="Arial"/>
              <w:b/>
              <w:bCs/>
            </w:rPr>
            <w:t xml:space="preserve">Issue Date: </w:t>
          </w:r>
        </w:p>
      </w:tc>
    </w:tr>
  </w:tbl>
  <w:p w14:paraId="668FF83B" w14:textId="77777777" w:rsidR="00AE014A" w:rsidRDefault="00AE014A">
    <w:pPr>
      <w:spacing w:line="240" w:lineRule="exact"/>
      <w:rPr>
        <w:sz w:val="28"/>
        <w:szCs w:val="2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311C9" w14:textId="77777777" w:rsidR="00AE014A" w:rsidRDefault="00AE014A"/>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5E4EB" w14:textId="77777777" w:rsidR="00AE014A" w:rsidRDefault="00AE014A"/>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3C9C3" w14:textId="77777777" w:rsidR="00AE014A" w:rsidRPr="00190C33" w:rsidRDefault="00AE014A">
    <w:pPr>
      <w:tabs>
        <w:tab w:val="right" w:pos="9360"/>
      </w:tabs>
      <w:rPr>
        <w:rFonts w:ascii="Arial" w:hAnsi="Arial" w:cs="Arial"/>
        <w:sz w:val="22"/>
        <w:szCs w:val="22"/>
      </w:rPr>
    </w:pPr>
    <w:r w:rsidRPr="00190C33">
      <w:rPr>
        <w:rFonts w:ascii="Arial" w:hAnsi="Arial" w:cs="Arial"/>
        <w:sz w:val="22"/>
        <w:szCs w:val="22"/>
      </w:rPr>
      <w:t>Appendix B - On-Site Summary Discussion Guidance</w:t>
    </w:r>
    <w:r w:rsidRPr="00190C33">
      <w:rPr>
        <w:rFonts w:ascii="Arial" w:hAnsi="Arial" w:cs="Arial"/>
        <w:sz w:val="22"/>
        <w:szCs w:val="22"/>
      </w:rPr>
      <w:tab/>
      <w:t>Page B.</w:t>
    </w:r>
    <w:r w:rsidRPr="00190C33">
      <w:rPr>
        <w:rFonts w:ascii="Arial" w:hAnsi="Arial" w:cs="Arial"/>
        <w:sz w:val="22"/>
        <w:szCs w:val="22"/>
      </w:rPr>
      <w:fldChar w:fldCharType="begin"/>
    </w:r>
    <w:r w:rsidRPr="00190C33">
      <w:rPr>
        <w:rFonts w:ascii="Arial" w:hAnsi="Arial" w:cs="Arial"/>
        <w:sz w:val="22"/>
        <w:szCs w:val="22"/>
      </w:rPr>
      <w:instrText xml:space="preserve">PAGE </w:instrText>
    </w:r>
    <w:r w:rsidRPr="00190C33">
      <w:rPr>
        <w:rFonts w:ascii="Arial" w:hAnsi="Arial" w:cs="Arial"/>
        <w:sz w:val="22"/>
        <w:szCs w:val="22"/>
      </w:rPr>
      <w:fldChar w:fldCharType="separate"/>
    </w:r>
    <w:r w:rsidR="00D44923">
      <w:rPr>
        <w:rFonts w:ascii="Arial" w:hAnsi="Arial" w:cs="Arial"/>
        <w:noProof/>
        <w:sz w:val="22"/>
        <w:szCs w:val="22"/>
      </w:rPr>
      <w:t>5</w:t>
    </w:r>
    <w:r w:rsidRPr="00190C33">
      <w:rPr>
        <w:rFonts w:ascii="Arial" w:hAnsi="Arial" w:cs="Arial"/>
        <w:sz w:val="22"/>
        <w:szCs w:val="22"/>
      </w:rPr>
      <w:fldChar w:fldCharType="end"/>
    </w:r>
  </w:p>
  <w:p w14:paraId="49903859" w14:textId="77777777" w:rsidR="00AE014A" w:rsidRDefault="00AE014A"/>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51171" w14:textId="77777777" w:rsidR="00AE014A" w:rsidRPr="00784150" w:rsidRDefault="00AE014A" w:rsidP="007841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350A4741"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209E08F5" w14:textId="77777777" w:rsidR="00AE014A" w:rsidRPr="00450A82" w:rsidRDefault="00AE014A" w:rsidP="0093576A">
          <w:pPr>
            <w:spacing w:line="120" w:lineRule="exact"/>
            <w:rPr>
              <w:rFonts w:ascii="Arial" w:hAnsi="Arial" w:cs="Arial"/>
            </w:rPr>
          </w:pPr>
        </w:p>
        <w:p w14:paraId="69CA5D44"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1368F7BC" w14:textId="77777777" w:rsidR="00AE014A" w:rsidRPr="00450A82" w:rsidRDefault="00AE014A" w:rsidP="0093576A">
          <w:pPr>
            <w:spacing w:line="120" w:lineRule="exact"/>
            <w:rPr>
              <w:rFonts w:ascii="Arial" w:hAnsi="Arial" w:cs="Arial"/>
            </w:rPr>
          </w:pPr>
        </w:p>
        <w:p w14:paraId="3CF4AEB4" w14:textId="14868DDB"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2 of 19</w:t>
          </w:r>
        </w:p>
        <w:p w14:paraId="11DF0D34" w14:textId="5914A983" w:rsidR="00AE014A" w:rsidRPr="00450A82" w:rsidRDefault="00AE014A" w:rsidP="00996CE2">
          <w:pPr>
            <w:spacing w:after="58"/>
            <w:rPr>
              <w:rFonts w:ascii="Arial" w:hAnsi="Arial" w:cs="Arial"/>
            </w:rPr>
          </w:pPr>
          <w:r w:rsidRPr="00450A82">
            <w:rPr>
              <w:rFonts w:ascii="Arial" w:hAnsi="Arial" w:cs="Arial"/>
              <w:b/>
              <w:bCs/>
            </w:rPr>
            <w:t xml:space="preserve">Issue Date: </w:t>
          </w:r>
        </w:p>
      </w:tc>
    </w:tr>
  </w:tbl>
  <w:p w14:paraId="665C4767" w14:textId="77777777" w:rsidR="00AE014A" w:rsidRDefault="00AE014A">
    <w:pP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4F122183"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29DB6B74" w14:textId="77777777" w:rsidR="00AE014A" w:rsidRPr="00450A82" w:rsidRDefault="00AE014A" w:rsidP="0093576A">
          <w:pPr>
            <w:spacing w:line="120" w:lineRule="exact"/>
            <w:rPr>
              <w:rFonts w:ascii="Arial" w:hAnsi="Arial" w:cs="Arial"/>
            </w:rPr>
          </w:pPr>
        </w:p>
        <w:p w14:paraId="61B61476"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213BCC1C" w14:textId="77777777" w:rsidR="00AE014A" w:rsidRPr="00450A82" w:rsidRDefault="00AE014A" w:rsidP="0093576A">
          <w:pPr>
            <w:spacing w:line="120" w:lineRule="exact"/>
            <w:rPr>
              <w:rFonts w:ascii="Arial" w:hAnsi="Arial" w:cs="Arial"/>
            </w:rPr>
          </w:pPr>
        </w:p>
        <w:p w14:paraId="0E120E77" w14:textId="63DC67E3"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3 of 19</w:t>
          </w:r>
        </w:p>
        <w:p w14:paraId="65C198DC" w14:textId="5B63FB71" w:rsidR="00AE014A" w:rsidRPr="00450A82" w:rsidRDefault="00AE014A" w:rsidP="00996CE2">
          <w:pPr>
            <w:spacing w:after="58"/>
            <w:rPr>
              <w:rFonts w:ascii="Arial" w:hAnsi="Arial" w:cs="Arial"/>
            </w:rPr>
          </w:pPr>
          <w:r w:rsidRPr="00450A82">
            <w:rPr>
              <w:rFonts w:ascii="Arial" w:hAnsi="Arial" w:cs="Arial"/>
              <w:b/>
              <w:bCs/>
            </w:rPr>
            <w:t xml:space="preserve">Issue Date: </w:t>
          </w:r>
        </w:p>
      </w:tc>
    </w:tr>
  </w:tbl>
  <w:p w14:paraId="059C8685" w14:textId="77777777" w:rsidR="00AE014A" w:rsidRDefault="00AE014A">
    <w:pP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4F1B96E9"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5EB8F417" w14:textId="77777777" w:rsidR="00AE014A" w:rsidRPr="00450A82" w:rsidRDefault="00AE014A" w:rsidP="0093576A">
          <w:pPr>
            <w:spacing w:line="120" w:lineRule="exact"/>
            <w:rPr>
              <w:rFonts w:ascii="Arial" w:hAnsi="Arial" w:cs="Arial"/>
            </w:rPr>
          </w:pPr>
        </w:p>
        <w:p w14:paraId="7879015A"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5535C238" w14:textId="77777777" w:rsidR="00AE014A" w:rsidRPr="00450A82" w:rsidRDefault="00AE014A" w:rsidP="0093576A">
          <w:pPr>
            <w:spacing w:line="120" w:lineRule="exact"/>
            <w:rPr>
              <w:rFonts w:ascii="Arial" w:hAnsi="Arial" w:cs="Arial"/>
            </w:rPr>
          </w:pPr>
        </w:p>
        <w:p w14:paraId="0A68C72C" w14:textId="6BDCE7F8"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4 of 19</w:t>
          </w:r>
        </w:p>
        <w:p w14:paraId="70AD9AE1" w14:textId="77777777" w:rsidR="00AE014A" w:rsidRPr="00450A82" w:rsidRDefault="00AE014A" w:rsidP="00996CE2">
          <w:pPr>
            <w:spacing w:after="58"/>
            <w:rPr>
              <w:rFonts w:ascii="Arial" w:hAnsi="Arial" w:cs="Arial"/>
            </w:rPr>
          </w:pPr>
          <w:r w:rsidRPr="00450A82">
            <w:rPr>
              <w:rFonts w:ascii="Arial" w:hAnsi="Arial" w:cs="Arial"/>
              <w:b/>
              <w:bCs/>
            </w:rPr>
            <w:t xml:space="preserve">Issue Date: </w:t>
          </w:r>
        </w:p>
      </w:tc>
    </w:tr>
  </w:tbl>
  <w:p w14:paraId="70793525" w14:textId="77777777" w:rsidR="00AE014A" w:rsidRDefault="00AE014A">
    <w:pP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2928FBDA"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3EC5C5EE" w14:textId="77777777" w:rsidR="00AE014A" w:rsidRPr="00450A82" w:rsidRDefault="00AE014A" w:rsidP="0093576A">
          <w:pPr>
            <w:spacing w:line="120" w:lineRule="exact"/>
            <w:rPr>
              <w:rFonts w:ascii="Arial" w:hAnsi="Arial" w:cs="Arial"/>
            </w:rPr>
          </w:pPr>
        </w:p>
        <w:p w14:paraId="444722CA"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780E655D" w14:textId="77777777" w:rsidR="00AE014A" w:rsidRPr="00450A82" w:rsidRDefault="00AE014A" w:rsidP="0093576A">
          <w:pPr>
            <w:spacing w:line="120" w:lineRule="exact"/>
            <w:rPr>
              <w:rFonts w:ascii="Arial" w:hAnsi="Arial" w:cs="Arial"/>
            </w:rPr>
          </w:pPr>
        </w:p>
        <w:p w14:paraId="5B5393A6" w14:textId="09FACADE"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5 of 19</w:t>
          </w:r>
        </w:p>
        <w:p w14:paraId="305432AE" w14:textId="3182D1B4" w:rsidR="00AE014A" w:rsidRPr="00450A82" w:rsidRDefault="00AE014A" w:rsidP="00996CE2">
          <w:pPr>
            <w:spacing w:after="58"/>
            <w:rPr>
              <w:rFonts w:ascii="Arial" w:hAnsi="Arial" w:cs="Arial"/>
            </w:rPr>
          </w:pPr>
          <w:r w:rsidRPr="00450A82">
            <w:rPr>
              <w:rFonts w:ascii="Arial" w:hAnsi="Arial" w:cs="Arial"/>
              <w:b/>
              <w:bCs/>
            </w:rPr>
            <w:t xml:space="preserve">Issue Date: </w:t>
          </w:r>
        </w:p>
      </w:tc>
    </w:tr>
  </w:tbl>
  <w:p w14:paraId="2452AE58" w14:textId="77777777" w:rsidR="00AE014A" w:rsidRDefault="00AE014A">
    <w:pPr>
      <w:rPr>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76AAE6ED"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44EDE882" w14:textId="77777777" w:rsidR="00AE014A" w:rsidRPr="00450A82" w:rsidRDefault="00AE014A" w:rsidP="0093576A">
          <w:pPr>
            <w:spacing w:line="120" w:lineRule="exact"/>
            <w:rPr>
              <w:rFonts w:ascii="Arial" w:hAnsi="Arial" w:cs="Arial"/>
            </w:rPr>
          </w:pPr>
        </w:p>
        <w:p w14:paraId="75FDA202"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1E3D1E51" w14:textId="77777777" w:rsidR="00AE014A" w:rsidRPr="00450A82" w:rsidRDefault="00AE014A" w:rsidP="0093576A">
          <w:pPr>
            <w:spacing w:line="120" w:lineRule="exact"/>
            <w:rPr>
              <w:rFonts w:ascii="Arial" w:hAnsi="Arial" w:cs="Arial"/>
            </w:rPr>
          </w:pPr>
        </w:p>
        <w:p w14:paraId="29C0B902" w14:textId="7F603DA6"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6 of 19</w:t>
          </w:r>
        </w:p>
        <w:p w14:paraId="61864250" w14:textId="77777777" w:rsidR="00AE014A" w:rsidRPr="00450A82" w:rsidRDefault="00AE014A" w:rsidP="00996CE2">
          <w:pPr>
            <w:spacing w:after="58"/>
            <w:rPr>
              <w:rFonts w:ascii="Arial" w:hAnsi="Arial" w:cs="Arial"/>
            </w:rPr>
          </w:pPr>
          <w:r w:rsidRPr="00450A82">
            <w:rPr>
              <w:rFonts w:ascii="Arial" w:hAnsi="Arial" w:cs="Arial"/>
              <w:b/>
              <w:bCs/>
            </w:rPr>
            <w:t xml:space="preserve">Issue Date: </w:t>
          </w:r>
        </w:p>
      </w:tc>
    </w:tr>
  </w:tbl>
  <w:p w14:paraId="156A1992" w14:textId="77777777" w:rsidR="00AE014A" w:rsidRDefault="00AE014A">
    <w:pPr>
      <w:rPr>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50C78A87"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3DD6CD61" w14:textId="77777777" w:rsidR="00AE014A" w:rsidRPr="00450A82" w:rsidRDefault="00AE014A" w:rsidP="0093576A">
          <w:pPr>
            <w:spacing w:line="120" w:lineRule="exact"/>
            <w:rPr>
              <w:rFonts w:ascii="Arial" w:hAnsi="Arial" w:cs="Arial"/>
            </w:rPr>
          </w:pPr>
        </w:p>
        <w:p w14:paraId="7491DA81"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1A7876A9" w14:textId="77777777" w:rsidR="00AE014A" w:rsidRPr="00450A82" w:rsidRDefault="00AE014A" w:rsidP="0093576A">
          <w:pPr>
            <w:spacing w:line="120" w:lineRule="exact"/>
            <w:rPr>
              <w:rFonts w:ascii="Arial" w:hAnsi="Arial" w:cs="Arial"/>
            </w:rPr>
          </w:pPr>
        </w:p>
        <w:p w14:paraId="1A6CE52C" w14:textId="293D17AA"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7 of 19</w:t>
          </w:r>
        </w:p>
        <w:p w14:paraId="5EA0902A" w14:textId="2EA0A22D" w:rsidR="00AE014A" w:rsidRPr="00450A82" w:rsidRDefault="00AE014A" w:rsidP="004D00D9">
          <w:pPr>
            <w:spacing w:after="58"/>
            <w:rPr>
              <w:rFonts w:ascii="Arial" w:hAnsi="Arial" w:cs="Arial"/>
            </w:rPr>
          </w:pPr>
          <w:r w:rsidRPr="00450A82">
            <w:rPr>
              <w:rFonts w:ascii="Arial" w:hAnsi="Arial" w:cs="Arial"/>
              <w:b/>
              <w:bCs/>
            </w:rPr>
            <w:t>Issue Date:</w:t>
          </w:r>
        </w:p>
      </w:tc>
    </w:tr>
  </w:tbl>
  <w:p w14:paraId="121A2CC5" w14:textId="77777777" w:rsidR="00AE014A" w:rsidRDefault="00AE014A">
    <w:pPr>
      <w:rPr>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E014A" w:rsidRPr="001A231D" w14:paraId="1674EF51" w14:textId="77777777" w:rsidTr="0093576A">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678B0D3B" w14:textId="77777777" w:rsidR="00AE014A" w:rsidRPr="00450A82" w:rsidRDefault="00AE014A" w:rsidP="0093576A">
          <w:pPr>
            <w:spacing w:line="120" w:lineRule="exact"/>
            <w:rPr>
              <w:rFonts w:ascii="Arial" w:hAnsi="Arial" w:cs="Arial"/>
            </w:rPr>
          </w:pPr>
        </w:p>
        <w:p w14:paraId="5C877729" w14:textId="77777777" w:rsidR="00AE014A" w:rsidRPr="00450A82" w:rsidRDefault="00AE014A" w:rsidP="0093576A">
          <w:pPr>
            <w:spacing w:after="58"/>
            <w:rPr>
              <w:rFonts w:ascii="Arial" w:hAnsi="Arial" w:cs="Arial"/>
            </w:rPr>
          </w:pP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53F33ADB" w14:textId="77777777" w:rsidR="00AE014A" w:rsidRPr="00450A82" w:rsidRDefault="00AE014A" w:rsidP="0093576A">
          <w:pPr>
            <w:spacing w:line="120" w:lineRule="exact"/>
            <w:rPr>
              <w:rFonts w:ascii="Arial" w:hAnsi="Arial" w:cs="Arial"/>
            </w:rPr>
          </w:pPr>
        </w:p>
        <w:p w14:paraId="3525D108" w14:textId="4BBB9C1C" w:rsidR="00AE014A" w:rsidRPr="00450A82" w:rsidRDefault="00AE014A" w:rsidP="0093576A">
          <w:pPr>
            <w:rPr>
              <w:rFonts w:ascii="Arial" w:hAnsi="Arial" w:cs="Arial"/>
              <w:b/>
              <w:bCs/>
            </w:rPr>
          </w:pPr>
          <w:r w:rsidRPr="00450A82">
            <w:rPr>
              <w:rFonts w:ascii="Arial" w:hAnsi="Arial" w:cs="Arial"/>
              <w:b/>
              <w:bCs/>
            </w:rPr>
            <w:t xml:space="preserve">Page:  </w:t>
          </w:r>
          <w:r>
            <w:rPr>
              <w:rFonts w:ascii="Arial" w:hAnsi="Arial" w:cs="Arial"/>
              <w:b/>
              <w:bCs/>
            </w:rPr>
            <w:t>8 of 19</w:t>
          </w:r>
        </w:p>
        <w:p w14:paraId="06D0E1D9" w14:textId="177BDB57" w:rsidR="00AE014A" w:rsidRPr="00450A82" w:rsidRDefault="00AE014A" w:rsidP="004D00D9">
          <w:pPr>
            <w:spacing w:after="58"/>
            <w:rPr>
              <w:rFonts w:ascii="Arial" w:hAnsi="Arial" w:cs="Arial"/>
            </w:rPr>
          </w:pPr>
          <w:r w:rsidRPr="00450A82">
            <w:rPr>
              <w:rFonts w:ascii="Arial" w:hAnsi="Arial" w:cs="Arial"/>
              <w:b/>
              <w:bCs/>
            </w:rPr>
            <w:t xml:space="preserve">Issue Date: </w:t>
          </w:r>
        </w:p>
      </w:tc>
    </w:tr>
  </w:tbl>
  <w:p w14:paraId="1F0DB3B8" w14:textId="77777777" w:rsidR="00AE014A" w:rsidRDefault="00AE014A">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99825A6"/>
    <w:lvl w:ilvl="0">
      <w:numFmt w:val="bullet"/>
      <w:lvlText w:val="*"/>
      <w:lvlJc w:val="left"/>
    </w:lvl>
  </w:abstractNum>
  <w:abstractNum w:abstractNumId="1" w15:restartNumberingAfterBreak="0">
    <w:nsid w:val="00000001"/>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13"/>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name w:val="AutoList4"/>
    <w:lvl w:ilvl="0">
      <w:start w:val="1"/>
      <w:numFmt w:val="upperRoman"/>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4" w15:restartNumberingAfterBreak="0">
    <w:nsid w:val="00000004"/>
    <w:multiLevelType w:val="multilevel"/>
    <w:tmpl w:val="00000000"/>
    <w:name w:val="Check Box"/>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5" w15:restartNumberingAfterBreak="0">
    <w:nsid w:val="01181382"/>
    <w:multiLevelType w:val="hybridMultilevel"/>
    <w:tmpl w:val="FAD68858"/>
    <w:lvl w:ilvl="0" w:tplc="9F04C592">
      <w:start w:val="1"/>
      <w:numFmt w:val="decimal"/>
      <w:lvlText w:val="%1."/>
      <w:lvlJc w:val="left"/>
      <w:pPr>
        <w:ind w:left="1260" w:hanging="45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A0927F1"/>
    <w:multiLevelType w:val="hybridMultilevel"/>
    <w:tmpl w:val="1C4C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028CE"/>
    <w:multiLevelType w:val="hybridMultilevel"/>
    <w:tmpl w:val="63923902"/>
    <w:lvl w:ilvl="0" w:tplc="AAC60CA0">
      <w:start w:val="1"/>
      <w:numFmt w:val="decimal"/>
      <w:lvlText w:val="%1."/>
      <w:lvlJc w:val="left"/>
      <w:pPr>
        <w:ind w:left="126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044FD"/>
    <w:multiLevelType w:val="hybridMultilevel"/>
    <w:tmpl w:val="CEE0F2E0"/>
    <w:lvl w:ilvl="0" w:tplc="AAC60CA0">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6F2C30"/>
    <w:multiLevelType w:val="hybridMultilevel"/>
    <w:tmpl w:val="D1541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90528"/>
    <w:multiLevelType w:val="hybridMultilevel"/>
    <w:tmpl w:val="E6A2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01B0D"/>
    <w:multiLevelType w:val="hybridMultilevel"/>
    <w:tmpl w:val="1122B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8205C"/>
    <w:multiLevelType w:val="hybridMultilevel"/>
    <w:tmpl w:val="CAC46404"/>
    <w:lvl w:ilvl="0" w:tplc="5DD8A27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C3242"/>
    <w:multiLevelType w:val="hybridMultilevel"/>
    <w:tmpl w:val="B37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62BFD"/>
    <w:multiLevelType w:val="hybridMultilevel"/>
    <w:tmpl w:val="95F8B9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63528"/>
    <w:multiLevelType w:val="hybridMultilevel"/>
    <w:tmpl w:val="6D943F82"/>
    <w:lvl w:ilvl="0" w:tplc="0DEA2622">
      <w:start w:val="1"/>
      <w:numFmt w:val="decimal"/>
      <w:lvlText w:val="%1."/>
      <w:lvlJc w:val="left"/>
      <w:pPr>
        <w:ind w:left="1260" w:hanging="45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A5A76A8"/>
    <w:multiLevelType w:val="hybridMultilevel"/>
    <w:tmpl w:val="BA469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C5293"/>
    <w:multiLevelType w:val="hybridMultilevel"/>
    <w:tmpl w:val="7334FBFC"/>
    <w:lvl w:ilvl="0" w:tplc="4816F9C4">
      <w:start w:val="1"/>
      <w:numFmt w:val="decimal"/>
      <w:lvlText w:val="%1."/>
      <w:lvlJc w:val="left"/>
      <w:pPr>
        <w:ind w:left="1260" w:hanging="45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2D8B634B"/>
    <w:multiLevelType w:val="hybridMultilevel"/>
    <w:tmpl w:val="31DE7F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8A5410"/>
    <w:multiLevelType w:val="hybridMultilevel"/>
    <w:tmpl w:val="60F0399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34136EBF"/>
    <w:multiLevelType w:val="hybridMultilevel"/>
    <w:tmpl w:val="DED6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C55D2"/>
    <w:multiLevelType w:val="hybridMultilevel"/>
    <w:tmpl w:val="507CF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B8194D"/>
    <w:multiLevelType w:val="hybridMultilevel"/>
    <w:tmpl w:val="73AAD80E"/>
    <w:lvl w:ilvl="0" w:tplc="C268C524">
      <w:start w:val="1"/>
      <w:numFmt w:val="decimal"/>
      <w:lvlText w:val="%1."/>
      <w:lvlJc w:val="left"/>
      <w:pPr>
        <w:ind w:left="1254" w:hanging="4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3CF959BF"/>
    <w:multiLevelType w:val="hybridMultilevel"/>
    <w:tmpl w:val="D5189714"/>
    <w:lvl w:ilvl="0" w:tplc="9850B56E">
      <w:start w:val="1"/>
      <w:numFmt w:val="lowerLetter"/>
      <w:lvlText w:val="%1."/>
      <w:lvlJc w:val="left"/>
      <w:pPr>
        <w:ind w:left="1710" w:hanging="45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3E173421"/>
    <w:multiLevelType w:val="hybridMultilevel"/>
    <w:tmpl w:val="F908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F0D11"/>
    <w:multiLevelType w:val="hybridMultilevel"/>
    <w:tmpl w:val="FC3E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5E68B1"/>
    <w:multiLevelType w:val="hybridMultilevel"/>
    <w:tmpl w:val="25967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8B03F0"/>
    <w:multiLevelType w:val="hybridMultilevel"/>
    <w:tmpl w:val="ED86D7B6"/>
    <w:lvl w:ilvl="0" w:tplc="0409000F">
      <w:start w:val="1"/>
      <w:numFmt w:val="decimal"/>
      <w:lvlText w:val="%1."/>
      <w:lvlJc w:val="left"/>
      <w:pPr>
        <w:ind w:left="720" w:hanging="360"/>
      </w:pPr>
    </w:lvl>
    <w:lvl w:ilvl="1" w:tplc="DCE00052">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FE3093"/>
    <w:multiLevelType w:val="hybridMultilevel"/>
    <w:tmpl w:val="6DF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D95241"/>
    <w:multiLevelType w:val="hybridMultilevel"/>
    <w:tmpl w:val="C8A62DC0"/>
    <w:lvl w:ilvl="0" w:tplc="ABCEA8A8">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A94836"/>
    <w:multiLevelType w:val="hybridMultilevel"/>
    <w:tmpl w:val="BFDE1B98"/>
    <w:lvl w:ilvl="0" w:tplc="04090001">
      <w:start w:val="1"/>
      <w:numFmt w:val="bullet"/>
      <w:lvlText w:val=""/>
      <w:lvlJc w:val="left"/>
      <w:pPr>
        <w:ind w:left="720" w:hanging="360"/>
      </w:pPr>
      <w:rPr>
        <w:rFonts w:ascii="Symbol" w:hAnsi="Symbol" w:hint="default"/>
      </w:rPr>
    </w:lvl>
    <w:lvl w:ilvl="1" w:tplc="0094A3CA">
      <w:numFmt w:val="bullet"/>
      <w:lvlText w:val=""/>
      <w:lvlJc w:val="left"/>
      <w:pPr>
        <w:ind w:left="1440" w:hanging="360"/>
      </w:pPr>
      <w:rPr>
        <w:rFonts w:ascii="WP IconicSymbolsA" w:eastAsia="Times New Roman" w:hAnsi="WP IconicSymbols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980DD3"/>
    <w:multiLevelType w:val="hybridMultilevel"/>
    <w:tmpl w:val="1B8C1804"/>
    <w:lvl w:ilvl="0" w:tplc="51F0E01E">
      <w:start w:val="2"/>
      <w:numFmt w:val="lowerLetter"/>
      <w:lvlText w:val="%1."/>
      <w:lvlJc w:val="left"/>
      <w:pPr>
        <w:ind w:left="1710" w:hanging="4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753459"/>
    <w:multiLevelType w:val="hybridMultilevel"/>
    <w:tmpl w:val="FC76FF74"/>
    <w:lvl w:ilvl="0" w:tplc="8A16E18A">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51B97DB4"/>
    <w:multiLevelType w:val="hybridMultilevel"/>
    <w:tmpl w:val="70D6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204574"/>
    <w:multiLevelType w:val="hybridMultilevel"/>
    <w:tmpl w:val="84F29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540F78"/>
    <w:multiLevelType w:val="hybridMultilevel"/>
    <w:tmpl w:val="66B22936"/>
    <w:lvl w:ilvl="0" w:tplc="5054213C">
      <w:start w:val="1"/>
      <w:numFmt w:val="lowerLetter"/>
      <w:lvlText w:val="%1."/>
      <w:lvlJc w:val="left"/>
      <w:pPr>
        <w:ind w:left="1710" w:hanging="45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5A8C6391"/>
    <w:multiLevelType w:val="hybridMultilevel"/>
    <w:tmpl w:val="16228D42"/>
    <w:lvl w:ilvl="0" w:tplc="2D407E78">
      <w:start w:val="1"/>
      <w:numFmt w:val="lowerLetter"/>
      <w:lvlText w:val="%1."/>
      <w:lvlJc w:val="left"/>
      <w:pPr>
        <w:ind w:left="1710" w:hanging="450"/>
      </w:pPr>
      <w:rPr>
        <w:rFonts w:hint="default"/>
      </w:rPr>
    </w:lvl>
    <w:lvl w:ilvl="1" w:tplc="F5C2CDD4">
      <w:start w:val="1"/>
      <w:numFmt w:val="decimal"/>
      <w:lvlText w:val="%2."/>
      <w:lvlJc w:val="left"/>
      <w:pPr>
        <w:ind w:left="2430" w:hanging="45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5B824CB0"/>
    <w:multiLevelType w:val="hybridMultilevel"/>
    <w:tmpl w:val="66042CFC"/>
    <w:lvl w:ilvl="0" w:tplc="14CAFC6E">
      <w:start w:val="11"/>
      <w:numFmt w:val="decimal"/>
      <w:lvlText w:val="%1."/>
      <w:lvlJc w:val="left"/>
      <w:pPr>
        <w:ind w:left="126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1C0A62"/>
    <w:multiLevelType w:val="hybridMultilevel"/>
    <w:tmpl w:val="2BD4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465E9"/>
    <w:multiLevelType w:val="hybridMultilevel"/>
    <w:tmpl w:val="DBF83910"/>
    <w:lvl w:ilvl="0" w:tplc="87F68FC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FFE2ABD"/>
    <w:multiLevelType w:val="hybridMultilevel"/>
    <w:tmpl w:val="B7605ACA"/>
    <w:lvl w:ilvl="0" w:tplc="BAB8A7EE">
      <w:start w:val="1"/>
      <w:numFmt w:val="bullet"/>
      <w:lvlText w:val=""/>
      <w:lvlJc w:val="left"/>
      <w:pPr>
        <w:ind w:left="720" w:hanging="360"/>
      </w:pPr>
      <w:rPr>
        <w:rFonts w:ascii="Symbol" w:hAnsi="Symbol" w:hint="default"/>
        <w:sz w:val="36"/>
        <w:szCs w:val="36"/>
      </w:rPr>
    </w:lvl>
    <w:lvl w:ilvl="1" w:tplc="CE52C2E0">
      <w:start w:val="1"/>
      <w:numFmt w:val="bullet"/>
      <w:lvlText w:val="_"/>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840FA"/>
    <w:multiLevelType w:val="hybridMultilevel"/>
    <w:tmpl w:val="00FC07C6"/>
    <w:lvl w:ilvl="0" w:tplc="9A287316">
      <w:start w:val="1"/>
      <w:numFmt w:val="lowerLetter"/>
      <w:lvlText w:val="%1."/>
      <w:lvlJc w:val="left"/>
      <w:pPr>
        <w:ind w:left="1716" w:hanging="456"/>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740E07EF"/>
    <w:multiLevelType w:val="hybridMultilevel"/>
    <w:tmpl w:val="FD5E8A46"/>
    <w:lvl w:ilvl="0" w:tplc="A6BC0FBC">
      <w:start w:val="3"/>
      <w:numFmt w:val="lowerLetter"/>
      <w:lvlText w:val="%1."/>
      <w:lvlJc w:val="left"/>
      <w:pPr>
        <w:ind w:left="17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C75AA1"/>
    <w:multiLevelType w:val="hybridMultilevel"/>
    <w:tmpl w:val="4B820832"/>
    <w:lvl w:ilvl="0" w:tplc="4816F9C4">
      <w:start w:val="1"/>
      <w:numFmt w:val="decimal"/>
      <w:lvlText w:val="%1."/>
      <w:lvlJc w:val="left"/>
      <w:pPr>
        <w:ind w:left="126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4636B0"/>
    <w:multiLevelType w:val="hybridMultilevel"/>
    <w:tmpl w:val="EC146408"/>
    <w:lvl w:ilvl="0" w:tplc="A72CC870">
      <w:start w:val="1"/>
      <w:numFmt w:val="decimal"/>
      <w:lvlText w:val="%1."/>
      <w:lvlJc w:val="left"/>
      <w:pPr>
        <w:ind w:left="1254" w:hanging="4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7E5E1E30"/>
    <w:multiLevelType w:val="hybridMultilevel"/>
    <w:tmpl w:val="7D14EDEA"/>
    <w:lvl w:ilvl="0" w:tplc="CE52C2E0">
      <w:start w:val="1"/>
      <w:numFmt w:val="bullet"/>
      <w:lvlText w:val="_"/>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G"/>
        <w:legacy w:legacy="1" w:legacySpace="0" w:legacyIndent="450"/>
        <w:lvlJc w:val="left"/>
        <w:pPr>
          <w:ind w:left="450" w:hanging="450"/>
        </w:pPr>
        <w:rPr>
          <w:rFonts w:ascii="WP TypographicSymbols" w:hAnsi="WP TypographicSymbols" w:hint="default"/>
        </w:rPr>
      </w:lvl>
    </w:lvlOverride>
  </w:num>
  <w:num w:numId="2">
    <w:abstractNumId w:val="0"/>
    <w:lvlOverride w:ilvl="0">
      <w:lvl w:ilvl="0">
        <w:numFmt w:val="bullet"/>
        <w:lvlText w:val="G"/>
        <w:legacy w:legacy="1" w:legacySpace="0" w:legacyIndent="360"/>
        <w:lvlJc w:val="left"/>
        <w:pPr>
          <w:ind w:left="810" w:hanging="360"/>
        </w:pPr>
        <w:rPr>
          <w:rFonts w:ascii="WP TypographicSymbols" w:hAnsi="WP TypographicSymbols" w:hint="default"/>
        </w:rPr>
      </w:lvl>
    </w:lvlOverride>
  </w:num>
  <w:num w:numId="3">
    <w:abstractNumId w:val="32"/>
  </w:num>
  <w:num w:numId="4">
    <w:abstractNumId w:val="22"/>
  </w:num>
  <w:num w:numId="5">
    <w:abstractNumId w:val="14"/>
  </w:num>
  <w:num w:numId="6">
    <w:abstractNumId w:val="29"/>
  </w:num>
  <w:num w:numId="7">
    <w:abstractNumId w:val="45"/>
  </w:num>
  <w:num w:numId="8">
    <w:abstractNumId w:val="28"/>
  </w:num>
  <w:num w:numId="9">
    <w:abstractNumId w:val="30"/>
  </w:num>
  <w:num w:numId="10">
    <w:abstractNumId w:val="10"/>
  </w:num>
  <w:num w:numId="11">
    <w:abstractNumId w:val="6"/>
  </w:num>
  <w:num w:numId="12">
    <w:abstractNumId w:val="25"/>
  </w:num>
  <w:num w:numId="13">
    <w:abstractNumId w:val="20"/>
  </w:num>
  <w:num w:numId="14">
    <w:abstractNumId w:val="33"/>
  </w:num>
  <w:num w:numId="15">
    <w:abstractNumId w:val="38"/>
  </w:num>
  <w:num w:numId="16">
    <w:abstractNumId w:val="19"/>
  </w:num>
  <w:num w:numId="17">
    <w:abstractNumId w:val="39"/>
  </w:num>
  <w:num w:numId="18">
    <w:abstractNumId w:val="34"/>
  </w:num>
  <w:num w:numId="19">
    <w:abstractNumId w:val="35"/>
  </w:num>
  <w:num w:numId="20">
    <w:abstractNumId w:val="36"/>
  </w:num>
  <w:num w:numId="21">
    <w:abstractNumId w:val="27"/>
  </w:num>
  <w:num w:numId="22">
    <w:abstractNumId w:val="17"/>
  </w:num>
  <w:num w:numId="23">
    <w:abstractNumId w:val="43"/>
  </w:num>
  <w:num w:numId="24">
    <w:abstractNumId w:val="9"/>
  </w:num>
  <w:num w:numId="25">
    <w:abstractNumId w:val="8"/>
  </w:num>
  <w:num w:numId="26">
    <w:abstractNumId w:val="7"/>
  </w:num>
  <w:num w:numId="27">
    <w:abstractNumId w:val="15"/>
  </w:num>
  <w:num w:numId="28">
    <w:abstractNumId w:val="23"/>
  </w:num>
  <w:num w:numId="29">
    <w:abstractNumId w:val="42"/>
  </w:num>
  <w:num w:numId="30">
    <w:abstractNumId w:val="13"/>
  </w:num>
  <w:num w:numId="31">
    <w:abstractNumId w:val="40"/>
  </w:num>
  <w:num w:numId="32">
    <w:abstractNumId w:val="26"/>
  </w:num>
  <w:num w:numId="33">
    <w:abstractNumId w:val="5"/>
  </w:num>
  <w:num w:numId="34">
    <w:abstractNumId w:val="21"/>
  </w:num>
  <w:num w:numId="35">
    <w:abstractNumId w:val="12"/>
  </w:num>
  <w:num w:numId="36">
    <w:abstractNumId w:val="37"/>
  </w:num>
  <w:num w:numId="37">
    <w:abstractNumId w:val="31"/>
  </w:num>
  <w:num w:numId="38">
    <w:abstractNumId w:val="16"/>
  </w:num>
  <w:num w:numId="39">
    <w:abstractNumId w:val="11"/>
  </w:num>
  <w:num w:numId="40">
    <w:abstractNumId w:val="44"/>
  </w:num>
  <w:num w:numId="41">
    <w:abstractNumId w:val="41"/>
  </w:num>
  <w:num w:numId="42">
    <w:abstractNumId w:val="1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D3"/>
    <w:rsid w:val="00000C92"/>
    <w:rsid w:val="0000592F"/>
    <w:rsid w:val="00007520"/>
    <w:rsid w:val="000107CF"/>
    <w:rsid w:val="00015019"/>
    <w:rsid w:val="00017B40"/>
    <w:rsid w:val="000246E7"/>
    <w:rsid w:val="00045031"/>
    <w:rsid w:val="00051470"/>
    <w:rsid w:val="00057789"/>
    <w:rsid w:val="000662E7"/>
    <w:rsid w:val="00075CA7"/>
    <w:rsid w:val="00085E91"/>
    <w:rsid w:val="000975D5"/>
    <w:rsid w:val="000A084A"/>
    <w:rsid w:val="000B1D29"/>
    <w:rsid w:val="000B3011"/>
    <w:rsid w:val="000B4411"/>
    <w:rsid w:val="000B7DE1"/>
    <w:rsid w:val="000C04CA"/>
    <w:rsid w:val="000D357C"/>
    <w:rsid w:val="000E6052"/>
    <w:rsid w:val="000F6737"/>
    <w:rsid w:val="001001B0"/>
    <w:rsid w:val="00105E36"/>
    <w:rsid w:val="001073E5"/>
    <w:rsid w:val="0011758A"/>
    <w:rsid w:val="001207CD"/>
    <w:rsid w:val="00122951"/>
    <w:rsid w:val="00130654"/>
    <w:rsid w:val="001522D0"/>
    <w:rsid w:val="001564EC"/>
    <w:rsid w:val="00160A7D"/>
    <w:rsid w:val="00161E9D"/>
    <w:rsid w:val="00164E1C"/>
    <w:rsid w:val="001724EB"/>
    <w:rsid w:val="00190C33"/>
    <w:rsid w:val="00191BD0"/>
    <w:rsid w:val="001A231D"/>
    <w:rsid w:val="001B126F"/>
    <w:rsid w:val="001B170C"/>
    <w:rsid w:val="001B19C7"/>
    <w:rsid w:val="001C4BEE"/>
    <w:rsid w:val="001C75CF"/>
    <w:rsid w:val="001D1E8A"/>
    <w:rsid w:val="001D3BCD"/>
    <w:rsid w:val="001E1CFF"/>
    <w:rsid w:val="001E2782"/>
    <w:rsid w:val="001F7DE2"/>
    <w:rsid w:val="002026E8"/>
    <w:rsid w:val="00204DF3"/>
    <w:rsid w:val="00210F54"/>
    <w:rsid w:val="00215213"/>
    <w:rsid w:val="00215CBC"/>
    <w:rsid w:val="00237329"/>
    <w:rsid w:val="002402FF"/>
    <w:rsid w:val="002466D5"/>
    <w:rsid w:val="002727C5"/>
    <w:rsid w:val="002757E6"/>
    <w:rsid w:val="00275B21"/>
    <w:rsid w:val="0028355D"/>
    <w:rsid w:val="00283F5C"/>
    <w:rsid w:val="0029304E"/>
    <w:rsid w:val="002932A9"/>
    <w:rsid w:val="002A3EDE"/>
    <w:rsid w:val="002C1840"/>
    <w:rsid w:val="002D298B"/>
    <w:rsid w:val="002D38A9"/>
    <w:rsid w:val="002D7E4B"/>
    <w:rsid w:val="003017B2"/>
    <w:rsid w:val="003125A0"/>
    <w:rsid w:val="00314419"/>
    <w:rsid w:val="00314D37"/>
    <w:rsid w:val="00314E46"/>
    <w:rsid w:val="00321A15"/>
    <w:rsid w:val="00323165"/>
    <w:rsid w:val="00330B28"/>
    <w:rsid w:val="003347AA"/>
    <w:rsid w:val="00336220"/>
    <w:rsid w:val="003456C7"/>
    <w:rsid w:val="0034616F"/>
    <w:rsid w:val="003558F1"/>
    <w:rsid w:val="00357C78"/>
    <w:rsid w:val="0036175A"/>
    <w:rsid w:val="00371D3B"/>
    <w:rsid w:val="00376F5E"/>
    <w:rsid w:val="00382D46"/>
    <w:rsid w:val="003A0CB8"/>
    <w:rsid w:val="003A2948"/>
    <w:rsid w:val="003A5AA3"/>
    <w:rsid w:val="003E2555"/>
    <w:rsid w:val="003E67E1"/>
    <w:rsid w:val="003F04AA"/>
    <w:rsid w:val="003F1007"/>
    <w:rsid w:val="003F59F6"/>
    <w:rsid w:val="0040180C"/>
    <w:rsid w:val="0041183D"/>
    <w:rsid w:val="00424919"/>
    <w:rsid w:val="004259DE"/>
    <w:rsid w:val="00467DFB"/>
    <w:rsid w:val="00475845"/>
    <w:rsid w:val="00477A1A"/>
    <w:rsid w:val="00483E6D"/>
    <w:rsid w:val="004850CD"/>
    <w:rsid w:val="004907A0"/>
    <w:rsid w:val="00494564"/>
    <w:rsid w:val="004A36E7"/>
    <w:rsid w:val="004A7F13"/>
    <w:rsid w:val="004B17A6"/>
    <w:rsid w:val="004B2EAB"/>
    <w:rsid w:val="004B5029"/>
    <w:rsid w:val="004C6955"/>
    <w:rsid w:val="004D00D9"/>
    <w:rsid w:val="004D10C3"/>
    <w:rsid w:val="004D3F7A"/>
    <w:rsid w:val="004D5A86"/>
    <w:rsid w:val="00516257"/>
    <w:rsid w:val="0051770D"/>
    <w:rsid w:val="00520D1B"/>
    <w:rsid w:val="005244D0"/>
    <w:rsid w:val="005309C8"/>
    <w:rsid w:val="005338DF"/>
    <w:rsid w:val="0054339A"/>
    <w:rsid w:val="00545AE4"/>
    <w:rsid w:val="00551355"/>
    <w:rsid w:val="0056453E"/>
    <w:rsid w:val="00570B6A"/>
    <w:rsid w:val="0058057F"/>
    <w:rsid w:val="00593603"/>
    <w:rsid w:val="005A1301"/>
    <w:rsid w:val="005B44C1"/>
    <w:rsid w:val="005B4D0C"/>
    <w:rsid w:val="005C016C"/>
    <w:rsid w:val="005C1B96"/>
    <w:rsid w:val="005C1F9A"/>
    <w:rsid w:val="005C218F"/>
    <w:rsid w:val="005C3EA5"/>
    <w:rsid w:val="005D40B1"/>
    <w:rsid w:val="005E222C"/>
    <w:rsid w:val="005E2762"/>
    <w:rsid w:val="00600351"/>
    <w:rsid w:val="00600FD6"/>
    <w:rsid w:val="006105C8"/>
    <w:rsid w:val="00616CA4"/>
    <w:rsid w:val="00616F59"/>
    <w:rsid w:val="006251DE"/>
    <w:rsid w:val="006314B7"/>
    <w:rsid w:val="006345B8"/>
    <w:rsid w:val="0063701F"/>
    <w:rsid w:val="006471A5"/>
    <w:rsid w:val="00654790"/>
    <w:rsid w:val="00656343"/>
    <w:rsid w:val="0066289F"/>
    <w:rsid w:val="00664775"/>
    <w:rsid w:val="00665253"/>
    <w:rsid w:val="006800AF"/>
    <w:rsid w:val="00690CAE"/>
    <w:rsid w:val="0069244B"/>
    <w:rsid w:val="006978D3"/>
    <w:rsid w:val="006A69EB"/>
    <w:rsid w:val="006B0EA2"/>
    <w:rsid w:val="006C44AB"/>
    <w:rsid w:val="006C7CB5"/>
    <w:rsid w:val="006E1A71"/>
    <w:rsid w:val="006E430D"/>
    <w:rsid w:val="006F39DF"/>
    <w:rsid w:val="006F5561"/>
    <w:rsid w:val="0071048E"/>
    <w:rsid w:val="0071600A"/>
    <w:rsid w:val="0072623F"/>
    <w:rsid w:val="00732AEC"/>
    <w:rsid w:val="0073712A"/>
    <w:rsid w:val="0074074A"/>
    <w:rsid w:val="007417F9"/>
    <w:rsid w:val="00742438"/>
    <w:rsid w:val="00745D88"/>
    <w:rsid w:val="00755105"/>
    <w:rsid w:val="00757C77"/>
    <w:rsid w:val="00766240"/>
    <w:rsid w:val="0077040B"/>
    <w:rsid w:val="0077422F"/>
    <w:rsid w:val="00775230"/>
    <w:rsid w:val="00784150"/>
    <w:rsid w:val="00790B62"/>
    <w:rsid w:val="00790CF3"/>
    <w:rsid w:val="00790D55"/>
    <w:rsid w:val="007A1851"/>
    <w:rsid w:val="007A3057"/>
    <w:rsid w:val="007A379A"/>
    <w:rsid w:val="007A74FA"/>
    <w:rsid w:val="007B05DD"/>
    <w:rsid w:val="007B1CF6"/>
    <w:rsid w:val="007B6EEC"/>
    <w:rsid w:val="007E0811"/>
    <w:rsid w:val="00801C18"/>
    <w:rsid w:val="00804847"/>
    <w:rsid w:val="00804FB7"/>
    <w:rsid w:val="008127C8"/>
    <w:rsid w:val="00814808"/>
    <w:rsid w:val="0081536F"/>
    <w:rsid w:val="0082083B"/>
    <w:rsid w:val="008225EA"/>
    <w:rsid w:val="00822A3B"/>
    <w:rsid w:val="008322BA"/>
    <w:rsid w:val="00842E20"/>
    <w:rsid w:val="00852415"/>
    <w:rsid w:val="00854F5A"/>
    <w:rsid w:val="0086692E"/>
    <w:rsid w:val="00884996"/>
    <w:rsid w:val="008873D3"/>
    <w:rsid w:val="00892171"/>
    <w:rsid w:val="008945CF"/>
    <w:rsid w:val="008A38D2"/>
    <w:rsid w:val="008C3C02"/>
    <w:rsid w:val="008F6661"/>
    <w:rsid w:val="00923189"/>
    <w:rsid w:val="00924A6F"/>
    <w:rsid w:val="009272AE"/>
    <w:rsid w:val="009355DD"/>
    <w:rsid w:val="0093576A"/>
    <w:rsid w:val="00940CE5"/>
    <w:rsid w:val="009500E2"/>
    <w:rsid w:val="00955ED3"/>
    <w:rsid w:val="00966A02"/>
    <w:rsid w:val="00967312"/>
    <w:rsid w:val="009730DF"/>
    <w:rsid w:val="00980932"/>
    <w:rsid w:val="00985FD8"/>
    <w:rsid w:val="00987FB6"/>
    <w:rsid w:val="00996CE2"/>
    <w:rsid w:val="009A28F9"/>
    <w:rsid w:val="009A3768"/>
    <w:rsid w:val="009B0E07"/>
    <w:rsid w:val="009B19A2"/>
    <w:rsid w:val="009B2DC3"/>
    <w:rsid w:val="009B2FE9"/>
    <w:rsid w:val="009B4FCD"/>
    <w:rsid w:val="009B50E8"/>
    <w:rsid w:val="009B7882"/>
    <w:rsid w:val="009C1577"/>
    <w:rsid w:val="009C2A24"/>
    <w:rsid w:val="009D1DB0"/>
    <w:rsid w:val="009D53AB"/>
    <w:rsid w:val="009D6931"/>
    <w:rsid w:val="009F091A"/>
    <w:rsid w:val="009F1324"/>
    <w:rsid w:val="009F5101"/>
    <w:rsid w:val="009F5440"/>
    <w:rsid w:val="009F564B"/>
    <w:rsid w:val="00A32BF1"/>
    <w:rsid w:val="00A34530"/>
    <w:rsid w:val="00A464F4"/>
    <w:rsid w:val="00A56968"/>
    <w:rsid w:val="00A56ECE"/>
    <w:rsid w:val="00A63D2A"/>
    <w:rsid w:val="00A64E26"/>
    <w:rsid w:val="00A704C1"/>
    <w:rsid w:val="00A74841"/>
    <w:rsid w:val="00A76C08"/>
    <w:rsid w:val="00A84D0C"/>
    <w:rsid w:val="00A91E48"/>
    <w:rsid w:val="00AA5635"/>
    <w:rsid w:val="00AA72EC"/>
    <w:rsid w:val="00AA7AC3"/>
    <w:rsid w:val="00AB004C"/>
    <w:rsid w:val="00AB6028"/>
    <w:rsid w:val="00AC7C30"/>
    <w:rsid w:val="00AD3C48"/>
    <w:rsid w:val="00AE014A"/>
    <w:rsid w:val="00AF2C05"/>
    <w:rsid w:val="00B0127F"/>
    <w:rsid w:val="00B1008C"/>
    <w:rsid w:val="00B21C70"/>
    <w:rsid w:val="00B25488"/>
    <w:rsid w:val="00B34D35"/>
    <w:rsid w:val="00B4168C"/>
    <w:rsid w:val="00B52E11"/>
    <w:rsid w:val="00B542C4"/>
    <w:rsid w:val="00B6077F"/>
    <w:rsid w:val="00B70BD0"/>
    <w:rsid w:val="00B71705"/>
    <w:rsid w:val="00B93711"/>
    <w:rsid w:val="00B94886"/>
    <w:rsid w:val="00BA0F4D"/>
    <w:rsid w:val="00BB2604"/>
    <w:rsid w:val="00BF13F0"/>
    <w:rsid w:val="00C05BC6"/>
    <w:rsid w:val="00C2353F"/>
    <w:rsid w:val="00C32807"/>
    <w:rsid w:val="00C47F73"/>
    <w:rsid w:val="00C53C18"/>
    <w:rsid w:val="00C6520E"/>
    <w:rsid w:val="00C667CD"/>
    <w:rsid w:val="00C7118A"/>
    <w:rsid w:val="00C83FB1"/>
    <w:rsid w:val="00C97BCE"/>
    <w:rsid w:val="00CB016B"/>
    <w:rsid w:val="00CC4930"/>
    <w:rsid w:val="00CD30D7"/>
    <w:rsid w:val="00CD56B7"/>
    <w:rsid w:val="00CE37C8"/>
    <w:rsid w:val="00CE6174"/>
    <w:rsid w:val="00CF2541"/>
    <w:rsid w:val="00CF3EAC"/>
    <w:rsid w:val="00D00A70"/>
    <w:rsid w:val="00D07BEA"/>
    <w:rsid w:val="00D1543C"/>
    <w:rsid w:val="00D37196"/>
    <w:rsid w:val="00D4158B"/>
    <w:rsid w:val="00D44923"/>
    <w:rsid w:val="00D47061"/>
    <w:rsid w:val="00D52B11"/>
    <w:rsid w:val="00D627C2"/>
    <w:rsid w:val="00D74D81"/>
    <w:rsid w:val="00D75EB4"/>
    <w:rsid w:val="00D7689D"/>
    <w:rsid w:val="00D80862"/>
    <w:rsid w:val="00D8426D"/>
    <w:rsid w:val="00D87F18"/>
    <w:rsid w:val="00D931A4"/>
    <w:rsid w:val="00DA4A58"/>
    <w:rsid w:val="00DA674F"/>
    <w:rsid w:val="00DB25F5"/>
    <w:rsid w:val="00DB5609"/>
    <w:rsid w:val="00DC5522"/>
    <w:rsid w:val="00DF4516"/>
    <w:rsid w:val="00E01A4E"/>
    <w:rsid w:val="00E10343"/>
    <w:rsid w:val="00E10603"/>
    <w:rsid w:val="00E152D5"/>
    <w:rsid w:val="00E20BDF"/>
    <w:rsid w:val="00E25B60"/>
    <w:rsid w:val="00E3003B"/>
    <w:rsid w:val="00E34BB8"/>
    <w:rsid w:val="00E468C3"/>
    <w:rsid w:val="00E50D23"/>
    <w:rsid w:val="00E54CF7"/>
    <w:rsid w:val="00E6564D"/>
    <w:rsid w:val="00EA0A28"/>
    <w:rsid w:val="00EA2993"/>
    <w:rsid w:val="00EA69C3"/>
    <w:rsid w:val="00EC0E22"/>
    <w:rsid w:val="00EC2C07"/>
    <w:rsid w:val="00ED2C0D"/>
    <w:rsid w:val="00ED672E"/>
    <w:rsid w:val="00EE091E"/>
    <w:rsid w:val="00EF4BFE"/>
    <w:rsid w:val="00EF4CF8"/>
    <w:rsid w:val="00F12CFB"/>
    <w:rsid w:val="00F141EB"/>
    <w:rsid w:val="00F21AD0"/>
    <w:rsid w:val="00F2663F"/>
    <w:rsid w:val="00F2766F"/>
    <w:rsid w:val="00F35760"/>
    <w:rsid w:val="00F4100A"/>
    <w:rsid w:val="00F46A18"/>
    <w:rsid w:val="00F932D4"/>
    <w:rsid w:val="00FA097E"/>
    <w:rsid w:val="00FA21D7"/>
    <w:rsid w:val="00FA7456"/>
    <w:rsid w:val="00FB2B1C"/>
    <w:rsid w:val="00FE5912"/>
    <w:rsid w:val="00FE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EDB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ind w:left="450" w:hanging="450"/>
    </w:pPr>
  </w:style>
  <w:style w:type="paragraph" w:customStyle="1" w:styleId="Level2">
    <w:name w:val="Level 2"/>
    <w:basedOn w:val="Normal"/>
    <w:pPr>
      <w:ind w:left="810" w:hanging="360"/>
    </w:pPr>
  </w:style>
  <w:style w:type="paragraph" w:styleId="Header">
    <w:name w:val="header"/>
    <w:basedOn w:val="Normal"/>
    <w:link w:val="HeaderChar"/>
    <w:uiPriority w:val="99"/>
    <w:rsid w:val="00FE7F39"/>
    <w:pPr>
      <w:tabs>
        <w:tab w:val="center" w:pos="4320"/>
        <w:tab w:val="right" w:pos="8640"/>
      </w:tabs>
    </w:pPr>
  </w:style>
  <w:style w:type="paragraph" w:styleId="Footer">
    <w:name w:val="footer"/>
    <w:basedOn w:val="Normal"/>
    <w:link w:val="FooterChar"/>
    <w:uiPriority w:val="99"/>
    <w:rsid w:val="00FE7F39"/>
    <w:pPr>
      <w:tabs>
        <w:tab w:val="center" w:pos="4320"/>
        <w:tab w:val="right" w:pos="8640"/>
      </w:tabs>
    </w:pPr>
  </w:style>
  <w:style w:type="table" w:styleId="TableGrid">
    <w:name w:val="Table Grid"/>
    <w:basedOn w:val="TableNormal"/>
    <w:rsid w:val="00EA0A2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02FF"/>
    <w:rPr>
      <w:rFonts w:ascii="Tahoma" w:hAnsi="Tahoma" w:cs="Tahoma"/>
      <w:sz w:val="16"/>
      <w:szCs w:val="16"/>
    </w:rPr>
  </w:style>
  <w:style w:type="character" w:customStyle="1" w:styleId="BalloonTextChar">
    <w:name w:val="Balloon Text Char"/>
    <w:link w:val="BalloonText"/>
    <w:rsid w:val="002402FF"/>
    <w:rPr>
      <w:rFonts w:ascii="Tahoma" w:hAnsi="Tahoma" w:cs="Tahoma"/>
      <w:sz w:val="16"/>
      <w:szCs w:val="16"/>
    </w:rPr>
  </w:style>
  <w:style w:type="character" w:styleId="CommentReference">
    <w:name w:val="annotation reference"/>
    <w:rsid w:val="00275B21"/>
    <w:rPr>
      <w:sz w:val="16"/>
      <w:szCs w:val="16"/>
    </w:rPr>
  </w:style>
  <w:style w:type="paragraph" w:styleId="CommentText">
    <w:name w:val="annotation text"/>
    <w:basedOn w:val="Normal"/>
    <w:link w:val="CommentTextChar"/>
    <w:rsid w:val="00275B21"/>
    <w:rPr>
      <w:sz w:val="20"/>
      <w:szCs w:val="20"/>
    </w:rPr>
  </w:style>
  <w:style w:type="character" w:customStyle="1" w:styleId="CommentTextChar">
    <w:name w:val="Comment Text Char"/>
    <w:basedOn w:val="DefaultParagraphFont"/>
    <w:link w:val="CommentText"/>
    <w:rsid w:val="00275B21"/>
  </w:style>
  <w:style w:type="paragraph" w:styleId="CommentSubject">
    <w:name w:val="annotation subject"/>
    <w:basedOn w:val="CommentText"/>
    <w:next w:val="CommentText"/>
    <w:link w:val="CommentSubjectChar"/>
    <w:rsid w:val="00275B21"/>
    <w:rPr>
      <w:b/>
      <w:bCs/>
    </w:rPr>
  </w:style>
  <w:style w:type="character" w:customStyle="1" w:styleId="CommentSubjectChar">
    <w:name w:val="Comment Subject Char"/>
    <w:link w:val="CommentSubject"/>
    <w:rsid w:val="00275B21"/>
    <w:rPr>
      <w:b/>
      <w:bCs/>
    </w:rPr>
  </w:style>
  <w:style w:type="character" w:styleId="Hyperlink">
    <w:name w:val="Hyperlink"/>
    <w:rsid w:val="00475845"/>
    <w:rPr>
      <w:color w:val="0000FF"/>
      <w:u w:val="single"/>
    </w:rPr>
  </w:style>
  <w:style w:type="character" w:customStyle="1" w:styleId="HeaderChar">
    <w:name w:val="Header Char"/>
    <w:basedOn w:val="DefaultParagraphFont"/>
    <w:link w:val="Header"/>
    <w:uiPriority w:val="99"/>
    <w:rsid w:val="00D4158B"/>
    <w:rPr>
      <w:sz w:val="24"/>
      <w:szCs w:val="24"/>
    </w:rPr>
  </w:style>
  <w:style w:type="paragraph" w:styleId="ListParagraph">
    <w:name w:val="List Paragraph"/>
    <w:basedOn w:val="Normal"/>
    <w:uiPriority w:val="34"/>
    <w:qFormat/>
    <w:rsid w:val="00F12CFB"/>
    <w:pPr>
      <w:ind w:left="720"/>
      <w:contextualSpacing/>
    </w:pPr>
  </w:style>
  <w:style w:type="character" w:styleId="LineNumber">
    <w:name w:val="line number"/>
    <w:basedOn w:val="DefaultParagraphFont"/>
    <w:semiHidden/>
    <w:unhideWhenUsed/>
    <w:rsid w:val="00336220"/>
  </w:style>
  <w:style w:type="character" w:customStyle="1" w:styleId="FooterChar">
    <w:name w:val="Footer Char"/>
    <w:basedOn w:val="DefaultParagraphFont"/>
    <w:link w:val="Footer"/>
    <w:uiPriority w:val="99"/>
    <w:rsid w:val="002D7E4B"/>
    <w:rPr>
      <w:sz w:val="24"/>
      <w:szCs w:val="24"/>
    </w:rPr>
  </w:style>
  <w:style w:type="paragraph" w:styleId="FootnoteText">
    <w:name w:val="footnote text"/>
    <w:basedOn w:val="Normal"/>
    <w:link w:val="FootnoteTextChar"/>
    <w:semiHidden/>
    <w:unhideWhenUsed/>
    <w:rsid w:val="00884996"/>
    <w:rPr>
      <w:sz w:val="20"/>
      <w:szCs w:val="20"/>
    </w:rPr>
  </w:style>
  <w:style w:type="character" w:customStyle="1" w:styleId="FootnoteTextChar">
    <w:name w:val="Footnote Text Char"/>
    <w:basedOn w:val="DefaultParagraphFont"/>
    <w:link w:val="FootnoteText"/>
    <w:semiHidden/>
    <w:rsid w:val="00884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24.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eader" Target="header18.xml"/><Relationship Id="rId38"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scp.nrc.gov/impeptoolbox/impepquestionnaire.pdf" TargetMode="Externa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E0E8E-0931-4866-A268-FF50AFD39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7317</Words>
  <Characters>41708</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48928</CharactersWithSpaces>
  <SharedDoc>false</SharedDoc>
  <HLinks>
    <vt:vector size="6" baseType="variant">
      <vt:variant>
        <vt:i4>8323114</vt:i4>
      </vt:variant>
      <vt:variant>
        <vt:i4>0</vt:i4>
      </vt:variant>
      <vt:variant>
        <vt:i4>0</vt:i4>
      </vt:variant>
      <vt:variant>
        <vt:i4>5</vt:i4>
      </vt:variant>
      <vt:variant>
        <vt:lpwstr>http://nrc-stp.ornl.gov/impeptoolbox/impepletters.html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2017-04-11T22:29:00Z</dcterms:created>
  <dcterms:modified xsi:type="dcterms:W3CDTF">2017-04-11T22:29:00Z</dcterms:modified>
</cp:coreProperties>
</file>