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C3FD2" w14:textId="3854F941" w:rsidR="004E7717" w:rsidRPr="002D6993" w:rsidRDefault="00D204B1" w:rsidP="002D699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8"/>
          <w:szCs w:val="28"/>
        </w:rPr>
      </w:pPr>
      <w:bookmarkStart w:id="0" w:name="_GoBack"/>
      <w:bookmarkEnd w:id="0"/>
      <w:r w:rsidRPr="004F500B">
        <w:rPr>
          <w:noProof/>
          <w:sz w:val="28"/>
          <w:szCs w:val="28"/>
        </w:rPr>
        <w:drawing>
          <wp:inline distT="0" distB="0" distL="0" distR="0" wp14:anchorId="55593826" wp14:editId="5ACBFFF7">
            <wp:extent cx="140017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sidR="002D6993">
        <w:rPr>
          <w:rFonts w:ascii="Arial" w:hAnsi="Arial" w:cs="Arial"/>
          <w:sz w:val="28"/>
          <w:szCs w:val="28"/>
        </w:rPr>
        <w:br/>
      </w:r>
    </w:p>
    <w:p w14:paraId="29BBF6AB" w14:textId="77777777" w:rsidR="002D6993" w:rsidRPr="002D6993" w:rsidRDefault="004E7717">
      <w:pPr>
        <w:widowControl/>
        <w:tabs>
          <w:tab w:val="center" w:pos="4680"/>
          <w:tab w:val="left" w:pos="5040"/>
          <w:tab w:val="left" w:pos="5760"/>
          <w:tab w:val="left" w:pos="6480"/>
          <w:tab w:val="left" w:pos="7200"/>
          <w:tab w:val="left" w:pos="7920"/>
          <w:tab w:val="left" w:pos="8640"/>
          <w:tab w:val="left" w:pos="9360"/>
        </w:tabs>
        <w:rPr>
          <w:rFonts w:ascii="Arial" w:hAnsi="Arial" w:cs="Arial"/>
          <w:b/>
          <w:bCs/>
          <w:sz w:val="28"/>
          <w:szCs w:val="28"/>
        </w:rPr>
      </w:pPr>
      <w:r w:rsidRPr="002D6993">
        <w:rPr>
          <w:rFonts w:ascii="Arial" w:hAnsi="Arial" w:cs="Arial"/>
          <w:b/>
          <w:bCs/>
          <w:sz w:val="28"/>
          <w:szCs w:val="28"/>
        </w:rPr>
        <w:tab/>
      </w:r>
      <w:r w:rsidR="002D6993" w:rsidRPr="002D6993">
        <w:rPr>
          <w:rFonts w:ascii="Arial" w:hAnsi="Arial" w:cs="Arial"/>
          <w:b/>
          <w:bCs/>
          <w:sz w:val="28"/>
          <w:szCs w:val="28"/>
        </w:rPr>
        <w:t xml:space="preserve">Office of Nuclear Material Safety and Safeguards </w:t>
      </w:r>
    </w:p>
    <w:p w14:paraId="51A94204" w14:textId="2AF2C5AE" w:rsidR="004E7717" w:rsidRPr="002D6993" w:rsidRDefault="004E7717" w:rsidP="002D6993">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b/>
          <w:bCs/>
          <w:sz w:val="28"/>
          <w:szCs w:val="28"/>
        </w:rPr>
      </w:pPr>
      <w:r w:rsidRPr="002D6993">
        <w:rPr>
          <w:rFonts w:ascii="Arial" w:hAnsi="Arial" w:cs="Arial"/>
          <w:b/>
          <w:bCs/>
          <w:sz w:val="28"/>
          <w:szCs w:val="28"/>
        </w:rPr>
        <w:t>Procedure Approval</w:t>
      </w:r>
    </w:p>
    <w:p w14:paraId="65566E7D" w14:textId="77777777" w:rsidR="004E7717" w:rsidRPr="002D6993"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p w14:paraId="1BBC5A04" w14:textId="70CF3C85" w:rsidR="004E7717" w:rsidRPr="002D6993" w:rsidRDefault="002D6993" w:rsidP="002D6993">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b/>
          <w:bCs/>
          <w:i/>
          <w:iCs/>
          <w:sz w:val="28"/>
          <w:szCs w:val="28"/>
        </w:rPr>
      </w:pPr>
      <w:r>
        <w:rPr>
          <w:rFonts w:ascii="Arial" w:hAnsi="Arial" w:cs="Arial"/>
          <w:b/>
          <w:bCs/>
          <w:i/>
          <w:iCs/>
          <w:sz w:val="28"/>
          <w:szCs w:val="28"/>
        </w:rPr>
        <w:t>Management of Agreement State Program Performance Concerns</w:t>
      </w:r>
      <w:r>
        <w:rPr>
          <w:rFonts w:ascii="Arial" w:hAnsi="Arial" w:cs="Arial"/>
          <w:b/>
          <w:bCs/>
          <w:i/>
          <w:iCs/>
          <w:sz w:val="28"/>
          <w:szCs w:val="28"/>
        </w:rPr>
        <w:br/>
      </w:r>
      <w:r>
        <w:rPr>
          <w:rFonts w:ascii="Arial" w:hAnsi="Arial" w:cs="Arial"/>
          <w:b/>
          <w:bCs/>
          <w:i/>
          <w:iCs/>
          <w:sz w:val="28"/>
          <w:szCs w:val="28"/>
        </w:rPr>
        <w:br/>
      </w:r>
      <w:r w:rsidR="004E7717" w:rsidRPr="002D6993">
        <w:rPr>
          <w:rFonts w:ascii="Arial" w:hAnsi="Arial" w:cs="Arial"/>
          <w:b/>
          <w:bCs/>
          <w:sz w:val="28"/>
          <w:szCs w:val="28"/>
        </w:rPr>
        <w:t>SA-</w:t>
      </w:r>
      <w:r w:rsidR="00321F49" w:rsidRPr="002D6993">
        <w:rPr>
          <w:rFonts w:ascii="Arial" w:hAnsi="Arial" w:cs="Arial"/>
          <w:b/>
          <w:bCs/>
          <w:sz w:val="28"/>
          <w:szCs w:val="28"/>
        </w:rPr>
        <w:t>400</w:t>
      </w:r>
    </w:p>
    <w:p w14:paraId="23D5F950" w14:textId="77777777" w:rsidR="004E7717" w:rsidRPr="0060664F"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2CA2BD5" w14:textId="42E5047B" w:rsidR="004E7717" w:rsidRPr="0060664F" w:rsidRDefault="009B02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6" w:lineRule="exact"/>
        <w:rPr>
          <w:rFonts w:ascii="Arial" w:hAnsi="Arial" w:cs="Arial"/>
        </w:rPr>
      </w:pPr>
      <w:r>
        <w:rPr>
          <w:rFonts w:ascii="Arial" w:hAnsi="Arial" w:cs="Arial"/>
          <w:noProof/>
        </w:rPr>
        <mc:AlternateContent>
          <mc:Choice Requires="wps">
            <w:drawing>
              <wp:anchor distT="0" distB="0" distL="114300" distR="114300" simplePos="0" relativeHeight="251655680" behindDoc="1" locked="1" layoutInCell="0" allowOverlap="1" wp14:anchorId="5F2791BA" wp14:editId="11F01868">
                <wp:simplePos x="0" y="0"/>
                <wp:positionH relativeFrom="page">
                  <wp:posOffset>914400</wp:posOffset>
                </wp:positionH>
                <wp:positionV relativeFrom="paragraph">
                  <wp:posOffset>0</wp:posOffset>
                </wp:positionV>
                <wp:extent cx="5943600" cy="10160"/>
                <wp:effectExtent l="0" t="0" r="0" b="889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1AECE2" id="Rectangle 2" o:spid="_x0000_s1026" style="position:absolute;margin-left:1in;margin-top:0;width:468pt;height:.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A5gIAADA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Jj6KUDmAgAAMAYAAA4AAAAAAAAAAAAA&#10;AAAALgIAAGRycy9lMm9Eb2MueG1sUEsBAi0AFAAGAAgAAAAhABAGwuDZAAAABwEAAA8AAAAAAAAA&#10;AAAAAAAAQAUAAGRycy9kb3ducmV2LnhtbFBLBQYAAAAABAAEAPMAAABGBgAAAAA=&#10;" o:allowincell="f" fillcolor="black" stroked="f" strokeweight="0">
                <w10:wrap anchorx="page"/>
                <w10:anchorlock/>
              </v:rect>
            </w:pict>
          </mc:Fallback>
        </mc:AlternateContent>
      </w:r>
    </w:p>
    <w:p w14:paraId="010065F2" w14:textId="77777777" w:rsidR="004E7717"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0664F">
        <w:rPr>
          <w:rFonts w:ascii="Arial" w:hAnsi="Arial" w:cs="Arial"/>
        </w:rPr>
        <w:t xml:space="preserve">Issue Date:  </w:t>
      </w:r>
      <w:r w:rsidR="008006FF">
        <w:rPr>
          <w:rFonts w:ascii="Arial" w:hAnsi="Arial" w:cs="Arial"/>
        </w:rPr>
        <w:tab/>
      </w:r>
      <w:r w:rsidR="008006FF">
        <w:rPr>
          <w:rFonts w:ascii="Arial" w:hAnsi="Arial" w:cs="Arial"/>
        </w:rPr>
        <w:tab/>
      </w:r>
      <w:r w:rsidR="008006FF">
        <w:rPr>
          <w:rFonts w:ascii="Arial" w:hAnsi="Arial" w:cs="Arial"/>
        </w:rPr>
        <w:tab/>
      </w:r>
      <w:r w:rsidR="00321F49">
        <w:rPr>
          <w:rFonts w:ascii="Arial" w:hAnsi="Arial" w:cs="Arial"/>
        </w:rPr>
        <w:tab/>
      </w:r>
    </w:p>
    <w:p w14:paraId="0753A70B" w14:textId="77777777" w:rsidR="00612700" w:rsidRPr="0060664F" w:rsidRDefault="006127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F3C1855" w14:textId="77777777" w:rsidR="004E7717" w:rsidRPr="0060664F"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0664F">
        <w:rPr>
          <w:rFonts w:ascii="Arial" w:hAnsi="Arial" w:cs="Arial"/>
        </w:rPr>
        <w:t xml:space="preserve">Review Date:  </w:t>
      </w:r>
      <w:r w:rsidR="008006FF">
        <w:rPr>
          <w:rFonts w:ascii="Arial" w:hAnsi="Arial" w:cs="Arial"/>
        </w:rPr>
        <w:tab/>
      </w:r>
      <w:r w:rsidR="008006FF">
        <w:rPr>
          <w:rFonts w:ascii="Arial" w:hAnsi="Arial" w:cs="Arial"/>
        </w:rPr>
        <w:tab/>
      </w:r>
      <w:r w:rsidR="00321F49">
        <w:rPr>
          <w:rFonts w:ascii="Arial" w:hAnsi="Arial" w:cs="Arial"/>
        </w:rPr>
        <w:tab/>
      </w:r>
    </w:p>
    <w:p w14:paraId="2F7E30DC" w14:textId="3D33099C" w:rsidR="004E7717" w:rsidRPr="0060664F" w:rsidRDefault="009B02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6" w:lineRule="exact"/>
        <w:rPr>
          <w:rFonts w:ascii="Arial" w:hAnsi="Arial" w:cs="Arial"/>
        </w:rPr>
      </w:pPr>
      <w:r>
        <w:rPr>
          <w:rFonts w:ascii="Arial" w:hAnsi="Arial" w:cs="Arial"/>
          <w:noProof/>
        </w:rPr>
        <mc:AlternateContent>
          <mc:Choice Requires="wps">
            <w:drawing>
              <wp:anchor distT="0" distB="0" distL="114300" distR="114300" simplePos="0" relativeHeight="251656704" behindDoc="1" locked="1" layoutInCell="0" allowOverlap="1" wp14:anchorId="0C0E7519" wp14:editId="5DDB32A7">
                <wp:simplePos x="0" y="0"/>
                <wp:positionH relativeFrom="page">
                  <wp:posOffset>914400</wp:posOffset>
                </wp:positionH>
                <wp:positionV relativeFrom="paragraph">
                  <wp:posOffset>0</wp:posOffset>
                </wp:positionV>
                <wp:extent cx="5943600" cy="10160"/>
                <wp:effectExtent l="0" t="0" r="0" b="889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69A46A" id="Rectangle 3" o:spid="_x0000_s1026" style="position:absolute;margin-left:1in;margin-top:0;width:468pt;height:.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" o:allowincell="f" fillcolor="black" stroked="f" strokeweight="0">
                <w10:wrap anchorx="page"/>
                <w10:anchorlock/>
              </v:rect>
            </w:pict>
          </mc:Fallback>
        </mc:AlternateContent>
      </w:r>
    </w:p>
    <w:p w14:paraId="17253E0E" w14:textId="77777777" w:rsidR="004E7717" w:rsidRPr="0060664F"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ACA5DEB" w14:textId="77777777" w:rsidR="004E7717" w:rsidRPr="0060664F"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6" w:lineRule="exact"/>
        <w:rPr>
          <w:rFonts w:ascii="Arial" w:hAnsi="Arial" w:cs="Arial"/>
        </w:rPr>
      </w:pPr>
    </w:p>
    <w:p w14:paraId="1081AC65" w14:textId="77777777" w:rsidR="004E7717" w:rsidRDefault="009566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Paul Michalak</w:t>
      </w:r>
      <w:r w:rsidR="00E821F0">
        <w:rPr>
          <w:rFonts w:ascii="Arial" w:hAnsi="Arial" w:cs="Arial"/>
        </w:rPr>
        <w:t>, Branch Chief</w:t>
      </w:r>
    </w:p>
    <w:p w14:paraId="59BF5A5F" w14:textId="77777777" w:rsidR="00E821F0" w:rsidRDefault="00956660" w:rsidP="00E821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i/>
          <w:iCs/>
        </w:rPr>
      </w:pPr>
      <w:r>
        <w:rPr>
          <w:rFonts w:ascii="Arial" w:hAnsi="Arial" w:cs="Arial"/>
          <w:i/>
          <w:iCs/>
        </w:rPr>
        <w:t>Agreement State Programs Branch</w:t>
      </w:r>
    </w:p>
    <w:p w14:paraId="1CFACF22" w14:textId="77777777" w:rsidR="00E821F0" w:rsidRPr="0060664F" w:rsidRDefault="00E821F0" w:rsidP="00E821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rPr>
      </w:pPr>
      <w:r w:rsidRPr="00A70770">
        <w:rPr>
          <w:rFonts w:ascii="Arial" w:hAnsi="Arial" w:cs="Arial"/>
          <w:i/>
          <w:iCs/>
        </w:rPr>
        <w:t>Division of Material</w:t>
      </w:r>
      <w:r>
        <w:rPr>
          <w:rFonts w:ascii="Arial" w:hAnsi="Arial" w:cs="Arial"/>
          <w:i/>
          <w:iCs/>
        </w:rPr>
        <w:t xml:space="preserve"> Safety, State, Tribal </w:t>
      </w:r>
      <w:r>
        <w:rPr>
          <w:rFonts w:ascii="Arial" w:hAnsi="Arial" w:cs="Arial"/>
          <w:i/>
          <w:iCs/>
        </w:rPr>
        <w:tab/>
      </w:r>
      <w:r>
        <w:rPr>
          <w:rFonts w:ascii="Arial" w:hAnsi="Arial" w:cs="Arial"/>
          <w:i/>
          <w:iCs/>
        </w:rPr>
        <w:tab/>
      </w:r>
      <w:r>
        <w:rPr>
          <w:rFonts w:ascii="Arial" w:hAnsi="Arial" w:cs="Arial"/>
          <w:i/>
          <w:iCs/>
        </w:rPr>
        <w:tab/>
      </w:r>
      <w:r w:rsidRPr="0060664F">
        <w:rPr>
          <w:rFonts w:ascii="Arial" w:hAnsi="Arial" w:cs="Arial"/>
          <w:i/>
          <w:iCs/>
        </w:rPr>
        <w:tab/>
      </w:r>
    </w:p>
    <w:p w14:paraId="5CE91AA0" w14:textId="77777777" w:rsidR="00E821F0" w:rsidRPr="0060664F" w:rsidRDefault="00E821F0" w:rsidP="00E821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i/>
          <w:iCs/>
        </w:rPr>
        <w:t xml:space="preserve">  </w:t>
      </w:r>
      <w:r w:rsidRPr="00A70770">
        <w:rPr>
          <w:rFonts w:ascii="Arial" w:hAnsi="Arial" w:cs="Arial"/>
          <w:i/>
          <w:iCs/>
        </w:rPr>
        <w:t xml:space="preserve">and </w:t>
      </w:r>
      <w:r>
        <w:rPr>
          <w:rFonts w:ascii="Arial" w:hAnsi="Arial" w:cs="Arial"/>
          <w:i/>
          <w:iCs/>
        </w:rPr>
        <w:t>Rulemaking Programs</w:t>
      </w:r>
    </w:p>
    <w:p w14:paraId="75AF4CB4" w14:textId="77777777" w:rsidR="00E821F0" w:rsidRDefault="00771E7C" w:rsidP="00E821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Office of Nuclear Material Safety </w:t>
      </w:r>
    </w:p>
    <w:p w14:paraId="611E9AC3" w14:textId="77777777" w:rsidR="00771E7C" w:rsidRPr="0060664F" w:rsidRDefault="00771E7C" w:rsidP="004F500B">
      <w:pPr>
        <w:widowControl/>
        <w:tabs>
          <w:tab w:val="left" w:pos="-1440"/>
          <w:tab w:val="left" w:pos="-720"/>
          <w:tab w:val="left" w:pos="0"/>
          <w:tab w:val="left" w:pos="720"/>
          <w:tab w:val="left" w:pos="1440"/>
          <w:tab w:val="left" w:pos="2880"/>
        </w:tabs>
        <w:rPr>
          <w:rFonts w:ascii="Arial" w:hAnsi="Arial" w:cs="Arial"/>
        </w:rPr>
      </w:pPr>
      <w:r>
        <w:rPr>
          <w:rFonts w:ascii="Arial" w:hAnsi="Arial" w:cs="Arial"/>
        </w:rPr>
        <w:t xml:space="preserve">  and Safeguards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0664F">
        <w:rPr>
          <w:rFonts w:ascii="Arial" w:hAnsi="Arial" w:cs="Arial"/>
          <w:i/>
          <w:iCs/>
        </w:rPr>
        <w:t>Date:</w:t>
      </w:r>
      <w:r w:rsidRPr="0060664F">
        <w:rPr>
          <w:rFonts w:ascii="Arial" w:hAnsi="Arial" w:cs="Arial"/>
          <w:i/>
          <w:iCs/>
        </w:rPr>
        <w:tab/>
      </w:r>
    </w:p>
    <w:p w14:paraId="6E2410F7" w14:textId="67A574A2" w:rsidR="00E821F0" w:rsidRPr="0060664F" w:rsidRDefault="009B0234" w:rsidP="00E821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6" w:lineRule="exact"/>
        <w:rPr>
          <w:rFonts w:ascii="Arial" w:hAnsi="Arial" w:cs="Arial"/>
        </w:rPr>
      </w:pPr>
      <w:r>
        <w:rPr>
          <w:rFonts w:ascii="Arial" w:hAnsi="Arial" w:cs="Arial"/>
          <w:noProof/>
        </w:rPr>
        <mc:AlternateContent>
          <mc:Choice Requires="wps">
            <w:drawing>
              <wp:anchor distT="0" distB="0" distL="114300" distR="114300" simplePos="0" relativeHeight="251661824" behindDoc="1" locked="1" layoutInCell="0" allowOverlap="1" wp14:anchorId="21AF0278" wp14:editId="7266AA70">
                <wp:simplePos x="0" y="0"/>
                <wp:positionH relativeFrom="page">
                  <wp:posOffset>914400</wp:posOffset>
                </wp:positionH>
                <wp:positionV relativeFrom="paragraph">
                  <wp:posOffset>0</wp:posOffset>
                </wp:positionV>
                <wp:extent cx="5943600" cy="10160"/>
                <wp:effectExtent l="0" t="0" r="0" b="889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97A149" id="Rectangle 3" o:spid="_x0000_s1026" style="position:absolute;margin-left:1in;margin-top:0;width:468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" o:allowincell="f" fillcolor="black" stroked="f" strokeweight="0">
                <w10:wrap anchorx="page"/>
                <w10:anchorlock/>
              </v:rect>
            </w:pict>
          </mc:Fallback>
        </mc:AlternateContent>
      </w:r>
    </w:p>
    <w:p w14:paraId="78ABC3AC" w14:textId="77777777" w:rsidR="00E821F0" w:rsidRDefault="00E821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rPr>
      </w:pPr>
    </w:p>
    <w:p w14:paraId="707E85B5" w14:textId="77777777" w:rsidR="00E516FE" w:rsidRDefault="009566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rPr>
      </w:pPr>
      <w:r>
        <w:rPr>
          <w:rFonts w:ascii="Arial" w:hAnsi="Arial" w:cs="Arial"/>
        </w:rPr>
        <w:t>Dan</w:t>
      </w:r>
      <w:r w:rsidR="00195235">
        <w:rPr>
          <w:rFonts w:ascii="Arial" w:hAnsi="Arial" w:cs="Arial"/>
        </w:rPr>
        <w:t>iel</w:t>
      </w:r>
      <w:r w:rsidR="003D5CA4">
        <w:rPr>
          <w:rFonts w:ascii="Arial" w:hAnsi="Arial" w:cs="Arial"/>
        </w:rPr>
        <w:t xml:space="preserve"> S.</w:t>
      </w:r>
      <w:r>
        <w:rPr>
          <w:rFonts w:ascii="Arial" w:hAnsi="Arial" w:cs="Arial"/>
        </w:rPr>
        <w:t xml:space="preserve"> Collins</w:t>
      </w:r>
      <w:r w:rsidR="00A70770">
        <w:rPr>
          <w:rFonts w:ascii="Arial" w:hAnsi="Arial" w:cs="Arial"/>
        </w:rPr>
        <w:t>, Director</w:t>
      </w:r>
    </w:p>
    <w:p w14:paraId="40DC6412" w14:textId="77777777" w:rsidR="004E7717" w:rsidRPr="0060664F" w:rsidRDefault="00A707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rPr>
      </w:pPr>
      <w:r w:rsidRPr="00A70770">
        <w:rPr>
          <w:rFonts w:ascii="Arial" w:hAnsi="Arial" w:cs="Arial"/>
          <w:i/>
          <w:iCs/>
        </w:rPr>
        <w:t>Division of Material</w:t>
      </w:r>
      <w:r w:rsidR="002A657C">
        <w:rPr>
          <w:rFonts w:ascii="Arial" w:hAnsi="Arial" w:cs="Arial"/>
          <w:i/>
          <w:iCs/>
        </w:rPr>
        <w:t xml:space="preserve"> Safety, State, Tribal </w:t>
      </w:r>
      <w:r w:rsidR="008006FF">
        <w:rPr>
          <w:rFonts w:ascii="Arial" w:hAnsi="Arial" w:cs="Arial"/>
          <w:i/>
          <w:iCs/>
        </w:rPr>
        <w:tab/>
      </w:r>
      <w:r w:rsidR="00321F49">
        <w:rPr>
          <w:rFonts w:ascii="Arial" w:hAnsi="Arial" w:cs="Arial"/>
          <w:i/>
          <w:iCs/>
        </w:rPr>
        <w:tab/>
      </w:r>
      <w:r w:rsidR="00E60FC9">
        <w:rPr>
          <w:rFonts w:ascii="Arial" w:hAnsi="Arial" w:cs="Arial"/>
          <w:i/>
          <w:iCs/>
        </w:rPr>
        <w:tab/>
      </w:r>
      <w:r w:rsidR="004E7717" w:rsidRPr="0060664F">
        <w:rPr>
          <w:rFonts w:ascii="Arial" w:hAnsi="Arial" w:cs="Arial"/>
          <w:i/>
          <w:iCs/>
        </w:rPr>
        <w:tab/>
      </w:r>
    </w:p>
    <w:p w14:paraId="61F7CEFE" w14:textId="77777777" w:rsidR="004E7717" w:rsidRPr="0060664F" w:rsidRDefault="00A70770" w:rsidP="00A707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i/>
          <w:iCs/>
        </w:rPr>
        <w:t xml:space="preserve"> </w:t>
      </w:r>
      <w:r w:rsidR="002A657C">
        <w:rPr>
          <w:rFonts w:ascii="Arial" w:hAnsi="Arial" w:cs="Arial"/>
          <w:i/>
          <w:iCs/>
        </w:rPr>
        <w:t xml:space="preserve"> </w:t>
      </w:r>
      <w:r w:rsidRPr="00A70770">
        <w:rPr>
          <w:rFonts w:ascii="Arial" w:hAnsi="Arial" w:cs="Arial"/>
          <w:i/>
          <w:iCs/>
        </w:rPr>
        <w:t xml:space="preserve">and </w:t>
      </w:r>
      <w:r w:rsidR="002A657C">
        <w:rPr>
          <w:rFonts w:ascii="Arial" w:hAnsi="Arial" w:cs="Arial"/>
          <w:i/>
          <w:iCs/>
        </w:rPr>
        <w:t>Rulemaking Programs</w:t>
      </w:r>
    </w:p>
    <w:p w14:paraId="7ACCD8E9" w14:textId="77777777" w:rsidR="00771E7C" w:rsidRDefault="00771E7C" w:rsidP="00771E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Office of Nuclear Material Safety </w:t>
      </w:r>
    </w:p>
    <w:p w14:paraId="1FAA5F67" w14:textId="77777777" w:rsidR="004E7717" w:rsidRPr="0060664F" w:rsidRDefault="00771E7C" w:rsidP="00771E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  and Safeguards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0664F">
        <w:rPr>
          <w:rFonts w:ascii="Arial" w:hAnsi="Arial" w:cs="Arial"/>
          <w:i/>
          <w:iCs/>
        </w:rPr>
        <w:t>Date:</w:t>
      </w:r>
      <w:r w:rsidRPr="0060664F">
        <w:rPr>
          <w:rFonts w:ascii="Arial" w:hAnsi="Arial" w:cs="Arial"/>
          <w:i/>
          <w:iCs/>
        </w:rPr>
        <w:tab/>
      </w:r>
    </w:p>
    <w:p w14:paraId="661AB687" w14:textId="5D8BF39B" w:rsidR="004E7717" w:rsidRPr="0060664F" w:rsidRDefault="009B02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6" w:lineRule="exact"/>
        <w:rPr>
          <w:rFonts w:ascii="Arial" w:hAnsi="Arial" w:cs="Arial"/>
        </w:rPr>
      </w:pPr>
      <w:r>
        <w:rPr>
          <w:rFonts w:ascii="Arial" w:hAnsi="Arial" w:cs="Arial"/>
          <w:noProof/>
        </w:rPr>
        <mc:AlternateContent>
          <mc:Choice Requires="wps">
            <w:drawing>
              <wp:anchor distT="0" distB="0" distL="114300" distR="114300" simplePos="0" relativeHeight="251658752" behindDoc="1" locked="1" layoutInCell="0" allowOverlap="1" wp14:anchorId="51FE8CE2" wp14:editId="55BD6301">
                <wp:simplePos x="0" y="0"/>
                <wp:positionH relativeFrom="page">
                  <wp:posOffset>914400</wp:posOffset>
                </wp:positionH>
                <wp:positionV relativeFrom="paragraph">
                  <wp:posOffset>0</wp:posOffset>
                </wp:positionV>
                <wp:extent cx="5943600" cy="10160"/>
                <wp:effectExtent l="0" t="0" r="0" b="889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D74DCC" id="Rectangle 5" o:spid="_x0000_s1026" style="position:absolute;margin-left:1in;margin-top:0;width:468pt;height:.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KAtR9nmAgAAMAYAAA4AAAAAAAAAAAAA&#10;AAAALgIAAGRycy9lMm9Eb2MueG1sUEsBAi0AFAAGAAgAAAAhABAGwuDZAAAABwEAAA8AAAAAAAAA&#10;AAAAAAAAQAUAAGRycy9kb3ducmV2LnhtbFBLBQYAAAAABAAEAPMAAABGBgAAAAA=&#10;" o:allowincell="f" fillcolor="black" stroked="f" strokeweight="0">
                <w10:wrap anchorx="page"/>
                <w10:anchorlock/>
              </v:rect>
            </w:pict>
          </mc:Fallback>
        </mc:AlternateContent>
      </w:r>
    </w:p>
    <w:p w14:paraId="29D93728" w14:textId="77777777" w:rsidR="004E7717" w:rsidRPr="0060664F" w:rsidRDefault="004E771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D25B268" w14:textId="77777777" w:rsidR="00A70770" w:rsidRDefault="00956660" w:rsidP="004F50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i/>
          <w:iCs/>
        </w:rPr>
      </w:pPr>
      <w:r>
        <w:rPr>
          <w:rFonts w:ascii="Arial" w:hAnsi="Arial" w:cs="Arial"/>
          <w:i/>
          <w:iCs/>
        </w:rPr>
        <w:t>Sarah Lopas</w:t>
      </w:r>
      <w:r w:rsidR="00771E7C">
        <w:rPr>
          <w:rFonts w:ascii="Arial" w:hAnsi="Arial" w:cs="Arial"/>
          <w:i/>
          <w:iCs/>
        </w:rPr>
        <w:t xml:space="preserve">, </w:t>
      </w:r>
      <w:r w:rsidR="002664F1">
        <w:rPr>
          <w:rFonts w:ascii="Arial" w:hAnsi="Arial" w:cs="Arial"/>
          <w:i/>
          <w:iCs/>
        </w:rPr>
        <w:t>Procedure Contact</w:t>
      </w:r>
    </w:p>
    <w:p w14:paraId="7A39EE15" w14:textId="77777777" w:rsidR="003858C4" w:rsidRDefault="006F7CEA" w:rsidP="005141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i/>
          <w:iCs/>
        </w:rPr>
      </w:pPr>
      <w:r>
        <w:rPr>
          <w:rFonts w:ascii="Arial" w:hAnsi="Arial" w:cs="Arial"/>
          <w:i/>
          <w:iCs/>
        </w:rPr>
        <w:t>Federal, State, and Tribal Liaison Branch</w:t>
      </w:r>
    </w:p>
    <w:p w14:paraId="1B6FA593" w14:textId="77777777" w:rsidR="00A70770" w:rsidRDefault="00A70770" w:rsidP="005141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i/>
          <w:iCs/>
        </w:rPr>
      </w:pPr>
      <w:r w:rsidRPr="00A70770">
        <w:rPr>
          <w:rFonts w:ascii="Arial" w:hAnsi="Arial" w:cs="Arial"/>
          <w:i/>
          <w:iCs/>
        </w:rPr>
        <w:t xml:space="preserve">Division of </w:t>
      </w:r>
      <w:r w:rsidR="008B2B33">
        <w:rPr>
          <w:rFonts w:ascii="Arial" w:hAnsi="Arial" w:cs="Arial"/>
          <w:i/>
          <w:iCs/>
        </w:rPr>
        <w:t xml:space="preserve">Material Safety, State, Tribal </w:t>
      </w:r>
      <w:r w:rsidR="00655A94">
        <w:rPr>
          <w:rFonts w:ascii="Arial" w:hAnsi="Arial" w:cs="Arial"/>
          <w:i/>
          <w:iCs/>
        </w:rPr>
        <w:tab/>
      </w:r>
      <w:r w:rsidR="00655A94">
        <w:rPr>
          <w:rFonts w:ascii="Arial" w:hAnsi="Arial" w:cs="Arial"/>
          <w:i/>
          <w:iCs/>
        </w:rPr>
        <w:tab/>
      </w:r>
      <w:r w:rsidR="00655A94">
        <w:rPr>
          <w:rFonts w:ascii="Arial" w:hAnsi="Arial" w:cs="Arial"/>
          <w:i/>
          <w:iCs/>
        </w:rPr>
        <w:tab/>
      </w:r>
    </w:p>
    <w:p w14:paraId="252FBB51" w14:textId="77777777" w:rsidR="004E7717" w:rsidRPr="0060664F" w:rsidRDefault="00A70770" w:rsidP="005141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rPr>
      </w:pPr>
      <w:r w:rsidRPr="00A70770">
        <w:rPr>
          <w:rFonts w:ascii="Arial" w:hAnsi="Arial" w:cs="Arial"/>
          <w:i/>
          <w:iCs/>
        </w:rPr>
        <w:t xml:space="preserve"> </w:t>
      </w:r>
      <w:r w:rsidR="008B2B33">
        <w:rPr>
          <w:rFonts w:ascii="Arial" w:hAnsi="Arial" w:cs="Arial"/>
          <w:i/>
          <w:iCs/>
        </w:rPr>
        <w:t xml:space="preserve"> </w:t>
      </w:r>
      <w:r w:rsidRPr="00A70770">
        <w:rPr>
          <w:rFonts w:ascii="Arial" w:hAnsi="Arial" w:cs="Arial"/>
          <w:i/>
          <w:iCs/>
        </w:rPr>
        <w:t>and Rulemaking</w:t>
      </w:r>
      <w:r w:rsidR="008B2B33">
        <w:rPr>
          <w:rFonts w:ascii="Arial" w:hAnsi="Arial" w:cs="Arial"/>
          <w:i/>
          <w:iCs/>
        </w:rPr>
        <w:t xml:space="preserve"> Programs</w:t>
      </w:r>
      <w:r w:rsidR="004E7717" w:rsidRPr="0060664F">
        <w:rPr>
          <w:rFonts w:ascii="Arial" w:hAnsi="Arial" w:cs="Arial"/>
          <w:i/>
          <w:iCs/>
        </w:rPr>
        <w:tab/>
      </w:r>
      <w:r>
        <w:rPr>
          <w:rFonts w:ascii="Arial" w:hAnsi="Arial" w:cs="Arial"/>
          <w:i/>
          <w:iCs/>
        </w:rPr>
        <w:tab/>
      </w:r>
      <w:r w:rsidR="004E7717" w:rsidRPr="0060664F">
        <w:rPr>
          <w:rFonts w:ascii="Arial" w:hAnsi="Arial" w:cs="Arial"/>
          <w:i/>
          <w:iCs/>
        </w:rPr>
        <w:tab/>
      </w:r>
    </w:p>
    <w:p w14:paraId="3331CDC5" w14:textId="77777777" w:rsidR="00771E7C" w:rsidRDefault="00771E7C" w:rsidP="00771E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Office of Nuclear Material Safety</w:t>
      </w:r>
    </w:p>
    <w:p w14:paraId="18AFD303" w14:textId="77777777" w:rsidR="006F7CEA" w:rsidRDefault="006F7CEA" w:rsidP="00771E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  and Safeguards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F7CEA">
        <w:rPr>
          <w:rFonts w:ascii="Arial" w:hAnsi="Arial" w:cs="Arial"/>
          <w:i/>
        </w:rPr>
        <w:t>Date:</w:t>
      </w:r>
      <w:r w:rsidRPr="006F7CEA">
        <w:rPr>
          <w:rFonts w:ascii="Arial" w:hAnsi="Arial" w:cs="Arial"/>
          <w:i/>
        </w:rPr>
        <w:tab/>
      </w:r>
    </w:p>
    <w:p w14:paraId="2C3EE8C4" w14:textId="00B9687E" w:rsidR="004E7717" w:rsidRPr="0060664F" w:rsidRDefault="00771E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6" w:lineRule="exact"/>
        <w:rPr>
          <w:rFonts w:ascii="Arial" w:hAnsi="Arial" w:cs="Arial"/>
        </w:rPr>
      </w:pPr>
      <w:r>
        <w:rPr>
          <w:rFonts w:ascii="Arial" w:hAnsi="Arial" w:cs="Arial"/>
        </w:rPr>
        <w:t xml:space="preserve">  and Safeguards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0664F">
        <w:rPr>
          <w:rFonts w:ascii="Arial" w:hAnsi="Arial" w:cs="Arial"/>
          <w:i/>
          <w:iCs/>
        </w:rPr>
        <w:t>Date:</w:t>
      </w:r>
      <w:r w:rsidRPr="0060664F">
        <w:rPr>
          <w:rFonts w:ascii="Arial" w:hAnsi="Arial" w:cs="Arial"/>
          <w:i/>
          <w:iCs/>
        </w:rPr>
        <w:tab/>
      </w:r>
      <w:r>
        <w:rPr>
          <w:rFonts w:ascii="Arial" w:hAnsi="Arial" w:cs="Arial"/>
        </w:rPr>
        <w:t xml:space="preserve"> </w:t>
      </w:r>
      <w:r w:rsidR="009B0234">
        <w:rPr>
          <w:rFonts w:ascii="Arial" w:hAnsi="Arial" w:cs="Arial"/>
          <w:noProof/>
        </w:rPr>
        <mc:AlternateContent>
          <mc:Choice Requires="wps">
            <w:drawing>
              <wp:anchor distT="0" distB="0" distL="114300" distR="114300" simplePos="0" relativeHeight="251659776" behindDoc="1" locked="1" layoutInCell="0" allowOverlap="1" wp14:anchorId="2D6FAB65" wp14:editId="55322B71">
                <wp:simplePos x="0" y="0"/>
                <wp:positionH relativeFrom="page">
                  <wp:posOffset>914400</wp:posOffset>
                </wp:positionH>
                <wp:positionV relativeFrom="paragraph">
                  <wp:posOffset>0</wp:posOffset>
                </wp:positionV>
                <wp:extent cx="5943600" cy="10160"/>
                <wp:effectExtent l="0" t="0" r="0" b="889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7C8CE4" id="Rectangle 6" o:spid="_x0000_s1026" style="position:absolute;margin-left:1in;margin-top:0;width:468pt;height:.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" o:allowincell="f" fillcolor="black" stroked="f" strokeweight="0">
                <w10:wrap anchorx="page"/>
                <w10:anchorlock/>
              </v:rect>
            </w:pict>
          </mc:Fallback>
        </mc:AlternateContent>
      </w:r>
    </w:p>
    <w:p w14:paraId="04747668" w14:textId="77777777" w:rsidR="00771E7C" w:rsidRDefault="00771E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2EF2709" w14:textId="77777777" w:rsidR="004E7717" w:rsidRPr="0060664F" w:rsidRDefault="00B67A8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ML16203A470</w:t>
      </w:r>
    </w:p>
    <w:p w14:paraId="2BB9410A" w14:textId="77777777" w:rsidR="004E7717" w:rsidRPr="004F500B" w:rsidRDefault="004E7717">
      <w:pPr>
        <w:widowControl/>
        <w:pBdr>
          <w:top w:val="single" w:sz="7" w:space="0" w:color="000000"/>
          <w:left w:val="single" w:sz="7" w:space="0" w:color="000000"/>
          <w:bottom w:val="single" w:sz="7" w:space="0" w:color="000000"/>
          <w:right w:val="single" w:sz="7" w:space="0" w:color="000000"/>
        </w:pBdr>
        <w:shd w:val="pct10" w:color="000000"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
          <w:iCs/>
          <w:sz w:val="22"/>
          <w:szCs w:val="22"/>
        </w:rPr>
      </w:pPr>
      <w:r w:rsidRPr="004F500B">
        <w:rPr>
          <w:rFonts w:ascii="Arial" w:hAnsi="Arial" w:cs="Arial"/>
          <w:b/>
          <w:bCs/>
          <w:i/>
          <w:iCs/>
          <w:sz w:val="22"/>
          <w:szCs w:val="22"/>
        </w:rPr>
        <w:t>NOTE</w:t>
      </w:r>
    </w:p>
    <w:p w14:paraId="7D00DC05" w14:textId="77777777" w:rsidR="004E7717" w:rsidRPr="009522EF" w:rsidRDefault="002913CB" w:rsidP="009522EF">
      <w:pPr>
        <w:widowControl/>
        <w:pBdr>
          <w:top w:val="single" w:sz="7" w:space="0" w:color="000000"/>
          <w:left w:val="single" w:sz="7" w:space="0" w:color="000000"/>
          <w:bottom w:val="single" w:sz="7" w:space="0" w:color="000000"/>
          <w:right w:val="single" w:sz="7" w:space="0" w:color="000000"/>
        </w:pBdr>
        <w:shd w:val="pct10" w:color="000000" w:fill="FFFFFF"/>
        <w:jc w:val="both"/>
        <w:rPr>
          <w:rFonts w:ascii="Arial" w:hAnsi="Arial" w:cs="Arial"/>
          <w:sz w:val="22"/>
          <w:szCs w:val="22"/>
        </w:rPr>
        <w:sectPr w:rsidR="004E7717" w:rsidRPr="009522EF" w:rsidSect="00C058F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1440" w:gutter="0"/>
          <w:cols w:space="720"/>
          <w:noEndnote/>
          <w:titlePg/>
          <w:docGrid w:linePitch="326"/>
        </w:sectPr>
      </w:pPr>
      <w:r w:rsidRPr="00771E7C">
        <w:rPr>
          <w:rFonts w:ascii="Arial" w:hAnsi="Arial" w:cs="Arial"/>
          <w:b/>
          <w:bCs/>
          <w:i/>
          <w:iCs/>
          <w:sz w:val="22"/>
          <w:szCs w:val="22"/>
        </w:rPr>
        <w:lastRenderedPageBreak/>
        <w:t xml:space="preserve">Any changes to the procedure will be the responsibility of the </w:t>
      </w:r>
      <w:r w:rsidR="0076333D" w:rsidRPr="00771E7C">
        <w:rPr>
          <w:rFonts w:ascii="Arial" w:hAnsi="Arial" w:cs="Arial"/>
          <w:b/>
          <w:bCs/>
          <w:i/>
          <w:iCs/>
          <w:sz w:val="22"/>
          <w:szCs w:val="22"/>
        </w:rPr>
        <w:t>NMSS</w:t>
      </w:r>
      <w:r w:rsidRPr="00771E7C">
        <w:rPr>
          <w:rFonts w:ascii="Arial" w:hAnsi="Arial" w:cs="Arial"/>
          <w:b/>
          <w:bCs/>
          <w:i/>
          <w:iCs/>
          <w:sz w:val="22"/>
          <w:szCs w:val="22"/>
        </w:rPr>
        <w:t xml:space="preserve"> Procedure Contact. Copies of the </w:t>
      </w:r>
      <w:r w:rsidR="0076333D" w:rsidRPr="00460AB6">
        <w:rPr>
          <w:rFonts w:ascii="Arial" w:hAnsi="Arial" w:cs="Arial"/>
          <w:b/>
          <w:bCs/>
          <w:i/>
          <w:iCs/>
          <w:sz w:val="22"/>
          <w:szCs w:val="22"/>
        </w:rPr>
        <w:t>NMSS</w:t>
      </w:r>
      <w:r w:rsidRPr="00460AB6">
        <w:rPr>
          <w:rFonts w:ascii="Arial" w:hAnsi="Arial" w:cs="Arial"/>
          <w:b/>
          <w:bCs/>
          <w:i/>
          <w:iCs/>
          <w:sz w:val="22"/>
          <w:szCs w:val="22"/>
        </w:rPr>
        <w:t xml:space="preserve"> procedures </w:t>
      </w:r>
      <w:r w:rsidR="003E450C" w:rsidRPr="00460AB6">
        <w:rPr>
          <w:rFonts w:ascii="Arial" w:hAnsi="Arial" w:cs="Arial"/>
          <w:b/>
          <w:bCs/>
          <w:i/>
          <w:iCs/>
          <w:sz w:val="22"/>
          <w:szCs w:val="22"/>
        </w:rPr>
        <w:t>are</w:t>
      </w:r>
      <w:r w:rsidRPr="00771E7C">
        <w:rPr>
          <w:rFonts w:ascii="Arial" w:hAnsi="Arial" w:cs="Arial"/>
          <w:b/>
          <w:bCs/>
          <w:i/>
          <w:iCs/>
          <w:sz w:val="22"/>
          <w:szCs w:val="22"/>
        </w:rPr>
        <w:t xml:space="preserve"> available through the NRC website.  </w:t>
      </w:r>
      <w:r w:rsidR="009522EF">
        <w:rPr>
          <w:rFonts w:ascii="Arial" w:hAnsi="Arial" w:cs="Arial"/>
          <w:b/>
          <w:i/>
          <w:iCs/>
          <w:sz w:val="22"/>
          <w:szCs w:val="22"/>
        </w:rPr>
        <w:tab/>
      </w:r>
    </w:p>
    <w:p w14:paraId="2505B649" w14:textId="77777777" w:rsidR="00292622" w:rsidRDefault="0029262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b/>
          <w:bCs/>
          <w:sz w:val="22"/>
          <w:szCs w:val="22"/>
        </w:rPr>
      </w:pPr>
    </w:p>
    <w:p w14:paraId="45A36B7A"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sz w:val="22"/>
          <w:szCs w:val="22"/>
        </w:rPr>
      </w:pPr>
      <w:r w:rsidRPr="00504AFA">
        <w:rPr>
          <w:rFonts w:ascii="Arial" w:hAnsi="Arial" w:cs="Arial"/>
          <w:b/>
          <w:bCs/>
          <w:sz w:val="22"/>
          <w:szCs w:val="22"/>
        </w:rPr>
        <w:t>I.</w:t>
      </w:r>
      <w:r w:rsidRPr="00504AFA">
        <w:rPr>
          <w:rFonts w:ascii="Arial" w:hAnsi="Arial" w:cs="Arial"/>
          <w:b/>
          <w:bCs/>
          <w:sz w:val="22"/>
          <w:szCs w:val="22"/>
        </w:rPr>
        <w:tab/>
      </w:r>
      <w:r w:rsidRPr="00504AFA">
        <w:rPr>
          <w:rFonts w:ascii="Arial" w:hAnsi="Arial" w:cs="Arial"/>
          <w:b/>
          <w:bCs/>
          <w:sz w:val="22"/>
          <w:szCs w:val="22"/>
        </w:rPr>
        <w:tab/>
        <w:t>INTRODUCTION</w:t>
      </w:r>
    </w:p>
    <w:p w14:paraId="295F0355"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3D0FAFD1" w14:textId="396AFC5F" w:rsidR="003E450C" w:rsidRDefault="003E450C" w:rsidP="00891B6F">
      <w:pPr>
        <w:pStyle w:val="ListParagraph"/>
        <w:numPr>
          <w:ilvl w:val="0"/>
          <w:numId w:val="6"/>
        </w:numPr>
        <w:rPr>
          <w:rFonts w:ascii="Arial" w:hAnsi="Arial" w:cs="Arial"/>
          <w:sz w:val="22"/>
          <w:szCs w:val="22"/>
        </w:rPr>
      </w:pPr>
      <w:r w:rsidRPr="00891B6F">
        <w:rPr>
          <w:rFonts w:ascii="Arial" w:hAnsi="Arial" w:cs="Arial"/>
          <w:sz w:val="22"/>
          <w:szCs w:val="22"/>
        </w:rPr>
        <w:t xml:space="preserve">This </w:t>
      </w:r>
      <w:r w:rsidR="000F0577" w:rsidRPr="00891B6F">
        <w:rPr>
          <w:rFonts w:ascii="Arial" w:hAnsi="Arial" w:cs="Arial"/>
          <w:sz w:val="22"/>
          <w:szCs w:val="22"/>
        </w:rPr>
        <w:t xml:space="preserve">document </w:t>
      </w:r>
      <w:r w:rsidRPr="00891B6F">
        <w:rPr>
          <w:rFonts w:ascii="Arial" w:hAnsi="Arial" w:cs="Arial"/>
          <w:sz w:val="22"/>
          <w:szCs w:val="22"/>
        </w:rPr>
        <w:t>describes the process by</w:t>
      </w:r>
      <w:r w:rsidR="001031D0" w:rsidRPr="00891B6F">
        <w:rPr>
          <w:rFonts w:ascii="Arial" w:hAnsi="Arial" w:cs="Arial"/>
          <w:sz w:val="22"/>
          <w:szCs w:val="22"/>
        </w:rPr>
        <w:t xml:space="preserve"> which</w:t>
      </w:r>
      <w:r w:rsidR="0076333D">
        <w:rPr>
          <w:rFonts w:ascii="Arial" w:hAnsi="Arial" w:cs="Arial"/>
          <w:sz w:val="22"/>
          <w:szCs w:val="22"/>
        </w:rPr>
        <w:t xml:space="preserve"> the</w:t>
      </w:r>
      <w:r w:rsidR="00104C63">
        <w:rPr>
          <w:rFonts w:ascii="Arial" w:hAnsi="Arial" w:cs="Arial"/>
          <w:sz w:val="22"/>
          <w:szCs w:val="22"/>
        </w:rPr>
        <w:t xml:space="preserve"> U.S. Nuclear Regulatory Commission (NRC)</w:t>
      </w:r>
      <w:r w:rsidR="0076333D">
        <w:rPr>
          <w:rFonts w:ascii="Arial" w:hAnsi="Arial" w:cs="Arial"/>
          <w:sz w:val="22"/>
          <w:szCs w:val="22"/>
        </w:rPr>
        <w:t xml:space="preserve"> Office of Nuclear Material Safety and Safeguards</w:t>
      </w:r>
      <w:r w:rsidRPr="00891B6F">
        <w:rPr>
          <w:rFonts w:ascii="Arial" w:hAnsi="Arial" w:cs="Arial"/>
          <w:sz w:val="22"/>
          <w:szCs w:val="22"/>
        </w:rPr>
        <w:t xml:space="preserve"> (</w:t>
      </w:r>
      <w:r w:rsidR="0076333D">
        <w:rPr>
          <w:rFonts w:ascii="Arial" w:hAnsi="Arial" w:cs="Arial"/>
          <w:sz w:val="22"/>
          <w:szCs w:val="22"/>
        </w:rPr>
        <w:t>NMSS</w:t>
      </w:r>
      <w:r w:rsidR="00E516FE" w:rsidRPr="00891B6F">
        <w:rPr>
          <w:rFonts w:ascii="Arial" w:hAnsi="Arial" w:cs="Arial"/>
          <w:sz w:val="22"/>
          <w:szCs w:val="22"/>
        </w:rPr>
        <w:t xml:space="preserve">) </w:t>
      </w:r>
      <w:r w:rsidR="00004EA2">
        <w:rPr>
          <w:rFonts w:ascii="Arial" w:hAnsi="Arial" w:cs="Arial"/>
          <w:sz w:val="22"/>
          <w:szCs w:val="22"/>
        </w:rPr>
        <w:t>coordinates</w:t>
      </w:r>
      <w:r w:rsidR="00292622">
        <w:rPr>
          <w:rFonts w:ascii="Arial" w:hAnsi="Arial" w:cs="Arial"/>
          <w:sz w:val="22"/>
          <w:szCs w:val="22"/>
        </w:rPr>
        <w:t xml:space="preserve"> c</w:t>
      </w:r>
      <w:r w:rsidR="00104B3F">
        <w:rPr>
          <w:rFonts w:ascii="Arial" w:hAnsi="Arial" w:cs="Arial"/>
          <w:sz w:val="22"/>
          <w:szCs w:val="22"/>
        </w:rPr>
        <w:t xml:space="preserve">oncerns </w:t>
      </w:r>
      <w:r w:rsidR="00701346" w:rsidRPr="0083603A">
        <w:rPr>
          <w:rFonts w:ascii="Arial" w:hAnsi="Arial" w:cs="Arial"/>
          <w:sz w:val="22"/>
          <w:szCs w:val="22"/>
        </w:rPr>
        <w:t>regarding the performance of State</w:t>
      </w:r>
      <w:r w:rsidR="00701346">
        <w:rPr>
          <w:rFonts w:ascii="Arial" w:hAnsi="Arial" w:cs="Arial"/>
          <w:sz w:val="22"/>
          <w:szCs w:val="22"/>
        </w:rPr>
        <w:t>/Commonwealth</w:t>
      </w:r>
      <w:r w:rsidR="00701346" w:rsidRPr="00315F13">
        <w:rPr>
          <w:rStyle w:val="FootnoteReference"/>
          <w:rFonts w:ascii="Arial" w:hAnsi="Arial" w:cs="Arial"/>
          <w:sz w:val="22"/>
          <w:szCs w:val="22"/>
          <w:vertAlign w:val="superscript"/>
        </w:rPr>
        <w:footnoteReference w:id="1"/>
      </w:r>
      <w:r w:rsidR="00701346" w:rsidRPr="0083603A">
        <w:rPr>
          <w:rFonts w:ascii="Arial" w:hAnsi="Arial" w:cs="Arial"/>
          <w:sz w:val="22"/>
          <w:szCs w:val="22"/>
        </w:rPr>
        <w:t xml:space="preserve"> regulatory bodies or their personnel</w:t>
      </w:r>
      <w:r w:rsidR="00701346">
        <w:rPr>
          <w:rFonts w:ascii="Arial" w:hAnsi="Arial" w:cs="Arial"/>
          <w:sz w:val="22"/>
          <w:szCs w:val="22"/>
        </w:rPr>
        <w:t>,</w:t>
      </w:r>
      <w:r w:rsidR="00701346" w:rsidRPr="0083603A">
        <w:rPr>
          <w:rFonts w:ascii="Arial" w:hAnsi="Arial" w:cs="Arial"/>
          <w:sz w:val="22"/>
          <w:szCs w:val="22"/>
        </w:rPr>
        <w:t xml:space="preserve"> and concerns regarding potential wrongdoing committed by State regulatory personnel</w:t>
      </w:r>
      <w:r w:rsidR="00701346">
        <w:rPr>
          <w:rFonts w:ascii="Arial" w:hAnsi="Arial" w:cs="Arial"/>
          <w:sz w:val="22"/>
          <w:szCs w:val="22"/>
        </w:rPr>
        <w:t xml:space="preserve"> (i.e., </w:t>
      </w:r>
      <w:r w:rsidR="00104B3F">
        <w:rPr>
          <w:rFonts w:ascii="Arial" w:hAnsi="Arial" w:cs="Arial"/>
          <w:sz w:val="22"/>
          <w:szCs w:val="22"/>
        </w:rPr>
        <w:t>Agreement State Program Performance Concern</w:t>
      </w:r>
      <w:r w:rsidR="00701346">
        <w:rPr>
          <w:rFonts w:ascii="Arial" w:hAnsi="Arial" w:cs="Arial"/>
          <w:sz w:val="22"/>
          <w:szCs w:val="22"/>
        </w:rPr>
        <w:t>s)</w:t>
      </w:r>
      <w:r w:rsidR="00685713">
        <w:rPr>
          <w:rFonts w:ascii="Arial" w:hAnsi="Arial" w:cs="Arial"/>
          <w:sz w:val="22"/>
          <w:szCs w:val="22"/>
        </w:rPr>
        <w:t xml:space="preserve">.  </w:t>
      </w:r>
    </w:p>
    <w:p w14:paraId="1DD8B9E6" w14:textId="77777777" w:rsidR="00E516FE" w:rsidRDefault="00E516FE" w:rsidP="00E516FE">
      <w:pPr>
        <w:pStyle w:val="ListParagraph"/>
        <w:ind w:left="1260"/>
        <w:rPr>
          <w:rFonts w:ascii="Arial" w:hAnsi="Arial" w:cs="Arial"/>
          <w:sz w:val="22"/>
          <w:szCs w:val="22"/>
        </w:rPr>
      </w:pPr>
    </w:p>
    <w:p w14:paraId="1E605F49" w14:textId="77777777" w:rsidR="001031D0" w:rsidRDefault="00855EF8" w:rsidP="00891B6F">
      <w:pPr>
        <w:pStyle w:val="ListParagraph"/>
        <w:numPr>
          <w:ilvl w:val="0"/>
          <w:numId w:val="6"/>
        </w:numPr>
        <w:rPr>
          <w:rFonts w:ascii="Arial" w:hAnsi="Arial" w:cs="Arial"/>
          <w:sz w:val="22"/>
          <w:szCs w:val="22"/>
        </w:rPr>
      </w:pPr>
      <w:r>
        <w:rPr>
          <w:rFonts w:ascii="Arial" w:hAnsi="Arial" w:cs="Arial"/>
          <w:sz w:val="22"/>
          <w:szCs w:val="22"/>
        </w:rPr>
        <w:t xml:space="preserve">As used in this </w:t>
      </w:r>
      <w:r w:rsidR="00332675">
        <w:rPr>
          <w:rFonts w:ascii="Arial" w:hAnsi="Arial" w:cs="Arial"/>
          <w:sz w:val="22"/>
          <w:szCs w:val="22"/>
        </w:rPr>
        <w:t>document</w:t>
      </w:r>
      <w:r w:rsidR="00701346">
        <w:rPr>
          <w:rFonts w:ascii="Arial" w:hAnsi="Arial" w:cs="Arial"/>
          <w:sz w:val="22"/>
          <w:szCs w:val="22"/>
        </w:rPr>
        <w:t>, the term “</w:t>
      </w:r>
      <w:r>
        <w:rPr>
          <w:rFonts w:ascii="Arial" w:hAnsi="Arial" w:cs="Arial"/>
          <w:sz w:val="22"/>
          <w:szCs w:val="22"/>
        </w:rPr>
        <w:t>Agreement State Program Performance Concern</w:t>
      </w:r>
      <w:r w:rsidR="00F02D3F">
        <w:rPr>
          <w:rFonts w:ascii="Arial" w:hAnsi="Arial" w:cs="Arial"/>
          <w:sz w:val="22"/>
          <w:szCs w:val="22"/>
        </w:rPr>
        <w:t xml:space="preserve">” (ASPPC) refers to </w:t>
      </w:r>
      <w:r w:rsidR="00332675">
        <w:rPr>
          <w:rFonts w:ascii="Arial" w:hAnsi="Arial" w:cs="Arial"/>
          <w:sz w:val="22"/>
          <w:szCs w:val="22"/>
        </w:rPr>
        <w:t>a concern</w:t>
      </w:r>
      <w:r w:rsidR="00F02D3F">
        <w:rPr>
          <w:rFonts w:ascii="Arial" w:hAnsi="Arial" w:cs="Arial"/>
          <w:sz w:val="22"/>
          <w:szCs w:val="22"/>
        </w:rPr>
        <w:t xml:space="preserve"> </w:t>
      </w:r>
      <w:r w:rsidR="00332675">
        <w:rPr>
          <w:rFonts w:ascii="Arial" w:hAnsi="Arial" w:cs="Arial"/>
          <w:sz w:val="22"/>
          <w:szCs w:val="22"/>
        </w:rPr>
        <w:t>involving State regulatory bodies that oversee the activities of Agreement State licensee</w:t>
      </w:r>
      <w:r w:rsidR="00E516FE">
        <w:rPr>
          <w:rFonts w:ascii="Arial" w:hAnsi="Arial" w:cs="Arial"/>
          <w:sz w:val="22"/>
          <w:szCs w:val="22"/>
        </w:rPr>
        <w:t>s</w:t>
      </w:r>
      <w:r w:rsidR="00701346">
        <w:rPr>
          <w:rFonts w:ascii="Arial" w:hAnsi="Arial" w:cs="Arial"/>
          <w:sz w:val="22"/>
          <w:szCs w:val="22"/>
        </w:rPr>
        <w:t>,</w:t>
      </w:r>
      <w:r w:rsidR="00332675">
        <w:rPr>
          <w:rFonts w:ascii="Arial" w:hAnsi="Arial" w:cs="Arial"/>
          <w:sz w:val="22"/>
          <w:szCs w:val="22"/>
        </w:rPr>
        <w:t xml:space="preserve"> and include concerns regarding </w:t>
      </w:r>
      <w:r w:rsidR="00F02D3F">
        <w:rPr>
          <w:rFonts w:ascii="Arial" w:hAnsi="Arial" w:cs="Arial"/>
          <w:sz w:val="22"/>
          <w:szCs w:val="22"/>
        </w:rPr>
        <w:t xml:space="preserve">the performance of </w:t>
      </w:r>
      <w:r w:rsidR="00332675">
        <w:rPr>
          <w:rFonts w:ascii="Arial" w:hAnsi="Arial" w:cs="Arial"/>
          <w:sz w:val="22"/>
          <w:szCs w:val="22"/>
        </w:rPr>
        <w:t xml:space="preserve">such </w:t>
      </w:r>
      <w:r w:rsidR="00F02D3F">
        <w:rPr>
          <w:rFonts w:ascii="Arial" w:hAnsi="Arial" w:cs="Arial"/>
          <w:sz w:val="22"/>
          <w:szCs w:val="22"/>
        </w:rPr>
        <w:t>State regulatory personnel</w:t>
      </w:r>
      <w:r w:rsidR="00332675">
        <w:rPr>
          <w:rFonts w:ascii="Arial" w:hAnsi="Arial" w:cs="Arial"/>
          <w:sz w:val="22"/>
          <w:szCs w:val="22"/>
        </w:rPr>
        <w:t xml:space="preserve">.  An ASPPC can also include concerns regarding </w:t>
      </w:r>
      <w:r w:rsidR="00F02D3F">
        <w:rPr>
          <w:rFonts w:ascii="Arial" w:hAnsi="Arial" w:cs="Arial"/>
          <w:sz w:val="22"/>
          <w:szCs w:val="22"/>
        </w:rPr>
        <w:t>potential wrongdoing committed by State regulatory personnel</w:t>
      </w:r>
      <w:r w:rsidR="005337CD">
        <w:rPr>
          <w:rFonts w:ascii="Arial" w:hAnsi="Arial" w:cs="Arial"/>
          <w:sz w:val="22"/>
          <w:szCs w:val="22"/>
        </w:rPr>
        <w:t>.</w:t>
      </w:r>
      <w:r w:rsidR="00B465D7">
        <w:rPr>
          <w:rFonts w:ascii="Arial" w:hAnsi="Arial" w:cs="Arial"/>
          <w:sz w:val="22"/>
          <w:szCs w:val="22"/>
        </w:rPr>
        <w:t xml:space="preserve">  The term “wrongdoing” refers to a willful failure to adhere to State regulatory requirements.</w:t>
      </w:r>
    </w:p>
    <w:p w14:paraId="723425DE" w14:textId="77777777" w:rsidR="00E516FE" w:rsidRPr="00E516FE" w:rsidRDefault="00E516FE" w:rsidP="00E516FE">
      <w:pPr>
        <w:rPr>
          <w:rFonts w:ascii="Arial" w:hAnsi="Arial" w:cs="Arial"/>
          <w:sz w:val="22"/>
          <w:szCs w:val="22"/>
        </w:rPr>
      </w:pPr>
    </w:p>
    <w:p w14:paraId="559DB83F" w14:textId="77777777" w:rsidR="00855EF8" w:rsidRDefault="005337CD" w:rsidP="00891B6F">
      <w:pPr>
        <w:pStyle w:val="ListParagraph"/>
        <w:numPr>
          <w:ilvl w:val="0"/>
          <w:numId w:val="6"/>
        </w:numPr>
        <w:rPr>
          <w:rFonts w:ascii="Arial" w:hAnsi="Arial" w:cs="Arial"/>
          <w:sz w:val="22"/>
          <w:szCs w:val="22"/>
        </w:rPr>
      </w:pPr>
      <w:r>
        <w:rPr>
          <w:rFonts w:ascii="Arial" w:hAnsi="Arial" w:cs="Arial"/>
          <w:sz w:val="22"/>
          <w:szCs w:val="22"/>
        </w:rPr>
        <w:t xml:space="preserve">As </w:t>
      </w:r>
      <w:r w:rsidR="00855EF8">
        <w:rPr>
          <w:rFonts w:ascii="Arial" w:hAnsi="Arial" w:cs="Arial"/>
          <w:sz w:val="22"/>
          <w:szCs w:val="22"/>
        </w:rPr>
        <w:t xml:space="preserve">used in this </w:t>
      </w:r>
      <w:r w:rsidR="00332675">
        <w:rPr>
          <w:rFonts w:ascii="Arial" w:hAnsi="Arial" w:cs="Arial"/>
          <w:sz w:val="22"/>
          <w:szCs w:val="22"/>
        </w:rPr>
        <w:t>document</w:t>
      </w:r>
      <w:r w:rsidR="00F02D3F">
        <w:rPr>
          <w:rFonts w:ascii="Arial" w:hAnsi="Arial" w:cs="Arial"/>
          <w:sz w:val="22"/>
          <w:szCs w:val="22"/>
        </w:rPr>
        <w:t>, the term</w:t>
      </w:r>
      <w:r>
        <w:rPr>
          <w:rFonts w:ascii="Arial" w:hAnsi="Arial" w:cs="Arial"/>
          <w:sz w:val="22"/>
          <w:szCs w:val="22"/>
        </w:rPr>
        <w:t xml:space="preserve"> “concerned individual” refers to the person or organization that submits an ASPPC</w:t>
      </w:r>
      <w:r w:rsidR="0083462E">
        <w:rPr>
          <w:rFonts w:ascii="Arial" w:hAnsi="Arial" w:cs="Arial"/>
          <w:sz w:val="22"/>
          <w:szCs w:val="22"/>
        </w:rPr>
        <w:t xml:space="preserve"> </w:t>
      </w:r>
      <w:r w:rsidR="00701346">
        <w:rPr>
          <w:rFonts w:ascii="Arial" w:hAnsi="Arial" w:cs="Arial"/>
          <w:sz w:val="22"/>
          <w:szCs w:val="22"/>
        </w:rPr>
        <w:t>t</w:t>
      </w:r>
      <w:r>
        <w:rPr>
          <w:rFonts w:ascii="Arial" w:hAnsi="Arial" w:cs="Arial"/>
          <w:sz w:val="22"/>
          <w:szCs w:val="22"/>
        </w:rPr>
        <w:t>o the</w:t>
      </w:r>
      <w:r w:rsidR="00C369E5">
        <w:rPr>
          <w:rFonts w:ascii="Arial" w:hAnsi="Arial" w:cs="Arial"/>
          <w:sz w:val="22"/>
          <w:szCs w:val="22"/>
        </w:rPr>
        <w:t xml:space="preserve"> </w:t>
      </w:r>
      <w:r>
        <w:rPr>
          <w:rFonts w:ascii="Arial" w:hAnsi="Arial" w:cs="Arial"/>
          <w:sz w:val="22"/>
          <w:szCs w:val="22"/>
        </w:rPr>
        <w:t>NRC.  Anonymous concerns are accepted.</w:t>
      </w:r>
    </w:p>
    <w:p w14:paraId="1EB239CE" w14:textId="77777777" w:rsidR="00685713" w:rsidRPr="00685713" w:rsidRDefault="00685713" w:rsidP="00685713">
      <w:pPr>
        <w:pStyle w:val="ListParagraph"/>
        <w:rPr>
          <w:rFonts w:ascii="Arial" w:hAnsi="Arial" w:cs="Arial"/>
          <w:sz w:val="22"/>
          <w:szCs w:val="22"/>
        </w:rPr>
      </w:pPr>
    </w:p>
    <w:p w14:paraId="36606369" w14:textId="2F22956D" w:rsidR="00685713" w:rsidRPr="00685713" w:rsidRDefault="00685713" w:rsidP="00685713">
      <w:pPr>
        <w:pStyle w:val="ListParagraph"/>
        <w:numPr>
          <w:ilvl w:val="0"/>
          <w:numId w:val="6"/>
        </w:numPr>
        <w:rPr>
          <w:rFonts w:ascii="Arial" w:hAnsi="Arial" w:cs="Arial"/>
          <w:sz w:val="22"/>
          <w:szCs w:val="22"/>
        </w:rPr>
      </w:pPr>
      <w:r>
        <w:rPr>
          <w:rFonts w:ascii="Arial" w:hAnsi="Arial" w:cs="Arial"/>
          <w:sz w:val="22"/>
          <w:szCs w:val="22"/>
        </w:rPr>
        <w:t xml:space="preserve">Concerns involving Agreement State licensees </w:t>
      </w:r>
      <w:r w:rsidR="00701346">
        <w:rPr>
          <w:rFonts w:ascii="Arial" w:hAnsi="Arial" w:cs="Arial"/>
          <w:sz w:val="22"/>
          <w:szCs w:val="22"/>
        </w:rPr>
        <w:t>were removed from this procedu</w:t>
      </w:r>
      <w:r>
        <w:rPr>
          <w:rFonts w:ascii="Arial" w:hAnsi="Arial" w:cs="Arial"/>
          <w:sz w:val="22"/>
          <w:szCs w:val="22"/>
        </w:rPr>
        <w:t>re and are discussed i</w:t>
      </w:r>
      <w:r w:rsidR="000D2CB3">
        <w:rPr>
          <w:rFonts w:ascii="Arial" w:hAnsi="Arial" w:cs="Arial"/>
          <w:sz w:val="22"/>
          <w:szCs w:val="22"/>
        </w:rPr>
        <w:t xml:space="preserve">n NMSS procedure SA-401, </w:t>
      </w:r>
      <w:r w:rsidRPr="000D2CB3">
        <w:rPr>
          <w:rFonts w:ascii="Arial" w:hAnsi="Arial" w:cs="Arial"/>
          <w:i/>
          <w:sz w:val="22"/>
          <w:szCs w:val="22"/>
        </w:rPr>
        <w:t>Management of Agreement State Licensee Concerns</w:t>
      </w:r>
      <w:r>
        <w:rPr>
          <w:rFonts w:ascii="Arial" w:hAnsi="Arial" w:cs="Arial"/>
          <w:sz w:val="22"/>
          <w:szCs w:val="22"/>
        </w:rPr>
        <w:t xml:space="preserve"> (Agencywide Documents Access and Management System (ADAMS) Accession No. </w:t>
      </w:r>
      <w:r w:rsidRPr="00685713">
        <w:rPr>
          <w:rFonts w:ascii="Arial" w:hAnsi="Arial" w:cs="Arial"/>
          <w:sz w:val="22"/>
          <w:szCs w:val="22"/>
          <w:highlight w:val="yellow"/>
        </w:rPr>
        <w:t>MLxxxxxxxxx</w:t>
      </w:r>
      <w:r>
        <w:rPr>
          <w:rFonts w:ascii="Arial" w:hAnsi="Arial" w:cs="Arial"/>
          <w:sz w:val="22"/>
          <w:szCs w:val="22"/>
        </w:rPr>
        <w:t xml:space="preserve">). </w:t>
      </w:r>
    </w:p>
    <w:p w14:paraId="2AD2893D"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69E7B7AF"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sz w:val="22"/>
          <w:szCs w:val="22"/>
        </w:rPr>
      </w:pPr>
      <w:r w:rsidRPr="00504AFA">
        <w:rPr>
          <w:rFonts w:ascii="Arial" w:hAnsi="Arial" w:cs="Arial"/>
          <w:b/>
          <w:bCs/>
          <w:sz w:val="22"/>
          <w:szCs w:val="22"/>
        </w:rPr>
        <w:t>II.</w:t>
      </w:r>
      <w:r w:rsidRPr="00504AFA">
        <w:rPr>
          <w:rFonts w:ascii="Arial" w:hAnsi="Arial" w:cs="Arial"/>
          <w:sz w:val="22"/>
          <w:szCs w:val="22"/>
        </w:rPr>
        <w:tab/>
      </w:r>
      <w:r w:rsidRPr="00504AFA">
        <w:rPr>
          <w:rFonts w:ascii="Arial" w:hAnsi="Arial" w:cs="Arial"/>
          <w:sz w:val="22"/>
          <w:szCs w:val="22"/>
        </w:rPr>
        <w:tab/>
      </w:r>
      <w:r w:rsidRPr="00504AFA">
        <w:rPr>
          <w:rFonts w:ascii="Arial" w:hAnsi="Arial" w:cs="Arial"/>
          <w:b/>
          <w:bCs/>
          <w:sz w:val="22"/>
          <w:szCs w:val="22"/>
        </w:rPr>
        <w:t>OBJECTIVES</w:t>
      </w:r>
    </w:p>
    <w:p w14:paraId="797E9C32" w14:textId="77777777" w:rsidR="001031D0" w:rsidRDefault="001031D0">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rPr>
          <w:rFonts w:ascii="Arial" w:hAnsi="Arial" w:cs="Arial"/>
          <w:sz w:val="22"/>
          <w:szCs w:val="22"/>
        </w:rPr>
      </w:pPr>
    </w:p>
    <w:p w14:paraId="093B3263" w14:textId="77777777" w:rsidR="00A65926" w:rsidRPr="00701346" w:rsidRDefault="001031D0" w:rsidP="00701346">
      <w:pPr>
        <w:pStyle w:val="ListParagraph"/>
        <w:widowControl/>
        <w:numPr>
          <w:ilvl w:val="0"/>
          <w:numId w:val="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 xml:space="preserve">To provide guidance to </w:t>
      </w:r>
      <w:r w:rsidR="0076333D">
        <w:rPr>
          <w:rFonts w:ascii="Arial" w:hAnsi="Arial" w:cs="Arial"/>
          <w:sz w:val="22"/>
          <w:szCs w:val="22"/>
        </w:rPr>
        <w:t>NMSS</w:t>
      </w:r>
      <w:r>
        <w:rPr>
          <w:rFonts w:ascii="Arial" w:hAnsi="Arial" w:cs="Arial"/>
          <w:sz w:val="22"/>
          <w:szCs w:val="22"/>
        </w:rPr>
        <w:t xml:space="preserve"> staff on the</w:t>
      </w:r>
      <w:r w:rsidR="00A65926">
        <w:rPr>
          <w:rFonts w:ascii="Arial" w:hAnsi="Arial" w:cs="Arial"/>
          <w:sz w:val="22"/>
          <w:szCs w:val="22"/>
        </w:rPr>
        <w:t xml:space="preserve"> receipt, review</w:t>
      </w:r>
      <w:r w:rsidR="007B2BCB">
        <w:rPr>
          <w:rFonts w:ascii="Arial" w:hAnsi="Arial" w:cs="Arial"/>
          <w:sz w:val="22"/>
          <w:szCs w:val="22"/>
        </w:rPr>
        <w:t>,</w:t>
      </w:r>
      <w:r w:rsidR="00A65926">
        <w:rPr>
          <w:rFonts w:ascii="Arial" w:hAnsi="Arial" w:cs="Arial"/>
          <w:sz w:val="22"/>
          <w:szCs w:val="22"/>
        </w:rPr>
        <w:t xml:space="preserve"> and coordination</w:t>
      </w:r>
      <w:r>
        <w:rPr>
          <w:rFonts w:ascii="Arial" w:hAnsi="Arial" w:cs="Arial"/>
          <w:sz w:val="22"/>
          <w:szCs w:val="22"/>
        </w:rPr>
        <w:t xml:space="preserve"> of ASPPCs.</w:t>
      </w:r>
      <w:r w:rsidR="000F4627" w:rsidRPr="00701346">
        <w:rPr>
          <w:rFonts w:ascii="Arial" w:hAnsi="Arial" w:cs="Arial"/>
          <w:sz w:val="22"/>
          <w:szCs w:val="22"/>
        </w:rPr>
        <w:br/>
      </w:r>
    </w:p>
    <w:p w14:paraId="3F08BC22" w14:textId="77777777" w:rsidR="001031D0" w:rsidRDefault="001031D0" w:rsidP="001031D0">
      <w:pPr>
        <w:pStyle w:val="ListParagraph"/>
        <w:widowControl/>
        <w:numPr>
          <w:ilvl w:val="0"/>
          <w:numId w:val="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 xml:space="preserve">To provide guidance for use by the Agreement States on </w:t>
      </w:r>
      <w:r w:rsidR="00701346">
        <w:rPr>
          <w:rFonts w:ascii="Arial" w:hAnsi="Arial" w:cs="Arial"/>
          <w:sz w:val="22"/>
          <w:szCs w:val="22"/>
        </w:rPr>
        <w:t xml:space="preserve">the </w:t>
      </w:r>
      <w:r w:rsidR="002664F1">
        <w:rPr>
          <w:rFonts w:ascii="Arial" w:hAnsi="Arial" w:cs="Arial"/>
          <w:sz w:val="22"/>
          <w:szCs w:val="22"/>
        </w:rPr>
        <w:t>NRC’s process for managing ASPPCs</w:t>
      </w:r>
      <w:r>
        <w:rPr>
          <w:rFonts w:ascii="Arial" w:hAnsi="Arial" w:cs="Arial"/>
          <w:sz w:val="22"/>
          <w:szCs w:val="22"/>
        </w:rPr>
        <w:t>.</w:t>
      </w:r>
    </w:p>
    <w:p w14:paraId="4D2638B8" w14:textId="77777777" w:rsidR="00A65926" w:rsidRPr="00A65926" w:rsidRDefault="00A65926" w:rsidP="00A65926">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4E5AD8EA" w14:textId="77777777" w:rsidR="0009601E" w:rsidRPr="00270164" w:rsidRDefault="001031D0" w:rsidP="00270164">
      <w:pPr>
        <w:pStyle w:val="ListParagraph"/>
        <w:widowControl/>
        <w:numPr>
          <w:ilvl w:val="0"/>
          <w:numId w:val="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To ensure that ASPPC</w:t>
      </w:r>
      <w:r w:rsidR="002664F1">
        <w:rPr>
          <w:rFonts w:ascii="Arial" w:hAnsi="Arial" w:cs="Arial"/>
          <w:sz w:val="22"/>
          <w:szCs w:val="22"/>
        </w:rPr>
        <w:t>s</w:t>
      </w:r>
      <w:r w:rsidR="001C52B8">
        <w:rPr>
          <w:rFonts w:ascii="Arial" w:hAnsi="Arial" w:cs="Arial"/>
          <w:sz w:val="22"/>
          <w:szCs w:val="22"/>
        </w:rPr>
        <w:t xml:space="preserve"> </w:t>
      </w:r>
      <w:r>
        <w:rPr>
          <w:rFonts w:ascii="Arial" w:hAnsi="Arial" w:cs="Arial"/>
          <w:sz w:val="22"/>
          <w:szCs w:val="22"/>
        </w:rPr>
        <w:t xml:space="preserve">are </w:t>
      </w:r>
      <w:r w:rsidR="007A334F">
        <w:rPr>
          <w:rFonts w:ascii="Arial" w:hAnsi="Arial" w:cs="Arial"/>
          <w:sz w:val="22"/>
          <w:szCs w:val="22"/>
        </w:rPr>
        <w:t xml:space="preserve">handled </w:t>
      </w:r>
      <w:r w:rsidR="00DD2EE8">
        <w:rPr>
          <w:rFonts w:ascii="Arial" w:hAnsi="Arial" w:cs="Arial"/>
          <w:sz w:val="22"/>
          <w:szCs w:val="22"/>
        </w:rPr>
        <w:t>by an established process.</w:t>
      </w:r>
    </w:p>
    <w:p w14:paraId="0E405C55"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5622DBC1"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sz w:val="22"/>
          <w:szCs w:val="22"/>
        </w:rPr>
      </w:pPr>
      <w:r w:rsidRPr="00504AFA">
        <w:rPr>
          <w:rFonts w:ascii="Arial" w:hAnsi="Arial" w:cs="Arial"/>
          <w:b/>
          <w:bCs/>
          <w:sz w:val="22"/>
          <w:szCs w:val="22"/>
        </w:rPr>
        <w:t>III.</w:t>
      </w:r>
      <w:r w:rsidRPr="00504AFA">
        <w:rPr>
          <w:rFonts w:ascii="Arial" w:hAnsi="Arial" w:cs="Arial"/>
          <w:sz w:val="22"/>
          <w:szCs w:val="22"/>
        </w:rPr>
        <w:tab/>
      </w:r>
      <w:r w:rsidRPr="00504AFA">
        <w:rPr>
          <w:rFonts w:ascii="Arial" w:hAnsi="Arial" w:cs="Arial"/>
          <w:sz w:val="22"/>
          <w:szCs w:val="22"/>
        </w:rPr>
        <w:tab/>
      </w:r>
      <w:r w:rsidRPr="00504AFA">
        <w:rPr>
          <w:rFonts w:ascii="Arial" w:hAnsi="Arial" w:cs="Arial"/>
          <w:b/>
          <w:bCs/>
          <w:sz w:val="22"/>
          <w:szCs w:val="22"/>
        </w:rPr>
        <w:t>BACKGROUND</w:t>
      </w:r>
    </w:p>
    <w:p w14:paraId="125561C5" w14:textId="77777777" w:rsidR="00A65926" w:rsidRDefault="00A65926" w:rsidP="007718E5">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rPr>
          <w:rFonts w:ascii="Arial" w:hAnsi="Arial" w:cs="Arial"/>
          <w:sz w:val="22"/>
          <w:szCs w:val="22"/>
        </w:rPr>
      </w:pPr>
    </w:p>
    <w:p w14:paraId="5B7C19F6" w14:textId="77777777" w:rsidR="00620AE2" w:rsidRDefault="0083603A" w:rsidP="007718E5">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rPr>
          <w:rFonts w:ascii="Arial" w:hAnsi="Arial" w:cs="Arial"/>
          <w:sz w:val="22"/>
          <w:szCs w:val="22"/>
        </w:rPr>
        <w:sectPr w:rsidR="00620AE2" w:rsidSect="0097145F">
          <w:headerReference w:type="even" r:id="rId16"/>
          <w:headerReference w:type="default" r:id="rId17"/>
          <w:headerReference w:type="first" r:id="rId18"/>
          <w:type w:val="continuous"/>
          <w:pgSz w:w="12240" w:h="15840"/>
          <w:pgMar w:top="1440" w:right="1440" w:bottom="1440" w:left="1440" w:header="1440" w:footer="1440" w:gutter="0"/>
          <w:cols w:space="720"/>
          <w:noEndnote/>
          <w:docGrid w:linePitch="326"/>
        </w:sectPr>
      </w:pPr>
      <w:r w:rsidRPr="0083603A">
        <w:rPr>
          <w:rFonts w:ascii="Arial" w:hAnsi="Arial" w:cs="Arial"/>
          <w:sz w:val="22"/>
          <w:szCs w:val="22"/>
        </w:rPr>
        <w:t xml:space="preserve">Management Directive (MD) 8.8, </w:t>
      </w:r>
      <w:r w:rsidRPr="0083603A">
        <w:rPr>
          <w:rFonts w:ascii="Arial" w:hAnsi="Arial" w:cs="Arial"/>
          <w:i/>
          <w:sz w:val="22"/>
          <w:szCs w:val="22"/>
        </w:rPr>
        <w:t>Management of Allegations</w:t>
      </w:r>
      <w:r w:rsidR="002D6993">
        <w:rPr>
          <w:rFonts w:ascii="Arial" w:hAnsi="Arial" w:cs="Arial"/>
          <w:sz w:val="22"/>
          <w:szCs w:val="22"/>
        </w:rPr>
        <w:t xml:space="preserve"> (ADAMS Accession No. ML15344A045)</w:t>
      </w:r>
      <w:r w:rsidRPr="0083603A">
        <w:rPr>
          <w:rFonts w:ascii="Arial" w:hAnsi="Arial" w:cs="Arial"/>
          <w:sz w:val="22"/>
          <w:szCs w:val="22"/>
        </w:rPr>
        <w:t>, establishes the NRC’s policies and procedures for handling allegations concerning NRC-regulated activities.  MD 8.8 defines an allegation as a declaration, statement, or assertion of impropriety or inadequacy associated with NRC-regulated activities, the validity of which has not been established.  Excluded from this definition are</w:t>
      </w:r>
      <w:r w:rsidR="002D6993">
        <w:rPr>
          <w:rFonts w:ascii="Arial" w:hAnsi="Arial" w:cs="Arial"/>
          <w:sz w:val="22"/>
          <w:szCs w:val="22"/>
        </w:rPr>
        <w:t xml:space="preserve">: </w:t>
      </w:r>
      <w:r w:rsidRPr="0083603A">
        <w:rPr>
          <w:rFonts w:ascii="Arial" w:hAnsi="Arial" w:cs="Arial"/>
          <w:sz w:val="22"/>
          <w:szCs w:val="22"/>
        </w:rPr>
        <w:t>(1) performance or wrongdoing concerns regarding organizations or</w:t>
      </w:r>
    </w:p>
    <w:p w14:paraId="70947032" w14:textId="79100974" w:rsidR="0004649C" w:rsidRDefault="0083603A" w:rsidP="007718E5">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rPr>
          <w:rFonts w:ascii="Arial" w:hAnsi="Arial" w:cs="Arial"/>
          <w:sz w:val="22"/>
          <w:szCs w:val="22"/>
        </w:rPr>
      </w:pPr>
      <w:r w:rsidRPr="0083603A">
        <w:rPr>
          <w:rFonts w:ascii="Arial" w:hAnsi="Arial" w:cs="Arial"/>
          <w:sz w:val="22"/>
          <w:szCs w:val="22"/>
        </w:rPr>
        <w:lastRenderedPageBreak/>
        <w:t>personnel from State regulatory bodies that oversee Agreement State licensee activities</w:t>
      </w:r>
      <w:r w:rsidR="000F4627">
        <w:rPr>
          <w:rFonts w:ascii="Arial" w:hAnsi="Arial" w:cs="Arial"/>
          <w:sz w:val="22"/>
          <w:szCs w:val="22"/>
        </w:rPr>
        <w:t>; and (2) concerns related to Agreement State licensee activities</w:t>
      </w:r>
      <w:r w:rsidRPr="0083603A">
        <w:rPr>
          <w:rFonts w:ascii="Arial" w:hAnsi="Arial" w:cs="Arial"/>
          <w:sz w:val="22"/>
          <w:szCs w:val="22"/>
        </w:rPr>
        <w:t xml:space="preserve">. </w:t>
      </w:r>
    </w:p>
    <w:p w14:paraId="09A11FC2" w14:textId="77777777" w:rsidR="00555511" w:rsidRDefault="00555511" w:rsidP="007718E5">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rPr>
          <w:rFonts w:ascii="Arial" w:hAnsi="Arial" w:cs="Arial"/>
          <w:sz w:val="22"/>
          <w:szCs w:val="22"/>
        </w:rPr>
      </w:pPr>
    </w:p>
    <w:p w14:paraId="054C170B" w14:textId="77777777" w:rsidR="00C058FE" w:rsidRDefault="0083603A" w:rsidP="007718E5">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rPr>
          <w:rFonts w:ascii="Arial" w:hAnsi="Arial" w:cs="Arial"/>
          <w:sz w:val="22"/>
          <w:szCs w:val="22"/>
        </w:rPr>
      </w:pPr>
      <w:r w:rsidRPr="0083603A">
        <w:rPr>
          <w:rFonts w:ascii="Arial" w:hAnsi="Arial" w:cs="Arial"/>
          <w:sz w:val="22"/>
          <w:szCs w:val="22"/>
        </w:rPr>
        <w:t>MD</w:t>
      </w:r>
      <w:r w:rsidR="00924890">
        <w:rPr>
          <w:rFonts w:ascii="Arial" w:hAnsi="Arial" w:cs="Arial"/>
          <w:sz w:val="22"/>
          <w:szCs w:val="22"/>
        </w:rPr>
        <w:t> </w:t>
      </w:r>
      <w:r w:rsidRPr="0083603A">
        <w:rPr>
          <w:rFonts w:ascii="Arial" w:hAnsi="Arial" w:cs="Arial"/>
          <w:sz w:val="22"/>
          <w:szCs w:val="22"/>
        </w:rPr>
        <w:t xml:space="preserve">8.8 directs NRC staff to refer concerns regarding the performance of State regulatory bodies or their personnel and concerns regarding potential wrongdoing committed by State regulatory personnel to </w:t>
      </w:r>
      <w:r w:rsidR="0076333D">
        <w:rPr>
          <w:rFonts w:ascii="Arial" w:hAnsi="Arial" w:cs="Arial"/>
          <w:sz w:val="22"/>
          <w:szCs w:val="22"/>
        </w:rPr>
        <w:t>NMSS</w:t>
      </w:r>
      <w:r w:rsidRPr="0083603A">
        <w:rPr>
          <w:rFonts w:ascii="Arial" w:hAnsi="Arial" w:cs="Arial"/>
          <w:sz w:val="22"/>
          <w:szCs w:val="22"/>
        </w:rPr>
        <w:t xml:space="preserve">.  </w:t>
      </w:r>
    </w:p>
    <w:p w14:paraId="531CB200" w14:textId="77777777" w:rsidR="0004649C" w:rsidRDefault="0004649C" w:rsidP="0004649C">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0EE57BE6" w14:textId="40E22492" w:rsidR="00F31174" w:rsidRDefault="00F31174" w:rsidP="0004649C">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900"/>
        <w:rPr>
          <w:rFonts w:ascii="Arial" w:hAnsi="Arial" w:cs="Arial"/>
          <w:sz w:val="22"/>
          <w:szCs w:val="22"/>
        </w:rPr>
      </w:pPr>
      <w:r>
        <w:rPr>
          <w:rFonts w:ascii="Arial" w:hAnsi="Arial" w:cs="Arial"/>
          <w:sz w:val="22"/>
          <w:szCs w:val="22"/>
        </w:rPr>
        <w:t>On August 11, 1998, the NRC Executive Director for Operations issued a Commission Paper (SECY-98-192</w:t>
      </w:r>
      <w:r w:rsidR="001C52B8">
        <w:rPr>
          <w:rFonts w:ascii="Arial" w:hAnsi="Arial" w:cs="Arial"/>
          <w:sz w:val="22"/>
          <w:szCs w:val="22"/>
        </w:rPr>
        <w:t>,</w:t>
      </w:r>
      <w:r w:rsidR="00DD4AFA">
        <w:rPr>
          <w:rFonts w:ascii="Arial" w:hAnsi="Arial" w:cs="Arial"/>
          <w:sz w:val="22"/>
          <w:szCs w:val="22"/>
        </w:rPr>
        <w:t xml:space="preserve"> ADAMS Accession No. MLxxxxxxxx</w:t>
      </w:r>
      <w:r>
        <w:rPr>
          <w:rFonts w:ascii="Arial" w:hAnsi="Arial" w:cs="Arial"/>
          <w:sz w:val="22"/>
          <w:szCs w:val="22"/>
        </w:rPr>
        <w:t>)</w:t>
      </w:r>
      <w:r w:rsidR="001C52B8">
        <w:rPr>
          <w:rFonts w:ascii="Arial" w:hAnsi="Arial" w:cs="Arial"/>
          <w:sz w:val="22"/>
          <w:szCs w:val="22"/>
        </w:rPr>
        <w:t xml:space="preserve"> “Resolution of Allegations Concerning the Performance of Agreement State Programs,”</w:t>
      </w:r>
      <w:r>
        <w:rPr>
          <w:rFonts w:ascii="Arial" w:hAnsi="Arial" w:cs="Arial"/>
          <w:sz w:val="22"/>
          <w:szCs w:val="22"/>
        </w:rPr>
        <w:t xml:space="preserve"> which recommended that</w:t>
      </w:r>
      <w:r w:rsidR="00B1754B">
        <w:rPr>
          <w:rFonts w:ascii="Arial" w:hAnsi="Arial" w:cs="Arial"/>
          <w:sz w:val="22"/>
          <w:szCs w:val="22"/>
        </w:rPr>
        <w:t xml:space="preserve"> staff handle concerns about Agreement State performance or wrongdoing by </w:t>
      </w:r>
      <w:r w:rsidR="007718E5">
        <w:rPr>
          <w:rFonts w:ascii="Arial" w:hAnsi="Arial" w:cs="Arial"/>
          <w:sz w:val="22"/>
          <w:szCs w:val="22"/>
        </w:rPr>
        <w:t>transferring, through correspondence</w:t>
      </w:r>
      <w:r w:rsidR="00BC083F">
        <w:rPr>
          <w:rFonts w:ascii="Arial" w:hAnsi="Arial" w:cs="Arial"/>
          <w:sz w:val="22"/>
          <w:szCs w:val="22"/>
        </w:rPr>
        <w:t xml:space="preserve"> to the Agreement State</w:t>
      </w:r>
      <w:r w:rsidR="007718E5">
        <w:rPr>
          <w:rFonts w:ascii="Arial" w:hAnsi="Arial" w:cs="Arial"/>
          <w:sz w:val="22"/>
          <w:szCs w:val="22"/>
        </w:rPr>
        <w:t>, rather than treating the concerns as allegations.  The Commission approved a modified version of the</w:t>
      </w:r>
      <w:r>
        <w:rPr>
          <w:rFonts w:ascii="Arial" w:hAnsi="Arial" w:cs="Arial"/>
          <w:sz w:val="22"/>
          <w:szCs w:val="22"/>
        </w:rPr>
        <w:t xml:space="preserve"> staff’s recommendation</w:t>
      </w:r>
      <w:r w:rsidR="00A65926">
        <w:rPr>
          <w:rFonts w:ascii="Arial" w:hAnsi="Arial" w:cs="Arial"/>
          <w:sz w:val="22"/>
          <w:szCs w:val="22"/>
        </w:rPr>
        <w:t xml:space="preserve"> as noted in a December 8, 1998, </w:t>
      </w:r>
      <w:r>
        <w:rPr>
          <w:rFonts w:ascii="Arial" w:hAnsi="Arial" w:cs="Arial"/>
          <w:sz w:val="22"/>
          <w:szCs w:val="22"/>
        </w:rPr>
        <w:t xml:space="preserve">Staff Requirements Memorandum </w:t>
      </w:r>
      <w:r w:rsidR="007A334F">
        <w:rPr>
          <w:rFonts w:ascii="Arial" w:hAnsi="Arial" w:cs="Arial"/>
          <w:sz w:val="22"/>
          <w:szCs w:val="22"/>
        </w:rPr>
        <w:t>for SECY-98-192 (ADAMS Accession No. ML003755405)</w:t>
      </w:r>
      <w:r>
        <w:rPr>
          <w:rFonts w:ascii="Arial" w:hAnsi="Arial" w:cs="Arial"/>
          <w:sz w:val="22"/>
          <w:szCs w:val="22"/>
        </w:rPr>
        <w:t xml:space="preserve">.  In the </w:t>
      </w:r>
      <w:r w:rsidR="000D2CB3">
        <w:rPr>
          <w:rFonts w:ascii="Arial" w:hAnsi="Arial" w:cs="Arial"/>
          <w:sz w:val="22"/>
          <w:szCs w:val="22"/>
        </w:rPr>
        <w:t>Staff Requirements Memorandum</w:t>
      </w:r>
      <w:r w:rsidR="00B1754B">
        <w:rPr>
          <w:rFonts w:ascii="Arial" w:hAnsi="Arial" w:cs="Arial"/>
          <w:sz w:val="22"/>
          <w:szCs w:val="22"/>
        </w:rPr>
        <w:t>, the Commission stated</w:t>
      </w:r>
      <w:r>
        <w:rPr>
          <w:rFonts w:ascii="Arial" w:hAnsi="Arial" w:cs="Arial"/>
          <w:sz w:val="22"/>
          <w:szCs w:val="22"/>
        </w:rPr>
        <w:t xml:space="preserve"> </w:t>
      </w:r>
      <w:r w:rsidR="007C7C53">
        <w:rPr>
          <w:rFonts w:ascii="Arial" w:hAnsi="Arial" w:cs="Arial"/>
          <w:sz w:val="22"/>
          <w:szCs w:val="22"/>
        </w:rPr>
        <w:t xml:space="preserve">that, absent a credible health and safety concern, Agreement State program performance concerns or </w:t>
      </w:r>
      <w:r w:rsidR="00BC083F">
        <w:rPr>
          <w:rFonts w:ascii="Arial" w:hAnsi="Arial" w:cs="Arial"/>
          <w:sz w:val="22"/>
          <w:szCs w:val="22"/>
        </w:rPr>
        <w:t>wrongdoing concerns involving a Radiation Control Program Director (RCP</w:t>
      </w:r>
      <w:r w:rsidR="009D09DC">
        <w:rPr>
          <w:rFonts w:ascii="Arial" w:hAnsi="Arial" w:cs="Arial"/>
          <w:sz w:val="22"/>
          <w:szCs w:val="22"/>
        </w:rPr>
        <w:t>D</w:t>
      </w:r>
      <w:r w:rsidR="00BC083F">
        <w:rPr>
          <w:rFonts w:ascii="Arial" w:hAnsi="Arial" w:cs="Arial"/>
          <w:sz w:val="22"/>
          <w:szCs w:val="22"/>
        </w:rPr>
        <w:t>) would be referred to either the Agreement State Inspector General</w:t>
      </w:r>
      <w:r w:rsidR="002664F1">
        <w:rPr>
          <w:rFonts w:ascii="Arial" w:hAnsi="Arial" w:cs="Arial"/>
          <w:sz w:val="22"/>
          <w:szCs w:val="22"/>
        </w:rPr>
        <w:t xml:space="preserve"> (IG)</w:t>
      </w:r>
      <w:r w:rsidR="00BC083F">
        <w:rPr>
          <w:rFonts w:ascii="Arial" w:hAnsi="Arial" w:cs="Arial"/>
          <w:sz w:val="22"/>
          <w:szCs w:val="22"/>
        </w:rPr>
        <w:t>, Attorney General</w:t>
      </w:r>
      <w:r w:rsidR="002664F1">
        <w:rPr>
          <w:rFonts w:ascii="Arial" w:hAnsi="Arial" w:cs="Arial"/>
          <w:sz w:val="22"/>
          <w:szCs w:val="22"/>
        </w:rPr>
        <w:t xml:space="preserve"> (AG)</w:t>
      </w:r>
      <w:r w:rsidR="00BC083F">
        <w:rPr>
          <w:rFonts w:ascii="Arial" w:hAnsi="Arial" w:cs="Arial"/>
          <w:sz w:val="22"/>
          <w:szCs w:val="22"/>
        </w:rPr>
        <w:t xml:space="preserve">, or </w:t>
      </w:r>
      <w:r w:rsidR="00924890">
        <w:rPr>
          <w:rFonts w:ascii="Arial" w:hAnsi="Arial" w:cs="Arial"/>
          <w:sz w:val="22"/>
          <w:szCs w:val="22"/>
        </w:rPr>
        <w:t>S</w:t>
      </w:r>
      <w:r w:rsidR="00BC083F">
        <w:rPr>
          <w:rFonts w:ascii="Arial" w:hAnsi="Arial" w:cs="Arial"/>
          <w:sz w:val="22"/>
          <w:szCs w:val="22"/>
        </w:rPr>
        <w:t xml:space="preserve">enior </w:t>
      </w:r>
      <w:r w:rsidR="00924890">
        <w:rPr>
          <w:rFonts w:ascii="Arial" w:hAnsi="Arial" w:cs="Arial"/>
          <w:sz w:val="22"/>
          <w:szCs w:val="22"/>
        </w:rPr>
        <w:t>L</w:t>
      </w:r>
      <w:r w:rsidR="00BC083F">
        <w:rPr>
          <w:rFonts w:ascii="Arial" w:hAnsi="Arial" w:cs="Arial"/>
          <w:sz w:val="22"/>
          <w:szCs w:val="22"/>
        </w:rPr>
        <w:t xml:space="preserve">ine </w:t>
      </w:r>
      <w:r w:rsidR="00924890">
        <w:rPr>
          <w:rFonts w:ascii="Arial" w:hAnsi="Arial" w:cs="Arial"/>
          <w:sz w:val="22"/>
          <w:szCs w:val="22"/>
        </w:rPr>
        <w:t>M</w:t>
      </w:r>
      <w:r w:rsidR="00BC083F">
        <w:rPr>
          <w:rFonts w:ascii="Arial" w:hAnsi="Arial" w:cs="Arial"/>
          <w:sz w:val="22"/>
          <w:szCs w:val="22"/>
        </w:rPr>
        <w:t>anagem</w:t>
      </w:r>
      <w:r w:rsidR="009D09DC">
        <w:rPr>
          <w:rFonts w:ascii="Arial" w:hAnsi="Arial" w:cs="Arial"/>
          <w:sz w:val="22"/>
          <w:szCs w:val="22"/>
        </w:rPr>
        <w:t>ent above the RCPD</w:t>
      </w:r>
      <w:r w:rsidR="00BC083F">
        <w:rPr>
          <w:rFonts w:ascii="Arial" w:hAnsi="Arial" w:cs="Arial"/>
          <w:sz w:val="22"/>
          <w:szCs w:val="22"/>
        </w:rPr>
        <w:t xml:space="preserve"> level, as appropriate, based on a decision by staff using criteria to be developed, without convening an Allegation Review Board.  </w:t>
      </w:r>
    </w:p>
    <w:p w14:paraId="14CEEE7D" w14:textId="77777777" w:rsidR="0083603A" w:rsidRDefault="0083603A" w:rsidP="0083603A">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619FF345" w14:textId="77777777" w:rsidR="00BF7A9C" w:rsidRDefault="00BF7A9C" w:rsidP="0083603A">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i/>
          <w:sz w:val="22"/>
          <w:szCs w:val="22"/>
        </w:rPr>
      </w:pPr>
      <w:r>
        <w:rPr>
          <w:rFonts w:ascii="Arial" w:hAnsi="Arial" w:cs="Arial"/>
          <w:sz w:val="22"/>
          <w:szCs w:val="22"/>
        </w:rPr>
        <w:tab/>
      </w:r>
      <w:r w:rsidR="00D7272F">
        <w:rPr>
          <w:rFonts w:ascii="Arial" w:hAnsi="Arial" w:cs="Arial"/>
          <w:sz w:val="22"/>
          <w:szCs w:val="22"/>
        </w:rPr>
        <w:tab/>
      </w:r>
      <w:r>
        <w:rPr>
          <w:rFonts w:ascii="Arial" w:hAnsi="Arial" w:cs="Arial"/>
          <w:sz w:val="22"/>
          <w:szCs w:val="22"/>
        </w:rPr>
        <w:t>This document provides more specific guidance on handlin</w:t>
      </w:r>
      <w:r w:rsidR="00F31174">
        <w:rPr>
          <w:rFonts w:ascii="Arial" w:hAnsi="Arial" w:cs="Arial"/>
          <w:sz w:val="22"/>
          <w:szCs w:val="22"/>
        </w:rPr>
        <w:t xml:space="preserve">g these matters.  </w:t>
      </w:r>
    </w:p>
    <w:p w14:paraId="5044914E" w14:textId="77777777" w:rsidR="00AD3831" w:rsidRPr="00504AFA" w:rsidRDefault="00AD3831">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sz w:val="22"/>
          <w:szCs w:val="22"/>
        </w:rPr>
      </w:pPr>
    </w:p>
    <w:p w14:paraId="7187451C"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rPr>
          <w:rFonts w:ascii="Arial" w:hAnsi="Arial" w:cs="Arial"/>
          <w:sz w:val="22"/>
          <w:szCs w:val="22"/>
        </w:rPr>
      </w:pPr>
      <w:r w:rsidRPr="00504AFA">
        <w:rPr>
          <w:rFonts w:ascii="Arial" w:hAnsi="Arial" w:cs="Arial"/>
          <w:b/>
          <w:bCs/>
          <w:sz w:val="22"/>
          <w:szCs w:val="22"/>
        </w:rPr>
        <w:t>IV.</w:t>
      </w:r>
      <w:r w:rsidRPr="00504AFA">
        <w:rPr>
          <w:rFonts w:ascii="Arial" w:hAnsi="Arial" w:cs="Arial"/>
          <w:sz w:val="22"/>
          <w:szCs w:val="22"/>
        </w:rPr>
        <w:tab/>
      </w:r>
      <w:r w:rsidRPr="00504AFA">
        <w:rPr>
          <w:rFonts w:ascii="Arial" w:hAnsi="Arial" w:cs="Arial"/>
          <w:sz w:val="22"/>
          <w:szCs w:val="22"/>
        </w:rPr>
        <w:tab/>
      </w:r>
      <w:r w:rsidRPr="00504AFA">
        <w:rPr>
          <w:rFonts w:ascii="Arial" w:hAnsi="Arial" w:cs="Arial"/>
          <w:b/>
          <w:bCs/>
          <w:sz w:val="22"/>
          <w:szCs w:val="22"/>
        </w:rPr>
        <w:t>ROLES AND</w:t>
      </w:r>
      <w:r w:rsidRPr="00504AFA">
        <w:rPr>
          <w:rFonts w:ascii="Arial" w:hAnsi="Arial" w:cs="Arial"/>
          <w:sz w:val="22"/>
          <w:szCs w:val="22"/>
        </w:rPr>
        <w:t xml:space="preserve"> </w:t>
      </w:r>
      <w:r w:rsidRPr="00504AFA">
        <w:rPr>
          <w:rFonts w:ascii="Arial" w:hAnsi="Arial" w:cs="Arial"/>
          <w:b/>
          <w:bCs/>
          <w:sz w:val="22"/>
          <w:szCs w:val="22"/>
        </w:rPr>
        <w:t>RESPONSIBILITIES</w:t>
      </w:r>
    </w:p>
    <w:p w14:paraId="6D7332F6"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777707DE"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96" w:hanging="432"/>
        <w:rPr>
          <w:rFonts w:ascii="Arial" w:hAnsi="Arial" w:cs="Arial"/>
          <w:bCs/>
          <w:sz w:val="22"/>
          <w:szCs w:val="22"/>
        </w:rPr>
      </w:pPr>
      <w:r w:rsidRPr="00504AFA">
        <w:rPr>
          <w:rFonts w:ascii="Arial" w:hAnsi="Arial" w:cs="Arial"/>
          <w:bCs/>
          <w:sz w:val="22"/>
          <w:szCs w:val="22"/>
        </w:rPr>
        <w:t>A.</w:t>
      </w:r>
      <w:r w:rsidRPr="00504AFA">
        <w:rPr>
          <w:rFonts w:ascii="Arial" w:hAnsi="Arial" w:cs="Arial"/>
          <w:bCs/>
          <w:sz w:val="22"/>
          <w:szCs w:val="22"/>
        </w:rPr>
        <w:tab/>
        <w:t xml:space="preserve">Director, </w:t>
      </w:r>
      <w:r w:rsidR="003F1600">
        <w:rPr>
          <w:rFonts w:ascii="Arial" w:hAnsi="Arial" w:cs="Arial"/>
          <w:bCs/>
          <w:sz w:val="22"/>
          <w:szCs w:val="22"/>
        </w:rPr>
        <w:t xml:space="preserve">Division of </w:t>
      </w:r>
      <w:r w:rsidR="0076333D">
        <w:rPr>
          <w:rFonts w:ascii="Arial" w:hAnsi="Arial" w:cs="Arial"/>
          <w:bCs/>
          <w:sz w:val="22"/>
          <w:szCs w:val="22"/>
        </w:rPr>
        <w:t>Material Safety, State, Tribal</w:t>
      </w:r>
      <w:r w:rsidR="005B6550">
        <w:rPr>
          <w:rFonts w:ascii="Arial" w:hAnsi="Arial" w:cs="Arial"/>
          <w:bCs/>
          <w:sz w:val="22"/>
          <w:szCs w:val="22"/>
        </w:rPr>
        <w:t>,</w:t>
      </w:r>
      <w:r w:rsidR="0076333D">
        <w:rPr>
          <w:rFonts w:ascii="Arial" w:hAnsi="Arial" w:cs="Arial"/>
          <w:bCs/>
          <w:sz w:val="22"/>
          <w:szCs w:val="22"/>
        </w:rPr>
        <w:t xml:space="preserve"> and Rulemaking Programs</w:t>
      </w:r>
      <w:r w:rsidR="004943DC">
        <w:rPr>
          <w:rFonts w:ascii="Arial" w:hAnsi="Arial" w:cs="Arial"/>
          <w:bCs/>
          <w:sz w:val="22"/>
          <w:szCs w:val="22"/>
        </w:rPr>
        <w:t xml:space="preserve"> (</w:t>
      </w:r>
      <w:r w:rsidR="0076333D">
        <w:rPr>
          <w:rFonts w:ascii="Arial" w:hAnsi="Arial" w:cs="Arial"/>
          <w:bCs/>
          <w:sz w:val="22"/>
          <w:szCs w:val="22"/>
        </w:rPr>
        <w:t>MSTR</w:t>
      </w:r>
      <w:r w:rsidR="004943DC">
        <w:rPr>
          <w:rFonts w:ascii="Arial" w:hAnsi="Arial" w:cs="Arial"/>
          <w:bCs/>
          <w:sz w:val="22"/>
          <w:szCs w:val="22"/>
        </w:rPr>
        <w:t>)</w:t>
      </w:r>
      <w:r w:rsidR="001144EC" w:rsidRPr="00504AFA">
        <w:rPr>
          <w:rFonts w:ascii="Arial" w:hAnsi="Arial" w:cs="Arial"/>
          <w:bCs/>
          <w:sz w:val="22"/>
          <w:szCs w:val="22"/>
        </w:rPr>
        <w:t>:</w:t>
      </w:r>
    </w:p>
    <w:p w14:paraId="2C75BD45"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3BEAD004" w14:textId="77777777" w:rsidR="004E7717" w:rsidRDefault="00B94261" w:rsidP="00891B6F">
      <w:pPr>
        <w:pStyle w:val="ListParagraph"/>
        <w:widowControl/>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891B6F">
        <w:rPr>
          <w:rFonts w:ascii="Arial" w:hAnsi="Arial" w:cs="Arial"/>
          <w:sz w:val="22"/>
          <w:szCs w:val="22"/>
        </w:rPr>
        <w:t xml:space="preserve">Oversees the management of </w:t>
      </w:r>
      <w:r w:rsidR="009965E9" w:rsidRPr="00891B6F">
        <w:rPr>
          <w:rFonts w:ascii="Arial" w:hAnsi="Arial" w:cs="Arial"/>
          <w:sz w:val="22"/>
          <w:szCs w:val="22"/>
        </w:rPr>
        <w:t xml:space="preserve">the </w:t>
      </w:r>
      <w:r w:rsidR="008E7173">
        <w:rPr>
          <w:rFonts w:ascii="Arial" w:hAnsi="Arial" w:cs="Arial"/>
          <w:sz w:val="22"/>
          <w:szCs w:val="22"/>
        </w:rPr>
        <w:t xml:space="preserve">ASPPC </w:t>
      </w:r>
      <w:r w:rsidRPr="00891B6F">
        <w:rPr>
          <w:rFonts w:ascii="Arial" w:hAnsi="Arial" w:cs="Arial"/>
          <w:sz w:val="22"/>
          <w:szCs w:val="22"/>
        </w:rPr>
        <w:t xml:space="preserve">program in </w:t>
      </w:r>
      <w:r w:rsidR="0076333D">
        <w:rPr>
          <w:rFonts w:ascii="Arial" w:hAnsi="Arial" w:cs="Arial"/>
          <w:sz w:val="22"/>
          <w:szCs w:val="22"/>
        </w:rPr>
        <w:t>NMSS</w:t>
      </w:r>
      <w:r w:rsidRPr="00891B6F">
        <w:rPr>
          <w:rFonts w:ascii="Arial" w:hAnsi="Arial" w:cs="Arial"/>
          <w:sz w:val="22"/>
          <w:szCs w:val="22"/>
        </w:rPr>
        <w:t xml:space="preserve"> in accordance with </w:t>
      </w:r>
      <w:r w:rsidR="00FB544B">
        <w:rPr>
          <w:rFonts w:ascii="Arial" w:hAnsi="Arial" w:cs="Arial"/>
          <w:sz w:val="22"/>
          <w:szCs w:val="22"/>
        </w:rPr>
        <w:t xml:space="preserve">this procedure. </w:t>
      </w:r>
    </w:p>
    <w:p w14:paraId="3A3AFC06" w14:textId="77777777" w:rsidR="009D09DC" w:rsidRPr="00891B6F" w:rsidRDefault="009D09DC" w:rsidP="009D09DC">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656"/>
        <w:rPr>
          <w:rFonts w:ascii="Arial" w:hAnsi="Arial" w:cs="Arial"/>
          <w:sz w:val="22"/>
          <w:szCs w:val="22"/>
        </w:rPr>
      </w:pPr>
    </w:p>
    <w:p w14:paraId="03E35277" w14:textId="6D5D0902" w:rsidR="004E7717" w:rsidRPr="00504AFA" w:rsidRDefault="009D09DC" w:rsidP="00487C46">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r>
        <w:rPr>
          <w:rFonts w:ascii="Arial" w:hAnsi="Arial" w:cs="Arial"/>
          <w:sz w:val="22"/>
          <w:szCs w:val="22"/>
        </w:rPr>
        <w:t>2</w:t>
      </w:r>
      <w:r w:rsidR="004E7717" w:rsidRPr="00504AFA">
        <w:rPr>
          <w:rFonts w:ascii="Arial" w:hAnsi="Arial" w:cs="Arial"/>
          <w:sz w:val="22"/>
          <w:szCs w:val="22"/>
        </w:rPr>
        <w:t>.</w:t>
      </w:r>
      <w:r w:rsidR="004E7717" w:rsidRPr="00504AFA">
        <w:rPr>
          <w:rFonts w:ascii="Arial" w:hAnsi="Arial" w:cs="Arial"/>
          <w:sz w:val="22"/>
          <w:szCs w:val="22"/>
        </w:rPr>
        <w:tab/>
      </w:r>
      <w:r w:rsidR="00487C46">
        <w:rPr>
          <w:rFonts w:ascii="Arial" w:hAnsi="Arial" w:cs="Arial"/>
          <w:sz w:val="22"/>
          <w:szCs w:val="22"/>
        </w:rPr>
        <w:t xml:space="preserve">Serves as </w:t>
      </w:r>
      <w:r w:rsidR="000D2CB3">
        <w:rPr>
          <w:rFonts w:ascii="Arial" w:hAnsi="Arial" w:cs="Arial"/>
          <w:sz w:val="22"/>
          <w:szCs w:val="22"/>
        </w:rPr>
        <w:t>c</w:t>
      </w:r>
      <w:r w:rsidR="00487C46">
        <w:rPr>
          <w:rFonts w:ascii="Arial" w:hAnsi="Arial" w:cs="Arial"/>
          <w:sz w:val="22"/>
          <w:szCs w:val="22"/>
        </w:rPr>
        <w:t xml:space="preserve">hair (or designates </w:t>
      </w:r>
      <w:r w:rsidR="00B94261" w:rsidRPr="00504AFA">
        <w:rPr>
          <w:rFonts w:ascii="Arial" w:hAnsi="Arial" w:cs="Arial"/>
          <w:sz w:val="22"/>
          <w:szCs w:val="22"/>
        </w:rPr>
        <w:t>an acting chair) of the</w:t>
      </w:r>
      <w:r w:rsidR="00FB544B">
        <w:rPr>
          <w:rFonts w:ascii="Arial" w:hAnsi="Arial" w:cs="Arial"/>
          <w:sz w:val="22"/>
          <w:szCs w:val="22"/>
        </w:rPr>
        <w:t xml:space="preserve"> Sta</w:t>
      </w:r>
      <w:r w:rsidR="0083603A">
        <w:rPr>
          <w:rFonts w:ascii="Arial" w:hAnsi="Arial" w:cs="Arial"/>
          <w:sz w:val="22"/>
          <w:szCs w:val="22"/>
        </w:rPr>
        <w:t>te Concerns Review Board (</w:t>
      </w:r>
      <w:r w:rsidR="002D6993">
        <w:rPr>
          <w:rFonts w:ascii="Arial" w:hAnsi="Arial" w:cs="Arial"/>
          <w:sz w:val="22"/>
          <w:szCs w:val="22"/>
        </w:rPr>
        <w:t>hereon referred to as a “</w:t>
      </w:r>
      <w:r w:rsidR="002C2776">
        <w:rPr>
          <w:rFonts w:ascii="Arial" w:hAnsi="Arial" w:cs="Arial"/>
          <w:sz w:val="22"/>
          <w:szCs w:val="22"/>
        </w:rPr>
        <w:t>review board</w:t>
      </w:r>
      <w:r w:rsidR="002D6993">
        <w:rPr>
          <w:rFonts w:ascii="Arial" w:hAnsi="Arial" w:cs="Arial"/>
          <w:sz w:val="22"/>
          <w:szCs w:val="22"/>
        </w:rPr>
        <w:t>”</w:t>
      </w:r>
      <w:r w:rsidR="0083603A">
        <w:rPr>
          <w:rFonts w:ascii="Arial" w:hAnsi="Arial" w:cs="Arial"/>
          <w:sz w:val="22"/>
          <w:szCs w:val="22"/>
        </w:rPr>
        <w:t xml:space="preserve">), if convened, </w:t>
      </w:r>
      <w:r w:rsidR="00B94261" w:rsidRPr="00504AFA">
        <w:rPr>
          <w:rFonts w:ascii="Arial" w:hAnsi="Arial" w:cs="Arial"/>
          <w:sz w:val="22"/>
          <w:szCs w:val="22"/>
        </w:rPr>
        <w:t xml:space="preserve">for </w:t>
      </w:r>
      <w:r w:rsidR="0083603A">
        <w:rPr>
          <w:rFonts w:ascii="Arial" w:hAnsi="Arial" w:cs="Arial"/>
          <w:sz w:val="22"/>
          <w:szCs w:val="22"/>
        </w:rPr>
        <w:t xml:space="preserve">complex </w:t>
      </w:r>
      <w:r w:rsidR="00487C46">
        <w:rPr>
          <w:rFonts w:ascii="Arial" w:hAnsi="Arial" w:cs="Arial"/>
          <w:sz w:val="22"/>
          <w:szCs w:val="22"/>
        </w:rPr>
        <w:t xml:space="preserve">concerns.  </w:t>
      </w:r>
      <w:r w:rsidR="00082EFC" w:rsidRPr="00082EFC">
        <w:rPr>
          <w:rFonts w:ascii="Arial" w:hAnsi="Arial" w:cs="Arial"/>
          <w:sz w:val="22"/>
          <w:szCs w:val="22"/>
        </w:rPr>
        <w:t xml:space="preserve">As </w:t>
      </w:r>
      <w:r w:rsidR="002C2776">
        <w:rPr>
          <w:rFonts w:ascii="Arial" w:hAnsi="Arial" w:cs="Arial"/>
          <w:sz w:val="22"/>
          <w:szCs w:val="22"/>
        </w:rPr>
        <w:t>review board</w:t>
      </w:r>
      <w:r w:rsidR="00082EFC" w:rsidRPr="00082EFC">
        <w:rPr>
          <w:rFonts w:ascii="Arial" w:hAnsi="Arial" w:cs="Arial"/>
          <w:sz w:val="22"/>
          <w:szCs w:val="22"/>
        </w:rPr>
        <w:t xml:space="preserve"> </w:t>
      </w:r>
      <w:r w:rsidR="000D2CB3">
        <w:rPr>
          <w:rFonts w:ascii="Arial" w:hAnsi="Arial" w:cs="Arial"/>
          <w:sz w:val="22"/>
          <w:szCs w:val="22"/>
        </w:rPr>
        <w:t>c</w:t>
      </w:r>
      <w:r w:rsidR="00082EFC" w:rsidRPr="00082EFC">
        <w:rPr>
          <w:rFonts w:ascii="Arial" w:hAnsi="Arial" w:cs="Arial"/>
          <w:sz w:val="22"/>
          <w:szCs w:val="22"/>
        </w:rPr>
        <w:t>hair, ensure</w:t>
      </w:r>
      <w:r w:rsidR="00A00693">
        <w:rPr>
          <w:rFonts w:ascii="Arial" w:hAnsi="Arial" w:cs="Arial"/>
          <w:sz w:val="22"/>
          <w:szCs w:val="22"/>
        </w:rPr>
        <w:t>s</w:t>
      </w:r>
      <w:r w:rsidR="00082EFC" w:rsidRPr="00082EFC">
        <w:rPr>
          <w:rFonts w:ascii="Arial" w:hAnsi="Arial" w:cs="Arial"/>
          <w:sz w:val="22"/>
          <w:szCs w:val="22"/>
        </w:rPr>
        <w:t xml:space="preserve"> that safety significance, resolution plan, </w:t>
      </w:r>
      <w:r w:rsidR="00487C46">
        <w:rPr>
          <w:rFonts w:ascii="Arial" w:hAnsi="Arial" w:cs="Arial"/>
          <w:sz w:val="22"/>
          <w:szCs w:val="22"/>
        </w:rPr>
        <w:t xml:space="preserve">and review priority </w:t>
      </w:r>
      <w:r w:rsidR="00082EFC" w:rsidRPr="00082EFC">
        <w:rPr>
          <w:rFonts w:ascii="Arial" w:hAnsi="Arial" w:cs="Arial"/>
          <w:sz w:val="22"/>
          <w:szCs w:val="22"/>
        </w:rPr>
        <w:t>are considered</w:t>
      </w:r>
      <w:r w:rsidR="00487C46">
        <w:rPr>
          <w:rFonts w:ascii="Arial" w:hAnsi="Arial" w:cs="Arial"/>
          <w:sz w:val="22"/>
          <w:szCs w:val="22"/>
        </w:rPr>
        <w:t>.</w:t>
      </w:r>
    </w:p>
    <w:p w14:paraId="42DF625E"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0ECD8066" w14:textId="2B327A5C" w:rsidR="004E7717" w:rsidRPr="00504AFA" w:rsidRDefault="00487C46" w:rsidP="000365CC">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r>
        <w:rPr>
          <w:rFonts w:ascii="Arial" w:hAnsi="Arial" w:cs="Arial"/>
          <w:sz w:val="22"/>
          <w:szCs w:val="22"/>
        </w:rPr>
        <w:t>3</w:t>
      </w:r>
      <w:r w:rsidR="004E7717" w:rsidRPr="00504AFA">
        <w:rPr>
          <w:rFonts w:ascii="Arial" w:hAnsi="Arial" w:cs="Arial"/>
          <w:sz w:val="22"/>
          <w:szCs w:val="22"/>
        </w:rPr>
        <w:t>.</w:t>
      </w:r>
      <w:r w:rsidR="004E7717" w:rsidRPr="00504AFA">
        <w:rPr>
          <w:rFonts w:ascii="Arial" w:hAnsi="Arial" w:cs="Arial"/>
          <w:sz w:val="22"/>
          <w:szCs w:val="22"/>
        </w:rPr>
        <w:tab/>
        <w:t xml:space="preserve">Assigns a staff member to serve as the </w:t>
      </w:r>
      <w:r w:rsidR="00697B37">
        <w:rPr>
          <w:rFonts w:ascii="Arial" w:hAnsi="Arial" w:cs="Arial"/>
          <w:sz w:val="22"/>
          <w:szCs w:val="22"/>
        </w:rPr>
        <w:t>ASPPC</w:t>
      </w:r>
      <w:r w:rsidR="004E7717" w:rsidRPr="00504AFA">
        <w:rPr>
          <w:rFonts w:ascii="Arial" w:hAnsi="Arial" w:cs="Arial"/>
          <w:sz w:val="22"/>
          <w:szCs w:val="22"/>
        </w:rPr>
        <w:t xml:space="preserve"> </w:t>
      </w:r>
      <w:r w:rsidR="00697B37">
        <w:rPr>
          <w:rFonts w:ascii="Arial" w:hAnsi="Arial" w:cs="Arial"/>
          <w:sz w:val="22"/>
          <w:szCs w:val="22"/>
        </w:rPr>
        <w:t>c</w:t>
      </w:r>
      <w:r w:rsidR="009D09DC">
        <w:rPr>
          <w:rFonts w:ascii="Arial" w:hAnsi="Arial" w:cs="Arial"/>
          <w:sz w:val="22"/>
          <w:szCs w:val="22"/>
        </w:rPr>
        <w:t>oordinator</w:t>
      </w:r>
      <w:r w:rsidR="004E7717" w:rsidRPr="00504AFA">
        <w:rPr>
          <w:rFonts w:ascii="Arial" w:hAnsi="Arial" w:cs="Arial"/>
          <w:sz w:val="22"/>
          <w:szCs w:val="22"/>
        </w:rPr>
        <w:t>.</w:t>
      </w:r>
    </w:p>
    <w:p w14:paraId="7CC39122" w14:textId="77777777" w:rsidR="004E7717" w:rsidRPr="00504AFA" w:rsidRDefault="004E7717" w:rsidP="000365CC">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432"/>
        <w:rPr>
          <w:rFonts w:ascii="Arial" w:hAnsi="Arial" w:cs="Arial"/>
          <w:sz w:val="22"/>
          <w:szCs w:val="22"/>
        </w:rPr>
      </w:pPr>
    </w:p>
    <w:p w14:paraId="75A3BB83" w14:textId="2853664D" w:rsidR="003F289E" w:rsidRDefault="00487C46" w:rsidP="006E1F9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r>
        <w:rPr>
          <w:rFonts w:ascii="Arial" w:hAnsi="Arial" w:cs="Arial"/>
          <w:sz w:val="22"/>
          <w:szCs w:val="22"/>
        </w:rPr>
        <w:t>4</w:t>
      </w:r>
      <w:r w:rsidR="003F289E">
        <w:rPr>
          <w:rFonts w:ascii="Arial" w:hAnsi="Arial" w:cs="Arial"/>
          <w:sz w:val="22"/>
          <w:szCs w:val="22"/>
        </w:rPr>
        <w:t>.</w:t>
      </w:r>
      <w:r w:rsidR="003F289E">
        <w:rPr>
          <w:rFonts w:ascii="Arial" w:hAnsi="Arial" w:cs="Arial"/>
          <w:sz w:val="22"/>
          <w:szCs w:val="22"/>
        </w:rPr>
        <w:tab/>
      </w:r>
      <w:r w:rsidR="003F289E" w:rsidRPr="003F289E">
        <w:rPr>
          <w:rFonts w:ascii="Arial" w:hAnsi="Arial" w:cs="Arial"/>
          <w:sz w:val="22"/>
          <w:szCs w:val="22"/>
        </w:rPr>
        <w:t>Approve</w:t>
      </w:r>
      <w:r w:rsidR="00A00693">
        <w:rPr>
          <w:rFonts w:ascii="Arial" w:hAnsi="Arial" w:cs="Arial"/>
          <w:sz w:val="22"/>
          <w:szCs w:val="22"/>
        </w:rPr>
        <w:t>s</w:t>
      </w:r>
      <w:r>
        <w:rPr>
          <w:rFonts w:ascii="Arial" w:hAnsi="Arial" w:cs="Arial"/>
          <w:sz w:val="22"/>
          <w:szCs w:val="22"/>
        </w:rPr>
        <w:t xml:space="preserve"> and signs </w:t>
      </w:r>
      <w:r w:rsidR="003F289E" w:rsidRPr="003F289E">
        <w:rPr>
          <w:rFonts w:ascii="Arial" w:hAnsi="Arial" w:cs="Arial"/>
          <w:sz w:val="22"/>
          <w:szCs w:val="22"/>
        </w:rPr>
        <w:t>all correspondence transferring AS</w:t>
      </w:r>
      <w:r w:rsidR="00FB544B">
        <w:rPr>
          <w:rFonts w:ascii="Arial" w:hAnsi="Arial" w:cs="Arial"/>
          <w:sz w:val="22"/>
          <w:szCs w:val="22"/>
        </w:rPr>
        <w:t>P</w:t>
      </w:r>
      <w:r w:rsidR="003F289E" w:rsidRPr="003F289E">
        <w:rPr>
          <w:rFonts w:ascii="Arial" w:hAnsi="Arial" w:cs="Arial"/>
          <w:sz w:val="22"/>
          <w:szCs w:val="22"/>
        </w:rPr>
        <w:t>PC</w:t>
      </w:r>
      <w:r w:rsidR="0083603A">
        <w:rPr>
          <w:rFonts w:ascii="Arial" w:hAnsi="Arial" w:cs="Arial"/>
          <w:sz w:val="22"/>
          <w:szCs w:val="22"/>
        </w:rPr>
        <w:t>s</w:t>
      </w:r>
      <w:r w:rsidR="003F289E" w:rsidRPr="003F289E">
        <w:rPr>
          <w:rFonts w:ascii="Arial" w:hAnsi="Arial" w:cs="Arial"/>
          <w:sz w:val="22"/>
          <w:szCs w:val="22"/>
        </w:rPr>
        <w:t xml:space="preserve"> to the States with</w:t>
      </w:r>
      <w:r w:rsidR="000365CC">
        <w:rPr>
          <w:rFonts w:ascii="Arial" w:hAnsi="Arial" w:cs="Arial"/>
          <w:sz w:val="22"/>
          <w:szCs w:val="22"/>
        </w:rPr>
        <w:t xml:space="preserve"> </w:t>
      </w:r>
      <w:r w:rsidR="003F289E" w:rsidRPr="003F289E">
        <w:rPr>
          <w:rFonts w:ascii="Arial" w:hAnsi="Arial" w:cs="Arial"/>
          <w:sz w:val="22"/>
          <w:szCs w:val="22"/>
        </w:rPr>
        <w:t>concurrence by the cognizant Branch Chief and A</w:t>
      </w:r>
      <w:r w:rsidR="00076556">
        <w:rPr>
          <w:rFonts w:ascii="Arial" w:hAnsi="Arial" w:cs="Arial"/>
          <w:sz w:val="22"/>
          <w:szCs w:val="22"/>
        </w:rPr>
        <w:t>SP</w:t>
      </w:r>
      <w:r w:rsidR="00D338BF">
        <w:rPr>
          <w:rFonts w:ascii="Arial" w:hAnsi="Arial" w:cs="Arial"/>
          <w:sz w:val="22"/>
          <w:szCs w:val="22"/>
        </w:rPr>
        <w:t>P</w:t>
      </w:r>
      <w:r w:rsidR="003F289E" w:rsidRPr="003F289E">
        <w:rPr>
          <w:rFonts w:ascii="Arial" w:hAnsi="Arial" w:cs="Arial"/>
          <w:sz w:val="22"/>
          <w:szCs w:val="22"/>
        </w:rPr>
        <w:t>C</w:t>
      </w:r>
      <w:r w:rsidR="00D338BF">
        <w:rPr>
          <w:rFonts w:ascii="Arial" w:hAnsi="Arial" w:cs="Arial"/>
          <w:sz w:val="22"/>
          <w:szCs w:val="22"/>
        </w:rPr>
        <w:t xml:space="preserve"> </w:t>
      </w:r>
      <w:r w:rsidR="00697B37">
        <w:rPr>
          <w:rFonts w:ascii="Arial" w:hAnsi="Arial" w:cs="Arial"/>
          <w:sz w:val="22"/>
          <w:szCs w:val="22"/>
        </w:rPr>
        <w:t>c</w:t>
      </w:r>
      <w:r w:rsidR="00D338BF">
        <w:rPr>
          <w:rFonts w:ascii="Arial" w:hAnsi="Arial" w:cs="Arial"/>
          <w:sz w:val="22"/>
          <w:szCs w:val="22"/>
        </w:rPr>
        <w:t>oordinator</w:t>
      </w:r>
      <w:r w:rsidR="003F289E" w:rsidRPr="003F289E">
        <w:rPr>
          <w:rFonts w:ascii="Arial" w:hAnsi="Arial" w:cs="Arial"/>
          <w:sz w:val="22"/>
          <w:szCs w:val="22"/>
        </w:rPr>
        <w:t>.</w:t>
      </w:r>
    </w:p>
    <w:p w14:paraId="255D7BAA" w14:textId="77777777" w:rsidR="0083603A" w:rsidRDefault="0083603A" w:rsidP="006E1F9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p>
    <w:p w14:paraId="13D1A25F" w14:textId="77777777" w:rsidR="00620AE2" w:rsidRDefault="0083603A" w:rsidP="006E1F9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sectPr w:rsidR="00620AE2" w:rsidSect="0097145F">
          <w:type w:val="continuous"/>
          <w:pgSz w:w="12240" w:h="15840"/>
          <w:pgMar w:top="1440" w:right="1440" w:bottom="1440" w:left="1440" w:header="1440" w:footer="1440" w:gutter="0"/>
          <w:cols w:space="720"/>
          <w:noEndnote/>
          <w:docGrid w:linePitch="326"/>
        </w:sectPr>
      </w:pPr>
      <w:r>
        <w:rPr>
          <w:rFonts w:ascii="Arial" w:hAnsi="Arial" w:cs="Arial"/>
          <w:sz w:val="22"/>
          <w:szCs w:val="22"/>
        </w:rPr>
        <w:t>5.</w:t>
      </w:r>
      <w:r>
        <w:rPr>
          <w:rFonts w:ascii="Arial" w:hAnsi="Arial" w:cs="Arial"/>
          <w:sz w:val="22"/>
          <w:szCs w:val="22"/>
        </w:rPr>
        <w:tab/>
        <w:t>Approves and concurs on all closure letters to the concerned individuals for ASPPCs.</w:t>
      </w:r>
      <w:r>
        <w:rPr>
          <w:rFonts w:ascii="Arial" w:hAnsi="Arial" w:cs="Arial"/>
          <w:sz w:val="22"/>
          <w:szCs w:val="22"/>
        </w:rPr>
        <w:tab/>
      </w:r>
    </w:p>
    <w:p w14:paraId="0E5DF1F7" w14:textId="7747AD56" w:rsidR="0083603A" w:rsidRDefault="0083603A" w:rsidP="006E1F9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p>
    <w:p w14:paraId="51A6B846" w14:textId="77777777" w:rsidR="00645947" w:rsidRPr="00504AFA" w:rsidRDefault="00645947" w:rsidP="003C53DA">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5" w:hanging="1725"/>
        <w:rPr>
          <w:rFonts w:ascii="Arial" w:hAnsi="Arial" w:cs="Arial"/>
          <w:sz w:val="22"/>
          <w:szCs w:val="22"/>
        </w:rPr>
      </w:pPr>
      <w:r w:rsidRPr="00645947">
        <w:rPr>
          <w:rFonts w:ascii="Arial" w:hAnsi="Arial" w:cs="Arial"/>
          <w:sz w:val="22"/>
          <w:szCs w:val="22"/>
        </w:rPr>
        <w:tab/>
      </w:r>
      <w:r w:rsidRPr="00645947">
        <w:rPr>
          <w:rFonts w:ascii="Arial" w:hAnsi="Arial" w:cs="Arial"/>
          <w:sz w:val="22"/>
          <w:szCs w:val="22"/>
        </w:rPr>
        <w:tab/>
      </w:r>
      <w:r w:rsidR="00487C46">
        <w:rPr>
          <w:rFonts w:ascii="Arial" w:hAnsi="Arial" w:cs="Arial"/>
          <w:sz w:val="22"/>
          <w:szCs w:val="22"/>
        </w:rPr>
        <w:t>B</w:t>
      </w:r>
      <w:r>
        <w:rPr>
          <w:rFonts w:ascii="Arial" w:hAnsi="Arial" w:cs="Arial"/>
          <w:sz w:val="22"/>
          <w:szCs w:val="22"/>
        </w:rPr>
        <w:t>.</w:t>
      </w:r>
      <w:r w:rsidRPr="00504AFA">
        <w:rPr>
          <w:rFonts w:ascii="Arial" w:hAnsi="Arial" w:cs="Arial"/>
          <w:sz w:val="22"/>
          <w:szCs w:val="22"/>
        </w:rPr>
        <w:tab/>
      </w:r>
      <w:r>
        <w:rPr>
          <w:rFonts w:ascii="Arial" w:hAnsi="Arial" w:cs="Arial"/>
          <w:sz w:val="22"/>
          <w:szCs w:val="22"/>
        </w:rPr>
        <w:t xml:space="preserve">Branch Chief, </w:t>
      </w:r>
      <w:r w:rsidR="006472B2">
        <w:rPr>
          <w:rFonts w:ascii="Arial" w:hAnsi="Arial" w:cs="Arial"/>
          <w:sz w:val="22"/>
          <w:szCs w:val="22"/>
        </w:rPr>
        <w:t xml:space="preserve">Agreement State Programs Branch, </w:t>
      </w:r>
      <w:r w:rsidR="008B2B33">
        <w:rPr>
          <w:rFonts w:ascii="Arial" w:hAnsi="Arial" w:cs="Arial"/>
          <w:sz w:val="22"/>
          <w:szCs w:val="22"/>
        </w:rPr>
        <w:t>MSTR</w:t>
      </w:r>
      <w:r w:rsidRPr="00504AFA">
        <w:rPr>
          <w:rFonts w:ascii="Arial" w:hAnsi="Arial" w:cs="Arial"/>
          <w:sz w:val="22"/>
          <w:szCs w:val="22"/>
        </w:rPr>
        <w:t>:</w:t>
      </w:r>
    </w:p>
    <w:p w14:paraId="03F84394" w14:textId="77777777" w:rsidR="00645947" w:rsidRPr="00504AFA" w:rsidRDefault="00645947" w:rsidP="0064594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90" w:hanging="1290"/>
        <w:rPr>
          <w:rFonts w:ascii="Arial" w:hAnsi="Arial" w:cs="Arial"/>
          <w:sz w:val="22"/>
          <w:szCs w:val="22"/>
        </w:rPr>
      </w:pPr>
    </w:p>
    <w:p w14:paraId="664538B0" w14:textId="77777777" w:rsidR="00C33A64" w:rsidRPr="00C33A64" w:rsidRDefault="003C53DA" w:rsidP="00C33A64">
      <w:pPr>
        <w:pStyle w:val="ListParagraph"/>
        <w:widowControl/>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33A64">
        <w:rPr>
          <w:rFonts w:ascii="Arial" w:hAnsi="Arial" w:cs="Arial"/>
          <w:sz w:val="22"/>
          <w:szCs w:val="22"/>
        </w:rPr>
        <w:t>Ensure</w:t>
      </w:r>
      <w:r w:rsidR="00C33A64" w:rsidRPr="00C33A64">
        <w:rPr>
          <w:rFonts w:ascii="Arial" w:hAnsi="Arial" w:cs="Arial"/>
          <w:sz w:val="22"/>
          <w:szCs w:val="22"/>
        </w:rPr>
        <w:t>s</w:t>
      </w:r>
      <w:r w:rsidRPr="00C33A64">
        <w:rPr>
          <w:rFonts w:ascii="Arial" w:hAnsi="Arial" w:cs="Arial"/>
          <w:sz w:val="22"/>
          <w:szCs w:val="22"/>
        </w:rPr>
        <w:t xml:space="preserve"> that staff members are familiar with the policies and procedures outlined in this guidance</w:t>
      </w:r>
      <w:r w:rsidR="00645947" w:rsidRPr="00C33A64">
        <w:rPr>
          <w:rFonts w:ascii="Arial" w:hAnsi="Arial" w:cs="Arial"/>
          <w:sz w:val="22"/>
          <w:szCs w:val="22"/>
        </w:rPr>
        <w:t>.</w:t>
      </w:r>
    </w:p>
    <w:p w14:paraId="089CB36C" w14:textId="77777777" w:rsidR="00C33A64" w:rsidRDefault="00C33A64" w:rsidP="00C33A64">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656"/>
        <w:rPr>
          <w:rFonts w:ascii="Arial" w:hAnsi="Arial" w:cs="Arial"/>
          <w:sz w:val="22"/>
          <w:szCs w:val="22"/>
        </w:rPr>
      </w:pPr>
    </w:p>
    <w:p w14:paraId="7E9BF6E5" w14:textId="77777777" w:rsidR="00555511" w:rsidRDefault="003C53DA" w:rsidP="006F7CEA">
      <w:pPr>
        <w:pStyle w:val="ListParagraph"/>
        <w:widowControl/>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555511">
        <w:rPr>
          <w:rFonts w:ascii="Arial" w:hAnsi="Arial" w:cs="Arial"/>
          <w:sz w:val="22"/>
          <w:szCs w:val="22"/>
        </w:rPr>
        <w:t>Assign</w:t>
      </w:r>
      <w:r w:rsidR="00C33A64" w:rsidRPr="00555511">
        <w:rPr>
          <w:rFonts w:ascii="Arial" w:hAnsi="Arial" w:cs="Arial"/>
          <w:sz w:val="22"/>
          <w:szCs w:val="22"/>
        </w:rPr>
        <w:t>s</w:t>
      </w:r>
      <w:r w:rsidRPr="00555511">
        <w:rPr>
          <w:rFonts w:ascii="Arial" w:hAnsi="Arial" w:cs="Arial"/>
          <w:sz w:val="22"/>
          <w:szCs w:val="22"/>
        </w:rPr>
        <w:t xml:space="preserve"> </w:t>
      </w:r>
      <w:r w:rsidR="0083603A" w:rsidRPr="00555511">
        <w:rPr>
          <w:rFonts w:ascii="Arial" w:hAnsi="Arial" w:cs="Arial"/>
          <w:sz w:val="22"/>
          <w:szCs w:val="22"/>
        </w:rPr>
        <w:t xml:space="preserve">a </w:t>
      </w:r>
      <w:r w:rsidRPr="00555511">
        <w:rPr>
          <w:rFonts w:ascii="Arial" w:hAnsi="Arial" w:cs="Arial"/>
          <w:sz w:val="22"/>
          <w:szCs w:val="22"/>
        </w:rPr>
        <w:t>techn</w:t>
      </w:r>
      <w:r w:rsidR="0083603A" w:rsidRPr="00555511">
        <w:rPr>
          <w:rFonts w:ascii="Arial" w:hAnsi="Arial" w:cs="Arial"/>
          <w:sz w:val="22"/>
          <w:szCs w:val="22"/>
        </w:rPr>
        <w:t>ical staff member</w:t>
      </w:r>
      <w:r w:rsidR="00487C46" w:rsidRPr="00555511">
        <w:rPr>
          <w:rFonts w:ascii="Arial" w:hAnsi="Arial" w:cs="Arial"/>
          <w:sz w:val="22"/>
          <w:szCs w:val="22"/>
        </w:rPr>
        <w:t xml:space="preserve"> as </w:t>
      </w:r>
      <w:r w:rsidR="000D2CB3">
        <w:rPr>
          <w:rFonts w:ascii="Arial" w:hAnsi="Arial" w:cs="Arial"/>
          <w:sz w:val="22"/>
          <w:szCs w:val="22"/>
        </w:rPr>
        <w:t>l</w:t>
      </w:r>
      <w:r w:rsidR="00487C46" w:rsidRPr="00555511">
        <w:rPr>
          <w:rFonts w:ascii="Arial" w:hAnsi="Arial" w:cs="Arial"/>
          <w:sz w:val="22"/>
          <w:szCs w:val="22"/>
        </w:rPr>
        <w:t xml:space="preserve">ead </w:t>
      </w:r>
      <w:r w:rsidR="000D2CB3">
        <w:rPr>
          <w:rFonts w:ascii="Arial" w:hAnsi="Arial" w:cs="Arial"/>
          <w:sz w:val="22"/>
          <w:szCs w:val="22"/>
        </w:rPr>
        <w:t>t</w:t>
      </w:r>
      <w:r w:rsidR="00487C46" w:rsidRPr="00555511">
        <w:rPr>
          <w:rFonts w:ascii="Arial" w:hAnsi="Arial" w:cs="Arial"/>
          <w:sz w:val="22"/>
          <w:szCs w:val="22"/>
        </w:rPr>
        <w:t>echnical</w:t>
      </w:r>
      <w:r w:rsidRPr="00555511">
        <w:rPr>
          <w:rFonts w:ascii="Arial" w:hAnsi="Arial" w:cs="Arial"/>
          <w:sz w:val="22"/>
          <w:szCs w:val="22"/>
        </w:rPr>
        <w:t xml:space="preserve"> </w:t>
      </w:r>
      <w:r w:rsidR="000D2CB3">
        <w:rPr>
          <w:rFonts w:ascii="Arial" w:hAnsi="Arial" w:cs="Arial"/>
          <w:sz w:val="22"/>
          <w:szCs w:val="22"/>
        </w:rPr>
        <w:t>r</w:t>
      </w:r>
      <w:r w:rsidRPr="00555511">
        <w:rPr>
          <w:rFonts w:ascii="Arial" w:hAnsi="Arial" w:cs="Arial"/>
          <w:sz w:val="22"/>
          <w:szCs w:val="22"/>
        </w:rPr>
        <w:t xml:space="preserve">eviewer for </w:t>
      </w:r>
      <w:r w:rsidR="006472B2" w:rsidRPr="00555511">
        <w:rPr>
          <w:rFonts w:ascii="Arial" w:hAnsi="Arial" w:cs="Arial"/>
          <w:sz w:val="22"/>
          <w:szCs w:val="22"/>
        </w:rPr>
        <w:t>ASPPCs.</w:t>
      </w:r>
    </w:p>
    <w:p w14:paraId="405BA607" w14:textId="77777777" w:rsidR="00555511" w:rsidRPr="00555511" w:rsidRDefault="00555511" w:rsidP="00555511">
      <w:pPr>
        <w:pStyle w:val="ListParagraph"/>
        <w:rPr>
          <w:rFonts w:ascii="Arial" w:hAnsi="Arial" w:cs="Arial"/>
          <w:sz w:val="22"/>
          <w:szCs w:val="22"/>
        </w:rPr>
      </w:pPr>
    </w:p>
    <w:p w14:paraId="16FD37AF" w14:textId="77777777" w:rsidR="003C53DA" w:rsidRPr="00555511" w:rsidRDefault="0075229B" w:rsidP="006F7CEA">
      <w:pPr>
        <w:pStyle w:val="ListParagraph"/>
        <w:widowControl/>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555511">
        <w:rPr>
          <w:rFonts w:ascii="Arial" w:hAnsi="Arial" w:cs="Arial"/>
          <w:sz w:val="22"/>
          <w:szCs w:val="22"/>
        </w:rPr>
        <w:tab/>
      </w:r>
      <w:r w:rsidR="00487C46" w:rsidRPr="00555511">
        <w:rPr>
          <w:rFonts w:ascii="Arial" w:hAnsi="Arial" w:cs="Arial"/>
          <w:sz w:val="22"/>
          <w:szCs w:val="22"/>
        </w:rPr>
        <w:t>Ensure</w:t>
      </w:r>
      <w:r w:rsidR="0083603A" w:rsidRPr="00555511">
        <w:rPr>
          <w:rFonts w:ascii="Arial" w:hAnsi="Arial" w:cs="Arial"/>
          <w:sz w:val="22"/>
          <w:szCs w:val="22"/>
        </w:rPr>
        <w:t>s</w:t>
      </w:r>
      <w:r w:rsidR="00487C46" w:rsidRPr="00555511">
        <w:rPr>
          <w:rFonts w:ascii="Arial" w:hAnsi="Arial" w:cs="Arial"/>
          <w:sz w:val="22"/>
          <w:szCs w:val="22"/>
        </w:rPr>
        <w:t xml:space="preserve"> that the </w:t>
      </w:r>
      <w:r w:rsidR="000D2CB3">
        <w:rPr>
          <w:rFonts w:ascii="Arial" w:hAnsi="Arial" w:cs="Arial"/>
          <w:sz w:val="22"/>
          <w:szCs w:val="22"/>
        </w:rPr>
        <w:t>l</w:t>
      </w:r>
      <w:r w:rsidR="00487C46" w:rsidRPr="00555511">
        <w:rPr>
          <w:rFonts w:ascii="Arial" w:hAnsi="Arial" w:cs="Arial"/>
          <w:sz w:val="22"/>
          <w:szCs w:val="22"/>
        </w:rPr>
        <w:t xml:space="preserve">ead </w:t>
      </w:r>
      <w:r w:rsidR="000D2CB3">
        <w:rPr>
          <w:rFonts w:ascii="Arial" w:hAnsi="Arial" w:cs="Arial"/>
          <w:sz w:val="22"/>
          <w:szCs w:val="22"/>
        </w:rPr>
        <w:t>t</w:t>
      </w:r>
      <w:r w:rsidR="00487C46" w:rsidRPr="00555511">
        <w:rPr>
          <w:rFonts w:ascii="Arial" w:hAnsi="Arial" w:cs="Arial"/>
          <w:sz w:val="22"/>
          <w:szCs w:val="22"/>
        </w:rPr>
        <w:t>echnical</w:t>
      </w:r>
      <w:r w:rsidR="003C53DA" w:rsidRPr="00555511">
        <w:rPr>
          <w:rFonts w:ascii="Arial" w:hAnsi="Arial" w:cs="Arial"/>
          <w:sz w:val="22"/>
          <w:szCs w:val="22"/>
        </w:rPr>
        <w:t xml:space="preserve"> </w:t>
      </w:r>
      <w:r w:rsidR="000D2CB3">
        <w:rPr>
          <w:rFonts w:ascii="Arial" w:hAnsi="Arial" w:cs="Arial"/>
          <w:sz w:val="22"/>
          <w:szCs w:val="22"/>
        </w:rPr>
        <w:t>r</w:t>
      </w:r>
      <w:r w:rsidR="003C53DA" w:rsidRPr="00555511">
        <w:rPr>
          <w:rFonts w:ascii="Arial" w:hAnsi="Arial" w:cs="Arial"/>
          <w:sz w:val="22"/>
          <w:szCs w:val="22"/>
        </w:rPr>
        <w:t xml:space="preserve">eviewer is available to brief the </w:t>
      </w:r>
      <w:r w:rsidR="00AA713D">
        <w:rPr>
          <w:rFonts w:ascii="Arial" w:hAnsi="Arial" w:cs="Arial"/>
          <w:sz w:val="22"/>
          <w:szCs w:val="22"/>
        </w:rPr>
        <w:t>review board</w:t>
      </w:r>
      <w:r w:rsidR="0083603A" w:rsidRPr="00555511">
        <w:rPr>
          <w:rFonts w:ascii="Arial" w:hAnsi="Arial" w:cs="Arial"/>
          <w:sz w:val="22"/>
          <w:szCs w:val="22"/>
        </w:rPr>
        <w:t xml:space="preserve">, if convened, </w:t>
      </w:r>
      <w:r w:rsidR="003C53DA" w:rsidRPr="00555511">
        <w:rPr>
          <w:rFonts w:ascii="Arial" w:hAnsi="Arial" w:cs="Arial"/>
          <w:sz w:val="22"/>
          <w:szCs w:val="22"/>
        </w:rPr>
        <w:t xml:space="preserve">on </w:t>
      </w:r>
      <w:r w:rsidR="0083603A" w:rsidRPr="00555511">
        <w:rPr>
          <w:rFonts w:ascii="Arial" w:hAnsi="Arial" w:cs="Arial"/>
          <w:sz w:val="22"/>
          <w:szCs w:val="22"/>
        </w:rPr>
        <w:t>the concerns.</w:t>
      </w:r>
    </w:p>
    <w:p w14:paraId="0B4DDF96" w14:textId="77777777" w:rsidR="0022645C" w:rsidRDefault="0075229B" w:rsidP="0097145F">
      <w:pPr>
        <w:pStyle w:val="ListParagraph"/>
        <w:widowControl/>
        <w:tabs>
          <w:tab w:val="left" w:pos="0"/>
          <w:tab w:val="left" w:pos="432"/>
          <w:tab w:val="left" w:pos="864"/>
          <w:tab w:val="left" w:pos="1296"/>
          <w:tab w:val="left" w:pos="1728"/>
          <w:tab w:val="left" w:pos="3456"/>
        </w:tabs>
        <w:ind w:left="1656"/>
        <w:rPr>
          <w:rFonts w:ascii="Arial" w:hAnsi="Arial" w:cs="Arial"/>
          <w:sz w:val="22"/>
          <w:szCs w:val="22"/>
        </w:rPr>
      </w:pPr>
      <w:r>
        <w:rPr>
          <w:rFonts w:ascii="Arial" w:hAnsi="Arial" w:cs="Arial"/>
          <w:sz w:val="22"/>
          <w:szCs w:val="22"/>
        </w:rPr>
        <w:tab/>
      </w:r>
      <w:r>
        <w:rPr>
          <w:rFonts w:ascii="Arial" w:hAnsi="Arial" w:cs="Arial"/>
          <w:sz w:val="22"/>
          <w:szCs w:val="22"/>
        </w:rPr>
        <w:tab/>
      </w:r>
      <w:r w:rsidR="003C53DA" w:rsidRPr="00645947">
        <w:rPr>
          <w:rFonts w:ascii="Arial" w:hAnsi="Arial" w:cs="Arial"/>
          <w:sz w:val="22"/>
          <w:szCs w:val="22"/>
        </w:rPr>
        <w:tab/>
      </w:r>
      <w:r w:rsidR="003C53DA" w:rsidRPr="00645947">
        <w:rPr>
          <w:rFonts w:ascii="Arial" w:hAnsi="Arial" w:cs="Arial"/>
          <w:sz w:val="22"/>
          <w:szCs w:val="22"/>
        </w:rPr>
        <w:tab/>
      </w:r>
      <w:r w:rsidR="003C53DA" w:rsidRPr="00645947">
        <w:rPr>
          <w:rFonts w:ascii="Arial" w:hAnsi="Arial" w:cs="Arial"/>
          <w:sz w:val="22"/>
          <w:szCs w:val="22"/>
        </w:rPr>
        <w:tab/>
      </w:r>
    </w:p>
    <w:p w14:paraId="45873B02" w14:textId="77777777" w:rsidR="0009601E" w:rsidRPr="00D60160" w:rsidRDefault="003C53DA" w:rsidP="00D60160">
      <w:pPr>
        <w:pStyle w:val="ListParagraph"/>
        <w:widowControl/>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Cs/>
          <w:sz w:val="22"/>
          <w:szCs w:val="22"/>
        </w:rPr>
      </w:pPr>
      <w:r w:rsidRPr="00D60160">
        <w:rPr>
          <w:rFonts w:ascii="Arial" w:hAnsi="Arial" w:cs="Arial"/>
          <w:sz w:val="22"/>
          <w:szCs w:val="22"/>
        </w:rPr>
        <w:t>Approve</w:t>
      </w:r>
      <w:r w:rsidR="00C33A64" w:rsidRPr="00D60160">
        <w:rPr>
          <w:rFonts w:ascii="Arial" w:hAnsi="Arial" w:cs="Arial"/>
          <w:sz w:val="22"/>
          <w:szCs w:val="22"/>
        </w:rPr>
        <w:t>s</w:t>
      </w:r>
      <w:r w:rsidRPr="00D60160">
        <w:rPr>
          <w:rFonts w:ascii="Arial" w:hAnsi="Arial" w:cs="Arial"/>
          <w:sz w:val="22"/>
          <w:szCs w:val="22"/>
        </w:rPr>
        <w:t xml:space="preserve"> and concur</w:t>
      </w:r>
      <w:r w:rsidR="00C33A64" w:rsidRPr="00D60160">
        <w:rPr>
          <w:rFonts w:ascii="Arial" w:hAnsi="Arial" w:cs="Arial"/>
          <w:sz w:val="22"/>
          <w:szCs w:val="22"/>
        </w:rPr>
        <w:t>s</w:t>
      </w:r>
      <w:r w:rsidRPr="00D60160">
        <w:rPr>
          <w:rFonts w:ascii="Arial" w:hAnsi="Arial" w:cs="Arial"/>
          <w:sz w:val="22"/>
          <w:szCs w:val="22"/>
        </w:rPr>
        <w:t xml:space="preserve"> </w:t>
      </w:r>
      <w:r w:rsidR="00E170A6" w:rsidRPr="00D60160">
        <w:rPr>
          <w:rFonts w:ascii="Arial" w:hAnsi="Arial" w:cs="Arial"/>
          <w:sz w:val="22"/>
          <w:szCs w:val="22"/>
        </w:rPr>
        <w:t xml:space="preserve">on </w:t>
      </w:r>
      <w:r w:rsidR="00487C46" w:rsidRPr="00D60160">
        <w:rPr>
          <w:rFonts w:ascii="Arial" w:hAnsi="Arial" w:cs="Arial"/>
          <w:sz w:val="22"/>
          <w:szCs w:val="22"/>
        </w:rPr>
        <w:t>all closure letters to</w:t>
      </w:r>
      <w:r w:rsidR="006472B2" w:rsidRPr="00D60160">
        <w:rPr>
          <w:rFonts w:ascii="Arial" w:hAnsi="Arial" w:cs="Arial"/>
          <w:sz w:val="22"/>
          <w:szCs w:val="22"/>
        </w:rPr>
        <w:t xml:space="preserve"> concerned individuals </w:t>
      </w:r>
      <w:r w:rsidRPr="00D60160">
        <w:rPr>
          <w:rFonts w:ascii="Arial" w:hAnsi="Arial" w:cs="Arial"/>
          <w:sz w:val="22"/>
          <w:szCs w:val="22"/>
        </w:rPr>
        <w:t>for ASP</w:t>
      </w:r>
      <w:r w:rsidR="009833D2" w:rsidRPr="00D60160">
        <w:rPr>
          <w:rFonts w:ascii="Arial" w:hAnsi="Arial" w:cs="Arial"/>
          <w:sz w:val="22"/>
          <w:szCs w:val="22"/>
        </w:rPr>
        <w:t>P</w:t>
      </w:r>
      <w:r w:rsidRPr="00D60160">
        <w:rPr>
          <w:rFonts w:ascii="Arial" w:hAnsi="Arial" w:cs="Arial"/>
          <w:sz w:val="22"/>
          <w:szCs w:val="22"/>
        </w:rPr>
        <w:t>Cs</w:t>
      </w:r>
      <w:r w:rsidR="0009601E">
        <w:rPr>
          <w:rFonts w:ascii="Arial" w:hAnsi="Arial" w:cs="Arial"/>
          <w:bCs/>
          <w:sz w:val="22"/>
          <w:szCs w:val="22"/>
        </w:rPr>
        <w:t>.</w:t>
      </w:r>
      <w:r w:rsidR="006B3CC4">
        <w:rPr>
          <w:rFonts w:ascii="Arial" w:hAnsi="Arial" w:cs="Arial"/>
          <w:bCs/>
          <w:sz w:val="22"/>
          <w:szCs w:val="22"/>
        </w:rPr>
        <w:br/>
      </w:r>
    </w:p>
    <w:p w14:paraId="6FEF9A6F" w14:textId="77777777" w:rsidR="004E7717" w:rsidRPr="00504AFA" w:rsidRDefault="00923E69">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96" w:hanging="432"/>
        <w:rPr>
          <w:rFonts w:ascii="Arial" w:hAnsi="Arial" w:cs="Arial"/>
          <w:sz w:val="22"/>
          <w:szCs w:val="22"/>
        </w:rPr>
      </w:pPr>
      <w:r>
        <w:rPr>
          <w:rFonts w:ascii="Arial" w:hAnsi="Arial" w:cs="Arial"/>
          <w:bCs/>
          <w:sz w:val="22"/>
          <w:szCs w:val="22"/>
        </w:rPr>
        <w:t>C</w:t>
      </w:r>
      <w:r w:rsidR="004E7717" w:rsidRPr="00504AFA">
        <w:rPr>
          <w:rFonts w:ascii="Arial" w:hAnsi="Arial" w:cs="Arial"/>
          <w:bCs/>
          <w:sz w:val="22"/>
          <w:szCs w:val="22"/>
        </w:rPr>
        <w:t>.</w:t>
      </w:r>
      <w:r w:rsidR="004E7717" w:rsidRPr="00504AFA">
        <w:rPr>
          <w:rFonts w:ascii="Arial" w:hAnsi="Arial" w:cs="Arial"/>
          <w:bCs/>
          <w:sz w:val="22"/>
          <w:szCs w:val="22"/>
        </w:rPr>
        <w:tab/>
      </w:r>
      <w:r w:rsidR="003E6A0E">
        <w:rPr>
          <w:rFonts w:ascii="Arial" w:hAnsi="Arial" w:cs="Arial"/>
          <w:bCs/>
          <w:sz w:val="22"/>
          <w:szCs w:val="22"/>
        </w:rPr>
        <w:t>ASPPC</w:t>
      </w:r>
      <w:r w:rsidR="00D338BF">
        <w:rPr>
          <w:rFonts w:ascii="Arial" w:hAnsi="Arial" w:cs="Arial"/>
          <w:bCs/>
          <w:sz w:val="22"/>
          <w:szCs w:val="22"/>
        </w:rPr>
        <w:t xml:space="preserve"> Coordinator</w:t>
      </w:r>
      <w:r w:rsidR="004E7717" w:rsidRPr="00504AFA">
        <w:rPr>
          <w:rFonts w:ascii="Arial" w:hAnsi="Arial" w:cs="Arial"/>
          <w:bCs/>
          <w:sz w:val="22"/>
          <w:szCs w:val="22"/>
        </w:rPr>
        <w:t>:</w:t>
      </w:r>
    </w:p>
    <w:p w14:paraId="560484F1"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066CEBB1" w14:textId="77777777" w:rsidR="004E7717" w:rsidRPr="00037A14"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r w:rsidRPr="00037A14">
        <w:rPr>
          <w:rFonts w:ascii="Arial" w:hAnsi="Arial" w:cs="Arial"/>
          <w:sz w:val="22"/>
          <w:szCs w:val="22"/>
        </w:rPr>
        <w:t>1.</w:t>
      </w:r>
      <w:r w:rsidRPr="00037A14">
        <w:rPr>
          <w:rFonts w:ascii="Arial" w:hAnsi="Arial" w:cs="Arial"/>
          <w:sz w:val="22"/>
          <w:szCs w:val="22"/>
        </w:rPr>
        <w:tab/>
      </w:r>
      <w:r w:rsidR="00C91763" w:rsidRPr="00037A14">
        <w:rPr>
          <w:rFonts w:ascii="Arial" w:hAnsi="Arial" w:cs="Arial"/>
          <w:sz w:val="22"/>
          <w:szCs w:val="22"/>
        </w:rPr>
        <w:t>Administer</w:t>
      </w:r>
      <w:r w:rsidR="00A00693">
        <w:rPr>
          <w:rFonts w:ascii="Arial" w:hAnsi="Arial" w:cs="Arial"/>
          <w:sz w:val="22"/>
          <w:szCs w:val="22"/>
        </w:rPr>
        <w:t>s</w:t>
      </w:r>
      <w:r w:rsidR="00C91763" w:rsidRPr="00037A14">
        <w:rPr>
          <w:rFonts w:ascii="Arial" w:hAnsi="Arial" w:cs="Arial"/>
          <w:sz w:val="22"/>
          <w:szCs w:val="22"/>
        </w:rPr>
        <w:t xml:space="preserve"> the ASP</w:t>
      </w:r>
      <w:r w:rsidR="006472B2">
        <w:rPr>
          <w:rFonts w:ascii="Arial" w:hAnsi="Arial" w:cs="Arial"/>
          <w:sz w:val="22"/>
          <w:szCs w:val="22"/>
        </w:rPr>
        <w:t>P</w:t>
      </w:r>
      <w:r w:rsidR="00C91763" w:rsidRPr="00037A14">
        <w:rPr>
          <w:rFonts w:ascii="Arial" w:hAnsi="Arial" w:cs="Arial"/>
          <w:sz w:val="22"/>
          <w:szCs w:val="22"/>
        </w:rPr>
        <w:t xml:space="preserve">C review program in </w:t>
      </w:r>
      <w:r w:rsidR="0076333D">
        <w:rPr>
          <w:rFonts w:ascii="Arial" w:hAnsi="Arial" w:cs="Arial"/>
          <w:sz w:val="22"/>
          <w:szCs w:val="22"/>
        </w:rPr>
        <w:t>NMSS</w:t>
      </w:r>
      <w:r w:rsidR="00C91763" w:rsidRPr="00037A14">
        <w:rPr>
          <w:rFonts w:ascii="Arial" w:hAnsi="Arial" w:cs="Arial"/>
          <w:sz w:val="22"/>
          <w:szCs w:val="22"/>
        </w:rPr>
        <w:t>, in accordance with this guidance</w:t>
      </w:r>
      <w:r w:rsidRPr="00037A14">
        <w:rPr>
          <w:rFonts w:ascii="Arial" w:hAnsi="Arial" w:cs="Arial"/>
          <w:sz w:val="22"/>
          <w:szCs w:val="22"/>
        </w:rPr>
        <w:t xml:space="preserve">. </w:t>
      </w:r>
    </w:p>
    <w:p w14:paraId="1B9AAC7C" w14:textId="77777777" w:rsidR="004E7717" w:rsidRPr="00037A14"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037A14">
        <w:rPr>
          <w:rFonts w:ascii="Arial" w:hAnsi="Arial" w:cs="Arial"/>
          <w:sz w:val="22"/>
          <w:szCs w:val="22"/>
        </w:rPr>
        <w:t xml:space="preserve"> </w:t>
      </w:r>
    </w:p>
    <w:p w14:paraId="17D7D9F4" w14:textId="77777777" w:rsidR="003F5038" w:rsidRPr="00037A14" w:rsidRDefault="004E7717" w:rsidP="003F5038">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r w:rsidRPr="00037A14">
        <w:rPr>
          <w:rFonts w:ascii="Arial" w:hAnsi="Arial" w:cs="Arial"/>
          <w:sz w:val="22"/>
          <w:szCs w:val="22"/>
        </w:rPr>
        <w:t>2.</w:t>
      </w:r>
      <w:r w:rsidRPr="00037A14">
        <w:rPr>
          <w:rFonts w:ascii="Arial" w:hAnsi="Arial" w:cs="Arial"/>
          <w:sz w:val="22"/>
          <w:szCs w:val="22"/>
        </w:rPr>
        <w:tab/>
      </w:r>
      <w:r w:rsidR="003F5038" w:rsidRPr="00037A14">
        <w:rPr>
          <w:rFonts w:ascii="Arial" w:hAnsi="Arial" w:cs="Arial"/>
          <w:sz w:val="22"/>
          <w:szCs w:val="22"/>
        </w:rPr>
        <w:t xml:space="preserve">Serves as a member of the </w:t>
      </w:r>
      <w:r w:rsidR="00AA713D">
        <w:rPr>
          <w:rFonts w:ascii="Arial" w:hAnsi="Arial" w:cs="Arial"/>
          <w:sz w:val="22"/>
          <w:szCs w:val="22"/>
        </w:rPr>
        <w:t xml:space="preserve">review board </w:t>
      </w:r>
      <w:r w:rsidR="003F5038" w:rsidRPr="00037A14">
        <w:rPr>
          <w:rFonts w:ascii="Arial" w:hAnsi="Arial" w:cs="Arial"/>
          <w:sz w:val="22"/>
          <w:szCs w:val="22"/>
        </w:rPr>
        <w:t xml:space="preserve">and assists the </w:t>
      </w:r>
      <w:r w:rsidR="000D2CB3">
        <w:rPr>
          <w:rFonts w:ascii="Arial" w:hAnsi="Arial" w:cs="Arial"/>
          <w:sz w:val="22"/>
          <w:szCs w:val="22"/>
        </w:rPr>
        <w:t>c</w:t>
      </w:r>
      <w:r w:rsidR="003F5038" w:rsidRPr="00037A14">
        <w:rPr>
          <w:rFonts w:ascii="Arial" w:hAnsi="Arial" w:cs="Arial"/>
          <w:sz w:val="22"/>
          <w:szCs w:val="22"/>
        </w:rPr>
        <w:t xml:space="preserve">hair of the </w:t>
      </w:r>
      <w:r w:rsidR="00AA713D">
        <w:rPr>
          <w:rFonts w:ascii="Arial" w:hAnsi="Arial" w:cs="Arial"/>
          <w:sz w:val="22"/>
          <w:szCs w:val="22"/>
        </w:rPr>
        <w:t>review board</w:t>
      </w:r>
      <w:r w:rsidR="00AA713D" w:rsidRPr="00037A14">
        <w:rPr>
          <w:rFonts w:ascii="Arial" w:hAnsi="Arial" w:cs="Arial"/>
          <w:sz w:val="22"/>
          <w:szCs w:val="22"/>
        </w:rPr>
        <w:t xml:space="preserve"> </w:t>
      </w:r>
      <w:r w:rsidR="003F5038" w:rsidRPr="00037A14">
        <w:rPr>
          <w:rFonts w:ascii="Arial" w:hAnsi="Arial" w:cs="Arial"/>
          <w:sz w:val="22"/>
          <w:szCs w:val="22"/>
        </w:rPr>
        <w:t>as necessary</w:t>
      </w:r>
      <w:r w:rsidR="00487C46">
        <w:rPr>
          <w:rFonts w:ascii="Arial" w:hAnsi="Arial" w:cs="Arial"/>
          <w:sz w:val="22"/>
          <w:szCs w:val="22"/>
        </w:rPr>
        <w:t xml:space="preserve"> and if convened</w:t>
      </w:r>
      <w:r w:rsidR="00693431" w:rsidRPr="00037A14">
        <w:rPr>
          <w:rFonts w:ascii="Arial" w:hAnsi="Arial" w:cs="Arial"/>
          <w:sz w:val="22"/>
          <w:szCs w:val="22"/>
        </w:rPr>
        <w:t>.</w:t>
      </w:r>
    </w:p>
    <w:p w14:paraId="4ED1355D" w14:textId="77777777" w:rsidR="004E7717" w:rsidRPr="00037A14" w:rsidRDefault="004E7717" w:rsidP="003F5038">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p>
    <w:p w14:paraId="4AF914D0" w14:textId="77777777" w:rsidR="003F5038" w:rsidRPr="00037A14" w:rsidRDefault="003F5038" w:rsidP="003F5038">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r w:rsidRPr="00037A14">
        <w:rPr>
          <w:rFonts w:ascii="Arial" w:hAnsi="Arial" w:cs="Arial"/>
          <w:sz w:val="22"/>
          <w:szCs w:val="22"/>
        </w:rPr>
        <w:t>3.</w:t>
      </w:r>
      <w:r w:rsidRPr="00037A14">
        <w:rPr>
          <w:rFonts w:ascii="Arial" w:hAnsi="Arial" w:cs="Arial"/>
          <w:sz w:val="22"/>
          <w:szCs w:val="22"/>
        </w:rPr>
        <w:tab/>
        <w:t>Maintains the official agency files on ASP</w:t>
      </w:r>
      <w:r w:rsidR="006472B2">
        <w:rPr>
          <w:rFonts w:ascii="Arial" w:hAnsi="Arial" w:cs="Arial"/>
          <w:sz w:val="22"/>
          <w:szCs w:val="22"/>
        </w:rPr>
        <w:t>P</w:t>
      </w:r>
      <w:r w:rsidRPr="00037A14">
        <w:rPr>
          <w:rFonts w:ascii="Arial" w:hAnsi="Arial" w:cs="Arial"/>
          <w:sz w:val="22"/>
          <w:szCs w:val="22"/>
        </w:rPr>
        <w:t>C</w:t>
      </w:r>
      <w:r w:rsidR="00487C46">
        <w:rPr>
          <w:rFonts w:ascii="Arial" w:hAnsi="Arial" w:cs="Arial"/>
          <w:sz w:val="22"/>
          <w:szCs w:val="22"/>
        </w:rPr>
        <w:t xml:space="preserve">s, </w:t>
      </w:r>
      <w:r w:rsidRPr="00037A14">
        <w:rPr>
          <w:rFonts w:ascii="Arial" w:hAnsi="Arial" w:cs="Arial"/>
          <w:sz w:val="22"/>
          <w:szCs w:val="22"/>
        </w:rPr>
        <w:t>inclu</w:t>
      </w:r>
      <w:r w:rsidR="008E7173">
        <w:rPr>
          <w:rFonts w:ascii="Arial" w:hAnsi="Arial" w:cs="Arial"/>
          <w:sz w:val="22"/>
          <w:szCs w:val="22"/>
        </w:rPr>
        <w:t>ding establishing a file record</w:t>
      </w:r>
      <w:r w:rsidRPr="00037A14">
        <w:rPr>
          <w:rFonts w:ascii="Arial" w:hAnsi="Arial" w:cs="Arial"/>
          <w:sz w:val="22"/>
          <w:szCs w:val="22"/>
        </w:rPr>
        <w:t xml:space="preserve"> and assigning a control number.</w:t>
      </w:r>
      <w:r w:rsidR="00EB36E1">
        <w:rPr>
          <w:rFonts w:ascii="Arial" w:hAnsi="Arial" w:cs="Arial"/>
          <w:sz w:val="22"/>
          <w:szCs w:val="22"/>
        </w:rPr>
        <w:t xml:space="preserve">  </w:t>
      </w:r>
      <w:r w:rsidR="000D2CB3">
        <w:rPr>
          <w:rFonts w:ascii="Arial" w:hAnsi="Arial" w:cs="Arial"/>
          <w:sz w:val="22"/>
          <w:szCs w:val="22"/>
        </w:rPr>
        <w:t>(</w:t>
      </w:r>
      <w:r w:rsidR="00EB36E1">
        <w:rPr>
          <w:rFonts w:ascii="Arial" w:hAnsi="Arial" w:cs="Arial"/>
          <w:sz w:val="22"/>
          <w:szCs w:val="22"/>
        </w:rPr>
        <w:t>Similar to allegations,</w:t>
      </w:r>
      <w:r w:rsidR="0009601E">
        <w:rPr>
          <w:rFonts w:ascii="Arial" w:hAnsi="Arial" w:cs="Arial"/>
          <w:sz w:val="22"/>
          <w:szCs w:val="22"/>
        </w:rPr>
        <w:t xml:space="preserve"> and as specified in MD 8.8.,</w:t>
      </w:r>
      <w:r w:rsidR="00EB36E1">
        <w:rPr>
          <w:rFonts w:ascii="Arial" w:hAnsi="Arial" w:cs="Arial"/>
          <w:sz w:val="22"/>
          <w:szCs w:val="22"/>
        </w:rPr>
        <w:t xml:space="preserve"> ASPPC documentation shall not be processed or recorded in the </w:t>
      </w:r>
      <w:r w:rsidR="000D2CB3">
        <w:rPr>
          <w:rFonts w:ascii="Arial" w:hAnsi="Arial" w:cs="Arial"/>
          <w:sz w:val="22"/>
          <w:szCs w:val="22"/>
        </w:rPr>
        <w:t>ADAMS</w:t>
      </w:r>
      <w:r w:rsidR="00EB36E1">
        <w:rPr>
          <w:rFonts w:ascii="Arial" w:hAnsi="Arial" w:cs="Arial"/>
          <w:sz w:val="22"/>
          <w:szCs w:val="22"/>
        </w:rPr>
        <w:t xml:space="preserve"> or any other electronic location with the potential for public access.</w:t>
      </w:r>
      <w:r w:rsidR="0009601E">
        <w:rPr>
          <w:rFonts w:ascii="Arial" w:hAnsi="Arial" w:cs="Arial"/>
          <w:sz w:val="22"/>
          <w:szCs w:val="22"/>
        </w:rPr>
        <w:t>)</w:t>
      </w:r>
    </w:p>
    <w:p w14:paraId="50A05C35" w14:textId="77777777" w:rsidR="004E7717" w:rsidRPr="00037A14"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32FE45A1" w14:textId="77777777" w:rsidR="00E34D83" w:rsidRPr="00037A14" w:rsidRDefault="003F5038" w:rsidP="00E34D83">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r w:rsidRPr="00037A14">
        <w:rPr>
          <w:rFonts w:ascii="Arial" w:hAnsi="Arial" w:cs="Arial"/>
          <w:sz w:val="22"/>
          <w:szCs w:val="22"/>
        </w:rPr>
        <w:t>4</w:t>
      </w:r>
      <w:r w:rsidR="00E34D83" w:rsidRPr="00037A14">
        <w:rPr>
          <w:rFonts w:ascii="Arial" w:hAnsi="Arial" w:cs="Arial"/>
          <w:sz w:val="22"/>
          <w:szCs w:val="22"/>
        </w:rPr>
        <w:t>.</w:t>
      </w:r>
      <w:r w:rsidR="00E34D83" w:rsidRPr="00037A14">
        <w:rPr>
          <w:rFonts w:ascii="Arial" w:hAnsi="Arial" w:cs="Arial"/>
          <w:sz w:val="22"/>
          <w:szCs w:val="22"/>
        </w:rPr>
        <w:tab/>
      </w:r>
      <w:r w:rsidRPr="00037A14">
        <w:rPr>
          <w:rFonts w:ascii="Arial" w:hAnsi="Arial" w:cs="Arial"/>
          <w:sz w:val="22"/>
          <w:szCs w:val="22"/>
        </w:rPr>
        <w:t>Provide</w:t>
      </w:r>
      <w:r w:rsidR="00A00693">
        <w:rPr>
          <w:rFonts w:ascii="Arial" w:hAnsi="Arial" w:cs="Arial"/>
          <w:sz w:val="22"/>
          <w:szCs w:val="22"/>
        </w:rPr>
        <w:t>s</w:t>
      </w:r>
      <w:r w:rsidRPr="00037A14">
        <w:rPr>
          <w:rFonts w:ascii="Arial" w:hAnsi="Arial" w:cs="Arial"/>
          <w:sz w:val="22"/>
          <w:szCs w:val="22"/>
        </w:rPr>
        <w:t xml:space="preserve"> advice, guidance, and assistance to </w:t>
      </w:r>
      <w:r w:rsidR="0076333D">
        <w:rPr>
          <w:rFonts w:ascii="Arial" w:hAnsi="Arial" w:cs="Arial"/>
          <w:sz w:val="22"/>
          <w:szCs w:val="22"/>
        </w:rPr>
        <w:t>NMSS</w:t>
      </w:r>
      <w:r w:rsidRPr="00037A14">
        <w:rPr>
          <w:rFonts w:ascii="Arial" w:hAnsi="Arial" w:cs="Arial"/>
          <w:sz w:val="22"/>
          <w:szCs w:val="22"/>
        </w:rPr>
        <w:t xml:space="preserve"> management, </w:t>
      </w:r>
      <w:r w:rsidR="00AA713D">
        <w:rPr>
          <w:rFonts w:ascii="Arial" w:hAnsi="Arial" w:cs="Arial"/>
          <w:sz w:val="22"/>
          <w:szCs w:val="22"/>
        </w:rPr>
        <w:t>review board</w:t>
      </w:r>
      <w:r w:rsidR="00AA713D" w:rsidRPr="00037A14">
        <w:rPr>
          <w:rFonts w:ascii="Arial" w:hAnsi="Arial" w:cs="Arial"/>
          <w:sz w:val="22"/>
          <w:szCs w:val="22"/>
        </w:rPr>
        <w:t xml:space="preserve"> </w:t>
      </w:r>
      <w:r w:rsidRPr="00037A14">
        <w:rPr>
          <w:rFonts w:ascii="Arial" w:hAnsi="Arial" w:cs="Arial"/>
          <w:sz w:val="22"/>
          <w:szCs w:val="22"/>
        </w:rPr>
        <w:t xml:space="preserve">members, and </w:t>
      </w:r>
      <w:r w:rsidR="008C3E20">
        <w:rPr>
          <w:rFonts w:ascii="Arial" w:hAnsi="Arial" w:cs="Arial"/>
          <w:sz w:val="22"/>
          <w:szCs w:val="22"/>
        </w:rPr>
        <w:t>NMSS</w:t>
      </w:r>
      <w:r w:rsidRPr="00037A14">
        <w:rPr>
          <w:rFonts w:ascii="Arial" w:hAnsi="Arial" w:cs="Arial"/>
          <w:sz w:val="22"/>
          <w:szCs w:val="22"/>
        </w:rPr>
        <w:t xml:space="preserve"> staff in implementing the policies and procedures outlined in this guidance.  </w:t>
      </w:r>
    </w:p>
    <w:p w14:paraId="5FC20C4D" w14:textId="77777777" w:rsidR="004E7717" w:rsidRPr="00037A14"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325EC582" w14:textId="77777777" w:rsidR="0009601E" w:rsidRPr="0009601E" w:rsidRDefault="00AE2F63" w:rsidP="0009601E">
      <w:pPr>
        <w:pStyle w:val="ListParagraph"/>
        <w:widowControl/>
        <w:numPr>
          <w:ilvl w:val="0"/>
          <w:numId w:val="1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 xml:space="preserve"> </w:t>
      </w:r>
      <w:r w:rsidR="004B1B58" w:rsidRPr="0009601E">
        <w:rPr>
          <w:rFonts w:ascii="Arial" w:hAnsi="Arial" w:cs="Arial"/>
          <w:sz w:val="22"/>
          <w:szCs w:val="22"/>
        </w:rPr>
        <w:t>Serve</w:t>
      </w:r>
      <w:r w:rsidR="00A00693" w:rsidRPr="0009601E">
        <w:rPr>
          <w:rFonts w:ascii="Arial" w:hAnsi="Arial" w:cs="Arial"/>
          <w:sz w:val="22"/>
          <w:szCs w:val="22"/>
        </w:rPr>
        <w:t>s</w:t>
      </w:r>
      <w:r w:rsidR="004B1B58" w:rsidRPr="0009601E">
        <w:rPr>
          <w:rFonts w:ascii="Arial" w:hAnsi="Arial" w:cs="Arial"/>
          <w:sz w:val="22"/>
          <w:szCs w:val="22"/>
        </w:rPr>
        <w:t xml:space="preserve"> as the central control point for ASP</w:t>
      </w:r>
      <w:r w:rsidR="006472B2" w:rsidRPr="0009601E">
        <w:rPr>
          <w:rFonts w:ascii="Arial" w:hAnsi="Arial" w:cs="Arial"/>
          <w:sz w:val="22"/>
          <w:szCs w:val="22"/>
        </w:rPr>
        <w:t>P</w:t>
      </w:r>
      <w:r w:rsidR="004B1B58" w:rsidRPr="0009601E">
        <w:rPr>
          <w:rFonts w:ascii="Arial" w:hAnsi="Arial" w:cs="Arial"/>
          <w:sz w:val="22"/>
          <w:szCs w:val="22"/>
        </w:rPr>
        <w:t>C</w:t>
      </w:r>
      <w:r w:rsidR="006472B2" w:rsidRPr="0009601E">
        <w:rPr>
          <w:rFonts w:ascii="Arial" w:hAnsi="Arial" w:cs="Arial"/>
          <w:sz w:val="22"/>
          <w:szCs w:val="22"/>
        </w:rPr>
        <w:t>s.</w:t>
      </w:r>
    </w:p>
    <w:p w14:paraId="78CBD667" w14:textId="77777777" w:rsidR="004B1B58" w:rsidRPr="00037A14" w:rsidRDefault="004B1B58" w:rsidP="004B1B58">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3EED26E1" w14:textId="77777777" w:rsidR="004B1B58" w:rsidRPr="00037A14" w:rsidRDefault="004B1B58" w:rsidP="004B1B58">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r w:rsidRPr="00037A14">
        <w:rPr>
          <w:rFonts w:ascii="Arial" w:hAnsi="Arial" w:cs="Arial"/>
          <w:sz w:val="22"/>
          <w:szCs w:val="22"/>
        </w:rPr>
        <w:t>6.</w:t>
      </w:r>
      <w:r w:rsidR="0076333D">
        <w:rPr>
          <w:rFonts w:ascii="Arial" w:hAnsi="Arial" w:cs="Arial"/>
          <w:sz w:val="22"/>
          <w:szCs w:val="22"/>
        </w:rPr>
        <w:tab/>
        <w:t>Reviews and concurs</w:t>
      </w:r>
      <w:r w:rsidR="001C52B8">
        <w:rPr>
          <w:rFonts w:ascii="Arial" w:hAnsi="Arial" w:cs="Arial"/>
          <w:sz w:val="22"/>
          <w:szCs w:val="22"/>
        </w:rPr>
        <w:t xml:space="preserve"> on</w:t>
      </w:r>
      <w:r w:rsidR="001F68D7">
        <w:rPr>
          <w:rFonts w:ascii="Arial" w:hAnsi="Arial" w:cs="Arial"/>
          <w:sz w:val="22"/>
          <w:szCs w:val="22"/>
        </w:rPr>
        <w:t xml:space="preserve"> </w:t>
      </w:r>
      <w:r w:rsidR="0076333D">
        <w:rPr>
          <w:rFonts w:ascii="Arial" w:hAnsi="Arial" w:cs="Arial"/>
          <w:sz w:val="22"/>
          <w:szCs w:val="22"/>
        </w:rPr>
        <w:t>all NMSS</w:t>
      </w:r>
      <w:r w:rsidRPr="00037A14">
        <w:rPr>
          <w:rFonts w:ascii="Arial" w:hAnsi="Arial" w:cs="Arial"/>
          <w:sz w:val="22"/>
          <w:szCs w:val="22"/>
        </w:rPr>
        <w:t xml:space="preserve"> correspondence involving AS</w:t>
      </w:r>
      <w:r w:rsidR="00E41A79">
        <w:rPr>
          <w:rFonts w:ascii="Arial" w:hAnsi="Arial" w:cs="Arial"/>
          <w:sz w:val="22"/>
          <w:szCs w:val="22"/>
        </w:rPr>
        <w:t>P</w:t>
      </w:r>
      <w:r w:rsidRPr="00037A14">
        <w:rPr>
          <w:rFonts w:ascii="Arial" w:hAnsi="Arial" w:cs="Arial"/>
          <w:sz w:val="22"/>
          <w:szCs w:val="22"/>
        </w:rPr>
        <w:t>PC</w:t>
      </w:r>
      <w:r w:rsidR="00E41A79">
        <w:rPr>
          <w:rFonts w:ascii="Arial" w:hAnsi="Arial" w:cs="Arial"/>
          <w:sz w:val="22"/>
          <w:szCs w:val="22"/>
        </w:rPr>
        <w:t>s</w:t>
      </w:r>
      <w:r w:rsidR="001F68D7">
        <w:rPr>
          <w:rFonts w:ascii="Arial" w:hAnsi="Arial" w:cs="Arial"/>
          <w:sz w:val="22"/>
          <w:szCs w:val="22"/>
        </w:rPr>
        <w:t xml:space="preserve">.  </w:t>
      </w:r>
      <w:r w:rsidRPr="00037A14">
        <w:rPr>
          <w:rFonts w:ascii="Arial" w:hAnsi="Arial" w:cs="Arial"/>
          <w:sz w:val="22"/>
          <w:szCs w:val="22"/>
        </w:rPr>
        <w:t>Ensure</w:t>
      </w:r>
      <w:r w:rsidR="00A00693">
        <w:rPr>
          <w:rFonts w:ascii="Arial" w:hAnsi="Arial" w:cs="Arial"/>
          <w:sz w:val="22"/>
          <w:szCs w:val="22"/>
        </w:rPr>
        <w:t>s</w:t>
      </w:r>
      <w:r w:rsidRPr="00037A14">
        <w:rPr>
          <w:rFonts w:ascii="Arial" w:hAnsi="Arial" w:cs="Arial"/>
          <w:sz w:val="22"/>
          <w:szCs w:val="22"/>
        </w:rPr>
        <w:t xml:space="preserve"> the letters do not compromise the identity of </w:t>
      </w:r>
      <w:r w:rsidR="00921897" w:rsidRPr="00037A14">
        <w:rPr>
          <w:rFonts w:ascii="Arial" w:hAnsi="Arial" w:cs="Arial"/>
          <w:sz w:val="22"/>
          <w:szCs w:val="22"/>
        </w:rPr>
        <w:t xml:space="preserve">the </w:t>
      </w:r>
      <w:r w:rsidR="00921897">
        <w:rPr>
          <w:rFonts w:ascii="Arial" w:hAnsi="Arial" w:cs="Arial"/>
          <w:sz w:val="22"/>
          <w:szCs w:val="22"/>
        </w:rPr>
        <w:t>concerned</w:t>
      </w:r>
      <w:r w:rsidR="00E41A79">
        <w:rPr>
          <w:rFonts w:ascii="Arial" w:hAnsi="Arial" w:cs="Arial"/>
          <w:sz w:val="22"/>
          <w:szCs w:val="22"/>
        </w:rPr>
        <w:t xml:space="preserve"> individual.</w:t>
      </w:r>
    </w:p>
    <w:p w14:paraId="2AF94A26" w14:textId="77777777" w:rsidR="004B1B58" w:rsidRPr="00037A14" w:rsidRDefault="004B1B58" w:rsidP="004B1B58">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389E676D" w14:textId="34FC1C1B" w:rsidR="004B1B58" w:rsidRPr="00037A14" w:rsidRDefault="004B1B58" w:rsidP="004B1B58">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r w:rsidRPr="00037A14">
        <w:rPr>
          <w:rFonts w:ascii="Arial" w:hAnsi="Arial" w:cs="Arial"/>
          <w:sz w:val="22"/>
          <w:szCs w:val="22"/>
        </w:rPr>
        <w:t>7.</w:t>
      </w:r>
      <w:r w:rsidRPr="00037A14">
        <w:rPr>
          <w:rFonts w:ascii="Arial" w:hAnsi="Arial" w:cs="Arial"/>
          <w:sz w:val="22"/>
          <w:szCs w:val="22"/>
        </w:rPr>
        <w:tab/>
        <w:t>Prepare</w:t>
      </w:r>
      <w:r w:rsidR="00A00693">
        <w:rPr>
          <w:rFonts w:ascii="Arial" w:hAnsi="Arial" w:cs="Arial"/>
          <w:sz w:val="22"/>
          <w:szCs w:val="22"/>
        </w:rPr>
        <w:t>s</w:t>
      </w:r>
      <w:r w:rsidR="000D2CB3">
        <w:rPr>
          <w:rFonts w:ascii="Arial" w:hAnsi="Arial" w:cs="Arial"/>
          <w:sz w:val="22"/>
          <w:szCs w:val="22"/>
        </w:rPr>
        <w:t xml:space="preserve"> </w:t>
      </w:r>
      <w:r w:rsidRPr="00037A14">
        <w:rPr>
          <w:rFonts w:ascii="Arial" w:hAnsi="Arial" w:cs="Arial"/>
          <w:sz w:val="22"/>
          <w:szCs w:val="22"/>
        </w:rPr>
        <w:t xml:space="preserve">reports to </w:t>
      </w:r>
      <w:r w:rsidR="0076333D">
        <w:rPr>
          <w:rFonts w:ascii="Arial" w:hAnsi="Arial" w:cs="Arial"/>
          <w:sz w:val="22"/>
          <w:szCs w:val="22"/>
        </w:rPr>
        <w:t>MSTR</w:t>
      </w:r>
      <w:r w:rsidR="00F169EC">
        <w:rPr>
          <w:rFonts w:ascii="Arial" w:hAnsi="Arial" w:cs="Arial"/>
          <w:sz w:val="22"/>
          <w:szCs w:val="22"/>
        </w:rPr>
        <w:t xml:space="preserve"> and </w:t>
      </w:r>
      <w:r w:rsidR="0076333D">
        <w:rPr>
          <w:rFonts w:ascii="Arial" w:hAnsi="Arial" w:cs="Arial"/>
          <w:sz w:val="22"/>
          <w:szCs w:val="22"/>
        </w:rPr>
        <w:t>NMSS</w:t>
      </w:r>
      <w:r w:rsidRPr="00037A14">
        <w:rPr>
          <w:rFonts w:ascii="Arial" w:hAnsi="Arial" w:cs="Arial"/>
          <w:sz w:val="22"/>
          <w:szCs w:val="22"/>
        </w:rPr>
        <w:t xml:space="preserve"> senior management on the status of ASP</w:t>
      </w:r>
      <w:r w:rsidR="00E41A79">
        <w:rPr>
          <w:rFonts w:ascii="Arial" w:hAnsi="Arial" w:cs="Arial"/>
          <w:sz w:val="22"/>
          <w:szCs w:val="22"/>
        </w:rPr>
        <w:t>P</w:t>
      </w:r>
      <w:r w:rsidRPr="00037A14">
        <w:rPr>
          <w:rFonts w:ascii="Arial" w:hAnsi="Arial" w:cs="Arial"/>
          <w:sz w:val="22"/>
          <w:szCs w:val="22"/>
        </w:rPr>
        <w:t>C</w:t>
      </w:r>
      <w:r w:rsidR="00E41A79">
        <w:rPr>
          <w:rFonts w:ascii="Arial" w:hAnsi="Arial" w:cs="Arial"/>
          <w:sz w:val="22"/>
          <w:szCs w:val="22"/>
        </w:rPr>
        <w:t>s</w:t>
      </w:r>
      <w:r w:rsidR="000D50DD">
        <w:rPr>
          <w:rFonts w:ascii="Arial" w:hAnsi="Arial" w:cs="Arial"/>
          <w:sz w:val="22"/>
          <w:szCs w:val="22"/>
        </w:rPr>
        <w:t>,</w:t>
      </w:r>
      <w:r w:rsidR="000D2CB3">
        <w:rPr>
          <w:rFonts w:ascii="Arial" w:hAnsi="Arial" w:cs="Arial"/>
          <w:sz w:val="22"/>
          <w:szCs w:val="22"/>
        </w:rPr>
        <w:t xml:space="preserve"> as needed</w:t>
      </w:r>
      <w:r w:rsidRPr="00037A14">
        <w:rPr>
          <w:rFonts w:ascii="Arial" w:hAnsi="Arial" w:cs="Arial"/>
          <w:sz w:val="22"/>
          <w:szCs w:val="22"/>
        </w:rPr>
        <w:t>.</w:t>
      </w:r>
    </w:p>
    <w:p w14:paraId="2FF28F59" w14:textId="77777777" w:rsidR="004B1B58" w:rsidRPr="00037A14" w:rsidRDefault="004B1B58" w:rsidP="004B1B58">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07721F81" w14:textId="77777777" w:rsidR="004B1B58" w:rsidRDefault="004B1B58" w:rsidP="004B1B58">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r w:rsidRPr="00037A14">
        <w:rPr>
          <w:rFonts w:ascii="Arial" w:hAnsi="Arial" w:cs="Arial"/>
          <w:sz w:val="22"/>
          <w:szCs w:val="22"/>
        </w:rPr>
        <w:t>8.</w:t>
      </w:r>
      <w:r w:rsidRPr="00037A14">
        <w:rPr>
          <w:rFonts w:ascii="Arial" w:hAnsi="Arial" w:cs="Arial"/>
          <w:sz w:val="22"/>
          <w:szCs w:val="22"/>
        </w:rPr>
        <w:tab/>
      </w:r>
      <w:r w:rsidR="00037A14" w:rsidRPr="00037A14">
        <w:rPr>
          <w:rFonts w:ascii="Arial" w:hAnsi="Arial" w:cs="Arial"/>
          <w:sz w:val="22"/>
          <w:szCs w:val="22"/>
        </w:rPr>
        <w:t>Provide</w:t>
      </w:r>
      <w:r w:rsidR="00A00693">
        <w:rPr>
          <w:rFonts w:ascii="Arial" w:hAnsi="Arial" w:cs="Arial"/>
          <w:sz w:val="22"/>
          <w:szCs w:val="22"/>
        </w:rPr>
        <w:t>s</w:t>
      </w:r>
      <w:r w:rsidR="00037A14" w:rsidRPr="00037A14">
        <w:rPr>
          <w:rFonts w:ascii="Arial" w:hAnsi="Arial" w:cs="Arial"/>
          <w:sz w:val="22"/>
          <w:szCs w:val="22"/>
        </w:rPr>
        <w:t xml:space="preserve"> information </w:t>
      </w:r>
      <w:r w:rsidR="00921897" w:rsidRPr="00037A14">
        <w:rPr>
          <w:rFonts w:ascii="Arial" w:hAnsi="Arial" w:cs="Arial"/>
          <w:sz w:val="22"/>
          <w:szCs w:val="22"/>
        </w:rPr>
        <w:t xml:space="preserve">to </w:t>
      </w:r>
      <w:r w:rsidR="00921897">
        <w:rPr>
          <w:rFonts w:ascii="Arial" w:hAnsi="Arial" w:cs="Arial"/>
          <w:sz w:val="22"/>
          <w:szCs w:val="22"/>
        </w:rPr>
        <w:t>concerned</w:t>
      </w:r>
      <w:r w:rsidR="00E41A79">
        <w:rPr>
          <w:rFonts w:ascii="Arial" w:hAnsi="Arial" w:cs="Arial"/>
          <w:sz w:val="22"/>
          <w:szCs w:val="22"/>
        </w:rPr>
        <w:t xml:space="preserve"> individuals </w:t>
      </w:r>
      <w:r w:rsidR="00037A14" w:rsidRPr="00037A14">
        <w:rPr>
          <w:rFonts w:ascii="Arial" w:hAnsi="Arial" w:cs="Arial"/>
          <w:sz w:val="22"/>
          <w:szCs w:val="22"/>
        </w:rPr>
        <w:t>regarding ASP</w:t>
      </w:r>
      <w:r w:rsidR="00D331D6">
        <w:rPr>
          <w:rFonts w:ascii="Arial" w:hAnsi="Arial" w:cs="Arial"/>
          <w:sz w:val="22"/>
          <w:szCs w:val="22"/>
        </w:rPr>
        <w:t>P</w:t>
      </w:r>
      <w:r w:rsidR="00037A14" w:rsidRPr="00037A14">
        <w:rPr>
          <w:rFonts w:ascii="Arial" w:hAnsi="Arial" w:cs="Arial"/>
          <w:sz w:val="22"/>
          <w:szCs w:val="22"/>
        </w:rPr>
        <w:t>C follow-up and resolution</w:t>
      </w:r>
      <w:r w:rsidR="006472B2">
        <w:rPr>
          <w:rFonts w:ascii="Arial" w:hAnsi="Arial" w:cs="Arial"/>
          <w:sz w:val="22"/>
          <w:szCs w:val="22"/>
        </w:rPr>
        <w:t>.</w:t>
      </w:r>
      <w:r w:rsidR="00037A14" w:rsidRPr="00037A14">
        <w:rPr>
          <w:rFonts w:ascii="Arial" w:hAnsi="Arial" w:cs="Arial"/>
          <w:sz w:val="22"/>
          <w:szCs w:val="22"/>
        </w:rPr>
        <w:t xml:space="preserve"> </w:t>
      </w:r>
    </w:p>
    <w:p w14:paraId="402F46FE" w14:textId="77777777" w:rsidR="00921897" w:rsidRDefault="00921897" w:rsidP="004B1B58">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p>
    <w:p w14:paraId="28FA9A4E" w14:textId="77777777" w:rsidR="00620AE2" w:rsidRDefault="00921897" w:rsidP="000D2C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sectPr w:rsidR="00620AE2" w:rsidSect="0097145F">
          <w:headerReference w:type="default" r:id="rId19"/>
          <w:type w:val="continuous"/>
          <w:pgSz w:w="12240" w:h="15840"/>
          <w:pgMar w:top="1440" w:right="1440" w:bottom="1440" w:left="1440" w:header="1440" w:footer="1440" w:gutter="0"/>
          <w:cols w:space="720"/>
          <w:noEndnote/>
          <w:docGrid w:linePitch="326"/>
        </w:sectPr>
      </w:pPr>
      <w:r>
        <w:rPr>
          <w:rFonts w:ascii="Arial" w:hAnsi="Arial" w:cs="Arial"/>
          <w:sz w:val="22"/>
          <w:szCs w:val="22"/>
        </w:rPr>
        <w:t>9</w:t>
      </w:r>
      <w:r w:rsidR="00487C46" w:rsidRPr="003B56BE">
        <w:rPr>
          <w:rFonts w:ascii="Arial" w:hAnsi="Arial" w:cs="Arial"/>
          <w:sz w:val="22"/>
          <w:szCs w:val="22"/>
        </w:rPr>
        <w:t>.</w:t>
      </w:r>
      <w:r w:rsidR="00487C46" w:rsidRPr="003B56BE">
        <w:rPr>
          <w:rFonts w:ascii="Arial" w:hAnsi="Arial" w:cs="Arial"/>
          <w:sz w:val="22"/>
          <w:szCs w:val="22"/>
        </w:rPr>
        <w:tab/>
        <w:t>Approve</w:t>
      </w:r>
      <w:r w:rsidR="00487C46">
        <w:rPr>
          <w:rFonts w:ascii="Arial" w:hAnsi="Arial" w:cs="Arial"/>
          <w:sz w:val="22"/>
          <w:szCs w:val="22"/>
        </w:rPr>
        <w:t>s</w:t>
      </w:r>
      <w:r w:rsidR="00487C46" w:rsidRPr="003B56BE">
        <w:rPr>
          <w:rFonts w:ascii="Arial" w:hAnsi="Arial" w:cs="Arial"/>
          <w:sz w:val="22"/>
          <w:szCs w:val="22"/>
        </w:rPr>
        <w:t xml:space="preserve"> and signs closure material for ASP</w:t>
      </w:r>
      <w:r w:rsidR="00D331D6">
        <w:rPr>
          <w:rFonts w:ascii="Arial" w:hAnsi="Arial" w:cs="Arial"/>
          <w:sz w:val="22"/>
          <w:szCs w:val="22"/>
        </w:rPr>
        <w:t>P</w:t>
      </w:r>
      <w:r w:rsidR="00487C46" w:rsidRPr="003B56BE">
        <w:rPr>
          <w:rFonts w:ascii="Arial" w:hAnsi="Arial" w:cs="Arial"/>
          <w:sz w:val="22"/>
          <w:szCs w:val="22"/>
        </w:rPr>
        <w:t xml:space="preserve">C with concurrence by the cognizant Branch Chief and </w:t>
      </w:r>
      <w:r w:rsidR="0076333D">
        <w:rPr>
          <w:rFonts w:ascii="Arial" w:hAnsi="Arial" w:cs="Arial"/>
          <w:sz w:val="22"/>
          <w:szCs w:val="22"/>
        </w:rPr>
        <w:t>MSTR</w:t>
      </w:r>
      <w:r>
        <w:rPr>
          <w:rFonts w:ascii="Arial" w:hAnsi="Arial" w:cs="Arial"/>
          <w:sz w:val="22"/>
          <w:szCs w:val="22"/>
        </w:rPr>
        <w:t xml:space="preserve"> Division Director</w:t>
      </w:r>
      <w:r w:rsidR="00487C46" w:rsidRPr="003B56BE">
        <w:rPr>
          <w:rFonts w:ascii="Arial" w:hAnsi="Arial" w:cs="Arial"/>
          <w:sz w:val="22"/>
          <w:szCs w:val="22"/>
        </w:rPr>
        <w:t>.</w:t>
      </w:r>
    </w:p>
    <w:p w14:paraId="70C361C7" w14:textId="6C4EE02A" w:rsidR="00555511" w:rsidRDefault="00555511" w:rsidP="000D2C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p>
    <w:p w14:paraId="7760809C" w14:textId="77777777" w:rsidR="006D0FC6" w:rsidRDefault="000C5098" w:rsidP="000C509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i/>
          <w:sz w:val="22"/>
          <w:szCs w:val="22"/>
        </w:rPr>
      </w:pPr>
      <w:r>
        <w:rPr>
          <w:rFonts w:ascii="Arial" w:hAnsi="Arial" w:cs="Arial"/>
          <w:sz w:val="22"/>
          <w:szCs w:val="22"/>
        </w:rPr>
        <w:t>1</w:t>
      </w:r>
      <w:r w:rsidR="000D2CB3">
        <w:rPr>
          <w:rFonts w:ascii="Arial" w:hAnsi="Arial" w:cs="Arial"/>
          <w:sz w:val="22"/>
          <w:szCs w:val="22"/>
        </w:rPr>
        <w:t>0</w:t>
      </w:r>
      <w:r>
        <w:rPr>
          <w:rFonts w:ascii="Arial" w:hAnsi="Arial" w:cs="Arial"/>
          <w:sz w:val="22"/>
          <w:szCs w:val="22"/>
        </w:rPr>
        <w:t>.</w:t>
      </w:r>
      <w:r>
        <w:rPr>
          <w:rFonts w:ascii="Arial" w:hAnsi="Arial" w:cs="Arial"/>
          <w:sz w:val="22"/>
          <w:szCs w:val="22"/>
        </w:rPr>
        <w:tab/>
      </w:r>
      <w:r w:rsidR="007A334F" w:rsidRPr="00620AE2">
        <w:rPr>
          <w:rFonts w:ascii="Arial" w:hAnsi="Arial" w:cs="Arial"/>
          <w:sz w:val="22"/>
          <w:szCs w:val="22"/>
        </w:rPr>
        <w:t xml:space="preserve">When requested, provides </w:t>
      </w:r>
      <w:r w:rsidRPr="00620AE2">
        <w:rPr>
          <w:rFonts w:ascii="Arial" w:hAnsi="Arial" w:cs="Arial"/>
          <w:sz w:val="22"/>
          <w:szCs w:val="22"/>
        </w:rPr>
        <w:t xml:space="preserve">data to the Integrated Materials Performance Evaluation Program (IMPEP) team leader on concerns involving Agreement State licensee(s) that were referred to the States for review under the Common Performance Indicator, </w:t>
      </w:r>
      <w:r w:rsidRPr="00620AE2">
        <w:rPr>
          <w:rFonts w:ascii="Arial" w:hAnsi="Arial" w:cs="Arial"/>
          <w:i/>
          <w:sz w:val="22"/>
          <w:szCs w:val="22"/>
        </w:rPr>
        <w:t>Technical Quality of Incident and Allegation Activities.</w:t>
      </w:r>
    </w:p>
    <w:p w14:paraId="4C32E632" w14:textId="77777777" w:rsidR="00A94888" w:rsidRDefault="00A94888" w:rsidP="000C509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i/>
          <w:sz w:val="22"/>
          <w:szCs w:val="22"/>
        </w:rPr>
      </w:pPr>
    </w:p>
    <w:p w14:paraId="57B5DA03" w14:textId="6567F3DA" w:rsidR="00292BFB" w:rsidRDefault="000C5098" w:rsidP="000C509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r>
        <w:rPr>
          <w:rFonts w:ascii="Arial" w:hAnsi="Arial" w:cs="Arial"/>
          <w:sz w:val="22"/>
          <w:szCs w:val="22"/>
        </w:rPr>
        <w:t>1</w:t>
      </w:r>
      <w:r w:rsidR="00620AE2">
        <w:rPr>
          <w:rFonts w:ascii="Arial" w:hAnsi="Arial" w:cs="Arial"/>
          <w:sz w:val="22"/>
          <w:szCs w:val="22"/>
        </w:rPr>
        <w:t>1</w:t>
      </w:r>
      <w:r>
        <w:rPr>
          <w:rFonts w:ascii="Arial" w:hAnsi="Arial" w:cs="Arial"/>
          <w:sz w:val="22"/>
          <w:szCs w:val="22"/>
        </w:rPr>
        <w:t>.</w:t>
      </w:r>
      <w:r>
        <w:rPr>
          <w:rFonts w:ascii="Arial" w:hAnsi="Arial" w:cs="Arial"/>
          <w:sz w:val="22"/>
          <w:szCs w:val="22"/>
        </w:rPr>
        <w:tab/>
        <w:t xml:space="preserve">Convenes the </w:t>
      </w:r>
      <w:r w:rsidR="00AA713D">
        <w:rPr>
          <w:rFonts w:ascii="Arial" w:hAnsi="Arial" w:cs="Arial"/>
          <w:sz w:val="22"/>
          <w:szCs w:val="22"/>
        </w:rPr>
        <w:t xml:space="preserve">review board </w:t>
      </w:r>
      <w:r>
        <w:rPr>
          <w:rFonts w:ascii="Arial" w:hAnsi="Arial" w:cs="Arial"/>
          <w:sz w:val="22"/>
          <w:szCs w:val="22"/>
        </w:rPr>
        <w:t xml:space="preserve">when necessary, </w:t>
      </w:r>
      <w:r w:rsidR="000F7BD2">
        <w:rPr>
          <w:rFonts w:ascii="Arial" w:hAnsi="Arial" w:cs="Arial"/>
          <w:sz w:val="22"/>
          <w:szCs w:val="22"/>
        </w:rPr>
        <w:t>including</w:t>
      </w:r>
      <w:r>
        <w:rPr>
          <w:rFonts w:ascii="Arial" w:hAnsi="Arial" w:cs="Arial"/>
          <w:sz w:val="22"/>
          <w:szCs w:val="22"/>
        </w:rPr>
        <w:t xml:space="preserve"> NMSS management and</w:t>
      </w:r>
      <w:r w:rsidR="0009601E">
        <w:rPr>
          <w:rFonts w:ascii="Arial" w:hAnsi="Arial" w:cs="Arial"/>
          <w:sz w:val="22"/>
          <w:szCs w:val="22"/>
        </w:rPr>
        <w:t xml:space="preserve"> </w:t>
      </w:r>
      <w:r w:rsidR="002C2776">
        <w:rPr>
          <w:rFonts w:ascii="Arial" w:hAnsi="Arial" w:cs="Arial"/>
          <w:sz w:val="22"/>
          <w:szCs w:val="22"/>
        </w:rPr>
        <w:t xml:space="preserve">the </w:t>
      </w:r>
      <w:r w:rsidR="0009601E">
        <w:rPr>
          <w:rFonts w:ascii="Arial" w:hAnsi="Arial" w:cs="Arial"/>
          <w:sz w:val="22"/>
          <w:szCs w:val="22"/>
        </w:rPr>
        <w:t>appropriate</w:t>
      </w:r>
      <w:r>
        <w:rPr>
          <w:rFonts w:ascii="Arial" w:hAnsi="Arial" w:cs="Arial"/>
          <w:sz w:val="22"/>
          <w:szCs w:val="22"/>
        </w:rPr>
        <w:t xml:space="preserve"> RSAO.</w:t>
      </w:r>
    </w:p>
    <w:p w14:paraId="76799AB9" w14:textId="77777777" w:rsidR="004E7717" w:rsidRPr="00037A14"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3231B227" w14:textId="77777777" w:rsidR="00AF239C" w:rsidRDefault="00F44B67" w:rsidP="00C26A81">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90" w:hanging="1290"/>
        <w:rPr>
          <w:rFonts w:ascii="Arial" w:hAnsi="Arial" w:cs="Arial"/>
          <w:sz w:val="22"/>
          <w:szCs w:val="22"/>
        </w:rPr>
      </w:pPr>
      <w:r w:rsidRPr="00504AFA">
        <w:rPr>
          <w:rFonts w:ascii="Arial" w:hAnsi="Arial" w:cs="Arial"/>
          <w:sz w:val="22"/>
          <w:szCs w:val="22"/>
        </w:rPr>
        <w:tab/>
      </w:r>
      <w:r w:rsidRPr="00504AFA">
        <w:rPr>
          <w:rFonts w:ascii="Arial" w:hAnsi="Arial" w:cs="Arial"/>
          <w:sz w:val="22"/>
          <w:szCs w:val="22"/>
        </w:rPr>
        <w:tab/>
      </w:r>
      <w:r w:rsidR="00923E69">
        <w:rPr>
          <w:rFonts w:ascii="Arial" w:hAnsi="Arial" w:cs="Arial"/>
          <w:sz w:val="22"/>
          <w:szCs w:val="22"/>
        </w:rPr>
        <w:t>D</w:t>
      </w:r>
      <w:r w:rsidRPr="00504AFA">
        <w:rPr>
          <w:rFonts w:ascii="Arial" w:hAnsi="Arial" w:cs="Arial"/>
          <w:sz w:val="22"/>
          <w:szCs w:val="22"/>
        </w:rPr>
        <w:t>.</w:t>
      </w:r>
      <w:r w:rsidRPr="00504AFA">
        <w:rPr>
          <w:rFonts w:ascii="Arial" w:hAnsi="Arial" w:cs="Arial"/>
          <w:sz w:val="22"/>
          <w:szCs w:val="22"/>
        </w:rPr>
        <w:tab/>
      </w:r>
      <w:r>
        <w:rPr>
          <w:rFonts w:ascii="Arial" w:hAnsi="Arial" w:cs="Arial"/>
          <w:sz w:val="22"/>
          <w:szCs w:val="22"/>
        </w:rPr>
        <w:t xml:space="preserve">Lead Technical Staff: </w:t>
      </w:r>
    </w:p>
    <w:p w14:paraId="378C6141" w14:textId="77777777" w:rsidR="00AF239C" w:rsidRDefault="00AF239C" w:rsidP="00B970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1F7BC159" w14:textId="77777777" w:rsidR="00F44B67" w:rsidRDefault="00AF239C" w:rsidP="00F44B6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5" w:hanging="1725"/>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331D6">
        <w:rPr>
          <w:rFonts w:ascii="Arial" w:hAnsi="Arial" w:cs="Arial"/>
          <w:sz w:val="22"/>
          <w:szCs w:val="22"/>
        </w:rPr>
        <w:t>1</w:t>
      </w:r>
      <w:r w:rsidR="00F44B67" w:rsidRPr="00F44B67">
        <w:rPr>
          <w:rFonts w:ascii="Arial" w:hAnsi="Arial" w:cs="Arial"/>
          <w:sz w:val="22"/>
          <w:szCs w:val="22"/>
        </w:rPr>
        <w:t>.</w:t>
      </w:r>
      <w:r w:rsidR="00F44B67" w:rsidRPr="00F44B67">
        <w:rPr>
          <w:rFonts w:ascii="Arial" w:hAnsi="Arial" w:cs="Arial"/>
          <w:sz w:val="22"/>
          <w:szCs w:val="22"/>
        </w:rPr>
        <w:tab/>
        <w:t>Prepare</w:t>
      </w:r>
      <w:r w:rsidR="00A00693">
        <w:rPr>
          <w:rFonts w:ascii="Arial" w:hAnsi="Arial" w:cs="Arial"/>
          <w:sz w:val="22"/>
          <w:szCs w:val="22"/>
        </w:rPr>
        <w:t>s</w:t>
      </w:r>
      <w:r w:rsidR="00F44B67" w:rsidRPr="00F44B67">
        <w:rPr>
          <w:rFonts w:ascii="Arial" w:hAnsi="Arial" w:cs="Arial"/>
          <w:sz w:val="22"/>
          <w:szCs w:val="22"/>
        </w:rPr>
        <w:t xml:space="preserve"> the </w:t>
      </w:r>
      <w:r w:rsidR="002C2776">
        <w:rPr>
          <w:rFonts w:ascii="Arial" w:hAnsi="Arial" w:cs="Arial"/>
          <w:sz w:val="22"/>
          <w:szCs w:val="22"/>
        </w:rPr>
        <w:t>b</w:t>
      </w:r>
      <w:r w:rsidR="00F44B67" w:rsidRPr="00F44B67">
        <w:rPr>
          <w:rFonts w:ascii="Arial" w:hAnsi="Arial" w:cs="Arial"/>
          <w:sz w:val="22"/>
          <w:szCs w:val="22"/>
        </w:rPr>
        <w:t xml:space="preserve">ranch </w:t>
      </w:r>
      <w:r w:rsidR="002C2776">
        <w:rPr>
          <w:rFonts w:ascii="Arial" w:hAnsi="Arial" w:cs="Arial"/>
          <w:sz w:val="22"/>
          <w:szCs w:val="22"/>
        </w:rPr>
        <w:t>e</w:t>
      </w:r>
      <w:r w:rsidR="00F44B67" w:rsidRPr="00F44B67">
        <w:rPr>
          <w:rFonts w:ascii="Arial" w:hAnsi="Arial" w:cs="Arial"/>
          <w:sz w:val="22"/>
          <w:szCs w:val="22"/>
        </w:rPr>
        <w:t>valuation</w:t>
      </w:r>
      <w:r w:rsidR="00D331D6">
        <w:rPr>
          <w:rFonts w:ascii="Arial" w:hAnsi="Arial" w:cs="Arial"/>
          <w:sz w:val="22"/>
          <w:szCs w:val="22"/>
        </w:rPr>
        <w:t xml:space="preserve"> </w:t>
      </w:r>
      <w:r w:rsidR="002C2776">
        <w:rPr>
          <w:rFonts w:ascii="Arial" w:hAnsi="Arial" w:cs="Arial"/>
          <w:sz w:val="22"/>
          <w:szCs w:val="22"/>
        </w:rPr>
        <w:t>form,</w:t>
      </w:r>
      <w:r w:rsidR="00F44B67" w:rsidRPr="00F44B67">
        <w:rPr>
          <w:rFonts w:ascii="Arial" w:hAnsi="Arial" w:cs="Arial"/>
          <w:sz w:val="22"/>
          <w:szCs w:val="22"/>
        </w:rPr>
        <w:t xml:space="preserve"> which will include the concerns list and </w:t>
      </w:r>
      <w:r w:rsidR="00D331D6">
        <w:rPr>
          <w:rFonts w:ascii="Arial" w:hAnsi="Arial" w:cs="Arial"/>
          <w:sz w:val="22"/>
          <w:szCs w:val="22"/>
        </w:rPr>
        <w:t>proposed resolution plan.</w:t>
      </w:r>
    </w:p>
    <w:p w14:paraId="69B538CA" w14:textId="77777777" w:rsidR="00F44B67" w:rsidRPr="00F44B67" w:rsidRDefault="00F44B67" w:rsidP="00F44B6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5" w:hanging="1725"/>
        <w:rPr>
          <w:rFonts w:ascii="Arial" w:hAnsi="Arial" w:cs="Arial"/>
          <w:sz w:val="22"/>
          <w:szCs w:val="22"/>
        </w:rPr>
      </w:pPr>
    </w:p>
    <w:p w14:paraId="685085D5" w14:textId="77777777" w:rsidR="00F44B67" w:rsidRDefault="002C2776" w:rsidP="00F169EC">
      <w:pPr>
        <w:pStyle w:val="ListParagraph"/>
        <w:widowControl/>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Using the evaluation form, b</w:t>
      </w:r>
      <w:r w:rsidR="00F44B67" w:rsidRPr="00F169EC">
        <w:rPr>
          <w:rFonts w:ascii="Arial" w:hAnsi="Arial" w:cs="Arial"/>
          <w:sz w:val="22"/>
          <w:szCs w:val="22"/>
        </w:rPr>
        <w:t xml:space="preserve">riefs the </w:t>
      </w:r>
      <w:r w:rsidR="00AA713D">
        <w:rPr>
          <w:rFonts w:ascii="Arial" w:hAnsi="Arial" w:cs="Arial"/>
          <w:sz w:val="22"/>
          <w:szCs w:val="22"/>
        </w:rPr>
        <w:t>review board</w:t>
      </w:r>
      <w:r w:rsidR="00D331D6" w:rsidRPr="00F169EC">
        <w:rPr>
          <w:rFonts w:ascii="Arial" w:hAnsi="Arial" w:cs="Arial"/>
          <w:sz w:val="22"/>
          <w:szCs w:val="22"/>
        </w:rPr>
        <w:t>, if convened,</w:t>
      </w:r>
      <w:r>
        <w:rPr>
          <w:rFonts w:ascii="Arial" w:hAnsi="Arial" w:cs="Arial"/>
          <w:sz w:val="22"/>
          <w:szCs w:val="22"/>
        </w:rPr>
        <w:t xml:space="preserve"> </w:t>
      </w:r>
      <w:r w:rsidR="00F44B67" w:rsidRPr="00F169EC">
        <w:rPr>
          <w:rFonts w:ascii="Arial" w:hAnsi="Arial" w:cs="Arial"/>
          <w:sz w:val="22"/>
          <w:szCs w:val="22"/>
        </w:rPr>
        <w:t>on the concerns, the potential safety significance, the proposed resolution plan</w:t>
      </w:r>
      <w:r w:rsidR="001F68D7">
        <w:rPr>
          <w:rFonts w:ascii="Arial" w:hAnsi="Arial" w:cs="Arial"/>
          <w:sz w:val="22"/>
          <w:szCs w:val="22"/>
        </w:rPr>
        <w:t>,</w:t>
      </w:r>
      <w:r w:rsidR="00F44B67" w:rsidRPr="00F169EC">
        <w:rPr>
          <w:rFonts w:ascii="Arial" w:hAnsi="Arial" w:cs="Arial"/>
          <w:sz w:val="22"/>
          <w:szCs w:val="22"/>
        </w:rPr>
        <w:t xml:space="preserve"> and schedule</w:t>
      </w:r>
      <w:r w:rsidR="00E41A79" w:rsidRPr="00F169EC">
        <w:rPr>
          <w:rFonts w:ascii="Arial" w:hAnsi="Arial" w:cs="Arial"/>
          <w:sz w:val="22"/>
          <w:szCs w:val="22"/>
        </w:rPr>
        <w:t>.</w:t>
      </w:r>
    </w:p>
    <w:p w14:paraId="742B1E28" w14:textId="77777777" w:rsidR="00C33A64" w:rsidRDefault="00C33A64" w:rsidP="00C33A64">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656"/>
        <w:rPr>
          <w:rFonts w:ascii="Arial" w:hAnsi="Arial" w:cs="Arial"/>
          <w:sz w:val="22"/>
          <w:szCs w:val="22"/>
        </w:rPr>
      </w:pPr>
    </w:p>
    <w:p w14:paraId="3530E64F" w14:textId="77777777" w:rsidR="004E7717" w:rsidRPr="00C26A81" w:rsidRDefault="00F169EC" w:rsidP="00315F13">
      <w:pPr>
        <w:pStyle w:val="ListParagraph"/>
        <w:widowControl/>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26A81">
        <w:rPr>
          <w:rFonts w:ascii="Arial" w:hAnsi="Arial" w:cs="Arial"/>
          <w:sz w:val="22"/>
          <w:szCs w:val="22"/>
        </w:rPr>
        <w:t>Provide</w:t>
      </w:r>
      <w:r w:rsidR="00897C94" w:rsidRPr="00C26A81">
        <w:rPr>
          <w:rFonts w:ascii="Arial" w:hAnsi="Arial" w:cs="Arial"/>
          <w:sz w:val="22"/>
          <w:szCs w:val="22"/>
        </w:rPr>
        <w:t>s</w:t>
      </w:r>
      <w:r w:rsidRPr="00C26A81">
        <w:rPr>
          <w:rFonts w:ascii="Arial" w:hAnsi="Arial" w:cs="Arial"/>
          <w:sz w:val="22"/>
          <w:szCs w:val="22"/>
        </w:rPr>
        <w:t xml:space="preserve"> input to correspondence</w:t>
      </w:r>
      <w:r w:rsidR="00897C94" w:rsidRPr="00C26A81">
        <w:rPr>
          <w:rFonts w:ascii="Arial" w:hAnsi="Arial" w:cs="Arial"/>
          <w:sz w:val="22"/>
          <w:szCs w:val="22"/>
        </w:rPr>
        <w:t xml:space="preserve"> to concerned individuals.</w:t>
      </w:r>
    </w:p>
    <w:p w14:paraId="30002F41" w14:textId="77777777" w:rsidR="0002094C" w:rsidRDefault="0002094C" w:rsidP="00C26A81">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Cs/>
          <w:sz w:val="22"/>
          <w:szCs w:val="22"/>
        </w:rPr>
      </w:pPr>
    </w:p>
    <w:p w14:paraId="1221A031" w14:textId="77777777" w:rsidR="004E7717" w:rsidRPr="00504AFA" w:rsidRDefault="00923E69">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96" w:hanging="432"/>
        <w:rPr>
          <w:rFonts w:ascii="Arial" w:hAnsi="Arial" w:cs="Arial"/>
          <w:sz w:val="22"/>
          <w:szCs w:val="22"/>
        </w:rPr>
      </w:pPr>
      <w:r>
        <w:rPr>
          <w:rFonts w:ascii="Arial" w:hAnsi="Arial" w:cs="Arial"/>
          <w:bCs/>
          <w:sz w:val="22"/>
          <w:szCs w:val="22"/>
        </w:rPr>
        <w:t>E</w:t>
      </w:r>
      <w:r w:rsidR="004E7717" w:rsidRPr="00504AFA">
        <w:rPr>
          <w:rFonts w:ascii="Arial" w:hAnsi="Arial" w:cs="Arial"/>
          <w:bCs/>
          <w:sz w:val="22"/>
          <w:szCs w:val="22"/>
        </w:rPr>
        <w:t>.</w:t>
      </w:r>
      <w:r w:rsidR="004E7717" w:rsidRPr="00504AFA">
        <w:rPr>
          <w:rFonts w:ascii="Arial" w:hAnsi="Arial" w:cs="Arial"/>
          <w:bCs/>
          <w:sz w:val="22"/>
          <w:szCs w:val="22"/>
        </w:rPr>
        <w:tab/>
        <w:t xml:space="preserve">All </w:t>
      </w:r>
      <w:r w:rsidR="0076333D">
        <w:rPr>
          <w:rFonts w:ascii="Arial" w:hAnsi="Arial" w:cs="Arial"/>
          <w:bCs/>
          <w:sz w:val="22"/>
          <w:szCs w:val="22"/>
        </w:rPr>
        <w:t>NMSS</w:t>
      </w:r>
      <w:r w:rsidR="00693431" w:rsidRPr="00504AFA">
        <w:rPr>
          <w:rFonts w:ascii="Arial" w:hAnsi="Arial" w:cs="Arial"/>
          <w:bCs/>
          <w:sz w:val="22"/>
          <w:szCs w:val="22"/>
        </w:rPr>
        <w:t xml:space="preserve"> </w:t>
      </w:r>
      <w:r w:rsidR="000A550D">
        <w:rPr>
          <w:rFonts w:ascii="Arial" w:hAnsi="Arial" w:cs="Arial"/>
          <w:bCs/>
          <w:sz w:val="22"/>
          <w:szCs w:val="22"/>
        </w:rPr>
        <w:t>Employees</w:t>
      </w:r>
      <w:r w:rsidR="004E7717" w:rsidRPr="00504AFA">
        <w:rPr>
          <w:rFonts w:ascii="Arial" w:hAnsi="Arial" w:cs="Arial"/>
          <w:bCs/>
          <w:sz w:val="22"/>
          <w:szCs w:val="22"/>
        </w:rPr>
        <w:t>:</w:t>
      </w:r>
    </w:p>
    <w:p w14:paraId="2F0B2788" w14:textId="77777777" w:rsidR="004E7717" w:rsidRPr="007F14D7"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59F85AEE" w14:textId="77777777" w:rsidR="004E7717" w:rsidRPr="007F14D7"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r w:rsidRPr="007F14D7">
        <w:rPr>
          <w:rFonts w:ascii="Arial" w:hAnsi="Arial" w:cs="Arial"/>
          <w:sz w:val="22"/>
          <w:szCs w:val="22"/>
        </w:rPr>
        <w:t>1.</w:t>
      </w:r>
      <w:r w:rsidRPr="007F14D7">
        <w:rPr>
          <w:rFonts w:ascii="Arial" w:hAnsi="Arial" w:cs="Arial"/>
          <w:sz w:val="22"/>
          <w:szCs w:val="22"/>
        </w:rPr>
        <w:tab/>
        <w:t xml:space="preserve">Maintain a working knowledge of the policies and procedures in this </w:t>
      </w:r>
      <w:r w:rsidR="000A550D" w:rsidRPr="007F14D7">
        <w:rPr>
          <w:rFonts w:ascii="Arial" w:hAnsi="Arial" w:cs="Arial"/>
          <w:sz w:val="22"/>
          <w:szCs w:val="22"/>
        </w:rPr>
        <w:t>guidance</w:t>
      </w:r>
      <w:r w:rsidRPr="007F14D7">
        <w:rPr>
          <w:rFonts w:ascii="Arial" w:hAnsi="Arial" w:cs="Arial"/>
          <w:sz w:val="22"/>
          <w:szCs w:val="22"/>
        </w:rPr>
        <w:t>.</w:t>
      </w:r>
    </w:p>
    <w:p w14:paraId="27C54417" w14:textId="77777777" w:rsidR="004E7717" w:rsidRPr="007F14D7"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55D1E1D9" w14:textId="4FF3398D" w:rsidR="00693431" w:rsidRPr="007F14D7" w:rsidRDefault="004E7717" w:rsidP="00693431">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8" w:hanging="432"/>
        <w:rPr>
          <w:rFonts w:ascii="Arial" w:hAnsi="Arial" w:cs="Arial"/>
          <w:sz w:val="22"/>
          <w:szCs w:val="22"/>
        </w:rPr>
      </w:pPr>
      <w:r w:rsidRPr="007F14D7">
        <w:rPr>
          <w:rFonts w:ascii="Arial" w:hAnsi="Arial" w:cs="Arial"/>
          <w:sz w:val="22"/>
          <w:szCs w:val="22"/>
        </w:rPr>
        <w:t>2.</w:t>
      </w:r>
      <w:r w:rsidRPr="007F14D7">
        <w:rPr>
          <w:rFonts w:ascii="Arial" w:hAnsi="Arial" w:cs="Arial"/>
          <w:sz w:val="22"/>
          <w:szCs w:val="22"/>
        </w:rPr>
        <w:tab/>
        <w:t xml:space="preserve">Record the receipt of any </w:t>
      </w:r>
      <w:r w:rsidR="00C70E04" w:rsidRPr="007F14D7">
        <w:rPr>
          <w:rFonts w:ascii="Arial" w:hAnsi="Arial" w:cs="Arial"/>
          <w:sz w:val="22"/>
          <w:szCs w:val="22"/>
        </w:rPr>
        <w:t>ASP</w:t>
      </w:r>
      <w:r w:rsidR="00E41A79">
        <w:rPr>
          <w:rFonts w:ascii="Arial" w:hAnsi="Arial" w:cs="Arial"/>
          <w:sz w:val="22"/>
          <w:szCs w:val="22"/>
        </w:rPr>
        <w:t>P</w:t>
      </w:r>
      <w:r w:rsidR="00C70E04" w:rsidRPr="007F14D7">
        <w:rPr>
          <w:rFonts w:ascii="Arial" w:hAnsi="Arial" w:cs="Arial"/>
          <w:sz w:val="22"/>
          <w:szCs w:val="22"/>
        </w:rPr>
        <w:t>C</w:t>
      </w:r>
      <w:r w:rsidR="00495850">
        <w:rPr>
          <w:rFonts w:ascii="Arial" w:hAnsi="Arial" w:cs="Arial"/>
          <w:sz w:val="22"/>
          <w:szCs w:val="22"/>
        </w:rPr>
        <w:t xml:space="preserve"> </w:t>
      </w:r>
      <w:r w:rsidR="00C70E04" w:rsidRPr="007F14D7">
        <w:rPr>
          <w:rFonts w:ascii="Arial" w:hAnsi="Arial" w:cs="Arial"/>
          <w:sz w:val="22"/>
          <w:szCs w:val="22"/>
        </w:rPr>
        <w:t>in</w:t>
      </w:r>
      <w:r w:rsidRPr="007F14D7">
        <w:rPr>
          <w:rFonts w:ascii="Arial" w:hAnsi="Arial" w:cs="Arial"/>
          <w:sz w:val="22"/>
          <w:szCs w:val="22"/>
        </w:rPr>
        <w:t xml:space="preserve"> as much detail as possible</w:t>
      </w:r>
      <w:r w:rsidR="00693431" w:rsidRPr="007F14D7">
        <w:rPr>
          <w:rFonts w:ascii="Arial" w:hAnsi="Arial" w:cs="Arial"/>
          <w:sz w:val="22"/>
          <w:szCs w:val="22"/>
        </w:rPr>
        <w:t>.</w:t>
      </w:r>
      <w:r w:rsidR="000A550D" w:rsidRPr="007F14D7">
        <w:rPr>
          <w:rFonts w:ascii="Arial" w:hAnsi="Arial" w:cs="Arial"/>
          <w:sz w:val="22"/>
          <w:szCs w:val="22"/>
        </w:rPr>
        <w:t xml:space="preserve">  Provide all information about the concerns directly to the A</w:t>
      </w:r>
      <w:r w:rsidR="00E41A79">
        <w:rPr>
          <w:rFonts w:ascii="Arial" w:hAnsi="Arial" w:cs="Arial"/>
          <w:sz w:val="22"/>
          <w:szCs w:val="22"/>
        </w:rPr>
        <w:t>SP</w:t>
      </w:r>
      <w:r w:rsidR="00D338BF">
        <w:rPr>
          <w:rFonts w:ascii="Arial" w:hAnsi="Arial" w:cs="Arial"/>
          <w:sz w:val="22"/>
          <w:szCs w:val="22"/>
        </w:rPr>
        <w:t>P</w:t>
      </w:r>
      <w:r w:rsidR="000A550D" w:rsidRPr="007F14D7">
        <w:rPr>
          <w:rFonts w:ascii="Arial" w:hAnsi="Arial" w:cs="Arial"/>
          <w:sz w:val="22"/>
          <w:szCs w:val="22"/>
        </w:rPr>
        <w:t>C</w:t>
      </w:r>
      <w:r w:rsidR="00D338BF">
        <w:rPr>
          <w:rFonts w:ascii="Arial" w:hAnsi="Arial" w:cs="Arial"/>
          <w:sz w:val="22"/>
          <w:szCs w:val="22"/>
        </w:rPr>
        <w:t xml:space="preserve"> </w:t>
      </w:r>
      <w:r w:rsidR="002C4978">
        <w:rPr>
          <w:rFonts w:ascii="Arial" w:hAnsi="Arial" w:cs="Arial"/>
          <w:sz w:val="22"/>
          <w:szCs w:val="22"/>
        </w:rPr>
        <w:t>c</w:t>
      </w:r>
      <w:r w:rsidR="00D338BF">
        <w:rPr>
          <w:rFonts w:ascii="Arial" w:hAnsi="Arial" w:cs="Arial"/>
          <w:sz w:val="22"/>
          <w:szCs w:val="22"/>
        </w:rPr>
        <w:t>oordinator</w:t>
      </w:r>
      <w:r w:rsidR="000A550D" w:rsidRPr="007F14D7">
        <w:rPr>
          <w:rFonts w:ascii="Arial" w:hAnsi="Arial" w:cs="Arial"/>
          <w:sz w:val="22"/>
          <w:szCs w:val="22"/>
        </w:rPr>
        <w:t xml:space="preserve"> within 5 days of receipt.  Record and provide to the A</w:t>
      </w:r>
      <w:r w:rsidR="00D338BF">
        <w:rPr>
          <w:rFonts w:ascii="Arial" w:hAnsi="Arial" w:cs="Arial"/>
          <w:sz w:val="22"/>
          <w:szCs w:val="22"/>
        </w:rPr>
        <w:t>SPP</w:t>
      </w:r>
      <w:r w:rsidR="000A550D" w:rsidRPr="007F14D7">
        <w:rPr>
          <w:rFonts w:ascii="Arial" w:hAnsi="Arial" w:cs="Arial"/>
          <w:sz w:val="22"/>
          <w:szCs w:val="22"/>
        </w:rPr>
        <w:t>C</w:t>
      </w:r>
      <w:r w:rsidR="00D338BF">
        <w:rPr>
          <w:rFonts w:ascii="Arial" w:hAnsi="Arial" w:cs="Arial"/>
          <w:sz w:val="22"/>
          <w:szCs w:val="22"/>
        </w:rPr>
        <w:t xml:space="preserve"> </w:t>
      </w:r>
      <w:r w:rsidR="002C4978">
        <w:rPr>
          <w:rFonts w:ascii="Arial" w:hAnsi="Arial" w:cs="Arial"/>
          <w:sz w:val="22"/>
          <w:szCs w:val="22"/>
        </w:rPr>
        <w:t>c</w:t>
      </w:r>
      <w:r w:rsidR="00D338BF">
        <w:rPr>
          <w:rFonts w:ascii="Arial" w:hAnsi="Arial" w:cs="Arial"/>
          <w:sz w:val="22"/>
          <w:szCs w:val="22"/>
        </w:rPr>
        <w:t>oordinator</w:t>
      </w:r>
      <w:r w:rsidR="000A550D" w:rsidRPr="007F14D7">
        <w:rPr>
          <w:rFonts w:ascii="Arial" w:hAnsi="Arial" w:cs="Arial"/>
          <w:sz w:val="22"/>
          <w:szCs w:val="22"/>
        </w:rPr>
        <w:t xml:space="preserve"> all contacts with </w:t>
      </w:r>
      <w:r w:rsidR="00E41A79">
        <w:rPr>
          <w:rFonts w:ascii="Arial" w:hAnsi="Arial" w:cs="Arial"/>
          <w:sz w:val="22"/>
          <w:szCs w:val="22"/>
        </w:rPr>
        <w:t>concerned individuals</w:t>
      </w:r>
      <w:r w:rsidR="000A550D" w:rsidRPr="007F14D7">
        <w:rPr>
          <w:rFonts w:ascii="Arial" w:hAnsi="Arial" w:cs="Arial"/>
          <w:sz w:val="22"/>
          <w:szCs w:val="22"/>
        </w:rPr>
        <w:t xml:space="preserve"> during and following resolution of the ASP</w:t>
      </w:r>
      <w:r w:rsidR="00D338BF">
        <w:rPr>
          <w:rFonts w:ascii="Arial" w:hAnsi="Arial" w:cs="Arial"/>
          <w:sz w:val="22"/>
          <w:szCs w:val="22"/>
        </w:rPr>
        <w:t>P</w:t>
      </w:r>
      <w:r w:rsidR="000A550D" w:rsidRPr="007F14D7">
        <w:rPr>
          <w:rFonts w:ascii="Arial" w:hAnsi="Arial" w:cs="Arial"/>
          <w:sz w:val="22"/>
          <w:szCs w:val="22"/>
        </w:rPr>
        <w:t>C.</w:t>
      </w:r>
    </w:p>
    <w:p w14:paraId="6FD22436" w14:textId="77777777" w:rsidR="004E7717" w:rsidRPr="007F14D7" w:rsidRDefault="004E7717" w:rsidP="0025136D">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6BC41869" w14:textId="5E549764" w:rsidR="004E7717" w:rsidRPr="007F14D7" w:rsidRDefault="00D331D6">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28" w:hanging="432"/>
        <w:rPr>
          <w:rFonts w:ascii="Arial" w:hAnsi="Arial" w:cs="Arial"/>
          <w:sz w:val="22"/>
          <w:szCs w:val="22"/>
        </w:rPr>
      </w:pPr>
      <w:r>
        <w:rPr>
          <w:rFonts w:ascii="Arial" w:hAnsi="Arial" w:cs="Arial"/>
          <w:sz w:val="22"/>
          <w:szCs w:val="22"/>
        </w:rPr>
        <w:t>3</w:t>
      </w:r>
      <w:r w:rsidR="004E7717" w:rsidRPr="007F14D7">
        <w:rPr>
          <w:rFonts w:ascii="Arial" w:hAnsi="Arial" w:cs="Arial"/>
          <w:sz w:val="22"/>
          <w:szCs w:val="22"/>
        </w:rPr>
        <w:t>.</w:t>
      </w:r>
      <w:r w:rsidR="004E7717" w:rsidRPr="007F14D7">
        <w:rPr>
          <w:rFonts w:ascii="Arial" w:hAnsi="Arial" w:cs="Arial"/>
          <w:sz w:val="22"/>
          <w:szCs w:val="22"/>
        </w:rPr>
        <w:tab/>
      </w:r>
      <w:r w:rsidR="000A550D" w:rsidRPr="007F14D7">
        <w:rPr>
          <w:rFonts w:ascii="Arial" w:hAnsi="Arial" w:cs="Arial"/>
          <w:sz w:val="22"/>
          <w:szCs w:val="22"/>
        </w:rPr>
        <w:t xml:space="preserve">Protect the identity of </w:t>
      </w:r>
      <w:r w:rsidR="00886847">
        <w:rPr>
          <w:rFonts w:ascii="Arial" w:hAnsi="Arial" w:cs="Arial"/>
          <w:sz w:val="22"/>
          <w:szCs w:val="22"/>
        </w:rPr>
        <w:t xml:space="preserve">concerned individuals </w:t>
      </w:r>
      <w:r w:rsidR="000A550D" w:rsidRPr="007F14D7">
        <w:rPr>
          <w:rFonts w:ascii="Arial" w:hAnsi="Arial" w:cs="Arial"/>
          <w:sz w:val="22"/>
          <w:szCs w:val="22"/>
        </w:rPr>
        <w:t>in accordance with policies and procedures outlined in this guidance.  T</w:t>
      </w:r>
      <w:r w:rsidR="00C31FF6">
        <w:rPr>
          <w:rFonts w:ascii="Arial" w:hAnsi="Arial" w:cs="Arial"/>
          <w:sz w:val="22"/>
          <w:szCs w:val="22"/>
        </w:rPr>
        <w:t>he identity of the concerned individual</w:t>
      </w:r>
      <w:r w:rsidR="000A550D" w:rsidRPr="007F14D7">
        <w:rPr>
          <w:rFonts w:ascii="Arial" w:hAnsi="Arial" w:cs="Arial"/>
          <w:sz w:val="22"/>
          <w:szCs w:val="22"/>
        </w:rPr>
        <w:t xml:space="preserve"> should only be provided to the </w:t>
      </w:r>
      <w:r>
        <w:rPr>
          <w:rFonts w:ascii="Arial" w:hAnsi="Arial" w:cs="Arial"/>
          <w:sz w:val="22"/>
          <w:szCs w:val="22"/>
        </w:rPr>
        <w:t xml:space="preserve">ASPPC </w:t>
      </w:r>
      <w:r w:rsidR="002C4978">
        <w:rPr>
          <w:rFonts w:ascii="Arial" w:hAnsi="Arial" w:cs="Arial"/>
          <w:sz w:val="22"/>
          <w:szCs w:val="22"/>
        </w:rPr>
        <w:t>c</w:t>
      </w:r>
      <w:r>
        <w:rPr>
          <w:rFonts w:ascii="Arial" w:hAnsi="Arial" w:cs="Arial"/>
          <w:sz w:val="22"/>
          <w:szCs w:val="22"/>
        </w:rPr>
        <w:t>oordinator.</w:t>
      </w:r>
    </w:p>
    <w:p w14:paraId="5CE96A74" w14:textId="77777777" w:rsidR="000A550D" w:rsidRPr="007F14D7" w:rsidRDefault="000A550D" w:rsidP="000A550D">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p>
    <w:p w14:paraId="01A5DD27" w14:textId="66026E32" w:rsidR="000A550D" w:rsidRPr="007F14D7" w:rsidRDefault="00D331D6" w:rsidP="000A550D">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28" w:hanging="432"/>
        <w:rPr>
          <w:rFonts w:ascii="Arial" w:hAnsi="Arial" w:cs="Arial"/>
          <w:sz w:val="22"/>
          <w:szCs w:val="22"/>
        </w:rPr>
      </w:pPr>
      <w:r>
        <w:rPr>
          <w:rFonts w:ascii="Arial" w:hAnsi="Arial" w:cs="Arial"/>
          <w:sz w:val="22"/>
          <w:szCs w:val="22"/>
        </w:rPr>
        <w:t>4</w:t>
      </w:r>
      <w:r w:rsidR="000A550D" w:rsidRPr="007F14D7">
        <w:rPr>
          <w:rFonts w:ascii="Arial" w:hAnsi="Arial" w:cs="Arial"/>
          <w:sz w:val="22"/>
          <w:szCs w:val="22"/>
        </w:rPr>
        <w:t>.</w:t>
      </w:r>
      <w:r w:rsidR="000A550D" w:rsidRPr="007F14D7">
        <w:rPr>
          <w:rFonts w:ascii="Arial" w:hAnsi="Arial" w:cs="Arial"/>
          <w:sz w:val="22"/>
          <w:szCs w:val="22"/>
        </w:rPr>
        <w:tab/>
        <w:t>Ensure that ASP</w:t>
      </w:r>
      <w:r w:rsidR="00D338BF">
        <w:rPr>
          <w:rFonts w:ascii="Arial" w:hAnsi="Arial" w:cs="Arial"/>
          <w:sz w:val="22"/>
          <w:szCs w:val="22"/>
        </w:rPr>
        <w:t>P</w:t>
      </w:r>
      <w:r w:rsidR="000A550D" w:rsidRPr="007F14D7">
        <w:rPr>
          <w:rFonts w:ascii="Arial" w:hAnsi="Arial" w:cs="Arial"/>
          <w:sz w:val="22"/>
          <w:szCs w:val="22"/>
        </w:rPr>
        <w:t>C-related correspondence receives appropriate limited distribution (i.e., is not placed in ADAMS, b</w:t>
      </w:r>
      <w:r>
        <w:rPr>
          <w:rFonts w:ascii="Arial" w:hAnsi="Arial" w:cs="Arial"/>
          <w:sz w:val="22"/>
          <w:szCs w:val="22"/>
        </w:rPr>
        <w:t xml:space="preserve">ranch files, or docket files).  </w:t>
      </w:r>
      <w:r w:rsidR="000A550D" w:rsidRPr="007F14D7">
        <w:rPr>
          <w:rFonts w:ascii="Arial" w:hAnsi="Arial" w:cs="Arial"/>
          <w:sz w:val="22"/>
          <w:szCs w:val="22"/>
        </w:rPr>
        <w:t>Copies of ASP</w:t>
      </w:r>
      <w:r w:rsidR="00D338BF">
        <w:rPr>
          <w:rFonts w:ascii="Arial" w:hAnsi="Arial" w:cs="Arial"/>
          <w:sz w:val="22"/>
          <w:szCs w:val="22"/>
        </w:rPr>
        <w:t>P</w:t>
      </w:r>
      <w:r w:rsidR="000A550D" w:rsidRPr="007F14D7">
        <w:rPr>
          <w:rFonts w:ascii="Arial" w:hAnsi="Arial" w:cs="Arial"/>
          <w:sz w:val="22"/>
          <w:szCs w:val="22"/>
        </w:rPr>
        <w:t>C documents should not be kept by anyone outside the A</w:t>
      </w:r>
      <w:r w:rsidR="00D338BF">
        <w:rPr>
          <w:rFonts w:ascii="Arial" w:hAnsi="Arial" w:cs="Arial"/>
          <w:sz w:val="22"/>
          <w:szCs w:val="22"/>
        </w:rPr>
        <w:t>SPP</w:t>
      </w:r>
      <w:r w:rsidR="000A550D" w:rsidRPr="007F14D7">
        <w:rPr>
          <w:rFonts w:ascii="Arial" w:hAnsi="Arial" w:cs="Arial"/>
          <w:sz w:val="22"/>
          <w:szCs w:val="22"/>
        </w:rPr>
        <w:t>C</w:t>
      </w:r>
      <w:r w:rsidR="00D338BF">
        <w:rPr>
          <w:rFonts w:ascii="Arial" w:hAnsi="Arial" w:cs="Arial"/>
          <w:sz w:val="22"/>
          <w:szCs w:val="22"/>
        </w:rPr>
        <w:t xml:space="preserve"> </w:t>
      </w:r>
      <w:r w:rsidR="002C4978">
        <w:rPr>
          <w:rFonts w:ascii="Arial" w:hAnsi="Arial" w:cs="Arial"/>
          <w:sz w:val="22"/>
          <w:szCs w:val="22"/>
        </w:rPr>
        <w:t>c</w:t>
      </w:r>
      <w:r w:rsidR="00D338BF">
        <w:rPr>
          <w:rFonts w:ascii="Arial" w:hAnsi="Arial" w:cs="Arial"/>
          <w:sz w:val="22"/>
          <w:szCs w:val="22"/>
        </w:rPr>
        <w:t>oordinator</w:t>
      </w:r>
      <w:r w:rsidR="000A550D" w:rsidRPr="007F14D7">
        <w:rPr>
          <w:rFonts w:ascii="Arial" w:hAnsi="Arial" w:cs="Arial"/>
          <w:sz w:val="22"/>
          <w:szCs w:val="22"/>
        </w:rPr>
        <w:t xml:space="preserve"> after </w:t>
      </w:r>
      <w:r w:rsidRPr="007F14D7">
        <w:rPr>
          <w:rFonts w:ascii="Arial" w:hAnsi="Arial" w:cs="Arial"/>
          <w:sz w:val="22"/>
          <w:szCs w:val="22"/>
        </w:rPr>
        <w:t>an ASPPC</w:t>
      </w:r>
      <w:r w:rsidR="000A550D" w:rsidRPr="007F14D7">
        <w:rPr>
          <w:rFonts w:ascii="Arial" w:hAnsi="Arial" w:cs="Arial"/>
          <w:sz w:val="22"/>
          <w:szCs w:val="22"/>
        </w:rPr>
        <w:t xml:space="preserve"> is completed and the file is closed.  All electronic files should then be deleted.  Hard copies should be returned to the A</w:t>
      </w:r>
      <w:r w:rsidR="00D338BF">
        <w:rPr>
          <w:rFonts w:ascii="Arial" w:hAnsi="Arial" w:cs="Arial"/>
          <w:sz w:val="22"/>
          <w:szCs w:val="22"/>
        </w:rPr>
        <w:t>SPP</w:t>
      </w:r>
      <w:r w:rsidR="000A550D" w:rsidRPr="007F14D7">
        <w:rPr>
          <w:rFonts w:ascii="Arial" w:hAnsi="Arial" w:cs="Arial"/>
          <w:sz w:val="22"/>
          <w:szCs w:val="22"/>
        </w:rPr>
        <w:t>C</w:t>
      </w:r>
      <w:r w:rsidR="00D338BF">
        <w:rPr>
          <w:rFonts w:ascii="Arial" w:hAnsi="Arial" w:cs="Arial"/>
          <w:sz w:val="22"/>
          <w:szCs w:val="22"/>
        </w:rPr>
        <w:t xml:space="preserve"> </w:t>
      </w:r>
      <w:r w:rsidR="002C4978">
        <w:rPr>
          <w:rFonts w:ascii="Arial" w:hAnsi="Arial" w:cs="Arial"/>
          <w:sz w:val="22"/>
          <w:szCs w:val="22"/>
        </w:rPr>
        <w:t>c</w:t>
      </w:r>
      <w:r w:rsidR="00D338BF">
        <w:rPr>
          <w:rFonts w:ascii="Arial" w:hAnsi="Arial" w:cs="Arial"/>
          <w:sz w:val="22"/>
          <w:szCs w:val="22"/>
        </w:rPr>
        <w:t>oordinator</w:t>
      </w:r>
      <w:r w:rsidR="000A550D" w:rsidRPr="007F14D7">
        <w:rPr>
          <w:rFonts w:ascii="Arial" w:hAnsi="Arial" w:cs="Arial"/>
          <w:sz w:val="22"/>
          <w:szCs w:val="22"/>
        </w:rPr>
        <w:t xml:space="preserve"> for inclusion in the official file</w:t>
      </w:r>
      <w:r w:rsidR="00BA72BF">
        <w:rPr>
          <w:rFonts w:ascii="Arial" w:hAnsi="Arial" w:cs="Arial"/>
          <w:sz w:val="22"/>
          <w:szCs w:val="22"/>
        </w:rPr>
        <w:t xml:space="preserve"> or disposal</w:t>
      </w:r>
      <w:r w:rsidR="000A550D" w:rsidRPr="007F14D7">
        <w:rPr>
          <w:rFonts w:ascii="Arial" w:hAnsi="Arial" w:cs="Arial"/>
          <w:sz w:val="22"/>
          <w:szCs w:val="22"/>
        </w:rPr>
        <w:t>.</w:t>
      </w:r>
    </w:p>
    <w:p w14:paraId="5321E20E" w14:textId="77777777" w:rsidR="004E7717" w:rsidRPr="007F14D7"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p>
    <w:p w14:paraId="55EA1877" w14:textId="6C06C961" w:rsidR="00555511" w:rsidRDefault="004E7717" w:rsidP="00555511">
      <w:pPr>
        <w:pStyle w:val="ListParagraph"/>
        <w:widowControl/>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hanging="432"/>
        <w:rPr>
          <w:rFonts w:ascii="Arial" w:hAnsi="Arial" w:cs="Arial"/>
          <w:sz w:val="22"/>
          <w:szCs w:val="22"/>
        </w:rPr>
      </w:pPr>
      <w:r w:rsidRPr="00555511">
        <w:rPr>
          <w:rFonts w:ascii="Arial" w:hAnsi="Arial" w:cs="Arial"/>
          <w:sz w:val="22"/>
          <w:szCs w:val="22"/>
        </w:rPr>
        <w:t>Consult the A</w:t>
      </w:r>
      <w:r w:rsidR="00886847" w:rsidRPr="00555511">
        <w:rPr>
          <w:rFonts w:ascii="Arial" w:hAnsi="Arial" w:cs="Arial"/>
          <w:sz w:val="22"/>
          <w:szCs w:val="22"/>
        </w:rPr>
        <w:t>SP</w:t>
      </w:r>
      <w:r w:rsidR="00D338BF" w:rsidRPr="00555511">
        <w:rPr>
          <w:rFonts w:ascii="Arial" w:hAnsi="Arial" w:cs="Arial"/>
          <w:sz w:val="22"/>
          <w:szCs w:val="22"/>
        </w:rPr>
        <w:t>P</w:t>
      </w:r>
      <w:r w:rsidRPr="00555511">
        <w:rPr>
          <w:rFonts w:ascii="Arial" w:hAnsi="Arial" w:cs="Arial"/>
          <w:sz w:val="22"/>
          <w:szCs w:val="22"/>
        </w:rPr>
        <w:t>C</w:t>
      </w:r>
      <w:r w:rsidR="00D338BF" w:rsidRPr="00555511">
        <w:rPr>
          <w:rFonts w:ascii="Arial" w:hAnsi="Arial" w:cs="Arial"/>
          <w:sz w:val="22"/>
          <w:szCs w:val="22"/>
        </w:rPr>
        <w:t xml:space="preserve"> </w:t>
      </w:r>
      <w:r w:rsidR="002C4978">
        <w:rPr>
          <w:rFonts w:ascii="Arial" w:hAnsi="Arial" w:cs="Arial"/>
          <w:sz w:val="22"/>
          <w:szCs w:val="22"/>
        </w:rPr>
        <w:t>c</w:t>
      </w:r>
      <w:r w:rsidR="00D331D6" w:rsidRPr="00555511">
        <w:rPr>
          <w:rFonts w:ascii="Arial" w:hAnsi="Arial" w:cs="Arial"/>
          <w:sz w:val="22"/>
          <w:szCs w:val="22"/>
        </w:rPr>
        <w:t>oordinator to</w:t>
      </w:r>
      <w:r w:rsidRPr="00555511">
        <w:rPr>
          <w:rFonts w:ascii="Arial" w:hAnsi="Arial" w:cs="Arial"/>
          <w:sz w:val="22"/>
          <w:szCs w:val="22"/>
        </w:rPr>
        <w:t xml:space="preserve"> determine whether a matter involving Agreement States should be considered as a potential </w:t>
      </w:r>
      <w:r w:rsidR="000A550D" w:rsidRPr="00555511">
        <w:rPr>
          <w:rFonts w:ascii="Arial" w:hAnsi="Arial" w:cs="Arial"/>
          <w:sz w:val="22"/>
          <w:szCs w:val="22"/>
        </w:rPr>
        <w:t>AS</w:t>
      </w:r>
      <w:r w:rsidR="00886847" w:rsidRPr="00555511">
        <w:rPr>
          <w:rFonts w:ascii="Arial" w:hAnsi="Arial" w:cs="Arial"/>
          <w:sz w:val="22"/>
          <w:szCs w:val="22"/>
        </w:rPr>
        <w:t>P</w:t>
      </w:r>
      <w:r w:rsidR="000A550D" w:rsidRPr="00555511">
        <w:rPr>
          <w:rFonts w:ascii="Arial" w:hAnsi="Arial" w:cs="Arial"/>
          <w:sz w:val="22"/>
          <w:szCs w:val="22"/>
        </w:rPr>
        <w:t>PC.</w:t>
      </w:r>
    </w:p>
    <w:p w14:paraId="695404AB" w14:textId="77777777" w:rsidR="00620AE2" w:rsidRDefault="00620AE2" w:rsidP="00555511">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864"/>
        <w:rPr>
          <w:rFonts w:ascii="Arial" w:hAnsi="Arial" w:cs="Arial"/>
          <w:bCs/>
          <w:sz w:val="22"/>
          <w:szCs w:val="22"/>
        </w:rPr>
        <w:sectPr w:rsidR="00620AE2" w:rsidSect="0097145F">
          <w:type w:val="continuous"/>
          <w:pgSz w:w="12240" w:h="15840"/>
          <w:pgMar w:top="1440" w:right="1440" w:bottom="1440" w:left="1440" w:header="1440" w:footer="1440" w:gutter="0"/>
          <w:cols w:space="720"/>
          <w:noEndnote/>
          <w:docGrid w:linePitch="326"/>
        </w:sectPr>
      </w:pPr>
    </w:p>
    <w:p w14:paraId="340A2B55" w14:textId="77777777" w:rsidR="004E7717" w:rsidRPr="00555511" w:rsidRDefault="00923E69" w:rsidP="00555511">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864"/>
        <w:rPr>
          <w:rFonts w:ascii="Arial" w:hAnsi="Arial" w:cs="Arial"/>
          <w:sz w:val="22"/>
          <w:szCs w:val="22"/>
        </w:rPr>
      </w:pPr>
      <w:r w:rsidRPr="00555511">
        <w:rPr>
          <w:rFonts w:ascii="Arial" w:hAnsi="Arial" w:cs="Arial"/>
          <w:bCs/>
          <w:sz w:val="22"/>
          <w:szCs w:val="22"/>
        </w:rPr>
        <w:t>F</w:t>
      </w:r>
      <w:r w:rsidR="004E7717" w:rsidRPr="00555511">
        <w:rPr>
          <w:rFonts w:ascii="Arial" w:hAnsi="Arial" w:cs="Arial"/>
          <w:bCs/>
          <w:sz w:val="22"/>
          <w:szCs w:val="22"/>
        </w:rPr>
        <w:t>.</w:t>
      </w:r>
      <w:r w:rsidR="004E7717" w:rsidRPr="00555511">
        <w:rPr>
          <w:rFonts w:ascii="Arial" w:hAnsi="Arial" w:cs="Arial"/>
          <w:bCs/>
          <w:sz w:val="22"/>
          <w:szCs w:val="22"/>
        </w:rPr>
        <w:tab/>
        <w:t>Regional State</w:t>
      </w:r>
      <w:r w:rsidR="00BA72BF" w:rsidRPr="00555511">
        <w:rPr>
          <w:rFonts w:ascii="Arial" w:hAnsi="Arial" w:cs="Arial"/>
          <w:bCs/>
          <w:sz w:val="22"/>
          <w:szCs w:val="22"/>
        </w:rPr>
        <w:t xml:space="preserve"> Agreements Officers </w:t>
      </w:r>
    </w:p>
    <w:p w14:paraId="052D2CBB" w14:textId="77777777" w:rsidR="00C33A64" w:rsidRPr="002C2776" w:rsidRDefault="00C33A64" w:rsidP="002C2776">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p>
    <w:p w14:paraId="3119B509" w14:textId="77777777" w:rsidR="006D0FC6" w:rsidRDefault="006D2E7F" w:rsidP="00275FA9">
      <w:pPr>
        <w:pStyle w:val="ListParagraph"/>
        <w:widowControl/>
        <w:numPr>
          <w:ilvl w:val="0"/>
          <w:numId w:val="1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P</w:t>
      </w:r>
      <w:r w:rsidR="007F14D7" w:rsidRPr="00C33A64">
        <w:rPr>
          <w:rFonts w:ascii="Arial" w:hAnsi="Arial" w:cs="Arial"/>
          <w:sz w:val="22"/>
          <w:szCs w:val="22"/>
        </w:rPr>
        <w:t>articipate</w:t>
      </w:r>
      <w:r w:rsidR="00C33A64">
        <w:rPr>
          <w:rFonts w:ascii="Arial" w:hAnsi="Arial" w:cs="Arial"/>
          <w:sz w:val="22"/>
          <w:szCs w:val="22"/>
        </w:rPr>
        <w:t>s</w:t>
      </w:r>
      <w:r w:rsidR="007F14D7" w:rsidRPr="00C33A64">
        <w:rPr>
          <w:rFonts w:ascii="Arial" w:hAnsi="Arial" w:cs="Arial"/>
          <w:sz w:val="22"/>
          <w:szCs w:val="22"/>
        </w:rPr>
        <w:t xml:space="preserve"> </w:t>
      </w:r>
      <w:r w:rsidR="00FD49F8" w:rsidRPr="00C33A64">
        <w:rPr>
          <w:rFonts w:ascii="Arial" w:hAnsi="Arial" w:cs="Arial"/>
          <w:sz w:val="22"/>
          <w:szCs w:val="22"/>
        </w:rPr>
        <w:t xml:space="preserve">in </w:t>
      </w:r>
      <w:r w:rsidR="00C33A64">
        <w:rPr>
          <w:rFonts w:ascii="Arial" w:hAnsi="Arial" w:cs="Arial"/>
          <w:sz w:val="22"/>
          <w:szCs w:val="22"/>
        </w:rPr>
        <w:t xml:space="preserve">a </w:t>
      </w:r>
      <w:r w:rsidR="00AA713D">
        <w:rPr>
          <w:rFonts w:ascii="Arial" w:hAnsi="Arial" w:cs="Arial"/>
          <w:sz w:val="22"/>
          <w:szCs w:val="22"/>
        </w:rPr>
        <w:t>review board</w:t>
      </w:r>
      <w:r w:rsidR="00FD49F8" w:rsidRPr="00C33A64">
        <w:rPr>
          <w:rFonts w:ascii="Arial" w:hAnsi="Arial" w:cs="Arial"/>
          <w:sz w:val="22"/>
          <w:szCs w:val="22"/>
        </w:rPr>
        <w:t>, when convened,</w:t>
      </w:r>
      <w:r w:rsidR="004E7717" w:rsidRPr="00C33A64">
        <w:rPr>
          <w:rFonts w:ascii="Arial" w:hAnsi="Arial" w:cs="Arial"/>
          <w:sz w:val="22"/>
          <w:szCs w:val="22"/>
        </w:rPr>
        <w:t xml:space="preserve"> to address</w:t>
      </w:r>
      <w:r w:rsidR="0075373D" w:rsidRPr="00C33A64">
        <w:rPr>
          <w:rFonts w:ascii="Arial" w:hAnsi="Arial" w:cs="Arial"/>
          <w:sz w:val="22"/>
          <w:szCs w:val="22"/>
        </w:rPr>
        <w:t xml:space="preserve"> variou</w:t>
      </w:r>
      <w:r w:rsidR="00BA72BF" w:rsidRPr="00C33A64">
        <w:rPr>
          <w:rFonts w:ascii="Arial" w:hAnsi="Arial" w:cs="Arial"/>
          <w:sz w:val="22"/>
          <w:szCs w:val="22"/>
        </w:rPr>
        <w:t xml:space="preserve">s </w:t>
      </w:r>
      <w:r w:rsidR="00E867D4">
        <w:rPr>
          <w:rFonts w:ascii="Arial" w:hAnsi="Arial" w:cs="Arial"/>
          <w:sz w:val="22"/>
          <w:szCs w:val="22"/>
        </w:rPr>
        <w:t>ASPCCs</w:t>
      </w:r>
      <w:r w:rsidR="00693431" w:rsidRPr="00C33A64">
        <w:rPr>
          <w:rFonts w:ascii="Arial" w:hAnsi="Arial" w:cs="Arial"/>
          <w:sz w:val="22"/>
          <w:szCs w:val="22"/>
        </w:rPr>
        <w:t>.</w:t>
      </w:r>
    </w:p>
    <w:p w14:paraId="4242EF77" w14:textId="77777777" w:rsidR="004744A0" w:rsidRPr="004744A0" w:rsidRDefault="004744A0" w:rsidP="004744A0">
      <w:pPr>
        <w:pStyle w:val="ListParagraph"/>
        <w:rPr>
          <w:rFonts w:ascii="Arial" w:hAnsi="Arial" w:cs="Arial"/>
          <w:sz w:val="22"/>
          <w:szCs w:val="22"/>
        </w:rPr>
      </w:pPr>
    </w:p>
    <w:p w14:paraId="1CE96FDD" w14:textId="23C4BA74" w:rsidR="00E867D4" w:rsidRPr="004B6F18" w:rsidRDefault="007A334F" w:rsidP="004B6F18">
      <w:pPr>
        <w:pStyle w:val="ListParagraph"/>
        <w:widowControl/>
        <w:numPr>
          <w:ilvl w:val="0"/>
          <w:numId w:val="1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Contacts appropriate</w:t>
      </w:r>
      <w:r w:rsidR="0040796E" w:rsidRPr="005F154A">
        <w:rPr>
          <w:rFonts w:ascii="Arial" w:hAnsi="Arial" w:cs="Arial"/>
          <w:sz w:val="22"/>
          <w:szCs w:val="22"/>
        </w:rPr>
        <w:t xml:space="preserve"> Agreement States, </w:t>
      </w:r>
      <w:r w:rsidR="00474BB8" w:rsidRPr="005F154A">
        <w:rPr>
          <w:rFonts w:ascii="Arial" w:hAnsi="Arial" w:cs="Arial"/>
          <w:sz w:val="22"/>
          <w:szCs w:val="22"/>
        </w:rPr>
        <w:t xml:space="preserve">when follow-up </w:t>
      </w:r>
      <w:r>
        <w:rPr>
          <w:rFonts w:ascii="Arial" w:hAnsi="Arial" w:cs="Arial"/>
          <w:sz w:val="22"/>
          <w:szCs w:val="22"/>
        </w:rPr>
        <w:t>information is</w:t>
      </w:r>
      <w:r w:rsidRPr="005F154A">
        <w:rPr>
          <w:rFonts w:ascii="Arial" w:hAnsi="Arial" w:cs="Arial"/>
          <w:sz w:val="22"/>
          <w:szCs w:val="22"/>
        </w:rPr>
        <w:t xml:space="preserve"> </w:t>
      </w:r>
      <w:r w:rsidR="00474BB8" w:rsidRPr="005F154A">
        <w:rPr>
          <w:rFonts w:ascii="Arial" w:hAnsi="Arial" w:cs="Arial"/>
          <w:sz w:val="22"/>
          <w:szCs w:val="22"/>
        </w:rPr>
        <w:t>necessary</w:t>
      </w:r>
      <w:r w:rsidR="002C4978">
        <w:rPr>
          <w:rFonts w:ascii="Arial" w:hAnsi="Arial" w:cs="Arial"/>
          <w:sz w:val="22"/>
          <w:szCs w:val="22"/>
        </w:rPr>
        <w:t xml:space="preserve"> </w:t>
      </w:r>
      <w:r w:rsidR="005F154A">
        <w:rPr>
          <w:rFonts w:ascii="Arial" w:hAnsi="Arial" w:cs="Arial"/>
          <w:sz w:val="22"/>
          <w:szCs w:val="22"/>
        </w:rPr>
        <w:t>(including</w:t>
      </w:r>
      <w:r w:rsidR="005F154A" w:rsidRPr="005F154A">
        <w:rPr>
          <w:rFonts w:ascii="Arial" w:hAnsi="Arial" w:cs="Arial"/>
          <w:sz w:val="22"/>
          <w:szCs w:val="22"/>
        </w:rPr>
        <w:t xml:space="preserve"> lead technical staff as appropriate)</w:t>
      </w:r>
      <w:r w:rsidR="002C4978">
        <w:rPr>
          <w:rFonts w:ascii="Arial" w:hAnsi="Arial" w:cs="Arial"/>
          <w:sz w:val="22"/>
          <w:szCs w:val="22"/>
        </w:rPr>
        <w:t>,</w:t>
      </w:r>
      <w:r w:rsidR="00474BB8" w:rsidRPr="005F154A">
        <w:rPr>
          <w:rFonts w:ascii="Arial" w:hAnsi="Arial" w:cs="Arial"/>
          <w:sz w:val="22"/>
          <w:szCs w:val="22"/>
        </w:rPr>
        <w:t xml:space="preserve"> to determine the status of </w:t>
      </w:r>
      <w:r w:rsidR="0040796E" w:rsidRPr="005F154A">
        <w:rPr>
          <w:rFonts w:ascii="Arial" w:hAnsi="Arial" w:cs="Arial"/>
          <w:sz w:val="22"/>
          <w:szCs w:val="22"/>
        </w:rPr>
        <w:t xml:space="preserve">concerns </w:t>
      </w:r>
      <w:r w:rsidR="00474BB8" w:rsidRPr="005F154A">
        <w:rPr>
          <w:rFonts w:ascii="Arial" w:hAnsi="Arial" w:cs="Arial"/>
          <w:sz w:val="22"/>
          <w:szCs w:val="22"/>
        </w:rPr>
        <w:t xml:space="preserve">forwarded to the </w:t>
      </w:r>
      <w:r w:rsidR="00DF17F4">
        <w:rPr>
          <w:rFonts w:ascii="Arial" w:hAnsi="Arial" w:cs="Arial"/>
          <w:sz w:val="22"/>
          <w:szCs w:val="22"/>
        </w:rPr>
        <w:t xml:space="preserve">Agreement </w:t>
      </w:r>
      <w:r w:rsidR="00474BB8" w:rsidRPr="005F154A">
        <w:rPr>
          <w:rFonts w:ascii="Arial" w:hAnsi="Arial" w:cs="Arial"/>
          <w:sz w:val="22"/>
          <w:szCs w:val="22"/>
        </w:rPr>
        <w:t>State for review and action.</w:t>
      </w:r>
      <w:r w:rsidR="0040796E" w:rsidRPr="005F154A">
        <w:rPr>
          <w:rFonts w:ascii="Arial" w:hAnsi="Arial" w:cs="Arial"/>
          <w:sz w:val="22"/>
          <w:szCs w:val="22"/>
        </w:rPr>
        <w:t xml:space="preserve">  </w:t>
      </w:r>
    </w:p>
    <w:p w14:paraId="42753DA3" w14:textId="77777777" w:rsidR="00C26A81" w:rsidRPr="005F154A" w:rsidRDefault="00C26A81" w:rsidP="005F154A">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656"/>
        <w:rPr>
          <w:rFonts w:ascii="Arial" w:hAnsi="Arial" w:cs="Arial"/>
          <w:sz w:val="22"/>
          <w:szCs w:val="22"/>
        </w:rPr>
      </w:pPr>
    </w:p>
    <w:p w14:paraId="26CA7394" w14:textId="77777777" w:rsidR="00075676" w:rsidRDefault="0002094C" w:rsidP="00075676">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ab/>
      </w:r>
      <w:r>
        <w:rPr>
          <w:rFonts w:ascii="Arial" w:hAnsi="Arial" w:cs="Arial"/>
          <w:sz w:val="22"/>
          <w:szCs w:val="22"/>
        </w:rPr>
        <w:tab/>
      </w:r>
      <w:r w:rsidR="004B6F18">
        <w:rPr>
          <w:rFonts w:ascii="Arial" w:hAnsi="Arial" w:cs="Arial"/>
          <w:sz w:val="22"/>
          <w:szCs w:val="22"/>
        </w:rPr>
        <w:t>G</w:t>
      </w:r>
      <w:r w:rsidR="001C30A2">
        <w:rPr>
          <w:rFonts w:ascii="Arial" w:hAnsi="Arial" w:cs="Arial"/>
          <w:sz w:val="22"/>
          <w:szCs w:val="22"/>
        </w:rPr>
        <w:t>.</w:t>
      </w:r>
      <w:r>
        <w:rPr>
          <w:rFonts w:ascii="Arial" w:hAnsi="Arial" w:cs="Arial"/>
          <w:sz w:val="22"/>
          <w:szCs w:val="22"/>
        </w:rPr>
        <w:tab/>
      </w:r>
      <w:r w:rsidR="001C30A2">
        <w:rPr>
          <w:rFonts w:ascii="Arial" w:hAnsi="Arial" w:cs="Arial"/>
          <w:sz w:val="22"/>
          <w:szCs w:val="22"/>
        </w:rPr>
        <w:t>IMPEP Team Leader</w:t>
      </w:r>
      <w:r w:rsidR="00782F37">
        <w:rPr>
          <w:rFonts w:ascii="Arial" w:hAnsi="Arial" w:cs="Arial"/>
          <w:sz w:val="22"/>
          <w:szCs w:val="22"/>
        </w:rPr>
        <w:t xml:space="preserve"> and Periodic Meeting Leader</w:t>
      </w:r>
      <w:r w:rsidR="00C33A64">
        <w:rPr>
          <w:rFonts w:ascii="Arial" w:hAnsi="Arial" w:cs="Arial"/>
          <w:sz w:val="22"/>
          <w:szCs w:val="22"/>
        </w:rPr>
        <w:t>:</w:t>
      </w:r>
    </w:p>
    <w:p w14:paraId="3FC0B4AE" w14:textId="77777777" w:rsidR="00075676" w:rsidRDefault="00075676" w:rsidP="00075676">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p>
    <w:p w14:paraId="5EE04EBA" w14:textId="7BCBD4A2" w:rsidR="00C33A64" w:rsidRPr="00A7080F" w:rsidRDefault="00C33A64" w:rsidP="00A7080F">
      <w:pPr>
        <w:pStyle w:val="ListParagraph"/>
        <w:widowControl/>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C33A64">
        <w:rPr>
          <w:rFonts w:ascii="Arial" w:hAnsi="Arial" w:cs="Arial"/>
          <w:sz w:val="22"/>
          <w:szCs w:val="22"/>
        </w:rPr>
        <w:t>C</w:t>
      </w:r>
      <w:r w:rsidR="003051DB" w:rsidRPr="00C33A64">
        <w:rPr>
          <w:rFonts w:ascii="Arial" w:hAnsi="Arial" w:cs="Arial"/>
          <w:sz w:val="22"/>
          <w:szCs w:val="22"/>
        </w:rPr>
        <w:t>oordinate</w:t>
      </w:r>
      <w:r w:rsidR="002D4082">
        <w:rPr>
          <w:rFonts w:ascii="Arial" w:hAnsi="Arial" w:cs="Arial"/>
          <w:sz w:val="22"/>
          <w:szCs w:val="22"/>
        </w:rPr>
        <w:t>s</w:t>
      </w:r>
      <w:r w:rsidR="003051DB" w:rsidRPr="00C33A64">
        <w:rPr>
          <w:rFonts w:ascii="Arial" w:hAnsi="Arial" w:cs="Arial"/>
          <w:sz w:val="22"/>
          <w:szCs w:val="22"/>
        </w:rPr>
        <w:t xml:space="preserve"> with the</w:t>
      </w:r>
      <w:r w:rsidR="00075676" w:rsidRPr="00C33A64">
        <w:rPr>
          <w:rFonts w:ascii="Arial" w:hAnsi="Arial" w:cs="Arial"/>
          <w:sz w:val="22"/>
          <w:szCs w:val="22"/>
        </w:rPr>
        <w:t xml:space="preserve"> </w:t>
      </w:r>
      <w:r w:rsidR="00782F37" w:rsidRPr="00C33A64">
        <w:rPr>
          <w:rFonts w:ascii="Arial" w:hAnsi="Arial" w:cs="Arial"/>
          <w:sz w:val="22"/>
          <w:szCs w:val="22"/>
        </w:rPr>
        <w:t xml:space="preserve">ASPPC </w:t>
      </w:r>
      <w:r w:rsidR="002C4978">
        <w:rPr>
          <w:rFonts w:ascii="Arial" w:hAnsi="Arial" w:cs="Arial"/>
          <w:sz w:val="22"/>
          <w:szCs w:val="22"/>
        </w:rPr>
        <w:t>c</w:t>
      </w:r>
      <w:r w:rsidR="00782F37" w:rsidRPr="00C33A64">
        <w:rPr>
          <w:rFonts w:ascii="Arial" w:hAnsi="Arial" w:cs="Arial"/>
          <w:sz w:val="22"/>
          <w:szCs w:val="22"/>
        </w:rPr>
        <w:t>oordinator</w:t>
      </w:r>
      <w:r w:rsidR="003051DB" w:rsidRPr="00C33A64">
        <w:rPr>
          <w:rFonts w:ascii="Arial" w:hAnsi="Arial" w:cs="Arial"/>
          <w:sz w:val="22"/>
          <w:szCs w:val="22"/>
        </w:rPr>
        <w:t xml:space="preserve"> </w:t>
      </w:r>
      <w:r w:rsidR="00E867D4">
        <w:rPr>
          <w:rFonts w:ascii="Arial" w:hAnsi="Arial" w:cs="Arial"/>
          <w:sz w:val="22"/>
          <w:szCs w:val="22"/>
        </w:rPr>
        <w:t>to provide relevant</w:t>
      </w:r>
      <w:r w:rsidR="00E867D4" w:rsidRPr="00C33A64">
        <w:rPr>
          <w:rFonts w:ascii="Arial" w:hAnsi="Arial" w:cs="Arial"/>
          <w:sz w:val="22"/>
          <w:szCs w:val="22"/>
        </w:rPr>
        <w:t xml:space="preserve"> </w:t>
      </w:r>
      <w:r w:rsidR="003051DB" w:rsidRPr="00C33A64">
        <w:rPr>
          <w:rFonts w:ascii="Arial" w:hAnsi="Arial" w:cs="Arial"/>
          <w:sz w:val="22"/>
          <w:szCs w:val="22"/>
        </w:rPr>
        <w:t>information received during the IMPEP review or</w:t>
      </w:r>
      <w:r w:rsidR="00075676" w:rsidRPr="00C33A64">
        <w:rPr>
          <w:rFonts w:ascii="Arial" w:hAnsi="Arial" w:cs="Arial"/>
          <w:sz w:val="22"/>
          <w:szCs w:val="22"/>
        </w:rPr>
        <w:t xml:space="preserve"> </w:t>
      </w:r>
      <w:r w:rsidR="008E7173">
        <w:rPr>
          <w:rFonts w:ascii="Arial" w:hAnsi="Arial" w:cs="Arial"/>
          <w:sz w:val="22"/>
          <w:szCs w:val="22"/>
        </w:rPr>
        <w:t>periodic meeting t</w:t>
      </w:r>
      <w:r w:rsidR="003051DB" w:rsidRPr="00C33A64">
        <w:rPr>
          <w:rFonts w:ascii="Arial" w:hAnsi="Arial" w:cs="Arial"/>
          <w:sz w:val="22"/>
          <w:szCs w:val="22"/>
        </w:rPr>
        <w:t>h</w:t>
      </w:r>
      <w:r w:rsidR="008E7173">
        <w:rPr>
          <w:rFonts w:ascii="Arial" w:hAnsi="Arial" w:cs="Arial"/>
          <w:sz w:val="22"/>
          <w:szCs w:val="22"/>
        </w:rPr>
        <w:t>at</w:t>
      </w:r>
      <w:r w:rsidR="003051DB" w:rsidRPr="00C33A64">
        <w:rPr>
          <w:rFonts w:ascii="Arial" w:hAnsi="Arial" w:cs="Arial"/>
          <w:sz w:val="22"/>
          <w:szCs w:val="22"/>
        </w:rPr>
        <w:t xml:space="preserve"> will assist in the update a</w:t>
      </w:r>
      <w:r w:rsidR="00075676" w:rsidRPr="00C33A64">
        <w:rPr>
          <w:rFonts w:ascii="Arial" w:hAnsi="Arial" w:cs="Arial"/>
          <w:sz w:val="22"/>
          <w:szCs w:val="22"/>
        </w:rPr>
        <w:t xml:space="preserve">nd/or closeout of ASPPC </w:t>
      </w:r>
      <w:r w:rsidR="003051DB" w:rsidRPr="00C33A64">
        <w:rPr>
          <w:rFonts w:ascii="Arial" w:hAnsi="Arial" w:cs="Arial"/>
          <w:sz w:val="22"/>
          <w:szCs w:val="22"/>
        </w:rPr>
        <w:t xml:space="preserve">files. </w:t>
      </w:r>
    </w:p>
    <w:p w14:paraId="5E391567" w14:textId="77777777" w:rsidR="0035607D" w:rsidRDefault="0035607D" w:rsidP="0035607D">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b/>
          <w:bCs/>
          <w:sz w:val="22"/>
          <w:szCs w:val="22"/>
        </w:rPr>
      </w:pPr>
    </w:p>
    <w:p w14:paraId="4EF6F678" w14:textId="77777777" w:rsidR="004E7717" w:rsidRPr="00504AFA" w:rsidRDefault="004E7717" w:rsidP="0035607D">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b/>
          <w:bCs/>
          <w:sz w:val="22"/>
          <w:szCs w:val="22"/>
        </w:rPr>
      </w:pPr>
      <w:r w:rsidRPr="00504AFA">
        <w:rPr>
          <w:rFonts w:ascii="Arial" w:hAnsi="Arial" w:cs="Arial"/>
          <w:b/>
          <w:bCs/>
          <w:sz w:val="22"/>
          <w:szCs w:val="22"/>
        </w:rPr>
        <w:t>V.</w:t>
      </w:r>
      <w:r w:rsidRPr="00504AFA">
        <w:rPr>
          <w:rFonts w:ascii="Arial" w:hAnsi="Arial" w:cs="Arial"/>
          <w:b/>
          <w:bCs/>
          <w:sz w:val="22"/>
          <w:szCs w:val="22"/>
        </w:rPr>
        <w:tab/>
      </w:r>
      <w:r w:rsidRPr="00504AFA">
        <w:rPr>
          <w:rFonts w:ascii="Arial" w:hAnsi="Arial" w:cs="Arial"/>
          <w:b/>
          <w:bCs/>
          <w:sz w:val="22"/>
          <w:szCs w:val="22"/>
        </w:rPr>
        <w:tab/>
        <w:t>GUIDANCE</w:t>
      </w:r>
    </w:p>
    <w:p w14:paraId="735A4291"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b/>
          <w:bCs/>
          <w:sz w:val="22"/>
          <w:szCs w:val="22"/>
        </w:rPr>
      </w:pPr>
    </w:p>
    <w:p w14:paraId="68B8A0DF"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hanging="432"/>
        <w:rPr>
          <w:rFonts w:ascii="Arial" w:hAnsi="Arial" w:cs="Arial"/>
          <w:bCs/>
          <w:sz w:val="22"/>
          <w:szCs w:val="22"/>
        </w:rPr>
      </w:pPr>
      <w:r w:rsidRPr="00504AFA">
        <w:rPr>
          <w:rFonts w:ascii="Arial" w:hAnsi="Arial" w:cs="Arial"/>
          <w:bCs/>
          <w:sz w:val="22"/>
          <w:szCs w:val="22"/>
        </w:rPr>
        <w:t>A.</w:t>
      </w:r>
      <w:r w:rsidRPr="00504AFA">
        <w:rPr>
          <w:rFonts w:ascii="Arial" w:hAnsi="Arial" w:cs="Arial"/>
          <w:bCs/>
          <w:sz w:val="22"/>
          <w:szCs w:val="22"/>
        </w:rPr>
        <w:tab/>
        <w:t xml:space="preserve">Processing </w:t>
      </w:r>
      <w:r w:rsidR="00D338BF">
        <w:rPr>
          <w:rFonts w:ascii="Arial" w:hAnsi="Arial" w:cs="Arial"/>
          <w:bCs/>
          <w:sz w:val="22"/>
          <w:szCs w:val="22"/>
        </w:rPr>
        <w:t>Concerns that Meet the NRC’s D</w:t>
      </w:r>
      <w:r w:rsidR="008E06EB">
        <w:rPr>
          <w:rFonts w:ascii="Arial" w:hAnsi="Arial" w:cs="Arial"/>
          <w:bCs/>
          <w:sz w:val="22"/>
          <w:szCs w:val="22"/>
        </w:rPr>
        <w:t xml:space="preserve">efinition of </w:t>
      </w:r>
      <w:r w:rsidR="00357B16">
        <w:rPr>
          <w:rFonts w:ascii="Arial" w:hAnsi="Arial" w:cs="Arial"/>
          <w:bCs/>
          <w:sz w:val="22"/>
          <w:szCs w:val="22"/>
        </w:rPr>
        <w:t>a</w:t>
      </w:r>
      <w:r w:rsidR="008E06EB">
        <w:rPr>
          <w:rFonts w:ascii="Arial" w:hAnsi="Arial" w:cs="Arial"/>
          <w:bCs/>
          <w:sz w:val="22"/>
          <w:szCs w:val="22"/>
        </w:rPr>
        <w:t>n Allegation</w:t>
      </w:r>
      <w:r w:rsidR="008E06EB" w:rsidRPr="00504AFA">
        <w:rPr>
          <w:rFonts w:ascii="Arial" w:hAnsi="Arial" w:cs="Arial"/>
          <w:bCs/>
          <w:sz w:val="22"/>
          <w:szCs w:val="22"/>
        </w:rPr>
        <w:t xml:space="preserve"> </w:t>
      </w:r>
      <w:r w:rsidR="00D331D6" w:rsidRPr="00504AFA">
        <w:rPr>
          <w:rFonts w:ascii="Arial" w:hAnsi="Arial" w:cs="Arial"/>
          <w:bCs/>
          <w:sz w:val="22"/>
          <w:szCs w:val="22"/>
        </w:rPr>
        <w:t>under</w:t>
      </w:r>
      <w:r w:rsidRPr="00504AFA">
        <w:rPr>
          <w:rFonts w:ascii="Arial" w:hAnsi="Arial" w:cs="Arial"/>
          <w:bCs/>
          <w:sz w:val="22"/>
          <w:szCs w:val="22"/>
        </w:rPr>
        <w:t xml:space="preserve"> NRC</w:t>
      </w:r>
      <w:r w:rsidR="00371A90">
        <w:rPr>
          <w:rFonts w:ascii="Arial" w:hAnsi="Arial" w:cs="Arial"/>
          <w:bCs/>
          <w:sz w:val="22"/>
          <w:szCs w:val="22"/>
        </w:rPr>
        <w:t>’</w:t>
      </w:r>
      <w:r w:rsidRPr="00504AFA">
        <w:rPr>
          <w:rFonts w:ascii="Arial" w:hAnsi="Arial" w:cs="Arial"/>
          <w:bCs/>
          <w:sz w:val="22"/>
          <w:szCs w:val="22"/>
        </w:rPr>
        <w:t>s Jurisdiction</w:t>
      </w:r>
    </w:p>
    <w:p w14:paraId="0E006FF2" w14:textId="77777777" w:rsidR="00693431" w:rsidRPr="00504AFA" w:rsidRDefault="00693431" w:rsidP="00693431">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b/>
          <w:bCs/>
          <w:sz w:val="22"/>
          <w:szCs w:val="22"/>
        </w:rPr>
      </w:pPr>
      <w:r w:rsidRPr="00504AFA">
        <w:rPr>
          <w:rFonts w:ascii="Arial" w:hAnsi="Arial" w:cs="Arial"/>
          <w:sz w:val="22"/>
          <w:szCs w:val="22"/>
        </w:rPr>
        <w:tab/>
      </w:r>
      <w:r w:rsidRPr="00504AFA">
        <w:rPr>
          <w:rFonts w:ascii="Arial" w:hAnsi="Arial" w:cs="Arial"/>
          <w:sz w:val="22"/>
          <w:szCs w:val="22"/>
        </w:rPr>
        <w:tab/>
      </w:r>
    </w:p>
    <w:p w14:paraId="41D33DBA" w14:textId="77777777" w:rsidR="00CB1A71" w:rsidRPr="00CB1A71" w:rsidRDefault="00693431" w:rsidP="00925B8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hanging="864"/>
        <w:rPr>
          <w:rFonts w:ascii="Arial" w:hAnsi="Arial" w:cs="Arial"/>
          <w:sz w:val="22"/>
          <w:szCs w:val="22"/>
        </w:rPr>
      </w:pPr>
      <w:r w:rsidRPr="00504AFA">
        <w:rPr>
          <w:rFonts w:ascii="Arial" w:hAnsi="Arial" w:cs="Arial"/>
          <w:sz w:val="22"/>
          <w:szCs w:val="22"/>
        </w:rPr>
        <w:tab/>
      </w:r>
      <w:r w:rsidRPr="00504AFA">
        <w:rPr>
          <w:rFonts w:ascii="Arial" w:hAnsi="Arial" w:cs="Arial"/>
          <w:sz w:val="22"/>
          <w:szCs w:val="22"/>
        </w:rPr>
        <w:tab/>
      </w:r>
      <w:r w:rsidR="004E7717" w:rsidRPr="00504AFA">
        <w:rPr>
          <w:rFonts w:ascii="Arial" w:hAnsi="Arial" w:cs="Arial"/>
          <w:sz w:val="22"/>
          <w:szCs w:val="22"/>
        </w:rPr>
        <w:t>Allegations involving areas of NRC</w:t>
      </w:r>
      <w:r w:rsidR="00432B6A">
        <w:rPr>
          <w:rFonts w:ascii="Arial" w:hAnsi="Arial" w:cs="Arial"/>
          <w:sz w:val="22"/>
          <w:szCs w:val="22"/>
        </w:rPr>
        <w:t>’</w:t>
      </w:r>
      <w:r w:rsidR="004E7717" w:rsidRPr="00504AFA">
        <w:rPr>
          <w:rFonts w:ascii="Arial" w:hAnsi="Arial" w:cs="Arial"/>
          <w:sz w:val="22"/>
          <w:szCs w:val="22"/>
        </w:rPr>
        <w:t xml:space="preserve">s jurisdiction received by </w:t>
      </w:r>
      <w:r w:rsidR="0076333D">
        <w:rPr>
          <w:rFonts w:ascii="Arial" w:hAnsi="Arial" w:cs="Arial"/>
          <w:sz w:val="22"/>
          <w:szCs w:val="22"/>
        </w:rPr>
        <w:t>NMSS</w:t>
      </w:r>
      <w:r w:rsidRPr="00504AFA">
        <w:rPr>
          <w:rFonts w:ascii="Arial" w:hAnsi="Arial" w:cs="Arial"/>
          <w:sz w:val="22"/>
          <w:szCs w:val="22"/>
        </w:rPr>
        <w:t xml:space="preserve"> </w:t>
      </w:r>
      <w:r w:rsidR="004E7717" w:rsidRPr="00504AFA">
        <w:rPr>
          <w:rFonts w:ascii="Arial" w:hAnsi="Arial" w:cs="Arial"/>
          <w:sz w:val="22"/>
          <w:szCs w:val="22"/>
        </w:rPr>
        <w:t xml:space="preserve">staff </w:t>
      </w:r>
      <w:r w:rsidR="00E60FC9" w:rsidRPr="00504AFA">
        <w:rPr>
          <w:rFonts w:ascii="Arial" w:hAnsi="Arial" w:cs="Arial"/>
          <w:sz w:val="22"/>
          <w:szCs w:val="22"/>
        </w:rPr>
        <w:t>are outside the scope of this procedure</w:t>
      </w:r>
      <w:r w:rsidR="008E06EB">
        <w:rPr>
          <w:rFonts w:ascii="Arial" w:hAnsi="Arial" w:cs="Arial"/>
          <w:sz w:val="22"/>
          <w:szCs w:val="22"/>
        </w:rPr>
        <w:t xml:space="preserve"> and are processed in accordance with MD 8.8. </w:t>
      </w:r>
    </w:p>
    <w:p w14:paraId="5FF3E5DB" w14:textId="77777777" w:rsidR="00036210" w:rsidRDefault="00036210" w:rsidP="00D063D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hanging="864"/>
        <w:rPr>
          <w:rFonts w:ascii="Arial" w:hAnsi="Arial" w:cs="Arial"/>
          <w:sz w:val="22"/>
          <w:szCs w:val="22"/>
        </w:rPr>
      </w:pPr>
    </w:p>
    <w:p w14:paraId="2AC5E1DE" w14:textId="77777777" w:rsidR="00036210" w:rsidRPr="00555511" w:rsidRDefault="00A90467" w:rsidP="0055551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ab/>
      </w:r>
      <w:r w:rsidR="00925B8B">
        <w:rPr>
          <w:rFonts w:ascii="Arial" w:hAnsi="Arial" w:cs="Arial"/>
          <w:sz w:val="22"/>
          <w:szCs w:val="22"/>
        </w:rPr>
        <w:t>B</w:t>
      </w:r>
      <w:r>
        <w:rPr>
          <w:rFonts w:ascii="Arial" w:hAnsi="Arial" w:cs="Arial"/>
          <w:sz w:val="22"/>
          <w:szCs w:val="22"/>
        </w:rPr>
        <w:t>.</w:t>
      </w:r>
      <w:r w:rsidR="00036210" w:rsidRPr="00555511">
        <w:rPr>
          <w:rFonts w:ascii="Arial" w:hAnsi="Arial" w:cs="Arial"/>
          <w:sz w:val="22"/>
          <w:szCs w:val="22"/>
        </w:rPr>
        <w:tab/>
        <w:t>Processing Concerns Involving Agreement State Oversight</w:t>
      </w:r>
    </w:p>
    <w:p w14:paraId="0476DD4A" w14:textId="77777777" w:rsidR="00036210" w:rsidRDefault="00036210" w:rsidP="00036210">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60"/>
        <w:rPr>
          <w:rFonts w:ascii="Arial" w:hAnsi="Arial" w:cs="Arial"/>
          <w:sz w:val="22"/>
          <w:szCs w:val="22"/>
        </w:rPr>
      </w:pPr>
    </w:p>
    <w:p w14:paraId="5F1418FA" w14:textId="59BFB4B2" w:rsidR="00036210" w:rsidRDefault="00036210" w:rsidP="00036210">
      <w:pPr>
        <w:pStyle w:val="ListParagraph"/>
        <w:numPr>
          <w:ilvl w:val="0"/>
          <w:numId w:val="1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Concerns involving State regulatory bodies and State employees that oversee the activities of Agreement State licensees (i.e., ASPPCs)</w:t>
      </w:r>
      <w:r w:rsidR="00A22238">
        <w:rPr>
          <w:rFonts w:ascii="Arial" w:hAnsi="Arial" w:cs="Arial"/>
          <w:sz w:val="22"/>
          <w:szCs w:val="22"/>
        </w:rPr>
        <w:t xml:space="preserve"> received by NMSS staff should </w:t>
      </w:r>
      <w:r>
        <w:rPr>
          <w:rFonts w:ascii="Arial" w:hAnsi="Arial" w:cs="Arial"/>
          <w:sz w:val="22"/>
          <w:szCs w:val="22"/>
        </w:rPr>
        <w:t xml:space="preserve">be forwarded to the ASPPC </w:t>
      </w:r>
      <w:r w:rsidR="002C4978">
        <w:rPr>
          <w:rFonts w:ascii="Arial" w:hAnsi="Arial" w:cs="Arial"/>
          <w:sz w:val="22"/>
          <w:szCs w:val="22"/>
        </w:rPr>
        <w:t>c</w:t>
      </w:r>
      <w:r>
        <w:rPr>
          <w:rFonts w:ascii="Arial" w:hAnsi="Arial" w:cs="Arial"/>
          <w:sz w:val="22"/>
          <w:szCs w:val="22"/>
        </w:rPr>
        <w:t>oordinator within 5 days of receipt and are not processed as NRC allegations.  These include:</w:t>
      </w:r>
    </w:p>
    <w:p w14:paraId="210F1866" w14:textId="77777777" w:rsidR="00036210" w:rsidRPr="006B3CC4" w:rsidRDefault="00036210" w:rsidP="00036210">
      <w:pPr>
        <w:pStyle w:val="ListParagraph"/>
        <w:numPr>
          <w:ilvl w:val="1"/>
          <w:numId w:val="1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Concerns regarding the performance of such State regulatory bodies or their personnel.</w:t>
      </w:r>
    </w:p>
    <w:p w14:paraId="5B27B1E8" w14:textId="77777777" w:rsidR="00036210" w:rsidRDefault="00036210" w:rsidP="00036210">
      <w:pPr>
        <w:pStyle w:val="ListParagraph"/>
        <w:numPr>
          <w:ilvl w:val="1"/>
          <w:numId w:val="1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D7272F">
        <w:rPr>
          <w:rFonts w:ascii="Arial" w:hAnsi="Arial" w:cs="Arial"/>
          <w:sz w:val="22"/>
          <w:szCs w:val="22"/>
        </w:rPr>
        <w:t>Concerns regarding interpretation and implementation of the State’s regulatory requirements</w:t>
      </w:r>
      <w:r>
        <w:rPr>
          <w:rFonts w:ascii="Arial" w:hAnsi="Arial" w:cs="Arial"/>
          <w:sz w:val="22"/>
          <w:szCs w:val="22"/>
        </w:rPr>
        <w:t>.</w:t>
      </w:r>
    </w:p>
    <w:p w14:paraId="1CE0FB9B" w14:textId="77777777" w:rsidR="00036210" w:rsidRPr="006B3CC4" w:rsidRDefault="00036210" w:rsidP="00036210">
      <w:pPr>
        <w:pStyle w:val="ListParagraph"/>
        <w:numPr>
          <w:ilvl w:val="1"/>
          <w:numId w:val="1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 xml:space="preserve">   </w:t>
      </w:r>
      <w:r w:rsidRPr="006B3CC4">
        <w:rPr>
          <w:rFonts w:ascii="Arial" w:hAnsi="Arial" w:cs="Arial"/>
          <w:sz w:val="22"/>
          <w:szCs w:val="22"/>
        </w:rPr>
        <w:t>Concerns regarding potential wrongdoing committed by State personnel.</w:t>
      </w:r>
    </w:p>
    <w:p w14:paraId="7E21397A" w14:textId="77777777" w:rsidR="00036210" w:rsidRDefault="00036210" w:rsidP="00036210">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2340"/>
        <w:rPr>
          <w:rFonts w:ascii="Arial" w:hAnsi="Arial" w:cs="Arial"/>
          <w:sz w:val="22"/>
          <w:szCs w:val="22"/>
        </w:rPr>
      </w:pPr>
    </w:p>
    <w:p w14:paraId="670C4582" w14:textId="77777777" w:rsidR="00620AE2" w:rsidRDefault="00036210" w:rsidP="00A22238">
      <w:pPr>
        <w:pStyle w:val="ListParagraph"/>
        <w:numPr>
          <w:ilvl w:val="0"/>
          <w:numId w:val="10"/>
        </w:numPr>
        <w:rPr>
          <w:rFonts w:ascii="Arial" w:hAnsi="Arial" w:cs="Arial"/>
          <w:sz w:val="22"/>
          <w:szCs w:val="22"/>
        </w:rPr>
        <w:sectPr w:rsidR="00620AE2" w:rsidSect="00620AE2">
          <w:headerReference w:type="default" r:id="rId20"/>
          <w:pgSz w:w="12240" w:h="15840"/>
          <w:pgMar w:top="1440" w:right="1440" w:bottom="1440" w:left="1440" w:header="1440" w:footer="1440" w:gutter="0"/>
          <w:cols w:space="720"/>
          <w:noEndnote/>
          <w:docGrid w:linePitch="326"/>
        </w:sectPr>
      </w:pPr>
      <w:r w:rsidRPr="00B862BE">
        <w:rPr>
          <w:rFonts w:ascii="Arial" w:hAnsi="Arial" w:cs="Arial"/>
          <w:sz w:val="22"/>
          <w:szCs w:val="22"/>
        </w:rPr>
        <w:t>An acknowledgement letter is normally sent to the concerned individual within 30 days of receipt</w:t>
      </w:r>
      <w:r>
        <w:rPr>
          <w:rFonts w:ascii="Arial" w:hAnsi="Arial" w:cs="Arial"/>
          <w:sz w:val="22"/>
          <w:szCs w:val="22"/>
        </w:rPr>
        <w:t xml:space="preserve"> (See Appendix C)</w:t>
      </w:r>
      <w:r w:rsidRPr="0092229B">
        <w:rPr>
          <w:rFonts w:ascii="Arial" w:hAnsi="Arial" w:cs="Arial"/>
          <w:sz w:val="22"/>
          <w:szCs w:val="22"/>
        </w:rPr>
        <w:t xml:space="preserve">.  </w:t>
      </w:r>
      <w:r>
        <w:rPr>
          <w:rFonts w:ascii="Arial" w:hAnsi="Arial" w:cs="Arial"/>
          <w:sz w:val="22"/>
          <w:szCs w:val="22"/>
        </w:rPr>
        <w:t xml:space="preserve">The initial correspondence will either indicate that the </w:t>
      </w:r>
      <w:r w:rsidRPr="00A22238">
        <w:rPr>
          <w:rFonts w:ascii="Arial" w:hAnsi="Arial" w:cs="Arial"/>
          <w:sz w:val="22"/>
          <w:szCs w:val="22"/>
        </w:rPr>
        <w:t>State will be responding directly (with no further NRC action) or that the NRC will be responding at a later date with the State’s response, depending on whether or not the concerned individual agrees to release his/her identity to the State.  If it is anticipated that it will take longer than 30 days to respond to the concerned individual, an initial response (phone or e</w:t>
      </w:r>
      <w:r w:rsidR="002C4978">
        <w:rPr>
          <w:rFonts w:ascii="Arial" w:hAnsi="Arial" w:cs="Arial"/>
          <w:sz w:val="22"/>
          <w:szCs w:val="22"/>
        </w:rPr>
        <w:t>-</w:t>
      </w:r>
      <w:r w:rsidRPr="00A22238">
        <w:rPr>
          <w:rFonts w:ascii="Arial" w:hAnsi="Arial" w:cs="Arial"/>
          <w:sz w:val="22"/>
          <w:szCs w:val="22"/>
        </w:rPr>
        <w:t xml:space="preserve">mail is acceptable) should be provided to the concerned individual acknowledging the concern and indicating that additional NRC feedback is forthcoming.  </w:t>
      </w:r>
    </w:p>
    <w:p w14:paraId="5BA70B29" w14:textId="574401F7" w:rsidR="00036210" w:rsidRPr="00A22238" w:rsidRDefault="00036210" w:rsidP="00620AE2">
      <w:pPr>
        <w:pStyle w:val="ListParagraph"/>
        <w:ind w:left="1620"/>
        <w:rPr>
          <w:rFonts w:ascii="Arial" w:hAnsi="Arial" w:cs="Arial"/>
          <w:sz w:val="22"/>
          <w:szCs w:val="22"/>
        </w:rPr>
      </w:pPr>
    </w:p>
    <w:p w14:paraId="4029B10E" w14:textId="3C02DC56" w:rsidR="00036210" w:rsidRDefault="00036210" w:rsidP="00036210">
      <w:pPr>
        <w:pStyle w:val="ListParagraph"/>
        <w:numPr>
          <w:ilvl w:val="0"/>
          <w:numId w:val="1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 xml:space="preserve">The ASPB Branch Chief will assign a lead technical reviewer for the concern to determine safety significance and to review the concern against the referral criteria in Section F.  If additional information is needed from the concerned individual, the lead technical reviewer will coordinate with the ASPPC </w:t>
      </w:r>
      <w:r w:rsidR="002C4978">
        <w:rPr>
          <w:rFonts w:ascii="Arial" w:hAnsi="Arial" w:cs="Arial"/>
          <w:sz w:val="22"/>
          <w:szCs w:val="22"/>
        </w:rPr>
        <w:t>c</w:t>
      </w:r>
      <w:r>
        <w:rPr>
          <w:rFonts w:ascii="Arial" w:hAnsi="Arial" w:cs="Arial"/>
          <w:sz w:val="22"/>
          <w:szCs w:val="22"/>
        </w:rPr>
        <w:t>oordinator to interview the individual.</w:t>
      </w:r>
    </w:p>
    <w:p w14:paraId="1A7A4E04" w14:textId="77777777" w:rsidR="00036210" w:rsidRDefault="00036210" w:rsidP="00161557">
      <w:pPr>
        <w:tabs>
          <w:tab w:val="left" w:pos="864"/>
        </w:tabs>
        <w:rPr>
          <w:rFonts w:ascii="Arial" w:hAnsi="Arial" w:cs="Arial"/>
          <w:sz w:val="22"/>
          <w:szCs w:val="22"/>
        </w:rPr>
      </w:pPr>
    </w:p>
    <w:p w14:paraId="610FA074" w14:textId="2233F28C" w:rsidR="00B862BE" w:rsidRPr="00DE734D" w:rsidRDefault="00FF0464" w:rsidP="00DE734D">
      <w:pPr>
        <w:pStyle w:val="ListParagraph"/>
        <w:numPr>
          <w:ilvl w:val="0"/>
          <w:numId w:val="1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DE734D">
        <w:rPr>
          <w:rFonts w:ascii="Arial" w:hAnsi="Arial" w:cs="Arial"/>
          <w:sz w:val="22"/>
          <w:szCs w:val="22"/>
        </w:rPr>
        <w:t xml:space="preserve">For non-complex </w:t>
      </w:r>
      <w:r w:rsidR="00B862BE" w:rsidRPr="00DE734D">
        <w:rPr>
          <w:rFonts w:ascii="Arial" w:hAnsi="Arial" w:cs="Arial"/>
          <w:sz w:val="22"/>
          <w:szCs w:val="22"/>
        </w:rPr>
        <w:t>concerns</w:t>
      </w:r>
      <w:r w:rsidR="006158B5" w:rsidRPr="00DE734D">
        <w:rPr>
          <w:rFonts w:ascii="Arial" w:hAnsi="Arial" w:cs="Arial"/>
          <w:sz w:val="22"/>
          <w:szCs w:val="22"/>
        </w:rPr>
        <w:t>, t</w:t>
      </w:r>
      <w:r w:rsidR="00D331D6" w:rsidRPr="00DE734D">
        <w:rPr>
          <w:rFonts w:ascii="Arial" w:hAnsi="Arial" w:cs="Arial"/>
          <w:sz w:val="22"/>
          <w:szCs w:val="22"/>
        </w:rPr>
        <w:t xml:space="preserve">he </w:t>
      </w:r>
      <w:r w:rsidR="002C21BE" w:rsidRPr="00DE734D">
        <w:rPr>
          <w:rFonts w:ascii="Arial" w:hAnsi="Arial" w:cs="Arial"/>
          <w:sz w:val="22"/>
          <w:szCs w:val="22"/>
        </w:rPr>
        <w:t xml:space="preserve">lead </w:t>
      </w:r>
      <w:r w:rsidR="00D331D6" w:rsidRPr="00DE734D">
        <w:rPr>
          <w:rFonts w:ascii="Arial" w:hAnsi="Arial" w:cs="Arial"/>
          <w:sz w:val="22"/>
          <w:szCs w:val="22"/>
        </w:rPr>
        <w:t xml:space="preserve">technical </w:t>
      </w:r>
      <w:r w:rsidR="006751F2" w:rsidRPr="00DE734D">
        <w:rPr>
          <w:rFonts w:ascii="Arial" w:hAnsi="Arial" w:cs="Arial"/>
          <w:sz w:val="22"/>
          <w:szCs w:val="22"/>
        </w:rPr>
        <w:t xml:space="preserve">reviewer for the concern will document the proposed </w:t>
      </w:r>
      <w:r w:rsidR="00312BE0" w:rsidRPr="00DE734D">
        <w:rPr>
          <w:rFonts w:ascii="Arial" w:hAnsi="Arial" w:cs="Arial"/>
          <w:sz w:val="22"/>
          <w:szCs w:val="22"/>
        </w:rPr>
        <w:t xml:space="preserve">ASPPC </w:t>
      </w:r>
      <w:r w:rsidR="006751F2" w:rsidRPr="00DE734D">
        <w:rPr>
          <w:rFonts w:ascii="Arial" w:hAnsi="Arial" w:cs="Arial"/>
          <w:sz w:val="22"/>
          <w:szCs w:val="22"/>
        </w:rPr>
        <w:t>resolution plan for approval</w:t>
      </w:r>
      <w:r w:rsidRPr="00DE734D">
        <w:rPr>
          <w:rFonts w:ascii="Arial" w:hAnsi="Arial" w:cs="Arial"/>
          <w:sz w:val="22"/>
          <w:szCs w:val="22"/>
        </w:rPr>
        <w:t xml:space="preserve"> (via e</w:t>
      </w:r>
      <w:r w:rsidR="00A22238">
        <w:rPr>
          <w:rFonts w:ascii="Arial" w:hAnsi="Arial" w:cs="Arial"/>
          <w:sz w:val="22"/>
          <w:szCs w:val="22"/>
        </w:rPr>
        <w:t>-</w:t>
      </w:r>
      <w:r w:rsidRPr="00DE734D">
        <w:rPr>
          <w:rFonts w:ascii="Arial" w:hAnsi="Arial" w:cs="Arial"/>
          <w:sz w:val="22"/>
          <w:szCs w:val="22"/>
        </w:rPr>
        <w:t>mail)</w:t>
      </w:r>
      <w:r w:rsidR="006751F2" w:rsidRPr="00DE734D">
        <w:rPr>
          <w:rFonts w:ascii="Arial" w:hAnsi="Arial" w:cs="Arial"/>
          <w:sz w:val="22"/>
          <w:szCs w:val="22"/>
        </w:rPr>
        <w:t xml:space="preserve"> b</w:t>
      </w:r>
      <w:r w:rsidR="006158B5" w:rsidRPr="00DE734D">
        <w:rPr>
          <w:rFonts w:ascii="Arial" w:hAnsi="Arial" w:cs="Arial"/>
          <w:sz w:val="22"/>
          <w:szCs w:val="22"/>
        </w:rPr>
        <w:t>y the ASPB Branch Chief, the appropriate RSAO</w:t>
      </w:r>
      <w:r w:rsidR="00575A7C">
        <w:rPr>
          <w:rFonts w:ascii="Arial" w:hAnsi="Arial" w:cs="Arial"/>
          <w:sz w:val="22"/>
          <w:szCs w:val="22"/>
        </w:rPr>
        <w:t>,</w:t>
      </w:r>
      <w:r w:rsidR="006158B5" w:rsidRPr="00DE734D">
        <w:rPr>
          <w:rFonts w:ascii="Arial" w:hAnsi="Arial" w:cs="Arial"/>
          <w:sz w:val="22"/>
          <w:szCs w:val="22"/>
        </w:rPr>
        <w:t xml:space="preserve"> and the </w:t>
      </w:r>
      <w:r w:rsidR="006751F2" w:rsidRPr="00DE734D">
        <w:rPr>
          <w:rFonts w:ascii="Arial" w:hAnsi="Arial" w:cs="Arial"/>
          <w:sz w:val="22"/>
          <w:szCs w:val="22"/>
        </w:rPr>
        <w:t xml:space="preserve">ASPPC </w:t>
      </w:r>
      <w:r w:rsidR="002C4978">
        <w:rPr>
          <w:rFonts w:ascii="Arial" w:hAnsi="Arial" w:cs="Arial"/>
          <w:sz w:val="22"/>
          <w:szCs w:val="22"/>
        </w:rPr>
        <w:t>c</w:t>
      </w:r>
      <w:r w:rsidR="006751F2" w:rsidRPr="00DE734D">
        <w:rPr>
          <w:rFonts w:ascii="Arial" w:hAnsi="Arial" w:cs="Arial"/>
          <w:sz w:val="22"/>
          <w:szCs w:val="22"/>
        </w:rPr>
        <w:t>oordinator</w:t>
      </w:r>
      <w:r w:rsidR="00FD49F8" w:rsidRPr="00DE734D">
        <w:rPr>
          <w:rFonts w:ascii="Arial" w:hAnsi="Arial" w:cs="Arial"/>
          <w:sz w:val="22"/>
          <w:szCs w:val="22"/>
        </w:rPr>
        <w:t xml:space="preserve"> within 30 calendar days of receipt</w:t>
      </w:r>
      <w:r w:rsidR="006751F2" w:rsidRPr="00DE734D">
        <w:rPr>
          <w:rFonts w:ascii="Arial" w:hAnsi="Arial" w:cs="Arial"/>
          <w:sz w:val="22"/>
          <w:szCs w:val="22"/>
        </w:rPr>
        <w:t>.</w:t>
      </w:r>
      <w:r w:rsidRPr="00DE734D">
        <w:rPr>
          <w:rFonts w:ascii="Arial" w:hAnsi="Arial" w:cs="Arial"/>
          <w:sz w:val="22"/>
          <w:szCs w:val="22"/>
        </w:rPr>
        <w:t xml:space="preserve"> </w:t>
      </w:r>
      <w:r w:rsidR="002A657C" w:rsidRPr="00DE734D">
        <w:rPr>
          <w:rFonts w:ascii="Arial" w:hAnsi="Arial" w:cs="Arial"/>
          <w:sz w:val="22"/>
          <w:szCs w:val="22"/>
        </w:rPr>
        <w:t xml:space="preserve"> </w:t>
      </w:r>
      <w:r w:rsidR="00A22238">
        <w:rPr>
          <w:rFonts w:ascii="Arial" w:hAnsi="Arial" w:cs="Arial"/>
          <w:sz w:val="22"/>
          <w:szCs w:val="22"/>
        </w:rPr>
        <w:t>Non-c</w:t>
      </w:r>
      <w:r w:rsidR="00B862BE" w:rsidRPr="00DE734D">
        <w:rPr>
          <w:rFonts w:ascii="Arial" w:hAnsi="Arial" w:cs="Arial"/>
          <w:sz w:val="22"/>
          <w:szCs w:val="22"/>
        </w:rPr>
        <w:t>omplex concerns include:</w:t>
      </w:r>
    </w:p>
    <w:p w14:paraId="2F8B7A67" w14:textId="77777777" w:rsidR="00B862BE" w:rsidRPr="00DE734D" w:rsidRDefault="00B862BE" w:rsidP="00DE734D">
      <w:pPr>
        <w:pStyle w:val="ListParagraph"/>
        <w:numPr>
          <w:ilvl w:val="1"/>
          <w:numId w:val="10"/>
        </w:numPr>
        <w:tabs>
          <w:tab w:val="left" w:pos="0"/>
          <w:tab w:val="left" w:pos="432"/>
          <w:tab w:val="left" w:pos="864"/>
          <w:tab w:val="left" w:pos="1296"/>
          <w:tab w:val="left" w:pos="1728"/>
          <w:tab w:val="left" w:pos="2160"/>
          <w:tab w:val="left" w:pos="2592"/>
          <w:tab w:val="left" w:pos="342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DE734D">
        <w:rPr>
          <w:rFonts w:ascii="Arial" w:hAnsi="Arial" w:cs="Arial"/>
          <w:sz w:val="22"/>
          <w:szCs w:val="22"/>
        </w:rPr>
        <w:t>Concerns previously referred to the State that were determined</w:t>
      </w:r>
      <w:r w:rsidR="00647FA8">
        <w:rPr>
          <w:rFonts w:ascii="Arial" w:hAnsi="Arial" w:cs="Arial"/>
          <w:sz w:val="22"/>
          <w:szCs w:val="22"/>
        </w:rPr>
        <w:t xml:space="preserve"> </w:t>
      </w:r>
      <w:r w:rsidRPr="00DE734D">
        <w:rPr>
          <w:rFonts w:ascii="Arial" w:hAnsi="Arial" w:cs="Arial"/>
          <w:sz w:val="22"/>
          <w:szCs w:val="22"/>
        </w:rPr>
        <w:t>be adequately responded to by the State</w:t>
      </w:r>
      <w:r w:rsidR="0004649C">
        <w:rPr>
          <w:rFonts w:ascii="Arial" w:hAnsi="Arial" w:cs="Arial"/>
          <w:sz w:val="22"/>
          <w:szCs w:val="22"/>
        </w:rPr>
        <w:t>.</w:t>
      </w:r>
    </w:p>
    <w:p w14:paraId="14E3895A" w14:textId="77777777" w:rsidR="00B862BE" w:rsidRPr="00DE734D" w:rsidRDefault="00B862BE" w:rsidP="00DE734D">
      <w:pPr>
        <w:pStyle w:val="ListParagraph"/>
        <w:numPr>
          <w:ilvl w:val="1"/>
          <w:numId w:val="10"/>
        </w:numPr>
        <w:tabs>
          <w:tab w:val="left" w:pos="0"/>
          <w:tab w:val="left" w:pos="432"/>
          <w:tab w:val="left" w:pos="864"/>
          <w:tab w:val="left" w:pos="1296"/>
          <w:tab w:val="left" w:pos="1728"/>
          <w:tab w:val="left" w:pos="2160"/>
          <w:tab w:val="left" w:pos="2592"/>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DE734D">
        <w:rPr>
          <w:rFonts w:ascii="Arial" w:hAnsi="Arial" w:cs="Arial"/>
          <w:sz w:val="22"/>
          <w:szCs w:val="22"/>
        </w:rPr>
        <w:t>Concerns regarding the independence and qualifications of Agreement State personnel when the safety significance is low</w:t>
      </w:r>
      <w:r w:rsidR="0004649C">
        <w:rPr>
          <w:rFonts w:ascii="Arial" w:hAnsi="Arial" w:cs="Arial"/>
          <w:sz w:val="22"/>
          <w:szCs w:val="22"/>
        </w:rPr>
        <w:t>.</w:t>
      </w:r>
    </w:p>
    <w:p w14:paraId="7819038E" w14:textId="77777777" w:rsidR="0040317F" w:rsidRDefault="00B862BE" w:rsidP="0040317F">
      <w:pPr>
        <w:pStyle w:val="ListParagraph"/>
        <w:numPr>
          <w:ilvl w:val="1"/>
          <w:numId w:val="10"/>
        </w:numPr>
        <w:tabs>
          <w:tab w:val="left" w:pos="0"/>
          <w:tab w:val="left" w:pos="432"/>
          <w:tab w:val="left" w:pos="864"/>
          <w:tab w:val="left" w:pos="1296"/>
          <w:tab w:val="left" w:pos="1728"/>
          <w:tab w:val="left" w:pos="2592"/>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40317F">
        <w:rPr>
          <w:rFonts w:ascii="Arial" w:hAnsi="Arial" w:cs="Arial"/>
          <w:sz w:val="22"/>
          <w:szCs w:val="22"/>
        </w:rPr>
        <w:t xml:space="preserve">Concerns regarding the timeliness of </w:t>
      </w:r>
      <w:r w:rsidR="0002094C">
        <w:rPr>
          <w:rFonts w:ascii="Arial" w:hAnsi="Arial" w:cs="Arial"/>
          <w:sz w:val="22"/>
          <w:szCs w:val="22"/>
        </w:rPr>
        <w:t>S</w:t>
      </w:r>
      <w:r w:rsidR="0002094C" w:rsidRPr="0040317F">
        <w:rPr>
          <w:rFonts w:ascii="Arial" w:hAnsi="Arial" w:cs="Arial"/>
          <w:sz w:val="22"/>
          <w:szCs w:val="22"/>
        </w:rPr>
        <w:t xml:space="preserve">tate </w:t>
      </w:r>
      <w:r w:rsidRPr="0040317F">
        <w:rPr>
          <w:rFonts w:ascii="Arial" w:hAnsi="Arial" w:cs="Arial"/>
          <w:sz w:val="22"/>
          <w:szCs w:val="22"/>
        </w:rPr>
        <w:t>inspections when the safety significance is low</w:t>
      </w:r>
      <w:r w:rsidR="0004649C">
        <w:rPr>
          <w:rFonts w:ascii="Arial" w:hAnsi="Arial" w:cs="Arial"/>
          <w:sz w:val="22"/>
          <w:szCs w:val="22"/>
        </w:rPr>
        <w:t>.</w:t>
      </w:r>
      <w:r w:rsidR="00BC11B1" w:rsidRPr="0040317F">
        <w:rPr>
          <w:rFonts w:ascii="Arial" w:hAnsi="Arial" w:cs="Arial"/>
          <w:sz w:val="22"/>
          <w:szCs w:val="22"/>
        </w:rPr>
        <w:t xml:space="preserve"> </w:t>
      </w:r>
    </w:p>
    <w:p w14:paraId="72AA51D3" w14:textId="77777777" w:rsidR="00270164" w:rsidRDefault="00270164" w:rsidP="00270164">
      <w:pPr>
        <w:pStyle w:val="ListParagraph"/>
        <w:numPr>
          <w:ilvl w:val="1"/>
          <w:numId w:val="10"/>
        </w:numPr>
        <w:tabs>
          <w:tab w:val="left" w:pos="0"/>
          <w:tab w:val="left" w:pos="432"/>
          <w:tab w:val="left" w:pos="864"/>
          <w:tab w:val="left" w:pos="1296"/>
          <w:tab w:val="left" w:pos="1728"/>
          <w:tab w:val="left" w:pos="2592"/>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C26A81">
        <w:rPr>
          <w:rFonts w:ascii="Arial" w:hAnsi="Arial" w:cs="Arial"/>
          <w:sz w:val="22"/>
          <w:szCs w:val="22"/>
        </w:rPr>
        <w:t xml:space="preserve">Any other concern related to the performance of the State when the safety significance is low.  </w:t>
      </w:r>
      <w:r w:rsidRPr="0035607D">
        <w:rPr>
          <w:rFonts w:ascii="Arial" w:hAnsi="Arial" w:cs="Arial"/>
          <w:sz w:val="22"/>
          <w:szCs w:val="22"/>
        </w:rPr>
        <w:t xml:space="preserve">If there is a concern where the safety significance is unknown, a </w:t>
      </w:r>
      <w:r w:rsidR="00AA713D">
        <w:rPr>
          <w:rFonts w:ascii="Arial" w:hAnsi="Arial" w:cs="Arial"/>
          <w:sz w:val="22"/>
          <w:szCs w:val="22"/>
        </w:rPr>
        <w:t>review board</w:t>
      </w:r>
      <w:r w:rsidR="00AA713D" w:rsidRPr="0035607D">
        <w:rPr>
          <w:rFonts w:ascii="Arial" w:hAnsi="Arial" w:cs="Arial"/>
          <w:sz w:val="22"/>
          <w:szCs w:val="22"/>
        </w:rPr>
        <w:t xml:space="preserve"> </w:t>
      </w:r>
      <w:r>
        <w:rPr>
          <w:rFonts w:ascii="Arial" w:hAnsi="Arial" w:cs="Arial"/>
          <w:sz w:val="22"/>
          <w:szCs w:val="22"/>
        </w:rPr>
        <w:t>should</w:t>
      </w:r>
      <w:r w:rsidRPr="0035607D">
        <w:rPr>
          <w:rFonts w:ascii="Arial" w:hAnsi="Arial" w:cs="Arial"/>
          <w:sz w:val="22"/>
          <w:szCs w:val="22"/>
        </w:rPr>
        <w:t xml:space="preserve"> be convened.</w:t>
      </w:r>
    </w:p>
    <w:p w14:paraId="0B11F395" w14:textId="77777777" w:rsidR="003830BF" w:rsidRDefault="003830BF" w:rsidP="00161557">
      <w:pPr>
        <w:pStyle w:val="ListParagraph"/>
        <w:tabs>
          <w:tab w:val="left" w:pos="0"/>
          <w:tab w:val="left" w:pos="432"/>
          <w:tab w:val="left" w:pos="864"/>
          <w:tab w:val="left" w:pos="1296"/>
          <w:tab w:val="left" w:pos="1728"/>
          <w:tab w:val="left" w:pos="2592"/>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2340"/>
        <w:rPr>
          <w:rFonts w:ascii="Arial" w:hAnsi="Arial" w:cs="Arial"/>
          <w:sz w:val="22"/>
          <w:szCs w:val="22"/>
        </w:rPr>
      </w:pPr>
    </w:p>
    <w:p w14:paraId="4ABA4C35" w14:textId="77777777" w:rsidR="00FF0464" w:rsidRDefault="006158B5" w:rsidP="00891B6F">
      <w:pPr>
        <w:pStyle w:val="ListParagraph"/>
        <w:numPr>
          <w:ilvl w:val="0"/>
          <w:numId w:val="1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 xml:space="preserve">For </w:t>
      </w:r>
      <w:r w:rsidR="00312BE0">
        <w:rPr>
          <w:rFonts w:ascii="Arial" w:hAnsi="Arial" w:cs="Arial"/>
          <w:sz w:val="22"/>
          <w:szCs w:val="22"/>
        </w:rPr>
        <w:t xml:space="preserve">complex </w:t>
      </w:r>
      <w:r w:rsidR="00FF0464">
        <w:rPr>
          <w:rFonts w:ascii="Arial" w:hAnsi="Arial" w:cs="Arial"/>
          <w:sz w:val="22"/>
          <w:szCs w:val="22"/>
        </w:rPr>
        <w:t xml:space="preserve">concerns, a </w:t>
      </w:r>
      <w:r w:rsidR="00AA713D">
        <w:rPr>
          <w:rFonts w:ascii="Arial" w:hAnsi="Arial" w:cs="Arial"/>
          <w:sz w:val="22"/>
          <w:szCs w:val="22"/>
        </w:rPr>
        <w:t xml:space="preserve">review board </w:t>
      </w:r>
      <w:r w:rsidR="00312BE0">
        <w:rPr>
          <w:rFonts w:ascii="Arial" w:hAnsi="Arial" w:cs="Arial"/>
          <w:sz w:val="22"/>
          <w:szCs w:val="22"/>
        </w:rPr>
        <w:t>can be convened</w:t>
      </w:r>
      <w:r w:rsidR="00C8798B">
        <w:rPr>
          <w:rFonts w:ascii="Arial" w:hAnsi="Arial" w:cs="Arial"/>
          <w:sz w:val="22"/>
          <w:szCs w:val="22"/>
        </w:rPr>
        <w:t xml:space="preserve"> normally within 30 days of receipt</w:t>
      </w:r>
      <w:r w:rsidR="00312BE0">
        <w:rPr>
          <w:rFonts w:ascii="Arial" w:hAnsi="Arial" w:cs="Arial"/>
          <w:sz w:val="22"/>
          <w:szCs w:val="22"/>
        </w:rPr>
        <w:t xml:space="preserve">, at the discretion of the Director, </w:t>
      </w:r>
      <w:r w:rsidR="0076333D">
        <w:rPr>
          <w:rFonts w:ascii="Arial" w:hAnsi="Arial" w:cs="Arial"/>
          <w:sz w:val="22"/>
          <w:szCs w:val="22"/>
        </w:rPr>
        <w:t>MSTR</w:t>
      </w:r>
      <w:r w:rsidR="00312BE0">
        <w:rPr>
          <w:rFonts w:ascii="Arial" w:hAnsi="Arial" w:cs="Arial"/>
          <w:sz w:val="22"/>
          <w:szCs w:val="22"/>
        </w:rPr>
        <w:t xml:space="preserve"> (or designee):</w:t>
      </w:r>
    </w:p>
    <w:p w14:paraId="680A661E" w14:textId="3B490E23" w:rsidR="00FF0464" w:rsidRDefault="004E4FFB" w:rsidP="00891B6F">
      <w:pPr>
        <w:pStyle w:val="ListParagraph"/>
        <w:numPr>
          <w:ilvl w:val="1"/>
          <w:numId w:val="1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 xml:space="preserve">A </w:t>
      </w:r>
      <w:r w:rsidR="00AA713D">
        <w:rPr>
          <w:rFonts w:ascii="Arial" w:hAnsi="Arial" w:cs="Arial"/>
          <w:sz w:val="22"/>
          <w:szCs w:val="22"/>
        </w:rPr>
        <w:t xml:space="preserve">review board </w:t>
      </w:r>
      <w:r>
        <w:rPr>
          <w:rFonts w:ascii="Arial" w:hAnsi="Arial" w:cs="Arial"/>
          <w:sz w:val="22"/>
          <w:szCs w:val="22"/>
        </w:rPr>
        <w:t xml:space="preserve">consists of a chairperson (Director, </w:t>
      </w:r>
      <w:r w:rsidR="0076333D">
        <w:rPr>
          <w:rFonts w:ascii="Arial" w:hAnsi="Arial" w:cs="Arial"/>
          <w:sz w:val="22"/>
          <w:szCs w:val="22"/>
        </w:rPr>
        <w:t>MSTR</w:t>
      </w:r>
      <w:r w:rsidR="00E059D6">
        <w:rPr>
          <w:rFonts w:ascii="Arial" w:hAnsi="Arial" w:cs="Arial"/>
          <w:sz w:val="22"/>
          <w:szCs w:val="22"/>
        </w:rPr>
        <w:t>,</w:t>
      </w:r>
      <w:r w:rsidR="00A90BA6">
        <w:rPr>
          <w:rFonts w:ascii="Arial" w:hAnsi="Arial" w:cs="Arial"/>
          <w:sz w:val="22"/>
          <w:szCs w:val="22"/>
        </w:rPr>
        <w:t xml:space="preserve"> or designee</w:t>
      </w:r>
      <w:r>
        <w:rPr>
          <w:rFonts w:ascii="Arial" w:hAnsi="Arial" w:cs="Arial"/>
          <w:sz w:val="22"/>
          <w:szCs w:val="22"/>
        </w:rPr>
        <w:t xml:space="preserve">), ASPB Branch </w:t>
      </w:r>
      <w:r w:rsidR="00A90BA6">
        <w:rPr>
          <w:rFonts w:ascii="Arial" w:hAnsi="Arial" w:cs="Arial"/>
          <w:sz w:val="22"/>
          <w:szCs w:val="22"/>
        </w:rPr>
        <w:t xml:space="preserve">Chief, lead technical </w:t>
      </w:r>
      <w:r>
        <w:rPr>
          <w:rFonts w:ascii="Arial" w:hAnsi="Arial" w:cs="Arial"/>
          <w:sz w:val="22"/>
          <w:szCs w:val="22"/>
        </w:rPr>
        <w:t xml:space="preserve">reviewer, </w:t>
      </w:r>
      <w:r w:rsidRPr="004E4FFB">
        <w:rPr>
          <w:rFonts w:ascii="Arial" w:hAnsi="Arial" w:cs="Arial"/>
          <w:sz w:val="22"/>
          <w:szCs w:val="22"/>
        </w:rPr>
        <w:t>an Offi</w:t>
      </w:r>
      <w:r w:rsidR="00A22238">
        <w:rPr>
          <w:rFonts w:ascii="Arial" w:hAnsi="Arial" w:cs="Arial"/>
          <w:sz w:val="22"/>
          <w:szCs w:val="22"/>
        </w:rPr>
        <w:t xml:space="preserve">ce of the General Counsel </w:t>
      </w:r>
      <w:r w:rsidRPr="004E4FFB">
        <w:rPr>
          <w:rFonts w:ascii="Arial" w:hAnsi="Arial" w:cs="Arial"/>
          <w:sz w:val="22"/>
          <w:szCs w:val="22"/>
        </w:rPr>
        <w:t>representative</w:t>
      </w:r>
      <w:r>
        <w:rPr>
          <w:rFonts w:ascii="Arial" w:hAnsi="Arial" w:cs="Arial"/>
          <w:sz w:val="22"/>
          <w:szCs w:val="22"/>
        </w:rPr>
        <w:t>,</w:t>
      </w:r>
      <w:r w:rsidR="00D208ED">
        <w:rPr>
          <w:rFonts w:ascii="Arial" w:hAnsi="Arial" w:cs="Arial"/>
          <w:sz w:val="22"/>
          <w:szCs w:val="22"/>
        </w:rPr>
        <w:t xml:space="preserve"> RSAO,</w:t>
      </w:r>
      <w:r>
        <w:rPr>
          <w:rFonts w:ascii="Arial" w:hAnsi="Arial" w:cs="Arial"/>
          <w:sz w:val="22"/>
          <w:szCs w:val="22"/>
        </w:rPr>
        <w:t xml:space="preserve"> and the ASPPC </w:t>
      </w:r>
      <w:r w:rsidR="002C4978">
        <w:rPr>
          <w:rFonts w:ascii="Arial" w:hAnsi="Arial" w:cs="Arial"/>
          <w:sz w:val="22"/>
          <w:szCs w:val="22"/>
        </w:rPr>
        <w:t>c</w:t>
      </w:r>
      <w:r>
        <w:rPr>
          <w:rFonts w:ascii="Arial" w:hAnsi="Arial" w:cs="Arial"/>
          <w:sz w:val="22"/>
          <w:szCs w:val="22"/>
        </w:rPr>
        <w:t>oordinator.</w:t>
      </w:r>
    </w:p>
    <w:p w14:paraId="71FC7712" w14:textId="20D01819" w:rsidR="00C058FE" w:rsidRPr="00230B80" w:rsidRDefault="000D3F32" w:rsidP="00230B80">
      <w:pPr>
        <w:pStyle w:val="ListParagraph"/>
        <w:numPr>
          <w:ilvl w:val="1"/>
          <w:numId w:val="1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 xml:space="preserve">The </w:t>
      </w:r>
      <w:r w:rsidR="00AA713D">
        <w:rPr>
          <w:rFonts w:ascii="Arial" w:hAnsi="Arial" w:cs="Arial"/>
          <w:sz w:val="22"/>
          <w:szCs w:val="22"/>
        </w:rPr>
        <w:t xml:space="preserve">review board </w:t>
      </w:r>
      <w:r>
        <w:rPr>
          <w:rFonts w:ascii="Arial" w:hAnsi="Arial" w:cs="Arial"/>
          <w:sz w:val="22"/>
          <w:szCs w:val="22"/>
        </w:rPr>
        <w:t>will determine if a special evaluation</w:t>
      </w:r>
      <w:r w:rsidR="004E250A">
        <w:rPr>
          <w:rFonts w:ascii="Arial" w:hAnsi="Arial" w:cs="Arial"/>
          <w:sz w:val="22"/>
          <w:szCs w:val="22"/>
        </w:rPr>
        <w:t xml:space="preserve"> </w:t>
      </w:r>
      <w:r w:rsidR="00AB7D7D">
        <w:rPr>
          <w:rFonts w:ascii="Arial" w:hAnsi="Arial" w:cs="Arial"/>
          <w:sz w:val="22"/>
          <w:szCs w:val="22"/>
        </w:rPr>
        <w:t>or other actions</w:t>
      </w:r>
      <w:r>
        <w:rPr>
          <w:rFonts w:ascii="Arial" w:hAnsi="Arial" w:cs="Arial"/>
          <w:sz w:val="22"/>
          <w:szCs w:val="22"/>
        </w:rPr>
        <w:t xml:space="preserve">, as deemed appropriate, </w:t>
      </w:r>
      <w:r w:rsidR="003D381D">
        <w:rPr>
          <w:rFonts w:ascii="Arial" w:hAnsi="Arial" w:cs="Arial"/>
          <w:sz w:val="22"/>
          <w:szCs w:val="22"/>
        </w:rPr>
        <w:t xml:space="preserve">should be initiated </w:t>
      </w:r>
      <w:r>
        <w:rPr>
          <w:rFonts w:ascii="Arial" w:hAnsi="Arial" w:cs="Arial"/>
          <w:sz w:val="22"/>
          <w:szCs w:val="22"/>
        </w:rPr>
        <w:t>when significant, valid safet</w:t>
      </w:r>
      <w:r w:rsidR="00840641">
        <w:rPr>
          <w:rFonts w:ascii="Arial" w:hAnsi="Arial" w:cs="Arial"/>
          <w:sz w:val="22"/>
          <w:szCs w:val="22"/>
        </w:rPr>
        <w:t>y concerns have been identified and brought to the attention of the NRC through an external source.</w:t>
      </w:r>
      <w:r w:rsidR="00230B80">
        <w:rPr>
          <w:rFonts w:ascii="Arial" w:hAnsi="Arial" w:cs="Arial"/>
          <w:sz w:val="22"/>
          <w:szCs w:val="22"/>
        </w:rPr>
        <w:t xml:space="preserve">  </w:t>
      </w:r>
      <w:r w:rsidR="002C4978">
        <w:rPr>
          <w:rFonts w:ascii="Arial" w:hAnsi="Arial" w:cs="Arial"/>
          <w:sz w:val="22"/>
          <w:szCs w:val="22"/>
        </w:rPr>
        <w:t xml:space="preserve">NOTE: </w:t>
      </w:r>
      <w:r w:rsidR="00312BE0" w:rsidRPr="00230B80">
        <w:rPr>
          <w:rFonts w:ascii="Arial" w:hAnsi="Arial" w:cs="Arial"/>
          <w:sz w:val="22"/>
          <w:szCs w:val="22"/>
        </w:rPr>
        <w:t>In the case of an emergency that presents danger to public health and safety, if immediate action appears nec</w:t>
      </w:r>
      <w:r w:rsidR="00230B80">
        <w:rPr>
          <w:rFonts w:ascii="Arial" w:hAnsi="Arial" w:cs="Arial"/>
          <w:sz w:val="22"/>
          <w:szCs w:val="22"/>
        </w:rPr>
        <w:t xml:space="preserve">essary, the NRC could implement </w:t>
      </w:r>
      <w:r w:rsidR="00312BE0" w:rsidRPr="00230B80">
        <w:rPr>
          <w:rFonts w:ascii="Arial" w:hAnsi="Arial" w:cs="Arial"/>
          <w:sz w:val="22"/>
          <w:szCs w:val="22"/>
        </w:rPr>
        <w:t>SA-112</w:t>
      </w:r>
      <w:r w:rsidR="00840641" w:rsidRPr="00230B80">
        <w:rPr>
          <w:rFonts w:ascii="Arial" w:hAnsi="Arial" w:cs="Arial"/>
          <w:sz w:val="22"/>
          <w:szCs w:val="22"/>
        </w:rPr>
        <w:t>,</w:t>
      </w:r>
      <w:r w:rsidR="00312BE0" w:rsidRPr="00230B80">
        <w:rPr>
          <w:rFonts w:ascii="Arial" w:hAnsi="Arial" w:cs="Arial"/>
          <w:sz w:val="22"/>
          <w:szCs w:val="22"/>
        </w:rPr>
        <w:t xml:space="preserve"> </w:t>
      </w:r>
      <w:r w:rsidR="00840641" w:rsidRPr="00230B80">
        <w:rPr>
          <w:rFonts w:ascii="Arial" w:hAnsi="Arial" w:cs="Arial"/>
          <w:i/>
          <w:sz w:val="22"/>
          <w:szCs w:val="22"/>
        </w:rPr>
        <w:t>Emergency Suspension of a 2</w:t>
      </w:r>
      <w:r w:rsidR="00312BE0" w:rsidRPr="00230B80">
        <w:rPr>
          <w:rFonts w:ascii="Arial" w:hAnsi="Arial" w:cs="Arial"/>
          <w:i/>
          <w:sz w:val="22"/>
          <w:szCs w:val="22"/>
        </w:rPr>
        <w:t>74b.</w:t>
      </w:r>
      <w:r w:rsidR="00E059D6" w:rsidRPr="00230B80">
        <w:rPr>
          <w:rFonts w:ascii="Arial" w:hAnsi="Arial" w:cs="Arial"/>
          <w:i/>
          <w:sz w:val="22"/>
          <w:szCs w:val="22"/>
        </w:rPr>
        <w:t xml:space="preserve"> </w:t>
      </w:r>
      <w:r w:rsidR="00312BE0" w:rsidRPr="00230B80">
        <w:rPr>
          <w:rFonts w:ascii="Arial" w:hAnsi="Arial" w:cs="Arial"/>
          <w:i/>
          <w:sz w:val="22"/>
          <w:szCs w:val="22"/>
        </w:rPr>
        <w:t>Agreement</w:t>
      </w:r>
      <w:r w:rsidR="002C4978">
        <w:rPr>
          <w:rFonts w:ascii="Arial" w:hAnsi="Arial" w:cs="Arial"/>
          <w:sz w:val="22"/>
          <w:szCs w:val="22"/>
        </w:rPr>
        <w:t xml:space="preserve"> (ADAMS Accession No. ML110560531)</w:t>
      </w:r>
      <w:r w:rsidR="00312BE0" w:rsidRPr="00230B80">
        <w:rPr>
          <w:rFonts w:ascii="Arial" w:hAnsi="Arial" w:cs="Arial"/>
          <w:sz w:val="22"/>
          <w:szCs w:val="22"/>
        </w:rPr>
        <w:t>.</w:t>
      </w:r>
    </w:p>
    <w:p w14:paraId="7D70D623" w14:textId="77777777" w:rsidR="0025136D" w:rsidRPr="006B3CC4" w:rsidRDefault="0025136D" w:rsidP="006B3CC4">
      <w:pPr>
        <w:pStyle w:val="ListParagraph"/>
        <w:numPr>
          <w:ilvl w:val="1"/>
          <w:numId w:val="1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 xml:space="preserve">   </w:t>
      </w:r>
      <w:r w:rsidR="003D381D">
        <w:rPr>
          <w:rFonts w:ascii="Arial" w:hAnsi="Arial" w:cs="Arial"/>
          <w:sz w:val="22"/>
          <w:szCs w:val="22"/>
        </w:rPr>
        <w:t xml:space="preserve">A </w:t>
      </w:r>
      <w:r w:rsidR="00AA713D">
        <w:rPr>
          <w:rFonts w:ascii="Arial" w:hAnsi="Arial" w:cs="Arial"/>
          <w:sz w:val="22"/>
          <w:szCs w:val="22"/>
        </w:rPr>
        <w:t xml:space="preserve">review board </w:t>
      </w:r>
      <w:r w:rsidR="003D381D">
        <w:rPr>
          <w:rFonts w:ascii="Arial" w:hAnsi="Arial" w:cs="Arial"/>
          <w:sz w:val="22"/>
          <w:szCs w:val="22"/>
        </w:rPr>
        <w:t>does not have to be convened for ASPPCs that have been previously reviewed</w:t>
      </w:r>
      <w:r w:rsidR="00AB7D7D">
        <w:rPr>
          <w:rFonts w:ascii="Arial" w:hAnsi="Arial" w:cs="Arial"/>
          <w:sz w:val="22"/>
          <w:szCs w:val="22"/>
        </w:rPr>
        <w:t xml:space="preserve"> and no new information is provided</w:t>
      </w:r>
      <w:r w:rsidR="00A22238">
        <w:rPr>
          <w:rFonts w:ascii="Arial" w:hAnsi="Arial" w:cs="Arial"/>
          <w:sz w:val="22"/>
          <w:szCs w:val="22"/>
        </w:rPr>
        <w:t>,</w:t>
      </w:r>
      <w:r>
        <w:rPr>
          <w:rFonts w:ascii="Arial" w:hAnsi="Arial" w:cs="Arial"/>
          <w:sz w:val="22"/>
          <w:szCs w:val="22"/>
        </w:rPr>
        <w:t xml:space="preserve"> or for non-complex concerns.  </w:t>
      </w:r>
      <w:r w:rsidR="003D381D" w:rsidRPr="0025136D">
        <w:rPr>
          <w:rFonts w:ascii="Arial" w:hAnsi="Arial" w:cs="Arial"/>
          <w:sz w:val="22"/>
          <w:szCs w:val="22"/>
        </w:rPr>
        <w:t>The appropriate staff should document the proposed resolution plan for approval, as in Section C.</w:t>
      </w:r>
      <w:r w:rsidR="00312BE0" w:rsidRPr="0025136D">
        <w:rPr>
          <w:rFonts w:ascii="Arial" w:hAnsi="Arial" w:cs="Arial"/>
          <w:sz w:val="22"/>
          <w:szCs w:val="22"/>
        </w:rPr>
        <w:t>4</w:t>
      </w:r>
      <w:r w:rsidR="003D381D" w:rsidRPr="0025136D">
        <w:rPr>
          <w:rFonts w:ascii="Arial" w:hAnsi="Arial" w:cs="Arial"/>
          <w:sz w:val="22"/>
          <w:szCs w:val="22"/>
        </w:rPr>
        <w:t xml:space="preserve">. </w:t>
      </w:r>
    </w:p>
    <w:p w14:paraId="6CD3EC6E" w14:textId="77777777" w:rsidR="004E250A" w:rsidRPr="004E250A" w:rsidRDefault="004E250A" w:rsidP="004E250A">
      <w:pPr>
        <w:pStyle w:val="ListParagraph"/>
        <w:numPr>
          <w:ilvl w:val="1"/>
          <w:numId w:val="10"/>
        </w:numPr>
        <w:rPr>
          <w:rFonts w:ascii="Arial" w:hAnsi="Arial" w:cs="Arial"/>
          <w:sz w:val="22"/>
          <w:szCs w:val="22"/>
        </w:rPr>
      </w:pPr>
      <w:r w:rsidRPr="004E250A">
        <w:rPr>
          <w:rFonts w:ascii="Arial" w:hAnsi="Arial" w:cs="Arial"/>
          <w:sz w:val="22"/>
          <w:szCs w:val="22"/>
        </w:rPr>
        <w:t xml:space="preserve">If there is a concern where the safety significance is unknown, </w:t>
      </w:r>
      <w:r>
        <w:rPr>
          <w:rFonts w:ascii="Arial" w:hAnsi="Arial" w:cs="Arial"/>
          <w:sz w:val="22"/>
          <w:szCs w:val="22"/>
        </w:rPr>
        <w:t xml:space="preserve">a </w:t>
      </w:r>
      <w:r w:rsidR="00AA713D">
        <w:rPr>
          <w:rFonts w:ascii="Arial" w:hAnsi="Arial" w:cs="Arial"/>
          <w:sz w:val="22"/>
          <w:szCs w:val="22"/>
        </w:rPr>
        <w:t xml:space="preserve">review board </w:t>
      </w:r>
      <w:r>
        <w:rPr>
          <w:rFonts w:ascii="Arial" w:hAnsi="Arial" w:cs="Arial"/>
          <w:sz w:val="22"/>
          <w:szCs w:val="22"/>
        </w:rPr>
        <w:t>should be convened.</w:t>
      </w:r>
    </w:p>
    <w:p w14:paraId="19223192" w14:textId="77777777" w:rsidR="00FF0464" w:rsidRPr="00A90BA6" w:rsidRDefault="00FF0464" w:rsidP="00A90BA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p>
    <w:p w14:paraId="4FD48062" w14:textId="77777777" w:rsidR="004E7717" w:rsidRPr="00504AFA" w:rsidRDefault="00A9046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hanging="432"/>
        <w:rPr>
          <w:rFonts w:ascii="Arial" w:hAnsi="Arial" w:cs="Arial"/>
          <w:bCs/>
          <w:sz w:val="22"/>
          <w:szCs w:val="22"/>
        </w:rPr>
      </w:pPr>
      <w:r>
        <w:rPr>
          <w:rFonts w:ascii="Arial" w:hAnsi="Arial" w:cs="Arial"/>
          <w:bCs/>
          <w:sz w:val="22"/>
          <w:szCs w:val="22"/>
        </w:rPr>
        <w:t>E</w:t>
      </w:r>
      <w:r w:rsidR="004E7717" w:rsidRPr="00504AFA">
        <w:rPr>
          <w:rFonts w:ascii="Arial" w:hAnsi="Arial" w:cs="Arial"/>
          <w:bCs/>
          <w:sz w:val="22"/>
          <w:szCs w:val="22"/>
        </w:rPr>
        <w:t>.</w:t>
      </w:r>
      <w:r w:rsidR="004E7717" w:rsidRPr="00504AFA">
        <w:rPr>
          <w:rFonts w:ascii="Arial" w:hAnsi="Arial" w:cs="Arial"/>
          <w:bCs/>
          <w:sz w:val="22"/>
          <w:szCs w:val="22"/>
        </w:rPr>
        <w:tab/>
      </w:r>
      <w:r w:rsidR="006751F2">
        <w:rPr>
          <w:rFonts w:ascii="Arial" w:hAnsi="Arial" w:cs="Arial"/>
          <w:bCs/>
          <w:sz w:val="22"/>
          <w:szCs w:val="22"/>
        </w:rPr>
        <w:t>Concerned Individual’s</w:t>
      </w:r>
      <w:r w:rsidR="006751F2" w:rsidRPr="00504AFA">
        <w:rPr>
          <w:rFonts w:ascii="Arial" w:hAnsi="Arial" w:cs="Arial"/>
          <w:bCs/>
          <w:sz w:val="22"/>
          <w:szCs w:val="22"/>
        </w:rPr>
        <w:t xml:space="preserve"> </w:t>
      </w:r>
      <w:r w:rsidR="004E7717" w:rsidRPr="00504AFA">
        <w:rPr>
          <w:rFonts w:ascii="Arial" w:hAnsi="Arial" w:cs="Arial"/>
          <w:bCs/>
          <w:sz w:val="22"/>
          <w:szCs w:val="22"/>
        </w:rPr>
        <w:t xml:space="preserve">Identity Protection When Making Referrals </w:t>
      </w:r>
      <w:r w:rsidR="00FD49F8" w:rsidRPr="00504AFA">
        <w:rPr>
          <w:rFonts w:ascii="Arial" w:hAnsi="Arial" w:cs="Arial"/>
          <w:bCs/>
          <w:sz w:val="22"/>
          <w:szCs w:val="22"/>
        </w:rPr>
        <w:t>to</w:t>
      </w:r>
      <w:r w:rsidR="004E7717" w:rsidRPr="00504AFA">
        <w:rPr>
          <w:rFonts w:ascii="Arial" w:hAnsi="Arial" w:cs="Arial"/>
          <w:bCs/>
          <w:sz w:val="22"/>
          <w:szCs w:val="22"/>
        </w:rPr>
        <w:t xml:space="preserve"> Agreement States</w:t>
      </w:r>
    </w:p>
    <w:p w14:paraId="264E2158" w14:textId="77777777" w:rsidR="004E7717" w:rsidRPr="00504AFA" w:rsidRDefault="004E771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b/>
          <w:bCs/>
          <w:sz w:val="22"/>
          <w:szCs w:val="22"/>
        </w:rPr>
      </w:pPr>
    </w:p>
    <w:p w14:paraId="7E20000A" w14:textId="77777777" w:rsidR="00620AE2" w:rsidRDefault="004E7717" w:rsidP="006853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rPr>
          <w:rFonts w:ascii="Arial" w:hAnsi="Arial" w:cs="Arial"/>
          <w:sz w:val="22"/>
          <w:szCs w:val="22"/>
        </w:rPr>
        <w:sectPr w:rsidR="00620AE2" w:rsidSect="00620AE2">
          <w:headerReference w:type="default" r:id="rId21"/>
          <w:type w:val="continuous"/>
          <w:pgSz w:w="12240" w:h="15840"/>
          <w:pgMar w:top="1440" w:right="1440" w:bottom="1440" w:left="1440" w:header="1440" w:footer="1440" w:gutter="0"/>
          <w:cols w:space="720"/>
          <w:noEndnote/>
          <w:docGrid w:linePitch="326"/>
        </w:sectPr>
      </w:pPr>
      <w:r w:rsidRPr="00504AFA">
        <w:rPr>
          <w:rFonts w:ascii="Arial" w:hAnsi="Arial" w:cs="Arial"/>
          <w:sz w:val="22"/>
          <w:szCs w:val="22"/>
        </w:rPr>
        <w:t xml:space="preserve">Before making any referrals to an Agreement State, the </w:t>
      </w:r>
      <w:r w:rsidR="006751F2">
        <w:rPr>
          <w:rFonts w:ascii="Arial" w:hAnsi="Arial" w:cs="Arial"/>
          <w:sz w:val="22"/>
          <w:szCs w:val="22"/>
        </w:rPr>
        <w:t xml:space="preserve">concerned </w:t>
      </w:r>
      <w:r w:rsidR="00A90BA6">
        <w:rPr>
          <w:rFonts w:ascii="Arial" w:hAnsi="Arial" w:cs="Arial"/>
          <w:sz w:val="22"/>
          <w:szCs w:val="22"/>
        </w:rPr>
        <w:t>individual should</w:t>
      </w:r>
      <w:r w:rsidR="00713387">
        <w:rPr>
          <w:rFonts w:ascii="Arial" w:hAnsi="Arial" w:cs="Arial"/>
          <w:sz w:val="22"/>
          <w:szCs w:val="22"/>
        </w:rPr>
        <w:t xml:space="preserve"> be informed </w:t>
      </w:r>
      <w:r w:rsidRPr="00504AFA">
        <w:rPr>
          <w:rFonts w:ascii="Arial" w:hAnsi="Arial" w:cs="Arial"/>
          <w:sz w:val="22"/>
          <w:szCs w:val="22"/>
        </w:rPr>
        <w:t>of the referral</w:t>
      </w:r>
      <w:r w:rsidR="00713387">
        <w:rPr>
          <w:rFonts w:ascii="Arial" w:hAnsi="Arial" w:cs="Arial"/>
          <w:sz w:val="22"/>
          <w:szCs w:val="22"/>
        </w:rPr>
        <w:t>.</w:t>
      </w:r>
      <w:r w:rsidRPr="00504AFA">
        <w:rPr>
          <w:rFonts w:ascii="Arial" w:hAnsi="Arial" w:cs="Arial"/>
          <w:sz w:val="22"/>
          <w:szCs w:val="22"/>
        </w:rPr>
        <w:t xml:space="preserve"> </w:t>
      </w:r>
      <w:r w:rsidR="00830D3A">
        <w:rPr>
          <w:rFonts w:ascii="Arial" w:hAnsi="Arial" w:cs="Arial"/>
          <w:sz w:val="22"/>
          <w:szCs w:val="22"/>
        </w:rPr>
        <w:t xml:space="preserve"> </w:t>
      </w:r>
      <w:r w:rsidRPr="00504AFA">
        <w:rPr>
          <w:rFonts w:ascii="Arial" w:hAnsi="Arial" w:cs="Arial"/>
          <w:sz w:val="22"/>
          <w:szCs w:val="22"/>
        </w:rPr>
        <w:t xml:space="preserve">In addition, staff should determine the ability of the State to protect the identity of the </w:t>
      </w:r>
      <w:r w:rsidR="00854515">
        <w:rPr>
          <w:rFonts w:ascii="Arial" w:hAnsi="Arial" w:cs="Arial"/>
          <w:sz w:val="22"/>
          <w:szCs w:val="22"/>
        </w:rPr>
        <w:t>concerned individual</w:t>
      </w:r>
      <w:r w:rsidR="00854515" w:rsidRPr="00504AFA">
        <w:rPr>
          <w:rFonts w:ascii="Arial" w:hAnsi="Arial" w:cs="Arial"/>
          <w:sz w:val="22"/>
          <w:szCs w:val="22"/>
        </w:rPr>
        <w:t xml:space="preserve"> </w:t>
      </w:r>
      <w:r w:rsidRPr="00504AFA">
        <w:rPr>
          <w:rFonts w:ascii="Arial" w:hAnsi="Arial" w:cs="Arial"/>
          <w:sz w:val="22"/>
          <w:szCs w:val="22"/>
        </w:rPr>
        <w:t xml:space="preserve">by referring to </w:t>
      </w:r>
    </w:p>
    <w:p w14:paraId="1E61FC78" w14:textId="587791C4" w:rsidR="00A22238" w:rsidRDefault="004E7717" w:rsidP="006853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rPr>
          <w:rFonts w:ascii="Arial" w:hAnsi="Arial" w:cs="Arial"/>
          <w:sz w:val="22"/>
          <w:szCs w:val="22"/>
        </w:rPr>
      </w:pPr>
      <w:r w:rsidRPr="00504AFA">
        <w:rPr>
          <w:rFonts w:ascii="Arial" w:hAnsi="Arial" w:cs="Arial"/>
          <w:sz w:val="22"/>
          <w:szCs w:val="22"/>
        </w:rPr>
        <w:t xml:space="preserve">Appendix </w:t>
      </w:r>
      <w:r w:rsidR="00BE1C7D" w:rsidRPr="00504AFA">
        <w:rPr>
          <w:rFonts w:ascii="Arial" w:hAnsi="Arial" w:cs="Arial"/>
          <w:sz w:val="22"/>
          <w:szCs w:val="22"/>
        </w:rPr>
        <w:t>A</w:t>
      </w:r>
      <w:r w:rsidRPr="00504AFA">
        <w:rPr>
          <w:rFonts w:ascii="Arial" w:hAnsi="Arial" w:cs="Arial"/>
          <w:sz w:val="22"/>
          <w:szCs w:val="22"/>
        </w:rPr>
        <w:t xml:space="preserve">, </w:t>
      </w:r>
      <w:r w:rsidRPr="00504AFA">
        <w:rPr>
          <w:rFonts w:ascii="Arial" w:hAnsi="Arial" w:cs="Arial"/>
          <w:i/>
          <w:iCs/>
          <w:sz w:val="22"/>
          <w:szCs w:val="22"/>
        </w:rPr>
        <w:t xml:space="preserve">Ability of Agreement States to Protect </w:t>
      </w:r>
      <w:r w:rsidR="00C31FF6">
        <w:rPr>
          <w:rFonts w:ascii="Arial" w:hAnsi="Arial" w:cs="Arial"/>
          <w:i/>
          <w:iCs/>
          <w:sz w:val="22"/>
          <w:szCs w:val="22"/>
        </w:rPr>
        <w:t>Concerned Individual</w:t>
      </w:r>
      <w:r w:rsidR="00432B6A">
        <w:rPr>
          <w:rFonts w:ascii="Arial" w:hAnsi="Arial" w:cs="Arial"/>
          <w:i/>
          <w:iCs/>
          <w:sz w:val="22"/>
          <w:szCs w:val="22"/>
        </w:rPr>
        <w:t>’</w:t>
      </w:r>
      <w:r w:rsidRPr="00504AFA">
        <w:rPr>
          <w:rFonts w:ascii="Arial" w:hAnsi="Arial" w:cs="Arial"/>
          <w:i/>
          <w:iCs/>
          <w:sz w:val="22"/>
          <w:szCs w:val="22"/>
        </w:rPr>
        <w:t>s Identity from Public Disclosure.</w:t>
      </w:r>
      <w:r w:rsidRPr="00504AFA">
        <w:rPr>
          <w:rFonts w:ascii="Arial" w:hAnsi="Arial" w:cs="Arial"/>
          <w:sz w:val="22"/>
          <w:szCs w:val="22"/>
        </w:rPr>
        <w:t xml:space="preserve">  When contacting the</w:t>
      </w:r>
      <w:r w:rsidR="00220E38">
        <w:rPr>
          <w:rFonts w:ascii="Arial" w:hAnsi="Arial" w:cs="Arial"/>
          <w:sz w:val="22"/>
          <w:szCs w:val="22"/>
        </w:rPr>
        <w:t xml:space="preserve"> </w:t>
      </w:r>
      <w:r w:rsidR="00A90BA6">
        <w:rPr>
          <w:rFonts w:ascii="Arial" w:hAnsi="Arial" w:cs="Arial"/>
          <w:sz w:val="22"/>
          <w:szCs w:val="22"/>
        </w:rPr>
        <w:t>concerned individual</w:t>
      </w:r>
      <w:r w:rsidRPr="00504AFA">
        <w:rPr>
          <w:rFonts w:ascii="Arial" w:hAnsi="Arial" w:cs="Arial"/>
          <w:sz w:val="22"/>
          <w:szCs w:val="22"/>
        </w:rPr>
        <w:t xml:space="preserve">, staff should inform the </w:t>
      </w:r>
      <w:r w:rsidR="00220E38">
        <w:rPr>
          <w:rFonts w:ascii="Arial" w:hAnsi="Arial" w:cs="Arial"/>
          <w:sz w:val="22"/>
          <w:szCs w:val="22"/>
        </w:rPr>
        <w:t>concerned</w:t>
      </w:r>
      <w:r w:rsidR="00A90BA6">
        <w:rPr>
          <w:rFonts w:ascii="Arial" w:hAnsi="Arial" w:cs="Arial"/>
          <w:sz w:val="22"/>
          <w:szCs w:val="22"/>
        </w:rPr>
        <w:t xml:space="preserve"> individual</w:t>
      </w:r>
      <w:r w:rsidRPr="00504AFA">
        <w:rPr>
          <w:rFonts w:ascii="Arial" w:hAnsi="Arial" w:cs="Arial"/>
          <w:sz w:val="22"/>
          <w:szCs w:val="22"/>
        </w:rPr>
        <w:t xml:space="preserve"> of the NRC</w:t>
      </w:r>
      <w:r w:rsidR="00432B6A">
        <w:rPr>
          <w:rFonts w:ascii="Arial" w:hAnsi="Arial" w:cs="Arial"/>
          <w:sz w:val="22"/>
          <w:szCs w:val="22"/>
        </w:rPr>
        <w:t>’</w:t>
      </w:r>
      <w:r w:rsidRPr="00504AFA">
        <w:rPr>
          <w:rFonts w:ascii="Arial" w:hAnsi="Arial" w:cs="Arial"/>
          <w:sz w:val="22"/>
          <w:szCs w:val="22"/>
        </w:rPr>
        <w:t xml:space="preserve">s plans to </w:t>
      </w:r>
      <w:r w:rsidR="00220E38">
        <w:rPr>
          <w:rFonts w:ascii="Arial" w:hAnsi="Arial" w:cs="Arial"/>
          <w:sz w:val="22"/>
          <w:szCs w:val="22"/>
        </w:rPr>
        <w:t xml:space="preserve">refer </w:t>
      </w:r>
      <w:r w:rsidRPr="00504AFA">
        <w:rPr>
          <w:rFonts w:ascii="Arial" w:hAnsi="Arial" w:cs="Arial"/>
          <w:sz w:val="22"/>
          <w:szCs w:val="22"/>
        </w:rPr>
        <w:t>the concern</w:t>
      </w:r>
      <w:r w:rsidR="00350CB4">
        <w:rPr>
          <w:rFonts w:ascii="Arial" w:hAnsi="Arial" w:cs="Arial"/>
          <w:sz w:val="22"/>
          <w:szCs w:val="22"/>
        </w:rPr>
        <w:t>(s)</w:t>
      </w:r>
      <w:r w:rsidRPr="00504AFA">
        <w:rPr>
          <w:rFonts w:ascii="Arial" w:hAnsi="Arial" w:cs="Arial"/>
          <w:sz w:val="22"/>
          <w:szCs w:val="22"/>
        </w:rPr>
        <w:t xml:space="preserve"> to the State, inform the </w:t>
      </w:r>
      <w:r w:rsidR="00C31FF6">
        <w:rPr>
          <w:rFonts w:ascii="Arial" w:hAnsi="Arial" w:cs="Arial"/>
          <w:sz w:val="22"/>
          <w:szCs w:val="22"/>
        </w:rPr>
        <w:t>concerned individual</w:t>
      </w:r>
      <w:r w:rsidRPr="00504AFA">
        <w:rPr>
          <w:rFonts w:ascii="Arial" w:hAnsi="Arial" w:cs="Arial"/>
          <w:sz w:val="22"/>
          <w:szCs w:val="22"/>
        </w:rPr>
        <w:t xml:space="preserve"> of the State</w:t>
      </w:r>
      <w:r w:rsidR="00432B6A">
        <w:rPr>
          <w:rFonts w:ascii="Arial" w:hAnsi="Arial" w:cs="Arial"/>
          <w:sz w:val="22"/>
          <w:szCs w:val="22"/>
        </w:rPr>
        <w:t>’</w:t>
      </w:r>
      <w:r w:rsidR="007D15D3">
        <w:rPr>
          <w:rFonts w:ascii="Arial" w:hAnsi="Arial" w:cs="Arial"/>
          <w:sz w:val="22"/>
          <w:szCs w:val="22"/>
        </w:rPr>
        <w:t xml:space="preserve">s ability to protect his or </w:t>
      </w:r>
      <w:r w:rsidRPr="00504AFA">
        <w:rPr>
          <w:rFonts w:ascii="Arial" w:hAnsi="Arial" w:cs="Arial"/>
          <w:sz w:val="22"/>
          <w:szCs w:val="22"/>
        </w:rPr>
        <w:t xml:space="preserve">her identity from public release, and inquire whether the </w:t>
      </w:r>
      <w:r w:rsidR="00220E38">
        <w:rPr>
          <w:rFonts w:ascii="Arial" w:hAnsi="Arial" w:cs="Arial"/>
          <w:sz w:val="22"/>
          <w:szCs w:val="22"/>
        </w:rPr>
        <w:t>concerned individual</w:t>
      </w:r>
      <w:r w:rsidR="00220E38" w:rsidRPr="00504AFA">
        <w:rPr>
          <w:rFonts w:ascii="Arial" w:hAnsi="Arial" w:cs="Arial"/>
          <w:sz w:val="22"/>
          <w:szCs w:val="22"/>
        </w:rPr>
        <w:t xml:space="preserve"> </w:t>
      </w:r>
      <w:r w:rsidRPr="00504AFA">
        <w:rPr>
          <w:rFonts w:ascii="Arial" w:hAnsi="Arial" w:cs="Arial"/>
          <w:sz w:val="22"/>
          <w:szCs w:val="22"/>
        </w:rPr>
        <w:t xml:space="preserve">wishes for his/her identity to be released to the State.  </w:t>
      </w:r>
    </w:p>
    <w:p w14:paraId="301F56B8" w14:textId="77777777" w:rsidR="00A22238" w:rsidRDefault="00A22238" w:rsidP="006853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rPr>
          <w:rFonts w:ascii="Arial" w:hAnsi="Arial" w:cs="Arial"/>
          <w:sz w:val="22"/>
          <w:szCs w:val="22"/>
        </w:rPr>
      </w:pPr>
    </w:p>
    <w:p w14:paraId="3D4EA37D" w14:textId="77777777" w:rsidR="00A22238" w:rsidRDefault="004E7717" w:rsidP="006853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rPr>
          <w:rFonts w:ascii="Arial" w:hAnsi="Arial" w:cs="Arial"/>
          <w:sz w:val="22"/>
          <w:szCs w:val="22"/>
        </w:rPr>
      </w:pPr>
      <w:r w:rsidRPr="00504AFA">
        <w:rPr>
          <w:rFonts w:ascii="Arial" w:hAnsi="Arial" w:cs="Arial"/>
          <w:sz w:val="22"/>
          <w:szCs w:val="22"/>
        </w:rPr>
        <w:t xml:space="preserve">The staff should also encourage the </w:t>
      </w:r>
      <w:r w:rsidR="00220E38">
        <w:rPr>
          <w:rFonts w:ascii="Arial" w:hAnsi="Arial" w:cs="Arial"/>
          <w:sz w:val="22"/>
          <w:szCs w:val="22"/>
        </w:rPr>
        <w:t>concerned individual</w:t>
      </w:r>
      <w:r w:rsidR="00220E38" w:rsidRPr="00504AFA">
        <w:rPr>
          <w:rFonts w:ascii="Arial" w:hAnsi="Arial" w:cs="Arial"/>
          <w:sz w:val="22"/>
          <w:szCs w:val="22"/>
        </w:rPr>
        <w:t xml:space="preserve"> </w:t>
      </w:r>
      <w:r w:rsidRPr="00504AFA">
        <w:rPr>
          <w:rFonts w:ascii="Arial" w:hAnsi="Arial" w:cs="Arial"/>
          <w:sz w:val="22"/>
          <w:szCs w:val="22"/>
        </w:rPr>
        <w:t xml:space="preserve">to contact the State directly regarding </w:t>
      </w:r>
      <w:r w:rsidR="00D55136">
        <w:rPr>
          <w:rFonts w:ascii="Arial" w:hAnsi="Arial" w:cs="Arial"/>
          <w:sz w:val="22"/>
          <w:szCs w:val="22"/>
        </w:rPr>
        <w:t>his/her</w:t>
      </w:r>
      <w:r w:rsidRPr="00504AFA">
        <w:rPr>
          <w:rFonts w:ascii="Arial" w:hAnsi="Arial" w:cs="Arial"/>
          <w:sz w:val="22"/>
          <w:szCs w:val="22"/>
        </w:rPr>
        <w:t xml:space="preserve"> concern(s).  The staff should inform the </w:t>
      </w:r>
      <w:r w:rsidR="00220E38">
        <w:rPr>
          <w:rFonts w:ascii="Arial" w:hAnsi="Arial" w:cs="Arial"/>
          <w:sz w:val="22"/>
          <w:szCs w:val="22"/>
        </w:rPr>
        <w:t>concerned individual</w:t>
      </w:r>
      <w:r w:rsidR="00220E38" w:rsidRPr="00504AFA">
        <w:rPr>
          <w:rFonts w:ascii="Arial" w:hAnsi="Arial" w:cs="Arial"/>
          <w:sz w:val="22"/>
          <w:szCs w:val="22"/>
        </w:rPr>
        <w:t xml:space="preserve"> </w:t>
      </w:r>
      <w:r w:rsidRPr="00504AFA">
        <w:rPr>
          <w:rFonts w:ascii="Arial" w:hAnsi="Arial" w:cs="Arial"/>
          <w:sz w:val="22"/>
          <w:szCs w:val="22"/>
        </w:rPr>
        <w:t>that the Agreement</w:t>
      </w:r>
      <w:r w:rsidR="00292622">
        <w:rPr>
          <w:rFonts w:ascii="Arial" w:hAnsi="Arial" w:cs="Arial"/>
          <w:sz w:val="22"/>
          <w:szCs w:val="22"/>
        </w:rPr>
        <w:t xml:space="preserve"> </w:t>
      </w:r>
      <w:r w:rsidRPr="00504AFA">
        <w:rPr>
          <w:rFonts w:ascii="Arial" w:hAnsi="Arial" w:cs="Arial"/>
          <w:sz w:val="22"/>
          <w:szCs w:val="22"/>
        </w:rPr>
        <w:t>States prefer to be contacted directly</w:t>
      </w:r>
      <w:r w:rsidR="00D55136">
        <w:rPr>
          <w:rFonts w:ascii="Arial" w:hAnsi="Arial" w:cs="Arial"/>
          <w:sz w:val="22"/>
          <w:szCs w:val="22"/>
        </w:rPr>
        <w:t>,</w:t>
      </w:r>
      <w:r w:rsidRPr="00504AFA">
        <w:rPr>
          <w:rFonts w:ascii="Arial" w:hAnsi="Arial" w:cs="Arial"/>
          <w:sz w:val="22"/>
          <w:szCs w:val="22"/>
        </w:rPr>
        <w:t xml:space="preserve"> since it allows the State to obtain all the necessary information directly and facilitates </w:t>
      </w:r>
      <w:r w:rsidR="00F47545">
        <w:rPr>
          <w:rFonts w:ascii="Arial" w:hAnsi="Arial" w:cs="Arial"/>
          <w:sz w:val="22"/>
          <w:szCs w:val="22"/>
        </w:rPr>
        <w:t>i</w:t>
      </w:r>
      <w:r w:rsidRPr="00504AFA">
        <w:rPr>
          <w:rFonts w:ascii="Arial" w:hAnsi="Arial" w:cs="Arial"/>
          <w:sz w:val="22"/>
          <w:szCs w:val="22"/>
        </w:rPr>
        <w:t>t</w:t>
      </w:r>
      <w:r w:rsidR="00F47545">
        <w:rPr>
          <w:rFonts w:ascii="Arial" w:hAnsi="Arial" w:cs="Arial"/>
          <w:sz w:val="22"/>
          <w:szCs w:val="22"/>
        </w:rPr>
        <w:t>s</w:t>
      </w:r>
      <w:r w:rsidRPr="00504AFA">
        <w:rPr>
          <w:rFonts w:ascii="Arial" w:hAnsi="Arial" w:cs="Arial"/>
          <w:sz w:val="22"/>
          <w:szCs w:val="22"/>
        </w:rPr>
        <w:t xml:space="preserve"> response.  In addition, the staff should inform the </w:t>
      </w:r>
      <w:r w:rsidR="00220E38">
        <w:rPr>
          <w:rFonts w:ascii="Arial" w:hAnsi="Arial" w:cs="Arial"/>
          <w:sz w:val="22"/>
          <w:szCs w:val="22"/>
        </w:rPr>
        <w:t>concerned individual</w:t>
      </w:r>
      <w:r w:rsidR="00220E38" w:rsidRPr="00504AFA">
        <w:rPr>
          <w:rFonts w:ascii="Arial" w:hAnsi="Arial" w:cs="Arial"/>
          <w:sz w:val="22"/>
          <w:szCs w:val="22"/>
        </w:rPr>
        <w:t xml:space="preserve"> </w:t>
      </w:r>
      <w:r w:rsidRPr="00504AFA">
        <w:rPr>
          <w:rFonts w:ascii="Arial" w:hAnsi="Arial" w:cs="Arial"/>
          <w:sz w:val="22"/>
          <w:szCs w:val="22"/>
        </w:rPr>
        <w:t xml:space="preserve">that </w:t>
      </w:r>
      <w:r w:rsidR="006158B5">
        <w:rPr>
          <w:rFonts w:ascii="Arial" w:hAnsi="Arial" w:cs="Arial"/>
          <w:sz w:val="22"/>
          <w:szCs w:val="22"/>
        </w:rPr>
        <w:t xml:space="preserve">while the NRC has </w:t>
      </w:r>
      <w:r w:rsidR="00350CB4">
        <w:rPr>
          <w:rFonts w:ascii="Arial" w:hAnsi="Arial" w:cs="Arial"/>
          <w:sz w:val="22"/>
          <w:szCs w:val="22"/>
        </w:rPr>
        <w:t>A</w:t>
      </w:r>
      <w:r w:rsidR="001F6D32">
        <w:rPr>
          <w:rFonts w:ascii="Arial" w:hAnsi="Arial" w:cs="Arial"/>
          <w:sz w:val="22"/>
          <w:szCs w:val="22"/>
        </w:rPr>
        <w:t xml:space="preserve">greement </w:t>
      </w:r>
      <w:r w:rsidR="00350CB4">
        <w:rPr>
          <w:rFonts w:ascii="Arial" w:hAnsi="Arial" w:cs="Arial"/>
          <w:sz w:val="22"/>
          <w:szCs w:val="22"/>
        </w:rPr>
        <w:t>S</w:t>
      </w:r>
      <w:r w:rsidR="006158B5">
        <w:rPr>
          <w:rFonts w:ascii="Arial" w:hAnsi="Arial" w:cs="Arial"/>
          <w:sz w:val="22"/>
          <w:szCs w:val="22"/>
        </w:rPr>
        <w:t>tate oversight responsibility, NRC has little authority to take independent action or</w:t>
      </w:r>
      <w:r w:rsidR="00D55136">
        <w:rPr>
          <w:rFonts w:ascii="Arial" w:hAnsi="Arial" w:cs="Arial"/>
          <w:sz w:val="22"/>
          <w:szCs w:val="22"/>
        </w:rPr>
        <w:t xml:space="preserve"> to</w:t>
      </w:r>
      <w:r w:rsidR="006158B5">
        <w:rPr>
          <w:rFonts w:ascii="Arial" w:hAnsi="Arial" w:cs="Arial"/>
          <w:sz w:val="22"/>
          <w:szCs w:val="22"/>
        </w:rPr>
        <w:t xml:space="preserve"> require action by an </w:t>
      </w:r>
      <w:r w:rsidR="001F6D32">
        <w:rPr>
          <w:rFonts w:ascii="Arial" w:hAnsi="Arial" w:cs="Arial"/>
          <w:sz w:val="22"/>
          <w:szCs w:val="22"/>
        </w:rPr>
        <w:t>A</w:t>
      </w:r>
      <w:r w:rsidR="006158B5">
        <w:rPr>
          <w:rFonts w:ascii="Arial" w:hAnsi="Arial" w:cs="Arial"/>
          <w:sz w:val="22"/>
          <w:szCs w:val="22"/>
        </w:rPr>
        <w:t xml:space="preserve">greement </w:t>
      </w:r>
      <w:r w:rsidR="001F6D32">
        <w:rPr>
          <w:rFonts w:ascii="Arial" w:hAnsi="Arial" w:cs="Arial"/>
          <w:sz w:val="22"/>
          <w:szCs w:val="22"/>
        </w:rPr>
        <w:t>S</w:t>
      </w:r>
      <w:r w:rsidR="006158B5">
        <w:rPr>
          <w:rFonts w:ascii="Arial" w:hAnsi="Arial" w:cs="Arial"/>
          <w:sz w:val="22"/>
          <w:szCs w:val="22"/>
        </w:rPr>
        <w:t xml:space="preserve">tate as a result of performance or wrongdoing concerns in the absence of a credible health and safety concern.  </w:t>
      </w:r>
    </w:p>
    <w:p w14:paraId="0CE2D9AA" w14:textId="77777777" w:rsidR="00A22238" w:rsidRDefault="00A22238" w:rsidP="006853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rPr>
          <w:rFonts w:ascii="Arial" w:hAnsi="Arial" w:cs="Arial"/>
          <w:sz w:val="22"/>
          <w:szCs w:val="22"/>
        </w:rPr>
      </w:pPr>
    </w:p>
    <w:p w14:paraId="75C50DC5" w14:textId="77777777" w:rsidR="00AA55A8" w:rsidRDefault="00A22238" w:rsidP="006853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rPr>
          <w:rFonts w:ascii="Arial" w:hAnsi="Arial" w:cs="Arial"/>
          <w:sz w:val="22"/>
          <w:szCs w:val="22"/>
        </w:rPr>
      </w:pPr>
      <w:r w:rsidRPr="002253A1">
        <w:rPr>
          <w:rFonts w:ascii="Arial" w:hAnsi="Arial" w:cs="Arial"/>
          <w:sz w:val="22"/>
          <w:szCs w:val="22"/>
        </w:rPr>
        <w:t xml:space="preserve">If the concerned individual indicates that he/she would like to contact the State directly, the staff should provide the concerned individual with the State’s contact person’s name, e-mail, and telephone number.  This information can be obtained from the NRC’s Directory of Agreement State Directors at </w:t>
      </w:r>
      <w:hyperlink r:id="rId22" w:history="1">
        <w:r w:rsidRPr="002253A1">
          <w:rPr>
            <w:rStyle w:val="Hyperlink"/>
            <w:rFonts w:ascii="Arial" w:hAnsi="Arial" w:cs="Arial"/>
            <w:sz w:val="22"/>
            <w:szCs w:val="22"/>
          </w:rPr>
          <w:t>https://scp.nrc.gov/asdirectory.html</w:t>
        </w:r>
      </w:hyperlink>
      <w:r w:rsidRPr="002253A1">
        <w:rPr>
          <w:rFonts w:ascii="Arial" w:hAnsi="Arial" w:cs="Arial"/>
          <w:sz w:val="22"/>
          <w:szCs w:val="22"/>
        </w:rPr>
        <w:t>.</w:t>
      </w:r>
      <w:r w:rsidR="004E7717" w:rsidRPr="00504AFA">
        <w:rPr>
          <w:rFonts w:ascii="Arial" w:hAnsi="Arial" w:cs="Arial"/>
          <w:sz w:val="22"/>
          <w:szCs w:val="22"/>
        </w:rPr>
        <w:t xml:space="preserve">  If the </w:t>
      </w:r>
      <w:r w:rsidR="00C31FF6">
        <w:rPr>
          <w:rFonts w:ascii="Arial" w:hAnsi="Arial" w:cs="Arial"/>
          <w:sz w:val="22"/>
          <w:szCs w:val="22"/>
        </w:rPr>
        <w:t>concerned individual</w:t>
      </w:r>
      <w:r w:rsidR="004E7717" w:rsidRPr="00504AFA">
        <w:rPr>
          <w:rFonts w:ascii="Arial" w:hAnsi="Arial" w:cs="Arial"/>
          <w:sz w:val="22"/>
          <w:szCs w:val="22"/>
        </w:rPr>
        <w:t xml:space="preserve"> indicates that he/she would not like to contact the State directly, </w:t>
      </w:r>
      <w:r>
        <w:rPr>
          <w:rFonts w:ascii="Arial" w:hAnsi="Arial" w:cs="Arial"/>
          <w:sz w:val="22"/>
          <w:szCs w:val="22"/>
        </w:rPr>
        <w:t xml:space="preserve">and would like their identity protected, </w:t>
      </w:r>
      <w:r w:rsidR="004E7717" w:rsidRPr="00504AFA">
        <w:rPr>
          <w:rFonts w:ascii="Arial" w:hAnsi="Arial" w:cs="Arial"/>
          <w:sz w:val="22"/>
          <w:szCs w:val="22"/>
        </w:rPr>
        <w:t xml:space="preserve">staff should </w:t>
      </w:r>
      <w:r w:rsidR="00713387">
        <w:rPr>
          <w:rFonts w:ascii="Arial" w:hAnsi="Arial" w:cs="Arial"/>
          <w:sz w:val="22"/>
          <w:szCs w:val="22"/>
        </w:rPr>
        <w:t xml:space="preserve">take all reasonable efforts not to disclose the concerned individual’s identity.  </w:t>
      </w:r>
    </w:p>
    <w:p w14:paraId="23AE358E" w14:textId="77777777" w:rsidR="00594FE5" w:rsidRDefault="00594FE5" w:rsidP="0068539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rPr>
          <w:rFonts w:ascii="Arial" w:hAnsi="Arial" w:cs="Arial"/>
          <w:sz w:val="22"/>
          <w:szCs w:val="22"/>
        </w:rPr>
      </w:pPr>
    </w:p>
    <w:p w14:paraId="6D494D25" w14:textId="3CAD4A5E" w:rsidR="00594FE5" w:rsidRPr="00504AFA" w:rsidRDefault="00A90467" w:rsidP="00594F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hanging="432"/>
        <w:rPr>
          <w:rFonts w:ascii="Arial" w:hAnsi="Arial" w:cs="Arial"/>
          <w:sz w:val="22"/>
          <w:szCs w:val="22"/>
        </w:rPr>
      </w:pPr>
      <w:r>
        <w:rPr>
          <w:rFonts w:ascii="Arial" w:hAnsi="Arial" w:cs="Arial"/>
          <w:bCs/>
          <w:sz w:val="22"/>
          <w:szCs w:val="22"/>
        </w:rPr>
        <w:t>F</w:t>
      </w:r>
      <w:r w:rsidR="00594FE5" w:rsidRPr="00504AFA">
        <w:rPr>
          <w:rFonts w:ascii="Arial" w:hAnsi="Arial" w:cs="Arial"/>
          <w:bCs/>
          <w:sz w:val="22"/>
          <w:szCs w:val="22"/>
        </w:rPr>
        <w:t>.</w:t>
      </w:r>
      <w:r w:rsidR="00594FE5" w:rsidRPr="00504AFA">
        <w:rPr>
          <w:rFonts w:ascii="Arial" w:hAnsi="Arial" w:cs="Arial"/>
          <w:bCs/>
          <w:sz w:val="22"/>
          <w:szCs w:val="22"/>
        </w:rPr>
        <w:tab/>
      </w:r>
      <w:r w:rsidR="00594FE5">
        <w:rPr>
          <w:rFonts w:ascii="Arial" w:hAnsi="Arial" w:cs="Arial"/>
          <w:bCs/>
          <w:sz w:val="22"/>
          <w:szCs w:val="22"/>
        </w:rPr>
        <w:t xml:space="preserve"> Referral Criteria for Concerns involving Agreement State Oversight</w:t>
      </w:r>
    </w:p>
    <w:p w14:paraId="30216600" w14:textId="77777777" w:rsidR="00594FE5" w:rsidRPr="00504AFA" w:rsidRDefault="00594FE5" w:rsidP="00594F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p>
    <w:p w14:paraId="0C52D4A9" w14:textId="77777777" w:rsidR="00594FE5" w:rsidRPr="00A72C8A" w:rsidRDefault="00594FE5" w:rsidP="00594FE5">
      <w:pPr>
        <w:pStyle w:val="ListParagraph"/>
        <w:widowControl/>
        <w:numPr>
          <w:ilvl w:val="0"/>
          <w:numId w:val="1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72C8A">
        <w:rPr>
          <w:rFonts w:ascii="Arial" w:hAnsi="Arial" w:cs="Arial"/>
          <w:sz w:val="22"/>
          <w:szCs w:val="22"/>
        </w:rPr>
        <w:t xml:space="preserve">Referrals to the Radiation </w:t>
      </w:r>
      <w:r>
        <w:rPr>
          <w:rFonts w:ascii="Arial" w:hAnsi="Arial" w:cs="Arial"/>
          <w:sz w:val="22"/>
          <w:szCs w:val="22"/>
        </w:rPr>
        <w:t>Control Program Director (RCPD)</w:t>
      </w:r>
    </w:p>
    <w:p w14:paraId="60B515E2" w14:textId="3EC775D5" w:rsidR="00594FE5" w:rsidRDefault="00594FE5" w:rsidP="00594FE5">
      <w:pPr>
        <w:pStyle w:val="ListParagraph"/>
        <w:widowControl/>
        <w:numPr>
          <w:ilvl w:val="1"/>
          <w:numId w:val="1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72C8A">
        <w:rPr>
          <w:rFonts w:ascii="Arial" w:hAnsi="Arial" w:cs="Arial"/>
          <w:sz w:val="22"/>
          <w:szCs w:val="22"/>
        </w:rPr>
        <w:t>Performance concerns involving the Agreement State program should be i</w:t>
      </w:r>
      <w:r w:rsidR="007E3B00">
        <w:rPr>
          <w:rFonts w:ascii="Arial" w:hAnsi="Arial" w:cs="Arial"/>
          <w:sz w:val="22"/>
          <w:szCs w:val="22"/>
        </w:rPr>
        <w:t>nitially referred to the RCPD.</w:t>
      </w:r>
    </w:p>
    <w:p w14:paraId="1E156BAD" w14:textId="77777777" w:rsidR="00594FE5" w:rsidRDefault="00594FE5" w:rsidP="00594FE5">
      <w:pPr>
        <w:pStyle w:val="ListParagraph"/>
        <w:widowControl/>
        <w:numPr>
          <w:ilvl w:val="1"/>
          <w:numId w:val="1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72C8A">
        <w:rPr>
          <w:rFonts w:ascii="Arial" w:hAnsi="Arial" w:cs="Arial"/>
          <w:sz w:val="22"/>
          <w:szCs w:val="22"/>
        </w:rPr>
        <w:t xml:space="preserve">Performance or wrongdoing concerns involving Agreement State employees </w:t>
      </w:r>
      <w:r>
        <w:rPr>
          <w:rFonts w:ascii="Arial" w:hAnsi="Arial" w:cs="Arial"/>
          <w:sz w:val="22"/>
          <w:szCs w:val="22"/>
        </w:rPr>
        <w:t>reporting to</w:t>
      </w:r>
      <w:r w:rsidRPr="00A72C8A">
        <w:rPr>
          <w:rFonts w:ascii="Arial" w:hAnsi="Arial" w:cs="Arial"/>
          <w:sz w:val="22"/>
          <w:szCs w:val="22"/>
        </w:rPr>
        <w:t xml:space="preserve"> the RCPD.</w:t>
      </w:r>
    </w:p>
    <w:p w14:paraId="36D086E4" w14:textId="77777777" w:rsidR="00594FE5" w:rsidRPr="00A72C8A" w:rsidRDefault="00594FE5" w:rsidP="00594FE5">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2808"/>
        <w:rPr>
          <w:rFonts w:ascii="Arial" w:hAnsi="Arial" w:cs="Arial"/>
          <w:sz w:val="22"/>
          <w:szCs w:val="22"/>
        </w:rPr>
      </w:pPr>
    </w:p>
    <w:p w14:paraId="78D3B7C2" w14:textId="77777777" w:rsidR="00594FE5" w:rsidRPr="00A72C8A" w:rsidRDefault="00594FE5" w:rsidP="00594FE5">
      <w:pPr>
        <w:pStyle w:val="ListParagraph"/>
        <w:widowControl/>
        <w:numPr>
          <w:ilvl w:val="0"/>
          <w:numId w:val="1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72C8A">
        <w:rPr>
          <w:rFonts w:ascii="Arial" w:hAnsi="Arial" w:cs="Arial"/>
          <w:sz w:val="22"/>
          <w:szCs w:val="22"/>
        </w:rPr>
        <w:t>Referrals to Senior Line Management above the</w:t>
      </w:r>
      <w:r>
        <w:rPr>
          <w:rFonts w:ascii="Arial" w:hAnsi="Arial" w:cs="Arial"/>
          <w:sz w:val="22"/>
          <w:szCs w:val="22"/>
        </w:rPr>
        <w:t xml:space="preserve"> RCPD</w:t>
      </w:r>
    </w:p>
    <w:p w14:paraId="6D3D92FF" w14:textId="77777777" w:rsidR="00594FE5" w:rsidRPr="00A72C8A" w:rsidRDefault="00594FE5" w:rsidP="00594FE5">
      <w:pPr>
        <w:pStyle w:val="ListParagraph"/>
        <w:widowControl/>
        <w:numPr>
          <w:ilvl w:val="1"/>
          <w:numId w:val="1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72C8A">
        <w:rPr>
          <w:rFonts w:ascii="Arial" w:hAnsi="Arial" w:cs="Arial"/>
          <w:sz w:val="22"/>
          <w:szCs w:val="22"/>
        </w:rPr>
        <w:t>Performance or wrongdoing concerns involving the Agreement State RCPD should be referred to Senior Line Management above the RCPD.</w:t>
      </w:r>
      <w:r w:rsidRPr="00A72C8A">
        <w:rPr>
          <w:rFonts w:ascii="Arial" w:hAnsi="Arial" w:cs="Arial"/>
          <w:b/>
          <w:bCs/>
          <w:sz w:val="22"/>
          <w:szCs w:val="22"/>
        </w:rPr>
        <w:t xml:space="preserve"> </w:t>
      </w:r>
    </w:p>
    <w:p w14:paraId="3C5CD2A5" w14:textId="77777777" w:rsidR="00620AE2" w:rsidRDefault="00594FE5" w:rsidP="00161557">
      <w:pPr>
        <w:pStyle w:val="ListParagraph"/>
        <w:widowControl/>
        <w:numPr>
          <w:ilvl w:val="1"/>
          <w:numId w:val="1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sectPr w:rsidR="00620AE2" w:rsidSect="00620AE2">
          <w:headerReference w:type="default" r:id="rId23"/>
          <w:pgSz w:w="12240" w:h="15840"/>
          <w:pgMar w:top="1440" w:right="1440" w:bottom="1440" w:left="1440" w:header="1440" w:footer="1440" w:gutter="0"/>
          <w:cols w:space="720"/>
          <w:noEndnote/>
          <w:docGrid w:linePitch="326"/>
        </w:sectPr>
      </w:pPr>
      <w:r w:rsidRPr="006B3CC4">
        <w:rPr>
          <w:rFonts w:ascii="Arial" w:hAnsi="Arial" w:cs="Arial"/>
          <w:sz w:val="22"/>
          <w:szCs w:val="22"/>
        </w:rPr>
        <w:t>Performance or wrongdoing concerns involving the Agreement State program or employees, that were previously referred to the RCPD, and which have not been appropriately addressed</w:t>
      </w:r>
      <w:r>
        <w:rPr>
          <w:rFonts w:ascii="Arial" w:hAnsi="Arial" w:cs="Arial"/>
          <w:sz w:val="22"/>
          <w:szCs w:val="22"/>
        </w:rPr>
        <w:t xml:space="preserve"> (as determined by the </w:t>
      </w:r>
      <w:r w:rsidR="00AA713D">
        <w:rPr>
          <w:rFonts w:ascii="Arial" w:hAnsi="Arial" w:cs="Arial"/>
          <w:sz w:val="22"/>
          <w:szCs w:val="22"/>
        </w:rPr>
        <w:t>review board</w:t>
      </w:r>
      <w:r>
        <w:rPr>
          <w:rFonts w:ascii="Arial" w:hAnsi="Arial" w:cs="Arial"/>
          <w:sz w:val="22"/>
          <w:szCs w:val="22"/>
        </w:rPr>
        <w:t>)</w:t>
      </w:r>
      <w:r w:rsidRPr="006B3CC4">
        <w:rPr>
          <w:rFonts w:ascii="Arial" w:hAnsi="Arial" w:cs="Arial"/>
          <w:sz w:val="22"/>
          <w:szCs w:val="22"/>
        </w:rPr>
        <w:t>, should be referred to</w:t>
      </w:r>
      <w:r>
        <w:rPr>
          <w:rFonts w:ascii="Arial" w:hAnsi="Arial" w:cs="Arial"/>
          <w:sz w:val="22"/>
          <w:szCs w:val="22"/>
        </w:rPr>
        <w:t xml:space="preserve"> </w:t>
      </w:r>
      <w:r w:rsidRPr="00161557">
        <w:rPr>
          <w:rFonts w:ascii="Arial" w:hAnsi="Arial" w:cs="Arial"/>
          <w:sz w:val="22"/>
          <w:szCs w:val="22"/>
        </w:rPr>
        <w:t xml:space="preserve">Senior Line Management above the RCPD.  </w:t>
      </w:r>
      <w:r w:rsidRPr="00161557">
        <w:rPr>
          <w:rFonts w:ascii="Arial" w:hAnsi="Arial" w:cs="Arial"/>
          <w:bCs/>
          <w:sz w:val="22"/>
          <w:szCs w:val="22"/>
        </w:rPr>
        <w:t>The NRC Regional State Liaison Officer (RSLO) and RSAO should also be notified</w:t>
      </w:r>
      <w:r w:rsidRPr="00161557">
        <w:rPr>
          <w:rFonts w:ascii="Arial" w:hAnsi="Arial" w:cs="Arial"/>
          <w:sz w:val="22"/>
          <w:szCs w:val="22"/>
        </w:rPr>
        <w:tab/>
        <w:t>.</w:t>
      </w:r>
    </w:p>
    <w:p w14:paraId="6E3D34D9" w14:textId="2CAE78CB" w:rsidR="00594FE5" w:rsidRPr="00161557" w:rsidRDefault="00594FE5" w:rsidP="00620AE2">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2808"/>
        <w:rPr>
          <w:rFonts w:ascii="Arial" w:hAnsi="Arial" w:cs="Arial"/>
          <w:sz w:val="22"/>
          <w:szCs w:val="22"/>
        </w:rPr>
      </w:pPr>
    </w:p>
    <w:p w14:paraId="3D215E8B" w14:textId="77777777" w:rsidR="00594FE5" w:rsidRDefault="00594FE5" w:rsidP="00594FE5">
      <w:pPr>
        <w:rPr>
          <w:rFonts w:ascii="Arial" w:hAnsi="Arial" w:cs="Arial"/>
          <w:sz w:val="22"/>
          <w:szCs w:val="22"/>
        </w:rPr>
      </w:pPr>
    </w:p>
    <w:p w14:paraId="4434E21F" w14:textId="77777777" w:rsidR="00A72C8A" w:rsidRPr="00F95208" w:rsidRDefault="00AA55A8" w:rsidP="00F95208">
      <w:pPr>
        <w:pStyle w:val="ListParagraph"/>
        <w:widowControl/>
        <w:numPr>
          <w:ilvl w:val="0"/>
          <w:numId w:val="1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F95208">
        <w:rPr>
          <w:rFonts w:ascii="Arial" w:hAnsi="Arial" w:cs="Arial"/>
          <w:sz w:val="22"/>
          <w:szCs w:val="22"/>
        </w:rPr>
        <w:t>Referrals to State Inspector Genera</w:t>
      </w:r>
      <w:r w:rsidR="001F6D32" w:rsidRPr="00F95208">
        <w:rPr>
          <w:rFonts w:ascii="Arial" w:hAnsi="Arial" w:cs="Arial"/>
          <w:sz w:val="22"/>
          <w:szCs w:val="22"/>
        </w:rPr>
        <w:t>l (IG) or Attorney General (AG)</w:t>
      </w:r>
    </w:p>
    <w:p w14:paraId="3BD3A11E" w14:textId="77777777" w:rsidR="00A72C8A" w:rsidRDefault="00AA55A8" w:rsidP="00A72C8A">
      <w:pPr>
        <w:pStyle w:val="ListParagraph"/>
        <w:widowControl/>
        <w:numPr>
          <w:ilvl w:val="1"/>
          <w:numId w:val="1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72C8A">
        <w:rPr>
          <w:rFonts w:ascii="Arial" w:hAnsi="Arial" w:cs="Arial"/>
          <w:sz w:val="22"/>
          <w:szCs w:val="22"/>
        </w:rPr>
        <w:t>Alleged employee wrongdoing</w:t>
      </w:r>
      <w:r w:rsidR="001F6D32">
        <w:rPr>
          <w:rFonts w:ascii="Arial" w:hAnsi="Arial" w:cs="Arial"/>
          <w:sz w:val="22"/>
          <w:szCs w:val="22"/>
        </w:rPr>
        <w:t xml:space="preserve"> </w:t>
      </w:r>
      <w:r w:rsidRPr="00A72C8A">
        <w:rPr>
          <w:rFonts w:ascii="Arial" w:hAnsi="Arial" w:cs="Arial"/>
          <w:sz w:val="22"/>
          <w:szCs w:val="22"/>
        </w:rPr>
        <w:t>or performance concerns involving the Agreement State program or employees, that were previously referred to Senior Line Management above the RCPD, and which have not been appropriately addressed</w:t>
      </w:r>
      <w:r w:rsidR="007A334F">
        <w:rPr>
          <w:rFonts w:ascii="Arial" w:hAnsi="Arial" w:cs="Arial"/>
          <w:sz w:val="22"/>
          <w:szCs w:val="22"/>
        </w:rPr>
        <w:t xml:space="preserve"> (as determined by the </w:t>
      </w:r>
      <w:r w:rsidR="00AA713D">
        <w:rPr>
          <w:rFonts w:ascii="Arial" w:hAnsi="Arial" w:cs="Arial"/>
          <w:sz w:val="22"/>
          <w:szCs w:val="22"/>
        </w:rPr>
        <w:t>review board</w:t>
      </w:r>
      <w:r w:rsidR="007A334F">
        <w:rPr>
          <w:rFonts w:ascii="Arial" w:hAnsi="Arial" w:cs="Arial"/>
          <w:sz w:val="22"/>
          <w:szCs w:val="22"/>
        </w:rPr>
        <w:t>)</w:t>
      </w:r>
      <w:r w:rsidRPr="00A72C8A">
        <w:rPr>
          <w:rFonts w:ascii="Arial" w:hAnsi="Arial" w:cs="Arial"/>
          <w:sz w:val="22"/>
          <w:szCs w:val="22"/>
        </w:rPr>
        <w:t>, sh</w:t>
      </w:r>
      <w:r w:rsidR="00FD49F8">
        <w:rPr>
          <w:rFonts w:ascii="Arial" w:hAnsi="Arial" w:cs="Arial"/>
          <w:sz w:val="22"/>
          <w:szCs w:val="22"/>
        </w:rPr>
        <w:t>ould be referred to the State IG,</w:t>
      </w:r>
      <w:r w:rsidRPr="00A72C8A">
        <w:rPr>
          <w:rFonts w:ascii="Arial" w:hAnsi="Arial" w:cs="Arial"/>
          <w:sz w:val="22"/>
          <w:szCs w:val="22"/>
        </w:rPr>
        <w:t xml:space="preserve"> </w:t>
      </w:r>
      <w:r w:rsidR="00FD49F8">
        <w:rPr>
          <w:rFonts w:ascii="Arial" w:hAnsi="Arial" w:cs="Arial"/>
          <w:sz w:val="22"/>
          <w:szCs w:val="22"/>
        </w:rPr>
        <w:t xml:space="preserve">State </w:t>
      </w:r>
      <w:r w:rsidRPr="00A72C8A">
        <w:rPr>
          <w:rFonts w:ascii="Arial" w:hAnsi="Arial" w:cs="Arial"/>
          <w:sz w:val="22"/>
          <w:szCs w:val="22"/>
        </w:rPr>
        <w:t>AG</w:t>
      </w:r>
      <w:r w:rsidR="00663BA7" w:rsidRPr="00A72C8A">
        <w:rPr>
          <w:rFonts w:ascii="Arial" w:hAnsi="Arial" w:cs="Arial"/>
          <w:sz w:val="22"/>
          <w:szCs w:val="22"/>
        </w:rPr>
        <w:t>, or equivalent</w:t>
      </w:r>
      <w:r w:rsidRPr="00A72C8A">
        <w:rPr>
          <w:rFonts w:ascii="Arial" w:hAnsi="Arial" w:cs="Arial"/>
          <w:sz w:val="22"/>
          <w:szCs w:val="22"/>
        </w:rPr>
        <w:t>.</w:t>
      </w:r>
    </w:p>
    <w:p w14:paraId="45997539" w14:textId="77777777" w:rsidR="007E3B00" w:rsidRPr="007E3B00" w:rsidRDefault="00AA55A8" w:rsidP="007E3B00">
      <w:pPr>
        <w:pStyle w:val="ListParagraph"/>
        <w:widowControl/>
        <w:numPr>
          <w:ilvl w:val="1"/>
          <w:numId w:val="1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72C8A">
        <w:rPr>
          <w:rFonts w:ascii="Arial" w:hAnsi="Arial" w:cs="Arial"/>
          <w:sz w:val="22"/>
          <w:szCs w:val="22"/>
        </w:rPr>
        <w:t>Alleged wrongdoing or performance concerns involving Senior Line Ma</w:t>
      </w:r>
      <w:r w:rsidR="008A77FD" w:rsidRPr="00A72C8A">
        <w:rPr>
          <w:rFonts w:ascii="Arial" w:hAnsi="Arial" w:cs="Arial"/>
          <w:sz w:val="22"/>
          <w:szCs w:val="22"/>
        </w:rPr>
        <w:t>nagement above the RCPD</w:t>
      </w:r>
      <w:r w:rsidRPr="00A72C8A">
        <w:rPr>
          <w:rFonts w:ascii="Arial" w:hAnsi="Arial" w:cs="Arial"/>
          <w:sz w:val="22"/>
          <w:szCs w:val="22"/>
        </w:rPr>
        <w:t xml:space="preserve"> should be referred to the State IG</w:t>
      </w:r>
      <w:r w:rsidR="00840641">
        <w:rPr>
          <w:rFonts w:ascii="Arial" w:hAnsi="Arial" w:cs="Arial"/>
          <w:sz w:val="22"/>
          <w:szCs w:val="22"/>
        </w:rPr>
        <w:t xml:space="preserve">, </w:t>
      </w:r>
      <w:r w:rsidR="00FD49F8">
        <w:rPr>
          <w:rFonts w:ascii="Arial" w:hAnsi="Arial" w:cs="Arial"/>
          <w:sz w:val="22"/>
          <w:szCs w:val="22"/>
        </w:rPr>
        <w:t xml:space="preserve">State </w:t>
      </w:r>
      <w:r w:rsidRPr="00A72C8A">
        <w:rPr>
          <w:rFonts w:ascii="Arial" w:hAnsi="Arial" w:cs="Arial"/>
          <w:sz w:val="22"/>
          <w:szCs w:val="22"/>
        </w:rPr>
        <w:t>AG</w:t>
      </w:r>
      <w:r w:rsidR="00663BA7" w:rsidRPr="00A72C8A">
        <w:rPr>
          <w:rFonts w:ascii="Arial" w:hAnsi="Arial" w:cs="Arial"/>
          <w:sz w:val="22"/>
          <w:szCs w:val="22"/>
        </w:rPr>
        <w:t>, or equivalent</w:t>
      </w:r>
      <w:r w:rsidRPr="00A72C8A">
        <w:rPr>
          <w:rFonts w:ascii="Arial" w:hAnsi="Arial" w:cs="Arial"/>
          <w:sz w:val="22"/>
          <w:szCs w:val="22"/>
        </w:rPr>
        <w:t>.</w:t>
      </w:r>
      <w:r w:rsidR="006B4A5C">
        <w:rPr>
          <w:rFonts w:ascii="Arial" w:hAnsi="Arial" w:cs="Arial"/>
          <w:sz w:val="22"/>
          <w:szCs w:val="22"/>
        </w:rPr>
        <w:t xml:space="preserve">  </w:t>
      </w:r>
      <w:r w:rsidR="006B4A5C">
        <w:rPr>
          <w:rFonts w:ascii="Arial" w:hAnsi="Arial" w:cs="Arial"/>
          <w:bCs/>
          <w:sz w:val="22"/>
          <w:szCs w:val="22"/>
        </w:rPr>
        <w:t>T</w:t>
      </w:r>
      <w:r w:rsidR="006B4A5C" w:rsidRPr="006B4A5C">
        <w:rPr>
          <w:rFonts w:ascii="Arial" w:hAnsi="Arial" w:cs="Arial"/>
          <w:bCs/>
          <w:sz w:val="22"/>
          <w:szCs w:val="22"/>
        </w:rPr>
        <w:t xml:space="preserve">he NRC </w:t>
      </w:r>
      <w:r w:rsidR="00600EB0">
        <w:rPr>
          <w:rFonts w:ascii="Arial" w:hAnsi="Arial" w:cs="Arial"/>
          <w:bCs/>
          <w:sz w:val="22"/>
          <w:szCs w:val="22"/>
        </w:rPr>
        <w:t>RSLO</w:t>
      </w:r>
      <w:r w:rsidR="00AE689C">
        <w:rPr>
          <w:rFonts w:ascii="Arial" w:hAnsi="Arial" w:cs="Arial"/>
          <w:bCs/>
          <w:sz w:val="22"/>
          <w:szCs w:val="22"/>
        </w:rPr>
        <w:t xml:space="preserve"> and RSAO</w:t>
      </w:r>
      <w:r w:rsidR="006B4A5C">
        <w:rPr>
          <w:rFonts w:ascii="Arial" w:hAnsi="Arial" w:cs="Arial"/>
          <w:bCs/>
          <w:sz w:val="22"/>
          <w:szCs w:val="22"/>
        </w:rPr>
        <w:t xml:space="preserve"> should also be notified.</w:t>
      </w:r>
    </w:p>
    <w:p w14:paraId="5AD43696" w14:textId="5AB3FC7F" w:rsidR="00AA713D" w:rsidRPr="007E3B00" w:rsidRDefault="00663BA7" w:rsidP="007E3B00">
      <w:pPr>
        <w:pStyle w:val="ListParagraph"/>
        <w:widowControl/>
        <w:numPr>
          <w:ilvl w:val="1"/>
          <w:numId w:val="1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7E3B00">
        <w:rPr>
          <w:rFonts w:ascii="Arial" w:hAnsi="Arial" w:cs="Arial"/>
          <w:sz w:val="22"/>
          <w:szCs w:val="22"/>
        </w:rPr>
        <w:t>Concerns regarding employee wrongdoing</w:t>
      </w:r>
      <w:r w:rsidR="007E3B00">
        <w:rPr>
          <w:rFonts w:ascii="Arial" w:hAnsi="Arial" w:cs="Arial"/>
          <w:sz w:val="22"/>
          <w:szCs w:val="22"/>
        </w:rPr>
        <w:t>,</w:t>
      </w:r>
      <w:r w:rsidRPr="007E3B00">
        <w:rPr>
          <w:rFonts w:ascii="Arial" w:hAnsi="Arial" w:cs="Arial"/>
          <w:sz w:val="22"/>
          <w:szCs w:val="22"/>
        </w:rPr>
        <w:t xml:space="preserve"> or performance involving an Agreement State program </w:t>
      </w:r>
      <w:r w:rsidR="00D55136" w:rsidRPr="007E3B00">
        <w:rPr>
          <w:rFonts w:ascii="Arial" w:hAnsi="Arial" w:cs="Arial"/>
          <w:sz w:val="22"/>
          <w:szCs w:val="22"/>
        </w:rPr>
        <w:t>that</w:t>
      </w:r>
      <w:r w:rsidRPr="007E3B00">
        <w:rPr>
          <w:rFonts w:ascii="Arial" w:hAnsi="Arial" w:cs="Arial"/>
          <w:sz w:val="22"/>
          <w:szCs w:val="22"/>
        </w:rPr>
        <w:t xml:space="preserve"> has demonstrated a disregard for investigating and handling referred </w:t>
      </w:r>
      <w:r w:rsidR="00A72C8A" w:rsidRPr="007E3B00">
        <w:rPr>
          <w:rFonts w:ascii="Arial" w:hAnsi="Arial" w:cs="Arial"/>
          <w:sz w:val="22"/>
          <w:szCs w:val="22"/>
        </w:rPr>
        <w:t>concerns</w:t>
      </w:r>
      <w:r w:rsidRPr="007E3B00">
        <w:rPr>
          <w:rFonts w:ascii="Arial" w:hAnsi="Arial" w:cs="Arial"/>
          <w:sz w:val="22"/>
          <w:szCs w:val="22"/>
        </w:rPr>
        <w:t xml:space="preserve"> should be referred to the State IG, AG, or equivalent.</w:t>
      </w:r>
    </w:p>
    <w:p w14:paraId="1A3F0ECE" w14:textId="77777777" w:rsidR="00AA713D" w:rsidRDefault="00AA713D" w:rsidP="00A72C8A">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hanging="432"/>
        <w:rPr>
          <w:rFonts w:ascii="Arial" w:hAnsi="Arial" w:cs="Arial"/>
          <w:sz w:val="22"/>
          <w:szCs w:val="22"/>
        </w:rPr>
      </w:pPr>
    </w:p>
    <w:p w14:paraId="0027C769" w14:textId="77777777" w:rsidR="004E7717" w:rsidRPr="00A72C8A" w:rsidRDefault="00A90467" w:rsidP="00A72C8A">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hanging="432"/>
        <w:rPr>
          <w:rFonts w:ascii="Arial" w:hAnsi="Arial" w:cs="Arial"/>
          <w:bCs/>
          <w:sz w:val="22"/>
          <w:szCs w:val="22"/>
        </w:rPr>
      </w:pPr>
      <w:r>
        <w:rPr>
          <w:rFonts w:ascii="Arial" w:hAnsi="Arial" w:cs="Arial"/>
          <w:bCs/>
          <w:sz w:val="22"/>
          <w:szCs w:val="22"/>
        </w:rPr>
        <w:t>G</w:t>
      </w:r>
      <w:r w:rsidR="004E7717" w:rsidRPr="00504AFA">
        <w:rPr>
          <w:rFonts w:ascii="Arial" w:hAnsi="Arial" w:cs="Arial"/>
          <w:sz w:val="22"/>
          <w:szCs w:val="22"/>
        </w:rPr>
        <w:t>.</w:t>
      </w:r>
      <w:r w:rsidR="004E7717" w:rsidRPr="00504AFA">
        <w:rPr>
          <w:rFonts w:ascii="Arial" w:hAnsi="Arial" w:cs="Arial"/>
          <w:sz w:val="22"/>
          <w:szCs w:val="22"/>
        </w:rPr>
        <w:tab/>
      </w:r>
      <w:r w:rsidR="004E7717" w:rsidRPr="00504AFA">
        <w:rPr>
          <w:rFonts w:ascii="Arial" w:hAnsi="Arial" w:cs="Arial"/>
          <w:bCs/>
          <w:sz w:val="22"/>
          <w:szCs w:val="22"/>
        </w:rPr>
        <w:t xml:space="preserve">Follow up and Closure of </w:t>
      </w:r>
      <w:r w:rsidR="009833D2">
        <w:rPr>
          <w:rFonts w:ascii="Arial" w:hAnsi="Arial" w:cs="Arial"/>
          <w:bCs/>
          <w:sz w:val="22"/>
          <w:szCs w:val="22"/>
        </w:rPr>
        <w:t>ASPPCs</w:t>
      </w:r>
    </w:p>
    <w:p w14:paraId="1119C111" w14:textId="77777777" w:rsidR="00BE1C7D" w:rsidRPr="0092229B" w:rsidRDefault="00BE1C7D" w:rsidP="00BE1C7D">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28" w:hanging="432"/>
        <w:rPr>
          <w:rFonts w:ascii="Arial" w:hAnsi="Arial" w:cs="Arial"/>
          <w:sz w:val="22"/>
          <w:szCs w:val="22"/>
        </w:rPr>
      </w:pPr>
    </w:p>
    <w:p w14:paraId="24106C51" w14:textId="7D221D4E" w:rsidR="00182165" w:rsidRDefault="0092229B" w:rsidP="00182165">
      <w:pPr>
        <w:pStyle w:val="ListParagraph"/>
        <w:widowControl/>
        <w:numPr>
          <w:ilvl w:val="0"/>
          <w:numId w:val="1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182165">
        <w:rPr>
          <w:rFonts w:ascii="Arial" w:hAnsi="Arial" w:cs="Arial"/>
          <w:sz w:val="22"/>
          <w:szCs w:val="22"/>
        </w:rPr>
        <w:t xml:space="preserve">All </w:t>
      </w:r>
      <w:r w:rsidR="003362B8" w:rsidRPr="00182165">
        <w:rPr>
          <w:rFonts w:ascii="Arial" w:hAnsi="Arial" w:cs="Arial"/>
          <w:sz w:val="22"/>
          <w:szCs w:val="22"/>
        </w:rPr>
        <w:t xml:space="preserve">referral </w:t>
      </w:r>
      <w:r w:rsidRPr="00182165">
        <w:rPr>
          <w:rFonts w:ascii="Arial" w:hAnsi="Arial" w:cs="Arial"/>
          <w:sz w:val="22"/>
          <w:szCs w:val="22"/>
        </w:rPr>
        <w:t xml:space="preserve">letters to the State, including those in which the </w:t>
      </w:r>
      <w:r w:rsidR="004F1414" w:rsidRPr="00182165">
        <w:rPr>
          <w:rFonts w:ascii="Arial" w:hAnsi="Arial" w:cs="Arial"/>
          <w:sz w:val="22"/>
          <w:szCs w:val="22"/>
        </w:rPr>
        <w:t>concerned individual’s</w:t>
      </w:r>
      <w:r w:rsidRPr="00182165">
        <w:rPr>
          <w:rFonts w:ascii="Arial" w:hAnsi="Arial" w:cs="Arial"/>
          <w:sz w:val="22"/>
          <w:szCs w:val="22"/>
        </w:rPr>
        <w:t xml:space="preserve"> identity is releas</w:t>
      </w:r>
      <w:r w:rsidR="00840641" w:rsidRPr="00182165">
        <w:rPr>
          <w:rFonts w:ascii="Arial" w:hAnsi="Arial" w:cs="Arial"/>
          <w:sz w:val="22"/>
          <w:szCs w:val="22"/>
        </w:rPr>
        <w:t>ed</w:t>
      </w:r>
      <w:r w:rsidR="00ED5753" w:rsidRPr="00182165">
        <w:rPr>
          <w:rFonts w:ascii="Arial" w:hAnsi="Arial" w:cs="Arial"/>
          <w:sz w:val="22"/>
          <w:szCs w:val="22"/>
        </w:rPr>
        <w:t xml:space="preserve"> and agrees to be contacted directly by the State</w:t>
      </w:r>
      <w:r w:rsidR="006560F8">
        <w:rPr>
          <w:rFonts w:ascii="Arial" w:hAnsi="Arial" w:cs="Arial"/>
          <w:sz w:val="22"/>
          <w:szCs w:val="22"/>
        </w:rPr>
        <w:t xml:space="preserve">, should request a response.  </w:t>
      </w:r>
      <w:r w:rsidRPr="00182165">
        <w:rPr>
          <w:rFonts w:ascii="Arial" w:hAnsi="Arial" w:cs="Arial"/>
          <w:sz w:val="22"/>
          <w:szCs w:val="22"/>
        </w:rPr>
        <w:t xml:space="preserve">After the </w:t>
      </w:r>
      <w:r w:rsidR="004F1414" w:rsidRPr="00182165">
        <w:rPr>
          <w:rFonts w:ascii="Arial" w:hAnsi="Arial" w:cs="Arial"/>
          <w:sz w:val="22"/>
          <w:szCs w:val="22"/>
        </w:rPr>
        <w:t xml:space="preserve">referral </w:t>
      </w:r>
      <w:r w:rsidR="00FE2BC1" w:rsidRPr="00182165">
        <w:rPr>
          <w:rFonts w:ascii="Arial" w:hAnsi="Arial" w:cs="Arial"/>
          <w:sz w:val="22"/>
          <w:szCs w:val="22"/>
        </w:rPr>
        <w:t>t</w:t>
      </w:r>
      <w:r w:rsidRPr="00182165">
        <w:rPr>
          <w:rFonts w:ascii="Arial" w:hAnsi="Arial" w:cs="Arial"/>
          <w:sz w:val="22"/>
          <w:szCs w:val="22"/>
        </w:rPr>
        <w:t>o the State is completed and the State has responded, the</w:t>
      </w:r>
      <w:r w:rsidR="004F1414" w:rsidRPr="00182165">
        <w:rPr>
          <w:rFonts w:ascii="Arial" w:hAnsi="Arial" w:cs="Arial"/>
          <w:sz w:val="22"/>
          <w:szCs w:val="22"/>
        </w:rPr>
        <w:t xml:space="preserve"> </w:t>
      </w:r>
      <w:r w:rsidR="00FE2BC1" w:rsidRPr="00182165">
        <w:rPr>
          <w:rFonts w:ascii="Arial" w:hAnsi="Arial" w:cs="Arial"/>
          <w:sz w:val="22"/>
          <w:szCs w:val="22"/>
        </w:rPr>
        <w:t>lead technical</w:t>
      </w:r>
      <w:r w:rsidR="005950F3" w:rsidRPr="00182165">
        <w:rPr>
          <w:rFonts w:ascii="Arial" w:hAnsi="Arial" w:cs="Arial"/>
          <w:sz w:val="22"/>
          <w:szCs w:val="22"/>
        </w:rPr>
        <w:t xml:space="preserve"> reviewer will review the response and provide documentation to the ASP</w:t>
      </w:r>
      <w:r w:rsidR="00FE2BC1" w:rsidRPr="00182165">
        <w:rPr>
          <w:rFonts w:ascii="Arial" w:hAnsi="Arial" w:cs="Arial"/>
          <w:sz w:val="22"/>
          <w:szCs w:val="22"/>
        </w:rPr>
        <w:t>PC</w:t>
      </w:r>
      <w:r w:rsidR="005950F3" w:rsidRPr="00182165">
        <w:rPr>
          <w:rFonts w:ascii="Arial" w:hAnsi="Arial" w:cs="Arial"/>
          <w:sz w:val="22"/>
          <w:szCs w:val="22"/>
        </w:rPr>
        <w:t xml:space="preserve"> </w:t>
      </w:r>
      <w:r w:rsidR="007E3B00">
        <w:rPr>
          <w:rFonts w:ascii="Arial" w:hAnsi="Arial" w:cs="Arial"/>
          <w:sz w:val="22"/>
          <w:szCs w:val="22"/>
        </w:rPr>
        <w:t>c</w:t>
      </w:r>
      <w:r w:rsidR="005950F3" w:rsidRPr="00182165">
        <w:rPr>
          <w:rFonts w:ascii="Arial" w:hAnsi="Arial" w:cs="Arial"/>
          <w:sz w:val="22"/>
          <w:szCs w:val="22"/>
        </w:rPr>
        <w:t>oordinator for closure</w:t>
      </w:r>
      <w:r w:rsidR="00ED5753" w:rsidRPr="00182165">
        <w:rPr>
          <w:rFonts w:ascii="Arial" w:hAnsi="Arial" w:cs="Arial"/>
          <w:sz w:val="22"/>
          <w:szCs w:val="22"/>
        </w:rPr>
        <w:t xml:space="preserve"> with a memorandum to </w:t>
      </w:r>
      <w:r w:rsidR="00ED5753" w:rsidRPr="00584E63">
        <w:rPr>
          <w:rFonts w:ascii="Arial" w:hAnsi="Arial" w:cs="Arial"/>
          <w:sz w:val="22"/>
          <w:szCs w:val="22"/>
        </w:rPr>
        <w:t>file</w:t>
      </w:r>
      <w:r w:rsidR="005950F3" w:rsidRPr="00584E63">
        <w:rPr>
          <w:rFonts w:ascii="Arial" w:hAnsi="Arial" w:cs="Arial"/>
          <w:sz w:val="22"/>
          <w:szCs w:val="22"/>
        </w:rPr>
        <w:t>.</w:t>
      </w:r>
      <w:r w:rsidRPr="00584E63">
        <w:rPr>
          <w:rFonts w:ascii="Arial" w:hAnsi="Arial" w:cs="Arial"/>
          <w:sz w:val="22"/>
          <w:szCs w:val="22"/>
        </w:rPr>
        <w:t xml:space="preserve">  </w:t>
      </w:r>
      <w:r w:rsidR="007A334F" w:rsidRPr="00584E63">
        <w:rPr>
          <w:rFonts w:ascii="Arial" w:hAnsi="Arial" w:cs="Arial"/>
          <w:sz w:val="22"/>
          <w:szCs w:val="22"/>
        </w:rPr>
        <w:t xml:space="preserve">Upon the discretion of the </w:t>
      </w:r>
      <w:r w:rsidR="00AA713D" w:rsidRPr="00584E63">
        <w:rPr>
          <w:rFonts w:ascii="Arial" w:hAnsi="Arial" w:cs="Arial"/>
          <w:sz w:val="22"/>
          <w:szCs w:val="22"/>
        </w:rPr>
        <w:t>review board</w:t>
      </w:r>
      <w:r w:rsidR="007A334F" w:rsidRPr="00584E63">
        <w:rPr>
          <w:rFonts w:ascii="Arial" w:hAnsi="Arial" w:cs="Arial"/>
          <w:sz w:val="22"/>
          <w:szCs w:val="22"/>
        </w:rPr>
        <w:t xml:space="preserve">, the IMPEP </w:t>
      </w:r>
      <w:r w:rsidR="007E3B00" w:rsidRPr="00584E63">
        <w:rPr>
          <w:rFonts w:ascii="Arial" w:hAnsi="Arial" w:cs="Arial"/>
          <w:sz w:val="22"/>
          <w:szCs w:val="22"/>
        </w:rPr>
        <w:t>c</w:t>
      </w:r>
      <w:r w:rsidR="007A334F" w:rsidRPr="00584E63">
        <w:rPr>
          <w:rFonts w:ascii="Arial" w:hAnsi="Arial" w:cs="Arial"/>
          <w:sz w:val="22"/>
          <w:szCs w:val="22"/>
        </w:rPr>
        <w:t>oordinator</w:t>
      </w:r>
      <w:r w:rsidR="007E3B00" w:rsidRPr="00584E63">
        <w:rPr>
          <w:rFonts w:ascii="Arial" w:hAnsi="Arial" w:cs="Arial"/>
          <w:sz w:val="22"/>
          <w:szCs w:val="22"/>
        </w:rPr>
        <w:t>,</w:t>
      </w:r>
      <w:r w:rsidR="007A334F" w:rsidRPr="00584E63">
        <w:rPr>
          <w:rFonts w:ascii="Arial" w:hAnsi="Arial" w:cs="Arial"/>
          <w:sz w:val="22"/>
          <w:szCs w:val="22"/>
        </w:rPr>
        <w:t xml:space="preserve"> and IMPEP </w:t>
      </w:r>
      <w:r w:rsidR="007E3B00" w:rsidRPr="00584E63">
        <w:rPr>
          <w:rFonts w:ascii="Arial" w:hAnsi="Arial" w:cs="Arial"/>
          <w:sz w:val="22"/>
          <w:szCs w:val="22"/>
        </w:rPr>
        <w:t>t</w:t>
      </w:r>
      <w:r w:rsidR="007A334F" w:rsidRPr="00584E63">
        <w:rPr>
          <w:rFonts w:ascii="Arial" w:hAnsi="Arial" w:cs="Arial"/>
          <w:sz w:val="22"/>
          <w:szCs w:val="22"/>
        </w:rPr>
        <w:t xml:space="preserve">eam </w:t>
      </w:r>
      <w:r w:rsidR="007E3B00" w:rsidRPr="00584E63">
        <w:rPr>
          <w:rFonts w:ascii="Arial" w:hAnsi="Arial" w:cs="Arial"/>
          <w:sz w:val="22"/>
          <w:szCs w:val="22"/>
        </w:rPr>
        <w:t>l</w:t>
      </w:r>
      <w:r w:rsidR="007A334F" w:rsidRPr="00584E63">
        <w:rPr>
          <w:rFonts w:ascii="Arial" w:hAnsi="Arial" w:cs="Arial"/>
          <w:sz w:val="22"/>
          <w:szCs w:val="22"/>
        </w:rPr>
        <w:t xml:space="preserve">ead, concerns </w:t>
      </w:r>
      <w:r w:rsidRPr="00584E63">
        <w:rPr>
          <w:rFonts w:ascii="Arial" w:hAnsi="Arial" w:cs="Arial"/>
          <w:sz w:val="22"/>
          <w:szCs w:val="22"/>
        </w:rPr>
        <w:t>transferred to the RCPD should be addressed at the time of the next periodic meeting or IMPEP review of the Agreement State</w:t>
      </w:r>
      <w:r w:rsidR="00A7023F" w:rsidRPr="00584E63">
        <w:rPr>
          <w:rFonts w:ascii="Arial" w:hAnsi="Arial" w:cs="Arial"/>
          <w:sz w:val="22"/>
          <w:szCs w:val="22"/>
        </w:rPr>
        <w:t>.</w:t>
      </w:r>
      <w:r w:rsidR="00A7023F" w:rsidRPr="00182165">
        <w:rPr>
          <w:rFonts w:ascii="Arial" w:hAnsi="Arial" w:cs="Arial"/>
          <w:sz w:val="22"/>
          <w:szCs w:val="22"/>
        </w:rPr>
        <w:t xml:space="preserve"> </w:t>
      </w:r>
      <w:r w:rsidR="004E7717" w:rsidRPr="00182165">
        <w:rPr>
          <w:rFonts w:ascii="Arial" w:hAnsi="Arial" w:cs="Arial"/>
          <w:sz w:val="22"/>
          <w:szCs w:val="22"/>
        </w:rPr>
        <w:t xml:space="preserve"> </w:t>
      </w:r>
    </w:p>
    <w:p w14:paraId="251817AE" w14:textId="77777777" w:rsidR="00182165" w:rsidRDefault="00182165" w:rsidP="00182165">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2016"/>
        <w:rPr>
          <w:rFonts w:ascii="Arial" w:hAnsi="Arial" w:cs="Arial"/>
          <w:sz w:val="22"/>
          <w:szCs w:val="22"/>
        </w:rPr>
      </w:pPr>
    </w:p>
    <w:p w14:paraId="7D9D0078" w14:textId="77777777" w:rsidR="00584E63" w:rsidRDefault="00FE2BC1" w:rsidP="00AA713D">
      <w:pPr>
        <w:pStyle w:val="ListParagraph"/>
        <w:widowControl/>
        <w:numPr>
          <w:ilvl w:val="0"/>
          <w:numId w:val="1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sectPr w:rsidR="00584E63" w:rsidSect="00620AE2">
          <w:headerReference w:type="default" r:id="rId24"/>
          <w:type w:val="continuous"/>
          <w:pgSz w:w="12240" w:h="15840"/>
          <w:pgMar w:top="1440" w:right="1440" w:bottom="1440" w:left="1440" w:header="1440" w:footer="1440" w:gutter="0"/>
          <w:cols w:space="720"/>
          <w:noEndnote/>
          <w:docGrid w:linePitch="326"/>
        </w:sectPr>
      </w:pPr>
      <w:r w:rsidRPr="00182165">
        <w:rPr>
          <w:rFonts w:ascii="Arial" w:hAnsi="Arial" w:cs="Arial"/>
          <w:sz w:val="22"/>
          <w:szCs w:val="22"/>
        </w:rPr>
        <w:t>All referrals</w:t>
      </w:r>
      <w:r w:rsidR="005950F3" w:rsidRPr="00182165">
        <w:rPr>
          <w:rFonts w:ascii="Arial" w:hAnsi="Arial" w:cs="Arial"/>
          <w:sz w:val="22"/>
          <w:szCs w:val="22"/>
        </w:rPr>
        <w:t xml:space="preserve"> </w:t>
      </w:r>
      <w:r w:rsidR="0092229B" w:rsidRPr="00182165">
        <w:rPr>
          <w:rFonts w:ascii="Arial" w:hAnsi="Arial" w:cs="Arial"/>
          <w:sz w:val="22"/>
          <w:szCs w:val="22"/>
        </w:rPr>
        <w:t xml:space="preserve">to the State without the release of the </w:t>
      </w:r>
      <w:r w:rsidR="005950F3" w:rsidRPr="00182165">
        <w:rPr>
          <w:rFonts w:ascii="Arial" w:hAnsi="Arial" w:cs="Arial"/>
          <w:sz w:val="22"/>
          <w:szCs w:val="22"/>
        </w:rPr>
        <w:t xml:space="preserve">concerned </w:t>
      </w:r>
      <w:r w:rsidRPr="00182165">
        <w:rPr>
          <w:rFonts w:ascii="Arial" w:hAnsi="Arial" w:cs="Arial"/>
          <w:sz w:val="22"/>
          <w:szCs w:val="22"/>
        </w:rPr>
        <w:t>individual’s identity</w:t>
      </w:r>
      <w:r w:rsidR="0092229B" w:rsidRPr="00182165">
        <w:rPr>
          <w:rFonts w:ascii="Arial" w:hAnsi="Arial" w:cs="Arial"/>
          <w:sz w:val="22"/>
          <w:szCs w:val="22"/>
        </w:rPr>
        <w:t xml:space="preserve"> should include a request for a response indicating the results or resolution of the matter within 60 days.  After the State has responded, </w:t>
      </w:r>
      <w:r w:rsidR="00E458CB" w:rsidRPr="00182165">
        <w:rPr>
          <w:rFonts w:ascii="Arial" w:hAnsi="Arial" w:cs="Arial"/>
          <w:sz w:val="22"/>
          <w:szCs w:val="22"/>
        </w:rPr>
        <w:t>the lead</w:t>
      </w:r>
      <w:r w:rsidR="00F95208">
        <w:rPr>
          <w:rFonts w:ascii="Arial" w:hAnsi="Arial" w:cs="Arial"/>
          <w:sz w:val="22"/>
          <w:szCs w:val="22"/>
        </w:rPr>
        <w:t xml:space="preserve"> technical</w:t>
      </w:r>
      <w:r w:rsidR="005950F3" w:rsidRPr="00182165">
        <w:rPr>
          <w:rFonts w:ascii="Arial" w:hAnsi="Arial" w:cs="Arial"/>
          <w:sz w:val="22"/>
          <w:szCs w:val="22"/>
        </w:rPr>
        <w:t xml:space="preserve"> staff reviewer will review the response and provide documentation to the AS</w:t>
      </w:r>
      <w:r w:rsidR="00C33A64">
        <w:rPr>
          <w:rFonts w:ascii="Arial" w:hAnsi="Arial" w:cs="Arial"/>
          <w:sz w:val="22"/>
          <w:szCs w:val="22"/>
        </w:rPr>
        <w:t>P</w:t>
      </w:r>
      <w:r w:rsidR="005950F3" w:rsidRPr="00182165">
        <w:rPr>
          <w:rFonts w:ascii="Arial" w:hAnsi="Arial" w:cs="Arial"/>
          <w:sz w:val="22"/>
          <w:szCs w:val="22"/>
        </w:rPr>
        <w:t>P</w:t>
      </w:r>
      <w:r w:rsidR="00C33A64">
        <w:rPr>
          <w:rFonts w:ascii="Arial" w:hAnsi="Arial" w:cs="Arial"/>
          <w:sz w:val="22"/>
          <w:szCs w:val="22"/>
        </w:rPr>
        <w:t>C</w:t>
      </w:r>
      <w:r w:rsidR="005950F3" w:rsidRPr="00182165">
        <w:rPr>
          <w:rFonts w:ascii="Arial" w:hAnsi="Arial" w:cs="Arial"/>
          <w:sz w:val="22"/>
          <w:szCs w:val="22"/>
        </w:rPr>
        <w:t xml:space="preserve"> </w:t>
      </w:r>
      <w:r w:rsidR="007E3B00">
        <w:rPr>
          <w:rFonts w:ascii="Arial" w:hAnsi="Arial" w:cs="Arial"/>
          <w:sz w:val="22"/>
          <w:szCs w:val="22"/>
        </w:rPr>
        <w:t>c</w:t>
      </w:r>
      <w:r w:rsidR="00275FA9">
        <w:rPr>
          <w:rFonts w:ascii="Arial" w:hAnsi="Arial" w:cs="Arial"/>
          <w:sz w:val="22"/>
          <w:szCs w:val="22"/>
        </w:rPr>
        <w:t>oord</w:t>
      </w:r>
      <w:r w:rsidR="007E3B00">
        <w:rPr>
          <w:rFonts w:ascii="Arial" w:hAnsi="Arial" w:cs="Arial"/>
          <w:sz w:val="22"/>
          <w:szCs w:val="22"/>
        </w:rPr>
        <w:t xml:space="preserve">inator for closure.  </w:t>
      </w:r>
      <w:r w:rsidR="007E3B00">
        <w:rPr>
          <w:rFonts w:ascii="Arial" w:hAnsi="Arial" w:cs="Arial"/>
          <w:sz w:val="22"/>
          <w:szCs w:val="22"/>
        </w:rPr>
        <w:br/>
      </w:r>
      <w:r w:rsidR="007E3B00">
        <w:rPr>
          <w:rFonts w:ascii="Arial" w:hAnsi="Arial" w:cs="Arial"/>
          <w:sz w:val="22"/>
          <w:szCs w:val="22"/>
        </w:rPr>
        <w:br/>
        <w:t>If</w:t>
      </w:r>
      <w:r w:rsidR="00732D50" w:rsidRPr="00275FA9">
        <w:rPr>
          <w:rFonts w:ascii="Arial" w:hAnsi="Arial" w:cs="Arial"/>
          <w:sz w:val="22"/>
          <w:szCs w:val="22"/>
        </w:rPr>
        <w:t xml:space="preserve"> after 60 days no response is received from the State,</w:t>
      </w:r>
      <w:r w:rsidR="00AA713D">
        <w:rPr>
          <w:rFonts w:ascii="Arial" w:hAnsi="Arial" w:cs="Arial"/>
          <w:sz w:val="22"/>
          <w:szCs w:val="22"/>
        </w:rPr>
        <w:t xml:space="preserve"> </w:t>
      </w:r>
      <w:r w:rsidR="0092229B" w:rsidRPr="00AA713D">
        <w:rPr>
          <w:rFonts w:ascii="Arial" w:hAnsi="Arial" w:cs="Arial"/>
          <w:sz w:val="22"/>
          <w:szCs w:val="22"/>
        </w:rPr>
        <w:t xml:space="preserve">periodic follow-up with the State regarding its response to the </w:t>
      </w:r>
      <w:r w:rsidR="00E458CB" w:rsidRPr="00AA713D">
        <w:rPr>
          <w:rFonts w:ascii="Arial" w:hAnsi="Arial" w:cs="Arial"/>
          <w:sz w:val="22"/>
          <w:szCs w:val="22"/>
        </w:rPr>
        <w:t>referral</w:t>
      </w:r>
      <w:r w:rsidR="0092229B" w:rsidRPr="00AA713D">
        <w:rPr>
          <w:rFonts w:ascii="Arial" w:hAnsi="Arial" w:cs="Arial"/>
          <w:sz w:val="22"/>
          <w:szCs w:val="22"/>
        </w:rPr>
        <w:t xml:space="preserve"> should be made by </w:t>
      </w:r>
      <w:r w:rsidR="00E458CB" w:rsidRPr="00AA713D">
        <w:rPr>
          <w:rFonts w:ascii="Arial" w:hAnsi="Arial" w:cs="Arial"/>
          <w:sz w:val="22"/>
          <w:szCs w:val="22"/>
        </w:rPr>
        <w:t>the RSAO</w:t>
      </w:r>
      <w:r w:rsidR="0092229B" w:rsidRPr="00AA713D">
        <w:rPr>
          <w:rFonts w:ascii="Arial" w:hAnsi="Arial" w:cs="Arial"/>
          <w:sz w:val="22"/>
          <w:szCs w:val="22"/>
        </w:rPr>
        <w:t xml:space="preserve">.  If after 90 days no response is received from the State, a letter should be sent to the State requesting a response within 30 days.  If the response has not been received within 30 days, the original </w:t>
      </w:r>
      <w:r w:rsidR="007D15D3" w:rsidRPr="00AA713D">
        <w:rPr>
          <w:rFonts w:ascii="Arial" w:hAnsi="Arial" w:cs="Arial"/>
          <w:sz w:val="22"/>
          <w:szCs w:val="22"/>
        </w:rPr>
        <w:t>request</w:t>
      </w:r>
      <w:r w:rsidR="0092229B" w:rsidRPr="00AA713D">
        <w:rPr>
          <w:rFonts w:ascii="Arial" w:hAnsi="Arial" w:cs="Arial"/>
          <w:sz w:val="22"/>
          <w:szCs w:val="22"/>
        </w:rPr>
        <w:t xml:space="preserve"> that was made to the RCPD should then be </w:t>
      </w:r>
      <w:r w:rsidR="00A7023F" w:rsidRPr="00AA713D">
        <w:rPr>
          <w:rFonts w:ascii="Arial" w:hAnsi="Arial" w:cs="Arial"/>
          <w:sz w:val="22"/>
          <w:szCs w:val="22"/>
        </w:rPr>
        <w:t xml:space="preserve">forwarded </w:t>
      </w:r>
      <w:r w:rsidR="0092229B" w:rsidRPr="00AA713D">
        <w:rPr>
          <w:rFonts w:ascii="Arial" w:hAnsi="Arial" w:cs="Arial"/>
          <w:sz w:val="22"/>
          <w:szCs w:val="22"/>
        </w:rPr>
        <w:t xml:space="preserve">to the Senior Line Management above the RCPD for action.  Alternatively, if the </w:t>
      </w:r>
      <w:r w:rsidRPr="00AA713D">
        <w:rPr>
          <w:rFonts w:ascii="Arial" w:hAnsi="Arial" w:cs="Arial"/>
          <w:sz w:val="22"/>
          <w:szCs w:val="22"/>
        </w:rPr>
        <w:t xml:space="preserve">original </w:t>
      </w:r>
      <w:r w:rsidR="007D15D3" w:rsidRPr="00AA713D">
        <w:rPr>
          <w:rFonts w:ascii="Arial" w:hAnsi="Arial" w:cs="Arial"/>
          <w:sz w:val="22"/>
          <w:szCs w:val="22"/>
        </w:rPr>
        <w:t>request was</w:t>
      </w:r>
      <w:r w:rsidR="0092229B" w:rsidRPr="00AA713D">
        <w:rPr>
          <w:rFonts w:ascii="Arial" w:hAnsi="Arial" w:cs="Arial"/>
          <w:sz w:val="22"/>
          <w:szCs w:val="22"/>
        </w:rPr>
        <w:t xml:space="preserve"> made to the Senior Line Management, it should then be </w:t>
      </w:r>
      <w:r w:rsidR="00A7023F" w:rsidRPr="00AA713D">
        <w:rPr>
          <w:rFonts w:ascii="Arial" w:hAnsi="Arial" w:cs="Arial"/>
          <w:sz w:val="22"/>
          <w:szCs w:val="22"/>
        </w:rPr>
        <w:t xml:space="preserve">forwarded </w:t>
      </w:r>
      <w:r w:rsidR="0092229B" w:rsidRPr="00AA713D">
        <w:rPr>
          <w:rFonts w:ascii="Arial" w:hAnsi="Arial" w:cs="Arial"/>
          <w:sz w:val="22"/>
          <w:szCs w:val="22"/>
        </w:rPr>
        <w:t xml:space="preserve">to the State AG or IG, as appropriate.  If the original </w:t>
      </w:r>
      <w:r w:rsidR="007D15D3" w:rsidRPr="00AA713D">
        <w:rPr>
          <w:rFonts w:ascii="Arial" w:hAnsi="Arial" w:cs="Arial"/>
          <w:sz w:val="22"/>
          <w:szCs w:val="22"/>
        </w:rPr>
        <w:t>request</w:t>
      </w:r>
      <w:r w:rsidR="00A7023F" w:rsidRPr="00AA713D">
        <w:rPr>
          <w:rFonts w:ascii="Arial" w:hAnsi="Arial" w:cs="Arial"/>
          <w:sz w:val="22"/>
          <w:szCs w:val="22"/>
        </w:rPr>
        <w:t xml:space="preserve"> </w:t>
      </w:r>
      <w:r w:rsidR="0092229B" w:rsidRPr="00AA713D">
        <w:rPr>
          <w:rFonts w:ascii="Arial" w:hAnsi="Arial" w:cs="Arial"/>
          <w:sz w:val="22"/>
          <w:szCs w:val="22"/>
        </w:rPr>
        <w:t xml:space="preserve">was made to the State AG or IG, and there is no response, then the concern </w:t>
      </w:r>
    </w:p>
    <w:p w14:paraId="2851395E" w14:textId="78194C9C" w:rsidR="00182165" w:rsidRPr="00AA713D" w:rsidRDefault="0092229B" w:rsidP="00584E63">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2016"/>
        <w:rPr>
          <w:rFonts w:ascii="Arial" w:hAnsi="Arial" w:cs="Arial"/>
          <w:sz w:val="22"/>
          <w:szCs w:val="22"/>
        </w:rPr>
      </w:pPr>
      <w:r w:rsidRPr="00AA713D">
        <w:rPr>
          <w:rFonts w:ascii="Arial" w:hAnsi="Arial" w:cs="Arial"/>
          <w:sz w:val="22"/>
          <w:szCs w:val="22"/>
        </w:rPr>
        <w:t xml:space="preserve">should be considered by </w:t>
      </w:r>
      <w:r w:rsidR="0076333D" w:rsidRPr="00AA713D">
        <w:rPr>
          <w:rFonts w:ascii="Arial" w:hAnsi="Arial" w:cs="Arial"/>
          <w:sz w:val="22"/>
          <w:szCs w:val="22"/>
        </w:rPr>
        <w:t>NMSS</w:t>
      </w:r>
      <w:r w:rsidRPr="00AA713D">
        <w:rPr>
          <w:rFonts w:ascii="Arial" w:hAnsi="Arial" w:cs="Arial"/>
          <w:sz w:val="22"/>
          <w:szCs w:val="22"/>
        </w:rPr>
        <w:t xml:space="preserve"> management, either individually, or in consultation with the Management Review Board to determine:  1) whether a special IMPEP review of the State should be conducted; or 2) whether a letter to a higher Government official should be sent.  The </w:t>
      </w:r>
      <w:r w:rsidR="00A7023F" w:rsidRPr="00AA713D">
        <w:rPr>
          <w:rFonts w:ascii="Arial" w:hAnsi="Arial" w:cs="Arial"/>
          <w:sz w:val="22"/>
          <w:szCs w:val="22"/>
        </w:rPr>
        <w:t xml:space="preserve">concerned individual </w:t>
      </w:r>
      <w:r w:rsidRPr="00AA713D">
        <w:rPr>
          <w:rFonts w:ascii="Arial" w:hAnsi="Arial" w:cs="Arial"/>
          <w:sz w:val="22"/>
          <w:szCs w:val="22"/>
        </w:rPr>
        <w:t xml:space="preserve">should be informed of the status of the </w:t>
      </w:r>
      <w:r w:rsidR="00ED5753" w:rsidRPr="00AA713D">
        <w:rPr>
          <w:rFonts w:ascii="Arial" w:hAnsi="Arial" w:cs="Arial"/>
          <w:sz w:val="22"/>
          <w:szCs w:val="22"/>
        </w:rPr>
        <w:t>referral to</w:t>
      </w:r>
      <w:r w:rsidRPr="00AA713D">
        <w:rPr>
          <w:rFonts w:ascii="Arial" w:hAnsi="Arial" w:cs="Arial"/>
          <w:sz w:val="22"/>
          <w:szCs w:val="22"/>
        </w:rPr>
        <w:t xml:space="preserve"> the State</w:t>
      </w:r>
      <w:r w:rsidR="00C8798B" w:rsidRPr="00AA713D">
        <w:rPr>
          <w:rFonts w:ascii="Arial" w:hAnsi="Arial" w:cs="Arial"/>
          <w:sz w:val="22"/>
          <w:szCs w:val="22"/>
        </w:rPr>
        <w:t xml:space="preserve"> when exceeding 180 days.</w:t>
      </w:r>
      <w:r w:rsidR="004E7717" w:rsidRPr="00AA713D">
        <w:rPr>
          <w:rFonts w:ascii="Arial" w:hAnsi="Arial" w:cs="Arial"/>
          <w:sz w:val="22"/>
          <w:szCs w:val="22"/>
        </w:rPr>
        <w:t xml:space="preserve"> </w:t>
      </w:r>
    </w:p>
    <w:p w14:paraId="4F1285BE" w14:textId="77777777" w:rsidR="006F427E" w:rsidRDefault="006F427E" w:rsidP="00D67FB9">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2016"/>
        <w:rPr>
          <w:rFonts w:ascii="Arial" w:hAnsi="Arial" w:cs="Arial"/>
          <w:sz w:val="22"/>
          <w:szCs w:val="22"/>
        </w:rPr>
      </w:pPr>
    </w:p>
    <w:p w14:paraId="14A1A584" w14:textId="4C8A40AA" w:rsidR="006F427E" w:rsidRPr="00AA713D" w:rsidRDefault="007A334F" w:rsidP="00AA713D">
      <w:pPr>
        <w:pStyle w:val="ListParagraph"/>
        <w:numPr>
          <w:ilvl w:val="0"/>
          <w:numId w:val="13"/>
        </w:numPr>
        <w:rPr>
          <w:rFonts w:ascii="Arial" w:hAnsi="Arial" w:cs="Arial"/>
          <w:sz w:val="22"/>
          <w:szCs w:val="22"/>
        </w:rPr>
      </w:pPr>
      <w:r w:rsidRPr="00AA713D">
        <w:rPr>
          <w:rFonts w:ascii="Arial" w:hAnsi="Arial" w:cs="Arial"/>
          <w:sz w:val="22"/>
          <w:szCs w:val="22"/>
        </w:rPr>
        <w:t xml:space="preserve">Upon the discretion of the </w:t>
      </w:r>
      <w:r w:rsidR="00AA713D" w:rsidRPr="00AA713D">
        <w:rPr>
          <w:rFonts w:ascii="Arial" w:hAnsi="Arial" w:cs="Arial"/>
          <w:sz w:val="22"/>
          <w:szCs w:val="22"/>
        </w:rPr>
        <w:t>review board</w:t>
      </w:r>
      <w:r w:rsidRPr="00AA713D">
        <w:rPr>
          <w:rFonts w:ascii="Arial" w:hAnsi="Arial" w:cs="Arial"/>
          <w:sz w:val="22"/>
          <w:szCs w:val="22"/>
        </w:rPr>
        <w:t xml:space="preserve">, the IMPEP </w:t>
      </w:r>
      <w:r w:rsidR="007E3B00">
        <w:rPr>
          <w:rFonts w:ascii="Arial" w:hAnsi="Arial" w:cs="Arial"/>
          <w:sz w:val="22"/>
          <w:szCs w:val="22"/>
        </w:rPr>
        <w:t>c</w:t>
      </w:r>
      <w:r w:rsidRPr="00AA713D">
        <w:rPr>
          <w:rFonts w:ascii="Arial" w:hAnsi="Arial" w:cs="Arial"/>
          <w:sz w:val="22"/>
          <w:szCs w:val="22"/>
        </w:rPr>
        <w:t>oordinator</w:t>
      </w:r>
      <w:r w:rsidR="007E3B00">
        <w:rPr>
          <w:rFonts w:ascii="Arial" w:hAnsi="Arial" w:cs="Arial"/>
          <w:sz w:val="22"/>
          <w:szCs w:val="22"/>
        </w:rPr>
        <w:t>,</w:t>
      </w:r>
      <w:r w:rsidRPr="00AA713D">
        <w:rPr>
          <w:rFonts w:ascii="Arial" w:hAnsi="Arial" w:cs="Arial"/>
          <w:sz w:val="22"/>
          <w:szCs w:val="22"/>
        </w:rPr>
        <w:t xml:space="preserve"> and IMPEP </w:t>
      </w:r>
      <w:r w:rsidR="007E3B00">
        <w:rPr>
          <w:rFonts w:ascii="Arial" w:hAnsi="Arial" w:cs="Arial"/>
          <w:sz w:val="22"/>
          <w:szCs w:val="22"/>
        </w:rPr>
        <w:t>t</w:t>
      </w:r>
      <w:r w:rsidRPr="00AA713D">
        <w:rPr>
          <w:rFonts w:ascii="Arial" w:hAnsi="Arial" w:cs="Arial"/>
          <w:sz w:val="22"/>
          <w:szCs w:val="22"/>
        </w:rPr>
        <w:t xml:space="preserve">eam </w:t>
      </w:r>
      <w:r w:rsidR="007E3B00">
        <w:rPr>
          <w:rFonts w:ascii="Arial" w:hAnsi="Arial" w:cs="Arial"/>
          <w:sz w:val="22"/>
          <w:szCs w:val="22"/>
        </w:rPr>
        <w:t>l</w:t>
      </w:r>
      <w:r w:rsidRPr="00AA713D">
        <w:rPr>
          <w:rFonts w:ascii="Arial" w:hAnsi="Arial" w:cs="Arial"/>
          <w:sz w:val="22"/>
          <w:szCs w:val="22"/>
        </w:rPr>
        <w:t>ead, t</w:t>
      </w:r>
      <w:r w:rsidR="006F427E" w:rsidRPr="00AA713D">
        <w:rPr>
          <w:rFonts w:ascii="Arial" w:hAnsi="Arial" w:cs="Arial"/>
          <w:sz w:val="22"/>
          <w:szCs w:val="22"/>
        </w:rPr>
        <w:t xml:space="preserve">he NRC evaluates the State’s handling of these referrals during the IMPEP review of the State program under the Common Performance Indicator, </w:t>
      </w:r>
      <w:r w:rsidR="006F427E" w:rsidRPr="00AA713D">
        <w:rPr>
          <w:rFonts w:ascii="Arial" w:hAnsi="Arial" w:cs="Arial"/>
          <w:i/>
          <w:sz w:val="22"/>
          <w:szCs w:val="22"/>
        </w:rPr>
        <w:t>Technical Quality of Incident and Allegation Activities</w:t>
      </w:r>
      <w:r w:rsidR="006F427E" w:rsidRPr="00AA713D">
        <w:rPr>
          <w:rFonts w:ascii="Arial" w:hAnsi="Arial" w:cs="Arial"/>
          <w:sz w:val="22"/>
          <w:szCs w:val="22"/>
        </w:rPr>
        <w:t xml:space="preserve">.  </w:t>
      </w:r>
      <w:r w:rsidR="00AA713D" w:rsidRPr="00AA713D">
        <w:rPr>
          <w:rFonts w:ascii="Arial" w:hAnsi="Arial" w:cs="Arial"/>
          <w:sz w:val="22"/>
          <w:szCs w:val="22"/>
        </w:rPr>
        <w:t xml:space="preserve">NMSS procedure SA-105, </w:t>
      </w:r>
      <w:r w:rsidR="00AA713D" w:rsidRPr="00AA713D">
        <w:rPr>
          <w:rFonts w:ascii="Arial" w:hAnsi="Arial" w:cs="Arial"/>
          <w:i/>
          <w:sz w:val="22"/>
          <w:szCs w:val="22"/>
        </w:rPr>
        <w:t>Reviewing the Common Performance Indicator, Technical Quality of Incident and Allegation Activities</w:t>
      </w:r>
      <w:r w:rsidR="007E3B00">
        <w:rPr>
          <w:rFonts w:ascii="Arial" w:hAnsi="Arial" w:cs="Arial"/>
          <w:sz w:val="22"/>
          <w:szCs w:val="22"/>
        </w:rPr>
        <w:t xml:space="preserve"> (draft procedure at </w:t>
      </w:r>
      <w:r w:rsidR="007E3B00" w:rsidRPr="002253A1">
        <w:rPr>
          <w:rFonts w:ascii="Arial" w:hAnsi="Arial" w:cs="Arial"/>
          <w:sz w:val="22"/>
          <w:szCs w:val="22"/>
        </w:rPr>
        <w:t>ADAMS</w:t>
      </w:r>
      <w:r w:rsidR="007E3B00">
        <w:rPr>
          <w:rFonts w:ascii="Arial" w:hAnsi="Arial" w:cs="Arial"/>
          <w:sz w:val="22"/>
          <w:szCs w:val="22"/>
        </w:rPr>
        <w:t xml:space="preserve"> Accession</w:t>
      </w:r>
      <w:r w:rsidR="007E3B00" w:rsidRPr="002253A1">
        <w:rPr>
          <w:rFonts w:ascii="Arial" w:hAnsi="Arial" w:cs="Arial"/>
          <w:sz w:val="22"/>
          <w:szCs w:val="22"/>
        </w:rPr>
        <w:t xml:space="preserve"> No. ML16034A472)</w:t>
      </w:r>
      <w:r w:rsidR="00AA713D" w:rsidRPr="00AA713D">
        <w:rPr>
          <w:rFonts w:ascii="Arial" w:hAnsi="Arial" w:cs="Arial"/>
          <w:sz w:val="22"/>
          <w:szCs w:val="22"/>
        </w:rPr>
        <w:t>, describes how the NRC evaluates whether Agreement States are properly handling licensee concerns referred to the State from the NRC.</w:t>
      </w:r>
    </w:p>
    <w:p w14:paraId="1857641D" w14:textId="77777777" w:rsidR="00182165" w:rsidRDefault="00182165" w:rsidP="00182165">
      <w:pPr>
        <w:pStyle w:val="ListParagraph"/>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2016"/>
        <w:rPr>
          <w:rFonts w:ascii="Arial" w:hAnsi="Arial" w:cs="Arial"/>
          <w:sz w:val="22"/>
          <w:szCs w:val="22"/>
        </w:rPr>
      </w:pPr>
    </w:p>
    <w:p w14:paraId="6BA877FC" w14:textId="77777777" w:rsidR="00D743BE" w:rsidRPr="00504AFA" w:rsidRDefault="00A90467" w:rsidP="00D743BE">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864"/>
        <w:rPr>
          <w:rFonts w:ascii="Arial" w:hAnsi="Arial" w:cs="Arial"/>
          <w:sz w:val="22"/>
          <w:szCs w:val="22"/>
        </w:rPr>
      </w:pPr>
      <w:r>
        <w:rPr>
          <w:rFonts w:ascii="Arial" w:hAnsi="Arial" w:cs="Arial"/>
          <w:sz w:val="22"/>
          <w:szCs w:val="22"/>
        </w:rPr>
        <w:t>H</w:t>
      </w:r>
      <w:r w:rsidR="00D743BE" w:rsidRPr="00504AFA">
        <w:rPr>
          <w:rFonts w:ascii="Arial" w:hAnsi="Arial" w:cs="Arial"/>
          <w:sz w:val="22"/>
          <w:szCs w:val="22"/>
        </w:rPr>
        <w:t>.</w:t>
      </w:r>
      <w:r w:rsidR="00D743BE" w:rsidRPr="00504AFA">
        <w:rPr>
          <w:rFonts w:ascii="Arial" w:hAnsi="Arial" w:cs="Arial"/>
          <w:sz w:val="22"/>
          <w:szCs w:val="22"/>
        </w:rPr>
        <w:tab/>
        <w:t>Contact Information</w:t>
      </w:r>
    </w:p>
    <w:p w14:paraId="390FFB61" w14:textId="77777777" w:rsidR="00D743BE" w:rsidRPr="00504AFA" w:rsidRDefault="00D743BE" w:rsidP="00D743BE">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p>
    <w:p w14:paraId="352B8364" w14:textId="4A219962" w:rsidR="00555511" w:rsidRPr="00504AFA" w:rsidRDefault="00D743BE" w:rsidP="0055551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296"/>
        <w:rPr>
          <w:rFonts w:ascii="Arial" w:hAnsi="Arial" w:cs="Arial"/>
          <w:sz w:val="22"/>
          <w:szCs w:val="22"/>
        </w:rPr>
      </w:pPr>
      <w:r w:rsidRPr="00504AFA">
        <w:rPr>
          <w:rFonts w:ascii="Arial" w:hAnsi="Arial" w:cs="Arial"/>
          <w:sz w:val="22"/>
          <w:szCs w:val="22"/>
        </w:rPr>
        <w:t xml:space="preserve">The </w:t>
      </w:r>
      <w:r w:rsidR="00AA713D">
        <w:rPr>
          <w:rFonts w:ascii="Arial" w:hAnsi="Arial" w:cs="Arial"/>
          <w:sz w:val="22"/>
          <w:szCs w:val="22"/>
        </w:rPr>
        <w:t>ASPPC program</w:t>
      </w:r>
      <w:r w:rsidR="00062429">
        <w:rPr>
          <w:rFonts w:ascii="Arial" w:hAnsi="Arial" w:cs="Arial"/>
          <w:sz w:val="22"/>
          <w:szCs w:val="22"/>
        </w:rPr>
        <w:t xml:space="preserve"> is administered by the </w:t>
      </w:r>
      <w:r w:rsidR="00AA713D">
        <w:rPr>
          <w:rFonts w:ascii="Arial" w:hAnsi="Arial" w:cs="Arial"/>
          <w:sz w:val="22"/>
          <w:szCs w:val="22"/>
        </w:rPr>
        <w:t xml:space="preserve">ASPPC </w:t>
      </w:r>
      <w:r w:rsidR="007E3B00">
        <w:rPr>
          <w:rFonts w:ascii="Arial" w:hAnsi="Arial" w:cs="Arial"/>
          <w:sz w:val="22"/>
          <w:szCs w:val="22"/>
        </w:rPr>
        <w:t>c</w:t>
      </w:r>
      <w:r w:rsidR="00AA713D">
        <w:rPr>
          <w:rFonts w:ascii="Arial" w:hAnsi="Arial" w:cs="Arial"/>
          <w:sz w:val="22"/>
          <w:szCs w:val="22"/>
        </w:rPr>
        <w:t>oordinator</w:t>
      </w:r>
      <w:r w:rsidR="007A334F">
        <w:rPr>
          <w:rFonts w:ascii="Arial" w:hAnsi="Arial" w:cs="Arial"/>
          <w:sz w:val="22"/>
          <w:szCs w:val="22"/>
        </w:rPr>
        <w:t xml:space="preserve">, located in the Division of Material Safety, State, Tribal, and Rulemaking Programs in </w:t>
      </w:r>
      <w:r w:rsidR="0076333D">
        <w:rPr>
          <w:rFonts w:ascii="Arial" w:hAnsi="Arial" w:cs="Arial"/>
          <w:sz w:val="22"/>
          <w:szCs w:val="22"/>
        </w:rPr>
        <w:t>NMSS</w:t>
      </w:r>
      <w:r w:rsidR="007A334F">
        <w:rPr>
          <w:rFonts w:ascii="Arial" w:hAnsi="Arial" w:cs="Arial"/>
          <w:sz w:val="22"/>
          <w:szCs w:val="22"/>
        </w:rPr>
        <w:t>.</w:t>
      </w:r>
      <w:r w:rsidR="00EC4321">
        <w:rPr>
          <w:rFonts w:ascii="Arial" w:hAnsi="Arial" w:cs="Arial"/>
          <w:sz w:val="22"/>
          <w:szCs w:val="22"/>
        </w:rPr>
        <w:t xml:space="preserve"> </w:t>
      </w:r>
      <w:r w:rsidR="007A334F">
        <w:rPr>
          <w:rFonts w:ascii="Arial" w:hAnsi="Arial" w:cs="Arial"/>
          <w:sz w:val="22"/>
          <w:szCs w:val="22"/>
        </w:rPr>
        <w:t xml:space="preserve"> The </w:t>
      </w:r>
      <w:r w:rsidR="00AA713D">
        <w:rPr>
          <w:rFonts w:ascii="Arial" w:hAnsi="Arial" w:cs="Arial"/>
          <w:sz w:val="22"/>
          <w:szCs w:val="22"/>
        </w:rPr>
        <w:t>ASPPC</w:t>
      </w:r>
      <w:r w:rsidR="007A334F">
        <w:rPr>
          <w:rFonts w:ascii="Arial" w:hAnsi="Arial" w:cs="Arial"/>
          <w:sz w:val="22"/>
          <w:szCs w:val="22"/>
        </w:rPr>
        <w:t xml:space="preserve"> Coordinator </w:t>
      </w:r>
      <w:r w:rsidR="00F95208">
        <w:rPr>
          <w:rFonts w:ascii="Arial" w:hAnsi="Arial" w:cs="Arial"/>
          <w:sz w:val="22"/>
          <w:szCs w:val="22"/>
        </w:rPr>
        <w:t>can be contacted via e</w:t>
      </w:r>
      <w:r w:rsidR="007E3B00">
        <w:rPr>
          <w:rFonts w:ascii="Arial" w:hAnsi="Arial" w:cs="Arial"/>
          <w:sz w:val="22"/>
          <w:szCs w:val="22"/>
        </w:rPr>
        <w:t>-</w:t>
      </w:r>
      <w:r w:rsidR="00F95208">
        <w:rPr>
          <w:rFonts w:ascii="Arial" w:hAnsi="Arial" w:cs="Arial"/>
          <w:sz w:val="22"/>
          <w:szCs w:val="22"/>
        </w:rPr>
        <w:t>mail at:</w:t>
      </w:r>
      <w:r w:rsidR="006C3B9E">
        <w:rPr>
          <w:rFonts w:ascii="Arial" w:hAnsi="Arial" w:cs="Arial"/>
          <w:sz w:val="22"/>
          <w:szCs w:val="22"/>
        </w:rPr>
        <w:t xml:space="preserve">  </w:t>
      </w:r>
      <w:hyperlink r:id="rId25" w:history="1">
        <w:r w:rsidR="00AA713D">
          <w:rPr>
            <w:rStyle w:val="Hyperlink"/>
            <w:rFonts w:ascii="Arial" w:hAnsi="Arial" w:cs="Arial"/>
            <w:sz w:val="22"/>
            <w:szCs w:val="22"/>
          </w:rPr>
          <w:t>AgreementStateConcern.Resource</w:t>
        </w:r>
        <w:r w:rsidR="006C3B9E" w:rsidRPr="006E669A">
          <w:rPr>
            <w:rStyle w:val="Hyperlink"/>
            <w:rFonts w:ascii="Arial" w:hAnsi="Arial" w:cs="Arial"/>
            <w:sz w:val="22"/>
            <w:szCs w:val="22"/>
          </w:rPr>
          <w:t>@nrc.gov</w:t>
        </w:r>
      </w:hyperlink>
      <w:r w:rsidR="00062429">
        <w:rPr>
          <w:rFonts w:ascii="Arial" w:hAnsi="Arial" w:cs="Arial"/>
          <w:sz w:val="22"/>
          <w:szCs w:val="22"/>
        </w:rPr>
        <w:t>.</w:t>
      </w:r>
      <w:r w:rsidR="00AA713D">
        <w:rPr>
          <w:rFonts w:ascii="Arial" w:hAnsi="Arial" w:cs="Arial"/>
          <w:sz w:val="22"/>
          <w:szCs w:val="22"/>
        </w:rPr>
        <w:br/>
      </w:r>
    </w:p>
    <w:p w14:paraId="615C7449" w14:textId="77777777" w:rsidR="004E7717" w:rsidRPr="00504AFA" w:rsidRDefault="004E7717" w:rsidP="003E6F90">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504AFA">
        <w:rPr>
          <w:rFonts w:ascii="Arial" w:hAnsi="Arial" w:cs="Arial"/>
          <w:b/>
          <w:bCs/>
          <w:sz w:val="22"/>
          <w:szCs w:val="22"/>
        </w:rPr>
        <w:t>VI.</w:t>
      </w:r>
      <w:r w:rsidRPr="00504AFA">
        <w:rPr>
          <w:rFonts w:ascii="Arial" w:hAnsi="Arial" w:cs="Arial"/>
          <w:b/>
          <w:bCs/>
          <w:sz w:val="22"/>
          <w:szCs w:val="22"/>
        </w:rPr>
        <w:tab/>
      </w:r>
      <w:r w:rsidRPr="00504AFA">
        <w:rPr>
          <w:rFonts w:ascii="Arial" w:hAnsi="Arial" w:cs="Arial"/>
          <w:b/>
          <w:bCs/>
          <w:sz w:val="22"/>
          <w:szCs w:val="22"/>
        </w:rPr>
        <w:tab/>
        <w:t>APPENDICES</w:t>
      </w:r>
    </w:p>
    <w:p w14:paraId="32E5F002"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p>
    <w:p w14:paraId="3A354E40" w14:textId="77777777" w:rsidR="00D32752" w:rsidRDefault="00580B03" w:rsidP="00580B03">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2592" w:hanging="1728"/>
        <w:rPr>
          <w:rFonts w:ascii="Arial" w:hAnsi="Arial" w:cs="Arial"/>
          <w:sz w:val="22"/>
          <w:szCs w:val="22"/>
        </w:rPr>
      </w:pPr>
      <w:r w:rsidRPr="00580B03">
        <w:rPr>
          <w:rFonts w:ascii="Arial" w:hAnsi="Arial" w:cs="Arial"/>
          <w:sz w:val="22"/>
          <w:szCs w:val="22"/>
        </w:rPr>
        <w:t>Appendix A</w:t>
      </w:r>
      <w:r>
        <w:rPr>
          <w:rFonts w:ascii="Arial" w:hAnsi="Arial" w:cs="Arial"/>
          <w:sz w:val="22"/>
          <w:szCs w:val="22"/>
        </w:rPr>
        <w:t xml:space="preserve"> - Ability of Agreement States to Protect Concerned Individual’</w:t>
      </w:r>
      <w:r w:rsidR="00D32752">
        <w:rPr>
          <w:rFonts w:ascii="Arial" w:hAnsi="Arial" w:cs="Arial"/>
          <w:sz w:val="22"/>
          <w:szCs w:val="22"/>
        </w:rPr>
        <w:t>s Identity from Public</w:t>
      </w:r>
    </w:p>
    <w:p w14:paraId="2A07B8B4" w14:textId="77777777" w:rsidR="00580B03" w:rsidRPr="00580B03" w:rsidRDefault="00D32752"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80B03">
        <w:rPr>
          <w:rFonts w:ascii="Arial" w:hAnsi="Arial" w:cs="Arial"/>
          <w:sz w:val="22"/>
          <w:szCs w:val="22"/>
        </w:rPr>
        <w:t xml:space="preserve">Disclosure </w:t>
      </w:r>
    </w:p>
    <w:p w14:paraId="0545A7DD" w14:textId="77777777" w:rsidR="00580B03" w:rsidRDefault="00580B03"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2592" w:hanging="1728"/>
        <w:rPr>
          <w:rFonts w:ascii="Arial" w:hAnsi="Arial" w:cs="Arial"/>
          <w:sz w:val="22"/>
          <w:szCs w:val="22"/>
        </w:rPr>
      </w:pPr>
      <w:r>
        <w:rPr>
          <w:rFonts w:ascii="Arial" w:hAnsi="Arial" w:cs="Arial"/>
          <w:sz w:val="22"/>
          <w:szCs w:val="22"/>
        </w:rPr>
        <w:t xml:space="preserve">Appendix B - </w:t>
      </w:r>
      <w:r w:rsidRPr="00580B03">
        <w:rPr>
          <w:rFonts w:ascii="Arial" w:hAnsi="Arial" w:cs="Arial"/>
          <w:sz w:val="22"/>
          <w:szCs w:val="22"/>
        </w:rPr>
        <w:t xml:space="preserve">Sample </w:t>
      </w:r>
      <w:r w:rsidR="00D32752">
        <w:rPr>
          <w:rFonts w:ascii="Arial" w:hAnsi="Arial" w:cs="Arial"/>
          <w:sz w:val="22"/>
          <w:szCs w:val="22"/>
        </w:rPr>
        <w:t>Correspondence</w:t>
      </w:r>
      <w:r w:rsidRPr="00580B03">
        <w:rPr>
          <w:rFonts w:ascii="Arial" w:hAnsi="Arial" w:cs="Arial"/>
          <w:sz w:val="22"/>
          <w:szCs w:val="22"/>
        </w:rPr>
        <w:t xml:space="preserve"> Referring </w:t>
      </w:r>
      <w:r w:rsidR="00D32752">
        <w:rPr>
          <w:rFonts w:ascii="Arial" w:hAnsi="Arial" w:cs="Arial"/>
          <w:sz w:val="22"/>
          <w:szCs w:val="22"/>
        </w:rPr>
        <w:t>Concerns</w:t>
      </w:r>
      <w:r w:rsidRPr="00580B03">
        <w:rPr>
          <w:rFonts w:ascii="Arial" w:hAnsi="Arial" w:cs="Arial"/>
          <w:sz w:val="22"/>
          <w:szCs w:val="22"/>
        </w:rPr>
        <w:t xml:space="preserve"> to </w:t>
      </w:r>
      <w:r w:rsidR="00D32752">
        <w:rPr>
          <w:rFonts w:ascii="Arial" w:hAnsi="Arial" w:cs="Arial"/>
          <w:sz w:val="22"/>
          <w:szCs w:val="22"/>
        </w:rPr>
        <w:t xml:space="preserve">an Agreement State </w:t>
      </w:r>
    </w:p>
    <w:p w14:paraId="5C456DEC" w14:textId="77777777" w:rsidR="004E7717" w:rsidRPr="00504AFA" w:rsidRDefault="004E7717"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2592" w:hanging="1728"/>
        <w:rPr>
          <w:rFonts w:ascii="Arial" w:hAnsi="Arial" w:cs="Arial"/>
          <w:sz w:val="22"/>
          <w:szCs w:val="22"/>
        </w:rPr>
      </w:pPr>
      <w:r w:rsidRPr="00504AFA">
        <w:rPr>
          <w:rFonts w:ascii="Arial" w:hAnsi="Arial" w:cs="Arial"/>
          <w:sz w:val="22"/>
          <w:szCs w:val="22"/>
        </w:rPr>
        <w:t xml:space="preserve">Appendix </w:t>
      </w:r>
      <w:r w:rsidR="00580B03">
        <w:rPr>
          <w:rFonts w:ascii="Arial" w:hAnsi="Arial" w:cs="Arial"/>
          <w:sz w:val="22"/>
          <w:szCs w:val="22"/>
        </w:rPr>
        <w:t>C - Sample Correspondence to the Concerned Individual</w:t>
      </w:r>
    </w:p>
    <w:p w14:paraId="6E96F01E" w14:textId="77777777" w:rsidR="004E7717" w:rsidRDefault="004E7717"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2592" w:hanging="1728"/>
        <w:rPr>
          <w:rFonts w:ascii="Arial" w:hAnsi="Arial" w:cs="Arial"/>
          <w:sz w:val="22"/>
          <w:szCs w:val="22"/>
        </w:rPr>
      </w:pPr>
      <w:r w:rsidRPr="00504AFA">
        <w:rPr>
          <w:rFonts w:ascii="Arial" w:hAnsi="Arial" w:cs="Arial"/>
          <w:sz w:val="22"/>
          <w:szCs w:val="22"/>
        </w:rPr>
        <w:t xml:space="preserve">Appendix </w:t>
      </w:r>
      <w:r w:rsidR="00D32752">
        <w:rPr>
          <w:rFonts w:ascii="Arial" w:hAnsi="Arial" w:cs="Arial"/>
          <w:sz w:val="22"/>
          <w:szCs w:val="22"/>
        </w:rPr>
        <w:t>D</w:t>
      </w:r>
      <w:r w:rsidR="00705435">
        <w:rPr>
          <w:rFonts w:ascii="Arial" w:hAnsi="Arial" w:cs="Arial"/>
          <w:sz w:val="22"/>
          <w:szCs w:val="22"/>
        </w:rPr>
        <w:t xml:space="preserve"> </w:t>
      </w:r>
      <w:r w:rsidR="00705435" w:rsidRPr="00504AFA">
        <w:rPr>
          <w:rFonts w:ascii="Arial" w:hAnsi="Arial" w:cs="Arial"/>
          <w:sz w:val="22"/>
          <w:szCs w:val="22"/>
        </w:rPr>
        <w:t>-</w:t>
      </w:r>
      <w:r w:rsidR="00D32752">
        <w:rPr>
          <w:rFonts w:ascii="Arial" w:hAnsi="Arial" w:cs="Arial"/>
          <w:sz w:val="22"/>
          <w:szCs w:val="22"/>
        </w:rPr>
        <w:t xml:space="preserve"> </w:t>
      </w:r>
      <w:r w:rsidRPr="00504AFA">
        <w:rPr>
          <w:rFonts w:ascii="Arial" w:hAnsi="Arial" w:cs="Arial"/>
          <w:sz w:val="22"/>
          <w:szCs w:val="22"/>
        </w:rPr>
        <w:t xml:space="preserve">Sample Follow-up </w:t>
      </w:r>
      <w:r w:rsidR="00D32752">
        <w:rPr>
          <w:rFonts w:ascii="Arial" w:hAnsi="Arial" w:cs="Arial"/>
          <w:sz w:val="22"/>
          <w:szCs w:val="22"/>
        </w:rPr>
        <w:t>Correspondence</w:t>
      </w:r>
      <w:r w:rsidRPr="00504AFA">
        <w:rPr>
          <w:rFonts w:ascii="Arial" w:hAnsi="Arial" w:cs="Arial"/>
          <w:sz w:val="22"/>
          <w:szCs w:val="22"/>
        </w:rPr>
        <w:t xml:space="preserve"> for Referrals</w:t>
      </w:r>
      <w:r w:rsidR="00D32752">
        <w:rPr>
          <w:rFonts w:ascii="Arial" w:hAnsi="Arial" w:cs="Arial"/>
          <w:sz w:val="22"/>
          <w:szCs w:val="22"/>
        </w:rPr>
        <w:t xml:space="preserve"> Exceeding 180 Days </w:t>
      </w:r>
    </w:p>
    <w:p w14:paraId="2F8692A1" w14:textId="77777777" w:rsidR="00BA72BF" w:rsidRPr="00C95840" w:rsidRDefault="00BA72BF"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2592" w:hanging="1728"/>
        <w:rPr>
          <w:rFonts w:ascii="Arial" w:hAnsi="Arial" w:cs="Arial"/>
          <w:sz w:val="22"/>
          <w:szCs w:val="22"/>
        </w:rPr>
      </w:pPr>
      <w:r>
        <w:rPr>
          <w:rFonts w:ascii="Arial" w:hAnsi="Arial" w:cs="Arial"/>
          <w:sz w:val="22"/>
          <w:szCs w:val="22"/>
        </w:rPr>
        <w:t xml:space="preserve">Appendix E </w:t>
      </w:r>
      <w:r w:rsidR="000E0C7A">
        <w:rPr>
          <w:rFonts w:ascii="Arial" w:hAnsi="Arial" w:cs="Arial"/>
          <w:sz w:val="22"/>
          <w:szCs w:val="22"/>
        </w:rPr>
        <w:t>-</w:t>
      </w:r>
      <w:r>
        <w:rPr>
          <w:rFonts w:ascii="Arial" w:hAnsi="Arial" w:cs="Arial"/>
          <w:sz w:val="22"/>
          <w:szCs w:val="22"/>
        </w:rPr>
        <w:t xml:space="preserve"> Sample </w:t>
      </w:r>
      <w:r w:rsidRPr="00BA72BF">
        <w:rPr>
          <w:rFonts w:ascii="Arial" w:hAnsi="Arial" w:cs="Arial"/>
          <w:sz w:val="22"/>
          <w:szCs w:val="22"/>
        </w:rPr>
        <w:t>ASPPC Resolution Plan</w:t>
      </w:r>
    </w:p>
    <w:p w14:paraId="58B3FB56" w14:textId="77777777" w:rsidR="004E7717" w:rsidRPr="00504AFA" w:rsidRDefault="004E7717" w:rsidP="0068719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b/>
          <w:bCs/>
          <w:sz w:val="22"/>
          <w:szCs w:val="22"/>
        </w:rPr>
      </w:pPr>
    </w:p>
    <w:p w14:paraId="0BBDEBB6"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864" w:hanging="864"/>
        <w:rPr>
          <w:rFonts w:ascii="Arial" w:hAnsi="Arial" w:cs="Arial"/>
          <w:sz w:val="22"/>
          <w:szCs w:val="22"/>
        </w:rPr>
      </w:pPr>
      <w:r w:rsidRPr="00504AFA">
        <w:rPr>
          <w:rFonts w:ascii="Arial" w:hAnsi="Arial" w:cs="Arial"/>
          <w:b/>
          <w:bCs/>
          <w:sz w:val="22"/>
          <w:szCs w:val="22"/>
        </w:rPr>
        <w:t>VII.</w:t>
      </w:r>
      <w:r w:rsidRPr="00504AFA">
        <w:rPr>
          <w:rFonts w:ascii="Arial" w:hAnsi="Arial" w:cs="Arial"/>
          <w:b/>
          <w:bCs/>
          <w:sz w:val="22"/>
          <w:szCs w:val="22"/>
        </w:rPr>
        <w:tab/>
      </w:r>
      <w:r w:rsidR="00D32752">
        <w:rPr>
          <w:rFonts w:ascii="Arial" w:hAnsi="Arial" w:cs="Arial"/>
          <w:b/>
          <w:bCs/>
          <w:sz w:val="22"/>
          <w:szCs w:val="22"/>
        </w:rPr>
        <w:tab/>
      </w:r>
      <w:r w:rsidRPr="00504AFA">
        <w:rPr>
          <w:rFonts w:ascii="Arial" w:hAnsi="Arial" w:cs="Arial"/>
          <w:b/>
          <w:bCs/>
          <w:sz w:val="22"/>
          <w:szCs w:val="22"/>
        </w:rPr>
        <w:t>REFERENCES</w:t>
      </w:r>
    </w:p>
    <w:p w14:paraId="100853F3" w14:textId="77777777" w:rsidR="004E7717" w:rsidRPr="00504AFA" w:rsidRDefault="004E7717">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p>
    <w:p w14:paraId="1DA46DDD" w14:textId="4813B663" w:rsidR="00DD4AFA" w:rsidRDefault="00DD4AFA" w:rsidP="000E0C7A">
      <w:pPr>
        <w:pStyle w:val="ListParagraph"/>
        <w:widowControl/>
        <w:numPr>
          <w:ilvl w:val="0"/>
          <w:numId w:val="1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 xml:space="preserve">Draft NMSS Procedure, SA-401, </w:t>
      </w:r>
      <w:r w:rsidRPr="00DD4AFA">
        <w:rPr>
          <w:rFonts w:ascii="Arial" w:hAnsi="Arial" w:cs="Arial"/>
          <w:i/>
          <w:sz w:val="22"/>
          <w:szCs w:val="22"/>
        </w:rPr>
        <w:t>Management of Agreement State Licensee Concerns</w:t>
      </w:r>
      <w:r>
        <w:rPr>
          <w:rFonts w:ascii="Arial" w:hAnsi="Arial" w:cs="Arial"/>
          <w:sz w:val="22"/>
          <w:szCs w:val="22"/>
        </w:rPr>
        <w:t xml:space="preserve"> (ADAMS Accession No. MLXXXXXXXXXX)</w:t>
      </w:r>
    </w:p>
    <w:p w14:paraId="2A8958E9" w14:textId="7CBC624A" w:rsidR="000E0C7A" w:rsidRDefault="00600EB0" w:rsidP="000E0C7A">
      <w:pPr>
        <w:pStyle w:val="ListParagraph"/>
        <w:widowControl/>
        <w:numPr>
          <w:ilvl w:val="0"/>
          <w:numId w:val="1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Management Directive (</w:t>
      </w:r>
      <w:r w:rsidR="004E7717" w:rsidRPr="000E0C7A">
        <w:rPr>
          <w:rFonts w:ascii="Arial" w:hAnsi="Arial" w:cs="Arial"/>
          <w:sz w:val="22"/>
          <w:szCs w:val="22"/>
        </w:rPr>
        <w:t>MD</w:t>
      </w:r>
      <w:r>
        <w:rPr>
          <w:rFonts w:ascii="Arial" w:hAnsi="Arial" w:cs="Arial"/>
          <w:sz w:val="22"/>
          <w:szCs w:val="22"/>
        </w:rPr>
        <w:t>)</w:t>
      </w:r>
      <w:r w:rsidR="004E7717" w:rsidRPr="000E0C7A">
        <w:rPr>
          <w:rFonts w:ascii="Arial" w:hAnsi="Arial" w:cs="Arial"/>
          <w:sz w:val="22"/>
          <w:szCs w:val="22"/>
        </w:rPr>
        <w:t xml:space="preserve"> 8.8, </w:t>
      </w:r>
      <w:r w:rsidR="004E7717" w:rsidRPr="000E0C7A">
        <w:rPr>
          <w:rFonts w:ascii="Arial" w:hAnsi="Arial" w:cs="Arial"/>
          <w:i/>
          <w:iCs/>
          <w:sz w:val="22"/>
          <w:szCs w:val="22"/>
        </w:rPr>
        <w:t>Management of Allegations</w:t>
      </w:r>
      <w:r w:rsidR="007E3B00">
        <w:rPr>
          <w:rFonts w:ascii="Arial" w:hAnsi="Arial" w:cs="Arial"/>
          <w:sz w:val="22"/>
          <w:szCs w:val="22"/>
        </w:rPr>
        <w:t xml:space="preserve">, and associated Handbook 8.8 </w:t>
      </w:r>
      <w:r w:rsidR="007E3B00" w:rsidRPr="002253A1">
        <w:rPr>
          <w:rFonts w:ascii="Arial" w:hAnsi="Arial" w:cs="Arial"/>
          <w:sz w:val="22"/>
          <w:szCs w:val="22"/>
        </w:rPr>
        <w:t>(ADAMS</w:t>
      </w:r>
      <w:r w:rsidR="007E3B00">
        <w:rPr>
          <w:rFonts w:ascii="Arial" w:hAnsi="Arial" w:cs="Arial"/>
          <w:sz w:val="22"/>
          <w:szCs w:val="22"/>
        </w:rPr>
        <w:t xml:space="preserve"> Accession</w:t>
      </w:r>
      <w:r w:rsidR="007E3B00" w:rsidRPr="002253A1">
        <w:rPr>
          <w:rFonts w:ascii="Arial" w:hAnsi="Arial" w:cs="Arial"/>
          <w:sz w:val="22"/>
          <w:szCs w:val="22"/>
        </w:rPr>
        <w:t xml:space="preserve"> No. ML15344A045)</w:t>
      </w:r>
    </w:p>
    <w:p w14:paraId="7224AEFE" w14:textId="77777777" w:rsidR="00D55136" w:rsidRDefault="00D55136" w:rsidP="000E0C7A">
      <w:pPr>
        <w:pStyle w:val="ListParagraph"/>
        <w:widowControl/>
        <w:numPr>
          <w:ilvl w:val="0"/>
          <w:numId w:val="1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SECY-98-192 – Resolutions of Allegations Concerning the Performance of Agreement State Programs, dated August 11, 1998</w:t>
      </w:r>
    </w:p>
    <w:p w14:paraId="151F3373" w14:textId="3C2DB798" w:rsidR="00584E63" w:rsidRDefault="004E7717" w:rsidP="000E0C7A">
      <w:pPr>
        <w:pStyle w:val="ListParagraph"/>
        <w:widowControl/>
        <w:numPr>
          <w:ilvl w:val="0"/>
          <w:numId w:val="1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sectPr w:rsidR="00584E63" w:rsidSect="00620AE2">
          <w:headerReference w:type="default" r:id="rId26"/>
          <w:type w:val="continuous"/>
          <w:pgSz w:w="12240" w:h="15840"/>
          <w:pgMar w:top="1440" w:right="1440" w:bottom="1440" w:left="1440" w:header="1440" w:footer="1440" w:gutter="0"/>
          <w:cols w:space="720"/>
          <w:noEndnote/>
          <w:docGrid w:linePitch="326"/>
        </w:sectPr>
      </w:pPr>
      <w:r w:rsidRPr="000E0C7A">
        <w:rPr>
          <w:rFonts w:ascii="Arial" w:hAnsi="Arial" w:cs="Arial"/>
          <w:sz w:val="22"/>
          <w:szCs w:val="22"/>
        </w:rPr>
        <w:t>Staff Requirements Memorandum - SECY-98-192 - Resolutio</w:t>
      </w:r>
      <w:r w:rsidR="000E0C7A" w:rsidRPr="000E0C7A">
        <w:rPr>
          <w:rFonts w:ascii="Arial" w:hAnsi="Arial" w:cs="Arial"/>
          <w:sz w:val="22"/>
          <w:szCs w:val="22"/>
        </w:rPr>
        <w:t>n of Allegations Concerning</w:t>
      </w:r>
      <w:r w:rsidR="000E0C7A">
        <w:rPr>
          <w:rFonts w:ascii="Arial" w:hAnsi="Arial" w:cs="Arial"/>
          <w:sz w:val="22"/>
          <w:szCs w:val="22"/>
        </w:rPr>
        <w:t xml:space="preserve"> </w:t>
      </w:r>
      <w:r w:rsidR="000E0C7A" w:rsidRPr="000E0C7A">
        <w:rPr>
          <w:rFonts w:ascii="Arial" w:hAnsi="Arial" w:cs="Arial"/>
          <w:sz w:val="22"/>
          <w:szCs w:val="22"/>
        </w:rPr>
        <w:t>the P</w:t>
      </w:r>
      <w:r w:rsidRPr="000E0C7A">
        <w:rPr>
          <w:rFonts w:ascii="Arial" w:hAnsi="Arial" w:cs="Arial"/>
          <w:sz w:val="22"/>
          <w:szCs w:val="22"/>
        </w:rPr>
        <w:t>erformance of Agreement State P</w:t>
      </w:r>
      <w:r w:rsidR="00EC4321">
        <w:rPr>
          <w:rFonts w:ascii="Arial" w:hAnsi="Arial" w:cs="Arial"/>
          <w:sz w:val="22"/>
          <w:szCs w:val="22"/>
        </w:rPr>
        <w:t>rograms, dated December 8, 1998</w:t>
      </w:r>
    </w:p>
    <w:p w14:paraId="16D5A211" w14:textId="77777777" w:rsidR="00A17B80" w:rsidRDefault="000E0C7A" w:rsidP="000E0C7A">
      <w:pPr>
        <w:pStyle w:val="ListParagraph"/>
        <w:widowControl/>
        <w:numPr>
          <w:ilvl w:val="0"/>
          <w:numId w:val="1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Pr>
          <w:rFonts w:ascii="Arial" w:hAnsi="Arial" w:cs="Arial"/>
          <w:sz w:val="22"/>
          <w:szCs w:val="22"/>
        </w:rPr>
        <w:t>FSME</w:t>
      </w:r>
      <w:r w:rsidR="00F95208">
        <w:rPr>
          <w:rFonts w:ascii="Arial" w:hAnsi="Arial" w:cs="Arial"/>
          <w:sz w:val="22"/>
          <w:szCs w:val="22"/>
        </w:rPr>
        <w:t xml:space="preserve"> State Agreement</w:t>
      </w:r>
      <w:r>
        <w:rPr>
          <w:rFonts w:ascii="Arial" w:hAnsi="Arial" w:cs="Arial"/>
          <w:sz w:val="22"/>
          <w:szCs w:val="22"/>
        </w:rPr>
        <w:t xml:space="preserve"> Procedure</w:t>
      </w:r>
      <w:r w:rsidR="00CC5C71" w:rsidRPr="00CC5C71">
        <w:rPr>
          <w:rStyle w:val="FootnoteReference"/>
          <w:rFonts w:ascii="Arial" w:hAnsi="Arial" w:cs="Arial"/>
          <w:sz w:val="22"/>
          <w:szCs w:val="22"/>
          <w:vertAlign w:val="superscript"/>
        </w:rPr>
        <w:footnoteReference w:id="2"/>
      </w:r>
      <w:r>
        <w:rPr>
          <w:rFonts w:ascii="Arial" w:hAnsi="Arial" w:cs="Arial"/>
          <w:sz w:val="22"/>
          <w:szCs w:val="22"/>
        </w:rPr>
        <w:t xml:space="preserve"> </w:t>
      </w:r>
      <w:r w:rsidR="00A17B80" w:rsidRPr="000E0C7A">
        <w:rPr>
          <w:rFonts w:ascii="Arial" w:hAnsi="Arial" w:cs="Arial"/>
          <w:sz w:val="22"/>
          <w:szCs w:val="22"/>
        </w:rPr>
        <w:t>SA-105</w:t>
      </w:r>
      <w:r w:rsidRPr="000E0C7A">
        <w:rPr>
          <w:rFonts w:ascii="Arial" w:hAnsi="Arial" w:cs="Arial"/>
          <w:sz w:val="22"/>
          <w:szCs w:val="22"/>
        </w:rPr>
        <w:t xml:space="preserve">, </w:t>
      </w:r>
      <w:r w:rsidRPr="000E0C7A">
        <w:rPr>
          <w:rFonts w:ascii="Arial" w:hAnsi="Arial" w:cs="Arial"/>
          <w:i/>
          <w:sz w:val="22"/>
          <w:szCs w:val="22"/>
        </w:rPr>
        <w:t>Reviewing the Common Performance Indicator, Technical Quality of Incident</w:t>
      </w:r>
      <w:r w:rsidR="00F95208">
        <w:rPr>
          <w:rFonts w:ascii="Arial" w:hAnsi="Arial" w:cs="Arial"/>
          <w:i/>
          <w:sz w:val="22"/>
          <w:szCs w:val="22"/>
        </w:rPr>
        <w:t xml:space="preserve"> and</w:t>
      </w:r>
      <w:r w:rsidRPr="000E0C7A">
        <w:rPr>
          <w:rFonts w:ascii="Arial" w:hAnsi="Arial" w:cs="Arial"/>
          <w:i/>
          <w:sz w:val="22"/>
          <w:szCs w:val="22"/>
        </w:rPr>
        <w:t xml:space="preserve"> Allegation Activities</w:t>
      </w:r>
    </w:p>
    <w:p w14:paraId="1CB72545" w14:textId="77777777" w:rsidR="00D67FB9" w:rsidRDefault="000E0C7A" w:rsidP="00CC5C71">
      <w:pPr>
        <w:pStyle w:val="ListParagraph"/>
        <w:widowControl/>
        <w:numPr>
          <w:ilvl w:val="0"/>
          <w:numId w:val="1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i/>
          <w:sz w:val="22"/>
          <w:szCs w:val="22"/>
        </w:rPr>
      </w:pPr>
      <w:r w:rsidRPr="00CC5C71">
        <w:rPr>
          <w:rFonts w:ascii="Arial" w:hAnsi="Arial" w:cs="Arial"/>
          <w:sz w:val="22"/>
          <w:szCs w:val="22"/>
        </w:rPr>
        <w:t>FSME</w:t>
      </w:r>
      <w:r w:rsidR="00F95208" w:rsidRPr="00CC5C71">
        <w:rPr>
          <w:rFonts w:ascii="Arial" w:hAnsi="Arial" w:cs="Arial"/>
          <w:sz w:val="22"/>
          <w:szCs w:val="22"/>
        </w:rPr>
        <w:t xml:space="preserve"> State Agreement</w:t>
      </w:r>
      <w:r w:rsidRPr="00CC5C71">
        <w:rPr>
          <w:rFonts w:ascii="Arial" w:hAnsi="Arial" w:cs="Arial"/>
          <w:sz w:val="22"/>
          <w:szCs w:val="22"/>
        </w:rPr>
        <w:t xml:space="preserve"> Procedure SA</w:t>
      </w:r>
      <w:r w:rsidR="00600EB0" w:rsidRPr="00CC5C71">
        <w:rPr>
          <w:rFonts w:ascii="Arial" w:hAnsi="Arial" w:cs="Arial"/>
          <w:sz w:val="22"/>
          <w:szCs w:val="22"/>
        </w:rPr>
        <w:t>-</w:t>
      </w:r>
      <w:r w:rsidRPr="00CC5C71">
        <w:rPr>
          <w:rFonts w:ascii="Arial" w:hAnsi="Arial" w:cs="Arial"/>
          <w:sz w:val="22"/>
          <w:szCs w:val="22"/>
        </w:rPr>
        <w:t xml:space="preserve">112, </w:t>
      </w:r>
      <w:r w:rsidRPr="00CC5C71">
        <w:rPr>
          <w:rFonts w:ascii="Arial" w:hAnsi="Arial" w:cs="Arial"/>
          <w:i/>
          <w:sz w:val="22"/>
          <w:szCs w:val="22"/>
        </w:rPr>
        <w:t>Emergency Suspension of a 274b. Agreement</w:t>
      </w:r>
    </w:p>
    <w:p w14:paraId="391D794C" w14:textId="77777777" w:rsidR="00241FF4" w:rsidRDefault="00241FF4" w:rsidP="00BF377A">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i/>
          <w:sz w:val="22"/>
          <w:szCs w:val="22"/>
        </w:rPr>
      </w:pPr>
    </w:p>
    <w:p w14:paraId="3AC3190C" w14:textId="77777777" w:rsidR="00D32752" w:rsidRPr="0076333D" w:rsidRDefault="00D32752"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76333D">
        <w:rPr>
          <w:rFonts w:ascii="Arial" w:hAnsi="Arial" w:cs="Arial"/>
          <w:b/>
          <w:bCs/>
          <w:sz w:val="22"/>
          <w:szCs w:val="22"/>
        </w:rPr>
        <w:t xml:space="preserve">VIII.  </w:t>
      </w:r>
      <w:r w:rsidRPr="0076333D">
        <w:rPr>
          <w:rFonts w:ascii="Arial" w:hAnsi="Arial" w:cs="Arial"/>
          <w:b/>
          <w:bCs/>
          <w:sz w:val="22"/>
          <w:szCs w:val="22"/>
        </w:rPr>
        <w:tab/>
        <w:t>ADAMS REFERENCE DOCUMENTS</w:t>
      </w:r>
    </w:p>
    <w:p w14:paraId="69A4C34A" w14:textId="77777777" w:rsidR="00D32752" w:rsidRPr="0076333D" w:rsidRDefault="00275FA9" w:rsidP="00275FA9">
      <w:pPr>
        <w:widowControl/>
        <w:tabs>
          <w:tab w:val="left" w:pos="0"/>
          <w:tab w:val="left" w:pos="720"/>
          <w:tab w:val="left" w:pos="1440"/>
          <w:tab w:val="left" w:pos="28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0E4D73B" w14:textId="77777777" w:rsidR="00D32752" w:rsidRPr="0076333D" w:rsidRDefault="00D32752"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864"/>
        <w:rPr>
          <w:rFonts w:ascii="Arial" w:hAnsi="Arial" w:cs="Arial"/>
          <w:sz w:val="22"/>
          <w:szCs w:val="22"/>
        </w:rPr>
      </w:pPr>
      <w:r w:rsidRPr="0076333D">
        <w:rPr>
          <w:rFonts w:ascii="Arial" w:hAnsi="Arial" w:cs="Arial"/>
          <w:sz w:val="22"/>
          <w:szCs w:val="22"/>
        </w:rPr>
        <w:t>For knowledge management purposes, all previous revisions of this procedure, as well as associated correspondence with stakeholders, that have been entered into ADAMS are listed below.</w:t>
      </w:r>
    </w:p>
    <w:p w14:paraId="1621DB1C" w14:textId="77777777" w:rsidR="00D32752" w:rsidRPr="00D32752" w:rsidRDefault="00D32752"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rPr>
      </w:pPr>
    </w:p>
    <w:tbl>
      <w:tblPr>
        <w:tblW w:w="0" w:type="auto"/>
        <w:tblInd w:w="100" w:type="dxa"/>
        <w:tblLayout w:type="fixed"/>
        <w:tblCellMar>
          <w:left w:w="100" w:type="dxa"/>
          <w:right w:w="100" w:type="dxa"/>
        </w:tblCellMar>
        <w:tblLook w:val="0000" w:firstRow="0" w:lastRow="0" w:firstColumn="0" w:lastColumn="0" w:noHBand="0" w:noVBand="0"/>
      </w:tblPr>
      <w:tblGrid>
        <w:gridCol w:w="630"/>
        <w:gridCol w:w="1170"/>
        <w:gridCol w:w="5310"/>
        <w:gridCol w:w="2250"/>
      </w:tblGrid>
      <w:tr w:rsidR="00D32752" w:rsidRPr="00D32752" w14:paraId="4FF610A7" w14:textId="77777777" w:rsidTr="00D7272F">
        <w:trPr>
          <w:cantSplit/>
          <w:tblHeader/>
        </w:trPr>
        <w:tc>
          <w:tcPr>
            <w:tcW w:w="630" w:type="dxa"/>
            <w:tcBorders>
              <w:top w:val="single" w:sz="6" w:space="0" w:color="000000"/>
              <w:left w:val="single" w:sz="6" w:space="0" w:color="000000"/>
              <w:bottom w:val="double" w:sz="9" w:space="0" w:color="000000"/>
              <w:right w:val="nil"/>
            </w:tcBorders>
          </w:tcPr>
          <w:p w14:paraId="2BDF9192" w14:textId="77777777" w:rsidR="00D32752" w:rsidRPr="00D32752" w:rsidRDefault="00354A84"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rPr>
            </w:pPr>
            <w:r w:rsidRPr="00D32752">
              <w:rPr>
                <w:rFonts w:ascii="Arial" w:hAnsi="Arial" w:cs="Arial"/>
                <w:lang w:val="en-CA"/>
              </w:rPr>
              <w:fldChar w:fldCharType="begin"/>
            </w:r>
            <w:r w:rsidR="00D32752" w:rsidRPr="00D32752">
              <w:rPr>
                <w:rFonts w:ascii="Arial" w:hAnsi="Arial" w:cs="Arial"/>
                <w:lang w:val="en-CA"/>
              </w:rPr>
              <w:instrText xml:space="preserve"> SEQ CHAPTER \h \r 1</w:instrText>
            </w:r>
            <w:r w:rsidRPr="00D32752">
              <w:rPr>
                <w:rFonts w:ascii="Arial" w:hAnsi="Arial" w:cs="Arial"/>
              </w:rPr>
              <w:fldChar w:fldCharType="end"/>
            </w:r>
            <w:r w:rsidR="00D32752" w:rsidRPr="00D32752">
              <w:rPr>
                <w:rFonts w:ascii="Arial" w:hAnsi="Arial" w:cs="Arial"/>
                <w:b/>
                <w:bCs/>
              </w:rPr>
              <w:t>No.</w:t>
            </w:r>
          </w:p>
        </w:tc>
        <w:tc>
          <w:tcPr>
            <w:tcW w:w="1170" w:type="dxa"/>
            <w:tcBorders>
              <w:top w:val="single" w:sz="6" w:space="0" w:color="000000"/>
              <w:left w:val="single" w:sz="6" w:space="0" w:color="000000"/>
              <w:bottom w:val="double" w:sz="9" w:space="0" w:color="000000"/>
              <w:right w:val="nil"/>
            </w:tcBorders>
          </w:tcPr>
          <w:p w14:paraId="3AE0640F" w14:textId="77777777" w:rsidR="00D32752" w:rsidRPr="00D32752" w:rsidRDefault="00D32752"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rPr>
            </w:pPr>
            <w:r w:rsidRPr="00D32752">
              <w:rPr>
                <w:rFonts w:ascii="Arial" w:hAnsi="Arial" w:cs="Arial"/>
                <w:b/>
                <w:bCs/>
              </w:rPr>
              <w:t>Date</w:t>
            </w:r>
          </w:p>
        </w:tc>
        <w:tc>
          <w:tcPr>
            <w:tcW w:w="5310" w:type="dxa"/>
            <w:tcBorders>
              <w:top w:val="single" w:sz="6" w:space="0" w:color="000000"/>
              <w:left w:val="single" w:sz="6" w:space="0" w:color="000000"/>
              <w:bottom w:val="double" w:sz="9" w:space="0" w:color="000000"/>
              <w:right w:val="nil"/>
            </w:tcBorders>
          </w:tcPr>
          <w:p w14:paraId="4D6B5B01" w14:textId="77777777" w:rsidR="00D32752" w:rsidRPr="00D32752" w:rsidRDefault="00D32752"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rPr>
            </w:pPr>
            <w:r w:rsidRPr="00D32752">
              <w:rPr>
                <w:rFonts w:ascii="Arial" w:hAnsi="Arial" w:cs="Arial"/>
                <w:b/>
                <w:bCs/>
              </w:rPr>
              <w:t>Document Title/Description</w:t>
            </w:r>
          </w:p>
        </w:tc>
        <w:tc>
          <w:tcPr>
            <w:tcW w:w="2250" w:type="dxa"/>
            <w:tcBorders>
              <w:top w:val="single" w:sz="6" w:space="0" w:color="000000"/>
              <w:left w:val="single" w:sz="6" w:space="0" w:color="000000"/>
              <w:bottom w:val="double" w:sz="9" w:space="0" w:color="000000"/>
              <w:right w:val="single" w:sz="6" w:space="0" w:color="000000"/>
            </w:tcBorders>
          </w:tcPr>
          <w:p w14:paraId="2A8F211D" w14:textId="77777777" w:rsidR="00D32752" w:rsidRPr="00D32752" w:rsidRDefault="00D32752"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rPr>
            </w:pPr>
            <w:r w:rsidRPr="00D32752">
              <w:rPr>
                <w:rFonts w:ascii="Arial" w:hAnsi="Arial" w:cs="Arial"/>
                <w:b/>
                <w:bCs/>
              </w:rPr>
              <w:t>Accession Number</w:t>
            </w:r>
          </w:p>
        </w:tc>
      </w:tr>
      <w:tr w:rsidR="00CC4A6C" w:rsidRPr="00D32752" w14:paraId="4E8EE90E" w14:textId="77777777" w:rsidTr="00D7272F">
        <w:trPr>
          <w:cantSplit/>
        </w:trPr>
        <w:tc>
          <w:tcPr>
            <w:tcW w:w="630" w:type="dxa"/>
            <w:tcBorders>
              <w:top w:val="single" w:sz="6" w:space="0" w:color="000000"/>
              <w:left w:val="single" w:sz="6" w:space="0" w:color="000000"/>
              <w:bottom w:val="single" w:sz="6" w:space="0" w:color="000000"/>
              <w:right w:val="nil"/>
            </w:tcBorders>
          </w:tcPr>
          <w:p w14:paraId="2DE9BC92" w14:textId="77777777" w:rsidR="00CC4A6C" w:rsidRPr="00A54D05" w:rsidRDefault="00CC4A6C"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1</w:t>
            </w:r>
          </w:p>
        </w:tc>
        <w:tc>
          <w:tcPr>
            <w:tcW w:w="1170" w:type="dxa"/>
            <w:tcBorders>
              <w:top w:val="single" w:sz="6" w:space="0" w:color="000000"/>
              <w:left w:val="single" w:sz="6" w:space="0" w:color="000000"/>
              <w:bottom w:val="single" w:sz="6" w:space="0" w:color="000000"/>
              <w:right w:val="nil"/>
            </w:tcBorders>
          </w:tcPr>
          <w:p w14:paraId="7AF40813" w14:textId="77777777" w:rsidR="00CC4A6C" w:rsidRPr="00A54D05" w:rsidRDefault="00CC4A6C"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06/21/99</w:t>
            </w:r>
          </w:p>
        </w:tc>
        <w:tc>
          <w:tcPr>
            <w:tcW w:w="5310" w:type="dxa"/>
            <w:tcBorders>
              <w:top w:val="single" w:sz="6" w:space="0" w:color="000000"/>
              <w:left w:val="single" w:sz="6" w:space="0" w:color="000000"/>
              <w:bottom w:val="single" w:sz="6" w:space="0" w:color="000000"/>
              <w:right w:val="nil"/>
            </w:tcBorders>
          </w:tcPr>
          <w:p w14:paraId="7EE6B556" w14:textId="77777777" w:rsidR="00CC4A6C" w:rsidRPr="00A54D05" w:rsidRDefault="00CC4A6C"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SP-99-042: Draft OSP Procedure SA-400, “Management of Allegations”</w:t>
            </w:r>
          </w:p>
        </w:tc>
        <w:tc>
          <w:tcPr>
            <w:tcW w:w="2250" w:type="dxa"/>
            <w:tcBorders>
              <w:top w:val="single" w:sz="6" w:space="0" w:color="000000"/>
              <w:left w:val="single" w:sz="6" w:space="0" w:color="000000"/>
              <w:bottom w:val="single" w:sz="6" w:space="0" w:color="000000"/>
              <w:right w:val="single" w:sz="6" w:space="0" w:color="000000"/>
            </w:tcBorders>
          </w:tcPr>
          <w:p w14:paraId="73C7AEEE" w14:textId="77777777" w:rsidR="00CC4A6C" w:rsidRPr="00A54D05" w:rsidRDefault="00C26A81"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ML072010241</w:t>
            </w:r>
          </w:p>
        </w:tc>
      </w:tr>
      <w:tr w:rsidR="00D32752" w:rsidRPr="00D32752" w14:paraId="1588E748" w14:textId="77777777" w:rsidTr="00D7272F">
        <w:trPr>
          <w:cantSplit/>
        </w:trPr>
        <w:tc>
          <w:tcPr>
            <w:tcW w:w="630" w:type="dxa"/>
            <w:tcBorders>
              <w:top w:val="single" w:sz="6" w:space="0" w:color="000000"/>
              <w:left w:val="single" w:sz="6" w:space="0" w:color="000000"/>
              <w:bottom w:val="single" w:sz="6" w:space="0" w:color="000000"/>
              <w:right w:val="nil"/>
            </w:tcBorders>
          </w:tcPr>
          <w:p w14:paraId="5B8F9D05" w14:textId="77777777" w:rsidR="00D32752" w:rsidRPr="00A54D05" w:rsidRDefault="00CC4A6C"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2</w:t>
            </w:r>
          </w:p>
        </w:tc>
        <w:tc>
          <w:tcPr>
            <w:tcW w:w="1170" w:type="dxa"/>
            <w:tcBorders>
              <w:top w:val="single" w:sz="6" w:space="0" w:color="000000"/>
              <w:left w:val="single" w:sz="6" w:space="0" w:color="000000"/>
              <w:bottom w:val="single" w:sz="6" w:space="0" w:color="000000"/>
              <w:right w:val="nil"/>
            </w:tcBorders>
          </w:tcPr>
          <w:p w14:paraId="2F87A7FA" w14:textId="77777777" w:rsidR="00D32752" w:rsidRPr="00A54D05" w:rsidRDefault="006747A6"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01/22</w:t>
            </w:r>
            <w:r w:rsidR="00D32752" w:rsidRPr="00A54D05">
              <w:rPr>
                <w:rFonts w:ascii="Arial" w:hAnsi="Arial" w:cs="Arial"/>
                <w:sz w:val="22"/>
                <w:szCs w:val="22"/>
              </w:rPr>
              <w:t>/01</w:t>
            </w:r>
          </w:p>
        </w:tc>
        <w:tc>
          <w:tcPr>
            <w:tcW w:w="5310" w:type="dxa"/>
            <w:tcBorders>
              <w:top w:val="single" w:sz="6" w:space="0" w:color="000000"/>
              <w:left w:val="single" w:sz="6" w:space="0" w:color="000000"/>
              <w:bottom w:val="single" w:sz="6" w:space="0" w:color="000000"/>
              <w:right w:val="nil"/>
            </w:tcBorders>
          </w:tcPr>
          <w:p w14:paraId="0243EF86" w14:textId="77777777" w:rsidR="00D32752" w:rsidRPr="00A54D05" w:rsidRDefault="006747A6"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STP Procedure SA-400, Management of Allegations</w:t>
            </w:r>
          </w:p>
        </w:tc>
        <w:tc>
          <w:tcPr>
            <w:tcW w:w="2250" w:type="dxa"/>
            <w:tcBorders>
              <w:top w:val="single" w:sz="6" w:space="0" w:color="000000"/>
              <w:left w:val="single" w:sz="6" w:space="0" w:color="000000"/>
              <w:bottom w:val="single" w:sz="6" w:space="0" w:color="000000"/>
              <w:right w:val="single" w:sz="6" w:space="0" w:color="000000"/>
            </w:tcBorders>
          </w:tcPr>
          <w:p w14:paraId="0348A905" w14:textId="77777777" w:rsidR="00D32752" w:rsidRPr="00A54D05" w:rsidRDefault="006747A6"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ML010720480</w:t>
            </w:r>
          </w:p>
        </w:tc>
      </w:tr>
      <w:tr w:rsidR="00D32752" w:rsidRPr="00D32752" w14:paraId="78DCEF16" w14:textId="77777777" w:rsidTr="008C1E7B">
        <w:trPr>
          <w:cantSplit/>
        </w:trPr>
        <w:tc>
          <w:tcPr>
            <w:tcW w:w="630" w:type="dxa"/>
            <w:tcBorders>
              <w:top w:val="single" w:sz="6" w:space="0" w:color="000000"/>
              <w:left w:val="single" w:sz="6" w:space="0" w:color="000000"/>
              <w:bottom w:val="single" w:sz="6" w:space="0" w:color="000000"/>
              <w:right w:val="nil"/>
            </w:tcBorders>
          </w:tcPr>
          <w:p w14:paraId="401D840D" w14:textId="77777777" w:rsidR="00D32752" w:rsidRPr="00A54D05" w:rsidRDefault="008247AB"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3</w:t>
            </w:r>
          </w:p>
        </w:tc>
        <w:tc>
          <w:tcPr>
            <w:tcW w:w="1170" w:type="dxa"/>
            <w:tcBorders>
              <w:top w:val="single" w:sz="6" w:space="0" w:color="000000"/>
              <w:left w:val="single" w:sz="6" w:space="0" w:color="000000"/>
              <w:bottom w:val="single" w:sz="6" w:space="0" w:color="000000"/>
              <w:right w:val="nil"/>
            </w:tcBorders>
          </w:tcPr>
          <w:p w14:paraId="475FC334" w14:textId="77777777" w:rsidR="00D32752" w:rsidRPr="00A54D05" w:rsidRDefault="006747A6"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03/11/11</w:t>
            </w:r>
          </w:p>
        </w:tc>
        <w:tc>
          <w:tcPr>
            <w:tcW w:w="5310" w:type="dxa"/>
            <w:tcBorders>
              <w:top w:val="single" w:sz="6" w:space="0" w:color="000000"/>
              <w:left w:val="single" w:sz="6" w:space="0" w:color="000000"/>
              <w:bottom w:val="single" w:sz="6" w:space="0" w:color="000000"/>
              <w:right w:val="nil"/>
            </w:tcBorders>
          </w:tcPr>
          <w:p w14:paraId="3FD07968" w14:textId="77777777" w:rsidR="00D32752" w:rsidRPr="00A54D05" w:rsidRDefault="006747A6"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FSME-11-022 - Opportunity to Comment on Draft Revision to FSME Procedure SA-400 "Management of Agreement State Performance Concerns and Allegations."</w:t>
            </w:r>
          </w:p>
        </w:tc>
        <w:tc>
          <w:tcPr>
            <w:tcW w:w="2250" w:type="dxa"/>
            <w:tcBorders>
              <w:top w:val="single" w:sz="6" w:space="0" w:color="000000"/>
              <w:left w:val="single" w:sz="6" w:space="0" w:color="000000"/>
              <w:bottom w:val="single" w:sz="6" w:space="0" w:color="000000"/>
              <w:right w:val="single" w:sz="6" w:space="0" w:color="000000"/>
            </w:tcBorders>
          </w:tcPr>
          <w:p w14:paraId="3BCE6A9D" w14:textId="77777777" w:rsidR="00D32752" w:rsidRPr="00A54D05" w:rsidRDefault="006747A6" w:rsidP="00D3275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ML102770172</w:t>
            </w:r>
          </w:p>
        </w:tc>
      </w:tr>
      <w:tr w:rsidR="008247AB" w:rsidRPr="00D32752" w14:paraId="291F6855" w14:textId="77777777" w:rsidTr="008C1E7B">
        <w:trPr>
          <w:cantSplit/>
        </w:trPr>
        <w:tc>
          <w:tcPr>
            <w:tcW w:w="630" w:type="dxa"/>
            <w:tcBorders>
              <w:top w:val="single" w:sz="6" w:space="0" w:color="000000"/>
              <w:left w:val="single" w:sz="6" w:space="0" w:color="000000"/>
              <w:bottom w:val="single" w:sz="6" w:space="0" w:color="000000"/>
              <w:right w:val="nil"/>
            </w:tcBorders>
          </w:tcPr>
          <w:p w14:paraId="4ECD07F7" w14:textId="77777777" w:rsidR="008247AB" w:rsidRPr="00A54D05" w:rsidRDefault="008247AB" w:rsidP="008247A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4</w:t>
            </w:r>
          </w:p>
        </w:tc>
        <w:tc>
          <w:tcPr>
            <w:tcW w:w="1170" w:type="dxa"/>
            <w:tcBorders>
              <w:top w:val="single" w:sz="6" w:space="0" w:color="000000"/>
              <w:left w:val="single" w:sz="6" w:space="0" w:color="000000"/>
              <w:bottom w:val="single" w:sz="6" w:space="0" w:color="000000"/>
              <w:right w:val="nil"/>
            </w:tcBorders>
          </w:tcPr>
          <w:p w14:paraId="2AB77B01" w14:textId="77777777" w:rsidR="008247AB" w:rsidRPr="00A54D05" w:rsidRDefault="008247AB" w:rsidP="008247A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03/11/11</w:t>
            </w:r>
          </w:p>
        </w:tc>
        <w:tc>
          <w:tcPr>
            <w:tcW w:w="5310" w:type="dxa"/>
            <w:tcBorders>
              <w:top w:val="single" w:sz="6" w:space="0" w:color="000000"/>
              <w:left w:val="single" w:sz="6" w:space="0" w:color="000000"/>
              <w:bottom w:val="single" w:sz="6" w:space="0" w:color="000000"/>
              <w:right w:val="nil"/>
            </w:tcBorders>
          </w:tcPr>
          <w:p w14:paraId="5BF69AE5" w14:textId="77777777" w:rsidR="008247AB" w:rsidRPr="00A54D05" w:rsidRDefault="008247AB" w:rsidP="008247A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Summary of Comments on SA-400, “Allegations”</w:t>
            </w:r>
          </w:p>
        </w:tc>
        <w:tc>
          <w:tcPr>
            <w:tcW w:w="2250" w:type="dxa"/>
            <w:tcBorders>
              <w:top w:val="single" w:sz="6" w:space="0" w:color="000000"/>
              <w:left w:val="single" w:sz="6" w:space="0" w:color="000000"/>
              <w:bottom w:val="single" w:sz="6" w:space="0" w:color="000000"/>
              <w:right w:val="single" w:sz="6" w:space="0" w:color="000000"/>
            </w:tcBorders>
          </w:tcPr>
          <w:p w14:paraId="1EA1329D" w14:textId="77777777" w:rsidR="008247AB" w:rsidRPr="00A54D05" w:rsidRDefault="008247AB" w:rsidP="008247A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ML14203A646</w:t>
            </w:r>
          </w:p>
        </w:tc>
      </w:tr>
      <w:tr w:rsidR="008247AB" w:rsidRPr="00D32752" w14:paraId="7DA58A82" w14:textId="77777777" w:rsidTr="008C1E7B">
        <w:trPr>
          <w:cantSplit/>
        </w:trPr>
        <w:tc>
          <w:tcPr>
            <w:tcW w:w="630" w:type="dxa"/>
            <w:tcBorders>
              <w:top w:val="single" w:sz="6" w:space="0" w:color="000000"/>
              <w:left w:val="single" w:sz="6" w:space="0" w:color="000000"/>
              <w:bottom w:val="single" w:sz="6" w:space="0" w:color="000000"/>
              <w:right w:val="nil"/>
            </w:tcBorders>
          </w:tcPr>
          <w:p w14:paraId="34F260AB" w14:textId="77777777" w:rsidR="008247AB" w:rsidRPr="00A54D05" w:rsidRDefault="008247AB" w:rsidP="008247A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5</w:t>
            </w:r>
          </w:p>
        </w:tc>
        <w:tc>
          <w:tcPr>
            <w:tcW w:w="1170" w:type="dxa"/>
            <w:tcBorders>
              <w:top w:val="single" w:sz="6" w:space="0" w:color="000000"/>
              <w:left w:val="single" w:sz="6" w:space="0" w:color="000000"/>
              <w:bottom w:val="single" w:sz="6" w:space="0" w:color="000000"/>
              <w:right w:val="nil"/>
            </w:tcBorders>
          </w:tcPr>
          <w:p w14:paraId="51734727" w14:textId="77777777" w:rsidR="008247AB" w:rsidRPr="00A54D05" w:rsidRDefault="008247AB" w:rsidP="008247A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04/10/15</w:t>
            </w:r>
          </w:p>
        </w:tc>
        <w:tc>
          <w:tcPr>
            <w:tcW w:w="5310" w:type="dxa"/>
            <w:tcBorders>
              <w:top w:val="single" w:sz="6" w:space="0" w:color="000000"/>
              <w:left w:val="single" w:sz="6" w:space="0" w:color="000000"/>
              <w:bottom w:val="single" w:sz="6" w:space="0" w:color="000000"/>
              <w:right w:val="nil"/>
            </w:tcBorders>
          </w:tcPr>
          <w:p w14:paraId="4E7D8480" w14:textId="77777777" w:rsidR="008247AB" w:rsidRPr="00A54D05" w:rsidRDefault="008247AB" w:rsidP="008247A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STC-15-026 – Opportunity to Comment on Draft Revision to Office of Nuclear Material Safety and Safeguards Procedure SA-400, “Management of Agreement State Program Performance Concerns.”</w:t>
            </w:r>
          </w:p>
        </w:tc>
        <w:tc>
          <w:tcPr>
            <w:tcW w:w="2250" w:type="dxa"/>
            <w:tcBorders>
              <w:top w:val="single" w:sz="6" w:space="0" w:color="000000"/>
              <w:left w:val="single" w:sz="6" w:space="0" w:color="000000"/>
              <w:bottom w:val="single" w:sz="6" w:space="0" w:color="000000"/>
              <w:right w:val="single" w:sz="6" w:space="0" w:color="000000"/>
            </w:tcBorders>
          </w:tcPr>
          <w:p w14:paraId="4050FA77" w14:textId="77777777" w:rsidR="008247AB" w:rsidRPr="00A54D05" w:rsidRDefault="008247AB" w:rsidP="008247A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rPr>
                <w:rFonts w:ascii="Arial" w:hAnsi="Arial" w:cs="Arial"/>
                <w:sz w:val="22"/>
                <w:szCs w:val="22"/>
              </w:rPr>
            </w:pPr>
            <w:r w:rsidRPr="00A54D05">
              <w:rPr>
                <w:rFonts w:ascii="Arial" w:hAnsi="Arial" w:cs="Arial"/>
                <w:sz w:val="22"/>
                <w:szCs w:val="22"/>
              </w:rPr>
              <w:t>ML14203A643</w:t>
            </w:r>
          </w:p>
        </w:tc>
      </w:tr>
    </w:tbl>
    <w:p w14:paraId="52BF90EA" w14:textId="77777777" w:rsidR="00032E99" w:rsidRPr="0060664F" w:rsidRDefault="00032E99">
      <w:pPr>
        <w:spacing w:line="120" w:lineRule="exact"/>
        <w:rPr>
          <w:rFonts w:ascii="Arial" w:hAnsi="Arial" w:cs="Arial"/>
        </w:rPr>
        <w:sectPr w:rsidR="00032E99" w:rsidRPr="0060664F" w:rsidSect="00620AE2">
          <w:type w:val="continuous"/>
          <w:pgSz w:w="12240" w:h="15840"/>
          <w:pgMar w:top="1440" w:right="1440" w:bottom="1440" w:left="1440" w:header="1440" w:footer="1440" w:gutter="0"/>
          <w:cols w:space="720"/>
          <w:noEndnote/>
          <w:docGrid w:linePitch="326"/>
        </w:sectPr>
      </w:pPr>
    </w:p>
    <w:p w14:paraId="1A274C3C" w14:textId="77777777" w:rsidR="00BE217C" w:rsidRDefault="00BE217C" w:rsidP="00891B6F">
      <w:pPr>
        <w:widowControl/>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jc w:val="center"/>
        <w:rPr>
          <w:rFonts w:ascii="Arial" w:hAnsi="Arial" w:cs="Arial"/>
          <w:b/>
          <w:bCs/>
          <w:sz w:val="32"/>
          <w:szCs w:val="32"/>
        </w:rPr>
      </w:pPr>
      <w:r w:rsidRPr="008C1E7B">
        <w:rPr>
          <w:rFonts w:ascii="Arial" w:hAnsi="Arial" w:cs="Arial"/>
          <w:b/>
          <w:bCs/>
          <w:sz w:val="32"/>
          <w:szCs w:val="32"/>
        </w:rPr>
        <w:t>A</w:t>
      </w:r>
      <w:r w:rsidR="008C1E7B">
        <w:rPr>
          <w:rFonts w:ascii="Arial" w:hAnsi="Arial" w:cs="Arial"/>
          <w:b/>
          <w:bCs/>
          <w:sz w:val="32"/>
          <w:szCs w:val="32"/>
        </w:rPr>
        <w:t>ppendix</w:t>
      </w:r>
      <w:r w:rsidRPr="008C1E7B">
        <w:rPr>
          <w:rFonts w:ascii="Arial" w:hAnsi="Arial" w:cs="Arial"/>
          <w:b/>
          <w:bCs/>
          <w:sz w:val="32"/>
          <w:szCs w:val="32"/>
        </w:rPr>
        <w:t xml:space="preserve"> A</w:t>
      </w:r>
    </w:p>
    <w:p w14:paraId="70A44A7F" w14:textId="77777777" w:rsidR="008C1E7B" w:rsidRPr="008C1E7B" w:rsidRDefault="008C1E7B" w:rsidP="00891B6F">
      <w:pPr>
        <w:widowControl/>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jc w:val="center"/>
        <w:rPr>
          <w:rFonts w:ascii="Arial" w:hAnsi="Arial" w:cs="Arial"/>
          <w:b/>
          <w:bCs/>
          <w:sz w:val="32"/>
          <w:szCs w:val="32"/>
        </w:rPr>
      </w:pPr>
    </w:p>
    <w:p w14:paraId="69CAECE2" w14:textId="77777777" w:rsidR="004E7717" w:rsidRPr="008C1E7B" w:rsidRDefault="008C1E7B" w:rsidP="008C1E7B">
      <w:pPr>
        <w:widowControl/>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jc w:val="center"/>
        <w:rPr>
          <w:rFonts w:ascii="Arial" w:hAnsi="Arial" w:cs="Arial"/>
          <w:sz w:val="28"/>
          <w:szCs w:val="28"/>
        </w:rPr>
      </w:pPr>
      <w:r w:rsidRPr="008C1E7B">
        <w:rPr>
          <w:rFonts w:ascii="Arial" w:hAnsi="Arial" w:cs="Arial"/>
          <w:b/>
          <w:bCs/>
          <w:sz w:val="28"/>
          <w:szCs w:val="28"/>
        </w:rPr>
        <w:t>Ability of</w:t>
      </w:r>
      <w:r w:rsidR="004E7717" w:rsidRPr="008C1E7B">
        <w:rPr>
          <w:rFonts w:ascii="Arial" w:hAnsi="Arial" w:cs="Arial"/>
          <w:b/>
          <w:bCs/>
          <w:sz w:val="28"/>
          <w:szCs w:val="28"/>
        </w:rPr>
        <w:t xml:space="preserve"> </w:t>
      </w:r>
      <w:r>
        <w:rPr>
          <w:rFonts w:ascii="Arial" w:hAnsi="Arial" w:cs="Arial"/>
          <w:b/>
          <w:bCs/>
          <w:sz w:val="28"/>
          <w:szCs w:val="28"/>
        </w:rPr>
        <w:t>Agreement States to Protect Concerned Individual’s Identity from Public Disclosure</w:t>
      </w:r>
    </w:p>
    <w:p w14:paraId="28EE98F5" w14:textId="77777777" w:rsidR="004E7717" w:rsidRDefault="004E7717">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rPr>
          <w:rFonts w:ascii="Arial" w:hAnsi="Arial" w:cs="Arial"/>
        </w:rPr>
      </w:pPr>
    </w:p>
    <w:tbl>
      <w:tblPr>
        <w:tblW w:w="23274" w:type="dxa"/>
        <w:tblInd w:w="-438" w:type="dxa"/>
        <w:tblLayout w:type="fixed"/>
        <w:tblCellMar>
          <w:left w:w="120" w:type="dxa"/>
          <w:right w:w="120" w:type="dxa"/>
        </w:tblCellMar>
        <w:tblLook w:val="0020" w:firstRow="1" w:lastRow="0" w:firstColumn="0" w:lastColumn="0" w:noHBand="0" w:noVBand="0"/>
      </w:tblPr>
      <w:tblGrid>
        <w:gridCol w:w="1800"/>
        <w:gridCol w:w="3060"/>
        <w:gridCol w:w="5362"/>
        <w:gridCol w:w="6914"/>
        <w:gridCol w:w="6138"/>
      </w:tblGrid>
      <w:tr w:rsidR="004E7717" w:rsidRPr="0060664F" w14:paraId="41AC5CB8" w14:textId="77777777" w:rsidTr="0025136D">
        <w:trPr>
          <w:gridAfter w:val="2"/>
          <w:wAfter w:w="13052" w:type="dxa"/>
          <w:tblHeader/>
        </w:trPr>
        <w:tc>
          <w:tcPr>
            <w:tcW w:w="1800" w:type="dxa"/>
            <w:tcBorders>
              <w:top w:val="double" w:sz="7" w:space="0" w:color="000000"/>
              <w:left w:val="double" w:sz="7" w:space="0" w:color="000000"/>
              <w:bottom w:val="double" w:sz="7" w:space="0" w:color="000000"/>
              <w:right w:val="single" w:sz="7" w:space="0" w:color="000000"/>
            </w:tcBorders>
          </w:tcPr>
          <w:p w14:paraId="646EB655" w14:textId="77777777" w:rsidR="004E7717" w:rsidRPr="00891B6F" w:rsidRDefault="004E7717" w:rsidP="0004649C">
            <w:pPr>
              <w:rPr>
                <w:rFonts w:ascii="Arial" w:hAnsi="Arial" w:cs="Arial"/>
                <w:b/>
                <w:sz w:val="22"/>
                <w:szCs w:val="22"/>
              </w:rPr>
            </w:pPr>
          </w:p>
          <w:p w14:paraId="0655D817" w14:textId="77777777" w:rsidR="008C1E7B" w:rsidRDefault="008C1E7B"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jc w:val="center"/>
              <w:rPr>
                <w:rFonts w:ascii="Arial" w:hAnsi="Arial" w:cs="Arial"/>
                <w:b/>
                <w:sz w:val="22"/>
                <w:szCs w:val="22"/>
              </w:rPr>
            </w:pPr>
            <w:r>
              <w:rPr>
                <w:rFonts w:ascii="Arial" w:hAnsi="Arial" w:cs="Arial"/>
                <w:b/>
                <w:sz w:val="22"/>
                <w:szCs w:val="22"/>
              </w:rPr>
              <w:t>AGREEMENT</w:t>
            </w:r>
          </w:p>
          <w:p w14:paraId="264F8B7A"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jc w:val="center"/>
              <w:rPr>
                <w:rFonts w:ascii="Arial" w:hAnsi="Arial" w:cs="Arial"/>
                <w:b/>
                <w:sz w:val="22"/>
                <w:szCs w:val="22"/>
              </w:rPr>
            </w:pPr>
            <w:r w:rsidRPr="00891B6F">
              <w:rPr>
                <w:rFonts w:ascii="Arial" w:hAnsi="Arial" w:cs="Arial"/>
                <w:b/>
                <w:sz w:val="22"/>
                <w:szCs w:val="22"/>
              </w:rPr>
              <w:t>STATE</w:t>
            </w:r>
          </w:p>
        </w:tc>
        <w:tc>
          <w:tcPr>
            <w:tcW w:w="3060" w:type="dxa"/>
            <w:tcBorders>
              <w:top w:val="double" w:sz="7" w:space="0" w:color="000000"/>
              <w:left w:val="double" w:sz="7" w:space="0" w:color="000000"/>
              <w:bottom w:val="double" w:sz="7" w:space="0" w:color="000000"/>
              <w:right w:val="single" w:sz="7" w:space="0" w:color="000000"/>
            </w:tcBorders>
          </w:tcPr>
          <w:p w14:paraId="54A685BC" w14:textId="77777777" w:rsidR="004E7717" w:rsidRPr="00891B6F" w:rsidRDefault="004E7717" w:rsidP="0004649C">
            <w:pPr>
              <w:rPr>
                <w:rFonts w:ascii="Arial" w:hAnsi="Arial" w:cs="Arial"/>
                <w:b/>
                <w:sz w:val="22"/>
                <w:szCs w:val="22"/>
              </w:rPr>
            </w:pPr>
          </w:p>
          <w:p w14:paraId="136562E7" w14:textId="77777777" w:rsidR="00BE217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jc w:val="center"/>
              <w:rPr>
                <w:rFonts w:ascii="Arial" w:hAnsi="Arial" w:cs="Arial"/>
                <w:b/>
                <w:sz w:val="22"/>
                <w:szCs w:val="22"/>
              </w:rPr>
            </w:pPr>
            <w:r w:rsidRPr="00891B6F">
              <w:rPr>
                <w:rFonts w:ascii="Arial" w:hAnsi="Arial" w:cs="Arial"/>
                <w:b/>
                <w:sz w:val="22"/>
                <w:szCs w:val="22"/>
              </w:rPr>
              <w:t xml:space="preserve">IS THE STATE ABLE </w:t>
            </w:r>
          </w:p>
          <w:p w14:paraId="338FF715" w14:textId="77777777" w:rsidR="00BE217C" w:rsidRDefault="00745C65"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jc w:val="center"/>
              <w:rPr>
                <w:rFonts w:ascii="Arial" w:hAnsi="Arial" w:cs="Arial"/>
                <w:b/>
                <w:sz w:val="22"/>
                <w:szCs w:val="22"/>
              </w:rPr>
            </w:pPr>
            <w:r>
              <w:rPr>
                <w:rFonts w:ascii="Arial" w:hAnsi="Arial" w:cs="Arial"/>
                <w:b/>
                <w:sz w:val="22"/>
                <w:szCs w:val="22"/>
              </w:rPr>
              <w:t xml:space="preserve">TO </w:t>
            </w:r>
            <w:r w:rsidR="004E7717" w:rsidRPr="00891B6F">
              <w:rPr>
                <w:rFonts w:ascii="Arial" w:hAnsi="Arial" w:cs="Arial"/>
                <w:b/>
                <w:sz w:val="22"/>
                <w:szCs w:val="22"/>
              </w:rPr>
              <w:t xml:space="preserve">PROTECT </w:t>
            </w:r>
          </w:p>
          <w:p w14:paraId="3506BF30" w14:textId="77777777" w:rsidR="004E7717" w:rsidRPr="00891B6F" w:rsidRDefault="00680D0D"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jc w:val="center"/>
              <w:rPr>
                <w:rFonts w:ascii="Arial" w:hAnsi="Arial" w:cs="Arial"/>
                <w:b/>
                <w:sz w:val="22"/>
                <w:szCs w:val="22"/>
              </w:rPr>
            </w:pPr>
            <w:r>
              <w:rPr>
                <w:rFonts w:ascii="Arial" w:hAnsi="Arial" w:cs="Arial"/>
                <w:b/>
                <w:sz w:val="22"/>
                <w:szCs w:val="22"/>
              </w:rPr>
              <w:t>CONCERNED INDIVIDUAL</w:t>
            </w:r>
            <w:r w:rsidR="00591E1F" w:rsidRPr="00891B6F">
              <w:rPr>
                <w:rFonts w:ascii="Arial" w:hAnsi="Arial" w:cs="Arial"/>
                <w:b/>
                <w:sz w:val="22"/>
                <w:szCs w:val="22"/>
              </w:rPr>
              <w:t>’</w:t>
            </w:r>
            <w:r w:rsidR="004E7717" w:rsidRPr="00891B6F">
              <w:rPr>
                <w:rFonts w:ascii="Arial" w:hAnsi="Arial" w:cs="Arial"/>
                <w:b/>
                <w:sz w:val="22"/>
                <w:szCs w:val="22"/>
              </w:rPr>
              <w:t>S IDENTITY?</w:t>
            </w:r>
          </w:p>
        </w:tc>
        <w:tc>
          <w:tcPr>
            <w:tcW w:w="5362" w:type="dxa"/>
            <w:tcBorders>
              <w:top w:val="double" w:sz="7" w:space="0" w:color="000000"/>
              <w:left w:val="double" w:sz="7" w:space="0" w:color="000000"/>
              <w:bottom w:val="double" w:sz="7" w:space="0" w:color="000000"/>
              <w:right w:val="double" w:sz="7" w:space="0" w:color="000000"/>
            </w:tcBorders>
          </w:tcPr>
          <w:p w14:paraId="5EE1771E" w14:textId="77777777" w:rsidR="004E7717" w:rsidRPr="00891B6F" w:rsidRDefault="004E7717" w:rsidP="0004649C">
            <w:pPr>
              <w:rPr>
                <w:rFonts w:ascii="Arial" w:hAnsi="Arial" w:cs="Arial"/>
                <w:b/>
                <w:sz w:val="22"/>
                <w:szCs w:val="22"/>
              </w:rPr>
            </w:pPr>
          </w:p>
          <w:p w14:paraId="0AA39C35"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jc w:val="center"/>
              <w:rPr>
                <w:rFonts w:ascii="Arial" w:hAnsi="Arial" w:cs="Arial"/>
                <w:b/>
                <w:sz w:val="22"/>
                <w:szCs w:val="22"/>
              </w:rPr>
            </w:pPr>
            <w:r w:rsidRPr="00891B6F">
              <w:rPr>
                <w:rFonts w:ascii="Arial" w:hAnsi="Arial" w:cs="Arial"/>
                <w:b/>
                <w:sz w:val="22"/>
                <w:szCs w:val="22"/>
              </w:rPr>
              <w:t>COMMENTS</w:t>
            </w:r>
          </w:p>
        </w:tc>
      </w:tr>
      <w:tr w:rsidR="004E7717" w:rsidRPr="00BE217C" w14:paraId="24489572"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0C6DD2EB" w14:textId="77777777" w:rsidR="004E7717" w:rsidRPr="00964BBC" w:rsidRDefault="004E7717" w:rsidP="0004649C">
            <w:pPr>
              <w:rPr>
                <w:rFonts w:ascii="Arial" w:hAnsi="Arial" w:cs="Arial"/>
                <w:sz w:val="22"/>
                <w:szCs w:val="22"/>
              </w:rPr>
            </w:pPr>
          </w:p>
          <w:p w14:paraId="6C412D34"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Alabama</w:t>
            </w:r>
          </w:p>
        </w:tc>
        <w:tc>
          <w:tcPr>
            <w:tcW w:w="3060" w:type="dxa"/>
            <w:tcBorders>
              <w:top w:val="single" w:sz="7" w:space="0" w:color="000000"/>
              <w:left w:val="single" w:sz="7" w:space="0" w:color="000000"/>
              <w:bottom w:val="single" w:sz="7" w:space="0" w:color="000000"/>
              <w:right w:val="single" w:sz="7" w:space="0" w:color="000000"/>
            </w:tcBorders>
          </w:tcPr>
          <w:p w14:paraId="1B7007B3" w14:textId="77777777" w:rsidR="004E7717" w:rsidRPr="00964BBC" w:rsidRDefault="004E7717" w:rsidP="0004649C">
            <w:pPr>
              <w:rPr>
                <w:rFonts w:ascii="Arial" w:hAnsi="Arial" w:cs="Arial"/>
                <w:sz w:val="22"/>
                <w:szCs w:val="22"/>
              </w:rPr>
            </w:pPr>
          </w:p>
          <w:p w14:paraId="33E40F68"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4F2FD728" w14:textId="77777777" w:rsidR="004E7717" w:rsidRPr="00891B6F" w:rsidRDefault="004E7717" w:rsidP="0004649C">
            <w:pPr>
              <w:rPr>
                <w:rFonts w:ascii="Arial" w:hAnsi="Arial" w:cs="Arial"/>
                <w:sz w:val="22"/>
                <w:szCs w:val="22"/>
              </w:rPr>
            </w:pPr>
          </w:p>
          <w:p w14:paraId="795DF338"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BE217C" w14:paraId="73C62F92"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0F99F1B0" w14:textId="77777777" w:rsidR="004E7717" w:rsidRPr="00964BBC" w:rsidRDefault="004E7717" w:rsidP="0004649C">
            <w:pPr>
              <w:rPr>
                <w:rFonts w:ascii="Arial" w:hAnsi="Arial" w:cs="Arial"/>
                <w:sz w:val="22"/>
                <w:szCs w:val="22"/>
              </w:rPr>
            </w:pPr>
          </w:p>
          <w:p w14:paraId="1FD9940D"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Arizona</w:t>
            </w:r>
          </w:p>
        </w:tc>
        <w:tc>
          <w:tcPr>
            <w:tcW w:w="3060" w:type="dxa"/>
            <w:tcBorders>
              <w:top w:val="single" w:sz="7" w:space="0" w:color="000000"/>
              <w:left w:val="single" w:sz="7" w:space="0" w:color="000000"/>
              <w:bottom w:val="single" w:sz="7" w:space="0" w:color="000000"/>
              <w:right w:val="single" w:sz="7" w:space="0" w:color="000000"/>
            </w:tcBorders>
          </w:tcPr>
          <w:p w14:paraId="79118984" w14:textId="77777777" w:rsidR="004E7717" w:rsidRPr="00964BBC" w:rsidRDefault="004E7717" w:rsidP="0004649C">
            <w:pPr>
              <w:rPr>
                <w:rFonts w:ascii="Arial" w:hAnsi="Arial" w:cs="Arial"/>
                <w:sz w:val="22"/>
                <w:szCs w:val="22"/>
              </w:rPr>
            </w:pPr>
          </w:p>
          <w:p w14:paraId="30D58224"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09EE7C38" w14:textId="77777777" w:rsidR="004E7717" w:rsidRPr="00891B6F" w:rsidRDefault="004E7717" w:rsidP="0004649C">
            <w:pPr>
              <w:rPr>
                <w:rFonts w:ascii="Arial" w:hAnsi="Arial" w:cs="Arial"/>
                <w:sz w:val="22"/>
                <w:szCs w:val="22"/>
              </w:rPr>
            </w:pPr>
          </w:p>
          <w:p w14:paraId="1D201B5B"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BE217C" w14:paraId="735A16A2"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151BF91D" w14:textId="77777777" w:rsidR="004E7717" w:rsidRPr="00964BBC" w:rsidRDefault="004E7717" w:rsidP="0004649C">
            <w:pPr>
              <w:rPr>
                <w:rFonts w:ascii="Arial" w:hAnsi="Arial" w:cs="Arial"/>
                <w:sz w:val="22"/>
                <w:szCs w:val="22"/>
              </w:rPr>
            </w:pPr>
          </w:p>
          <w:p w14:paraId="6D3097C9"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Arkansas</w:t>
            </w:r>
          </w:p>
        </w:tc>
        <w:tc>
          <w:tcPr>
            <w:tcW w:w="3060" w:type="dxa"/>
            <w:tcBorders>
              <w:top w:val="single" w:sz="7" w:space="0" w:color="000000"/>
              <w:left w:val="single" w:sz="7" w:space="0" w:color="000000"/>
              <w:bottom w:val="single" w:sz="7" w:space="0" w:color="000000"/>
              <w:right w:val="single" w:sz="7" w:space="0" w:color="000000"/>
            </w:tcBorders>
          </w:tcPr>
          <w:p w14:paraId="7C3BFA71" w14:textId="77777777" w:rsidR="004E7717" w:rsidRPr="00964BBC" w:rsidRDefault="004E7717" w:rsidP="0004649C">
            <w:pPr>
              <w:rPr>
                <w:rFonts w:ascii="Arial" w:hAnsi="Arial" w:cs="Arial"/>
                <w:sz w:val="22"/>
                <w:szCs w:val="22"/>
              </w:rPr>
            </w:pPr>
          </w:p>
          <w:p w14:paraId="2403CE25"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4108161E" w14:textId="77777777" w:rsidR="004E7717" w:rsidRPr="00891B6F" w:rsidRDefault="004E7717" w:rsidP="0004649C">
            <w:pPr>
              <w:rPr>
                <w:rFonts w:ascii="Arial" w:hAnsi="Arial" w:cs="Arial"/>
                <w:sz w:val="22"/>
                <w:szCs w:val="22"/>
              </w:rPr>
            </w:pPr>
          </w:p>
          <w:p w14:paraId="6E454AF9"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BE217C" w14:paraId="260CDE18"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62233F82" w14:textId="77777777" w:rsidR="004E7717" w:rsidRPr="00964BBC" w:rsidRDefault="004E7717" w:rsidP="0004649C">
            <w:pPr>
              <w:rPr>
                <w:rFonts w:ascii="Arial" w:hAnsi="Arial" w:cs="Arial"/>
                <w:sz w:val="22"/>
                <w:szCs w:val="22"/>
              </w:rPr>
            </w:pPr>
          </w:p>
          <w:p w14:paraId="7D484566"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California</w:t>
            </w:r>
          </w:p>
        </w:tc>
        <w:tc>
          <w:tcPr>
            <w:tcW w:w="3060" w:type="dxa"/>
            <w:tcBorders>
              <w:top w:val="single" w:sz="7" w:space="0" w:color="000000"/>
              <w:left w:val="single" w:sz="7" w:space="0" w:color="000000"/>
              <w:bottom w:val="single" w:sz="7" w:space="0" w:color="000000"/>
              <w:right w:val="single" w:sz="7" w:space="0" w:color="000000"/>
            </w:tcBorders>
          </w:tcPr>
          <w:p w14:paraId="589B5ED4" w14:textId="77777777" w:rsidR="004E7717" w:rsidRPr="00964BBC" w:rsidRDefault="004E7717" w:rsidP="0004649C">
            <w:pPr>
              <w:rPr>
                <w:rFonts w:ascii="Arial" w:hAnsi="Arial" w:cs="Arial"/>
                <w:sz w:val="22"/>
                <w:szCs w:val="22"/>
              </w:rPr>
            </w:pPr>
          </w:p>
          <w:p w14:paraId="5B91BFC2"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01766007" w14:textId="77777777" w:rsidR="004E7717" w:rsidRPr="00891B6F" w:rsidRDefault="004E7717" w:rsidP="0004649C">
            <w:pPr>
              <w:rPr>
                <w:rFonts w:ascii="Arial" w:hAnsi="Arial" w:cs="Arial"/>
                <w:sz w:val="22"/>
                <w:szCs w:val="22"/>
              </w:rPr>
            </w:pPr>
          </w:p>
          <w:p w14:paraId="354EAB42"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BE217C" w14:paraId="184E1145"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56B0F8E6" w14:textId="77777777" w:rsidR="004E7717" w:rsidRPr="00964BBC" w:rsidRDefault="004E7717" w:rsidP="0004649C">
            <w:pPr>
              <w:rPr>
                <w:rFonts w:ascii="Arial" w:hAnsi="Arial" w:cs="Arial"/>
                <w:sz w:val="22"/>
                <w:szCs w:val="22"/>
              </w:rPr>
            </w:pPr>
          </w:p>
          <w:p w14:paraId="5E497E42"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Colorado</w:t>
            </w:r>
          </w:p>
        </w:tc>
        <w:tc>
          <w:tcPr>
            <w:tcW w:w="3060" w:type="dxa"/>
            <w:tcBorders>
              <w:top w:val="single" w:sz="7" w:space="0" w:color="000000"/>
              <w:left w:val="single" w:sz="7" w:space="0" w:color="000000"/>
              <w:bottom w:val="single" w:sz="7" w:space="0" w:color="000000"/>
              <w:right w:val="single" w:sz="7" w:space="0" w:color="000000"/>
            </w:tcBorders>
          </w:tcPr>
          <w:p w14:paraId="447DA54F" w14:textId="77777777" w:rsidR="004E7717" w:rsidRPr="00964BBC" w:rsidRDefault="004E7717" w:rsidP="0004649C">
            <w:pPr>
              <w:rPr>
                <w:rFonts w:ascii="Arial" w:hAnsi="Arial" w:cs="Arial"/>
                <w:sz w:val="22"/>
                <w:szCs w:val="22"/>
              </w:rPr>
            </w:pPr>
          </w:p>
          <w:p w14:paraId="233BA0CB"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41943E19" w14:textId="77777777" w:rsidR="004E7717" w:rsidRPr="00891B6F" w:rsidRDefault="004E7717" w:rsidP="0004649C">
            <w:pPr>
              <w:rPr>
                <w:rFonts w:ascii="Arial" w:hAnsi="Arial" w:cs="Arial"/>
                <w:sz w:val="22"/>
                <w:szCs w:val="22"/>
              </w:rPr>
            </w:pPr>
          </w:p>
          <w:p w14:paraId="6F1F2151"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BE217C" w14:paraId="6BF908FB"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05F94CD3" w14:textId="77777777" w:rsidR="004E7717" w:rsidRPr="00964BBC" w:rsidRDefault="004E7717" w:rsidP="0004649C">
            <w:pPr>
              <w:rPr>
                <w:rFonts w:ascii="Arial" w:hAnsi="Arial" w:cs="Arial"/>
                <w:sz w:val="22"/>
                <w:szCs w:val="22"/>
              </w:rPr>
            </w:pPr>
          </w:p>
          <w:p w14:paraId="4804FC70"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Florida</w:t>
            </w:r>
          </w:p>
        </w:tc>
        <w:tc>
          <w:tcPr>
            <w:tcW w:w="3060" w:type="dxa"/>
            <w:tcBorders>
              <w:top w:val="single" w:sz="7" w:space="0" w:color="000000"/>
              <w:left w:val="single" w:sz="7" w:space="0" w:color="000000"/>
              <w:bottom w:val="single" w:sz="7" w:space="0" w:color="000000"/>
              <w:right w:val="single" w:sz="7" w:space="0" w:color="000000"/>
            </w:tcBorders>
          </w:tcPr>
          <w:p w14:paraId="025540F7" w14:textId="77777777" w:rsidR="004E7717" w:rsidRPr="00964BBC" w:rsidRDefault="004E7717" w:rsidP="0004649C">
            <w:pPr>
              <w:rPr>
                <w:rFonts w:ascii="Arial" w:hAnsi="Arial" w:cs="Arial"/>
                <w:sz w:val="22"/>
                <w:szCs w:val="22"/>
              </w:rPr>
            </w:pPr>
          </w:p>
          <w:p w14:paraId="1BA9E2E7"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5F7280F9" w14:textId="77777777" w:rsidR="004E7717" w:rsidRPr="00891B6F" w:rsidRDefault="004E7717" w:rsidP="0004649C">
            <w:pPr>
              <w:rPr>
                <w:rFonts w:ascii="Arial" w:hAnsi="Arial" w:cs="Arial"/>
                <w:sz w:val="22"/>
                <w:szCs w:val="22"/>
              </w:rPr>
            </w:pPr>
          </w:p>
          <w:p w14:paraId="46CAC51F"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BE217C" w14:paraId="35EB9CD3"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4BDA7367" w14:textId="77777777" w:rsidR="004E7717" w:rsidRPr="00964BBC" w:rsidRDefault="004E7717" w:rsidP="0004649C">
            <w:pPr>
              <w:rPr>
                <w:rFonts w:ascii="Arial" w:hAnsi="Arial" w:cs="Arial"/>
                <w:sz w:val="22"/>
                <w:szCs w:val="22"/>
              </w:rPr>
            </w:pPr>
          </w:p>
          <w:p w14:paraId="168A17C1"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Georgia</w:t>
            </w:r>
          </w:p>
        </w:tc>
        <w:tc>
          <w:tcPr>
            <w:tcW w:w="3060" w:type="dxa"/>
            <w:tcBorders>
              <w:top w:val="single" w:sz="7" w:space="0" w:color="000000"/>
              <w:left w:val="single" w:sz="7" w:space="0" w:color="000000"/>
              <w:bottom w:val="single" w:sz="7" w:space="0" w:color="000000"/>
              <w:right w:val="single" w:sz="7" w:space="0" w:color="000000"/>
            </w:tcBorders>
          </w:tcPr>
          <w:p w14:paraId="4ABDF8B7" w14:textId="77777777" w:rsidR="004E7717" w:rsidRPr="00964BBC" w:rsidRDefault="004E7717" w:rsidP="0004649C">
            <w:pPr>
              <w:rPr>
                <w:rFonts w:ascii="Arial" w:hAnsi="Arial" w:cs="Arial"/>
                <w:sz w:val="22"/>
                <w:szCs w:val="22"/>
              </w:rPr>
            </w:pPr>
          </w:p>
          <w:p w14:paraId="74FB67C2"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6BC8712A" w14:textId="77777777" w:rsidR="004E7717" w:rsidRPr="00891B6F" w:rsidRDefault="004E7717" w:rsidP="0004649C">
            <w:pPr>
              <w:rPr>
                <w:rFonts w:ascii="Arial" w:hAnsi="Arial" w:cs="Arial"/>
                <w:sz w:val="22"/>
                <w:szCs w:val="22"/>
              </w:rPr>
            </w:pPr>
          </w:p>
          <w:p w14:paraId="03AA437C"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BE217C" w14:paraId="274A4C2B"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2AEC2E02" w14:textId="77777777" w:rsidR="004E7717" w:rsidRPr="00964BBC" w:rsidRDefault="004E7717" w:rsidP="0004649C">
            <w:pPr>
              <w:rPr>
                <w:rFonts w:ascii="Arial" w:hAnsi="Arial" w:cs="Arial"/>
                <w:sz w:val="22"/>
                <w:szCs w:val="22"/>
              </w:rPr>
            </w:pPr>
          </w:p>
          <w:p w14:paraId="41ADD705"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Iowa</w:t>
            </w:r>
          </w:p>
        </w:tc>
        <w:tc>
          <w:tcPr>
            <w:tcW w:w="3060" w:type="dxa"/>
            <w:tcBorders>
              <w:top w:val="single" w:sz="7" w:space="0" w:color="000000"/>
              <w:left w:val="single" w:sz="7" w:space="0" w:color="000000"/>
              <w:bottom w:val="single" w:sz="7" w:space="0" w:color="000000"/>
              <w:right w:val="single" w:sz="7" w:space="0" w:color="000000"/>
            </w:tcBorders>
          </w:tcPr>
          <w:p w14:paraId="451EC1EB" w14:textId="77777777" w:rsidR="004E7717" w:rsidRPr="00964BBC" w:rsidRDefault="004E7717" w:rsidP="0004649C">
            <w:pPr>
              <w:rPr>
                <w:rFonts w:ascii="Arial" w:hAnsi="Arial" w:cs="Arial"/>
                <w:sz w:val="22"/>
                <w:szCs w:val="22"/>
              </w:rPr>
            </w:pPr>
          </w:p>
          <w:p w14:paraId="48022BD0"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1657A36E" w14:textId="77777777" w:rsidR="004E7717" w:rsidRPr="00891B6F" w:rsidRDefault="004E7717" w:rsidP="0004649C">
            <w:pPr>
              <w:rPr>
                <w:rFonts w:ascii="Arial" w:hAnsi="Arial" w:cs="Arial"/>
                <w:sz w:val="22"/>
                <w:szCs w:val="22"/>
              </w:rPr>
            </w:pPr>
          </w:p>
          <w:p w14:paraId="3B2576C6"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BE217C" w14:paraId="1B0A60CB"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6858D6F9" w14:textId="77777777" w:rsidR="004E7717" w:rsidRPr="00964BBC" w:rsidRDefault="004E7717" w:rsidP="0004649C">
            <w:pPr>
              <w:rPr>
                <w:rFonts w:ascii="Arial" w:hAnsi="Arial" w:cs="Arial"/>
                <w:sz w:val="22"/>
                <w:szCs w:val="22"/>
              </w:rPr>
            </w:pPr>
          </w:p>
          <w:p w14:paraId="333C07FE"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Illinois</w:t>
            </w:r>
          </w:p>
        </w:tc>
        <w:tc>
          <w:tcPr>
            <w:tcW w:w="3060" w:type="dxa"/>
            <w:tcBorders>
              <w:top w:val="single" w:sz="7" w:space="0" w:color="000000"/>
              <w:left w:val="single" w:sz="7" w:space="0" w:color="000000"/>
              <w:bottom w:val="single" w:sz="7" w:space="0" w:color="000000"/>
              <w:right w:val="single" w:sz="7" w:space="0" w:color="000000"/>
            </w:tcBorders>
          </w:tcPr>
          <w:p w14:paraId="210B6694" w14:textId="77777777" w:rsidR="004E7717" w:rsidRPr="00964BBC" w:rsidRDefault="004E7717" w:rsidP="0004649C">
            <w:pPr>
              <w:rPr>
                <w:rFonts w:ascii="Arial" w:hAnsi="Arial" w:cs="Arial"/>
                <w:sz w:val="22"/>
                <w:szCs w:val="22"/>
              </w:rPr>
            </w:pPr>
          </w:p>
          <w:p w14:paraId="4D6B044C"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1D90AADB" w14:textId="77777777" w:rsidR="004E7717" w:rsidRPr="00891B6F" w:rsidRDefault="004E7717" w:rsidP="0004649C">
            <w:pPr>
              <w:rPr>
                <w:rFonts w:ascii="Arial" w:hAnsi="Arial" w:cs="Arial"/>
                <w:sz w:val="22"/>
                <w:szCs w:val="22"/>
              </w:rPr>
            </w:pPr>
          </w:p>
          <w:p w14:paraId="51F765D4"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BE217C" w14:paraId="0B64CF5D"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782FF900" w14:textId="77777777" w:rsidR="004E7717" w:rsidRPr="00964BBC" w:rsidRDefault="004E7717" w:rsidP="0004649C">
            <w:pPr>
              <w:rPr>
                <w:rFonts w:ascii="Arial" w:hAnsi="Arial" w:cs="Arial"/>
                <w:sz w:val="22"/>
                <w:szCs w:val="22"/>
              </w:rPr>
            </w:pPr>
          </w:p>
          <w:p w14:paraId="63706A1C"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Kansas</w:t>
            </w:r>
          </w:p>
        </w:tc>
        <w:tc>
          <w:tcPr>
            <w:tcW w:w="3060" w:type="dxa"/>
            <w:tcBorders>
              <w:top w:val="single" w:sz="7" w:space="0" w:color="000000"/>
              <w:left w:val="single" w:sz="7" w:space="0" w:color="000000"/>
              <w:bottom w:val="single" w:sz="7" w:space="0" w:color="000000"/>
              <w:right w:val="single" w:sz="7" w:space="0" w:color="000000"/>
            </w:tcBorders>
          </w:tcPr>
          <w:p w14:paraId="6AA3B0C6" w14:textId="77777777" w:rsidR="004E7717" w:rsidRPr="00964BBC" w:rsidRDefault="004E7717" w:rsidP="0004649C">
            <w:pPr>
              <w:rPr>
                <w:rFonts w:ascii="Arial" w:hAnsi="Arial" w:cs="Arial"/>
                <w:sz w:val="22"/>
                <w:szCs w:val="22"/>
              </w:rPr>
            </w:pPr>
          </w:p>
          <w:p w14:paraId="24C19EC2"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32F43180" w14:textId="77777777" w:rsidR="004E7717" w:rsidRPr="00891B6F" w:rsidRDefault="004E7717" w:rsidP="0004649C">
            <w:pPr>
              <w:rPr>
                <w:rFonts w:ascii="Arial" w:hAnsi="Arial" w:cs="Arial"/>
                <w:sz w:val="22"/>
                <w:szCs w:val="22"/>
              </w:rPr>
            </w:pPr>
          </w:p>
          <w:p w14:paraId="5D1BB7BE"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BE217C" w14:paraId="1575C600"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3573E65F" w14:textId="77777777" w:rsidR="004E7717" w:rsidRPr="00964BBC" w:rsidRDefault="004E7717" w:rsidP="0004649C">
            <w:pPr>
              <w:rPr>
                <w:rFonts w:ascii="Arial" w:hAnsi="Arial" w:cs="Arial"/>
                <w:sz w:val="22"/>
                <w:szCs w:val="22"/>
              </w:rPr>
            </w:pPr>
          </w:p>
          <w:p w14:paraId="3A599E35"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Kentucky</w:t>
            </w:r>
          </w:p>
        </w:tc>
        <w:tc>
          <w:tcPr>
            <w:tcW w:w="3060" w:type="dxa"/>
            <w:tcBorders>
              <w:top w:val="single" w:sz="7" w:space="0" w:color="000000"/>
              <w:left w:val="single" w:sz="7" w:space="0" w:color="000000"/>
              <w:bottom w:val="single" w:sz="7" w:space="0" w:color="000000"/>
              <w:right w:val="single" w:sz="7" w:space="0" w:color="000000"/>
            </w:tcBorders>
          </w:tcPr>
          <w:p w14:paraId="1B172CF9" w14:textId="77777777" w:rsidR="004E7717" w:rsidRPr="00964BBC" w:rsidRDefault="004E7717" w:rsidP="0004649C">
            <w:pPr>
              <w:rPr>
                <w:rFonts w:ascii="Arial" w:hAnsi="Arial" w:cs="Arial"/>
                <w:sz w:val="22"/>
                <w:szCs w:val="22"/>
              </w:rPr>
            </w:pPr>
          </w:p>
          <w:p w14:paraId="63251E80"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221010BC" w14:textId="77777777" w:rsidR="004E7717" w:rsidRPr="00891B6F" w:rsidRDefault="004E7717" w:rsidP="0004649C">
            <w:pPr>
              <w:rPr>
                <w:rFonts w:ascii="Arial" w:hAnsi="Arial" w:cs="Arial"/>
                <w:sz w:val="22"/>
                <w:szCs w:val="22"/>
              </w:rPr>
            </w:pPr>
          </w:p>
          <w:p w14:paraId="5D5EB5EA" w14:textId="77777777" w:rsidR="004E7717" w:rsidRPr="00891B6F" w:rsidRDefault="00681756"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Pr>
                <w:rFonts w:ascii="Arial" w:hAnsi="Arial" w:cs="Arial"/>
                <w:sz w:val="22"/>
                <w:szCs w:val="22"/>
              </w:rPr>
              <w:t>All information is subject to open records requests and can be released at the request and approval of the Attorney General.</w:t>
            </w:r>
          </w:p>
        </w:tc>
      </w:tr>
      <w:tr w:rsidR="004E7717" w:rsidRPr="00BE217C" w14:paraId="6E7DFB5E"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6239A85E" w14:textId="77777777" w:rsidR="004E7717" w:rsidRPr="00964BBC" w:rsidRDefault="004E7717" w:rsidP="0004649C">
            <w:pPr>
              <w:rPr>
                <w:rFonts w:ascii="Arial" w:hAnsi="Arial" w:cs="Arial"/>
                <w:sz w:val="22"/>
                <w:szCs w:val="22"/>
              </w:rPr>
            </w:pPr>
          </w:p>
          <w:p w14:paraId="58FD0B18"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Louisiana</w:t>
            </w:r>
          </w:p>
        </w:tc>
        <w:tc>
          <w:tcPr>
            <w:tcW w:w="3060" w:type="dxa"/>
            <w:tcBorders>
              <w:top w:val="single" w:sz="7" w:space="0" w:color="000000"/>
              <w:left w:val="single" w:sz="7" w:space="0" w:color="000000"/>
              <w:bottom w:val="single" w:sz="7" w:space="0" w:color="000000"/>
              <w:right w:val="single" w:sz="7" w:space="0" w:color="000000"/>
            </w:tcBorders>
          </w:tcPr>
          <w:p w14:paraId="7E9F759A" w14:textId="77777777" w:rsidR="004E7717" w:rsidRPr="00964BBC" w:rsidRDefault="004E7717" w:rsidP="0004649C">
            <w:pPr>
              <w:rPr>
                <w:rFonts w:ascii="Arial" w:hAnsi="Arial" w:cs="Arial"/>
                <w:sz w:val="22"/>
                <w:szCs w:val="22"/>
              </w:rPr>
            </w:pPr>
          </w:p>
          <w:p w14:paraId="466F85A3"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3F669F3F" w14:textId="77777777" w:rsidR="004E7717" w:rsidRPr="00891B6F" w:rsidRDefault="004E7717" w:rsidP="0004649C">
            <w:pPr>
              <w:rPr>
                <w:rFonts w:ascii="Arial" w:hAnsi="Arial" w:cs="Arial"/>
                <w:sz w:val="22"/>
                <w:szCs w:val="22"/>
              </w:rPr>
            </w:pPr>
          </w:p>
          <w:p w14:paraId="5EF81657"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BE217C" w14:paraId="2939229E"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72213756" w14:textId="77777777" w:rsidR="004E7717" w:rsidRPr="00964BBC" w:rsidRDefault="004E7717" w:rsidP="0004649C">
            <w:pPr>
              <w:rPr>
                <w:rFonts w:ascii="Arial" w:hAnsi="Arial" w:cs="Arial"/>
                <w:sz w:val="22"/>
                <w:szCs w:val="22"/>
              </w:rPr>
            </w:pPr>
          </w:p>
          <w:p w14:paraId="7F54D78C" w14:textId="77777777" w:rsidR="004E7717" w:rsidRPr="00964BBC"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Maine</w:t>
            </w:r>
          </w:p>
        </w:tc>
        <w:tc>
          <w:tcPr>
            <w:tcW w:w="3060" w:type="dxa"/>
            <w:tcBorders>
              <w:top w:val="single" w:sz="7" w:space="0" w:color="000000"/>
              <w:left w:val="single" w:sz="7" w:space="0" w:color="000000"/>
              <w:bottom w:val="single" w:sz="7" w:space="0" w:color="000000"/>
              <w:right w:val="single" w:sz="7" w:space="0" w:color="000000"/>
            </w:tcBorders>
          </w:tcPr>
          <w:p w14:paraId="74DE190E" w14:textId="77777777" w:rsidR="004E7717" w:rsidRPr="00964BBC" w:rsidRDefault="004E7717" w:rsidP="0004649C">
            <w:pPr>
              <w:rPr>
                <w:rFonts w:ascii="Arial" w:hAnsi="Arial" w:cs="Arial"/>
                <w:sz w:val="22"/>
                <w:szCs w:val="22"/>
              </w:rPr>
            </w:pPr>
          </w:p>
          <w:p w14:paraId="07743064" w14:textId="77777777" w:rsidR="004E7717" w:rsidRPr="00964BBC" w:rsidRDefault="00681756"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0F711B03" w14:textId="77777777" w:rsidR="004E7717" w:rsidRPr="00891B6F" w:rsidRDefault="004E7717" w:rsidP="0004649C">
            <w:pPr>
              <w:rPr>
                <w:rFonts w:ascii="Arial" w:hAnsi="Arial" w:cs="Arial"/>
                <w:sz w:val="22"/>
                <w:szCs w:val="22"/>
              </w:rPr>
            </w:pPr>
          </w:p>
          <w:p w14:paraId="0125FBCA" w14:textId="77777777" w:rsidR="004E7717" w:rsidRPr="00891B6F" w:rsidRDefault="00681756"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Pr>
                <w:rFonts w:ascii="Arial" w:hAnsi="Arial" w:cs="Arial"/>
                <w:sz w:val="22"/>
                <w:szCs w:val="22"/>
              </w:rPr>
              <w:t>Identity can be protected in limited situations, such as where Federal law protects this information.</w:t>
            </w:r>
          </w:p>
        </w:tc>
      </w:tr>
      <w:tr w:rsidR="004E7717" w:rsidRPr="00BE217C" w14:paraId="2A4F03E0"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0FF1BDA7" w14:textId="77777777" w:rsidR="004E7717" w:rsidRPr="00891B6F" w:rsidRDefault="004E7717" w:rsidP="0004649C">
            <w:pPr>
              <w:rPr>
                <w:rFonts w:ascii="Arial" w:hAnsi="Arial" w:cs="Arial"/>
                <w:sz w:val="22"/>
                <w:szCs w:val="22"/>
              </w:rPr>
            </w:pPr>
          </w:p>
          <w:p w14:paraId="48055BC3"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891B6F">
              <w:rPr>
                <w:rFonts w:ascii="Arial" w:hAnsi="Arial" w:cs="Arial"/>
                <w:sz w:val="22"/>
                <w:szCs w:val="22"/>
              </w:rPr>
              <w:t>Maryland</w:t>
            </w:r>
          </w:p>
        </w:tc>
        <w:tc>
          <w:tcPr>
            <w:tcW w:w="3060" w:type="dxa"/>
            <w:tcBorders>
              <w:top w:val="single" w:sz="7" w:space="0" w:color="000000"/>
              <w:left w:val="single" w:sz="7" w:space="0" w:color="000000"/>
              <w:bottom w:val="single" w:sz="7" w:space="0" w:color="000000"/>
              <w:right w:val="single" w:sz="7" w:space="0" w:color="000000"/>
            </w:tcBorders>
          </w:tcPr>
          <w:p w14:paraId="109E30DB" w14:textId="77777777" w:rsidR="004E7717" w:rsidRPr="00891B6F" w:rsidRDefault="004E7717" w:rsidP="0004649C">
            <w:pPr>
              <w:rPr>
                <w:rFonts w:ascii="Arial" w:hAnsi="Arial" w:cs="Arial"/>
                <w:sz w:val="22"/>
                <w:szCs w:val="22"/>
              </w:rPr>
            </w:pPr>
          </w:p>
          <w:p w14:paraId="1FC4F7A9" w14:textId="77777777" w:rsidR="004E7717" w:rsidRPr="00891B6F" w:rsidRDefault="00681756"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625DC76A" w14:textId="77777777" w:rsidR="004E7717" w:rsidRPr="00891B6F" w:rsidRDefault="004E7717" w:rsidP="0004649C">
            <w:pPr>
              <w:rPr>
                <w:rFonts w:ascii="Arial" w:hAnsi="Arial" w:cs="Arial"/>
                <w:sz w:val="22"/>
                <w:szCs w:val="22"/>
              </w:rPr>
            </w:pPr>
          </w:p>
          <w:p w14:paraId="42B8101D"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E7717" w:rsidRPr="00BE217C" w14:paraId="2166417D"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34546BF6" w14:textId="77777777" w:rsidR="004E7717" w:rsidRPr="00891B6F" w:rsidRDefault="004E7717" w:rsidP="0004649C">
            <w:pPr>
              <w:rPr>
                <w:rFonts w:ascii="Arial" w:hAnsi="Arial" w:cs="Arial"/>
                <w:sz w:val="22"/>
                <w:szCs w:val="22"/>
              </w:rPr>
            </w:pPr>
          </w:p>
          <w:p w14:paraId="25BE9010"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891B6F">
              <w:rPr>
                <w:rFonts w:ascii="Arial" w:hAnsi="Arial" w:cs="Arial"/>
                <w:sz w:val="22"/>
                <w:szCs w:val="22"/>
              </w:rPr>
              <w:t>Massachusetts</w:t>
            </w:r>
          </w:p>
        </w:tc>
        <w:tc>
          <w:tcPr>
            <w:tcW w:w="3060" w:type="dxa"/>
            <w:tcBorders>
              <w:top w:val="single" w:sz="7" w:space="0" w:color="000000"/>
              <w:left w:val="single" w:sz="7" w:space="0" w:color="000000"/>
              <w:bottom w:val="single" w:sz="7" w:space="0" w:color="000000"/>
              <w:right w:val="single" w:sz="7" w:space="0" w:color="000000"/>
            </w:tcBorders>
          </w:tcPr>
          <w:p w14:paraId="1AA98B88" w14:textId="77777777" w:rsidR="004E7717" w:rsidRPr="00891B6F" w:rsidRDefault="004E7717" w:rsidP="0004649C">
            <w:pPr>
              <w:rPr>
                <w:rFonts w:ascii="Arial" w:hAnsi="Arial" w:cs="Arial"/>
                <w:sz w:val="22"/>
                <w:szCs w:val="22"/>
              </w:rPr>
            </w:pPr>
          </w:p>
          <w:p w14:paraId="755AB273"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891B6F">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337CE202" w14:textId="77777777" w:rsidR="004E7717" w:rsidRPr="00891B6F" w:rsidRDefault="004E7717" w:rsidP="0004649C">
            <w:pPr>
              <w:rPr>
                <w:rFonts w:ascii="Arial" w:hAnsi="Arial" w:cs="Arial"/>
                <w:sz w:val="22"/>
                <w:szCs w:val="22"/>
              </w:rPr>
            </w:pPr>
          </w:p>
          <w:p w14:paraId="58F746DC" w14:textId="77777777" w:rsidR="004E7717" w:rsidRPr="00891B6F" w:rsidRDefault="004E7717"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BE217C" w14:paraId="7FE91EA1"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6AEB0A89" w14:textId="77777777" w:rsidR="00E709C3" w:rsidRPr="00891B6F" w:rsidRDefault="00E709C3" w:rsidP="0004649C">
            <w:pPr>
              <w:rPr>
                <w:rFonts w:ascii="Arial" w:hAnsi="Arial" w:cs="Arial"/>
                <w:sz w:val="22"/>
                <w:szCs w:val="22"/>
              </w:rPr>
            </w:pPr>
          </w:p>
          <w:p w14:paraId="56001777" w14:textId="77777777" w:rsidR="00E709C3" w:rsidRPr="00891B6F" w:rsidRDefault="00E709C3" w:rsidP="0004649C">
            <w:pPr>
              <w:spacing w:before="100" w:beforeAutospacing="1" w:after="28"/>
              <w:rPr>
                <w:rFonts w:ascii="Arial" w:hAnsi="Arial" w:cs="Arial"/>
                <w:sz w:val="22"/>
                <w:szCs w:val="22"/>
              </w:rPr>
            </w:pPr>
            <w:r w:rsidRPr="00891B6F">
              <w:rPr>
                <w:rFonts w:ascii="Arial" w:hAnsi="Arial" w:cs="Arial"/>
                <w:sz w:val="22"/>
                <w:szCs w:val="22"/>
              </w:rPr>
              <w:t>Minnesota</w:t>
            </w:r>
          </w:p>
        </w:tc>
        <w:tc>
          <w:tcPr>
            <w:tcW w:w="3060" w:type="dxa"/>
            <w:tcBorders>
              <w:top w:val="single" w:sz="7" w:space="0" w:color="000000"/>
              <w:left w:val="single" w:sz="7" w:space="0" w:color="000000"/>
              <w:bottom w:val="single" w:sz="7" w:space="0" w:color="000000"/>
              <w:right w:val="single" w:sz="7" w:space="0" w:color="000000"/>
            </w:tcBorders>
          </w:tcPr>
          <w:p w14:paraId="5C910712" w14:textId="77777777" w:rsidR="00E709C3" w:rsidRPr="00891B6F" w:rsidRDefault="00E709C3" w:rsidP="0004649C">
            <w:pPr>
              <w:rPr>
                <w:rFonts w:ascii="Arial" w:hAnsi="Arial" w:cs="Arial"/>
                <w:sz w:val="22"/>
                <w:szCs w:val="22"/>
              </w:rPr>
            </w:pPr>
          </w:p>
          <w:p w14:paraId="42C92B62"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891B6F">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3A923361" w14:textId="77777777" w:rsidR="00E709C3" w:rsidRPr="00891B6F" w:rsidRDefault="00E709C3" w:rsidP="0004649C">
            <w:pPr>
              <w:rPr>
                <w:rFonts w:ascii="Arial" w:hAnsi="Arial" w:cs="Arial"/>
                <w:sz w:val="22"/>
                <w:szCs w:val="22"/>
              </w:rPr>
            </w:pPr>
          </w:p>
          <w:p w14:paraId="15C9F5D8" w14:textId="77777777" w:rsidR="00E709C3" w:rsidRPr="00891B6F" w:rsidRDefault="00680D0D"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Pr>
                <w:rFonts w:ascii="Arial" w:hAnsi="Arial" w:cs="Arial"/>
                <w:sz w:val="22"/>
                <w:szCs w:val="22"/>
              </w:rPr>
              <w:t xml:space="preserve">Identity no longer protected in the case of a court hearing. </w:t>
            </w:r>
          </w:p>
        </w:tc>
      </w:tr>
      <w:tr w:rsidR="00E709C3" w:rsidRPr="00BE217C" w14:paraId="4E414F13"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2D490B6A" w14:textId="77777777" w:rsidR="00E709C3" w:rsidRPr="00891B6F" w:rsidRDefault="00E709C3" w:rsidP="0004649C">
            <w:pPr>
              <w:rPr>
                <w:rFonts w:ascii="Arial" w:hAnsi="Arial" w:cs="Arial"/>
                <w:sz w:val="22"/>
                <w:szCs w:val="22"/>
              </w:rPr>
            </w:pPr>
          </w:p>
          <w:p w14:paraId="66479DF9"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891B6F">
              <w:rPr>
                <w:rFonts w:ascii="Arial" w:hAnsi="Arial" w:cs="Arial"/>
                <w:sz w:val="22"/>
                <w:szCs w:val="22"/>
              </w:rPr>
              <w:t>Mississippi</w:t>
            </w:r>
          </w:p>
        </w:tc>
        <w:tc>
          <w:tcPr>
            <w:tcW w:w="3060" w:type="dxa"/>
            <w:tcBorders>
              <w:top w:val="single" w:sz="7" w:space="0" w:color="000000"/>
              <w:left w:val="single" w:sz="7" w:space="0" w:color="000000"/>
              <w:bottom w:val="single" w:sz="7" w:space="0" w:color="000000"/>
              <w:right w:val="single" w:sz="7" w:space="0" w:color="000000"/>
            </w:tcBorders>
          </w:tcPr>
          <w:p w14:paraId="648449B3" w14:textId="77777777" w:rsidR="00E709C3" w:rsidRPr="00891B6F" w:rsidRDefault="00E709C3" w:rsidP="0004649C">
            <w:pPr>
              <w:rPr>
                <w:rFonts w:ascii="Arial" w:hAnsi="Arial" w:cs="Arial"/>
                <w:sz w:val="22"/>
                <w:szCs w:val="22"/>
              </w:rPr>
            </w:pPr>
          </w:p>
          <w:p w14:paraId="420C359D"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891B6F">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69719CDA" w14:textId="77777777" w:rsidR="00E709C3" w:rsidRPr="00891B6F" w:rsidRDefault="00E709C3" w:rsidP="0004649C">
            <w:pPr>
              <w:rPr>
                <w:rFonts w:ascii="Arial" w:hAnsi="Arial" w:cs="Arial"/>
                <w:sz w:val="22"/>
                <w:szCs w:val="22"/>
              </w:rPr>
            </w:pPr>
          </w:p>
          <w:p w14:paraId="469B48B6"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BE217C" w14:paraId="7CD0DB32"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3A836764" w14:textId="77777777" w:rsidR="00E709C3" w:rsidRPr="00891B6F" w:rsidRDefault="00E709C3" w:rsidP="0004649C">
            <w:pPr>
              <w:rPr>
                <w:rFonts w:ascii="Arial" w:hAnsi="Arial" w:cs="Arial"/>
                <w:sz w:val="22"/>
                <w:szCs w:val="22"/>
              </w:rPr>
            </w:pPr>
          </w:p>
          <w:p w14:paraId="5E2238D9"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891B6F">
              <w:rPr>
                <w:rFonts w:ascii="Arial" w:hAnsi="Arial" w:cs="Arial"/>
                <w:sz w:val="22"/>
                <w:szCs w:val="22"/>
              </w:rPr>
              <w:t>Nebraska</w:t>
            </w:r>
          </w:p>
        </w:tc>
        <w:tc>
          <w:tcPr>
            <w:tcW w:w="3060" w:type="dxa"/>
            <w:tcBorders>
              <w:top w:val="single" w:sz="7" w:space="0" w:color="000000"/>
              <w:left w:val="single" w:sz="7" w:space="0" w:color="000000"/>
              <w:bottom w:val="single" w:sz="7" w:space="0" w:color="000000"/>
              <w:right w:val="single" w:sz="7" w:space="0" w:color="000000"/>
            </w:tcBorders>
          </w:tcPr>
          <w:p w14:paraId="61EBCEA5" w14:textId="77777777" w:rsidR="00E709C3" w:rsidRPr="00891B6F" w:rsidRDefault="00E709C3" w:rsidP="0004649C">
            <w:pPr>
              <w:rPr>
                <w:rFonts w:ascii="Arial" w:hAnsi="Arial" w:cs="Arial"/>
                <w:sz w:val="22"/>
                <w:szCs w:val="22"/>
              </w:rPr>
            </w:pPr>
          </w:p>
          <w:p w14:paraId="2E638CC6"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891B6F">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3C1C52EF" w14:textId="77777777" w:rsidR="00E709C3" w:rsidRPr="00891B6F" w:rsidRDefault="00E709C3" w:rsidP="0004649C">
            <w:pPr>
              <w:rPr>
                <w:rFonts w:ascii="Arial" w:hAnsi="Arial" w:cs="Arial"/>
                <w:sz w:val="22"/>
                <w:szCs w:val="22"/>
              </w:rPr>
            </w:pPr>
          </w:p>
          <w:p w14:paraId="25A66DD9"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BE217C" w14:paraId="0BE4B98F"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7376044C" w14:textId="77777777" w:rsidR="00E709C3" w:rsidRPr="00964BBC"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Nevada</w:t>
            </w:r>
          </w:p>
        </w:tc>
        <w:tc>
          <w:tcPr>
            <w:tcW w:w="3060" w:type="dxa"/>
            <w:tcBorders>
              <w:top w:val="single" w:sz="7" w:space="0" w:color="000000"/>
              <w:left w:val="single" w:sz="7" w:space="0" w:color="000000"/>
              <w:bottom w:val="single" w:sz="7" w:space="0" w:color="000000"/>
              <w:right w:val="single" w:sz="7" w:space="0" w:color="000000"/>
            </w:tcBorders>
          </w:tcPr>
          <w:p w14:paraId="118FD09F" w14:textId="77777777" w:rsidR="00E709C3" w:rsidRPr="00964BBC"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554324B9"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BE217C" w14:paraId="415E6D66"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60AF4916" w14:textId="77777777" w:rsidR="00E709C3" w:rsidRPr="00964BBC" w:rsidRDefault="00E709C3" w:rsidP="0004649C">
            <w:pPr>
              <w:rPr>
                <w:rFonts w:ascii="Arial" w:hAnsi="Arial" w:cs="Arial"/>
                <w:sz w:val="22"/>
                <w:szCs w:val="22"/>
              </w:rPr>
            </w:pPr>
          </w:p>
          <w:p w14:paraId="3F93BC4A"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New Hampshire</w:t>
            </w:r>
          </w:p>
        </w:tc>
        <w:tc>
          <w:tcPr>
            <w:tcW w:w="3060" w:type="dxa"/>
            <w:tcBorders>
              <w:top w:val="single" w:sz="7" w:space="0" w:color="000000"/>
              <w:left w:val="single" w:sz="7" w:space="0" w:color="000000"/>
              <w:bottom w:val="single" w:sz="7" w:space="0" w:color="000000"/>
              <w:right w:val="single" w:sz="7" w:space="0" w:color="000000"/>
            </w:tcBorders>
          </w:tcPr>
          <w:p w14:paraId="21AB40EC" w14:textId="77777777" w:rsidR="00E709C3" w:rsidRPr="00964BBC" w:rsidRDefault="00E709C3" w:rsidP="0004649C">
            <w:pPr>
              <w:rPr>
                <w:rFonts w:ascii="Arial" w:hAnsi="Arial" w:cs="Arial"/>
                <w:sz w:val="22"/>
                <w:szCs w:val="22"/>
              </w:rPr>
            </w:pPr>
          </w:p>
          <w:p w14:paraId="41E64FA3"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3B89F901" w14:textId="77777777" w:rsidR="00E709C3" w:rsidRPr="00891B6F" w:rsidRDefault="00E709C3" w:rsidP="0004649C">
            <w:pPr>
              <w:rPr>
                <w:rFonts w:ascii="Arial" w:hAnsi="Arial" w:cs="Arial"/>
                <w:sz w:val="22"/>
                <w:szCs w:val="22"/>
              </w:rPr>
            </w:pPr>
          </w:p>
          <w:p w14:paraId="37227E92"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891B6F">
              <w:rPr>
                <w:rFonts w:ascii="Arial" w:hAnsi="Arial" w:cs="Arial"/>
                <w:sz w:val="22"/>
                <w:szCs w:val="22"/>
              </w:rPr>
              <w:t>The information must be labeled confidential.</w:t>
            </w:r>
          </w:p>
        </w:tc>
      </w:tr>
      <w:tr w:rsidR="00E709C3" w:rsidRPr="00BE217C" w14:paraId="16964636"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5E97AB09" w14:textId="77777777" w:rsidR="00E709C3" w:rsidRPr="00964BBC" w:rsidRDefault="00E709C3" w:rsidP="0004649C">
            <w:pPr>
              <w:rPr>
                <w:rFonts w:ascii="Arial" w:hAnsi="Arial" w:cs="Arial"/>
                <w:sz w:val="22"/>
                <w:szCs w:val="22"/>
              </w:rPr>
            </w:pPr>
          </w:p>
          <w:p w14:paraId="7B894EF5" w14:textId="77777777" w:rsidR="00E709C3" w:rsidRPr="00964BBC" w:rsidRDefault="00E709C3" w:rsidP="0004649C">
            <w:pPr>
              <w:spacing w:before="100" w:beforeAutospacing="1" w:after="100" w:afterAutospacing="1"/>
              <w:rPr>
                <w:rFonts w:ascii="Arial" w:hAnsi="Arial" w:cs="Arial"/>
                <w:sz w:val="22"/>
                <w:szCs w:val="22"/>
              </w:rPr>
            </w:pPr>
            <w:r w:rsidRPr="00964BBC">
              <w:rPr>
                <w:rFonts w:ascii="Arial" w:hAnsi="Arial" w:cs="Arial"/>
                <w:sz w:val="22"/>
                <w:szCs w:val="22"/>
              </w:rPr>
              <w:t>New Jersey</w:t>
            </w:r>
          </w:p>
        </w:tc>
        <w:tc>
          <w:tcPr>
            <w:tcW w:w="3060" w:type="dxa"/>
            <w:tcBorders>
              <w:top w:val="single" w:sz="7" w:space="0" w:color="000000"/>
              <w:left w:val="single" w:sz="7" w:space="0" w:color="000000"/>
              <w:bottom w:val="single" w:sz="7" w:space="0" w:color="000000"/>
              <w:right w:val="single" w:sz="7" w:space="0" w:color="000000"/>
            </w:tcBorders>
          </w:tcPr>
          <w:p w14:paraId="5DA71346" w14:textId="77777777" w:rsidR="00E709C3" w:rsidRPr="00964BBC" w:rsidRDefault="00E709C3" w:rsidP="0004649C">
            <w:pPr>
              <w:rPr>
                <w:rFonts w:ascii="Arial" w:hAnsi="Arial" w:cs="Arial"/>
                <w:sz w:val="22"/>
                <w:szCs w:val="22"/>
              </w:rPr>
            </w:pPr>
          </w:p>
          <w:p w14:paraId="6D9B5173" w14:textId="77777777" w:rsidR="00E709C3" w:rsidRPr="00964BBC" w:rsidRDefault="00E709C3" w:rsidP="0004649C">
            <w:pPr>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7A908DA1" w14:textId="77777777" w:rsidR="00E709C3" w:rsidRPr="00891B6F" w:rsidRDefault="00E709C3" w:rsidP="0004649C">
            <w:pPr>
              <w:spacing w:before="120" w:after="100" w:afterAutospacing="1"/>
              <w:rPr>
                <w:rFonts w:ascii="Arial" w:hAnsi="Arial" w:cs="Arial"/>
                <w:sz w:val="22"/>
                <w:szCs w:val="22"/>
              </w:rPr>
            </w:pPr>
          </w:p>
        </w:tc>
      </w:tr>
      <w:tr w:rsidR="00E709C3" w:rsidRPr="00BE217C" w14:paraId="0DE89847"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1E104EAD" w14:textId="77777777" w:rsidR="00E709C3" w:rsidRPr="00964BBC" w:rsidRDefault="00E709C3" w:rsidP="0004649C">
            <w:pPr>
              <w:rPr>
                <w:rFonts w:ascii="Arial" w:hAnsi="Arial" w:cs="Arial"/>
                <w:sz w:val="22"/>
                <w:szCs w:val="22"/>
              </w:rPr>
            </w:pPr>
          </w:p>
          <w:p w14:paraId="72A6FA24"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New Mexico</w:t>
            </w:r>
          </w:p>
        </w:tc>
        <w:tc>
          <w:tcPr>
            <w:tcW w:w="3060" w:type="dxa"/>
            <w:tcBorders>
              <w:top w:val="single" w:sz="7" w:space="0" w:color="000000"/>
              <w:left w:val="single" w:sz="7" w:space="0" w:color="000000"/>
              <w:bottom w:val="single" w:sz="7" w:space="0" w:color="000000"/>
              <w:right w:val="single" w:sz="7" w:space="0" w:color="000000"/>
            </w:tcBorders>
          </w:tcPr>
          <w:p w14:paraId="0AD7393B" w14:textId="77777777" w:rsidR="00E709C3" w:rsidRPr="00964BBC" w:rsidRDefault="00E709C3" w:rsidP="0004649C">
            <w:pPr>
              <w:rPr>
                <w:rFonts w:ascii="Arial" w:hAnsi="Arial" w:cs="Arial"/>
                <w:sz w:val="22"/>
                <w:szCs w:val="22"/>
              </w:rPr>
            </w:pPr>
          </w:p>
          <w:p w14:paraId="7DBB5389"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1680BD70" w14:textId="77777777" w:rsidR="00E709C3" w:rsidRPr="00891B6F" w:rsidRDefault="00E709C3" w:rsidP="0004649C">
            <w:pPr>
              <w:rPr>
                <w:rFonts w:ascii="Arial" w:hAnsi="Arial" w:cs="Arial"/>
                <w:sz w:val="22"/>
                <w:szCs w:val="22"/>
              </w:rPr>
            </w:pPr>
          </w:p>
          <w:p w14:paraId="63F01F2B"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BE217C" w14:paraId="3D927E1B"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2F26A599" w14:textId="77777777" w:rsidR="00E709C3" w:rsidRPr="00964BBC" w:rsidRDefault="00E709C3" w:rsidP="0004649C">
            <w:pPr>
              <w:rPr>
                <w:rFonts w:ascii="Arial" w:hAnsi="Arial" w:cs="Arial"/>
                <w:sz w:val="22"/>
                <w:szCs w:val="22"/>
              </w:rPr>
            </w:pPr>
          </w:p>
          <w:p w14:paraId="78ABB532"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New York</w:t>
            </w:r>
          </w:p>
        </w:tc>
        <w:tc>
          <w:tcPr>
            <w:tcW w:w="3060" w:type="dxa"/>
            <w:tcBorders>
              <w:top w:val="single" w:sz="7" w:space="0" w:color="000000"/>
              <w:left w:val="single" w:sz="7" w:space="0" w:color="000000"/>
              <w:bottom w:val="single" w:sz="7" w:space="0" w:color="000000"/>
              <w:right w:val="single" w:sz="7" w:space="0" w:color="000000"/>
            </w:tcBorders>
          </w:tcPr>
          <w:p w14:paraId="6E533E77" w14:textId="77777777" w:rsidR="00E709C3" w:rsidRPr="00964BBC" w:rsidRDefault="00E709C3" w:rsidP="0004649C">
            <w:pPr>
              <w:rPr>
                <w:rFonts w:ascii="Arial" w:hAnsi="Arial" w:cs="Arial"/>
                <w:sz w:val="22"/>
                <w:szCs w:val="22"/>
              </w:rPr>
            </w:pPr>
          </w:p>
          <w:p w14:paraId="0A904C73" w14:textId="77777777" w:rsidR="00E709C3" w:rsidRPr="00964BBC" w:rsidRDefault="00681756"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5CD19CEF" w14:textId="77777777" w:rsidR="00E709C3" w:rsidRPr="00891B6F" w:rsidRDefault="00E709C3" w:rsidP="0004649C">
            <w:pPr>
              <w:rPr>
                <w:rFonts w:ascii="Arial" w:hAnsi="Arial" w:cs="Arial"/>
                <w:sz w:val="22"/>
                <w:szCs w:val="22"/>
              </w:rPr>
            </w:pPr>
          </w:p>
          <w:p w14:paraId="707E6FC3"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BE217C" w14:paraId="5F63B827"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37FCABCC" w14:textId="77777777" w:rsidR="00E709C3" w:rsidRPr="00964BBC" w:rsidRDefault="00E709C3" w:rsidP="0004649C">
            <w:pPr>
              <w:rPr>
                <w:rFonts w:ascii="Arial" w:hAnsi="Arial" w:cs="Arial"/>
                <w:sz w:val="22"/>
                <w:szCs w:val="22"/>
              </w:rPr>
            </w:pPr>
          </w:p>
          <w:p w14:paraId="735790B7"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North Carolina</w:t>
            </w:r>
          </w:p>
        </w:tc>
        <w:tc>
          <w:tcPr>
            <w:tcW w:w="3060" w:type="dxa"/>
            <w:tcBorders>
              <w:top w:val="single" w:sz="7" w:space="0" w:color="000000"/>
              <w:left w:val="single" w:sz="7" w:space="0" w:color="000000"/>
              <w:bottom w:val="single" w:sz="7" w:space="0" w:color="000000"/>
              <w:right w:val="single" w:sz="7" w:space="0" w:color="000000"/>
            </w:tcBorders>
          </w:tcPr>
          <w:p w14:paraId="0157B3FF" w14:textId="77777777" w:rsidR="00E709C3" w:rsidRPr="00964BBC" w:rsidRDefault="00E709C3" w:rsidP="0004649C">
            <w:pPr>
              <w:rPr>
                <w:rFonts w:ascii="Arial" w:hAnsi="Arial" w:cs="Arial"/>
                <w:sz w:val="22"/>
                <w:szCs w:val="22"/>
              </w:rPr>
            </w:pPr>
          </w:p>
          <w:p w14:paraId="1CA0E653"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63B0C9D4" w14:textId="77777777" w:rsidR="00E709C3" w:rsidRPr="00891B6F" w:rsidRDefault="00E709C3" w:rsidP="0004649C">
            <w:pPr>
              <w:rPr>
                <w:rFonts w:ascii="Arial" w:hAnsi="Arial" w:cs="Arial"/>
                <w:sz w:val="22"/>
                <w:szCs w:val="22"/>
              </w:rPr>
            </w:pPr>
          </w:p>
          <w:p w14:paraId="103BC0E5"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BE217C" w14:paraId="38164647"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0F9C9B65" w14:textId="77777777" w:rsidR="00E709C3" w:rsidRPr="00964BBC" w:rsidRDefault="00E709C3" w:rsidP="0004649C">
            <w:pPr>
              <w:rPr>
                <w:rFonts w:ascii="Arial" w:hAnsi="Arial" w:cs="Arial"/>
                <w:sz w:val="22"/>
                <w:szCs w:val="22"/>
              </w:rPr>
            </w:pPr>
          </w:p>
          <w:p w14:paraId="06022266"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North Dakota</w:t>
            </w:r>
          </w:p>
        </w:tc>
        <w:tc>
          <w:tcPr>
            <w:tcW w:w="3060" w:type="dxa"/>
            <w:tcBorders>
              <w:top w:val="single" w:sz="7" w:space="0" w:color="000000"/>
              <w:left w:val="single" w:sz="7" w:space="0" w:color="000000"/>
              <w:bottom w:val="single" w:sz="7" w:space="0" w:color="000000"/>
              <w:right w:val="single" w:sz="7" w:space="0" w:color="000000"/>
            </w:tcBorders>
          </w:tcPr>
          <w:p w14:paraId="1AEE5915" w14:textId="77777777" w:rsidR="00E709C3" w:rsidRPr="00964BBC" w:rsidRDefault="00E709C3" w:rsidP="0004649C">
            <w:pPr>
              <w:rPr>
                <w:rFonts w:ascii="Arial" w:hAnsi="Arial" w:cs="Arial"/>
                <w:sz w:val="22"/>
                <w:szCs w:val="22"/>
              </w:rPr>
            </w:pPr>
          </w:p>
          <w:p w14:paraId="44DC2CAE"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4DAAF5F0" w14:textId="77777777" w:rsidR="00E709C3" w:rsidRPr="00891B6F" w:rsidRDefault="00E709C3" w:rsidP="0004649C">
            <w:pPr>
              <w:rPr>
                <w:rFonts w:ascii="Arial" w:hAnsi="Arial" w:cs="Arial"/>
                <w:sz w:val="22"/>
                <w:szCs w:val="22"/>
              </w:rPr>
            </w:pPr>
          </w:p>
          <w:p w14:paraId="32A9D327"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BE217C" w14:paraId="7219B2D3"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4992D3BB" w14:textId="77777777" w:rsidR="00E709C3" w:rsidRPr="00964BBC" w:rsidRDefault="00E709C3" w:rsidP="0004649C">
            <w:pPr>
              <w:rPr>
                <w:rFonts w:ascii="Arial" w:hAnsi="Arial" w:cs="Arial"/>
                <w:sz w:val="22"/>
                <w:szCs w:val="22"/>
              </w:rPr>
            </w:pPr>
          </w:p>
          <w:p w14:paraId="20D180C8"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Ohio</w:t>
            </w:r>
          </w:p>
        </w:tc>
        <w:tc>
          <w:tcPr>
            <w:tcW w:w="3060" w:type="dxa"/>
            <w:tcBorders>
              <w:top w:val="single" w:sz="7" w:space="0" w:color="000000"/>
              <w:left w:val="single" w:sz="7" w:space="0" w:color="000000"/>
              <w:bottom w:val="single" w:sz="7" w:space="0" w:color="000000"/>
              <w:right w:val="single" w:sz="7" w:space="0" w:color="000000"/>
            </w:tcBorders>
          </w:tcPr>
          <w:p w14:paraId="204635F3" w14:textId="77777777" w:rsidR="00E709C3" w:rsidRPr="00964BBC" w:rsidRDefault="00E709C3" w:rsidP="0004649C">
            <w:pPr>
              <w:rPr>
                <w:rFonts w:ascii="Arial" w:hAnsi="Arial" w:cs="Arial"/>
                <w:sz w:val="22"/>
                <w:szCs w:val="22"/>
              </w:rPr>
            </w:pPr>
          </w:p>
          <w:p w14:paraId="40907515" w14:textId="77777777" w:rsidR="00E709C3" w:rsidRPr="00964BBC" w:rsidRDefault="0004649C"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00E87D40" w14:textId="77777777" w:rsidR="00E709C3" w:rsidRPr="00891B6F" w:rsidRDefault="0004649C" w:rsidP="0004649C">
            <w:pPr>
              <w:rPr>
                <w:rFonts w:ascii="Arial" w:hAnsi="Arial" w:cs="Arial"/>
                <w:sz w:val="22"/>
                <w:szCs w:val="22"/>
              </w:rPr>
            </w:pPr>
            <w:r>
              <w:rPr>
                <w:rFonts w:ascii="Arial" w:hAnsi="Arial" w:cs="Arial"/>
                <w:sz w:val="22"/>
                <w:szCs w:val="22"/>
              </w:rPr>
              <w:t>There is no confidentiality as to an alleger’s identity unless the alleger is a whistleblower and meets the requirements of Ohio Administrative Code 3701:1-38-09.</w:t>
            </w:r>
          </w:p>
        </w:tc>
      </w:tr>
      <w:tr w:rsidR="00E709C3" w:rsidRPr="00BE217C" w14:paraId="5AE31695"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5EEE39CB" w14:textId="77777777" w:rsidR="00E709C3" w:rsidRPr="00964BBC" w:rsidRDefault="00E709C3" w:rsidP="0004649C">
            <w:pPr>
              <w:rPr>
                <w:rFonts w:ascii="Arial" w:hAnsi="Arial" w:cs="Arial"/>
                <w:sz w:val="22"/>
                <w:szCs w:val="22"/>
              </w:rPr>
            </w:pPr>
          </w:p>
          <w:p w14:paraId="742C10C3"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Oklahoma</w:t>
            </w:r>
          </w:p>
        </w:tc>
        <w:tc>
          <w:tcPr>
            <w:tcW w:w="3060" w:type="dxa"/>
            <w:tcBorders>
              <w:top w:val="single" w:sz="7" w:space="0" w:color="000000"/>
              <w:left w:val="single" w:sz="7" w:space="0" w:color="000000"/>
              <w:bottom w:val="single" w:sz="7" w:space="0" w:color="000000"/>
              <w:right w:val="single" w:sz="7" w:space="0" w:color="000000"/>
            </w:tcBorders>
          </w:tcPr>
          <w:p w14:paraId="598BF7E2" w14:textId="77777777" w:rsidR="00E709C3" w:rsidRPr="00964BBC" w:rsidRDefault="00E709C3" w:rsidP="0004649C">
            <w:pPr>
              <w:rPr>
                <w:rFonts w:ascii="Arial" w:hAnsi="Arial" w:cs="Arial"/>
                <w:sz w:val="22"/>
                <w:szCs w:val="22"/>
              </w:rPr>
            </w:pPr>
          </w:p>
          <w:p w14:paraId="69B17A6E"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58B2CC4A" w14:textId="77777777" w:rsidR="00E709C3" w:rsidRPr="00891B6F" w:rsidRDefault="00E709C3" w:rsidP="0004649C">
            <w:pPr>
              <w:rPr>
                <w:rFonts w:ascii="Arial" w:hAnsi="Arial" w:cs="Arial"/>
                <w:sz w:val="22"/>
                <w:szCs w:val="22"/>
              </w:rPr>
            </w:pPr>
          </w:p>
          <w:p w14:paraId="5E541629"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BE217C" w14:paraId="001F6F99"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54E63D5A" w14:textId="77777777" w:rsidR="00E709C3" w:rsidRPr="00964BBC" w:rsidRDefault="00E709C3" w:rsidP="0004649C">
            <w:pPr>
              <w:rPr>
                <w:rFonts w:ascii="Arial" w:hAnsi="Arial" w:cs="Arial"/>
                <w:sz w:val="22"/>
                <w:szCs w:val="22"/>
              </w:rPr>
            </w:pPr>
          </w:p>
          <w:p w14:paraId="1FCC7CC4"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Oregon</w:t>
            </w:r>
          </w:p>
        </w:tc>
        <w:tc>
          <w:tcPr>
            <w:tcW w:w="3060" w:type="dxa"/>
            <w:tcBorders>
              <w:top w:val="single" w:sz="7" w:space="0" w:color="000000"/>
              <w:left w:val="single" w:sz="7" w:space="0" w:color="000000"/>
              <w:bottom w:val="single" w:sz="7" w:space="0" w:color="000000"/>
              <w:right w:val="single" w:sz="7" w:space="0" w:color="000000"/>
            </w:tcBorders>
          </w:tcPr>
          <w:p w14:paraId="02DB213B" w14:textId="77777777" w:rsidR="00E709C3" w:rsidRPr="00964BBC" w:rsidRDefault="00E709C3" w:rsidP="0004649C">
            <w:pPr>
              <w:rPr>
                <w:rFonts w:ascii="Arial" w:hAnsi="Arial" w:cs="Arial"/>
                <w:sz w:val="22"/>
                <w:szCs w:val="22"/>
              </w:rPr>
            </w:pPr>
          </w:p>
          <w:p w14:paraId="2B96867D"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48B229C7" w14:textId="77777777" w:rsidR="00E709C3" w:rsidRPr="00891B6F" w:rsidRDefault="00E709C3" w:rsidP="0004649C">
            <w:pPr>
              <w:rPr>
                <w:rFonts w:ascii="Arial" w:hAnsi="Arial" w:cs="Arial"/>
                <w:sz w:val="22"/>
                <w:szCs w:val="22"/>
              </w:rPr>
            </w:pPr>
          </w:p>
          <w:p w14:paraId="75F982E5"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680D0D" w:rsidRPr="00BE217C" w14:paraId="51CC62BC"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51090358" w14:textId="77777777" w:rsidR="00680D0D" w:rsidRPr="00964BBC" w:rsidRDefault="00680D0D" w:rsidP="0004649C">
            <w:pPr>
              <w:rPr>
                <w:rFonts w:ascii="Arial" w:hAnsi="Arial" w:cs="Arial"/>
                <w:sz w:val="22"/>
                <w:szCs w:val="22"/>
              </w:rPr>
            </w:pPr>
          </w:p>
          <w:p w14:paraId="61D21ABD" w14:textId="77777777" w:rsidR="00680D0D" w:rsidRPr="00964BBC" w:rsidRDefault="00680D0D" w:rsidP="0004649C">
            <w:pPr>
              <w:spacing w:before="100" w:beforeAutospacing="1" w:after="100" w:afterAutospacing="1"/>
              <w:rPr>
                <w:rFonts w:ascii="Arial" w:hAnsi="Arial" w:cs="Arial"/>
                <w:sz w:val="22"/>
                <w:szCs w:val="22"/>
              </w:rPr>
            </w:pPr>
            <w:r w:rsidRPr="00964BBC">
              <w:rPr>
                <w:rFonts w:ascii="Arial" w:hAnsi="Arial" w:cs="Arial"/>
                <w:sz w:val="22"/>
                <w:szCs w:val="22"/>
              </w:rPr>
              <w:t xml:space="preserve">Pennsylvania </w:t>
            </w:r>
          </w:p>
        </w:tc>
        <w:tc>
          <w:tcPr>
            <w:tcW w:w="3060" w:type="dxa"/>
            <w:tcBorders>
              <w:top w:val="single" w:sz="7" w:space="0" w:color="000000"/>
              <w:left w:val="single" w:sz="7" w:space="0" w:color="000000"/>
              <w:bottom w:val="single" w:sz="7" w:space="0" w:color="000000"/>
              <w:right w:val="single" w:sz="7" w:space="0" w:color="000000"/>
            </w:tcBorders>
          </w:tcPr>
          <w:p w14:paraId="5458AFBB" w14:textId="77777777" w:rsidR="00680D0D" w:rsidRPr="00964BBC" w:rsidRDefault="00680D0D" w:rsidP="0004649C">
            <w:pPr>
              <w:rPr>
                <w:rFonts w:ascii="Arial" w:hAnsi="Arial" w:cs="Arial"/>
                <w:sz w:val="22"/>
                <w:szCs w:val="22"/>
              </w:rPr>
            </w:pPr>
          </w:p>
          <w:p w14:paraId="695A886D" w14:textId="77777777" w:rsidR="00680D0D" w:rsidRPr="00964BBC" w:rsidRDefault="00680D0D"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5130A23A" w14:textId="77777777" w:rsidR="00680D0D" w:rsidRPr="00891B6F" w:rsidRDefault="00680D0D" w:rsidP="0004649C">
            <w:pPr>
              <w:rPr>
                <w:rFonts w:ascii="Arial" w:hAnsi="Arial" w:cs="Arial"/>
                <w:sz w:val="22"/>
                <w:szCs w:val="22"/>
              </w:rPr>
            </w:pPr>
          </w:p>
        </w:tc>
      </w:tr>
      <w:tr w:rsidR="00E709C3" w:rsidRPr="00BE217C" w14:paraId="6791C4BF"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28F4B412" w14:textId="77777777" w:rsidR="00E709C3" w:rsidRPr="00964BBC" w:rsidRDefault="00E709C3" w:rsidP="0004649C">
            <w:pPr>
              <w:rPr>
                <w:rFonts w:ascii="Arial" w:hAnsi="Arial" w:cs="Arial"/>
                <w:sz w:val="22"/>
                <w:szCs w:val="22"/>
              </w:rPr>
            </w:pPr>
          </w:p>
          <w:p w14:paraId="4EACCDFC"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Rhode Island</w:t>
            </w:r>
          </w:p>
        </w:tc>
        <w:tc>
          <w:tcPr>
            <w:tcW w:w="3060" w:type="dxa"/>
            <w:tcBorders>
              <w:top w:val="single" w:sz="7" w:space="0" w:color="000000"/>
              <w:left w:val="single" w:sz="7" w:space="0" w:color="000000"/>
              <w:bottom w:val="single" w:sz="7" w:space="0" w:color="000000"/>
              <w:right w:val="single" w:sz="7" w:space="0" w:color="000000"/>
            </w:tcBorders>
          </w:tcPr>
          <w:p w14:paraId="56672645" w14:textId="77777777" w:rsidR="00E709C3" w:rsidRPr="00964BBC" w:rsidRDefault="00E709C3" w:rsidP="0004649C">
            <w:pPr>
              <w:rPr>
                <w:rFonts w:ascii="Arial" w:hAnsi="Arial" w:cs="Arial"/>
                <w:sz w:val="22"/>
                <w:szCs w:val="22"/>
              </w:rPr>
            </w:pPr>
          </w:p>
          <w:p w14:paraId="4E340A38"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3D78E86D" w14:textId="77777777" w:rsidR="00E709C3" w:rsidRPr="00891B6F" w:rsidRDefault="00E709C3" w:rsidP="0004649C">
            <w:pPr>
              <w:rPr>
                <w:rFonts w:ascii="Arial" w:hAnsi="Arial" w:cs="Arial"/>
                <w:sz w:val="22"/>
                <w:szCs w:val="22"/>
              </w:rPr>
            </w:pPr>
          </w:p>
          <w:p w14:paraId="62796E85"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BE217C" w14:paraId="0A3CF9D0"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5E35CAD2" w14:textId="77777777" w:rsidR="00E709C3" w:rsidRPr="00964BBC" w:rsidRDefault="00E709C3" w:rsidP="0004649C">
            <w:pPr>
              <w:rPr>
                <w:rFonts w:ascii="Arial" w:hAnsi="Arial" w:cs="Arial"/>
                <w:sz w:val="22"/>
                <w:szCs w:val="22"/>
              </w:rPr>
            </w:pPr>
          </w:p>
          <w:p w14:paraId="50B2C8A8"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South Carolina</w:t>
            </w:r>
          </w:p>
        </w:tc>
        <w:tc>
          <w:tcPr>
            <w:tcW w:w="3060" w:type="dxa"/>
            <w:tcBorders>
              <w:top w:val="single" w:sz="7" w:space="0" w:color="000000"/>
              <w:left w:val="single" w:sz="7" w:space="0" w:color="000000"/>
              <w:bottom w:val="single" w:sz="7" w:space="0" w:color="000000"/>
              <w:right w:val="single" w:sz="7" w:space="0" w:color="000000"/>
            </w:tcBorders>
          </w:tcPr>
          <w:p w14:paraId="75C8C439" w14:textId="77777777" w:rsidR="00E709C3" w:rsidRPr="00964BBC" w:rsidRDefault="00E709C3" w:rsidP="0004649C">
            <w:pPr>
              <w:rPr>
                <w:rFonts w:ascii="Arial" w:hAnsi="Arial" w:cs="Arial"/>
                <w:sz w:val="22"/>
                <w:szCs w:val="22"/>
              </w:rPr>
            </w:pPr>
          </w:p>
          <w:p w14:paraId="321CADD4"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tcPr>
          <w:p w14:paraId="11455FE1" w14:textId="77777777" w:rsidR="00E709C3" w:rsidRPr="00891B6F" w:rsidRDefault="00E709C3" w:rsidP="0004649C">
            <w:pPr>
              <w:rPr>
                <w:rFonts w:ascii="Arial" w:hAnsi="Arial" w:cs="Arial"/>
                <w:sz w:val="22"/>
                <w:szCs w:val="22"/>
              </w:rPr>
            </w:pPr>
          </w:p>
          <w:p w14:paraId="2D7C079E"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E709C3" w:rsidRPr="00BE217C" w14:paraId="23E28DB9" w14:textId="77777777" w:rsidTr="0025136D">
        <w:trPr>
          <w:gridAfter w:val="2"/>
          <w:wAfter w:w="13052" w:type="dxa"/>
        </w:trPr>
        <w:tc>
          <w:tcPr>
            <w:tcW w:w="1800" w:type="dxa"/>
            <w:tcBorders>
              <w:top w:val="single" w:sz="7" w:space="0" w:color="000000"/>
              <w:left w:val="single" w:sz="7" w:space="0" w:color="000000"/>
              <w:bottom w:val="single" w:sz="7" w:space="0" w:color="000000"/>
              <w:right w:val="single" w:sz="7" w:space="0" w:color="000000"/>
            </w:tcBorders>
          </w:tcPr>
          <w:p w14:paraId="604869FE" w14:textId="77777777" w:rsidR="00E709C3" w:rsidRPr="00964BBC" w:rsidRDefault="00E709C3" w:rsidP="0004649C">
            <w:pPr>
              <w:rPr>
                <w:rFonts w:ascii="Arial" w:hAnsi="Arial" w:cs="Arial"/>
                <w:sz w:val="22"/>
                <w:szCs w:val="22"/>
              </w:rPr>
            </w:pPr>
          </w:p>
          <w:p w14:paraId="55170F69"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Tennessee</w:t>
            </w:r>
          </w:p>
        </w:tc>
        <w:tc>
          <w:tcPr>
            <w:tcW w:w="3060" w:type="dxa"/>
            <w:tcBorders>
              <w:top w:val="single" w:sz="7" w:space="0" w:color="000000"/>
              <w:left w:val="single" w:sz="7" w:space="0" w:color="000000"/>
              <w:bottom w:val="single" w:sz="7" w:space="0" w:color="000000"/>
              <w:right w:val="single" w:sz="7" w:space="0" w:color="000000"/>
            </w:tcBorders>
          </w:tcPr>
          <w:p w14:paraId="70B71CB0" w14:textId="77777777" w:rsidR="00E709C3" w:rsidRPr="00964BBC" w:rsidRDefault="00E709C3" w:rsidP="0004649C">
            <w:pPr>
              <w:rPr>
                <w:rFonts w:ascii="Arial" w:hAnsi="Arial" w:cs="Arial"/>
                <w:sz w:val="22"/>
                <w:szCs w:val="22"/>
              </w:rPr>
            </w:pPr>
          </w:p>
          <w:p w14:paraId="3BD47B35"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6187700D" w14:textId="77777777" w:rsidR="00E709C3" w:rsidRPr="00891B6F" w:rsidRDefault="00681756"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0D00B9">
              <w:rPr>
                <w:rFonts w:ascii="Arial" w:hAnsi="Arial" w:cs="Arial"/>
                <w:sz w:val="22"/>
                <w:szCs w:val="22"/>
              </w:rPr>
              <w:t>Although the State has open records laws, the State takes precautions to prevent release of alleger’s information.  An individual can provide a code name and refer to that code name to receive information on allegation follow up actions.  Allegation files are maintained as confidential.</w:t>
            </w:r>
          </w:p>
        </w:tc>
      </w:tr>
      <w:tr w:rsidR="00E709C3" w:rsidRPr="00BE217C" w14:paraId="2CFA849C" w14:textId="77777777" w:rsidTr="0025136D">
        <w:trPr>
          <w:gridAfter w:val="2"/>
          <w:wAfter w:w="13052" w:type="dxa"/>
          <w:trHeight w:val="298"/>
        </w:trPr>
        <w:tc>
          <w:tcPr>
            <w:tcW w:w="1800" w:type="dxa"/>
            <w:tcBorders>
              <w:top w:val="single" w:sz="7" w:space="0" w:color="000000"/>
              <w:left w:val="single" w:sz="7" w:space="0" w:color="000000"/>
              <w:bottom w:val="single" w:sz="7" w:space="0" w:color="000000"/>
              <w:right w:val="single" w:sz="7" w:space="0" w:color="000000"/>
            </w:tcBorders>
          </w:tcPr>
          <w:p w14:paraId="4563B45E" w14:textId="77777777" w:rsidR="00E709C3" w:rsidRPr="00964BBC" w:rsidRDefault="00E709C3" w:rsidP="0004649C">
            <w:pPr>
              <w:rPr>
                <w:rFonts w:ascii="Arial" w:hAnsi="Arial" w:cs="Arial"/>
                <w:sz w:val="22"/>
                <w:szCs w:val="22"/>
              </w:rPr>
            </w:pPr>
          </w:p>
          <w:p w14:paraId="1D0B62E7"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r w:rsidRPr="00964BBC">
              <w:rPr>
                <w:rFonts w:ascii="Arial" w:hAnsi="Arial" w:cs="Arial"/>
                <w:sz w:val="22"/>
                <w:szCs w:val="22"/>
              </w:rPr>
              <w:t>T</w:t>
            </w:r>
            <w:r w:rsidR="00477CD4" w:rsidRPr="00964BBC">
              <w:rPr>
                <w:rFonts w:ascii="Arial" w:hAnsi="Arial" w:cs="Arial"/>
                <w:sz w:val="22"/>
                <w:szCs w:val="22"/>
              </w:rPr>
              <w:t>e</w:t>
            </w:r>
            <w:r w:rsidRPr="00964BBC">
              <w:rPr>
                <w:rFonts w:ascii="Arial" w:hAnsi="Arial" w:cs="Arial"/>
                <w:sz w:val="22"/>
                <w:szCs w:val="22"/>
              </w:rPr>
              <w:t>xas</w:t>
            </w:r>
          </w:p>
        </w:tc>
        <w:tc>
          <w:tcPr>
            <w:tcW w:w="3060" w:type="dxa"/>
            <w:tcBorders>
              <w:top w:val="single" w:sz="7" w:space="0" w:color="000000"/>
              <w:left w:val="single" w:sz="7" w:space="0" w:color="000000"/>
              <w:bottom w:val="single" w:sz="7" w:space="0" w:color="000000"/>
              <w:right w:val="single" w:sz="7" w:space="0" w:color="000000"/>
            </w:tcBorders>
          </w:tcPr>
          <w:p w14:paraId="58DDE8D8" w14:textId="77777777" w:rsidR="00E709C3" w:rsidRPr="00964BBC" w:rsidRDefault="00E709C3" w:rsidP="0004649C">
            <w:pPr>
              <w:rPr>
                <w:rFonts w:ascii="Arial" w:hAnsi="Arial" w:cs="Arial"/>
                <w:sz w:val="22"/>
                <w:szCs w:val="22"/>
              </w:rPr>
            </w:pPr>
          </w:p>
          <w:p w14:paraId="543A97C2" w14:textId="77777777" w:rsidR="00E709C3" w:rsidRPr="00964BBC"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66DCDFE4" w14:textId="77777777" w:rsidR="00E709C3" w:rsidRPr="00891B6F" w:rsidRDefault="00E709C3" w:rsidP="0004649C">
            <w:pPr>
              <w:rPr>
                <w:rFonts w:ascii="Arial" w:hAnsi="Arial" w:cs="Arial"/>
                <w:sz w:val="22"/>
                <w:szCs w:val="22"/>
              </w:rPr>
            </w:pPr>
          </w:p>
          <w:p w14:paraId="428615AE" w14:textId="77777777" w:rsidR="00E709C3" w:rsidRPr="00891B6F" w:rsidRDefault="00E709C3"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rPr>
                <w:rFonts w:ascii="Arial" w:hAnsi="Arial" w:cs="Arial"/>
                <w:sz w:val="22"/>
                <w:szCs w:val="22"/>
              </w:rPr>
            </w:pPr>
          </w:p>
        </w:tc>
      </w:tr>
      <w:tr w:rsidR="00477CD4" w:rsidRPr="00BE217C" w14:paraId="1744F814" w14:textId="77777777" w:rsidTr="00681756">
        <w:trPr>
          <w:trHeight w:val="361"/>
        </w:trPr>
        <w:tc>
          <w:tcPr>
            <w:tcW w:w="1800" w:type="dxa"/>
            <w:tcBorders>
              <w:top w:val="single" w:sz="7" w:space="0" w:color="000000"/>
              <w:left w:val="single" w:sz="7" w:space="0" w:color="000000"/>
              <w:bottom w:val="single" w:sz="7" w:space="0" w:color="000000"/>
              <w:right w:val="single" w:sz="7" w:space="0" w:color="000000"/>
            </w:tcBorders>
          </w:tcPr>
          <w:p w14:paraId="21BE2AB1" w14:textId="77777777" w:rsidR="0050749E" w:rsidRPr="00964BBC" w:rsidRDefault="0050749E" w:rsidP="0004649C">
            <w:pPr>
              <w:spacing w:before="100" w:beforeAutospacing="1"/>
              <w:rPr>
                <w:rFonts w:ascii="Arial" w:hAnsi="Arial" w:cs="Arial"/>
                <w:sz w:val="22"/>
                <w:szCs w:val="22"/>
              </w:rPr>
            </w:pPr>
          </w:p>
          <w:p w14:paraId="17788FDC" w14:textId="77777777" w:rsidR="00477CD4" w:rsidRPr="00964BBC" w:rsidRDefault="00477CD4" w:rsidP="0004649C">
            <w:pPr>
              <w:spacing w:before="100" w:beforeAutospacing="1"/>
              <w:rPr>
                <w:rFonts w:ascii="Arial" w:hAnsi="Arial" w:cs="Arial"/>
                <w:sz w:val="22"/>
                <w:szCs w:val="22"/>
              </w:rPr>
            </w:pPr>
            <w:r w:rsidRPr="00964BBC">
              <w:rPr>
                <w:rFonts w:ascii="Arial" w:hAnsi="Arial" w:cs="Arial"/>
                <w:sz w:val="22"/>
                <w:szCs w:val="22"/>
              </w:rPr>
              <w:t>Utah</w:t>
            </w:r>
          </w:p>
        </w:tc>
        <w:tc>
          <w:tcPr>
            <w:tcW w:w="3060" w:type="dxa"/>
            <w:tcBorders>
              <w:top w:val="single" w:sz="7" w:space="0" w:color="000000"/>
              <w:left w:val="single" w:sz="7" w:space="0" w:color="000000"/>
              <w:bottom w:val="single" w:sz="7" w:space="0" w:color="000000"/>
              <w:right w:val="single" w:sz="7" w:space="0" w:color="000000"/>
            </w:tcBorders>
          </w:tcPr>
          <w:p w14:paraId="0733B04F" w14:textId="77777777" w:rsidR="00477CD4" w:rsidRPr="00964BBC"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p>
          <w:p w14:paraId="64FF81D1" w14:textId="77777777" w:rsidR="00477CD4" w:rsidRPr="00964BBC"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NO</w:t>
            </w:r>
          </w:p>
        </w:tc>
        <w:tc>
          <w:tcPr>
            <w:tcW w:w="5362" w:type="dxa"/>
            <w:tcBorders>
              <w:top w:val="single" w:sz="7" w:space="0" w:color="000000"/>
              <w:left w:val="single" w:sz="7" w:space="0" w:color="000000"/>
              <w:bottom w:val="single" w:sz="7" w:space="0" w:color="000000"/>
              <w:right w:val="single" w:sz="7" w:space="0" w:color="000000"/>
            </w:tcBorders>
          </w:tcPr>
          <w:p w14:paraId="392414D4" w14:textId="77777777" w:rsidR="00477CD4" w:rsidRPr="00891B6F" w:rsidRDefault="0004649C" w:rsidP="0004649C">
            <w:pPr>
              <w:spacing w:before="100" w:beforeAutospacing="1"/>
              <w:rPr>
                <w:rFonts w:ascii="Arial" w:hAnsi="Arial" w:cs="Arial"/>
                <w:sz w:val="22"/>
                <w:szCs w:val="22"/>
              </w:rPr>
            </w:pPr>
            <w:r>
              <w:rPr>
                <w:rFonts w:ascii="Arial" w:hAnsi="Arial" w:cs="Arial"/>
                <w:sz w:val="22"/>
                <w:szCs w:val="22"/>
              </w:rPr>
              <w:br/>
            </w:r>
            <w:r w:rsidR="00477CD4">
              <w:rPr>
                <w:rFonts w:ascii="Arial" w:hAnsi="Arial" w:cs="Arial"/>
                <w:sz w:val="22"/>
                <w:szCs w:val="22"/>
              </w:rPr>
              <w:t>The information must be labeled confidential.</w:t>
            </w:r>
          </w:p>
        </w:tc>
        <w:tc>
          <w:tcPr>
            <w:tcW w:w="6914" w:type="dxa"/>
          </w:tcPr>
          <w:p w14:paraId="383FE40E" w14:textId="77777777" w:rsidR="00477CD4" w:rsidRPr="00891B6F" w:rsidRDefault="00477CD4" w:rsidP="00647FA8">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p>
        </w:tc>
        <w:tc>
          <w:tcPr>
            <w:tcW w:w="6138" w:type="dxa"/>
          </w:tcPr>
          <w:p w14:paraId="061CBB2A" w14:textId="77777777" w:rsidR="00477CD4" w:rsidRPr="00891B6F" w:rsidRDefault="00477CD4" w:rsidP="00647FA8">
            <w:pPr>
              <w:spacing w:line="100" w:lineRule="exact"/>
              <w:rPr>
                <w:rFonts w:ascii="Arial" w:hAnsi="Arial" w:cs="Arial"/>
                <w:sz w:val="22"/>
                <w:szCs w:val="22"/>
              </w:rPr>
            </w:pPr>
          </w:p>
        </w:tc>
      </w:tr>
      <w:tr w:rsidR="00477CD4" w:rsidRPr="00BE217C" w14:paraId="7B1F68B3" w14:textId="77777777" w:rsidTr="00964BBC">
        <w:trPr>
          <w:gridAfter w:val="2"/>
          <w:wAfter w:w="13052" w:type="dxa"/>
          <w:trHeight w:val="81"/>
        </w:trPr>
        <w:tc>
          <w:tcPr>
            <w:tcW w:w="1800" w:type="dxa"/>
            <w:tcBorders>
              <w:top w:val="single" w:sz="7" w:space="0" w:color="000000"/>
              <w:left w:val="single" w:sz="7" w:space="0" w:color="000000"/>
              <w:bottom w:val="single" w:sz="7" w:space="0" w:color="000000"/>
              <w:right w:val="single" w:sz="7" w:space="0" w:color="000000"/>
            </w:tcBorders>
            <w:vAlign w:val="center"/>
          </w:tcPr>
          <w:p w14:paraId="4BEDC51F" w14:textId="77777777" w:rsidR="00681756" w:rsidRPr="00964BBC" w:rsidRDefault="00681756" w:rsidP="0004649C">
            <w:pPr>
              <w:spacing w:before="100" w:beforeAutospacing="1"/>
              <w:rPr>
                <w:rFonts w:ascii="Arial" w:hAnsi="Arial" w:cs="Arial"/>
                <w:sz w:val="22"/>
                <w:szCs w:val="22"/>
              </w:rPr>
            </w:pPr>
          </w:p>
          <w:p w14:paraId="7BB01664" w14:textId="77777777" w:rsidR="00477CD4" w:rsidRPr="00964BBC" w:rsidRDefault="00477CD4" w:rsidP="0004649C">
            <w:pPr>
              <w:spacing w:before="100" w:beforeAutospacing="1"/>
              <w:rPr>
                <w:rFonts w:ascii="Arial" w:hAnsi="Arial" w:cs="Arial"/>
                <w:sz w:val="22"/>
                <w:szCs w:val="22"/>
              </w:rPr>
            </w:pPr>
            <w:r w:rsidRPr="00964BBC">
              <w:rPr>
                <w:rFonts w:ascii="Arial" w:hAnsi="Arial" w:cs="Arial"/>
                <w:sz w:val="22"/>
                <w:szCs w:val="22"/>
              </w:rPr>
              <w:t>Virginia</w:t>
            </w:r>
          </w:p>
        </w:tc>
        <w:tc>
          <w:tcPr>
            <w:tcW w:w="3060" w:type="dxa"/>
            <w:tcBorders>
              <w:top w:val="single" w:sz="7" w:space="0" w:color="000000"/>
              <w:left w:val="single" w:sz="7" w:space="0" w:color="000000"/>
              <w:bottom w:val="single" w:sz="7" w:space="0" w:color="000000"/>
              <w:right w:val="single" w:sz="7" w:space="0" w:color="000000"/>
            </w:tcBorders>
            <w:vAlign w:val="center"/>
          </w:tcPr>
          <w:p w14:paraId="2D57FC41" w14:textId="77777777" w:rsidR="00477CD4" w:rsidRPr="00964BBC" w:rsidRDefault="00477CD4" w:rsidP="0004649C">
            <w:pPr>
              <w:rPr>
                <w:rFonts w:ascii="Arial" w:hAnsi="Arial" w:cs="Arial"/>
                <w:sz w:val="22"/>
                <w:szCs w:val="22"/>
              </w:rPr>
            </w:pPr>
          </w:p>
          <w:p w14:paraId="23752241" w14:textId="77777777" w:rsidR="00477CD4" w:rsidRPr="00964BBC"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vAlign w:val="center"/>
          </w:tcPr>
          <w:p w14:paraId="5FAFECE1" w14:textId="77777777" w:rsidR="00477CD4" w:rsidRPr="00891B6F" w:rsidRDefault="00477CD4" w:rsidP="0004649C">
            <w:pPr>
              <w:rPr>
                <w:rFonts w:ascii="Arial" w:hAnsi="Arial" w:cs="Arial"/>
                <w:sz w:val="22"/>
                <w:szCs w:val="22"/>
              </w:rPr>
            </w:pPr>
          </w:p>
        </w:tc>
      </w:tr>
      <w:tr w:rsidR="00477CD4" w:rsidRPr="00BE217C" w14:paraId="6D71E3E3" w14:textId="77777777" w:rsidTr="00681756">
        <w:trPr>
          <w:gridAfter w:val="2"/>
          <w:wAfter w:w="13052" w:type="dxa"/>
          <w:trHeight w:val="288"/>
        </w:trPr>
        <w:tc>
          <w:tcPr>
            <w:tcW w:w="1800" w:type="dxa"/>
            <w:tcBorders>
              <w:top w:val="single" w:sz="7" w:space="0" w:color="000000"/>
              <w:left w:val="single" w:sz="7" w:space="0" w:color="000000"/>
              <w:bottom w:val="single" w:sz="7" w:space="0" w:color="000000"/>
              <w:right w:val="single" w:sz="7" w:space="0" w:color="000000"/>
            </w:tcBorders>
            <w:vAlign w:val="center"/>
          </w:tcPr>
          <w:p w14:paraId="7F00899E" w14:textId="77777777" w:rsidR="00681756" w:rsidRPr="00964BBC" w:rsidRDefault="00681756" w:rsidP="0004649C">
            <w:pPr>
              <w:spacing w:before="100" w:beforeAutospacing="1"/>
              <w:rPr>
                <w:rFonts w:ascii="Arial" w:hAnsi="Arial" w:cs="Arial"/>
                <w:sz w:val="22"/>
                <w:szCs w:val="22"/>
              </w:rPr>
            </w:pPr>
          </w:p>
          <w:p w14:paraId="52AC767F" w14:textId="77777777" w:rsidR="00477CD4" w:rsidRPr="00964BBC" w:rsidRDefault="00477CD4" w:rsidP="0004649C">
            <w:pPr>
              <w:spacing w:before="100" w:beforeAutospacing="1"/>
              <w:rPr>
                <w:rFonts w:ascii="Arial" w:hAnsi="Arial" w:cs="Arial"/>
                <w:sz w:val="22"/>
                <w:szCs w:val="22"/>
              </w:rPr>
            </w:pPr>
            <w:r w:rsidRPr="00964BBC">
              <w:rPr>
                <w:rFonts w:ascii="Arial" w:hAnsi="Arial" w:cs="Arial"/>
                <w:sz w:val="22"/>
                <w:szCs w:val="22"/>
              </w:rPr>
              <w:t>Washington</w:t>
            </w:r>
          </w:p>
        </w:tc>
        <w:tc>
          <w:tcPr>
            <w:tcW w:w="3060" w:type="dxa"/>
            <w:tcBorders>
              <w:top w:val="single" w:sz="7" w:space="0" w:color="000000"/>
              <w:left w:val="single" w:sz="7" w:space="0" w:color="000000"/>
              <w:bottom w:val="single" w:sz="7" w:space="0" w:color="000000"/>
              <w:right w:val="single" w:sz="7" w:space="0" w:color="000000"/>
            </w:tcBorders>
            <w:vAlign w:val="center"/>
          </w:tcPr>
          <w:p w14:paraId="3D4AC8F8" w14:textId="77777777" w:rsidR="00477CD4" w:rsidRPr="00964BBC" w:rsidRDefault="00477CD4" w:rsidP="0004649C">
            <w:pPr>
              <w:rPr>
                <w:rFonts w:ascii="Arial" w:hAnsi="Arial" w:cs="Arial"/>
                <w:sz w:val="22"/>
                <w:szCs w:val="22"/>
              </w:rPr>
            </w:pPr>
          </w:p>
          <w:p w14:paraId="790C9BF8" w14:textId="77777777" w:rsidR="00477CD4" w:rsidRPr="00964BBC"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964BBC">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vAlign w:val="center"/>
          </w:tcPr>
          <w:p w14:paraId="73C87D0A" w14:textId="77777777" w:rsidR="00477CD4" w:rsidRPr="00891B6F" w:rsidRDefault="00477CD4" w:rsidP="0004649C">
            <w:pPr>
              <w:rPr>
                <w:rFonts w:ascii="Arial" w:hAnsi="Arial" w:cs="Arial"/>
                <w:sz w:val="22"/>
                <w:szCs w:val="22"/>
              </w:rPr>
            </w:pPr>
          </w:p>
        </w:tc>
      </w:tr>
      <w:tr w:rsidR="00477CD4" w:rsidRPr="00BE217C" w14:paraId="03D928FE" w14:textId="77777777" w:rsidTr="00681756">
        <w:trPr>
          <w:gridAfter w:val="2"/>
          <w:wAfter w:w="13052" w:type="dxa"/>
          <w:trHeight w:val="288"/>
        </w:trPr>
        <w:tc>
          <w:tcPr>
            <w:tcW w:w="1800" w:type="dxa"/>
            <w:tcBorders>
              <w:top w:val="single" w:sz="7" w:space="0" w:color="000000"/>
              <w:left w:val="single" w:sz="7" w:space="0" w:color="000000"/>
              <w:bottom w:val="single" w:sz="7" w:space="0" w:color="000000"/>
              <w:right w:val="single" w:sz="7" w:space="0" w:color="000000"/>
            </w:tcBorders>
            <w:vAlign w:val="center"/>
          </w:tcPr>
          <w:p w14:paraId="45407406" w14:textId="77777777" w:rsidR="00681756" w:rsidRDefault="00681756" w:rsidP="0004649C">
            <w:pPr>
              <w:spacing w:before="100" w:beforeAutospacing="1"/>
              <w:rPr>
                <w:rFonts w:ascii="Arial" w:hAnsi="Arial" w:cs="Arial"/>
                <w:sz w:val="22"/>
                <w:szCs w:val="22"/>
              </w:rPr>
            </w:pPr>
          </w:p>
          <w:p w14:paraId="54AFEE0F" w14:textId="77777777" w:rsidR="00477CD4" w:rsidRPr="00891B6F" w:rsidRDefault="00477CD4" w:rsidP="0004649C">
            <w:pPr>
              <w:spacing w:before="100" w:beforeAutospacing="1"/>
              <w:rPr>
                <w:rFonts w:ascii="Arial" w:hAnsi="Arial" w:cs="Arial"/>
                <w:sz w:val="22"/>
                <w:szCs w:val="22"/>
              </w:rPr>
            </w:pPr>
            <w:r w:rsidRPr="00891B6F">
              <w:rPr>
                <w:rFonts w:ascii="Arial" w:hAnsi="Arial" w:cs="Arial"/>
                <w:sz w:val="22"/>
                <w:szCs w:val="22"/>
              </w:rPr>
              <w:t>Wisconsin</w:t>
            </w:r>
          </w:p>
          <w:p w14:paraId="7C4C9428" w14:textId="77777777" w:rsidR="00477CD4" w:rsidRPr="00891B6F" w:rsidRDefault="00477CD4" w:rsidP="0004649C">
            <w:pPr>
              <w:rPr>
                <w:rFonts w:ascii="Arial" w:hAnsi="Arial" w:cs="Arial"/>
                <w:sz w:val="22"/>
                <w:szCs w:val="22"/>
              </w:rPr>
            </w:pPr>
          </w:p>
        </w:tc>
        <w:tc>
          <w:tcPr>
            <w:tcW w:w="3060" w:type="dxa"/>
            <w:tcBorders>
              <w:top w:val="single" w:sz="7" w:space="0" w:color="000000"/>
              <w:left w:val="single" w:sz="7" w:space="0" w:color="000000"/>
              <w:bottom w:val="single" w:sz="7" w:space="0" w:color="000000"/>
              <w:right w:val="single" w:sz="7" w:space="0" w:color="000000"/>
            </w:tcBorders>
            <w:vAlign w:val="center"/>
          </w:tcPr>
          <w:p w14:paraId="20DCB327" w14:textId="77777777" w:rsidR="00477CD4" w:rsidRPr="00891B6F" w:rsidRDefault="00477CD4" w:rsidP="0004649C">
            <w:pPr>
              <w:rPr>
                <w:rFonts w:ascii="Arial" w:hAnsi="Arial" w:cs="Arial"/>
                <w:sz w:val="22"/>
                <w:szCs w:val="22"/>
              </w:rPr>
            </w:pPr>
          </w:p>
          <w:p w14:paraId="4DD192F1" w14:textId="77777777" w:rsidR="00477CD4" w:rsidRPr="00891B6F" w:rsidRDefault="00477CD4" w:rsidP="0004649C">
            <w:pPr>
              <w:widowControl/>
              <w:tabs>
                <w:tab w:val="left" w:pos="58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spacing w:after="28"/>
              <w:jc w:val="center"/>
              <w:rPr>
                <w:rFonts w:ascii="Arial" w:hAnsi="Arial" w:cs="Arial"/>
                <w:sz w:val="22"/>
                <w:szCs w:val="22"/>
              </w:rPr>
            </w:pPr>
            <w:r w:rsidRPr="00891B6F">
              <w:rPr>
                <w:rFonts w:ascii="Arial" w:hAnsi="Arial" w:cs="Arial"/>
                <w:sz w:val="22"/>
                <w:szCs w:val="22"/>
              </w:rPr>
              <w:t>YES</w:t>
            </w:r>
          </w:p>
        </w:tc>
        <w:tc>
          <w:tcPr>
            <w:tcW w:w="5362" w:type="dxa"/>
            <w:tcBorders>
              <w:top w:val="single" w:sz="7" w:space="0" w:color="000000"/>
              <w:left w:val="single" w:sz="7" w:space="0" w:color="000000"/>
              <w:bottom w:val="single" w:sz="7" w:space="0" w:color="000000"/>
              <w:right w:val="single" w:sz="7" w:space="0" w:color="000000"/>
            </w:tcBorders>
            <w:vAlign w:val="center"/>
          </w:tcPr>
          <w:p w14:paraId="7BFF1518" w14:textId="77777777" w:rsidR="00477CD4" w:rsidRPr="00891B6F" w:rsidRDefault="00477CD4" w:rsidP="0004649C">
            <w:pPr>
              <w:rPr>
                <w:rFonts w:ascii="Arial" w:hAnsi="Arial" w:cs="Arial"/>
                <w:sz w:val="22"/>
                <w:szCs w:val="22"/>
              </w:rPr>
            </w:pPr>
          </w:p>
        </w:tc>
      </w:tr>
    </w:tbl>
    <w:p w14:paraId="3D0641B6" w14:textId="77777777" w:rsidR="002C21BE" w:rsidRPr="00964BBC" w:rsidRDefault="004E7717" w:rsidP="00964BBC">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891B6F">
        <w:rPr>
          <w:rFonts w:ascii="Arial" w:hAnsi="Arial" w:cs="Arial"/>
          <w:sz w:val="22"/>
          <w:szCs w:val="22"/>
        </w:rPr>
        <w:tab/>
      </w:r>
      <w:r w:rsidR="0050749E">
        <w:br w:type="page"/>
      </w:r>
    </w:p>
    <w:p w14:paraId="3413A7C1" w14:textId="77777777" w:rsidR="008C1E7B" w:rsidRDefault="008C1E7B" w:rsidP="004317FB">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center"/>
        <w:rPr>
          <w:rFonts w:ascii="Arial" w:hAnsi="Arial" w:cs="Arial"/>
          <w:b/>
          <w:bCs/>
          <w:sz w:val="32"/>
          <w:szCs w:val="32"/>
        </w:rPr>
      </w:pPr>
      <w:r>
        <w:rPr>
          <w:rFonts w:ascii="Arial" w:hAnsi="Arial" w:cs="Arial"/>
          <w:b/>
          <w:bCs/>
          <w:sz w:val="32"/>
          <w:szCs w:val="32"/>
        </w:rPr>
        <w:t>Appendix</w:t>
      </w:r>
      <w:r w:rsidRPr="008C1E7B">
        <w:rPr>
          <w:rFonts w:ascii="Arial" w:hAnsi="Arial" w:cs="Arial"/>
          <w:b/>
          <w:bCs/>
          <w:sz w:val="32"/>
          <w:szCs w:val="32"/>
        </w:rPr>
        <w:t xml:space="preserve"> </w:t>
      </w:r>
      <w:r w:rsidR="003863B2">
        <w:rPr>
          <w:rFonts w:ascii="Arial" w:hAnsi="Arial" w:cs="Arial"/>
          <w:b/>
          <w:bCs/>
          <w:sz w:val="32"/>
          <w:szCs w:val="32"/>
        </w:rPr>
        <w:t>B</w:t>
      </w:r>
    </w:p>
    <w:p w14:paraId="71175946" w14:textId="77777777" w:rsidR="008C1E7B" w:rsidRDefault="008C1E7B" w:rsidP="008C1E7B">
      <w:pPr>
        <w:widowControl/>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jc w:val="center"/>
        <w:rPr>
          <w:rFonts w:ascii="Arial" w:hAnsi="Arial" w:cs="Arial"/>
          <w:b/>
          <w:bCs/>
          <w:sz w:val="32"/>
          <w:szCs w:val="32"/>
        </w:rPr>
      </w:pPr>
    </w:p>
    <w:p w14:paraId="27C8BB2E" w14:textId="77777777" w:rsidR="004E7717" w:rsidRPr="008C1E7B" w:rsidRDefault="008C1E7B" w:rsidP="008C1E7B">
      <w:pPr>
        <w:widowControl/>
        <w:tabs>
          <w:tab w:val="left" w:pos="720"/>
          <w:tab w:val="left" w:pos="1440"/>
          <w:tab w:val="left" w:pos="2160"/>
          <w:tab w:val="left" w:pos="2880"/>
          <w:tab w:val="left" w:pos="3600"/>
          <w:tab w:val="left" w:pos="4320"/>
        </w:tabs>
        <w:ind w:right="432"/>
        <w:jc w:val="center"/>
        <w:rPr>
          <w:rFonts w:ascii="Arial" w:hAnsi="Arial" w:cs="Arial"/>
          <w:b/>
          <w:sz w:val="28"/>
          <w:szCs w:val="28"/>
        </w:rPr>
      </w:pPr>
      <w:r w:rsidRPr="008C1E7B">
        <w:rPr>
          <w:rFonts w:ascii="Arial" w:hAnsi="Arial" w:cs="Arial"/>
          <w:b/>
          <w:sz w:val="28"/>
          <w:szCs w:val="28"/>
        </w:rPr>
        <w:t xml:space="preserve">Sample Correspondence Referring Concerns to an Agreement </w:t>
      </w:r>
      <w:r>
        <w:rPr>
          <w:rFonts w:ascii="Arial" w:hAnsi="Arial" w:cs="Arial"/>
          <w:b/>
          <w:sz w:val="28"/>
          <w:szCs w:val="28"/>
        </w:rPr>
        <w:t xml:space="preserve">State </w:t>
      </w:r>
      <w:r w:rsidR="00FE2BC1" w:rsidRPr="008C1E7B">
        <w:rPr>
          <w:rFonts w:ascii="Arial" w:hAnsi="Arial" w:cs="Arial"/>
          <w:b/>
          <w:sz w:val="28"/>
          <w:szCs w:val="28"/>
        </w:rPr>
        <w:t>Radi</w:t>
      </w:r>
      <w:r>
        <w:rPr>
          <w:rFonts w:ascii="Arial" w:hAnsi="Arial" w:cs="Arial"/>
          <w:b/>
          <w:sz w:val="28"/>
          <w:szCs w:val="28"/>
        </w:rPr>
        <w:t xml:space="preserve">ation Control Program Director, </w:t>
      </w:r>
      <w:r w:rsidR="00CF78CE" w:rsidRPr="008C1E7B">
        <w:rPr>
          <w:rFonts w:ascii="Arial" w:hAnsi="Arial" w:cs="Arial"/>
          <w:b/>
          <w:sz w:val="28"/>
          <w:szCs w:val="28"/>
        </w:rPr>
        <w:t>Senior Line Management</w:t>
      </w:r>
      <w:r w:rsidR="004E7717" w:rsidRPr="008C1E7B">
        <w:rPr>
          <w:rFonts w:ascii="Arial" w:hAnsi="Arial" w:cs="Arial"/>
          <w:b/>
          <w:sz w:val="28"/>
          <w:szCs w:val="28"/>
        </w:rPr>
        <w:t>,</w:t>
      </w:r>
      <w:r w:rsidR="004E7717" w:rsidRPr="008C1E7B">
        <w:rPr>
          <w:rFonts w:ascii="Arial" w:hAnsi="Arial" w:cs="Arial"/>
          <w:sz w:val="28"/>
          <w:szCs w:val="28"/>
        </w:rPr>
        <w:t xml:space="preserve"> </w:t>
      </w:r>
      <w:r w:rsidR="00BE583E" w:rsidRPr="008C1E7B">
        <w:rPr>
          <w:rFonts w:ascii="Arial" w:hAnsi="Arial" w:cs="Arial"/>
          <w:b/>
          <w:sz w:val="28"/>
          <w:szCs w:val="28"/>
        </w:rPr>
        <w:t xml:space="preserve">State </w:t>
      </w:r>
      <w:r w:rsidR="009C43C4">
        <w:rPr>
          <w:rFonts w:ascii="Arial" w:hAnsi="Arial" w:cs="Arial"/>
          <w:b/>
          <w:sz w:val="28"/>
          <w:szCs w:val="28"/>
        </w:rPr>
        <w:t xml:space="preserve">Inspector </w:t>
      </w:r>
      <w:r w:rsidR="00BE583E" w:rsidRPr="008C1E7B">
        <w:rPr>
          <w:rFonts w:ascii="Arial" w:hAnsi="Arial" w:cs="Arial"/>
          <w:b/>
          <w:sz w:val="28"/>
          <w:szCs w:val="28"/>
        </w:rPr>
        <w:t>G</w:t>
      </w:r>
      <w:r w:rsidR="009C43C4">
        <w:rPr>
          <w:rFonts w:ascii="Arial" w:hAnsi="Arial" w:cs="Arial"/>
          <w:b/>
          <w:sz w:val="28"/>
          <w:szCs w:val="28"/>
        </w:rPr>
        <w:t>eneral</w:t>
      </w:r>
      <w:r w:rsidR="00BE583E" w:rsidRPr="008C1E7B">
        <w:rPr>
          <w:rFonts w:ascii="Arial" w:hAnsi="Arial" w:cs="Arial"/>
          <w:b/>
          <w:sz w:val="28"/>
          <w:szCs w:val="28"/>
        </w:rPr>
        <w:t xml:space="preserve"> or A</w:t>
      </w:r>
      <w:r w:rsidR="009C43C4">
        <w:rPr>
          <w:rFonts w:ascii="Arial" w:hAnsi="Arial" w:cs="Arial"/>
          <w:b/>
          <w:sz w:val="28"/>
          <w:szCs w:val="28"/>
        </w:rPr>
        <w:t xml:space="preserve">ttorney </w:t>
      </w:r>
      <w:r w:rsidR="00BE583E" w:rsidRPr="008C1E7B">
        <w:rPr>
          <w:rFonts w:ascii="Arial" w:hAnsi="Arial" w:cs="Arial"/>
          <w:b/>
          <w:sz w:val="28"/>
          <w:szCs w:val="28"/>
        </w:rPr>
        <w:t>G</w:t>
      </w:r>
      <w:r w:rsidR="009C43C4">
        <w:rPr>
          <w:rFonts w:ascii="Arial" w:hAnsi="Arial" w:cs="Arial"/>
          <w:b/>
          <w:sz w:val="28"/>
          <w:szCs w:val="28"/>
        </w:rPr>
        <w:t>eneral</w:t>
      </w:r>
    </w:p>
    <w:p w14:paraId="5AC1AB27"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52CFD008" w14:textId="77777777" w:rsidR="004E7717" w:rsidRPr="009437F5" w:rsidRDefault="008C1E7B"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Agency Representative</w:t>
      </w:r>
    </w:p>
    <w:p w14:paraId="096CAD15" w14:textId="77777777" w:rsidR="004E7717" w:rsidRPr="009437F5" w:rsidRDefault="008C1E7B"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 xml:space="preserve">Agency </w:t>
      </w:r>
      <w:r w:rsidR="004E7717" w:rsidRPr="009437F5">
        <w:rPr>
          <w:rFonts w:ascii="Arial" w:hAnsi="Arial" w:cs="Arial"/>
          <w:sz w:val="22"/>
          <w:szCs w:val="22"/>
        </w:rPr>
        <w:t>Address</w:t>
      </w:r>
    </w:p>
    <w:p w14:paraId="2938C0DE"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014BCE02" w14:textId="77777777" w:rsidR="00202123" w:rsidRPr="00856898" w:rsidRDefault="004E7717" w:rsidP="00202123">
      <w:pPr>
        <w:spacing w:line="244" w:lineRule="auto"/>
        <w:rPr>
          <w:rFonts w:ascii="Arial" w:hAnsi="Arial" w:cs="Arial"/>
          <w:caps/>
          <w:sz w:val="22"/>
          <w:szCs w:val="22"/>
        </w:rPr>
      </w:pPr>
      <w:r w:rsidRPr="009437F5">
        <w:rPr>
          <w:rFonts w:ascii="Arial" w:hAnsi="Arial" w:cs="Arial"/>
          <w:sz w:val="22"/>
          <w:szCs w:val="22"/>
        </w:rPr>
        <w:t xml:space="preserve">SUBJECT: </w:t>
      </w:r>
      <w:r w:rsidRPr="009437F5">
        <w:rPr>
          <w:rFonts w:ascii="Arial" w:hAnsi="Arial" w:cs="Arial"/>
          <w:sz w:val="22"/>
          <w:szCs w:val="22"/>
        </w:rPr>
        <w:tab/>
        <w:t xml:space="preserve">REFERRAL OF MATTER RECEIVED BY </w:t>
      </w:r>
      <w:r w:rsidR="00202123" w:rsidRPr="00856898">
        <w:rPr>
          <w:rFonts w:ascii="Arial" w:hAnsi="Arial" w:cs="Arial"/>
          <w:caps/>
          <w:sz w:val="22"/>
          <w:szCs w:val="22"/>
        </w:rPr>
        <w:t>the U.S. Nuclear Regulatory</w:t>
      </w:r>
    </w:p>
    <w:p w14:paraId="542ACF88" w14:textId="77777777" w:rsidR="004E7717" w:rsidRPr="009437F5" w:rsidRDefault="00202123" w:rsidP="00202123">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caps/>
          <w:sz w:val="22"/>
          <w:szCs w:val="22"/>
        </w:rPr>
        <w:tab/>
      </w:r>
      <w:r w:rsidRPr="00856898">
        <w:rPr>
          <w:rFonts w:ascii="Arial" w:hAnsi="Arial" w:cs="Arial"/>
          <w:caps/>
          <w:sz w:val="22"/>
          <w:szCs w:val="22"/>
        </w:rPr>
        <w:t xml:space="preserve">Commission </w:t>
      </w:r>
      <w:r w:rsidR="009437F5" w:rsidRPr="009437F5">
        <w:rPr>
          <w:rFonts w:ascii="Arial" w:hAnsi="Arial" w:cs="Arial"/>
          <w:sz w:val="22"/>
          <w:szCs w:val="22"/>
        </w:rPr>
        <w:t>REGARDING (Name of Agreement State Program)</w:t>
      </w:r>
    </w:p>
    <w:p w14:paraId="09688614"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09EC5AE7" w14:textId="77777777" w:rsidR="004E7717" w:rsidRPr="009437F5" w:rsidRDefault="009437F5"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rPr>
        <w:t>Dear Mr./Ms. (Last Name)</w:t>
      </w:r>
      <w:r w:rsidR="004E7717" w:rsidRPr="009437F5">
        <w:rPr>
          <w:rFonts w:ascii="Arial" w:hAnsi="Arial" w:cs="Arial"/>
          <w:sz w:val="22"/>
          <w:szCs w:val="22"/>
        </w:rPr>
        <w:t>:</w:t>
      </w:r>
    </w:p>
    <w:p w14:paraId="4B67F4C8"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E268494"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rPr>
        <w:t>USE FOR ALL LETTERS</w:t>
      </w:r>
    </w:p>
    <w:p w14:paraId="56B91F7F"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6FA1D30"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rPr>
        <w:t xml:space="preserve">The </w:t>
      </w:r>
      <w:r w:rsidR="009437F5" w:rsidRPr="009437F5">
        <w:rPr>
          <w:rFonts w:ascii="Arial" w:hAnsi="Arial" w:cs="Arial"/>
          <w:sz w:val="22"/>
          <w:szCs w:val="22"/>
        </w:rPr>
        <w:t xml:space="preserve">U. S. Nuclear Regulatory Commission’s (NRC) </w:t>
      </w:r>
      <w:r w:rsidR="0076333D">
        <w:rPr>
          <w:rFonts w:ascii="Arial" w:hAnsi="Arial" w:cs="Arial"/>
          <w:sz w:val="22"/>
          <w:szCs w:val="22"/>
        </w:rPr>
        <w:t>Office of Nuclear Material Safety and Safeguards</w:t>
      </w:r>
      <w:r w:rsidR="009437F5" w:rsidRPr="009437F5">
        <w:rPr>
          <w:rFonts w:ascii="Arial" w:hAnsi="Arial" w:cs="Arial"/>
          <w:sz w:val="22"/>
          <w:szCs w:val="22"/>
        </w:rPr>
        <w:t xml:space="preserve"> (</w:t>
      </w:r>
      <w:r w:rsidR="0076333D">
        <w:rPr>
          <w:rFonts w:ascii="Arial" w:hAnsi="Arial" w:cs="Arial"/>
          <w:sz w:val="22"/>
          <w:szCs w:val="22"/>
        </w:rPr>
        <w:t>NMSS</w:t>
      </w:r>
      <w:r w:rsidR="009437F5" w:rsidRPr="009437F5">
        <w:rPr>
          <w:rFonts w:ascii="Arial" w:hAnsi="Arial" w:cs="Arial"/>
          <w:sz w:val="22"/>
          <w:szCs w:val="22"/>
        </w:rPr>
        <w:t>)</w:t>
      </w:r>
      <w:r w:rsidRPr="009437F5">
        <w:rPr>
          <w:rFonts w:ascii="Arial" w:hAnsi="Arial" w:cs="Arial"/>
          <w:sz w:val="22"/>
          <w:szCs w:val="22"/>
        </w:rPr>
        <w:t xml:space="preserve"> has received inf</w:t>
      </w:r>
      <w:r w:rsidR="00CF78CE">
        <w:rPr>
          <w:rFonts w:ascii="Arial" w:hAnsi="Arial" w:cs="Arial"/>
          <w:sz w:val="22"/>
          <w:szCs w:val="22"/>
        </w:rPr>
        <w:t>ormation regarding a potential (</w:t>
      </w:r>
      <w:r w:rsidRPr="009437F5">
        <w:rPr>
          <w:rFonts w:ascii="Arial" w:hAnsi="Arial" w:cs="Arial"/>
          <w:sz w:val="22"/>
          <w:szCs w:val="22"/>
        </w:rPr>
        <w:t>inser</w:t>
      </w:r>
      <w:r w:rsidR="00CF78CE">
        <w:rPr>
          <w:rFonts w:ascii="Arial" w:hAnsi="Arial" w:cs="Arial"/>
          <w:sz w:val="22"/>
          <w:szCs w:val="22"/>
        </w:rPr>
        <w:t>t performance and/or wrongdoing) concern involving (</w:t>
      </w:r>
      <w:r w:rsidRPr="009437F5">
        <w:rPr>
          <w:rFonts w:ascii="Arial" w:hAnsi="Arial" w:cs="Arial"/>
          <w:sz w:val="22"/>
          <w:szCs w:val="22"/>
        </w:rPr>
        <w:t>insert name of State</w:t>
      </w:r>
      <w:r w:rsidR="009C43C4">
        <w:rPr>
          <w:rFonts w:ascii="Arial" w:hAnsi="Arial" w:cs="Arial"/>
          <w:sz w:val="22"/>
          <w:szCs w:val="22"/>
        </w:rPr>
        <w:t>/Commonwealth</w:t>
      </w:r>
      <w:r w:rsidR="00876D8E" w:rsidRPr="00DF6767">
        <w:rPr>
          <w:rStyle w:val="FootnoteReference"/>
          <w:rFonts w:ascii="Arial" w:hAnsi="Arial" w:cs="Arial"/>
          <w:sz w:val="22"/>
          <w:szCs w:val="22"/>
          <w:vertAlign w:val="superscript"/>
        </w:rPr>
        <w:footnoteReference w:id="3"/>
      </w:r>
      <w:r w:rsidR="009C43C4">
        <w:rPr>
          <w:rFonts w:ascii="Arial" w:hAnsi="Arial" w:cs="Arial"/>
          <w:sz w:val="22"/>
          <w:szCs w:val="22"/>
        </w:rPr>
        <w:t xml:space="preserve"> </w:t>
      </w:r>
      <w:r w:rsidRPr="009437F5">
        <w:rPr>
          <w:rFonts w:ascii="Arial" w:hAnsi="Arial" w:cs="Arial"/>
          <w:sz w:val="22"/>
          <w:szCs w:val="22"/>
        </w:rPr>
        <w:t xml:space="preserve">employee, or </w:t>
      </w:r>
      <w:r w:rsidR="00CF78CE">
        <w:rPr>
          <w:rFonts w:ascii="Arial" w:hAnsi="Arial" w:cs="Arial"/>
          <w:sz w:val="22"/>
          <w:szCs w:val="22"/>
        </w:rPr>
        <w:t>name of Agreement State Program)</w:t>
      </w:r>
      <w:r w:rsidRPr="009437F5">
        <w:rPr>
          <w:rFonts w:ascii="Arial" w:hAnsi="Arial" w:cs="Arial"/>
          <w:sz w:val="22"/>
          <w:szCs w:val="22"/>
        </w:rPr>
        <w:t xml:space="preserve">.  Details are described in the enclosure to this letter.  </w:t>
      </w:r>
    </w:p>
    <w:p w14:paraId="143E69F2"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9732289" w14:textId="77777777" w:rsidR="004E7717" w:rsidRPr="009437F5" w:rsidRDefault="00CF78CE"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The State of (Insert name of State)</w:t>
      </w:r>
      <w:r w:rsidR="004E7717" w:rsidRPr="009437F5">
        <w:rPr>
          <w:rFonts w:ascii="Arial" w:hAnsi="Arial" w:cs="Arial"/>
          <w:sz w:val="22"/>
          <w:szCs w:val="22"/>
        </w:rPr>
        <w:t xml:space="preserve"> has entered into an Agreement with the U.S. Nuclear Regulatory Commission (NRC) under which the NRC discontinues its authority to regulate Atomic Energy Act materials as specified in Section 274 o</w:t>
      </w:r>
      <w:r>
        <w:rPr>
          <w:rFonts w:ascii="Arial" w:hAnsi="Arial" w:cs="Arial"/>
          <w:sz w:val="22"/>
          <w:szCs w:val="22"/>
        </w:rPr>
        <w:t>f the Act, and the State of (insert name of State)</w:t>
      </w:r>
      <w:r w:rsidR="004E7717" w:rsidRPr="009437F5">
        <w:rPr>
          <w:rFonts w:ascii="Arial" w:hAnsi="Arial" w:cs="Arial"/>
          <w:sz w:val="22"/>
          <w:szCs w:val="22"/>
        </w:rPr>
        <w:t>, as an Agreement State, assumes that authority.  Under this Agreement, the State of [insert name of State] has jurisdiction over this concern(s).  We ask that you review and address these concerns/this matter as you deem appropriate.  We would appreciate your informing us of your resolution of this matter.</w:t>
      </w:r>
    </w:p>
    <w:p w14:paraId="1100AF66"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255966C" w14:textId="77777777" w:rsidR="004E7717" w:rsidRPr="009437F5" w:rsidRDefault="009833D2"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 xml:space="preserve">USE </w:t>
      </w:r>
      <w:r w:rsidR="004E7717" w:rsidRPr="009437F5">
        <w:rPr>
          <w:rFonts w:ascii="Arial" w:hAnsi="Arial" w:cs="Arial"/>
          <w:sz w:val="22"/>
          <w:szCs w:val="22"/>
        </w:rPr>
        <w:t xml:space="preserve">IF THE </w:t>
      </w:r>
      <w:r w:rsidR="006C7E08">
        <w:rPr>
          <w:rFonts w:ascii="Arial" w:hAnsi="Arial" w:cs="Arial"/>
          <w:sz w:val="22"/>
          <w:szCs w:val="22"/>
        </w:rPr>
        <w:t>CONCERNED INDIVIDUAL</w:t>
      </w:r>
      <w:r w:rsidR="004E7717" w:rsidRPr="009437F5">
        <w:rPr>
          <w:rFonts w:ascii="Arial" w:hAnsi="Arial" w:cs="Arial"/>
          <w:sz w:val="22"/>
          <w:szCs w:val="22"/>
        </w:rPr>
        <w:t xml:space="preserve"> AGREES TO THE RELEA</w:t>
      </w:r>
      <w:r>
        <w:rPr>
          <w:rFonts w:ascii="Arial" w:hAnsi="Arial" w:cs="Arial"/>
          <w:sz w:val="22"/>
          <w:szCs w:val="22"/>
        </w:rPr>
        <w:t>SE OF HIS/HER NAME TO THE STATE</w:t>
      </w:r>
    </w:p>
    <w:p w14:paraId="08789A2F"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5BFB499"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rPr>
        <w:t xml:space="preserve">This information was submitted to </w:t>
      </w:r>
      <w:r w:rsidR="0076333D">
        <w:rPr>
          <w:rFonts w:ascii="Arial" w:hAnsi="Arial" w:cs="Arial"/>
          <w:sz w:val="22"/>
          <w:szCs w:val="22"/>
        </w:rPr>
        <w:t>NMSS</w:t>
      </w:r>
      <w:r w:rsidR="006C7E08">
        <w:rPr>
          <w:rFonts w:ascii="Arial" w:hAnsi="Arial" w:cs="Arial"/>
          <w:sz w:val="22"/>
          <w:szCs w:val="22"/>
        </w:rPr>
        <w:t xml:space="preserve"> by (name of concerned individual</w:t>
      </w:r>
      <w:r w:rsidRPr="009437F5">
        <w:rPr>
          <w:rFonts w:ascii="Arial" w:hAnsi="Arial" w:cs="Arial"/>
          <w:sz w:val="22"/>
          <w:szCs w:val="22"/>
        </w:rPr>
        <w:t>(s), address</w:t>
      </w:r>
      <w:r w:rsidR="006C7E08">
        <w:rPr>
          <w:rFonts w:ascii="Arial" w:hAnsi="Arial" w:cs="Arial"/>
          <w:sz w:val="22"/>
          <w:szCs w:val="22"/>
        </w:rPr>
        <w:t xml:space="preserve">, and telephone number). </w:t>
      </w:r>
      <w:r w:rsidR="0076333D">
        <w:rPr>
          <w:rFonts w:ascii="Arial" w:hAnsi="Arial" w:cs="Arial"/>
          <w:sz w:val="22"/>
          <w:szCs w:val="22"/>
        </w:rPr>
        <w:t xml:space="preserve"> </w:t>
      </w:r>
      <w:r w:rsidR="006C7E08">
        <w:rPr>
          <w:rFonts w:ascii="Arial" w:hAnsi="Arial" w:cs="Arial"/>
          <w:sz w:val="22"/>
          <w:szCs w:val="22"/>
        </w:rPr>
        <w:t xml:space="preserve">(Name of </w:t>
      </w:r>
      <w:r w:rsidR="007B22A7">
        <w:rPr>
          <w:rFonts w:ascii="Arial" w:hAnsi="Arial" w:cs="Arial"/>
          <w:sz w:val="22"/>
          <w:szCs w:val="22"/>
        </w:rPr>
        <w:t>concerned individual</w:t>
      </w:r>
      <w:r w:rsidR="006C7E08">
        <w:rPr>
          <w:rFonts w:ascii="Arial" w:hAnsi="Arial" w:cs="Arial"/>
          <w:sz w:val="22"/>
          <w:szCs w:val="22"/>
        </w:rPr>
        <w:t>(s))</w:t>
      </w:r>
      <w:r w:rsidRPr="009437F5">
        <w:rPr>
          <w:rFonts w:ascii="Arial" w:hAnsi="Arial" w:cs="Arial"/>
          <w:sz w:val="22"/>
          <w:szCs w:val="22"/>
        </w:rPr>
        <w:t xml:space="preserve"> has agreed to cooperate with the State and can be reached by your office.  We have also provided your address and telephone number to the individual so that they may contact you in the future regarding this matter. </w:t>
      </w:r>
      <w:r w:rsidR="00DF6767">
        <w:rPr>
          <w:rFonts w:ascii="Arial" w:hAnsi="Arial" w:cs="Arial"/>
          <w:sz w:val="22"/>
          <w:szCs w:val="22"/>
        </w:rPr>
        <w:t xml:space="preserve"> </w:t>
      </w:r>
      <w:r w:rsidRPr="009437F5">
        <w:rPr>
          <w:rFonts w:ascii="Arial" w:hAnsi="Arial" w:cs="Arial"/>
          <w:sz w:val="22"/>
          <w:szCs w:val="22"/>
        </w:rPr>
        <w:t xml:space="preserve">When your actions are </w:t>
      </w:r>
      <w:r w:rsidR="006C7E08">
        <w:rPr>
          <w:rFonts w:ascii="Arial" w:hAnsi="Arial" w:cs="Arial"/>
          <w:sz w:val="22"/>
          <w:szCs w:val="22"/>
        </w:rPr>
        <w:t>completed, please inform</w:t>
      </w:r>
      <w:r w:rsidR="00DF6767">
        <w:rPr>
          <w:rFonts w:ascii="Arial" w:hAnsi="Arial" w:cs="Arial"/>
          <w:sz w:val="22"/>
          <w:szCs w:val="22"/>
        </w:rPr>
        <w:t xml:space="preserve"> the</w:t>
      </w:r>
      <w:r w:rsidR="006C7E08">
        <w:rPr>
          <w:rFonts w:ascii="Arial" w:hAnsi="Arial" w:cs="Arial"/>
          <w:sz w:val="22"/>
          <w:szCs w:val="22"/>
        </w:rPr>
        <w:t xml:space="preserve"> concerned individual</w:t>
      </w:r>
      <w:r w:rsidRPr="009437F5">
        <w:rPr>
          <w:rFonts w:ascii="Arial" w:hAnsi="Arial" w:cs="Arial"/>
          <w:sz w:val="22"/>
          <w:szCs w:val="22"/>
        </w:rPr>
        <w:t xml:space="preserve"> of the results of your action(s</w:t>
      </w:r>
      <w:r w:rsidR="006C7E08">
        <w:rPr>
          <w:rFonts w:ascii="Arial" w:hAnsi="Arial" w:cs="Arial"/>
          <w:sz w:val="22"/>
          <w:szCs w:val="22"/>
        </w:rPr>
        <w:t>) or resolution of this matter.</w:t>
      </w:r>
      <w:r w:rsidRPr="009437F5">
        <w:rPr>
          <w:rFonts w:ascii="Arial" w:hAnsi="Arial" w:cs="Arial"/>
          <w:sz w:val="22"/>
          <w:szCs w:val="22"/>
        </w:rPr>
        <w:t xml:space="preserve">  [Insert for performance concerns transm</w:t>
      </w:r>
      <w:r w:rsidR="006C7E08">
        <w:rPr>
          <w:rFonts w:ascii="Arial" w:hAnsi="Arial" w:cs="Arial"/>
          <w:sz w:val="22"/>
          <w:szCs w:val="22"/>
        </w:rPr>
        <w:t xml:space="preserve">itted to the RCP Director:  </w:t>
      </w:r>
      <w:r w:rsidR="0076333D">
        <w:rPr>
          <w:rFonts w:ascii="Arial" w:hAnsi="Arial" w:cs="Arial"/>
          <w:sz w:val="22"/>
          <w:szCs w:val="22"/>
        </w:rPr>
        <w:t>NMSS</w:t>
      </w:r>
      <w:r w:rsidR="006C7E08">
        <w:rPr>
          <w:rFonts w:ascii="Arial" w:hAnsi="Arial" w:cs="Arial"/>
          <w:sz w:val="22"/>
          <w:szCs w:val="22"/>
        </w:rPr>
        <w:t xml:space="preserve"> </w:t>
      </w:r>
      <w:r w:rsidRPr="009437F5">
        <w:rPr>
          <w:rFonts w:ascii="Arial" w:hAnsi="Arial" w:cs="Arial"/>
          <w:sz w:val="22"/>
          <w:szCs w:val="22"/>
        </w:rPr>
        <w:t>will review your response to this matter during the next periodic meeting</w:t>
      </w:r>
      <w:r w:rsidR="00DF6767">
        <w:rPr>
          <w:rFonts w:ascii="Arial" w:hAnsi="Arial" w:cs="Arial"/>
          <w:sz w:val="22"/>
          <w:szCs w:val="22"/>
        </w:rPr>
        <w:t xml:space="preserve"> </w:t>
      </w:r>
      <w:r w:rsidRPr="009437F5">
        <w:rPr>
          <w:rFonts w:ascii="Arial" w:hAnsi="Arial" w:cs="Arial"/>
          <w:sz w:val="22"/>
          <w:szCs w:val="22"/>
        </w:rPr>
        <w:t>or Integrated Materials Performance Evaluation Program (IMPEP) review, whichever comes first.]</w:t>
      </w:r>
    </w:p>
    <w:p w14:paraId="76801BE8"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BBB9AAE"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5729C161" w14:textId="77777777" w:rsidR="006C7E08" w:rsidRPr="006C7E08" w:rsidRDefault="006C7E08" w:rsidP="006C7E0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r w:rsidRPr="006C7E08">
        <w:rPr>
          <w:rFonts w:ascii="Arial" w:hAnsi="Arial" w:cs="Arial"/>
          <w:bCs/>
          <w:sz w:val="22"/>
          <w:szCs w:val="22"/>
          <w:u w:val="single"/>
        </w:rPr>
        <w:t>CERTIFIED MAIL</w:t>
      </w:r>
    </w:p>
    <w:p w14:paraId="77EC7A9B" w14:textId="77777777" w:rsidR="006C7E08" w:rsidRPr="006C7E08" w:rsidRDefault="006C7E08" w:rsidP="006C7E0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r w:rsidRPr="006C7E08">
        <w:rPr>
          <w:rFonts w:ascii="Arial" w:hAnsi="Arial" w:cs="Arial"/>
          <w:bCs/>
          <w:sz w:val="22"/>
          <w:szCs w:val="22"/>
          <w:u w:val="single"/>
        </w:rPr>
        <w:t xml:space="preserve">RETURN RECEIPT REQUESTED </w:t>
      </w:r>
    </w:p>
    <w:p w14:paraId="46287A61" w14:textId="77777777" w:rsidR="006C7E08" w:rsidRPr="006C7E08" w:rsidRDefault="006C7E08" w:rsidP="006C7E0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r w:rsidRPr="006C7E08">
        <w:rPr>
          <w:rFonts w:ascii="Arial" w:hAnsi="Arial" w:cs="Arial"/>
          <w:bCs/>
          <w:sz w:val="22"/>
          <w:szCs w:val="22"/>
          <w:u w:val="single"/>
        </w:rPr>
        <w:t xml:space="preserve">(NOTE:  This should appear only on the first page and the official record copy.)  </w:t>
      </w:r>
    </w:p>
    <w:p w14:paraId="19EBAEA3"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sectPr w:rsidR="004E7717" w:rsidRPr="009437F5" w:rsidSect="00891B6F">
          <w:headerReference w:type="even" r:id="rId27"/>
          <w:headerReference w:type="default" r:id="rId28"/>
          <w:headerReference w:type="first" r:id="rId29"/>
          <w:pgSz w:w="12240" w:h="15840"/>
          <w:pgMar w:top="1440" w:right="720" w:bottom="1440" w:left="1440" w:header="360" w:footer="302" w:gutter="0"/>
          <w:cols w:space="720"/>
          <w:noEndnote/>
          <w:docGrid w:linePitch="326"/>
        </w:sectPr>
      </w:pPr>
    </w:p>
    <w:p w14:paraId="01975D10" w14:textId="77777777" w:rsidR="004E7717" w:rsidRPr="009437F5" w:rsidRDefault="009833D2"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 xml:space="preserve">USE </w:t>
      </w:r>
      <w:r w:rsidR="004E7717" w:rsidRPr="009437F5">
        <w:rPr>
          <w:rFonts w:ascii="Arial" w:hAnsi="Arial" w:cs="Arial"/>
          <w:sz w:val="22"/>
          <w:szCs w:val="22"/>
        </w:rPr>
        <w:t xml:space="preserve">IF THE </w:t>
      </w:r>
      <w:r w:rsidR="00274BF9">
        <w:rPr>
          <w:rFonts w:ascii="Arial" w:hAnsi="Arial" w:cs="Arial"/>
          <w:sz w:val="22"/>
          <w:szCs w:val="22"/>
        </w:rPr>
        <w:t xml:space="preserve">CONCERNED INDIVIDUAL </w:t>
      </w:r>
      <w:r w:rsidR="00274BF9" w:rsidRPr="009437F5">
        <w:rPr>
          <w:rFonts w:ascii="Arial" w:hAnsi="Arial" w:cs="Arial"/>
          <w:sz w:val="22"/>
          <w:szCs w:val="22"/>
        </w:rPr>
        <w:t>DOES</w:t>
      </w:r>
      <w:r w:rsidR="004E7717" w:rsidRPr="009437F5">
        <w:rPr>
          <w:rFonts w:ascii="Arial" w:hAnsi="Arial" w:cs="Arial"/>
          <w:sz w:val="22"/>
          <w:szCs w:val="22"/>
        </w:rPr>
        <w:t xml:space="preserve"> NOT AGREE TO THE RELEA</w:t>
      </w:r>
      <w:r>
        <w:rPr>
          <w:rFonts w:ascii="Arial" w:hAnsi="Arial" w:cs="Arial"/>
          <w:sz w:val="22"/>
          <w:szCs w:val="22"/>
        </w:rPr>
        <w:t>SE OF HIS/HER NAME TO THE STATE</w:t>
      </w:r>
    </w:p>
    <w:p w14:paraId="26D9EAFB"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118738F"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rPr>
        <w:t xml:space="preserve">The individual who provided this information to the NRC requested that his/her identity not be provided to you.  </w:t>
      </w:r>
      <w:r w:rsidR="00391CB6" w:rsidRPr="00391CB6">
        <w:rPr>
          <w:rFonts w:ascii="Arial" w:hAnsi="Arial" w:cs="Arial"/>
          <w:sz w:val="22"/>
          <w:szCs w:val="22"/>
        </w:rPr>
        <w:t>In the event the concerned individual changes his/her mind about contacting the State, we have provided your address and telephone number to the individual so that they may contact you in the future.</w:t>
      </w:r>
      <w:r w:rsidR="00391CB6">
        <w:rPr>
          <w:rFonts w:ascii="Arial" w:hAnsi="Arial" w:cs="Arial"/>
          <w:sz w:val="22"/>
          <w:szCs w:val="22"/>
        </w:rPr>
        <w:t xml:space="preserve">  However, </w:t>
      </w:r>
      <w:r w:rsidRPr="009437F5">
        <w:rPr>
          <w:rFonts w:ascii="Arial" w:hAnsi="Arial" w:cs="Arial"/>
          <w:sz w:val="22"/>
          <w:szCs w:val="22"/>
        </w:rPr>
        <w:t>we ask that you provide a response directly to me so that we may inform the individual of the resolution of these matters.  We would appreciate a response within 60 days informing us of the details of your actions or resolution of this ma</w:t>
      </w:r>
      <w:r w:rsidR="009833D2">
        <w:rPr>
          <w:rFonts w:ascii="Arial" w:hAnsi="Arial" w:cs="Arial"/>
          <w:sz w:val="22"/>
          <w:szCs w:val="22"/>
        </w:rPr>
        <w:t xml:space="preserve">tter.  We consider the concern closed upon receipt of your response.  </w:t>
      </w:r>
    </w:p>
    <w:p w14:paraId="7215E1CB"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C840AB7"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rPr>
        <w:t>USE FOR ALL LETTERS</w:t>
      </w:r>
    </w:p>
    <w:p w14:paraId="009BE82D"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7826A3B7"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rPr>
        <w:t>We ask that your response only be sent to me at the following address.  No other copies should be sent to the NRC.</w:t>
      </w:r>
    </w:p>
    <w:p w14:paraId="7D63AB79" w14:textId="77777777" w:rsidR="00DF6767" w:rsidRDefault="00DF676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73B64068" w14:textId="77777777" w:rsidR="004E7717" w:rsidRPr="009437F5" w:rsidRDefault="008B2B33" w:rsidP="00DF6767">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720" w:right="432"/>
        <w:rPr>
          <w:rFonts w:ascii="Arial" w:hAnsi="Arial" w:cs="Arial"/>
          <w:sz w:val="22"/>
          <w:szCs w:val="22"/>
        </w:rPr>
      </w:pPr>
      <w:r>
        <w:rPr>
          <w:rFonts w:ascii="Arial" w:hAnsi="Arial" w:cs="Arial"/>
          <w:sz w:val="22"/>
          <w:szCs w:val="22"/>
        </w:rPr>
        <w:t>MSTR</w:t>
      </w:r>
      <w:r w:rsidR="004E7717" w:rsidRPr="009437F5">
        <w:rPr>
          <w:rFonts w:ascii="Arial" w:hAnsi="Arial" w:cs="Arial"/>
          <w:sz w:val="22"/>
          <w:szCs w:val="22"/>
        </w:rPr>
        <w:t xml:space="preserve"> Director       (ADDRESSEE ONLY)</w:t>
      </w:r>
    </w:p>
    <w:p w14:paraId="31D1D4F0" w14:textId="77777777" w:rsidR="00274BF9" w:rsidRDefault="00274BF9" w:rsidP="000A65D6">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720" w:right="432"/>
        <w:rPr>
          <w:rFonts w:ascii="Arial" w:hAnsi="Arial" w:cs="Arial"/>
          <w:sz w:val="22"/>
          <w:szCs w:val="22"/>
        </w:rPr>
      </w:pPr>
      <w:r>
        <w:rPr>
          <w:rFonts w:ascii="Arial" w:hAnsi="Arial" w:cs="Arial"/>
          <w:sz w:val="22"/>
          <w:szCs w:val="22"/>
        </w:rPr>
        <w:t xml:space="preserve">Office of </w:t>
      </w:r>
      <w:r w:rsidR="000A65D6">
        <w:rPr>
          <w:rFonts w:ascii="Arial" w:hAnsi="Arial" w:cs="Arial"/>
          <w:sz w:val="22"/>
          <w:szCs w:val="22"/>
        </w:rPr>
        <w:t>Nuclear Material Safety and Safeguards</w:t>
      </w:r>
    </w:p>
    <w:p w14:paraId="59E2B81A" w14:textId="77777777" w:rsidR="004E7717" w:rsidRPr="009437F5" w:rsidRDefault="004E7717" w:rsidP="00DF6767">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720" w:right="432"/>
        <w:rPr>
          <w:rFonts w:ascii="Arial" w:hAnsi="Arial" w:cs="Arial"/>
          <w:sz w:val="22"/>
          <w:szCs w:val="22"/>
        </w:rPr>
      </w:pPr>
      <w:r w:rsidRPr="009437F5">
        <w:rPr>
          <w:rFonts w:ascii="Arial" w:hAnsi="Arial" w:cs="Arial"/>
          <w:sz w:val="22"/>
          <w:szCs w:val="22"/>
        </w:rPr>
        <w:t>U.S. Nuclear Regulatory Commission</w:t>
      </w:r>
    </w:p>
    <w:p w14:paraId="69BDB122" w14:textId="77777777" w:rsidR="004E7717" w:rsidRPr="009437F5" w:rsidRDefault="004E7717" w:rsidP="00DF6767">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720" w:right="432"/>
        <w:rPr>
          <w:rFonts w:ascii="Arial" w:hAnsi="Arial" w:cs="Arial"/>
          <w:sz w:val="22"/>
          <w:szCs w:val="22"/>
        </w:rPr>
      </w:pPr>
      <w:r w:rsidRPr="009437F5">
        <w:rPr>
          <w:rFonts w:ascii="Arial" w:hAnsi="Arial" w:cs="Arial"/>
          <w:sz w:val="22"/>
          <w:szCs w:val="22"/>
        </w:rPr>
        <w:t xml:space="preserve">Mail Stop </w:t>
      </w:r>
      <w:r w:rsidR="008C1E7B">
        <w:rPr>
          <w:rFonts w:ascii="Arial" w:hAnsi="Arial" w:cs="Arial"/>
          <w:sz w:val="22"/>
          <w:szCs w:val="22"/>
        </w:rPr>
        <w:t>XXXX</w:t>
      </w:r>
    </w:p>
    <w:p w14:paraId="2D415093" w14:textId="77777777" w:rsidR="004E7717" w:rsidRPr="009437F5" w:rsidRDefault="004E7717" w:rsidP="00DF6767">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720" w:right="432"/>
        <w:rPr>
          <w:rFonts w:ascii="Arial" w:hAnsi="Arial" w:cs="Arial"/>
          <w:sz w:val="22"/>
          <w:szCs w:val="22"/>
        </w:rPr>
      </w:pPr>
      <w:r w:rsidRPr="009437F5">
        <w:rPr>
          <w:rFonts w:ascii="Arial" w:hAnsi="Arial" w:cs="Arial"/>
          <w:sz w:val="22"/>
          <w:szCs w:val="22"/>
        </w:rPr>
        <w:t>Washington, DC  20555</w:t>
      </w:r>
    </w:p>
    <w:p w14:paraId="3DBCEE78"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4154DFC"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rPr>
        <w:t xml:space="preserve">If your response contains personal privacy, proprietary, or confidential information, such information shall be contained in a separate enclosure, appropriately marked, so that it will not be subject to public disclosure. </w:t>
      </w:r>
    </w:p>
    <w:p w14:paraId="105D6E9A"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B68CA4E"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rPr>
        <w:t xml:space="preserve">The response requested by this letter and the accompanying enclosure are not subject to the clearance procedures of the Office of Management and Budget as required by the Paperwork Reduction Act of 1980, Pub. L. 96-511.  </w:t>
      </w:r>
    </w:p>
    <w:p w14:paraId="2E2613AA"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05CD2805"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rPr>
        <w:t xml:space="preserve">We also request that you control and limit the distribution of this letter and its enclosures.  These documents should be limited to State personnel with a </w:t>
      </w:r>
      <w:r w:rsidR="00936E3E">
        <w:rPr>
          <w:rFonts w:ascii="Arial" w:hAnsi="Arial" w:cs="Arial"/>
          <w:sz w:val="22"/>
          <w:szCs w:val="22"/>
        </w:rPr>
        <w:t>“</w:t>
      </w:r>
      <w:r w:rsidR="00274BF9">
        <w:rPr>
          <w:rFonts w:ascii="Arial" w:hAnsi="Arial" w:cs="Arial"/>
          <w:sz w:val="22"/>
          <w:szCs w:val="22"/>
        </w:rPr>
        <w:t>need to know.</w:t>
      </w:r>
      <w:r w:rsidR="00936E3E">
        <w:rPr>
          <w:rFonts w:ascii="Arial" w:hAnsi="Arial" w:cs="Arial"/>
          <w:sz w:val="22"/>
          <w:szCs w:val="22"/>
        </w:rPr>
        <w:t>”</w:t>
      </w:r>
      <w:r w:rsidR="00274BF9">
        <w:rPr>
          <w:rFonts w:ascii="Arial" w:hAnsi="Arial" w:cs="Arial"/>
          <w:sz w:val="22"/>
          <w:szCs w:val="22"/>
        </w:rPr>
        <w:t xml:space="preserve">  </w:t>
      </w:r>
      <w:r w:rsidR="00936E3E">
        <w:rPr>
          <w:rFonts w:ascii="Arial" w:hAnsi="Arial" w:cs="Arial"/>
          <w:sz w:val="22"/>
          <w:szCs w:val="22"/>
        </w:rPr>
        <w:t xml:space="preserve">Your cooperation </w:t>
      </w:r>
      <w:r w:rsidRPr="009437F5">
        <w:rPr>
          <w:rFonts w:ascii="Arial" w:hAnsi="Arial" w:cs="Arial"/>
          <w:sz w:val="22"/>
          <w:szCs w:val="22"/>
        </w:rPr>
        <w:t>is appreciated.  If you have</w:t>
      </w:r>
      <w:r w:rsidR="00274BF9">
        <w:rPr>
          <w:rFonts w:ascii="Arial" w:hAnsi="Arial" w:cs="Arial"/>
          <w:sz w:val="22"/>
          <w:szCs w:val="22"/>
        </w:rPr>
        <w:t xml:space="preserve"> any questions, please contact (</w:t>
      </w:r>
      <w:r w:rsidR="002E58D4">
        <w:rPr>
          <w:rFonts w:ascii="Arial" w:hAnsi="Arial" w:cs="Arial"/>
          <w:sz w:val="22"/>
          <w:szCs w:val="22"/>
        </w:rPr>
        <w:t xml:space="preserve">name of ASPPC Coordinator) at </w:t>
      </w:r>
      <w:r w:rsidR="0025136D">
        <w:rPr>
          <w:rFonts w:ascii="Arial" w:hAnsi="Arial" w:cs="Arial"/>
          <w:sz w:val="22"/>
          <w:szCs w:val="22"/>
        </w:rPr>
        <w:t xml:space="preserve">(301) </w:t>
      </w:r>
      <w:r w:rsidR="002E58D4">
        <w:rPr>
          <w:rFonts w:ascii="Arial" w:hAnsi="Arial" w:cs="Arial"/>
          <w:sz w:val="22"/>
          <w:szCs w:val="22"/>
        </w:rPr>
        <w:t>415-XXXX</w:t>
      </w:r>
      <w:r w:rsidRPr="009437F5">
        <w:rPr>
          <w:rFonts w:ascii="Arial" w:hAnsi="Arial" w:cs="Arial"/>
          <w:sz w:val="22"/>
          <w:szCs w:val="22"/>
        </w:rPr>
        <w:t xml:space="preserve"> o</w:t>
      </w:r>
      <w:r w:rsidR="00793C77">
        <w:rPr>
          <w:rFonts w:ascii="Arial" w:hAnsi="Arial" w:cs="Arial"/>
          <w:sz w:val="22"/>
          <w:szCs w:val="22"/>
        </w:rPr>
        <w:t xml:space="preserve">r myself at </w:t>
      </w:r>
      <w:r w:rsidR="0025136D">
        <w:rPr>
          <w:rFonts w:ascii="Arial" w:hAnsi="Arial" w:cs="Arial"/>
          <w:sz w:val="22"/>
          <w:szCs w:val="22"/>
        </w:rPr>
        <w:t xml:space="preserve">(301) </w:t>
      </w:r>
      <w:r w:rsidR="00793C77">
        <w:rPr>
          <w:rFonts w:ascii="Arial" w:hAnsi="Arial" w:cs="Arial"/>
          <w:sz w:val="22"/>
          <w:szCs w:val="22"/>
        </w:rPr>
        <w:t>415-XXXX</w:t>
      </w:r>
      <w:r w:rsidRPr="009437F5">
        <w:rPr>
          <w:rFonts w:ascii="Arial" w:hAnsi="Arial" w:cs="Arial"/>
          <w:sz w:val="22"/>
          <w:szCs w:val="22"/>
        </w:rPr>
        <w:t xml:space="preserve">.  </w:t>
      </w:r>
    </w:p>
    <w:p w14:paraId="2A84F154"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92AEF1E" w14:textId="77777777" w:rsidR="004E7717" w:rsidRPr="009437F5" w:rsidRDefault="004E7717" w:rsidP="00936E3E">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4320" w:right="432"/>
        <w:rPr>
          <w:rFonts w:ascii="Arial" w:hAnsi="Arial" w:cs="Arial"/>
          <w:sz w:val="22"/>
          <w:szCs w:val="22"/>
        </w:rPr>
      </w:pPr>
      <w:r w:rsidRPr="009437F5">
        <w:rPr>
          <w:rFonts w:ascii="Arial" w:hAnsi="Arial" w:cs="Arial"/>
          <w:sz w:val="22"/>
          <w:szCs w:val="22"/>
        </w:rPr>
        <w:t>Sincerely,</w:t>
      </w:r>
    </w:p>
    <w:p w14:paraId="0F24364E" w14:textId="77777777" w:rsidR="004E7717" w:rsidRPr="009437F5" w:rsidRDefault="004E7717" w:rsidP="00936E3E">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4320" w:right="432"/>
        <w:rPr>
          <w:rFonts w:ascii="Arial" w:hAnsi="Arial" w:cs="Arial"/>
          <w:sz w:val="22"/>
          <w:szCs w:val="22"/>
        </w:rPr>
      </w:pPr>
    </w:p>
    <w:p w14:paraId="7B441118" w14:textId="77777777" w:rsidR="00DF6767" w:rsidRDefault="00DF6767" w:rsidP="00936E3E">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4320" w:right="432"/>
        <w:rPr>
          <w:rFonts w:ascii="Arial" w:hAnsi="Arial" w:cs="Arial"/>
          <w:sz w:val="22"/>
          <w:szCs w:val="22"/>
        </w:rPr>
      </w:pPr>
    </w:p>
    <w:p w14:paraId="7D50BFD9" w14:textId="77777777" w:rsidR="004E7717" w:rsidRDefault="0076333D" w:rsidP="00936E3E">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4320" w:right="432"/>
        <w:rPr>
          <w:rFonts w:ascii="Arial" w:hAnsi="Arial" w:cs="Arial"/>
          <w:sz w:val="22"/>
          <w:szCs w:val="22"/>
        </w:rPr>
      </w:pPr>
      <w:r>
        <w:rPr>
          <w:rFonts w:ascii="Arial" w:hAnsi="Arial" w:cs="Arial"/>
          <w:sz w:val="22"/>
          <w:szCs w:val="22"/>
        </w:rPr>
        <w:t>MSTR</w:t>
      </w:r>
      <w:r w:rsidR="00936E3E">
        <w:rPr>
          <w:rFonts w:ascii="Arial" w:hAnsi="Arial" w:cs="Arial"/>
          <w:sz w:val="22"/>
          <w:szCs w:val="22"/>
        </w:rPr>
        <w:t xml:space="preserve"> </w:t>
      </w:r>
      <w:r w:rsidR="004E7717" w:rsidRPr="009437F5">
        <w:rPr>
          <w:rFonts w:ascii="Arial" w:hAnsi="Arial" w:cs="Arial"/>
          <w:sz w:val="22"/>
          <w:szCs w:val="22"/>
        </w:rPr>
        <w:t>Director</w:t>
      </w:r>
    </w:p>
    <w:p w14:paraId="1DDCEB09"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rPr>
        <w:t xml:space="preserve">Enclosure:  </w:t>
      </w:r>
      <w:r w:rsidRPr="009437F5">
        <w:rPr>
          <w:rFonts w:ascii="Arial" w:hAnsi="Arial" w:cs="Arial"/>
          <w:sz w:val="22"/>
          <w:szCs w:val="22"/>
        </w:rPr>
        <w:tab/>
      </w:r>
    </w:p>
    <w:p w14:paraId="3F316DD8" w14:textId="77777777" w:rsidR="00936E3E" w:rsidRP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8476BA">
        <w:rPr>
          <w:rFonts w:ascii="Arial" w:hAnsi="Arial" w:cs="Arial"/>
          <w:sz w:val="22"/>
          <w:szCs w:val="22"/>
        </w:rPr>
        <w:t>Statement of Concerns</w:t>
      </w:r>
    </w:p>
    <w:p w14:paraId="664FCC6F" w14:textId="77777777" w:rsidR="00D336F8" w:rsidRDefault="00D336F8"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1E62BDC8" w14:textId="77777777" w:rsidR="004E7717" w:rsidRPr="009437F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u w:val="single"/>
        </w:rPr>
        <w:t>Distribution</w:t>
      </w:r>
      <w:r w:rsidRPr="009437F5">
        <w:rPr>
          <w:rFonts w:ascii="Arial" w:hAnsi="Arial" w:cs="Arial"/>
          <w:sz w:val="22"/>
          <w:szCs w:val="22"/>
        </w:rPr>
        <w:t>:</w:t>
      </w:r>
    </w:p>
    <w:p w14:paraId="4D175402" w14:textId="77777777" w:rsidR="00936E3E" w:rsidRDefault="00936E3E"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36E3E">
        <w:rPr>
          <w:rFonts w:ascii="Arial" w:hAnsi="Arial" w:cs="Arial"/>
          <w:sz w:val="22"/>
          <w:szCs w:val="22"/>
        </w:rPr>
        <w:t xml:space="preserve">Do Not Place in ADAMS </w:t>
      </w:r>
    </w:p>
    <w:p w14:paraId="12FEACF7" w14:textId="77777777" w:rsidR="00790A78" w:rsidRPr="00C105CE" w:rsidRDefault="00936E3E" w:rsidP="00790A78">
      <w:pPr>
        <w:rPr>
          <w:rFonts w:ascii="Arial" w:hAnsi="Arial" w:cs="Arial"/>
          <w:b/>
          <w:sz w:val="22"/>
          <w:szCs w:val="20"/>
        </w:rPr>
      </w:pPr>
      <w:r>
        <w:rPr>
          <w:rFonts w:ascii="Arial" w:hAnsi="Arial" w:cs="Arial"/>
          <w:sz w:val="22"/>
          <w:szCs w:val="22"/>
        </w:rPr>
        <w:t xml:space="preserve">ASPPC </w:t>
      </w:r>
      <w:r w:rsidR="004E7717" w:rsidRPr="009437F5">
        <w:rPr>
          <w:rFonts w:ascii="Arial" w:hAnsi="Arial" w:cs="Arial"/>
          <w:sz w:val="22"/>
          <w:szCs w:val="22"/>
        </w:rPr>
        <w:t>File</w:t>
      </w:r>
      <w:r>
        <w:rPr>
          <w:rFonts w:ascii="Arial" w:hAnsi="Arial" w:cs="Arial"/>
          <w:sz w:val="22"/>
          <w:szCs w:val="22"/>
        </w:rPr>
        <w:t>s</w:t>
      </w:r>
      <w:r w:rsidR="00790A78" w:rsidRPr="00790A78">
        <w:rPr>
          <w:rFonts w:ascii="Arial" w:hAnsi="Arial" w:cs="Arial"/>
          <w:b/>
          <w:sz w:val="22"/>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0"/>
        <w:gridCol w:w="1820"/>
        <w:gridCol w:w="1666"/>
        <w:gridCol w:w="1666"/>
        <w:gridCol w:w="1666"/>
        <w:gridCol w:w="1666"/>
      </w:tblGrid>
      <w:tr w:rsidR="00912A27" w:rsidRPr="00C105CE" w14:paraId="5132F1BB" w14:textId="77777777" w:rsidTr="00315F13">
        <w:trPr>
          <w:trHeight w:val="215"/>
          <w:jc w:val="center"/>
        </w:trPr>
        <w:tc>
          <w:tcPr>
            <w:tcW w:w="1550" w:type="dxa"/>
            <w:vAlign w:val="center"/>
          </w:tcPr>
          <w:p w14:paraId="4F3E4A35" w14:textId="77777777" w:rsidR="00912A27" w:rsidRPr="00790A78" w:rsidRDefault="00912A27" w:rsidP="00912A27">
            <w:pPr>
              <w:rPr>
                <w:rFonts w:ascii="Arial" w:hAnsi="Arial" w:cs="Arial"/>
                <w:b/>
                <w:sz w:val="22"/>
                <w:szCs w:val="22"/>
              </w:rPr>
            </w:pPr>
            <w:r w:rsidRPr="00790A78">
              <w:rPr>
                <w:rFonts w:ascii="Arial" w:hAnsi="Arial" w:cs="Arial"/>
                <w:b/>
                <w:sz w:val="22"/>
                <w:szCs w:val="22"/>
              </w:rPr>
              <w:t>OFFICE</w:t>
            </w:r>
          </w:p>
        </w:tc>
        <w:tc>
          <w:tcPr>
            <w:tcW w:w="1820" w:type="dxa"/>
          </w:tcPr>
          <w:p w14:paraId="23B1C23A"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NMSS:MSTR</w:t>
            </w:r>
          </w:p>
        </w:tc>
        <w:tc>
          <w:tcPr>
            <w:tcW w:w="1666" w:type="dxa"/>
          </w:tcPr>
          <w:p w14:paraId="7574DEEB"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NMSS:MSTR</w:t>
            </w:r>
          </w:p>
        </w:tc>
        <w:tc>
          <w:tcPr>
            <w:tcW w:w="1666" w:type="dxa"/>
          </w:tcPr>
          <w:p w14:paraId="1F98D1E3" w14:textId="77777777" w:rsidR="00912A27" w:rsidRPr="00790A78" w:rsidRDefault="00912A27" w:rsidP="00A54D05">
            <w:pPr>
              <w:jc w:val="center"/>
              <w:rPr>
                <w:rFonts w:ascii="Arial" w:hAnsi="Arial" w:cs="Arial"/>
                <w:sz w:val="22"/>
                <w:szCs w:val="22"/>
              </w:rPr>
            </w:pPr>
            <w:r>
              <w:rPr>
                <w:rFonts w:ascii="Arial" w:hAnsi="Arial" w:cs="Arial"/>
                <w:sz w:val="22"/>
                <w:szCs w:val="22"/>
              </w:rPr>
              <w:t>OGC</w:t>
            </w:r>
          </w:p>
        </w:tc>
        <w:tc>
          <w:tcPr>
            <w:tcW w:w="1666" w:type="dxa"/>
          </w:tcPr>
          <w:p w14:paraId="44B8B653"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NMSS:MSTR</w:t>
            </w:r>
          </w:p>
        </w:tc>
        <w:tc>
          <w:tcPr>
            <w:tcW w:w="1666" w:type="dxa"/>
          </w:tcPr>
          <w:p w14:paraId="7D376537"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NMSS:MSTR</w:t>
            </w:r>
          </w:p>
        </w:tc>
      </w:tr>
      <w:tr w:rsidR="00912A27" w:rsidRPr="00C105CE" w14:paraId="1C15C354" w14:textId="77777777" w:rsidTr="00315F13">
        <w:trPr>
          <w:trHeight w:val="228"/>
          <w:jc w:val="center"/>
        </w:trPr>
        <w:tc>
          <w:tcPr>
            <w:tcW w:w="1550" w:type="dxa"/>
            <w:vAlign w:val="center"/>
          </w:tcPr>
          <w:p w14:paraId="2A706B6D" w14:textId="77777777" w:rsidR="00912A27" w:rsidRPr="00790A78" w:rsidRDefault="00912A27" w:rsidP="00912A27">
            <w:pPr>
              <w:rPr>
                <w:rFonts w:ascii="Arial" w:hAnsi="Arial" w:cs="Arial"/>
                <w:b/>
                <w:sz w:val="22"/>
                <w:szCs w:val="22"/>
              </w:rPr>
            </w:pPr>
            <w:r w:rsidRPr="00790A78">
              <w:rPr>
                <w:rFonts w:ascii="Arial" w:hAnsi="Arial" w:cs="Arial"/>
                <w:b/>
                <w:sz w:val="22"/>
                <w:szCs w:val="22"/>
              </w:rPr>
              <w:t>NAME</w:t>
            </w:r>
          </w:p>
        </w:tc>
        <w:tc>
          <w:tcPr>
            <w:tcW w:w="1820" w:type="dxa"/>
          </w:tcPr>
          <w:p w14:paraId="35D5FBEE"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Lead Tech</w:t>
            </w:r>
          </w:p>
          <w:p w14:paraId="6D2EB04D"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Staff</w:t>
            </w:r>
          </w:p>
        </w:tc>
        <w:tc>
          <w:tcPr>
            <w:tcW w:w="1666" w:type="dxa"/>
          </w:tcPr>
          <w:p w14:paraId="332E67D2"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ASPPC Coordinator</w:t>
            </w:r>
          </w:p>
        </w:tc>
        <w:tc>
          <w:tcPr>
            <w:tcW w:w="1666" w:type="dxa"/>
          </w:tcPr>
          <w:p w14:paraId="1651A1DB" w14:textId="77777777" w:rsidR="00912A27" w:rsidRPr="00790A78" w:rsidRDefault="00912A27" w:rsidP="00A54D05">
            <w:pPr>
              <w:jc w:val="center"/>
              <w:rPr>
                <w:rFonts w:ascii="Arial" w:hAnsi="Arial" w:cs="Arial"/>
                <w:sz w:val="22"/>
                <w:szCs w:val="22"/>
              </w:rPr>
            </w:pPr>
            <w:r>
              <w:rPr>
                <w:rFonts w:ascii="Arial" w:hAnsi="Arial" w:cs="Arial"/>
                <w:sz w:val="22"/>
                <w:szCs w:val="22"/>
              </w:rPr>
              <w:t>OGC for ASPPCs</w:t>
            </w:r>
          </w:p>
        </w:tc>
        <w:tc>
          <w:tcPr>
            <w:tcW w:w="1666" w:type="dxa"/>
          </w:tcPr>
          <w:p w14:paraId="54BB1BBC"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ASPB BC</w:t>
            </w:r>
          </w:p>
        </w:tc>
        <w:tc>
          <w:tcPr>
            <w:tcW w:w="1666" w:type="dxa"/>
          </w:tcPr>
          <w:p w14:paraId="2923D896"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Director or</w:t>
            </w:r>
          </w:p>
          <w:p w14:paraId="5F38AB70"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Deputy</w:t>
            </w:r>
          </w:p>
        </w:tc>
      </w:tr>
      <w:tr w:rsidR="00912A27" w:rsidRPr="00C105CE" w14:paraId="4A69ECB6" w14:textId="77777777" w:rsidTr="0025136D">
        <w:trPr>
          <w:trHeight w:val="65"/>
          <w:jc w:val="center"/>
        </w:trPr>
        <w:tc>
          <w:tcPr>
            <w:tcW w:w="1550" w:type="dxa"/>
            <w:vAlign w:val="center"/>
          </w:tcPr>
          <w:p w14:paraId="09F3269D" w14:textId="77777777" w:rsidR="00912A27" w:rsidRPr="00790A78" w:rsidRDefault="00912A27" w:rsidP="00912A27">
            <w:pPr>
              <w:rPr>
                <w:rFonts w:ascii="Arial" w:hAnsi="Arial" w:cs="Arial"/>
                <w:b/>
                <w:sz w:val="22"/>
                <w:szCs w:val="22"/>
              </w:rPr>
            </w:pPr>
            <w:r w:rsidRPr="00790A78">
              <w:rPr>
                <w:rFonts w:ascii="Arial" w:hAnsi="Arial" w:cs="Arial"/>
                <w:b/>
                <w:sz w:val="22"/>
                <w:szCs w:val="22"/>
              </w:rPr>
              <w:t>DATE</w:t>
            </w:r>
          </w:p>
        </w:tc>
        <w:tc>
          <w:tcPr>
            <w:tcW w:w="1820" w:type="dxa"/>
            <w:vAlign w:val="center"/>
          </w:tcPr>
          <w:p w14:paraId="501D183F"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      /</w:t>
            </w:r>
            <w:r>
              <w:rPr>
                <w:rFonts w:ascii="Arial" w:hAnsi="Arial" w:cs="Arial"/>
                <w:sz w:val="22"/>
                <w:szCs w:val="22"/>
              </w:rPr>
              <w:t>16</w:t>
            </w:r>
          </w:p>
        </w:tc>
        <w:tc>
          <w:tcPr>
            <w:tcW w:w="1666" w:type="dxa"/>
            <w:vAlign w:val="center"/>
          </w:tcPr>
          <w:p w14:paraId="0738001B"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     /</w:t>
            </w:r>
            <w:r>
              <w:rPr>
                <w:rFonts w:ascii="Arial" w:hAnsi="Arial" w:cs="Arial"/>
                <w:sz w:val="22"/>
                <w:szCs w:val="22"/>
              </w:rPr>
              <w:t>16</w:t>
            </w:r>
          </w:p>
        </w:tc>
        <w:tc>
          <w:tcPr>
            <w:tcW w:w="1666" w:type="dxa"/>
          </w:tcPr>
          <w:p w14:paraId="0A68CFC6"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     /</w:t>
            </w:r>
            <w:r>
              <w:rPr>
                <w:rFonts w:ascii="Arial" w:hAnsi="Arial" w:cs="Arial"/>
                <w:sz w:val="22"/>
                <w:szCs w:val="22"/>
              </w:rPr>
              <w:t>16</w:t>
            </w:r>
          </w:p>
        </w:tc>
        <w:tc>
          <w:tcPr>
            <w:tcW w:w="1666" w:type="dxa"/>
            <w:vAlign w:val="center"/>
          </w:tcPr>
          <w:p w14:paraId="71F788BD"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     /</w:t>
            </w:r>
            <w:r>
              <w:rPr>
                <w:rFonts w:ascii="Arial" w:hAnsi="Arial" w:cs="Arial"/>
                <w:sz w:val="22"/>
                <w:szCs w:val="22"/>
              </w:rPr>
              <w:t>16</w:t>
            </w:r>
          </w:p>
        </w:tc>
        <w:tc>
          <w:tcPr>
            <w:tcW w:w="1666" w:type="dxa"/>
          </w:tcPr>
          <w:p w14:paraId="4045A223" w14:textId="77777777" w:rsidR="00912A27" w:rsidRPr="00790A78" w:rsidRDefault="00912A27" w:rsidP="00A54D05">
            <w:pPr>
              <w:jc w:val="center"/>
              <w:rPr>
                <w:rFonts w:ascii="Arial" w:hAnsi="Arial" w:cs="Arial"/>
                <w:sz w:val="22"/>
                <w:szCs w:val="22"/>
              </w:rPr>
            </w:pPr>
            <w:r w:rsidRPr="00790A78">
              <w:rPr>
                <w:rFonts w:ascii="Arial" w:hAnsi="Arial" w:cs="Arial"/>
                <w:sz w:val="22"/>
                <w:szCs w:val="22"/>
              </w:rPr>
              <w:t>/     /1</w:t>
            </w:r>
            <w:r>
              <w:rPr>
                <w:rFonts w:ascii="Arial" w:hAnsi="Arial" w:cs="Arial"/>
                <w:sz w:val="22"/>
                <w:szCs w:val="22"/>
              </w:rPr>
              <w:t>6</w:t>
            </w:r>
          </w:p>
        </w:tc>
      </w:tr>
    </w:tbl>
    <w:p w14:paraId="5CAACD58" w14:textId="77777777" w:rsidR="004E7717" w:rsidRPr="0060664F" w:rsidRDefault="004E7717" w:rsidP="00790A7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sz w:val="28"/>
          <w:szCs w:val="28"/>
        </w:rPr>
      </w:pPr>
    </w:p>
    <w:p w14:paraId="1F9490E6" w14:textId="77777777" w:rsidR="002A2F85" w:rsidRPr="002A2F85" w:rsidRDefault="002A2F85" w:rsidP="0025136D">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center"/>
        <w:rPr>
          <w:rFonts w:ascii="Arial" w:hAnsi="Arial" w:cs="Arial"/>
          <w:bCs/>
          <w:sz w:val="22"/>
          <w:szCs w:val="22"/>
        </w:rPr>
      </w:pPr>
      <w:r w:rsidRPr="002A2F85">
        <w:rPr>
          <w:rFonts w:ascii="Arial" w:hAnsi="Arial" w:cs="Arial"/>
          <w:bCs/>
          <w:sz w:val="22"/>
          <w:szCs w:val="22"/>
        </w:rPr>
        <w:t>NOT FOR PUBLIC DISCLOSURE</w:t>
      </w:r>
    </w:p>
    <w:p w14:paraId="2187788F" w14:textId="77777777" w:rsidR="002A2F85" w:rsidRP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center"/>
        <w:rPr>
          <w:rFonts w:ascii="Arial" w:hAnsi="Arial" w:cs="Arial"/>
          <w:sz w:val="22"/>
          <w:szCs w:val="22"/>
        </w:rPr>
      </w:pPr>
      <w:r w:rsidRPr="002A2F85">
        <w:rPr>
          <w:rFonts w:ascii="Arial" w:hAnsi="Arial" w:cs="Arial"/>
          <w:sz w:val="22"/>
          <w:szCs w:val="22"/>
        </w:rPr>
        <w:t>(Use this header on each page of the enclosure)</w:t>
      </w:r>
    </w:p>
    <w:p w14:paraId="6528D7D8"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AED67C3" w14:textId="77777777" w:rsidR="008476BA" w:rsidRPr="008476BA" w:rsidRDefault="008476BA"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center"/>
        <w:rPr>
          <w:rFonts w:ascii="Arial" w:hAnsi="Arial" w:cs="Arial"/>
          <w:b/>
          <w:sz w:val="22"/>
          <w:szCs w:val="22"/>
        </w:rPr>
      </w:pPr>
      <w:r w:rsidRPr="008476BA">
        <w:rPr>
          <w:rFonts w:ascii="Arial" w:hAnsi="Arial" w:cs="Arial"/>
          <w:b/>
          <w:sz w:val="22"/>
          <w:szCs w:val="22"/>
        </w:rPr>
        <w:t>STATEMENT OF CONCERNS</w:t>
      </w:r>
    </w:p>
    <w:p w14:paraId="30B28C11" w14:textId="77777777" w:rsid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CB43520" w14:textId="77777777" w:rsid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866FB5F" w14:textId="77777777" w:rsidR="004E7717" w:rsidRPr="00230B80" w:rsidRDefault="002A2F85"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
          <w:sz w:val="22"/>
          <w:szCs w:val="22"/>
        </w:rPr>
      </w:pPr>
      <w:r w:rsidRPr="00230B80">
        <w:rPr>
          <w:rFonts w:ascii="Arial" w:hAnsi="Arial" w:cs="Arial"/>
          <w:b/>
          <w:sz w:val="22"/>
          <w:szCs w:val="22"/>
        </w:rPr>
        <w:t>Concern:</w:t>
      </w:r>
    </w:p>
    <w:p w14:paraId="61C630D2"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0B4BC2CE"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2A2F85">
        <w:rPr>
          <w:rFonts w:ascii="Arial" w:hAnsi="Arial" w:cs="Arial"/>
          <w:sz w:val="22"/>
          <w:szCs w:val="22"/>
        </w:rPr>
        <w:t xml:space="preserve">The Office </w:t>
      </w:r>
      <w:r w:rsidR="002A2F85" w:rsidRPr="002A2F85">
        <w:rPr>
          <w:rFonts w:ascii="Arial" w:hAnsi="Arial" w:cs="Arial"/>
          <w:sz w:val="22"/>
          <w:szCs w:val="22"/>
        </w:rPr>
        <w:t xml:space="preserve">of </w:t>
      </w:r>
      <w:r w:rsidR="00600EB0">
        <w:rPr>
          <w:rFonts w:ascii="Arial" w:hAnsi="Arial" w:cs="Arial"/>
          <w:sz w:val="22"/>
          <w:szCs w:val="22"/>
        </w:rPr>
        <w:t>Nuclear Material Safety and Safeguards</w:t>
      </w:r>
      <w:r w:rsidR="002A2F85" w:rsidRPr="002A2F85">
        <w:rPr>
          <w:rFonts w:ascii="Arial" w:hAnsi="Arial" w:cs="Arial"/>
          <w:sz w:val="22"/>
          <w:szCs w:val="22"/>
        </w:rPr>
        <w:t xml:space="preserve"> </w:t>
      </w:r>
      <w:r w:rsidRPr="002A2F85">
        <w:rPr>
          <w:rFonts w:ascii="Arial" w:hAnsi="Arial" w:cs="Arial"/>
          <w:sz w:val="22"/>
          <w:szCs w:val="22"/>
        </w:rPr>
        <w:t>has received information from a concerned individual that the XYZ Agreement State inspector who responded to the in</w:t>
      </w:r>
      <w:r w:rsidR="00FF3C94">
        <w:rPr>
          <w:rFonts w:ascii="Arial" w:hAnsi="Arial" w:cs="Arial"/>
          <w:sz w:val="22"/>
          <w:szCs w:val="22"/>
        </w:rPr>
        <w:t>cident at ABC Facility did not (insert details)</w:t>
      </w:r>
      <w:r w:rsidRPr="002A2F85">
        <w:rPr>
          <w:rFonts w:ascii="Arial" w:hAnsi="Arial" w:cs="Arial"/>
          <w:sz w:val="22"/>
          <w:szCs w:val="22"/>
        </w:rPr>
        <w:t>.  Additionally, the concerned individual stated that there is off-site contamination at the ABC Facility and the Agreement State is not enforcing their regulations.</w:t>
      </w:r>
    </w:p>
    <w:p w14:paraId="747D1C7E"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7EBB0ECC"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933A038"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7C9664C6"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0A4F75E"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3B2994E"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5B01C1B"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032F852"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7E6D4AAF"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1D7272A"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76065F61"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D86065E"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9AF4759"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450FD44" w14:textId="77777777" w:rsidR="004E7717" w:rsidRPr="002A2F85"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211150A"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3460D35C"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01994924"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70979FF3"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03E01E20"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47F05F68"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6B88F1F2"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7FB6B098"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1EA1B5C6"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3CC73ED4"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42C212F2"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2A5DB624"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68214FF4"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61052B6A"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1E5F714E"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4E8A711C"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30222CB8"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2A1A57C0"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4FA53079"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0F4175FD" w14:textId="77777777" w:rsid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pPr>
    </w:p>
    <w:p w14:paraId="5D583131" w14:textId="77777777" w:rsidR="004E7717" w:rsidRPr="002A2F85" w:rsidRDefault="002A2F85" w:rsidP="002A2F8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right"/>
        <w:rPr>
          <w:rFonts w:ascii="Arial" w:hAnsi="Arial" w:cs="Arial"/>
          <w:b/>
          <w:sz w:val="22"/>
          <w:szCs w:val="22"/>
        </w:rPr>
        <w:sectPr w:rsidR="004E7717" w:rsidRPr="002A2F85" w:rsidSect="00891B6F">
          <w:headerReference w:type="even" r:id="rId30"/>
          <w:headerReference w:type="default" r:id="rId31"/>
          <w:headerReference w:type="first" r:id="rId32"/>
          <w:pgSz w:w="12240" w:h="15840"/>
          <w:pgMar w:top="1440" w:right="720" w:bottom="1440" w:left="1440" w:header="360" w:footer="302" w:gutter="0"/>
          <w:cols w:space="720"/>
          <w:noEndnote/>
          <w:docGrid w:linePitch="326"/>
        </w:sectPr>
      </w:pPr>
      <w:r>
        <w:rPr>
          <w:rFonts w:ascii="Arial" w:hAnsi="Arial" w:cs="Arial"/>
          <w:b/>
          <w:sz w:val="22"/>
          <w:szCs w:val="22"/>
        </w:rPr>
        <w:t>E</w:t>
      </w:r>
      <w:r w:rsidRPr="002A2F85">
        <w:rPr>
          <w:rFonts w:ascii="Arial" w:hAnsi="Arial" w:cs="Arial"/>
          <w:b/>
          <w:sz w:val="22"/>
          <w:szCs w:val="22"/>
        </w:rPr>
        <w:t>nclosure</w:t>
      </w:r>
    </w:p>
    <w:p w14:paraId="1B640D2E" w14:textId="77777777" w:rsidR="00BA72BF" w:rsidRPr="00FF3C94" w:rsidRDefault="00BA72BF" w:rsidP="00FF3C94">
      <w:pPr>
        <w:widowControl/>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jc w:val="center"/>
        <w:rPr>
          <w:rFonts w:ascii="Arial" w:hAnsi="Arial" w:cs="Arial"/>
          <w:b/>
          <w:bCs/>
          <w:sz w:val="32"/>
          <w:szCs w:val="32"/>
        </w:rPr>
      </w:pPr>
      <w:r w:rsidRPr="00FF3C94">
        <w:rPr>
          <w:rFonts w:ascii="Arial" w:hAnsi="Arial" w:cs="Arial"/>
          <w:b/>
          <w:bCs/>
          <w:sz w:val="32"/>
          <w:szCs w:val="32"/>
        </w:rPr>
        <w:t>Appendix C</w:t>
      </w:r>
    </w:p>
    <w:p w14:paraId="685A5229" w14:textId="77777777" w:rsidR="00BA72BF" w:rsidRPr="00BA72BF" w:rsidRDefault="00BA72BF" w:rsidP="00FF3C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center"/>
        <w:rPr>
          <w:rFonts w:ascii="Arial" w:hAnsi="Arial" w:cs="Arial"/>
          <w:sz w:val="22"/>
          <w:szCs w:val="22"/>
        </w:rPr>
      </w:pPr>
    </w:p>
    <w:p w14:paraId="6C0ECE6D" w14:textId="77777777" w:rsidR="004E7717" w:rsidRPr="00FF3C94" w:rsidRDefault="00FF3C94" w:rsidP="00FF3C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center"/>
        <w:rPr>
          <w:rFonts w:ascii="Arial" w:hAnsi="Arial" w:cs="Arial"/>
          <w:b/>
          <w:sz w:val="28"/>
          <w:szCs w:val="28"/>
        </w:rPr>
      </w:pPr>
      <w:r w:rsidRPr="00FF3C94">
        <w:rPr>
          <w:rFonts w:ascii="Arial" w:hAnsi="Arial" w:cs="Arial"/>
          <w:b/>
          <w:sz w:val="28"/>
          <w:szCs w:val="28"/>
        </w:rPr>
        <w:t>Sample Correspondence to the Concerned Individual</w:t>
      </w:r>
    </w:p>
    <w:p w14:paraId="0F121C25"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4CE6453" w14:textId="77777777" w:rsidR="004E7717" w:rsidRPr="00BA72BF" w:rsidRDefault="00FF3C94"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C</w:t>
      </w:r>
      <w:r w:rsidR="00216496">
        <w:rPr>
          <w:rFonts w:ascii="Arial" w:hAnsi="Arial" w:cs="Arial"/>
          <w:sz w:val="22"/>
          <w:szCs w:val="22"/>
        </w:rPr>
        <w:t xml:space="preserve">oncerned </w:t>
      </w:r>
      <w:r>
        <w:rPr>
          <w:rFonts w:ascii="Arial" w:hAnsi="Arial" w:cs="Arial"/>
          <w:sz w:val="22"/>
          <w:szCs w:val="22"/>
        </w:rPr>
        <w:t>I</w:t>
      </w:r>
      <w:r w:rsidR="00216496">
        <w:rPr>
          <w:rFonts w:ascii="Arial" w:hAnsi="Arial" w:cs="Arial"/>
          <w:sz w:val="22"/>
          <w:szCs w:val="22"/>
        </w:rPr>
        <w:t>ndividual</w:t>
      </w:r>
      <w:r w:rsidR="00856898">
        <w:rPr>
          <w:rFonts w:ascii="Arial" w:hAnsi="Arial" w:cs="Arial"/>
          <w:sz w:val="22"/>
          <w:szCs w:val="22"/>
        </w:rPr>
        <w:t>’s Name and Address</w:t>
      </w:r>
    </w:p>
    <w:p w14:paraId="3CEB966D"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4F69802" w14:textId="77777777" w:rsidR="00856898" w:rsidRPr="00856898" w:rsidRDefault="004E7717" w:rsidP="00856898">
      <w:pPr>
        <w:spacing w:line="244" w:lineRule="auto"/>
        <w:rPr>
          <w:rFonts w:ascii="Arial" w:hAnsi="Arial" w:cs="Arial"/>
          <w:caps/>
          <w:sz w:val="22"/>
          <w:szCs w:val="22"/>
        </w:rPr>
      </w:pPr>
      <w:r w:rsidRPr="00BA72BF">
        <w:rPr>
          <w:rFonts w:ascii="Arial" w:hAnsi="Arial" w:cs="Arial"/>
          <w:sz w:val="22"/>
          <w:szCs w:val="22"/>
        </w:rPr>
        <w:t xml:space="preserve">Subject:  </w:t>
      </w:r>
      <w:r w:rsidR="00856898" w:rsidRPr="00856898">
        <w:rPr>
          <w:rFonts w:ascii="Arial" w:hAnsi="Arial" w:cs="Arial"/>
          <w:caps/>
          <w:sz w:val="22"/>
          <w:szCs w:val="22"/>
        </w:rPr>
        <w:t>The Concern You Raised to the U.S. Nuclear Regulatory</w:t>
      </w:r>
    </w:p>
    <w:p w14:paraId="73325858" w14:textId="77777777" w:rsidR="00856898" w:rsidRDefault="00856898" w:rsidP="00856898">
      <w:pPr>
        <w:spacing w:line="244" w:lineRule="auto"/>
        <w:ind w:left="720"/>
        <w:rPr>
          <w:rFonts w:ascii="Arial" w:hAnsi="Arial" w:cs="Arial"/>
          <w:caps/>
          <w:sz w:val="22"/>
          <w:szCs w:val="22"/>
        </w:rPr>
      </w:pPr>
      <w:r>
        <w:rPr>
          <w:rFonts w:ascii="Arial" w:hAnsi="Arial" w:cs="Arial"/>
          <w:caps/>
          <w:sz w:val="22"/>
          <w:szCs w:val="22"/>
        </w:rPr>
        <w:t xml:space="preserve">   </w:t>
      </w:r>
      <w:r w:rsidRPr="00856898">
        <w:rPr>
          <w:rFonts w:ascii="Arial" w:hAnsi="Arial" w:cs="Arial"/>
          <w:caps/>
          <w:sz w:val="22"/>
          <w:szCs w:val="22"/>
        </w:rPr>
        <w:t xml:space="preserve">Commission Regarding </w:t>
      </w:r>
      <w:r>
        <w:rPr>
          <w:rFonts w:ascii="Arial" w:hAnsi="Arial" w:cs="Arial"/>
          <w:caps/>
          <w:sz w:val="22"/>
          <w:szCs w:val="22"/>
        </w:rPr>
        <w:t xml:space="preserve">(AGREEMENT STATE) – </w:t>
      </w:r>
      <w:r w:rsidR="0076333D">
        <w:rPr>
          <w:rFonts w:ascii="Arial" w:hAnsi="Arial" w:cs="Arial"/>
          <w:caps/>
          <w:sz w:val="22"/>
          <w:szCs w:val="22"/>
        </w:rPr>
        <w:t>NMSS</w:t>
      </w:r>
      <w:r>
        <w:rPr>
          <w:rFonts w:ascii="Arial" w:hAnsi="Arial" w:cs="Arial"/>
          <w:caps/>
          <w:sz w:val="22"/>
          <w:szCs w:val="22"/>
        </w:rPr>
        <w:t>-20XX-AS-00XX</w:t>
      </w:r>
    </w:p>
    <w:p w14:paraId="6D741D14" w14:textId="77777777" w:rsidR="00856898" w:rsidRDefault="00856898"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A8C84E0"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Dear </w:t>
      </w:r>
      <w:r w:rsidR="00FF3C94">
        <w:rPr>
          <w:rFonts w:ascii="Arial" w:hAnsi="Arial" w:cs="Arial"/>
          <w:sz w:val="22"/>
          <w:szCs w:val="22"/>
        </w:rPr>
        <w:t>C</w:t>
      </w:r>
      <w:r w:rsidR="0025136D">
        <w:rPr>
          <w:rFonts w:ascii="Arial" w:hAnsi="Arial" w:cs="Arial"/>
          <w:sz w:val="22"/>
          <w:szCs w:val="22"/>
        </w:rPr>
        <w:t>oncerned Individual</w:t>
      </w:r>
      <w:r w:rsidR="00FF3C94">
        <w:rPr>
          <w:rFonts w:ascii="Arial" w:hAnsi="Arial" w:cs="Arial"/>
          <w:sz w:val="22"/>
          <w:szCs w:val="22"/>
        </w:rPr>
        <w:t>:</w:t>
      </w:r>
    </w:p>
    <w:p w14:paraId="1BD23B8D"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B435036" w14:textId="77777777" w:rsidR="00856898" w:rsidRDefault="00856898" w:rsidP="0085689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FOR ALL LETTERS</w:t>
      </w:r>
    </w:p>
    <w:p w14:paraId="1069061B" w14:textId="77777777" w:rsidR="00856898" w:rsidRDefault="00856898" w:rsidP="0085689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81BEF3C" w14:textId="77777777" w:rsidR="00856898" w:rsidRDefault="004E7717" w:rsidP="0085689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This refers to </w:t>
      </w:r>
      <w:r w:rsidR="00856898">
        <w:rPr>
          <w:rFonts w:ascii="Arial" w:hAnsi="Arial" w:cs="Arial"/>
          <w:sz w:val="22"/>
          <w:szCs w:val="22"/>
        </w:rPr>
        <w:t xml:space="preserve">concerns you raised in your </w:t>
      </w:r>
      <w:r w:rsidRPr="00BA72BF">
        <w:rPr>
          <w:rFonts w:ascii="Arial" w:hAnsi="Arial" w:cs="Arial"/>
          <w:sz w:val="22"/>
          <w:szCs w:val="22"/>
        </w:rPr>
        <w:t xml:space="preserve">(telephone conversation, letter, </w:t>
      </w:r>
      <w:r w:rsidR="00856898">
        <w:rPr>
          <w:rFonts w:ascii="Arial" w:hAnsi="Arial" w:cs="Arial"/>
          <w:sz w:val="22"/>
          <w:szCs w:val="22"/>
        </w:rPr>
        <w:t>etc.)</w:t>
      </w:r>
      <w:r w:rsidRPr="00BA72BF">
        <w:rPr>
          <w:rFonts w:ascii="Arial" w:hAnsi="Arial" w:cs="Arial"/>
          <w:sz w:val="22"/>
          <w:szCs w:val="22"/>
        </w:rPr>
        <w:t xml:space="preserve"> with</w:t>
      </w:r>
      <w:r w:rsidR="00856898">
        <w:rPr>
          <w:rFonts w:ascii="Arial" w:hAnsi="Arial" w:cs="Arial"/>
          <w:sz w:val="22"/>
          <w:szCs w:val="22"/>
        </w:rPr>
        <w:t>/to Mr.</w:t>
      </w:r>
      <w:r w:rsidR="00A0369E">
        <w:rPr>
          <w:rFonts w:ascii="Arial" w:hAnsi="Arial" w:cs="Arial"/>
          <w:sz w:val="22"/>
          <w:szCs w:val="22"/>
        </w:rPr>
        <w:t>/</w:t>
      </w:r>
      <w:r w:rsidR="00856898">
        <w:rPr>
          <w:rFonts w:ascii="Arial" w:hAnsi="Arial" w:cs="Arial"/>
          <w:sz w:val="22"/>
          <w:szCs w:val="22"/>
        </w:rPr>
        <w:t>Ms. (Name)</w:t>
      </w:r>
      <w:r w:rsidRPr="00BA72BF">
        <w:rPr>
          <w:rFonts w:ascii="Arial" w:hAnsi="Arial" w:cs="Arial"/>
          <w:sz w:val="22"/>
          <w:szCs w:val="22"/>
        </w:rPr>
        <w:t xml:space="preserve"> </w:t>
      </w:r>
      <w:r w:rsidR="00C15A5E">
        <w:rPr>
          <w:rFonts w:ascii="Arial" w:hAnsi="Arial" w:cs="Arial"/>
          <w:sz w:val="22"/>
          <w:szCs w:val="22"/>
        </w:rPr>
        <w:t>of the U.S. Nuclear Regulatory Commission</w:t>
      </w:r>
      <w:r w:rsidRPr="00BA72BF">
        <w:rPr>
          <w:rFonts w:ascii="Arial" w:hAnsi="Arial" w:cs="Arial"/>
          <w:sz w:val="22"/>
          <w:szCs w:val="22"/>
        </w:rPr>
        <w:t>, on</w:t>
      </w:r>
      <w:r w:rsidR="00856898">
        <w:rPr>
          <w:rFonts w:ascii="Arial" w:hAnsi="Arial" w:cs="Arial"/>
          <w:sz w:val="22"/>
          <w:szCs w:val="22"/>
        </w:rPr>
        <w:t xml:space="preserve"> Date, regarding </w:t>
      </w:r>
      <w:r w:rsidR="005E538A">
        <w:rPr>
          <w:rFonts w:ascii="Arial" w:hAnsi="Arial" w:cs="Arial"/>
          <w:sz w:val="22"/>
          <w:szCs w:val="22"/>
        </w:rPr>
        <w:t>(Agreement State)</w:t>
      </w:r>
      <w:r w:rsidR="00856898">
        <w:rPr>
          <w:rFonts w:ascii="Arial" w:hAnsi="Arial" w:cs="Arial"/>
          <w:sz w:val="22"/>
          <w:szCs w:val="22"/>
        </w:rPr>
        <w:t xml:space="preserve">.  </w:t>
      </w:r>
    </w:p>
    <w:p w14:paraId="52B597D4" w14:textId="77777777" w:rsidR="00856898" w:rsidRDefault="00856898" w:rsidP="0085689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B8E815A" w14:textId="77777777" w:rsidR="00D336F8"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COMBINED ACKNOWLEDGMENT AND CLOSURE LETTER FOR CONCERNS OUTSIDE </w:t>
      </w:r>
    </w:p>
    <w:p w14:paraId="45050B4C"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MD 8.8, GUIDANCE AND AGREEMENT STATE JURISDICTION</w:t>
      </w:r>
    </w:p>
    <w:p w14:paraId="6D8F45E3"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C790928"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As was discussed on </w:t>
      </w:r>
      <w:r w:rsidR="00856898">
        <w:rPr>
          <w:rFonts w:ascii="Arial" w:hAnsi="Arial" w:cs="Arial"/>
          <w:sz w:val="22"/>
          <w:szCs w:val="22"/>
        </w:rPr>
        <w:t>(Date)</w:t>
      </w:r>
      <w:r w:rsidRPr="00BA72BF">
        <w:rPr>
          <w:rFonts w:ascii="Arial" w:hAnsi="Arial" w:cs="Arial"/>
          <w:sz w:val="22"/>
          <w:szCs w:val="22"/>
        </w:rPr>
        <w:t xml:space="preserve">, the </w:t>
      </w:r>
      <w:r w:rsidR="005E538A">
        <w:rPr>
          <w:rFonts w:ascii="Arial" w:hAnsi="Arial" w:cs="Arial"/>
          <w:sz w:val="22"/>
          <w:szCs w:val="22"/>
        </w:rPr>
        <w:t>U.S.</w:t>
      </w:r>
      <w:r w:rsidRPr="00BA72BF">
        <w:rPr>
          <w:rFonts w:ascii="Arial" w:hAnsi="Arial" w:cs="Arial"/>
          <w:sz w:val="22"/>
          <w:szCs w:val="22"/>
        </w:rPr>
        <w:t xml:space="preserve"> Nuclear Regulatory Commission does not have jurisdiction in the area in which you have raised concerns.  In addition, your concerns did not raise any health and safety concerns related to the regulation of radioactive materials.</w:t>
      </w:r>
    </w:p>
    <w:p w14:paraId="3A610864"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78BBB65" w14:textId="77777777" w:rsidR="004E7717"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We plan no further action.  Thank you for informing us of your concerns. </w:t>
      </w:r>
    </w:p>
    <w:p w14:paraId="06A0EE15" w14:textId="77777777" w:rsidR="00856898" w:rsidRPr="00BA72BF" w:rsidRDefault="00856898"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6DA4DAE" w14:textId="77777777" w:rsidR="00856898" w:rsidRPr="00856898" w:rsidRDefault="00856898" w:rsidP="0085689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856898">
        <w:rPr>
          <w:rFonts w:ascii="Arial" w:hAnsi="Arial" w:cs="Arial"/>
          <w:sz w:val="22"/>
          <w:szCs w:val="22"/>
        </w:rPr>
        <w:t>COMBINED ACKNOWLEDGMENT AND CLOSURE LETTER WHERE CI’S IDENTITY RELEASED TO STATE</w:t>
      </w:r>
    </w:p>
    <w:p w14:paraId="5FE2F2F0" w14:textId="77777777" w:rsidR="00856898" w:rsidRPr="00856898" w:rsidRDefault="00856898" w:rsidP="0085689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08EBC27" w14:textId="77777777" w:rsidR="00202123" w:rsidRDefault="00202123" w:rsidP="0085689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Specifically, you indicated that (summarize concern).</w:t>
      </w:r>
    </w:p>
    <w:p w14:paraId="1ED4EB47" w14:textId="77777777" w:rsidR="00202123" w:rsidRDefault="00202123" w:rsidP="0085689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952C4BA" w14:textId="77777777" w:rsidR="00856898" w:rsidRPr="00856898" w:rsidRDefault="00856898" w:rsidP="0085689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856898">
        <w:rPr>
          <w:rFonts w:ascii="Arial" w:hAnsi="Arial" w:cs="Arial"/>
          <w:sz w:val="22"/>
          <w:szCs w:val="22"/>
        </w:rPr>
        <w:t xml:space="preserve">The NRC’s oversight responsibility, by law, is limited to only those areas we have jurisdiction over and </w:t>
      </w:r>
      <w:r w:rsidR="000A65D6">
        <w:rPr>
          <w:rFonts w:ascii="Arial" w:hAnsi="Arial" w:cs="Arial"/>
          <w:sz w:val="22"/>
          <w:szCs w:val="22"/>
        </w:rPr>
        <w:t xml:space="preserve">have not </w:t>
      </w:r>
      <w:r w:rsidRPr="00856898">
        <w:rPr>
          <w:rFonts w:ascii="Arial" w:hAnsi="Arial" w:cs="Arial"/>
          <w:sz w:val="22"/>
          <w:szCs w:val="22"/>
        </w:rPr>
        <w:t>relinquished under the Agreement with the State</w:t>
      </w:r>
      <w:r w:rsidR="004B19FF">
        <w:rPr>
          <w:rFonts w:ascii="Arial" w:hAnsi="Arial" w:cs="Arial"/>
          <w:sz w:val="22"/>
          <w:szCs w:val="22"/>
        </w:rPr>
        <w:t>/Commonwealth</w:t>
      </w:r>
      <w:r w:rsidR="004B19FF" w:rsidRPr="004B19FF">
        <w:rPr>
          <w:rStyle w:val="FootnoteReference"/>
          <w:rFonts w:ascii="Arial" w:hAnsi="Arial" w:cs="Arial"/>
          <w:sz w:val="22"/>
          <w:szCs w:val="22"/>
          <w:vertAlign w:val="superscript"/>
        </w:rPr>
        <w:footnoteReference w:id="4"/>
      </w:r>
      <w:r w:rsidR="004B19FF">
        <w:rPr>
          <w:rFonts w:ascii="Arial" w:hAnsi="Arial" w:cs="Arial"/>
          <w:sz w:val="22"/>
          <w:szCs w:val="22"/>
        </w:rPr>
        <w:t xml:space="preserve"> </w:t>
      </w:r>
      <w:r w:rsidRPr="00856898">
        <w:rPr>
          <w:rFonts w:ascii="Arial" w:hAnsi="Arial" w:cs="Arial"/>
          <w:sz w:val="22"/>
          <w:szCs w:val="22"/>
        </w:rPr>
        <w:t>of (Agreement State).  The NRC does not have jurisdiction over the activities that are discussed in your concerns; we are referring you</w:t>
      </w:r>
      <w:r w:rsidR="004B19FF">
        <w:rPr>
          <w:rFonts w:ascii="Arial" w:hAnsi="Arial" w:cs="Arial"/>
          <w:sz w:val="22"/>
          <w:szCs w:val="22"/>
        </w:rPr>
        <w:t>r</w:t>
      </w:r>
      <w:r w:rsidRPr="00856898">
        <w:rPr>
          <w:rFonts w:ascii="Arial" w:hAnsi="Arial" w:cs="Arial"/>
          <w:sz w:val="22"/>
          <w:szCs w:val="22"/>
        </w:rPr>
        <w:t xml:space="preserve"> concerns to (Agreement State).  You agreed with this referral and to the release of your identity.  Your concerns were referred to:</w:t>
      </w:r>
    </w:p>
    <w:p w14:paraId="27520DC8" w14:textId="77777777" w:rsidR="00856898" w:rsidRPr="00856898" w:rsidRDefault="00856898" w:rsidP="0085689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1E76EF3" w14:textId="77777777" w:rsidR="00856898" w:rsidRPr="00856898" w:rsidRDefault="00856898" w:rsidP="0085689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856898">
        <w:rPr>
          <w:rFonts w:ascii="Arial" w:hAnsi="Arial" w:cs="Arial"/>
          <w:i/>
          <w:iCs/>
          <w:sz w:val="22"/>
          <w:szCs w:val="22"/>
        </w:rPr>
        <w:t>INSERT</w:t>
      </w:r>
      <w:r w:rsidRPr="00856898">
        <w:rPr>
          <w:rFonts w:ascii="Arial" w:hAnsi="Arial" w:cs="Arial"/>
          <w:sz w:val="22"/>
          <w:szCs w:val="22"/>
        </w:rPr>
        <w:t>:  NAME; ADDRESS; AND PHONE NUMBER FOR PERSON IN STATE TO WHICH CONCERNS WERE REFERRED</w:t>
      </w:r>
    </w:p>
    <w:p w14:paraId="76982A14" w14:textId="77777777" w:rsidR="00856898" w:rsidRPr="00856898" w:rsidRDefault="00856898" w:rsidP="0085689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6933E3F" w14:textId="77777777" w:rsidR="00856898" w:rsidRPr="00856898" w:rsidRDefault="00856898" w:rsidP="0085689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856898">
        <w:rPr>
          <w:rFonts w:ascii="Arial" w:hAnsi="Arial" w:cs="Arial"/>
          <w:sz w:val="22"/>
          <w:szCs w:val="22"/>
        </w:rPr>
        <w:t xml:space="preserve">We have asked that the State inform you of the actions they take to address your concerns and have requested that they also provide a copy to us.  We plan no further action on the concerns referred to the State, at this time.  We implement our oversight by periodically reviewing the State’s radiation control program through the Integrated Materials Performance Evaluation Program </w:t>
      </w:r>
    </w:p>
    <w:p w14:paraId="19C7CFD4"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17CC2CC" w14:textId="77777777" w:rsidR="0074416F" w:rsidRDefault="0074416F">
      <w:pPr>
        <w:widowControl/>
        <w:autoSpaceDE/>
        <w:autoSpaceDN/>
        <w:adjustRightInd/>
        <w:rPr>
          <w:rFonts w:ascii="Arial" w:hAnsi="Arial" w:cs="Arial"/>
          <w:bCs/>
          <w:sz w:val="22"/>
          <w:szCs w:val="22"/>
          <w:u w:val="single"/>
        </w:rPr>
      </w:pPr>
      <w:r>
        <w:rPr>
          <w:rFonts w:ascii="Arial" w:hAnsi="Arial" w:cs="Arial"/>
          <w:bCs/>
          <w:sz w:val="22"/>
          <w:szCs w:val="22"/>
          <w:u w:val="single"/>
        </w:rPr>
        <w:br w:type="page"/>
      </w:r>
    </w:p>
    <w:p w14:paraId="4A49CA3A" w14:textId="77777777" w:rsidR="0074416F" w:rsidRDefault="0074416F" w:rsidP="00E84DF3">
      <w:pPr>
        <w:widowControl/>
        <w:autoSpaceDE/>
        <w:autoSpaceDN/>
        <w:adjustRightInd/>
        <w:rPr>
          <w:rFonts w:ascii="Arial" w:hAnsi="Arial" w:cs="Arial"/>
          <w:sz w:val="22"/>
          <w:szCs w:val="22"/>
        </w:rPr>
      </w:pPr>
      <w:r w:rsidRPr="00856898">
        <w:rPr>
          <w:rFonts w:ascii="Arial" w:hAnsi="Arial" w:cs="Arial"/>
          <w:sz w:val="22"/>
          <w:szCs w:val="22"/>
        </w:rPr>
        <w:t>(IMPEP).  (Agreement State’s) most recent IMPEP review was in (Date).  The result of the State IMPEP review is available on the NRC website (</w:t>
      </w:r>
      <w:hyperlink r:id="rId33" w:history="1">
        <w:r w:rsidR="006E5F8E" w:rsidRPr="007E407B">
          <w:rPr>
            <w:rStyle w:val="Hyperlink"/>
            <w:rFonts w:ascii="Arial" w:hAnsi="Arial" w:cs="Arial"/>
            <w:bCs/>
            <w:sz w:val="22"/>
            <w:szCs w:val="22"/>
          </w:rPr>
          <w:t>www.nrc.gov</w:t>
        </w:r>
      </w:hyperlink>
      <w:r w:rsidR="006E5F8E">
        <w:rPr>
          <w:rFonts w:ascii="Arial" w:hAnsi="Arial" w:cs="Arial"/>
          <w:bCs/>
          <w:sz w:val="22"/>
          <w:szCs w:val="22"/>
        </w:rPr>
        <w:t xml:space="preserve"> › About NRC › Organization and Functions › Office of Nuclear Material Safety and Safeguards.  In the “Related Information” box, select Agreement State Program.  Under “Resources and Tools,” select “Reviews.”</w:t>
      </w:r>
      <w:r w:rsidRPr="00856898">
        <w:rPr>
          <w:rFonts w:ascii="Arial" w:hAnsi="Arial" w:cs="Arial"/>
          <w:sz w:val="22"/>
          <w:szCs w:val="22"/>
        </w:rPr>
        <w:t>).</w:t>
      </w:r>
    </w:p>
    <w:p w14:paraId="0BDFDCCE" w14:textId="77777777" w:rsidR="0074416F" w:rsidRDefault="0074416F"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6267420"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2C41A653"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6D96888E"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43019796"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2F2133D4"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27CE19CB"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28C0490E"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73BF5C6C"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0F49A03C"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1694E129"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688EA0AF"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42B73BA8"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0A786CF5"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48F8AD13"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071482FB"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38F178D4"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22B525D9"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1A79BE97"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4B9168A4"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246847DA"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4F993BBA"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44953DFD"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2C77F092"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1054ECD4"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250E480D"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2FEED5B1"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7888BF43"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311E76FC"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78C76EF2"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15F82C1C"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6CC0DAC0"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3D94FAE0"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1769386C"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3AA640EE"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1715BF0F"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384F58B3"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570A91FC"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4B8F4AE9"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5339A8BB"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660AF0D6"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4CC638F4"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6B83C21A" w14:textId="77777777" w:rsidR="0077209C" w:rsidRDefault="0077209C"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p>
    <w:p w14:paraId="38BA5B01" w14:textId="77777777" w:rsidR="0074416F" w:rsidRPr="00856898" w:rsidRDefault="0074416F"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r w:rsidRPr="00856898">
        <w:rPr>
          <w:rFonts w:ascii="Arial" w:hAnsi="Arial" w:cs="Arial"/>
          <w:bCs/>
          <w:sz w:val="22"/>
          <w:szCs w:val="22"/>
          <w:u w:val="single"/>
        </w:rPr>
        <w:t>CERTIFIED MAIL</w:t>
      </w:r>
    </w:p>
    <w:p w14:paraId="6041FD11" w14:textId="77777777" w:rsidR="0074416F" w:rsidRPr="00856898" w:rsidRDefault="0074416F" w:rsidP="0074416F">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r w:rsidRPr="00856898">
        <w:rPr>
          <w:rFonts w:ascii="Arial" w:hAnsi="Arial" w:cs="Arial"/>
          <w:bCs/>
          <w:sz w:val="22"/>
          <w:szCs w:val="22"/>
          <w:u w:val="single"/>
        </w:rPr>
        <w:t xml:space="preserve">RETURN RECEIPT REQUESTED </w:t>
      </w:r>
    </w:p>
    <w:p w14:paraId="5E966EDC" w14:textId="77777777" w:rsidR="0074416F" w:rsidRPr="0074416F" w:rsidRDefault="0074416F" w:rsidP="00E84DF3">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rPr>
      </w:pPr>
      <w:r w:rsidRPr="00856898">
        <w:rPr>
          <w:rFonts w:ascii="Arial" w:hAnsi="Arial" w:cs="Arial"/>
          <w:bCs/>
          <w:sz w:val="22"/>
          <w:szCs w:val="22"/>
          <w:u w:val="single"/>
        </w:rPr>
        <w:t xml:space="preserve">(NOTE:  This should appear only on the first page and the official record copy.)  </w:t>
      </w:r>
    </w:p>
    <w:p w14:paraId="4C27C729" w14:textId="77777777" w:rsidR="0074416F" w:rsidRDefault="0074416F">
      <w:pPr>
        <w:widowControl/>
        <w:autoSpaceDE/>
        <w:autoSpaceDN/>
        <w:adjustRightInd/>
        <w:rPr>
          <w:rFonts w:ascii="Arial" w:hAnsi="Arial" w:cs="Arial"/>
          <w:bCs/>
          <w:sz w:val="22"/>
          <w:szCs w:val="22"/>
          <w:u w:val="single"/>
        </w:rPr>
      </w:pPr>
      <w:r>
        <w:rPr>
          <w:rFonts w:ascii="Arial" w:hAnsi="Arial" w:cs="Arial"/>
          <w:bCs/>
          <w:sz w:val="22"/>
          <w:szCs w:val="22"/>
          <w:u w:val="single"/>
        </w:rPr>
        <w:br w:type="page"/>
      </w:r>
    </w:p>
    <w:p w14:paraId="2D10568C"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FOR ACKN</w:t>
      </w:r>
      <w:r w:rsidR="00FF3C94">
        <w:rPr>
          <w:rFonts w:ascii="Arial" w:hAnsi="Arial" w:cs="Arial"/>
          <w:sz w:val="22"/>
          <w:szCs w:val="22"/>
        </w:rPr>
        <w:t>OWLEDGMENT LETTERS WHERE CI’S</w:t>
      </w:r>
      <w:r w:rsidRPr="00BA72BF">
        <w:rPr>
          <w:rFonts w:ascii="Arial" w:hAnsi="Arial" w:cs="Arial"/>
          <w:sz w:val="22"/>
          <w:szCs w:val="22"/>
        </w:rPr>
        <w:t xml:space="preserve"> IDENTITY NOT RELEASED TO STATE</w:t>
      </w:r>
    </w:p>
    <w:p w14:paraId="66D50CDA"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65AF8CA" w14:textId="77777777" w:rsidR="00202123" w:rsidRPr="00202123" w:rsidRDefault="00202123" w:rsidP="00202123">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202123">
        <w:rPr>
          <w:rFonts w:ascii="Arial" w:hAnsi="Arial" w:cs="Arial"/>
          <w:sz w:val="22"/>
          <w:szCs w:val="22"/>
        </w:rPr>
        <w:t>The enclosure to this letter documents your concern as we understand it.  If the description of your concern is not accurate, please contact me so that we can assure that your concern is appropriately described.</w:t>
      </w:r>
    </w:p>
    <w:p w14:paraId="3B071EF2" w14:textId="77777777" w:rsidR="00202123" w:rsidRDefault="00202123"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B3B0148" w14:textId="77777777" w:rsidR="004E7717" w:rsidRPr="00BA72BF" w:rsidRDefault="005E538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5E538A">
        <w:rPr>
          <w:rFonts w:ascii="Arial" w:hAnsi="Arial" w:cs="Arial"/>
          <w:sz w:val="22"/>
          <w:szCs w:val="22"/>
        </w:rPr>
        <w:t xml:space="preserve">The NRC’s oversight responsibility, by law, is limited to only those areas we have jurisdiction over and </w:t>
      </w:r>
      <w:r w:rsidR="000A65D6">
        <w:rPr>
          <w:rFonts w:ascii="Arial" w:hAnsi="Arial" w:cs="Arial"/>
          <w:sz w:val="22"/>
          <w:szCs w:val="22"/>
        </w:rPr>
        <w:t xml:space="preserve">have not </w:t>
      </w:r>
      <w:r w:rsidRPr="005E538A">
        <w:rPr>
          <w:rFonts w:ascii="Arial" w:hAnsi="Arial" w:cs="Arial"/>
          <w:sz w:val="22"/>
          <w:szCs w:val="22"/>
        </w:rPr>
        <w:t>relinquished under the Agreement</w:t>
      </w:r>
      <w:r w:rsidR="00E633B5">
        <w:rPr>
          <w:rFonts w:ascii="Arial" w:hAnsi="Arial" w:cs="Arial"/>
          <w:sz w:val="22"/>
          <w:szCs w:val="22"/>
        </w:rPr>
        <w:t xml:space="preserve"> with the State of (Agreement State)</w:t>
      </w:r>
      <w:r w:rsidRPr="005E538A">
        <w:rPr>
          <w:rFonts w:ascii="Arial" w:hAnsi="Arial" w:cs="Arial"/>
          <w:sz w:val="22"/>
          <w:szCs w:val="22"/>
        </w:rPr>
        <w:t xml:space="preserve">.  </w:t>
      </w:r>
      <w:r w:rsidR="004E7717" w:rsidRPr="00BA72BF">
        <w:rPr>
          <w:rFonts w:ascii="Arial" w:hAnsi="Arial" w:cs="Arial"/>
          <w:sz w:val="22"/>
          <w:szCs w:val="22"/>
        </w:rPr>
        <w:t xml:space="preserve">The NRC does not have jurisdiction over the activities that are discussed in your </w:t>
      </w:r>
      <w:r w:rsidR="00E633B5" w:rsidRPr="00BA72BF">
        <w:rPr>
          <w:rFonts w:ascii="Arial" w:hAnsi="Arial" w:cs="Arial"/>
          <w:sz w:val="22"/>
          <w:szCs w:val="22"/>
        </w:rPr>
        <w:t>concerns;</w:t>
      </w:r>
      <w:r w:rsidR="004E7717" w:rsidRPr="00BA72BF">
        <w:rPr>
          <w:rFonts w:ascii="Arial" w:hAnsi="Arial" w:cs="Arial"/>
          <w:sz w:val="22"/>
          <w:szCs w:val="22"/>
        </w:rPr>
        <w:t xml:space="preserve"> we ar</w:t>
      </w:r>
      <w:r w:rsidR="00E633B5">
        <w:rPr>
          <w:rFonts w:ascii="Arial" w:hAnsi="Arial" w:cs="Arial"/>
          <w:sz w:val="22"/>
          <w:szCs w:val="22"/>
        </w:rPr>
        <w:t>e referring you</w:t>
      </w:r>
      <w:r w:rsidR="00D336F8">
        <w:rPr>
          <w:rFonts w:ascii="Arial" w:hAnsi="Arial" w:cs="Arial"/>
          <w:sz w:val="22"/>
          <w:szCs w:val="22"/>
        </w:rPr>
        <w:t>r</w:t>
      </w:r>
      <w:r w:rsidR="00E633B5">
        <w:rPr>
          <w:rFonts w:ascii="Arial" w:hAnsi="Arial" w:cs="Arial"/>
          <w:sz w:val="22"/>
          <w:szCs w:val="22"/>
        </w:rPr>
        <w:t xml:space="preserve"> concerns to (Agreement State).  </w:t>
      </w:r>
      <w:r w:rsidR="004E7717" w:rsidRPr="00BA72BF">
        <w:rPr>
          <w:rFonts w:ascii="Arial" w:hAnsi="Arial" w:cs="Arial"/>
          <w:sz w:val="22"/>
          <w:szCs w:val="22"/>
        </w:rPr>
        <w:t>You agreed with this referral and indicated that you did not want your identity released to the State.  Your concerns were referred to:</w:t>
      </w:r>
    </w:p>
    <w:p w14:paraId="41ACF90E"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3DB5605"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i/>
          <w:iCs/>
          <w:sz w:val="22"/>
          <w:szCs w:val="22"/>
        </w:rPr>
        <w:t>INSERT</w:t>
      </w:r>
      <w:r w:rsidRPr="00BA72BF">
        <w:rPr>
          <w:rFonts w:ascii="Arial" w:hAnsi="Arial" w:cs="Arial"/>
          <w:sz w:val="22"/>
          <w:szCs w:val="22"/>
        </w:rPr>
        <w:t>: NAME; ADDRESS; AND PHONE NUMBER FOR PERSON IN STATE TO WHICH CONCERNS WERE REFERRED</w:t>
      </w:r>
    </w:p>
    <w:p w14:paraId="307FBFAE"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FE94317" w14:textId="77777777" w:rsidR="00ED16DF" w:rsidRDefault="004E7717" w:rsidP="00ED16DF">
      <w:pPr>
        <w:widowControl/>
        <w:autoSpaceDE/>
        <w:autoSpaceDN/>
        <w:adjustRightInd/>
        <w:rPr>
          <w:rFonts w:ascii="Arial" w:hAnsi="Arial" w:cs="Arial"/>
          <w:bCs/>
          <w:sz w:val="22"/>
          <w:szCs w:val="22"/>
        </w:rPr>
      </w:pPr>
      <w:r w:rsidRPr="00BA72BF">
        <w:rPr>
          <w:rFonts w:ascii="Arial" w:hAnsi="Arial" w:cs="Arial"/>
          <w:sz w:val="22"/>
          <w:szCs w:val="22"/>
        </w:rPr>
        <w:t xml:space="preserve">We have asked that the State inform us of </w:t>
      </w:r>
      <w:r w:rsidR="00E84DF3">
        <w:rPr>
          <w:rFonts w:ascii="Arial" w:hAnsi="Arial" w:cs="Arial"/>
          <w:sz w:val="22"/>
          <w:szCs w:val="22"/>
        </w:rPr>
        <w:t>i</w:t>
      </w:r>
      <w:r w:rsidRPr="00BA72BF">
        <w:rPr>
          <w:rFonts w:ascii="Arial" w:hAnsi="Arial" w:cs="Arial"/>
          <w:sz w:val="22"/>
          <w:szCs w:val="22"/>
        </w:rPr>
        <w:t>t</w:t>
      </w:r>
      <w:r w:rsidR="00E84DF3">
        <w:rPr>
          <w:rFonts w:ascii="Arial" w:hAnsi="Arial" w:cs="Arial"/>
          <w:sz w:val="22"/>
          <w:szCs w:val="22"/>
        </w:rPr>
        <w:t>s</w:t>
      </w:r>
      <w:r w:rsidRPr="00BA72BF">
        <w:rPr>
          <w:rFonts w:ascii="Arial" w:hAnsi="Arial" w:cs="Arial"/>
          <w:sz w:val="22"/>
          <w:szCs w:val="22"/>
        </w:rPr>
        <w:t xml:space="preserve"> actions to address your concerns.  We will provide you a copy of </w:t>
      </w:r>
      <w:r w:rsidR="001F20CF">
        <w:rPr>
          <w:rFonts w:ascii="Arial" w:hAnsi="Arial" w:cs="Arial"/>
          <w:sz w:val="22"/>
          <w:szCs w:val="22"/>
        </w:rPr>
        <w:t xml:space="preserve">its </w:t>
      </w:r>
      <w:r w:rsidRPr="00BA72BF">
        <w:rPr>
          <w:rFonts w:ascii="Arial" w:hAnsi="Arial" w:cs="Arial"/>
          <w:sz w:val="22"/>
          <w:szCs w:val="22"/>
        </w:rPr>
        <w:t xml:space="preserve">response upon receipt.  In addition, </w:t>
      </w:r>
      <w:r w:rsidR="00E633B5">
        <w:rPr>
          <w:rFonts w:ascii="Arial" w:hAnsi="Arial" w:cs="Arial"/>
          <w:sz w:val="22"/>
          <w:szCs w:val="22"/>
        </w:rPr>
        <w:t>w</w:t>
      </w:r>
      <w:r w:rsidR="00E633B5" w:rsidRPr="00E633B5">
        <w:rPr>
          <w:rFonts w:ascii="Arial" w:hAnsi="Arial" w:cs="Arial"/>
          <w:sz w:val="22"/>
          <w:szCs w:val="22"/>
        </w:rPr>
        <w:t xml:space="preserve">e implement our oversight by periodically reviewing the State’s radiation control program through the Integrated Materials Performance Evaluation Program (IMPEP).  </w:t>
      </w:r>
      <w:r w:rsidR="00E633B5">
        <w:rPr>
          <w:rFonts w:ascii="Arial" w:hAnsi="Arial" w:cs="Arial"/>
          <w:sz w:val="22"/>
          <w:szCs w:val="22"/>
        </w:rPr>
        <w:t>(Agreement State’s)</w:t>
      </w:r>
      <w:r w:rsidR="00E633B5" w:rsidRPr="00E633B5">
        <w:rPr>
          <w:rFonts w:ascii="Arial" w:hAnsi="Arial" w:cs="Arial"/>
          <w:sz w:val="22"/>
          <w:szCs w:val="22"/>
        </w:rPr>
        <w:t xml:space="preserve"> most recent IMPEP review was </w:t>
      </w:r>
      <w:r w:rsidR="00ED16DF">
        <w:rPr>
          <w:rFonts w:ascii="Arial" w:hAnsi="Arial" w:cs="Arial"/>
          <w:sz w:val="22"/>
          <w:szCs w:val="22"/>
        </w:rPr>
        <w:t>o</w:t>
      </w:r>
      <w:r w:rsidR="00E633B5" w:rsidRPr="00E633B5">
        <w:rPr>
          <w:rFonts w:ascii="Arial" w:hAnsi="Arial" w:cs="Arial"/>
          <w:sz w:val="22"/>
          <w:szCs w:val="22"/>
        </w:rPr>
        <w:t xml:space="preserve">n </w:t>
      </w:r>
      <w:r w:rsidR="00E633B5">
        <w:rPr>
          <w:rFonts w:ascii="Arial" w:hAnsi="Arial" w:cs="Arial"/>
          <w:sz w:val="22"/>
          <w:szCs w:val="22"/>
        </w:rPr>
        <w:t>(Date)</w:t>
      </w:r>
      <w:r w:rsidR="00E633B5" w:rsidRPr="00E633B5">
        <w:rPr>
          <w:rFonts w:ascii="Arial" w:hAnsi="Arial" w:cs="Arial"/>
          <w:sz w:val="22"/>
          <w:szCs w:val="22"/>
        </w:rPr>
        <w:t>.  The result of the State IMPEP review is available on the NRC website</w:t>
      </w:r>
      <w:r w:rsidR="00ED16DF">
        <w:rPr>
          <w:rFonts w:ascii="Arial" w:hAnsi="Arial" w:cs="Arial"/>
          <w:sz w:val="22"/>
          <w:szCs w:val="22"/>
        </w:rPr>
        <w:t xml:space="preserve">:  </w:t>
      </w:r>
      <w:hyperlink r:id="rId34" w:history="1">
        <w:r w:rsidR="00ED16DF" w:rsidRPr="007E407B">
          <w:rPr>
            <w:rStyle w:val="Hyperlink"/>
            <w:rFonts w:ascii="Arial" w:hAnsi="Arial" w:cs="Arial"/>
            <w:bCs/>
            <w:sz w:val="22"/>
            <w:szCs w:val="22"/>
          </w:rPr>
          <w:t>www.nrc.gov</w:t>
        </w:r>
      </w:hyperlink>
      <w:r w:rsidR="00ED16DF">
        <w:rPr>
          <w:rFonts w:ascii="Arial" w:hAnsi="Arial" w:cs="Arial"/>
          <w:bCs/>
          <w:sz w:val="22"/>
          <w:szCs w:val="22"/>
        </w:rPr>
        <w:t xml:space="preserve">  › About NRC › Organization and Functions › Office of Nuclear Material Safety and Safeguards.  In the “Related Information” box, select Agreement State Program.  Under “Resources and Tools,” select “Reviews.”</w:t>
      </w:r>
    </w:p>
    <w:p w14:paraId="22BF8AC5" w14:textId="77777777" w:rsidR="00E633B5" w:rsidRDefault="0076333D" w:rsidP="00E633B5">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 xml:space="preserve">                                               </w:t>
      </w:r>
    </w:p>
    <w:p w14:paraId="293B70FF" w14:textId="77777777" w:rsidR="00202123" w:rsidRPr="00202123" w:rsidRDefault="00202123" w:rsidP="00202123">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202123">
        <w:rPr>
          <w:rFonts w:ascii="Arial" w:hAnsi="Arial" w:cs="Arial"/>
          <w:sz w:val="22"/>
          <w:szCs w:val="22"/>
        </w:rPr>
        <w:t xml:space="preserve">The </w:t>
      </w:r>
      <w:r>
        <w:rPr>
          <w:rFonts w:ascii="Arial" w:hAnsi="Arial" w:cs="Arial"/>
          <w:sz w:val="22"/>
          <w:szCs w:val="22"/>
        </w:rPr>
        <w:t>NRC</w:t>
      </w:r>
      <w:r w:rsidRPr="00202123">
        <w:rPr>
          <w:rFonts w:ascii="Arial" w:hAnsi="Arial" w:cs="Arial"/>
          <w:sz w:val="22"/>
          <w:szCs w:val="22"/>
        </w:rPr>
        <w:t xml:space="preserve"> intends to take all reasonable efforts not to disclose your identity to any organization or individual outside the NRC, or the public</w:t>
      </w:r>
      <w:r w:rsidR="00ED16DF">
        <w:rPr>
          <w:rFonts w:ascii="Arial" w:hAnsi="Arial" w:cs="Arial"/>
          <w:sz w:val="22"/>
          <w:szCs w:val="22"/>
        </w:rPr>
        <w:t>,</w:t>
      </w:r>
      <w:r w:rsidRPr="00202123">
        <w:rPr>
          <w:rFonts w:ascii="Arial" w:hAnsi="Arial" w:cs="Arial"/>
          <w:sz w:val="22"/>
          <w:szCs w:val="22"/>
        </w:rPr>
        <w:t xml:space="preserve"> unless you clearly indicate no objection to being identified.  However, you should be aware that your identity could be disclosed if disclosure is necessary to ensure public health and safety, to inform Congress or State or Federal agencies in furtherance of NRC responsibilities under law or public trust, to support a hearing on an NRC enforcement matter, or if you have taken actions that are inconsistent with and override the purpose of protecting a </w:t>
      </w:r>
      <w:r w:rsidR="000A65D6">
        <w:rPr>
          <w:rFonts w:ascii="Arial" w:hAnsi="Arial" w:cs="Arial"/>
          <w:sz w:val="22"/>
          <w:szCs w:val="22"/>
        </w:rPr>
        <w:t>concerned individual’s</w:t>
      </w:r>
      <w:r w:rsidRPr="00202123">
        <w:rPr>
          <w:rFonts w:ascii="Arial" w:hAnsi="Arial" w:cs="Arial"/>
          <w:sz w:val="22"/>
          <w:szCs w:val="22"/>
        </w:rPr>
        <w:t xml:space="preserve"> identity.</w:t>
      </w:r>
    </w:p>
    <w:p w14:paraId="686AC0C6"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2725979"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FOR STATUS LETTERS </w:t>
      </w:r>
      <w:r w:rsidR="00A0369E">
        <w:rPr>
          <w:rFonts w:ascii="Arial" w:hAnsi="Arial" w:cs="Arial"/>
          <w:sz w:val="22"/>
          <w:szCs w:val="22"/>
        </w:rPr>
        <w:t>(</w:t>
      </w:r>
      <w:r w:rsidR="00A0369E" w:rsidRPr="00A0369E">
        <w:rPr>
          <w:rFonts w:ascii="Arial" w:hAnsi="Arial" w:cs="Arial"/>
          <w:sz w:val="22"/>
          <w:szCs w:val="22"/>
        </w:rPr>
        <w:t>CI’S IDENTITY NOT RELEASED TO STATE</w:t>
      </w:r>
      <w:r w:rsidR="00A0369E">
        <w:rPr>
          <w:rFonts w:ascii="Arial" w:hAnsi="Arial" w:cs="Arial"/>
          <w:sz w:val="22"/>
          <w:szCs w:val="22"/>
        </w:rPr>
        <w:t>)</w:t>
      </w:r>
    </w:p>
    <w:p w14:paraId="57DF6639"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0618ECC"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This letter is a follow-up to our letter </w:t>
      </w:r>
      <w:r w:rsidR="000A65D6">
        <w:rPr>
          <w:rFonts w:ascii="Arial" w:hAnsi="Arial" w:cs="Arial"/>
          <w:sz w:val="22"/>
          <w:szCs w:val="22"/>
        </w:rPr>
        <w:t xml:space="preserve">dated </w:t>
      </w:r>
      <w:r w:rsidR="00A0369E">
        <w:rPr>
          <w:rFonts w:ascii="Arial" w:hAnsi="Arial" w:cs="Arial"/>
          <w:sz w:val="22"/>
          <w:szCs w:val="22"/>
        </w:rPr>
        <w:t xml:space="preserve">(Date) </w:t>
      </w:r>
      <w:r w:rsidRPr="00BA72BF">
        <w:rPr>
          <w:rFonts w:ascii="Arial" w:hAnsi="Arial" w:cs="Arial"/>
          <w:sz w:val="22"/>
          <w:szCs w:val="22"/>
        </w:rPr>
        <w:t>and te</w:t>
      </w:r>
      <w:r w:rsidR="00A0369E">
        <w:rPr>
          <w:rFonts w:ascii="Arial" w:hAnsi="Arial" w:cs="Arial"/>
          <w:sz w:val="22"/>
          <w:szCs w:val="22"/>
        </w:rPr>
        <w:t>lephone conversations of (Insert if appropriate).</w:t>
      </w:r>
      <w:r w:rsidRPr="00BA72BF">
        <w:rPr>
          <w:rFonts w:ascii="Arial" w:hAnsi="Arial" w:cs="Arial"/>
          <w:sz w:val="22"/>
          <w:szCs w:val="22"/>
        </w:rPr>
        <w:t xml:space="preserve">  In the letter </w:t>
      </w:r>
      <w:r w:rsidR="000A65D6">
        <w:rPr>
          <w:rFonts w:ascii="Arial" w:hAnsi="Arial" w:cs="Arial"/>
          <w:sz w:val="22"/>
          <w:szCs w:val="22"/>
        </w:rPr>
        <w:t>dated</w:t>
      </w:r>
      <w:r w:rsidR="000A65D6" w:rsidRPr="00BA72BF">
        <w:rPr>
          <w:rFonts w:ascii="Arial" w:hAnsi="Arial" w:cs="Arial"/>
          <w:sz w:val="22"/>
          <w:szCs w:val="22"/>
        </w:rPr>
        <w:t xml:space="preserve"> </w:t>
      </w:r>
      <w:r w:rsidR="00A0369E">
        <w:rPr>
          <w:rFonts w:ascii="Arial" w:hAnsi="Arial" w:cs="Arial"/>
          <w:sz w:val="22"/>
          <w:szCs w:val="22"/>
        </w:rPr>
        <w:t>(Date)</w:t>
      </w:r>
      <w:r w:rsidR="00ED16DF">
        <w:rPr>
          <w:rFonts w:ascii="Arial" w:hAnsi="Arial" w:cs="Arial"/>
          <w:sz w:val="22"/>
          <w:szCs w:val="22"/>
        </w:rPr>
        <w:t>,</w:t>
      </w:r>
      <w:r w:rsidRPr="00BA72BF">
        <w:rPr>
          <w:rFonts w:ascii="Arial" w:hAnsi="Arial" w:cs="Arial"/>
          <w:sz w:val="22"/>
          <w:szCs w:val="22"/>
        </w:rPr>
        <w:t xml:space="preserve"> we indicated that we would be referring your concerns to </w:t>
      </w:r>
      <w:r w:rsidR="00A0369E">
        <w:rPr>
          <w:rFonts w:ascii="Arial" w:hAnsi="Arial" w:cs="Arial"/>
          <w:sz w:val="22"/>
          <w:szCs w:val="22"/>
        </w:rPr>
        <w:t xml:space="preserve">(Agreement State) </w:t>
      </w:r>
      <w:r w:rsidRPr="00BA72BF">
        <w:rPr>
          <w:rFonts w:ascii="Arial" w:hAnsi="Arial" w:cs="Arial"/>
          <w:sz w:val="22"/>
          <w:szCs w:val="22"/>
        </w:rPr>
        <w:t xml:space="preserve">for action.   We asked the State to inform us of </w:t>
      </w:r>
      <w:r w:rsidR="00E84DF3">
        <w:rPr>
          <w:rFonts w:ascii="Arial" w:hAnsi="Arial" w:cs="Arial"/>
          <w:sz w:val="22"/>
          <w:szCs w:val="22"/>
        </w:rPr>
        <w:t>i</w:t>
      </w:r>
      <w:r w:rsidRPr="00BA72BF">
        <w:rPr>
          <w:rFonts w:ascii="Arial" w:hAnsi="Arial" w:cs="Arial"/>
          <w:sz w:val="22"/>
          <w:szCs w:val="22"/>
        </w:rPr>
        <w:t>t</w:t>
      </w:r>
      <w:r w:rsidR="00E84DF3">
        <w:rPr>
          <w:rFonts w:ascii="Arial" w:hAnsi="Arial" w:cs="Arial"/>
          <w:sz w:val="22"/>
          <w:szCs w:val="22"/>
        </w:rPr>
        <w:t>s</w:t>
      </w:r>
      <w:r w:rsidRPr="00BA72BF">
        <w:rPr>
          <w:rFonts w:ascii="Arial" w:hAnsi="Arial" w:cs="Arial"/>
          <w:sz w:val="22"/>
          <w:szCs w:val="22"/>
        </w:rPr>
        <w:t xml:space="preserve"> actions to address your concerns.  We also indicated that we would provide you a copy of </w:t>
      </w:r>
      <w:r w:rsidR="00E84DF3">
        <w:rPr>
          <w:rFonts w:ascii="Arial" w:hAnsi="Arial" w:cs="Arial"/>
          <w:sz w:val="22"/>
          <w:szCs w:val="22"/>
        </w:rPr>
        <w:t>i</w:t>
      </w:r>
      <w:r w:rsidRPr="00BA72BF">
        <w:rPr>
          <w:rFonts w:ascii="Arial" w:hAnsi="Arial" w:cs="Arial"/>
          <w:sz w:val="22"/>
          <w:szCs w:val="22"/>
        </w:rPr>
        <w:t>t</w:t>
      </w:r>
      <w:r w:rsidR="00E84DF3">
        <w:rPr>
          <w:rFonts w:ascii="Arial" w:hAnsi="Arial" w:cs="Arial"/>
          <w:sz w:val="22"/>
          <w:szCs w:val="22"/>
        </w:rPr>
        <w:t>s</w:t>
      </w:r>
      <w:r w:rsidRPr="00BA72BF">
        <w:rPr>
          <w:rFonts w:ascii="Arial" w:hAnsi="Arial" w:cs="Arial"/>
          <w:sz w:val="22"/>
          <w:szCs w:val="22"/>
        </w:rPr>
        <w:t xml:space="preserve"> response upon receipt.  To date, we have not received a response.  We will correspond with you further upon receipt of the State</w:t>
      </w:r>
      <w:r w:rsidR="00A0369E">
        <w:rPr>
          <w:rFonts w:ascii="Arial" w:hAnsi="Arial" w:cs="Arial"/>
          <w:sz w:val="22"/>
          <w:szCs w:val="22"/>
        </w:rPr>
        <w:t>’s</w:t>
      </w:r>
      <w:r w:rsidRPr="00BA72BF">
        <w:rPr>
          <w:rFonts w:ascii="Arial" w:hAnsi="Arial" w:cs="Arial"/>
          <w:sz w:val="22"/>
          <w:szCs w:val="22"/>
        </w:rPr>
        <w:t xml:space="preserve"> response.</w:t>
      </w:r>
    </w:p>
    <w:p w14:paraId="29AFE5C7"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5C0EC993" w14:textId="77777777" w:rsidR="004E7717" w:rsidRPr="00BA72BF" w:rsidRDefault="00A0369E"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FOR CLOSURE</w:t>
      </w:r>
      <w:r w:rsidR="004E7717" w:rsidRPr="00BA72BF">
        <w:rPr>
          <w:rFonts w:ascii="Arial" w:hAnsi="Arial" w:cs="Arial"/>
          <w:sz w:val="22"/>
          <w:szCs w:val="22"/>
        </w:rPr>
        <w:t xml:space="preserve"> LETTERS </w:t>
      </w:r>
      <w:r>
        <w:rPr>
          <w:rFonts w:ascii="Arial" w:hAnsi="Arial" w:cs="Arial"/>
          <w:sz w:val="22"/>
          <w:szCs w:val="22"/>
        </w:rPr>
        <w:t>(</w:t>
      </w:r>
      <w:r w:rsidRPr="00A0369E">
        <w:rPr>
          <w:rFonts w:ascii="Arial" w:hAnsi="Arial" w:cs="Arial"/>
          <w:sz w:val="22"/>
          <w:szCs w:val="22"/>
        </w:rPr>
        <w:t>CI’S IDENTITY NOT RELEASED TO STATE</w:t>
      </w:r>
      <w:r>
        <w:rPr>
          <w:rFonts w:ascii="Arial" w:hAnsi="Arial" w:cs="Arial"/>
          <w:sz w:val="22"/>
          <w:szCs w:val="22"/>
        </w:rPr>
        <w:t>)</w:t>
      </w:r>
    </w:p>
    <w:p w14:paraId="3E57F4C7"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F56511B" w14:textId="77777777" w:rsidR="004E7717" w:rsidRPr="00BA72BF" w:rsidRDefault="00A0369E"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A0369E">
        <w:rPr>
          <w:rFonts w:ascii="Arial" w:hAnsi="Arial" w:cs="Arial"/>
          <w:sz w:val="22"/>
          <w:szCs w:val="22"/>
        </w:rPr>
        <w:t>This refers to concerns you raised in your (telephone conversation, letter, etc.) with/to Mr.</w:t>
      </w:r>
      <w:r w:rsidR="00ED16DF">
        <w:rPr>
          <w:rFonts w:ascii="Arial" w:hAnsi="Arial" w:cs="Arial"/>
          <w:sz w:val="22"/>
          <w:szCs w:val="22"/>
        </w:rPr>
        <w:t>/</w:t>
      </w:r>
      <w:r w:rsidRPr="00A0369E">
        <w:rPr>
          <w:rFonts w:ascii="Arial" w:hAnsi="Arial" w:cs="Arial"/>
          <w:sz w:val="22"/>
          <w:szCs w:val="22"/>
        </w:rPr>
        <w:t>Ms. (Name) of the U.S. Nuclear Regulatory Commission, on Date, regarding (Agreement State).</w:t>
      </w:r>
      <w:r>
        <w:rPr>
          <w:rFonts w:ascii="Arial" w:hAnsi="Arial" w:cs="Arial"/>
          <w:sz w:val="22"/>
          <w:szCs w:val="22"/>
        </w:rPr>
        <w:t xml:space="preserve">  </w:t>
      </w:r>
      <w:r w:rsidRPr="00A0369E">
        <w:rPr>
          <w:rFonts w:ascii="Arial" w:hAnsi="Arial" w:cs="Arial"/>
          <w:sz w:val="22"/>
          <w:szCs w:val="22"/>
        </w:rPr>
        <w:t xml:space="preserve">In the letter </w:t>
      </w:r>
      <w:r w:rsidR="000A65D6">
        <w:rPr>
          <w:rFonts w:ascii="Arial" w:hAnsi="Arial" w:cs="Arial"/>
          <w:sz w:val="22"/>
          <w:szCs w:val="22"/>
        </w:rPr>
        <w:t>dated</w:t>
      </w:r>
      <w:r w:rsidR="000A65D6" w:rsidRPr="00A0369E">
        <w:rPr>
          <w:rFonts w:ascii="Arial" w:hAnsi="Arial" w:cs="Arial"/>
          <w:sz w:val="22"/>
          <w:szCs w:val="22"/>
        </w:rPr>
        <w:t xml:space="preserve"> </w:t>
      </w:r>
      <w:r w:rsidRPr="00A0369E">
        <w:rPr>
          <w:rFonts w:ascii="Arial" w:hAnsi="Arial" w:cs="Arial"/>
          <w:sz w:val="22"/>
          <w:szCs w:val="22"/>
        </w:rPr>
        <w:t>(Date)</w:t>
      </w:r>
      <w:r w:rsidR="00ED16DF">
        <w:rPr>
          <w:rFonts w:ascii="Arial" w:hAnsi="Arial" w:cs="Arial"/>
          <w:sz w:val="22"/>
          <w:szCs w:val="22"/>
        </w:rPr>
        <w:t>,</w:t>
      </w:r>
      <w:r w:rsidRPr="00A0369E">
        <w:rPr>
          <w:rFonts w:ascii="Arial" w:hAnsi="Arial" w:cs="Arial"/>
          <w:sz w:val="22"/>
          <w:szCs w:val="22"/>
        </w:rPr>
        <w:t xml:space="preserve"> we indicated that we would be referring your concerns to (Agreement State) for action</w:t>
      </w:r>
      <w:r>
        <w:rPr>
          <w:rFonts w:ascii="Arial" w:hAnsi="Arial" w:cs="Arial"/>
          <w:sz w:val="22"/>
          <w:szCs w:val="22"/>
        </w:rPr>
        <w:t xml:space="preserve">.  </w:t>
      </w:r>
      <w:r w:rsidRPr="00A0369E">
        <w:rPr>
          <w:rFonts w:ascii="Arial" w:hAnsi="Arial" w:cs="Arial"/>
          <w:sz w:val="22"/>
          <w:szCs w:val="22"/>
        </w:rPr>
        <w:t xml:space="preserve">The </w:t>
      </w:r>
      <w:r>
        <w:rPr>
          <w:rFonts w:ascii="Arial" w:hAnsi="Arial" w:cs="Arial"/>
          <w:sz w:val="22"/>
          <w:szCs w:val="22"/>
        </w:rPr>
        <w:t xml:space="preserve">concerns you raised and the </w:t>
      </w:r>
      <w:r w:rsidRPr="00A0369E">
        <w:rPr>
          <w:rFonts w:ascii="Arial" w:hAnsi="Arial" w:cs="Arial"/>
          <w:sz w:val="22"/>
          <w:szCs w:val="22"/>
        </w:rPr>
        <w:t xml:space="preserve">response developed from information provided by the </w:t>
      </w:r>
      <w:r>
        <w:rPr>
          <w:rFonts w:ascii="Arial" w:hAnsi="Arial" w:cs="Arial"/>
          <w:sz w:val="22"/>
          <w:szCs w:val="22"/>
        </w:rPr>
        <w:t>(Agreement State) are provided in the enclosure.</w:t>
      </w:r>
    </w:p>
    <w:p w14:paraId="3D725858"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6B3F225"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We trust these actions have been responsive to your concerns</w:t>
      </w:r>
      <w:r w:rsidR="00E84DF3">
        <w:rPr>
          <w:rFonts w:ascii="Arial" w:hAnsi="Arial" w:cs="Arial"/>
          <w:sz w:val="22"/>
          <w:szCs w:val="22"/>
        </w:rPr>
        <w:t>,</w:t>
      </w:r>
      <w:r w:rsidRPr="00BA72BF">
        <w:rPr>
          <w:rFonts w:ascii="Arial" w:hAnsi="Arial" w:cs="Arial"/>
          <w:sz w:val="22"/>
          <w:szCs w:val="22"/>
        </w:rPr>
        <w:t xml:space="preserve"> and we plan no further action.  Thank you for informing us of your concerns. </w:t>
      </w:r>
    </w:p>
    <w:p w14:paraId="205D6EE7"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B745841" w14:textId="77777777" w:rsidR="004E7717" w:rsidRPr="00BA72BF" w:rsidRDefault="00BA72BF"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U</w:t>
      </w:r>
      <w:r w:rsidR="004E7717" w:rsidRPr="00BA72BF">
        <w:rPr>
          <w:rFonts w:ascii="Arial" w:hAnsi="Arial" w:cs="Arial"/>
          <w:sz w:val="22"/>
          <w:szCs w:val="22"/>
        </w:rPr>
        <w:t>SE FOR ALL LETTERS</w:t>
      </w:r>
    </w:p>
    <w:p w14:paraId="796A8243"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06143D94"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If a request is filed under the Freedom of Information Act (FOIA) related to your area(s) of concern, the information provided will, to the extent consistent with that </w:t>
      </w:r>
      <w:r w:rsidR="0064470E">
        <w:rPr>
          <w:rFonts w:ascii="Arial" w:hAnsi="Arial" w:cs="Arial"/>
          <w:sz w:val="22"/>
          <w:szCs w:val="22"/>
        </w:rPr>
        <w:t>A</w:t>
      </w:r>
      <w:r w:rsidRPr="00BA72BF">
        <w:rPr>
          <w:rFonts w:ascii="Arial" w:hAnsi="Arial" w:cs="Arial"/>
          <w:sz w:val="22"/>
          <w:szCs w:val="22"/>
        </w:rPr>
        <w:t>ct, be purged of names and other potential identifiers.  Further, you should be aware</w:t>
      </w:r>
      <w:r w:rsidR="0064470E">
        <w:rPr>
          <w:rFonts w:ascii="Arial" w:hAnsi="Arial" w:cs="Arial"/>
          <w:sz w:val="22"/>
          <w:szCs w:val="22"/>
        </w:rPr>
        <w:t xml:space="preserve"> that</w:t>
      </w:r>
      <w:r w:rsidRPr="00BA72BF">
        <w:rPr>
          <w:rFonts w:ascii="Arial" w:hAnsi="Arial" w:cs="Arial"/>
          <w:sz w:val="22"/>
          <w:szCs w:val="22"/>
        </w:rPr>
        <w:t xml:space="preserve"> you are not considered a confidential source unless confidentiality has been formally granted in writing.</w:t>
      </w:r>
    </w:p>
    <w:p w14:paraId="518B0658"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5D7F44EB"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Thank you for </w:t>
      </w:r>
      <w:r w:rsidR="00202123">
        <w:rPr>
          <w:rFonts w:ascii="Arial" w:hAnsi="Arial" w:cs="Arial"/>
          <w:sz w:val="22"/>
          <w:szCs w:val="22"/>
        </w:rPr>
        <w:t xml:space="preserve">notifying us of your concerns.  </w:t>
      </w:r>
      <w:r w:rsidRPr="00BA72BF">
        <w:rPr>
          <w:rFonts w:ascii="Arial" w:hAnsi="Arial" w:cs="Arial"/>
          <w:sz w:val="22"/>
          <w:szCs w:val="22"/>
        </w:rPr>
        <w:t xml:space="preserve">If you have any additional questions, or if the NRC can be of further assistance in this matter, please call me at </w:t>
      </w:r>
      <w:r w:rsidR="0025136D">
        <w:rPr>
          <w:rFonts w:ascii="Arial" w:hAnsi="Arial" w:cs="Arial"/>
          <w:sz w:val="22"/>
          <w:szCs w:val="22"/>
        </w:rPr>
        <w:t xml:space="preserve">(301) </w:t>
      </w:r>
      <w:r w:rsidR="00202123">
        <w:rPr>
          <w:rFonts w:ascii="Arial" w:hAnsi="Arial" w:cs="Arial"/>
          <w:sz w:val="22"/>
          <w:szCs w:val="22"/>
        </w:rPr>
        <w:t>415-XXXX</w:t>
      </w:r>
    </w:p>
    <w:p w14:paraId="7683DB3C"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B7E9445" w14:textId="77777777" w:rsidR="004E7717" w:rsidRPr="00BA72BF" w:rsidRDefault="00202123"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ab/>
      </w:r>
      <w:r>
        <w:rPr>
          <w:rFonts w:ascii="Arial" w:hAnsi="Arial" w:cs="Arial"/>
          <w:sz w:val="22"/>
          <w:szCs w:val="22"/>
        </w:rPr>
        <w:tab/>
      </w:r>
      <w:r w:rsidR="004E7717" w:rsidRPr="00BA72BF">
        <w:rPr>
          <w:rFonts w:ascii="Arial" w:hAnsi="Arial" w:cs="Arial"/>
          <w:sz w:val="22"/>
          <w:szCs w:val="22"/>
        </w:rPr>
        <w:t>Sincerely,</w:t>
      </w:r>
    </w:p>
    <w:p w14:paraId="020ADE22"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75F86144" w14:textId="77777777" w:rsidR="00EB0994" w:rsidRDefault="00EB0994"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54B86045" w14:textId="77777777" w:rsidR="00EB0994" w:rsidRDefault="00EB0994"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0521D7E" w14:textId="77777777" w:rsidR="00EB0994" w:rsidRDefault="00EB0994"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942503A"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 </w:t>
      </w:r>
      <w:r w:rsidRPr="00BA72BF">
        <w:rPr>
          <w:rFonts w:ascii="Arial" w:hAnsi="Arial" w:cs="Arial"/>
          <w:sz w:val="22"/>
          <w:szCs w:val="22"/>
        </w:rPr>
        <w:tab/>
      </w:r>
      <w:r w:rsidR="00925B8B">
        <w:rPr>
          <w:rFonts w:ascii="Arial" w:hAnsi="Arial" w:cs="Arial"/>
          <w:sz w:val="22"/>
          <w:szCs w:val="22"/>
        </w:rPr>
        <w:tab/>
      </w:r>
      <w:r w:rsidR="00202123">
        <w:rPr>
          <w:rFonts w:ascii="Arial" w:hAnsi="Arial" w:cs="Arial"/>
          <w:sz w:val="22"/>
          <w:szCs w:val="22"/>
        </w:rPr>
        <w:t xml:space="preserve">ASPPC </w:t>
      </w:r>
      <w:r w:rsidRPr="00BA72BF">
        <w:rPr>
          <w:rFonts w:ascii="Arial" w:hAnsi="Arial" w:cs="Arial"/>
          <w:sz w:val="22"/>
          <w:szCs w:val="22"/>
        </w:rPr>
        <w:t>Coordinator</w:t>
      </w:r>
    </w:p>
    <w:p w14:paraId="700C98A9" w14:textId="77777777" w:rsidR="004E7717" w:rsidRPr="00BA72BF" w:rsidRDefault="00202123"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ab/>
      </w:r>
    </w:p>
    <w:p w14:paraId="2E497233"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Enclosure: </w:t>
      </w:r>
    </w:p>
    <w:p w14:paraId="52AECA18" w14:textId="77777777" w:rsidR="004E7717" w:rsidRDefault="00202123"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Statement of Concern</w:t>
      </w:r>
    </w:p>
    <w:p w14:paraId="168BE412" w14:textId="77777777" w:rsidR="008476BA" w:rsidRPr="00BA72BF"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0FB948DB" w14:textId="77777777" w:rsidR="00EB0994" w:rsidRDefault="00EB0994" w:rsidP="00202123">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522CA385" w14:textId="77777777" w:rsidR="00EB0994" w:rsidRDefault="00EB0994" w:rsidP="00202123">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1589F45E" w14:textId="77777777" w:rsidR="00EB0994" w:rsidRDefault="00EB0994" w:rsidP="00202123">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687085D3" w14:textId="77777777" w:rsidR="00EB0994" w:rsidRDefault="00EB0994" w:rsidP="00202123">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3FCADB06" w14:textId="77777777" w:rsidR="00EB0994" w:rsidRDefault="00EB0994" w:rsidP="00202123">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64415A2E" w14:textId="77777777" w:rsidR="00EB0994" w:rsidRDefault="00EB0994" w:rsidP="00202123">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3A2D9138" w14:textId="77777777" w:rsidR="00EB0994" w:rsidRDefault="00EB0994" w:rsidP="00202123">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0128EA83" w14:textId="77777777" w:rsidR="00EB0994" w:rsidRDefault="00EB0994" w:rsidP="00202123">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19B95CEA"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772E2EC2"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41C4C532"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34CDE303"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598AA761"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37442468"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4C358066"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3B8BA1FF"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76D27E6A"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04488CFE"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6E558FB6"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63773619"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6F633605"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4C1C4EF5"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750DF1A1" w14:textId="77777777" w:rsidR="00EB0994" w:rsidRPr="009437F5"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u w:val="single"/>
        </w:rPr>
        <w:t>Distribution</w:t>
      </w:r>
      <w:r w:rsidRPr="009437F5">
        <w:rPr>
          <w:rFonts w:ascii="Arial" w:hAnsi="Arial" w:cs="Arial"/>
          <w:sz w:val="22"/>
          <w:szCs w:val="22"/>
        </w:rPr>
        <w:t>:</w:t>
      </w:r>
    </w:p>
    <w:p w14:paraId="32FBAB85"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36E3E">
        <w:rPr>
          <w:rFonts w:ascii="Arial" w:hAnsi="Arial" w:cs="Arial"/>
          <w:sz w:val="22"/>
          <w:szCs w:val="22"/>
        </w:rPr>
        <w:t xml:space="preserve">Do Not Place in ADAMS </w:t>
      </w:r>
    </w:p>
    <w:p w14:paraId="7BEFD4DF" w14:textId="77777777" w:rsidR="00EB0994" w:rsidRDefault="00EB0994" w:rsidP="00EB0994">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 xml:space="preserve">ASPPC </w:t>
      </w:r>
      <w:r w:rsidRPr="009437F5">
        <w:rPr>
          <w:rFonts w:ascii="Arial" w:hAnsi="Arial" w:cs="Arial"/>
          <w:sz w:val="22"/>
          <w:szCs w:val="22"/>
        </w:rPr>
        <w:t>File</w:t>
      </w:r>
      <w:r>
        <w:rPr>
          <w:rFonts w:ascii="Arial" w:hAnsi="Arial" w:cs="Arial"/>
          <w:sz w:val="22"/>
          <w:szCs w:val="22"/>
        </w:rPr>
        <w:t>s</w:t>
      </w:r>
    </w:p>
    <w:p w14:paraId="3AC65AC2" w14:textId="77777777" w:rsidR="00E52E54" w:rsidRPr="00C105CE" w:rsidRDefault="00E52E54" w:rsidP="00E52E54">
      <w:pPr>
        <w:ind w:firstLine="720"/>
        <w:rPr>
          <w:rFonts w:ascii="Arial" w:hAnsi="Arial" w:cs="Arial"/>
          <w:b/>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0"/>
        <w:gridCol w:w="1820"/>
        <w:gridCol w:w="1666"/>
        <w:gridCol w:w="1666"/>
        <w:gridCol w:w="1666"/>
        <w:gridCol w:w="1666"/>
      </w:tblGrid>
      <w:tr w:rsidR="00912A27" w:rsidRPr="00C105CE" w14:paraId="40C7AE6C" w14:textId="77777777" w:rsidTr="00315F13">
        <w:trPr>
          <w:trHeight w:val="215"/>
          <w:jc w:val="center"/>
        </w:trPr>
        <w:tc>
          <w:tcPr>
            <w:tcW w:w="1550" w:type="dxa"/>
            <w:vAlign w:val="center"/>
          </w:tcPr>
          <w:p w14:paraId="6694A61B" w14:textId="77777777" w:rsidR="00912A27" w:rsidRPr="00C105CE" w:rsidRDefault="00912A27" w:rsidP="00912A27">
            <w:pPr>
              <w:rPr>
                <w:rFonts w:ascii="Arial" w:hAnsi="Arial" w:cs="Arial"/>
                <w:b/>
                <w:sz w:val="22"/>
                <w:szCs w:val="20"/>
              </w:rPr>
            </w:pPr>
            <w:r w:rsidRPr="00C105CE">
              <w:rPr>
                <w:rFonts w:ascii="Arial" w:hAnsi="Arial" w:cs="Arial"/>
                <w:b/>
                <w:sz w:val="22"/>
                <w:szCs w:val="20"/>
              </w:rPr>
              <w:t>OF</w:t>
            </w:r>
            <w:r>
              <w:rPr>
                <w:rFonts w:ascii="Arial" w:hAnsi="Arial" w:cs="Arial"/>
                <w:b/>
                <w:sz w:val="22"/>
                <w:szCs w:val="20"/>
              </w:rPr>
              <w:t>FICE</w:t>
            </w:r>
          </w:p>
        </w:tc>
        <w:tc>
          <w:tcPr>
            <w:tcW w:w="1820" w:type="dxa"/>
          </w:tcPr>
          <w:p w14:paraId="6FB54DA5"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NMSS:MSTR</w:t>
            </w:r>
          </w:p>
        </w:tc>
        <w:tc>
          <w:tcPr>
            <w:tcW w:w="1666" w:type="dxa"/>
          </w:tcPr>
          <w:p w14:paraId="1970AC1A"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NMSS:MSTR</w:t>
            </w:r>
          </w:p>
        </w:tc>
        <w:tc>
          <w:tcPr>
            <w:tcW w:w="1666" w:type="dxa"/>
          </w:tcPr>
          <w:p w14:paraId="12873059"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OGC</w:t>
            </w:r>
          </w:p>
        </w:tc>
        <w:tc>
          <w:tcPr>
            <w:tcW w:w="1666" w:type="dxa"/>
          </w:tcPr>
          <w:p w14:paraId="67568412"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NMSS:MSTR</w:t>
            </w:r>
          </w:p>
        </w:tc>
        <w:tc>
          <w:tcPr>
            <w:tcW w:w="1666" w:type="dxa"/>
          </w:tcPr>
          <w:p w14:paraId="7D159A26"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NMSS:MSTR</w:t>
            </w:r>
          </w:p>
        </w:tc>
      </w:tr>
      <w:tr w:rsidR="00912A27" w:rsidRPr="00C105CE" w14:paraId="01A26B56" w14:textId="77777777" w:rsidTr="00315F13">
        <w:trPr>
          <w:trHeight w:val="228"/>
          <w:jc w:val="center"/>
        </w:trPr>
        <w:tc>
          <w:tcPr>
            <w:tcW w:w="1550" w:type="dxa"/>
            <w:vAlign w:val="center"/>
          </w:tcPr>
          <w:p w14:paraId="477B4092" w14:textId="77777777" w:rsidR="00912A27" w:rsidRPr="00C105CE" w:rsidRDefault="00912A27" w:rsidP="00912A27">
            <w:pPr>
              <w:rPr>
                <w:rFonts w:ascii="Arial" w:hAnsi="Arial" w:cs="Arial"/>
                <w:b/>
                <w:sz w:val="22"/>
                <w:szCs w:val="20"/>
              </w:rPr>
            </w:pPr>
            <w:r w:rsidRPr="00C105CE">
              <w:rPr>
                <w:rFonts w:ascii="Arial" w:hAnsi="Arial" w:cs="Arial"/>
                <w:b/>
                <w:sz w:val="22"/>
                <w:szCs w:val="20"/>
              </w:rPr>
              <w:t>NAME</w:t>
            </w:r>
          </w:p>
        </w:tc>
        <w:tc>
          <w:tcPr>
            <w:tcW w:w="1820" w:type="dxa"/>
          </w:tcPr>
          <w:p w14:paraId="5E690AFC"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Lead Tech</w:t>
            </w:r>
          </w:p>
          <w:p w14:paraId="7ED75F9A"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Staff</w:t>
            </w:r>
          </w:p>
        </w:tc>
        <w:tc>
          <w:tcPr>
            <w:tcW w:w="1666" w:type="dxa"/>
          </w:tcPr>
          <w:p w14:paraId="277B9307"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ASPPC Coordinator</w:t>
            </w:r>
          </w:p>
        </w:tc>
        <w:tc>
          <w:tcPr>
            <w:tcW w:w="1666" w:type="dxa"/>
          </w:tcPr>
          <w:p w14:paraId="4AC44597"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OGC for ASPPCs</w:t>
            </w:r>
          </w:p>
        </w:tc>
        <w:tc>
          <w:tcPr>
            <w:tcW w:w="1666" w:type="dxa"/>
          </w:tcPr>
          <w:p w14:paraId="66AE87B9"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ASPB BC</w:t>
            </w:r>
          </w:p>
        </w:tc>
        <w:tc>
          <w:tcPr>
            <w:tcW w:w="1666" w:type="dxa"/>
          </w:tcPr>
          <w:p w14:paraId="5099A431"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Director or</w:t>
            </w:r>
          </w:p>
          <w:p w14:paraId="313CB96D"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Deputy</w:t>
            </w:r>
          </w:p>
        </w:tc>
      </w:tr>
      <w:tr w:rsidR="00912A27" w:rsidRPr="00C105CE" w14:paraId="3106B6D9" w14:textId="77777777" w:rsidTr="0025136D">
        <w:trPr>
          <w:trHeight w:val="65"/>
          <w:jc w:val="center"/>
        </w:trPr>
        <w:tc>
          <w:tcPr>
            <w:tcW w:w="1550" w:type="dxa"/>
            <w:vAlign w:val="center"/>
          </w:tcPr>
          <w:p w14:paraId="4EFC6276" w14:textId="77777777" w:rsidR="00912A27" w:rsidRPr="00C105CE" w:rsidRDefault="00912A27" w:rsidP="00912A27">
            <w:pPr>
              <w:rPr>
                <w:rFonts w:ascii="Arial" w:hAnsi="Arial" w:cs="Arial"/>
                <w:b/>
                <w:sz w:val="22"/>
                <w:szCs w:val="20"/>
              </w:rPr>
            </w:pPr>
            <w:r w:rsidRPr="00C105CE">
              <w:rPr>
                <w:rFonts w:ascii="Arial" w:hAnsi="Arial" w:cs="Arial"/>
                <w:b/>
                <w:sz w:val="22"/>
                <w:szCs w:val="20"/>
              </w:rPr>
              <w:t>DATE</w:t>
            </w:r>
          </w:p>
        </w:tc>
        <w:tc>
          <w:tcPr>
            <w:tcW w:w="1820" w:type="dxa"/>
            <w:vAlign w:val="center"/>
          </w:tcPr>
          <w:p w14:paraId="435A26C1"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      /16</w:t>
            </w:r>
          </w:p>
        </w:tc>
        <w:tc>
          <w:tcPr>
            <w:tcW w:w="1666" w:type="dxa"/>
            <w:vAlign w:val="center"/>
          </w:tcPr>
          <w:p w14:paraId="748D8FE7"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     /16</w:t>
            </w:r>
          </w:p>
        </w:tc>
        <w:tc>
          <w:tcPr>
            <w:tcW w:w="1666" w:type="dxa"/>
          </w:tcPr>
          <w:p w14:paraId="75D6904B" w14:textId="77777777" w:rsidR="00912A27" w:rsidRPr="00230B80" w:rsidRDefault="005636DF" w:rsidP="005636DF">
            <w:pPr>
              <w:jc w:val="center"/>
              <w:rPr>
                <w:rFonts w:ascii="Arial" w:hAnsi="Arial" w:cs="Arial"/>
                <w:sz w:val="22"/>
                <w:szCs w:val="22"/>
              </w:rPr>
            </w:pPr>
            <w:r w:rsidRPr="00230B80">
              <w:rPr>
                <w:rFonts w:ascii="Arial" w:hAnsi="Arial" w:cs="Arial"/>
                <w:sz w:val="22"/>
                <w:szCs w:val="22"/>
              </w:rPr>
              <w:t>/     /16</w:t>
            </w:r>
          </w:p>
        </w:tc>
        <w:tc>
          <w:tcPr>
            <w:tcW w:w="1666" w:type="dxa"/>
            <w:vAlign w:val="center"/>
          </w:tcPr>
          <w:p w14:paraId="436A855B"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     /16</w:t>
            </w:r>
          </w:p>
        </w:tc>
        <w:tc>
          <w:tcPr>
            <w:tcW w:w="1666" w:type="dxa"/>
          </w:tcPr>
          <w:p w14:paraId="688AD47D" w14:textId="77777777" w:rsidR="00912A27" w:rsidRPr="00230B80" w:rsidRDefault="00912A27" w:rsidP="005636DF">
            <w:pPr>
              <w:jc w:val="center"/>
              <w:rPr>
                <w:rFonts w:ascii="Arial" w:hAnsi="Arial" w:cs="Arial"/>
                <w:sz w:val="22"/>
                <w:szCs w:val="22"/>
              </w:rPr>
            </w:pPr>
            <w:r w:rsidRPr="00230B80">
              <w:rPr>
                <w:rFonts w:ascii="Arial" w:hAnsi="Arial" w:cs="Arial"/>
                <w:sz w:val="22"/>
                <w:szCs w:val="22"/>
              </w:rPr>
              <w:t>/     /16</w:t>
            </w:r>
          </w:p>
        </w:tc>
      </w:tr>
    </w:tbl>
    <w:p w14:paraId="69A16AD6" w14:textId="77777777" w:rsidR="00032E99" w:rsidRPr="0060664F" w:rsidRDefault="00BA72BF" w:rsidP="00BA72BF">
      <w:pPr>
        <w:widowControl/>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jc w:val="center"/>
      </w:pPr>
      <w:r>
        <w:rPr>
          <w:rFonts w:ascii="Arial" w:hAnsi="Arial" w:cs="Arial"/>
          <w:b/>
          <w:bCs/>
          <w:sz w:val="32"/>
          <w:szCs w:val="32"/>
        </w:rPr>
        <w:t>Appendix</w:t>
      </w:r>
      <w:r w:rsidRPr="008C1E7B">
        <w:rPr>
          <w:rFonts w:ascii="Arial" w:hAnsi="Arial" w:cs="Arial"/>
          <w:b/>
          <w:bCs/>
          <w:sz w:val="32"/>
          <w:szCs w:val="32"/>
        </w:rPr>
        <w:t xml:space="preserve"> </w:t>
      </w:r>
      <w:r>
        <w:rPr>
          <w:rFonts w:ascii="Arial" w:hAnsi="Arial" w:cs="Arial"/>
          <w:b/>
          <w:bCs/>
          <w:sz w:val="32"/>
          <w:szCs w:val="32"/>
        </w:rPr>
        <w:t>D</w:t>
      </w:r>
    </w:p>
    <w:p w14:paraId="708C82EF" w14:textId="77777777" w:rsidR="00032E99" w:rsidRPr="0060664F" w:rsidRDefault="00032E99"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pPr>
    </w:p>
    <w:p w14:paraId="5987F9F1" w14:textId="77777777" w:rsidR="004E7717" w:rsidRPr="00202123" w:rsidRDefault="00202123" w:rsidP="00202123">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center"/>
        <w:rPr>
          <w:rFonts w:ascii="Arial" w:hAnsi="Arial" w:cs="Arial"/>
          <w:b/>
          <w:sz w:val="28"/>
          <w:szCs w:val="28"/>
        </w:rPr>
      </w:pPr>
      <w:r w:rsidRPr="00202123">
        <w:rPr>
          <w:rFonts w:ascii="Arial" w:hAnsi="Arial" w:cs="Arial"/>
          <w:b/>
          <w:sz w:val="28"/>
          <w:szCs w:val="28"/>
        </w:rPr>
        <w:t>Sample Follow-up Correspondence for Referrals Exceeding 180 Days</w:t>
      </w:r>
    </w:p>
    <w:p w14:paraId="508C7AC6" w14:textId="77777777" w:rsidR="00202123" w:rsidRDefault="00202123"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84EF12C"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Agency Representative</w:t>
      </w:r>
    </w:p>
    <w:p w14:paraId="4786E666"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And Agency</w:t>
      </w:r>
      <w:r w:rsidR="00202123">
        <w:rPr>
          <w:rFonts w:ascii="Arial" w:hAnsi="Arial" w:cs="Arial"/>
          <w:sz w:val="22"/>
          <w:szCs w:val="22"/>
        </w:rPr>
        <w:t>’</w:t>
      </w:r>
      <w:r w:rsidRPr="00BA72BF">
        <w:rPr>
          <w:rFonts w:ascii="Arial" w:hAnsi="Arial" w:cs="Arial"/>
          <w:sz w:val="22"/>
          <w:szCs w:val="22"/>
        </w:rPr>
        <w:t>s Address</w:t>
      </w:r>
    </w:p>
    <w:p w14:paraId="1D41A07D"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79B68F2F" w14:textId="77777777" w:rsidR="004E7717" w:rsidRPr="008476BA" w:rsidRDefault="004E7717" w:rsidP="008476BA">
      <w:pPr>
        <w:spacing w:line="244" w:lineRule="auto"/>
        <w:ind w:left="1440" w:hanging="1440"/>
        <w:rPr>
          <w:rFonts w:ascii="Arial" w:hAnsi="Arial" w:cs="Arial"/>
          <w:caps/>
          <w:sz w:val="22"/>
          <w:szCs w:val="22"/>
        </w:rPr>
      </w:pPr>
      <w:r w:rsidRPr="00BA72BF">
        <w:rPr>
          <w:rFonts w:ascii="Arial" w:hAnsi="Arial" w:cs="Arial"/>
          <w:sz w:val="22"/>
          <w:szCs w:val="22"/>
        </w:rPr>
        <w:t xml:space="preserve">SUBJECT: </w:t>
      </w:r>
      <w:r w:rsidRPr="00BA72BF">
        <w:rPr>
          <w:rFonts w:ascii="Arial" w:hAnsi="Arial" w:cs="Arial"/>
          <w:sz w:val="22"/>
          <w:szCs w:val="22"/>
        </w:rPr>
        <w:tab/>
        <w:t>REFERRAL OF MATTER RECEIVED BY</w:t>
      </w:r>
      <w:r w:rsidR="008476BA" w:rsidRPr="008476BA">
        <w:rPr>
          <w:rFonts w:ascii="Arial" w:hAnsi="Arial" w:cs="Arial"/>
          <w:caps/>
          <w:sz w:val="22"/>
          <w:szCs w:val="22"/>
        </w:rPr>
        <w:t xml:space="preserve"> </w:t>
      </w:r>
      <w:r w:rsidR="008476BA" w:rsidRPr="00856898">
        <w:rPr>
          <w:rFonts w:ascii="Arial" w:hAnsi="Arial" w:cs="Arial"/>
          <w:caps/>
          <w:sz w:val="22"/>
          <w:szCs w:val="22"/>
        </w:rPr>
        <w:t>the U.S. Nuclear Regulatory</w:t>
      </w:r>
      <w:r w:rsidR="008476BA">
        <w:rPr>
          <w:rFonts w:ascii="Arial" w:hAnsi="Arial" w:cs="Arial"/>
          <w:caps/>
          <w:sz w:val="22"/>
          <w:szCs w:val="22"/>
        </w:rPr>
        <w:t xml:space="preserve"> </w:t>
      </w:r>
      <w:r w:rsidR="008476BA" w:rsidRPr="00856898">
        <w:rPr>
          <w:rFonts w:ascii="Arial" w:hAnsi="Arial" w:cs="Arial"/>
          <w:caps/>
          <w:sz w:val="22"/>
          <w:szCs w:val="22"/>
        </w:rPr>
        <w:t>Commission</w:t>
      </w:r>
      <w:r w:rsidR="008476BA">
        <w:rPr>
          <w:rFonts w:ascii="Arial" w:hAnsi="Arial" w:cs="Arial"/>
          <w:caps/>
          <w:sz w:val="22"/>
          <w:szCs w:val="22"/>
        </w:rPr>
        <w:t xml:space="preserve"> </w:t>
      </w:r>
      <w:r w:rsidRPr="00BA72BF">
        <w:rPr>
          <w:rFonts w:ascii="Arial" w:hAnsi="Arial" w:cs="Arial"/>
          <w:sz w:val="22"/>
          <w:szCs w:val="22"/>
        </w:rPr>
        <w:t>REGARDING (Name of A</w:t>
      </w:r>
      <w:r w:rsidR="00202123">
        <w:rPr>
          <w:rFonts w:ascii="Arial" w:hAnsi="Arial" w:cs="Arial"/>
          <w:sz w:val="22"/>
          <w:szCs w:val="22"/>
        </w:rPr>
        <w:t>greement State Program), Dated (</w:t>
      </w:r>
      <w:r w:rsidRPr="00BA72BF">
        <w:rPr>
          <w:rFonts w:ascii="Arial" w:hAnsi="Arial" w:cs="Arial"/>
          <w:sz w:val="22"/>
          <w:szCs w:val="22"/>
        </w:rPr>
        <w:t>In</w:t>
      </w:r>
      <w:r w:rsidR="00202123">
        <w:rPr>
          <w:rFonts w:ascii="Arial" w:hAnsi="Arial" w:cs="Arial"/>
          <w:sz w:val="22"/>
          <w:szCs w:val="22"/>
        </w:rPr>
        <w:t>sert Date of Transmittal Letter)</w:t>
      </w:r>
    </w:p>
    <w:p w14:paraId="6B9FEB9E"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711EFBD0" w14:textId="77777777" w:rsidR="008476BA" w:rsidRPr="008476BA" w:rsidRDefault="008476BA"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8476BA">
        <w:rPr>
          <w:rFonts w:ascii="Arial" w:hAnsi="Arial" w:cs="Arial"/>
          <w:sz w:val="22"/>
          <w:szCs w:val="22"/>
        </w:rPr>
        <w:t>Dear Mr./Ms. (Last Name):</w:t>
      </w:r>
    </w:p>
    <w:p w14:paraId="4CAF5EA9"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7ECF5C39"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USE FOR ALL LETTERS</w:t>
      </w:r>
    </w:p>
    <w:p w14:paraId="7411E6F2"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DD5D603"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The </w:t>
      </w:r>
      <w:r w:rsidR="008476BA" w:rsidRPr="008476BA">
        <w:rPr>
          <w:rFonts w:ascii="Arial" w:hAnsi="Arial" w:cs="Arial"/>
          <w:sz w:val="22"/>
          <w:szCs w:val="22"/>
        </w:rPr>
        <w:t>U. S. Nuclear Regulatory Commission’s (NRC</w:t>
      </w:r>
      <w:r w:rsidR="008476BA">
        <w:rPr>
          <w:rFonts w:ascii="Arial" w:hAnsi="Arial" w:cs="Arial"/>
          <w:sz w:val="22"/>
          <w:szCs w:val="22"/>
        </w:rPr>
        <w:t xml:space="preserve">) </w:t>
      </w:r>
      <w:r w:rsidR="00202123" w:rsidRPr="00202123">
        <w:rPr>
          <w:rFonts w:ascii="Arial" w:hAnsi="Arial" w:cs="Arial"/>
          <w:sz w:val="22"/>
          <w:szCs w:val="22"/>
        </w:rPr>
        <w:t xml:space="preserve">Office of </w:t>
      </w:r>
      <w:r w:rsidR="00600EB0">
        <w:rPr>
          <w:rFonts w:ascii="Arial" w:hAnsi="Arial" w:cs="Arial"/>
          <w:sz w:val="22"/>
          <w:szCs w:val="22"/>
        </w:rPr>
        <w:t>Nuclear Material Safety and Safeguards</w:t>
      </w:r>
      <w:r w:rsidR="00EB0994">
        <w:rPr>
          <w:rFonts w:ascii="Arial" w:hAnsi="Arial" w:cs="Arial"/>
          <w:sz w:val="22"/>
          <w:szCs w:val="22"/>
        </w:rPr>
        <w:t xml:space="preserve"> </w:t>
      </w:r>
      <w:r w:rsidR="00202123" w:rsidRPr="00202123">
        <w:rPr>
          <w:rFonts w:ascii="Arial" w:hAnsi="Arial" w:cs="Arial"/>
          <w:sz w:val="22"/>
          <w:szCs w:val="22"/>
        </w:rPr>
        <w:t>(</w:t>
      </w:r>
      <w:r w:rsidR="0076333D">
        <w:rPr>
          <w:rFonts w:ascii="Arial" w:hAnsi="Arial" w:cs="Arial"/>
          <w:sz w:val="22"/>
          <w:szCs w:val="22"/>
        </w:rPr>
        <w:t>NMSS</w:t>
      </w:r>
      <w:r w:rsidR="00202123">
        <w:rPr>
          <w:rFonts w:ascii="Arial" w:hAnsi="Arial" w:cs="Arial"/>
          <w:sz w:val="22"/>
          <w:szCs w:val="22"/>
        </w:rPr>
        <w:t>)</w:t>
      </w:r>
      <w:r w:rsidR="00EB0994">
        <w:rPr>
          <w:rFonts w:ascii="Arial" w:hAnsi="Arial" w:cs="Arial"/>
          <w:sz w:val="22"/>
          <w:szCs w:val="22"/>
        </w:rPr>
        <w:t>,</w:t>
      </w:r>
      <w:r w:rsidR="00202123" w:rsidRPr="00202123">
        <w:rPr>
          <w:rFonts w:ascii="Arial" w:hAnsi="Arial" w:cs="Arial"/>
          <w:sz w:val="22"/>
          <w:szCs w:val="22"/>
        </w:rPr>
        <w:t xml:space="preserve"> </w:t>
      </w:r>
      <w:r w:rsidRPr="00BA72BF">
        <w:rPr>
          <w:rFonts w:ascii="Arial" w:hAnsi="Arial" w:cs="Arial"/>
          <w:sz w:val="22"/>
          <w:szCs w:val="22"/>
        </w:rPr>
        <w:t xml:space="preserve">in </w:t>
      </w:r>
      <w:r w:rsidR="008476BA">
        <w:rPr>
          <w:rFonts w:ascii="Arial" w:hAnsi="Arial" w:cs="Arial"/>
          <w:sz w:val="22"/>
          <w:szCs w:val="22"/>
        </w:rPr>
        <w:t>letter dated (insert date)</w:t>
      </w:r>
      <w:r w:rsidR="00EB0994">
        <w:rPr>
          <w:rFonts w:ascii="Arial" w:hAnsi="Arial" w:cs="Arial"/>
          <w:sz w:val="22"/>
          <w:szCs w:val="22"/>
        </w:rPr>
        <w:t>,</w:t>
      </w:r>
      <w:r w:rsidR="008476BA">
        <w:rPr>
          <w:rFonts w:ascii="Arial" w:hAnsi="Arial" w:cs="Arial"/>
          <w:sz w:val="22"/>
          <w:szCs w:val="22"/>
        </w:rPr>
        <w:t xml:space="preserve"> from (</w:t>
      </w:r>
      <w:r w:rsidRPr="00BA72BF">
        <w:rPr>
          <w:rFonts w:ascii="Arial" w:hAnsi="Arial" w:cs="Arial"/>
          <w:sz w:val="22"/>
          <w:szCs w:val="22"/>
        </w:rPr>
        <w:t xml:space="preserve">insert </w:t>
      </w:r>
      <w:r w:rsidR="008476BA">
        <w:rPr>
          <w:rFonts w:ascii="Arial" w:hAnsi="Arial" w:cs="Arial"/>
          <w:sz w:val="22"/>
          <w:szCs w:val="22"/>
        </w:rPr>
        <w:t>name of individual)</w:t>
      </w:r>
      <w:r w:rsidRPr="00BA72BF">
        <w:rPr>
          <w:rFonts w:ascii="Arial" w:hAnsi="Arial" w:cs="Arial"/>
          <w:sz w:val="22"/>
          <w:szCs w:val="22"/>
        </w:rPr>
        <w:t xml:space="preserve"> to [</w:t>
      </w:r>
      <w:r w:rsidR="008476BA">
        <w:rPr>
          <w:rFonts w:ascii="Arial" w:hAnsi="Arial" w:cs="Arial"/>
          <w:sz w:val="22"/>
          <w:szCs w:val="22"/>
        </w:rPr>
        <w:t>(i</w:t>
      </w:r>
      <w:r w:rsidRPr="00BA72BF">
        <w:rPr>
          <w:rFonts w:ascii="Arial" w:hAnsi="Arial" w:cs="Arial"/>
          <w:sz w:val="22"/>
          <w:szCs w:val="22"/>
        </w:rPr>
        <w:t xml:space="preserve">nsert </w:t>
      </w:r>
      <w:r w:rsidR="008476BA">
        <w:rPr>
          <w:rFonts w:ascii="Arial" w:hAnsi="Arial" w:cs="Arial"/>
          <w:sz w:val="22"/>
          <w:szCs w:val="22"/>
        </w:rPr>
        <w:t>name of individual)</w:t>
      </w:r>
      <w:r w:rsidR="00EB0994">
        <w:rPr>
          <w:rFonts w:ascii="Arial" w:hAnsi="Arial" w:cs="Arial"/>
          <w:sz w:val="22"/>
          <w:szCs w:val="22"/>
        </w:rPr>
        <w:t>,</w:t>
      </w:r>
      <w:r w:rsidRPr="00BA72BF">
        <w:rPr>
          <w:rFonts w:ascii="Arial" w:hAnsi="Arial" w:cs="Arial"/>
          <w:sz w:val="22"/>
          <w:szCs w:val="22"/>
        </w:rPr>
        <w:t xml:space="preserve"> referred inf</w:t>
      </w:r>
      <w:r w:rsidR="008476BA">
        <w:rPr>
          <w:rFonts w:ascii="Arial" w:hAnsi="Arial" w:cs="Arial"/>
          <w:sz w:val="22"/>
          <w:szCs w:val="22"/>
        </w:rPr>
        <w:t>ormation regarding a potential (</w:t>
      </w:r>
      <w:r w:rsidRPr="00BA72BF">
        <w:rPr>
          <w:rFonts w:ascii="Arial" w:hAnsi="Arial" w:cs="Arial"/>
          <w:sz w:val="22"/>
          <w:szCs w:val="22"/>
        </w:rPr>
        <w:t>inser</w:t>
      </w:r>
      <w:r w:rsidR="008476BA">
        <w:rPr>
          <w:rFonts w:ascii="Arial" w:hAnsi="Arial" w:cs="Arial"/>
          <w:sz w:val="22"/>
          <w:szCs w:val="22"/>
        </w:rPr>
        <w:t>t performance and/or wrongdoing) concern involving (</w:t>
      </w:r>
      <w:r w:rsidRPr="00BA72BF">
        <w:rPr>
          <w:rFonts w:ascii="Arial" w:hAnsi="Arial" w:cs="Arial"/>
          <w:sz w:val="22"/>
          <w:szCs w:val="22"/>
        </w:rPr>
        <w:t>insert name of State</w:t>
      </w:r>
      <w:r w:rsidR="00EB0994">
        <w:rPr>
          <w:rFonts w:ascii="Arial" w:hAnsi="Arial" w:cs="Arial"/>
          <w:sz w:val="22"/>
          <w:szCs w:val="22"/>
        </w:rPr>
        <w:t>/Commonwealth</w:t>
      </w:r>
      <w:r w:rsidR="00EB0994" w:rsidRPr="00EB0994">
        <w:rPr>
          <w:rStyle w:val="FootnoteReference"/>
          <w:rFonts w:ascii="Arial" w:hAnsi="Arial" w:cs="Arial"/>
          <w:sz w:val="22"/>
          <w:szCs w:val="22"/>
          <w:vertAlign w:val="superscript"/>
        </w:rPr>
        <w:footnoteReference w:id="5"/>
      </w:r>
      <w:r w:rsidRPr="00BA72BF">
        <w:rPr>
          <w:rFonts w:ascii="Arial" w:hAnsi="Arial" w:cs="Arial"/>
          <w:sz w:val="22"/>
          <w:szCs w:val="22"/>
        </w:rPr>
        <w:t xml:space="preserve"> employee, or name of Agreem</w:t>
      </w:r>
      <w:r w:rsidR="008476BA">
        <w:rPr>
          <w:rFonts w:ascii="Arial" w:hAnsi="Arial" w:cs="Arial"/>
          <w:sz w:val="22"/>
          <w:szCs w:val="22"/>
        </w:rPr>
        <w:t>ent State Program)</w:t>
      </w:r>
      <w:r w:rsidRPr="00BA72BF">
        <w:rPr>
          <w:rFonts w:ascii="Arial" w:hAnsi="Arial" w:cs="Arial"/>
          <w:sz w:val="22"/>
          <w:szCs w:val="22"/>
        </w:rPr>
        <w:t xml:space="preserve">.  A copy of that letter is enclosed.  </w:t>
      </w:r>
    </w:p>
    <w:p w14:paraId="3F8013EC"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F890EB1"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To date, we have not received a response.  We realize that these matters can require considerable time to address and resolve.  However, the </w:t>
      </w:r>
      <w:r w:rsidR="008476BA">
        <w:rPr>
          <w:rFonts w:ascii="Arial" w:hAnsi="Arial" w:cs="Arial"/>
          <w:sz w:val="22"/>
          <w:szCs w:val="22"/>
        </w:rPr>
        <w:t>NRC</w:t>
      </w:r>
      <w:r w:rsidRPr="00BA72BF">
        <w:rPr>
          <w:rFonts w:ascii="Arial" w:hAnsi="Arial" w:cs="Arial"/>
          <w:sz w:val="22"/>
          <w:szCs w:val="22"/>
        </w:rPr>
        <w:t xml:space="preserve"> has a responsibility to respond to the individual who initially referred this matter to us.  Without a response from you, we are unable to adequately address the individual</w:t>
      </w:r>
      <w:r w:rsidR="008476BA">
        <w:rPr>
          <w:rFonts w:ascii="Arial" w:hAnsi="Arial" w:cs="Arial"/>
          <w:sz w:val="22"/>
          <w:szCs w:val="22"/>
        </w:rPr>
        <w:t>’</w:t>
      </w:r>
      <w:r w:rsidRPr="00BA72BF">
        <w:rPr>
          <w:rFonts w:ascii="Arial" w:hAnsi="Arial" w:cs="Arial"/>
          <w:sz w:val="22"/>
          <w:szCs w:val="22"/>
        </w:rPr>
        <w:t>s concern.  We would appreciate a response within 30 days informing us of the status of your actions or the details of your actions to resolve this matter.  We ask that your response only be sent to me at the following address.  No other copies should be sent to the NRC.</w:t>
      </w:r>
    </w:p>
    <w:p w14:paraId="38055A7E"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06D6479" w14:textId="77777777" w:rsidR="008476BA" w:rsidRPr="008476BA" w:rsidRDefault="008B2B33"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MSTR</w:t>
      </w:r>
      <w:r w:rsidR="008476BA" w:rsidRPr="008476BA">
        <w:rPr>
          <w:rFonts w:ascii="Arial" w:hAnsi="Arial" w:cs="Arial"/>
          <w:sz w:val="22"/>
          <w:szCs w:val="22"/>
        </w:rPr>
        <w:t xml:space="preserve"> Director       (ADDRESSEE ONLY)</w:t>
      </w:r>
    </w:p>
    <w:p w14:paraId="3FB4417C" w14:textId="77777777" w:rsidR="008476BA" w:rsidRPr="008476BA" w:rsidRDefault="008476BA"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8476BA">
        <w:rPr>
          <w:rFonts w:ascii="Arial" w:hAnsi="Arial" w:cs="Arial"/>
          <w:sz w:val="22"/>
          <w:szCs w:val="22"/>
        </w:rPr>
        <w:t xml:space="preserve">Office of </w:t>
      </w:r>
      <w:r w:rsidR="00600EB0">
        <w:rPr>
          <w:rFonts w:ascii="Arial" w:hAnsi="Arial" w:cs="Arial"/>
          <w:sz w:val="22"/>
          <w:szCs w:val="22"/>
        </w:rPr>
        <w:t xml:space="preserve">Nuclear Material Safety </w:t>
      </w:r>
    </w:p>
    <w:p w14:paraId="01410F7D" w14:textId="77777777" w:rsidR="008476BA" w:rsidRPr="008476BA" w:rsidRDefault="008476BA"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8476BA">
        <w:rPr>
          <w:rFonts w:ascii="Arial" w:hAnsi="Arial" w:cs="Arial"/>
          <w:sz w:val="22"/>
          <w:szCs w:val="22"/>
        </w:rPr>
        <w:t xml:space="preserve"> and </w:t>
      </w:r>
      <w:r w:rsidR="00600EB0">
        <w:rPr>
          <w:rFonts w:ascii="Arial" w:hAnsi="Arial" w:cs="Arial"/>
          <w:sz w:val="22"/>
          <w:szCs w:val="22"/>
        </w:rPr>
        <w:t xml:space="preserve">Safeguards </w:t>
      </w:r>
      <w:r w:rsidRPr="008476BA">
        <w:rPr>
          <w:rFonts w:ascii="Arial" w:hAnsi="Arial" w:cs="Arial"/>
          <w:sz w:val="22"/>
          <w:szCs w:val="22"/>
        </w:rPr>
        <w:t xml:space="preserve"> </w:t>
      </w:r>
    </w:p>
    <w:p w14:paraId="37FBCEEE" w14:textId="77777777" w:rsidR="008476BA" w:rsidRPr="008476BA" w:rsidRDefault="008476BA"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8476BA">
        <w:rPr>
          <w:rFonts w:ascii="Arial" w:hAnsi="Arial" w:cs="Arial"/>
          <w:sz w:val="22"/>
          <w:szCs w:val="22"/>
        </w:rPr>
        <w:t>U.S. Nuclear Regulatory Commission</w:t>
      </w:r>
    </w:p>
    <w:p w14:paraId="523E53DB" w14:textId="77777777" w:rsidR="008476BA" w:rsidRPr="008476BA" w:rsidRDefault="008476BA"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8476BA">
        <w:rPr>
          <w:rFonts w:ascii="Arial" w:hAnsi="Arial" w:cs="Arial"/>
          <w:sz w:val="22"/>
          <w:szCs w:val="22"/>
        </w:rPr>
        <w:t>Mail Stop XXXX</w:t>
      </w:r>
    </w:p>
    <w:p w14:paraId="3C23E43B" w14:textId="77777777" w:rsidR="008476BA" w:rsidRPr="008476BA" w:rsidRDefault="008476BA"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8476BA">
        <w:rPr>
          <w:rFonts w:ascii="Arial" w:hAnsi="Arial" w:cs="Arial"/>
          <w:sz w:val="22"/>
          <w:szCs w:val="22"/>
        </w:rPr>
        <w:t>Washington, DC  20555</w:t>
      </w:r>
    </w:p>
    <w:p w14:paraId="47F785F2"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7DDA7EEF"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If your response contains personal</w:t>
      </w:r>
      <w:r w:rsidR="00075E4F">
        <w:rPr>
          <w:rFonts w:ascii="Arial" w:hAnsi="Arial" w:cs="Arial"/>
          <w:sz w:val="22"/>
          <w:szCs w:val="22"/>
        </w:rPr>
        <w:t>,</w:t>
      </w:r>
      <w:r w:rsidRPr="00BA72BF">
        <w:rPr>
          <w:rFonts w:ascii="Arial" w:hAnsi="Arial" w:cs="Arial"/>
          <w:sz w:val="22"/>
          <w:szCs w:val="22"/>
        </w:rPr>
        <w:t xml:space="preserve"> privacy, proprietary, or confidential information, such information shall be contained in a separate enclosure, appropriately marked, so that it will</w:t>
      </w:r>
      <w:r w:rsidR="00A52F3F">
        <w:rPr>
          <w:rFonts w:ascii="Arial" w:hAnsi="Arial" w:cs="Arial"/>
          <w:sz w:val="22"/>
          <w:szCs w:val="22"/>
        </w:rPr>
        <w:t xml:space="preserve"> </w:t>
      </w:r>
      <w:r w:rsidRPr="00BA72BF">
        <w:rPr>
          <w:rFonts w:ascii="Arial" w:hAnsi="Arial" w:cs="Arial"/>
          <w:sz w:val="22"/>
          <w:szCs w:val="22"/>
        </w:rPr>
        <w:t xml:space="preserve">not be subject to public disclosure.  This letter and its enclosure should be controlled and distribution limited to personnel with a "need to know."  </w:t>
      </w:r>
    </w:p>
    <w:p w14:paraId="424497DA" w14:textId="77777777" w:rsidR="004E7717"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5C8257F1" w14:textId="77777777" w:rsid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0F7498E9" w14:textId="77777777" w:rsidR="008476BA" w:rsidRPr="00BA72BF"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pPr>
    </w:p>
    <w:p w14:paraId="071AECC1" w14:textId="77777777" w:rsidR="008476BA" w:rsidRPr="008476BA" w:rsidRDefault="008476BA"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r w:rsidRPr="008476BA">
        <w:rPr>
          <w:rFonts w:ascii="Arial" w:hAnsi="Arial" w:cs="Arial"/>
          <w:bCs/>
          <w:sz w:val="22"/>
          <w:szCs w:val="22"/>
          <w:u w:val="single"/>
        </w:rPr>
        <w:t>CERTIFIED MAIL</w:t>
      </w:r>
    </w:p>
    <w:p w14:paraId="2EF94DE1" w14:textId="77777777" w:rsidR="008476BA" w:rsidRPr="008476BA" w:rsidRDefault="008476BA"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r w:rsidRPr="008476BA">
        <w:rPr>
          <w:rFonts w:ascii="Arial" w:hAnsi="Arial" w:cs="Arial"/>
          <w:bCs/>
          <w:sz w:val="22"/>
          <w:szCs w:val="22"/>
          <w:u w:val="single"/>
        </w:rPr>
        <w:t xml:space="preserve">RETURN RECEIPT REQUESTED </w:t>
      </w:r>
    </w:p>
    <w:p w14:paraId="2D2D7932" w14:textId="77777777" w:rsidR="008476BA" w:rsidRPr="008476BA" w:rsidRDefault="008476BA"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Cs/>
          <w:sz w:val="22"/>
          <w:szCs w:val="22"/>
          <w:u w:val="single"/>
        </w:rPr>
      </w:pPr>
      <w:r w:rsidRPr="008476BA">
        <w:rPr>
          <w:rFonts w:ascii="Arial" w:hAnsi="Arial" w:cs="Arial"/>
          <w:bCs/>
          <w:sz w:val="22"/>
          <w:szCs w:val="22"/>
          <w:u w:val="single"/>
        </w:rPr>
        <w:t xml:space="preserve">(NOTE:  This should appear only on the first page and the official record copy.)  </w:t>
      </w:r>
    </w:p>
    <w:p w14:paraId="448F3F71"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u w:val="single"/>
        </w:rPr>
        <w:sectPr w:rsidR="004E7717" w:rsidRPr="00BA72BF" w:rsidSect="00891B6F">
          <w:headerReference w:type="even" r:id="rId35"/>
          <w:headerReference w:type="default" r:id="rId36"/>
          <w:headerReference w:type="first" r:id="rId37"/>
          <w:pgSz w:w="12240" w:h="15840"/>
          <w:pgMar w:top="1440" w:right="720" w:bottom="1440" w:left="1440" w:header="360" w:footer="302" w:gutter="0"/>
          <w:cols w:space="720"/>
          <w:noEndnote/>
          <w:docGrid w:linePitch="326"/>
        </w:sectPr>
      </w:pPr>
    </w:p>
    <w:p w14:paraId="4681A871"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7727E172"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The response requested by this letter and the accompanying enclosure are not subject to the clearance procedures of the Office of Management and Budget as required by the Paperwork Reduction Act of 1980, Pub. L. 96-511.  </w:t>
      </w:r>
    </w:p>
    <w:p w14:paraId="5000CFEB"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A354DCD" w14:textId="77777777" w:rsidR="008476BA" w:rsidRPr="008476BA" w:rsidRDefault="004E7717"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We also request that you control and limit the distribution of this letter and its enclosures.  These documents should be limited to State personnel with a </w:t>
      </w:r>
      <w:r w:rsidR="008476BA">
        <w:rPr>
          <w:rFonts w:ascii="Arial" w:hAnsi="Arial" w:cs="Arial"/>
          <w:sz w:val="22"/>
          <w:szCs w:val="22"/>
        </w:rPr>
        <w:t>“</w:t>
      </w:r>
      <w:r w:rsidRPr="00BA72BF">
        <w:rPr>
          <w:rFonts w:ascii="Arial" w:hAnsi="Arial" w:cs="Arial"/>
          <w:sz w:val="22"/>
          <w:szCs w:val="22"/>
        </w:rPr>
        <w:t>need to know.</w:t>
      </w:r>
      <w:r w:rsidR="008476BA">
        <w:rPr>
          <w:rFonts w:ascii="Arial" w:hAnsi="Arial" w:cs="Arial"/>
          <w:sz w:val="22"/>
          <w:szCs w:val="22"/>
        </w:rPr>
        <w:t>”</w:t>
      </w:r>
      <w:r w:rsidRPr="00BA72BF">
        <w:rPr>
          <w:rFonts w:ascii="Arial" w:hAnsi="Arial" w:cs="Arial"/>
          <w:sz w:val="22"/>
          <w:szCs w:val="22"/>
        </w:rPr>
        <w:t xml:space="preserve">  Your cooperation with us is appreciated.  </w:t>
      </w:r>
      <w:r w:rsidR="008476BA" w:rsidRPr="008476BA">
        <w:rPr>
          <w:rFonts w:ascii="Arial" w:hAnsi="Arial" w:cs="Arial"/>
          <w:sz w:val="22"/>
          <w:szCs w:val="22"/>
        </w:rPr>
        <w:t xml:space="preserve">If you have any questions, please contact (name of ASPPC Coordinator) at </w:t>
      </w:r>
      <w:r w:rsidR="0025136D">
        <w:rPr>
          <w:rFonts w:ascii="Arial" w:hAnsi="Arial" w:cs="Arial"/>
          <w:sz w:val="22"/>
          <w:szCs w:val="22"/>
        </w:rPr>
        <w:br/>
        <w:t xml:space="preserve">(301) </w:t>
      </w:r>
      <w:r w:rsidR="008476BA" w:rsidRPr="008476BA">
        <w:rPr>
          <w:rFonts w:ascii="Arial" w:hAnsi="Arial" w:cs="Arial"/>
          <w:sz w:val="22"/>
          <w:szCs w:val="22"/>
        </w:rPr>
        <w:t>415</w:t>
      </w:r>
      <w:r w:rsidR="0082692C">
        <w:rPr>
          <w:rFonts w:ascii="Arial" w:hAnsi="Arial" w:cs="Arial"/>
          <w:sz w:val="22"/>
          <w:szCs w:val="22"/>
        </w:rPr>
        <w:noBreakHyphen/>
      </w:r>
      <w:r w:rsidR="008476BA" w:rsidRPr="008476BA">
        <w:rPr>
          <w:rFonts w:ascii="Arial" w:hAnsi="Arial" w:cs="Arial"/>
          <w:sz w:val="22"/>
          <w:szCs w:val="22"/>
        </w:rPr>
        <w:t xml:space="preserve">XXXX or myself at </w:t>
      </w:r>
      <w:r w:rsidR="0025136D">
        <w:rPr>
          <w:rFonts w:ascii="Arial" w:hAnsi="Arial" w:cs="Arial"/>
          <w:sz w:val="22"/>
          <w:szCs w:val="22"/>
        </w:rPr>
        <w:t xml:space="preserve">(301) </w:t>
      </w:r>
      <w:r w:rsidR="008476BA" w:rsidRPr="008476BA">
        <w:rPr>
          <w:rFonts w:ascii="Arial" w:hAnsi="Arial" w:cs="Arial"/>
          <w:sz w:val="22"/>
          <w:szCs w:val="22"/>
        </w:rPr>
        <w:t xml:space="preserve">415-XXXX.  </w:t>
      </w:r>
    </w:p>
    <w:p w14:paraId="79F68CBB" w14:textId="77777777" w:rsidR="008476BA" w:rsidRDefault="008476BA"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4725" w:right="432"/>
        <w:rPr>
          <w:rFonts w:ascii="Arial" w:hAnsi="Arial" w:cs="Arial"/>
          <w:sz w:val="22"/>
          <w:szCs w:val="22"/>
        </w:rPr>
      </w:pPr>
      <w:r w:rsidRPr="008476BA">
        <w:rPr>
          <w:rFonts w:ascii="Arial" w:hAnsi="Arial" w:cs="Arial"/>
          <w:sz w:val="22"/>
          <w:szCs w:val="22"/>
        </w:rPr>
        <w:t>Sincerely,</w:t>
      </w:r>
    </w:p>
    <w:p w14:paraId="0281EB48" w14:textId="77777777" w:rsidR="0082692C" w:rsidRDefault="0082692C"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4725" w:right="432"/>
        <w:rPr>
          <w:rFonts w:ascii="Arial" w:hAnsi="Arial" w:cs="Arial"/>
          <w:sz w:val="22"/>
          <w:szCs w:val="22"/>
        </w:rPr>
      </w:pPr>
    </w:p>
    <w:p w14:paraId="4D2BDAAF" w14:textId="77777777" w:rsidR="0082692C" w:rsidRDefault="0082692C"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4725" w:right="432"/>
        <w:rPr>
          <w:rFonts w:ascii="Arial" w:hAnsi="Arial" w:cs="Arial"/>
          <w:sz w:val="22"/>
          <w:szCs w:val="22"/>
        </w:rPr>
      </w:pPr>
    </w:p>
    <w:p w14:paraId="267147E4" w14:textId="77777777" w:rsidR="0082692C" w:rsidRDefault="0082692C"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4725" w:right="432"/>
        <w:rPr>
          <w:rFonts w:ascii="Arial" w:hAnsi="Arial" w:cs="Arial"/>
          <w:sz w:val="22"/>
          <w:szCs w:val="22"/>
        </w:rPr>
      </w:pPr>
    </w:p>
    <w:p w14:paraId="62DFB7EA" w14:textId="77777777" w:rsidR="008476BA" w:rsidRPr="008476BA" w:rsidRDefault="008476BA"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4725" w:right="432"/>
        <w:rPr>
          <w:rFonts w:ascii="Arial" w:hAnsi="Arial" w:cs="Arial"/>
          <w:sz w:val="22"/>
          <w:szCs w:val="22"/>
        </w:rPr>
      </w:pPr>
    </w:p>
    <w:p w14:paraId="3B9F6DCA" w14:textId="77777777" w:rsidR="008476BA" w:rsidRPr="008476BA" w:rsidRDefault="008C3E20" w:rsidP="008476BA">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left="4725" w:right="432"/>
        <w:rPr>
          <w:rFonts w:ascii="Arial" w:hAnsi="Arial" w:cs="Arial"/>
          <w:sz w:val="22"/>
          <w:szCs w:val="22"/>
        </w:rPr>
      </w:pPr>
      <w:r>
        <w:rPr>
          <w:rFonts w:ascii="Arial" w:hAnsi="Arial" w:cs="Arial"/>
          <w:sz w:val="22"/>
          <w:szCs w:val="22"/>
        </w:rPr>
        <w:t>MSTR</w:t>
      </w:r>
      <w:r w:rsidR="008476BA" w:rsidRPr="008476BA">
        <w:rPr>
          <w:rFonts w:ascii="Arial" w:hAnsi="Arial" w:cs="Arial"/>
          <w:sz w:val="22"/>
          <w:szCs w:val="22"/>
        </w:rPr>
        <w:t xml:space="preserve"> Director</w:t>
      </w:r>
    </w:p>
    <w:p w14:paraId="6E43B9CB"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73B91AA"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BA72BF">
        <w:rPr>
          <w:rFonts w:ascii="Arial" w:hAnsi="Arial" w:cs="Arial"/>
          <w:sz w:val="22"/>
          <w:szCs w:val="22"/>
        </w:rPr>
        <w:t xml:space="preserve">Enclosure:  </w:t>
      </w:r>
    </w:p>
    <w:p w14:paraId="034FF669" w14:textId="77777777" w:rsidR="0082692C"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L</w:t>
      </w:r>
      <w:r w:rsidRPr="008476BA">
        <w:rPr>
          <w:rFonts w:ascii="Arial" w:hAnsi="Arial" w:cs="Arial"/>
          <w:sz w:val="22"/>
          <w:szCs w:val="22"/>
        </w:rPr>
        <w:t xml:space="preserve">etter dated (insert date) </w:t>
      </w:r>
    </w:p>
    <w:p w14:paraId="2DACD0D8" w14:textId="77777777" w:rsidR="004E7717" w:rsidRPr="00BA72BF"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8476BA">
        <w:rPr>
          <w:rFonts w:ascii="Arial" w:hAnsi="Arial" w:cs="Arial"/>
          <w:sz w:val="22"/>
          <w:szCs w:val="22"/>
        </w:rPr>
        <w:t>from (insert name of individual)</w:t>
      </w:r>
    </w:p>
    <w:p w14:paraId="59D4B8E0"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50C54204"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A8268B9"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7F84FCF"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4C1A806E"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FBDD9B3"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155646C" w14:textId="77777777" w:rsidR="004E7717" w:rsidRPr="00BA72BF"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63FA4625" w14:textId="77777777" w:rsidR="004E7717" w:rsidRDefault="004E7717"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361DB27" w14:textId="77777777" w:rsid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C211540" w14:textId="77777777" w:rsid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0C3906EE" w14:textId="77777777" w:rsid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02CB814D" w14:textId="77777777" w:rsid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542C1A39" w14:textId="77777777" w:rsid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3AF6DFD7" w14:textId="77777777" w:rsid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2BF61180" w14:textId="77777777" w:rsid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A0A1F8A" w14:textId="77777777" w:rsid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168A1EA" w14:textId="77777777" w:rsid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76184AFF" w14:textId="77777777" w:rsidR="008476BA" w:rsidRDefault="008476BA" w:rsidP="00687192">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p>
    <w:p w14:paraId="1D02134C" w14:textId="77777777" w:rsidR="0082692C" w:rsidRPr="009437F5" w:rsidRDefault="0082692C" w:rsidP="0082692C">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437F5">
        <w:rPr>
          <w:rFonts w:ascii="Arial" w:hAnsi="Arial" w:cs="Arial"/>
          <w:sz w:val="22"/>
          <w:szCs w:val="22"/>
          <w:u w:val="single"/>
        </w:rPr>
        <w:t>Distribution</w:t>
      </w:r>
      <w:r w:rsidRPr="009437F5">
        <w:rPr>
          <w:rFonts w:ascii="Arial" w:hAnsi="Arial" w:cs="Arial"/>
          <w:sz w:val="22"/>
          <w:szCs w:val="22"/>
        </w:rPr>
        <w:t>:</w:t>
      </w:r>
    </w:p>
    <w:p w14:paraId="73AB0B6B" w14:textId="77777777" w:rsidR="0082692C" w:rsidRDefault="0082692C" w:rsidP="0082692C">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sidRPr="00936E3E">
        <w:rPr>
          <w:rFonts w:ascii="Arial" w:hAnsi="Arial" w:cs="Arial"/>
          <w:sz w:val="22"/>
          <w:szCs w:val="22"/>
        </w:rPr>
        <w:t xml:space="preserve">Do Not Place in ADAMS </w:t>
      </w:r>
    </w:p>
    <w:p w14:paraId="03E20CA6" w14:textId="77777777" w:rsidR="0082692C" w:rsidRDefault="0082692C" w:rsidP="0082692C">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sz w:val="22"/>
          <w:szCs w:val="22"/>
        </w:rPr>
      </w:pPr>
      <w:r>
        <w:rPr>
          <w:rFonts w:ascii="Arial" w:hAnsi="Arial" w:cs="Arial"/>
          <w:sz w:val="22"/>
          <w:szCs w:val="22"/>
        </w:rPr>
        <w:t xml:space="preserve">ASPPC </w:t>
      </w:r>
      <w:r w:rsidRPr="009437F5">
        <w:rPr>
          <w:rFonts w:ascii="Arial" w:hAnsi="Arial" w:cs="Arial"/>
          <w:sz w:val="22"/>
          <w:szCs w:val="22"/>
        </w:rPr>
        <w:t>File</w:t>
      </w:r>
      <w:r>
        <w:rPr>
          <w:rFonts w:ascii="Arial" w:hAnsi="Arial" w:cs="Arial"/>
          <w:sz w:val="22"/>
          <w:szCs w:val="22"/>
        </w:rPr>
        <w:t>s</w:t>
      </w:r>
    </w:p>
    <w:p w14:paraId="120BEAB0" w14:textId="77777777" w:rsidR="00A52F3F" w:rsidRPr="00C105CE" w:rsidRDefault="00A52F3F" w:rsidP="00A52F3F">
      <w:pPr>
        <w:ind w:firstLine="720"/>
        <w:rPr>
          <w:rFonts w:ascii="Arial" w:hAnsi="Arial" w:cs="Arial"/>
          <w:b/>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0"/>
        <w:gridCol w:w="1820"/>
        <w:gridCol w:w="1666"/>
        <w:gridCol w:w="1666"/>
        <w:gridCol w:w="1666"/>
        <w:gridCol w:w="1666"/>
      </w:tblGrid>
      <w:tr w:rsidR="005636DF" w:rsidRPr="00C105CE" w14:paraId="0660796A" w14:textId="77777777" w:rsidTr="00315F13">
        <w:trPr>
          <w:trHeight w:val="215"/>
          <w:jc w:val="center"/>
        </w:trPr>
        <w:tc>
          <w:tcPr>
            <w:tcW w:w="1550" w:type="dxa"/>
            <w:vAlign w:val="center"/>
          </w:tcPr>
          <w:p w14:paraId="6E37261F" w14:textId="77777777" w:rsidR="005636DF" w:rsidRPr="00C105CE" w:rsidRDefault="005636DF" w:rsidP="005636DF">
            <w:pPr>
              <w:rPr>
                <w:rFonts w:ascii="Arial" w:hAnsi="Arial" w:cs="Arial"/>
                <w:b/>
                <w:sz w:val="22"/>
                <w:szCs w:val="20"/>
              </w:rPr>
            </w:pPr>
            <w:r w:rsidRPr="00C105CE">
              <w:rPr>
                <w:rFonts w:ascii="Arial" w:hAnsi="Arial" w:cs="Arial"/>
                <w:b/>
                <w:sz w:val="22"/>
                <w:szCs w:val="20"/>
              </w:rPr>
              <w:t>OF</w:t>
            </w:r>
            <w:r>
              <w:rPr>
                <w:rFonts w:ascii="Arial" w:hAnsi="Arial" w:cs="Arial"/>
                <w:b/>
                <w:sz w:val="22"/>
                <w:szCs w:val="20"/>
              </w:rPr>
              <w:t>FICE</w:t>
            </w:r>
          </w:p>
        </w:tc>
        <w:tc>
          <w:tcPr>
            <w:tcW w:w="1820" w:type="dxa"/>
          </w:tcPr>
          <w:p w14:paraId="54BE5857"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NMSS:MSTR</w:t>
            </w:r>
          </w:p>
        </w:tc>
        <w:tc>
          <w:tcPr>
            <w:tcW w:w="1666" w:type="dxa"/>
          </w:tcPr>
          <w:p w14:paraId="254FDCCC"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NMSS:MSTR</w:t>
            </w:r>
          </w:p>
        </w:tc>
        <w:tc>
          <w:tcPr>
            <w:tcW w:w="1666" w:type="dxa"/>
          </w:tcPr>
          <w:p w14:paraId="03D633C3"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OGC</w:t>
            </w:r>
          </w:p>
        </w:tc>
        <w:tc>
          <w:tcPr>
            <w:tcW w:w="1666" w:type="dxa"/>
          </w:tcPr>
          <w:p w14:paraId="4B8C756A"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NMSS:MSTR</w:t>
            </w:r>
          </w:p>
        </w:tc>
        <w:tc>
          <w:tcPr>
            <w:tcW w:w="1666" w:type="dxa"/>
          </w:tcPr>
          <w:p w14:paraId="66813879"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NMSS:MSTR</w:t>
            </w:r>
          </w:p>
        </w:tc>
      </w:tr>
      <w:tr w:rsidR="005636DF" w:rsidRPr="00C105CE" w14:paraId="2CAF6CF2" w14:textId="77777777" w:rsidTr="00315F13">
        <w:trPr>
          <w:trHeight w:val="228"/>
          <w:jc w:val="center"/>
        </w:trPr>
        <w:tc>
          <w:tcPr>
            <w:tcW w:w="1550" w:type="dxa"/>
            <w:vAlign w:val="center"/>
          </w:tcPr>
          <w:p w14:paraId="3E1E89DC" w14:textId="77777777" w:rsidR="005636DF" w:rsidRPr="00C105CE" w:rsidRDefault="005636DF" w:rsidP="005636DF">
            <w:pPr>
              <w:rPr>
                <w:rFonts w:ascii="Arial" w:hAnsi="Arial" w:cs="Arial"/>
                <w:b/>
                <w:sz w:val="22"/>
                <w:szCs w:val="20"/>
              </w:rPr>
            </w:pPr>
            <w:r w:rsidRPr="00C105CE">
              <w:rPr>
                <w:rFonts w:ascii="Arial" w:hAnsi="Arial" w:cs="Arial"/>
                <w:b/>
                <w:sz w:val="22"/>
                <w:szCs w:val="20"/>
              </w:rPr>
              <w:t>NAME</w:t>
            </w:r>
          </w:p>
        </w:tc>
        <w:tc>
          <w:tcPr>
            <w:tcW w:w="1820" w:type="dxa"/>
          </w:tcPr>
          <w:p w14:paraId="349B9929"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Lead Tech</w:t>
            </w:r>
          </w:p>
          <w:p w14:paraId="504F845F"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Staff</w:t>
            </w:r>
          </w:p>
        </w:tc>
        <w:tc>
          <w:tcPr>
            <w:tcW w:w="1666" w:type="dxa"/>
          </w:tcPr>
          <w:p w14:paraId="15961F7C"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ASPPC Coordinator</w:t>
            </w:r>
          </w:p>
        </w:tc>
        <w:tc>
          <w:tcPr>
            <w:tcW w:w="1666" w:type="dxa"/>
          </w:tcPr>
          <w:p w14:paraId="3B428BE6" w14:textId="77777777" w:rsidR="005636DF" w:rsidRPr="00230B80" w:rsidRDefault="008A2AA6" w:rsidP="008A2AA6">
            <w:pPr>
              <w:jc w:val="center"/>
              <w:rPr>
                <w:rFonts w:ascii="Arial" w:hAnsi="Arial" w:cs="Arial"/>
                <w:sz w:val="22"/>
                <w:szCs w:val="22"/>
              </w:rPr>
            </w:pPr>
            <w:r w:rsidRPr="00230B80">
              <w:rPr>
                <w:rFonts w:ascii="Arial" w:hAnsi="Arial" w:cs="Arial"/>
                <w:sz w:val="22"/>
                <w:szCs w:val="22"/>
              </w:rPr>
              <w:t>OGC for ASPPCs</w:t>
            </w:r>
          </w:p>
        </w:tc>
        <w:tc>
          <w:tcPr>
            <w:tcW w:w="1666" w:type="dxa"/>
          </w:tcPr>
          <w:p w14:paraId="02FDC4B5"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ASPB BC</w:t>
            </w:r>
          </w:p>
        </w:tc>
        <w:tc>
          <w:tcPr>
            <w:tcW w:w="1666" w:type="dxa"/>
          </w:tcPr>
          <w:p w14:paraId="5C701889"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Director or</w:t>
            </w:r>
          </w:p>
          <w:p w14:paraId="536A363C"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Deputy</w:t>
            </w:r>
          </w:p>
        </w:tc>
      </w:tr>
      <w:tr w:rsidR="005636DF" w:rsidRPr="00C105CE" w14:paraId="1307D134" w14:textId="77777777" w:rsidTr="00C16F58">
        <w:trPr>
          <w:trHeight w:val="65"/>
          <w:jc w:val="center"/>
        </w:trPr>
        <w:tc>
          <w:tcPr>
            <w:tcW w:w="1550" w:type="dxa"/>
            <w:vAlign w:val="center"/>
          </w:tcPr>
          <w:p w14:paraId="60F34EE3" w14:textId="77777777" w:rsidR="005636DF" w:rsidRPr="00C105CE" w:rsidRDefault="005636DF" w:rsidP="005636DF">
            <w:pPr>
              <w:rPr>
                <w:rFonts w:ascii="Arial" w:hAnsi="Arial" w:cs="Arial"/>
                <w:b/>
                <w:sz w:val="22"/>
                <w:szCs w:val="20"/>
              </w:rPr>
            </w:pPr>
            <w:r w:rsidRPr="00C105CE">
              <w:rPr>
                <w:rFonts w:ascii="Arial" w:hAnsi="Arial" w:cs="Arial"/>
                <w:b/>
                <w:sz w:val="22"/>
                <w:szCs w:val="20"/>
              </w:rPr>
              <w:t>DATE</w:t>
            </w:r>
          </w:p>
        </w:tc>
        <w:tc>
          <w:tcPr>
            <w:tcW w:w="1820" w:type="dxa"/>
            <w:vAlign w:val="center"/>
          </w:tcPr>
          <w:p w14:paraId="71264589"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      /</w:t>
            </w:r>
            <w:r w:rsidR="008A2AA6" w:rsidRPr="00230B80">
              <w:rPr>
                <w:rFonts w:ascii="Arial" w:hAnsi="Arial" w:cs="Arial"/>
                <w:sz w:val="22"/>
                <w:szCs w:val="22"/>
              </w:rPr>
              <w:t>16</w:t>
            </w:r>
          </w:p>
        </w:tc>
        <w:tc>
          <w:tcPr>
            <w:tcW w:w="1666" w:type="dxa"/>
            <w:vAlign w:val="center"/>
          </w:tcPr>
          <w:p w14:paraId="64468843"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     /</w:t>
            </w:r>
            <w:r w:rsidR="008A2AA6" w:rsidRPr="00230B80">
              <w:rPr>
                <w:rFonts w:ascii="Arial" w:hAnsi="Arial" w:cs="Arial"/>
                <w:sz w:val="22"/>
                <w:szCs w:val="22"/>
              </w:rPr>
              <w:t>16</w:t>
            </w:r>
          </w:p>
        </w:tc>
        <w:tc>
          <w:tcPr>
            <w:tcW w:w="1666" w:type="dxa"/>
          </w:tcPr>
          <w:p w14:paraId="00E656F9" w14:textId="77777777" w:rsidR="005636DF" w:rsidRPr="00230B80" w:rsidRDefault="008A2AA6" w:rsidP="008A2AA6">
            <w:pPr>
              <w:jc w:val="center"/>
              <w:rPr>
                <w:rFonts w:ascii="Arial" w:hAnsi="Arial" w:cs="Arial"/>
                <w:sz w:val="22"/>
                <w:szCs w:val="22"/>
              </w:rPr>
            </w:pPr>
            <w:r w:rsidRPr="00230B80">
              <w:rPr>
                <w:rFonts w:ascii="Arial" w:hAnsi="Arial" w:cs="Arial"/>
                <w:sz w:val="22"/>
                <w:szCs w:val="22"/>
              </w:rPr>
              <w:t>/     /16</w:t>
            </w:r>
          </w:p>
        </w:tc>
        <w:tc>
          <w:tcPr>
            <w:tcW w:w="1666" w:type="dxa"/>
            <w:vAlign w:val="center"/>
          </w:tcPr>
          <w:p w14:paraId="1FA33FC3" w14:textId="77777777" w:rsidR="005636DF" w:rsidRPr="00230B80" w:rsidRDefault="005636DF" w:rsidP="008A2AA6">
            <w:pPr>
              <w:jc w:val="center"/>
              <w:rPr>
                <w:rFonts w:ascii="Arial" w:hAnsi="Arial" w:cs="Arial"/>
                <w:sz w:val="22"/>
                <w:szCs w:val="22"/>
              </w:rPr>
            </w:pPr>
            <w:r w:rsidRPr="00230B80">
              <w:rPr>
                <w:rFonts w:ascii="Arial" w:hAnsi="Arial" w:cs="Arial"/>
                <w:sz w:val="22"/>
                <w:szCs w:val="22"/>
              </w:rPr>
              <w:t>/     /1</w:t>
            </w:r>
            <w:r w:rsidR="008A2AA6" w:rsidRPr="00230B80">
              <w:rPr>
                <w:rFonts w:ascii="Arial" w:hAnsi="Arial" w:cs="Arial"/>
                <w:sz w:val="22"/>
                <w:szCs w:val="22"/>
              </w:rPr>
              <w:t>6</w:t>
            </w:r>
          </w:p>
        </w:tc>
        <w:tc>
          <w:tcPr>
            <w:tcW w:w="1666" w:type="dxa"/>
          </w:tcPr>
          <w:p w14:paraId="54D1E33F" w14:textId="77777777" w:rsidR="005636DF" w:rsidRPr="00230B80" w:rsidRDefault="008A2AA6" w:rsidP="008A2AA6">
            <w:pPr>
              <w:jc w:val="center"/>
              <w:rPr>
                <w:rFonts w:ascii="Arial" w:hAnsi="Arial" w:cs="Arial"/>
                <w:sz w:val="22"/>
                <w:szCs w:val="22"/>
              </w:rPr>
            </w:pPr>
            <w:r w:rsidRPr="00230B80">
              <w:rPr>
                <w:rFonts w:ascii="Arial" w:hAnsi="Arial" w:cs="Arial"/>
                <w:sz w:val="22"/>
                <w:szCs w:val="22"/>
              </w:rPr>
              <w:t>/     /16</w:t>
            </w:r>
          </w:p>
        </w:tc>
      </w:tr>
    </w:tbl>
    <w:p w14:paraId="2DF16380" w14:textId="77777777" w:rsidR="00A52F3F" w:rsidRPr="00C105CE" w:rsidRDefault="00A52F3F" w:rsidP="00C105CE">
      <w:pPr>
        <w:jc w:val="center"/>
        <w:rPr>
          <w:rFonts w:ascii="Arial" w:hAnsi="Arial" w:cs="Arial"/>
          <w:b/>
          <w:sz w:val="22"/>
          <w:szCs w:val="20"/>
        </w:rPr>
      </w:pPr>
    </w:p>
    <w:p w14:paraId="2082F467" w14:textId="77777777" w:rsidR="008476BA" w:rsidRDefault="008476BA" w:rsidP="00A52F3F">
      <w:pPr>
        <w:widowControl/>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rPr>
          <w:rFonts w:ascii="Arial" w:hAnsi="Arial" w:cs="Arial"/>
          <w:b/>
          <w:bCs/>
          <w:sz w:val="32"/>
          <w:szCs w:val="32"/>
        </w:rPr>
      </w:pPr>
    </w:p>
    <w:p w14:paraId="5AE6D128" w14:textId="77777777" w:rsidR="008476BA" w:rsidRDefault="008476BA" w:rsidP="00BE04D8">
      <w:pPr>
        <w:widowControl/>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jc w:val="center"/>
        <w:rPr>
          <w:rFonts w:ascii="Arial" w:hAnsi="Arial" w:cs="Arial"/>
          <w:b/>
          <w:bCs/>
          <w:sz w:val="32"/>
          <w:szCs w:val="32"/>
        </w:rPr>
      </w:pPr>
    </w:p>
    <w:p w14:paraId="63F2DF25" w14:textId="77777777" w:rsidR="0082692C" w:rsidRDefault="0082692C">
      <w:pPr>
        <w:widowControl/>
        <w:autoSpaceDE/>
        <w:autoSpaceDN/>
        <w:adjustRightInd/>
        <w:rPr>
          <w:rFonts w:ascii="Arial" w:hAnsi="Arial" w:cs="Arial"/>
          <w:b/>
          <w:bCs/>
          <w:sz w:val="32"/>
          <w:szCs w:val="32"/>
        </w:rPr>
      </w:pPr>
      <w:r>
        <w:rPr>
          <w:rFonts w:ascii="Arial" w:hAnsi="Arial" w:cs="Arial"/>
          <w:b/>
          <w:bCs/>
          <w:sz w:val="32"/>
          <w:szCs w:val="32"/>
        </w:rPr>
        <w:br w:type="page"/>
      </w:r>
    </w:p>
    <w:p w14:paraId="776772B1" w14:textId="77777777" w:rsidR="00BE04D8" w:rsidRDefault="008476BA" w:rsidP="00BE04D8">
      <w:pPr>
        <w:widowControl/>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jc w:val="center"/>
        <w:rPr>
          <w:rFonts w:ascii="Arial" w:hAnsi="Arial" w:cs="Arial"/>
          <w:b/>
          <w:bCs/>
          <w:sz w:val="32"/>
          <w:szCs w:val="32"/>
        </w:rPr>
      </w:pPr>
      <w:r>
        <w:rPr>
          <w:rFonts w:ascii="Arial" w:hAnsi="Arial" w:cs="Arial"/>
          <w:b/>
          <w:bCs/>
          <w:sz w:val="32"/>
          <w:szCs w:val="32"/>
        </w:rPr>
        <w:t>A</w:t>
      </w:r>
      <w:r w:rsidR="00BE04D8">
        <w:rPr>
          <w:rFonts w:ascii="Arial" w:hAnsi="Arial" w:cs="Arial"/>
          <w:b/>
          <w:bCs/>
          <w:sz w:val="32"/>
          <w:szCs w:val="32"/>
        </w:rPr>
        <w:t>ppendix</w:t>
      </w:r>
      <w:r w:rsidR="00BE04D8" w:rsidRPr="008C1E7B">
        <w:rPr>
          <w:rFonts w:ascii="Arial" w:hAnsi="Arial" w:cs="Arial"/>
          <w:b/>
          <w:bCs/>
          <w:sz w:val="32"/>
          <w:szCs w:val="32"/>
        </w:rPr>
        <w:t xml:space="preserve"> </w:t>
      </w:r>
      <w:r w:rsidR="00BE04D8">
        <w:rPr>
          <w:rFonts w:ascii="Arial" w:hAnsi="Arial" w:cs="Arial"/>
          <w:b/>
          <w:bCs/>
          <w:sz w:val="32"/>
          <w:szCs w:val="32"/>
        </w:rPr>
        <w:t>E</w:t>
      </w:r>
    </w:p>
    <w:p w14:paraId="56A7F1DA" w14:textId="77777777" w:rsidR="00BE04D8" w:rsidRDefault="00BE04D8" w:rsidP="0084664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center"/>
        <w:rPr>
          <w:rFonts w:ascii="Arial" w:hAnsi="Arial" w:cs="Arial"/>
          <w:b/>
          <w:sz w:val="28"/>
          <w:szCs w:val="28"/>
        </w:rPr>
      </w:pPr>
      <w:r w:rsidRPr="00846648">
        <w:rPr>
          <w:rFonts w:ascii="Arial" w:hAnsi="Arial" w:cs="Arial"/>
          <w:b/>
          <w:sz w:val="28"/>
          <w:szCs w:val="28"/>
        </w:rPr>
        <w:t>Sample ASPPC Resolution Plan</w:t>
      </w:r>
    </w:p>
    <w:p w14:paraId="03F61449" w14:textId="77777777" w:rsidR="00846648" w:rsidRDefault="00846648" w:rsidP="0084664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jc w:val="center"/>
        <w:rPr>
          <w:rFonts w:ascii="Arial" w:hAnsi="Arial" w:cs="Arial"/>
          <w:b/>
          <w:sz w:val="28"/>
          <w:szCs w:val="28"/>
        </w:rPr>
      </w:pPr>
    </w:p>
    <w:tbl>
      <w:tblPr>
        <w:tblW w:w="10476" w:type="dxa"/>
        <w:jc w:val="center"/>
        <w:tblBorders>
          <w:top w:val="double" w:sz="6" w:space="0" w:color="000000"/>
          <w:left w:val="double" w:sz="6" w:space="0" w:color="000000"/>
          <w:bottom w:val="double" w:sz="6" w:space="0" w:color="000000"/>
          <w:right w:val="double" w:sz="6" w:space="0" w:color="000000"/>
        </w:tblBorders>
        <w:tblCellMar>
          <w:top w:w="15" w:type="dxa"/>
          <w:left w:w="43" w:type="dxa"/>
          <w:bottom w:w="15" w:type="dxa"/>
          <w:right w:w="15" w:type="dxa"/>
        </w:tblCellMar>
        <w:tblLook w:val="0000" w:firstRow="0" w:lastRow="0" w:firstColumn="0" w:lastColumn="0" w:noHBand="0" w:noVBand="0"/>
      </w:tblPr>
      <w:tblGrid>
        <w:gridCol w:w="6"/>
        <w:gridCol w:w="848"/>
        <w:gridCol w:w="219"/>
        <w:gridCol w:w="1233"/>
        <w:gridCol w:w="553"/>
        <w:gridCol w:w="794"/>
        <w:gridCol w:w="560"/>
        <w:gridCol w:w="1040"/>
        <w:gridCol w:w="310"/>
        <w:gridCol w:w="263"/>
        <w:gridCol w:w="888"/>
        <w:gridCol w:w="843"/>
        <w:gridCol w:w="115"/>
        <w:gridCol w:w="1427"/>
        <w:gridCol w:w="1300"/>
        <w:gridCol w:w="77"/>
      </w:tblGrid>
      <w:tr w:rsidR="00846648" w:rsidRPr="00846648" w14:paraId="546F03DC" w14:textId="77777777" w:rsidTr="008A2AA6">
        <w:trPr>
          <w:gridBefore w:val="1"/>
          <w:wBefore w:w="6" w:type="dxa"/>
          <w:tblHeader/>
          <w:jc w:val="center"/>
        </w:trPr>
        <w:tc>
          <w:tcPr>
            <w:tcW w:w="10470" w:type="dxa"/>
            <w:gridSpan w:val="15"/>
            <w:tcBorders>
              <w:top w:val="single" w:sz="4" w:space="0" w:color="auto"/>
              <w:left w:val="single" w:sz="4" w:space="0" w:color="auto"/>
              <w:right w:val="single" w:sz="4" w:space="0" w:color="auto"/>
            </w:tcBorders>
            <w:shd w:val="clear" w:color="auto" w:fill="C0C0C0"/>
            <w:tcMar>
              <w:top w:w="12" w:type="dxa"/>
              <w:left w:w="12" w:type="dxa"/>
              <w:bottom w:w="12" w:type="dxa"/>
              <w:right w:w="12" w:type="dxa"/>
            </w:tcMar>
            <w:vAlign w:val="center"/>
          </w:tcPr>
          <w:p w14:paraId="1274F111" w14:textId="77777777" w:rsidR="00846648" w:rsidRPr="00846648" w:rsidRDefault="00846648" w:rsidP="00846648">
            <w:pPr>
              <w:keepNext/>
              <w:jc w:val="center"/>
              <w:outlineLvl w:val="0"/>
              <w:rPr>
                <w:rFonts w:ascii="Verdana" w:hAnsi="Verdana"/>
                <w:b/>
                <w:sz w:val="28"/>
                <w:szCs w:val="28"/>
              </w:rPr>
            </w:pPr>
            <w:r w:rsidRPr="00846648">
              <w:rPr>
                <w:rFonts w:ascii="Verdana" w:hAnsi="Verdana"/>
                <w:b/>
                <w:sz w:val="28"/>
                <w:szCs w:val="36"/>
              </w:rPr>
              <w:br w:type="page"/>
            </w:r>
            <w:r w:rsidRPr="00846648">
              <w:rPr>
                <w:rFonts w:ascii="Arial" w:hAnsi="Arial"/>
                <w:b/>
                <w:sz w:val="28"/>
                <w:szCs w:val="28"/>
              </w:rPr>
              <w:t xml:space="preserve">ASPPC Resolution Plan </w:t>
            </w:r>
          </w:p>
          <w:p w14:paraId="2B50C3A9" w14:textId="77777777" w:rsidR="00846648" w:rsidRPr="00846648" w:rsidRDefault="00846648" w:rsidP="0076333D">
            <w:pPr>
              <w:widowControl/>
              <w:autoSpaceDE/>
              <w:autoSpaceDN/>
              <w:adjustRightInd/>
              <w:jc w:val="center"/>
              <w:rPr>
                <w:rFonts w:ascii="Arial" w:hAnsi="Arial" w:cs="Arial"/>
                <w:sz w:val="28"/>
                <w:szCs w:val="22"/>
              </w:rPr>
            </w:pPr>
            <w:r w:rsidRPr="00846648">
              <w:rPr>
                <w:rFonts w:ascii="Arial" w:hAnsi="Arial" w:cs="Arial"/>
                <w:b/>
                <w:sz w:val="22"/>
                <w:szCs w:val="22"/>
              </w:rPr>
              <w:t xml:space="preserve">Agreement State Program Performance Concern: </w:t>
            </w:r>
            <w:r w:rsidR="0076333D">
              <w:rPr>
                <w:rFonts w:ascii="Arial" w:hAnsi="Arial" w:cs="Arial"/>
                <w:b/>
                <w:sz w:val="22"/>
                <w:szCs w:val="22"/>
              </w:rPr>
              <w:t>NMSS</w:t>
            </w:r>
            <w:r w:rsidRPr="00846648">
              <w:rPr>
                <w:rFonts w:ascii="Arial" w:hAnsi="Arial" w:cs="Arial"/>
                <w:b/>
                <w:sz w:val="22"/>
                <w:szCs w:val="22"/>
              </w:rPr>
              <w:t>-20XX-AS-XXXX</w:t>
            </w:r>
          </w:p>
        </w:tc>
      </w:tr>
      <w:tr w:rsidR="00846648" w:rsidRPr="00846648" w14:paraId="28987D7F"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224"/>
          <w:tblHeader/>
          <w:jc w:val="center"/>
        </w:trPr>
        <w:tc>
          <w:tcPr>
            <w:tcW w:w="5563" w:type="dxa"/>
            <w:gridSpan w:val="9"/>
            <w:tcBorders>
              <w:bottom w:val="single" w:sz="12" w:space="0" w:color="auto"/>
            </w:tcBorders>
          </w:tcPr>
          <w:p w14:paraId="41F3E41E" w14:textId="77777777" w:rsidR="00846648" w:rsidRPr="00846648" w:rsidRDefault="00846648" w:rsidP="00846648">
            <w:pPr>
              <w:widowControl/>
              <w:autoSpaceDE/>
              <w:autoSpaceDN/>
              <w:adjustRightInd/>
              <w:rPr>
                <w:rFonts w:ascii="Arial" w:hAnsi="Arial" w:cs="Arial"/>
                <w:sz w:val="22"/>
                <w:szCs w:val="22"/>
              </w:rPr>
            </w:pPr>
          </w:p>
          <w:p w14:paraId="44831A88" w14:textId="77777777" w:rsidR="00846648" w:rsidRPr="00846648" w:rsidRDefault="00846648" w:rsidP="00846648">
            <w:pPr>
              <w:widowControl/>
              <w:autoSpaceDE/>
              <w:autoSpaceDN/>
              <w:adjustRightInd/>
              <w:rPr>
                <w:rFonts w:ascii="Arial" w:hAnsi="Arial" w:cs="Arial"/>
                <w:b/>
                <w:sz w:val="22"/>
                <w:szCs w:val="22"/>
              </w:rPr>
            </w:pPr>
            <w:r w:rsidRPr="00846648">
              <w:rPr>
                <w:rFonts w:ascii="Arial" w:hAnsi="Arial" w:cs="Arial"/>
                <w:b/>
                <w:sz w:val="22"/>
                <w:szCs w:val="22"/>
              </w:rPr>
              <w:t>AGREEMENT STATE:</w:t>
            </w:r>
          </w:p>
          <w:p w14:paraId="749D9FC1" w14:textId="77777777" w:rsidR="00846648" w:rsidRPr="00846648" w:rsidRDefault="00846648" w:rsidP="00846648">
            <w:pPr>
              <w:widowControl/>
              <w:tabs>
                <w:tab w:val="left" w:pos="1646"/>
              </w:tabs>
              <w:autoSpaceDE/>
              <w:autoSpaceDN/>
              <w:adjustRightInd/>
              <w:rPr>
                <w:rFonts w:ascii="Arial" w:hAnsi="Arial" w:cs="Arial"/>
                <w:sz w:val="22"/>
                <w:szCs w:val="22"/>
              </w:rPr>
            </w:pPr>
            <w:r w:rsidRPr="00846648">
              <w:rPr>
                <w:rFonts w:ascii="Arial" w:hAnsi="Arial" w:cs="Arial"/>
                <w:sz w:val="22"/>
                <w:szCs w:val="22"/>
              </w:rPr>
              <w:tab/>
            </w:r>
          </w:p>
        </w:tc>
        <w:tc>
          <w:tcPr>
            <w:tcW w:w="4836" w:type="dxa"/>
            <w:gridSpan w:val="6"/>
            <w:tcBorders>
              <w:bottom w:val="single" w:sz="12" w:space="0" w:color="auto"/>
            </w:tcBorders>
          </w:tcPr>
          <w:p w14:paraId="5E06B2D6" w14:textId="77777777" w:rsidR="00846648" w:rsidRPr="00846648" w:rsidRDefault="00846648" w:rsidP="00846648">
            <w:pPr>
              <w:widowControl/>
              <w:autoSpaceDE/>
              <w:autoSpaceDN/>
              <w:adjustRightInd/>
              <w:rPr>
                <w:rFonts w:ascii="Arial" w:hAnsi="Arial" w:cs="Arial"/>
                <w:sz w:val="22"/>
                <w:szCs w:val="22"/>
              </w:rPr>
            </w:pPr>
          </w:p>
          <w:p w14:paraId="4207A22B" w14:textId="77777777" w:rsidR="00846648" w:rsidRPr="00846648" w:rsidRDefault="00846648" w:rsidP="00846648">
            <w:pPr>
              <w:widowControl/>
              <w:autoSpaceDE/>
              <w:autoSpaceDN/>
              <w:adjustRightInd/>
              <w:rPr>
                <w:rFonts w:ascii="Arial" w:hAnsi="Arial" w:cs="Arial"/>
                <w:b/>
                <w:sz w:val="22"/>
                <w:szCs w:val="22"/>
              </w:rPr>
            </w:pPr>
            <w:r w:rsidRPr="00846648">
              <w:rPr>
                <w:rFonts w:ascii="Arial" w:hAnsi="Arial" w:cs="Arial"/>
                <w:b/>
                <w:sz w:val="22"/>
                <w:szCs w:val="22"/>
              </w:rPr>
              <w:t>TECHNICAL STAFF:</w:t>
            </w:r>
          </w:p>
          <w:p w14:paraId="39E53113" w14:textId="77777777" w:rsidR="00846648" w:rsidRPr="00846648" w:rsidRDefault="00846648" w:rsidP="00846648">
            <w:pPr>
              <w:widowControl/>
              <w:autoSpaceDE/>
              <w:autoSpaceDN/>
              <w:adjustRightInd/>
              <w:rPr>
                <w:rFonts w:ascii="Arial" w:hAnsi="Arial" w:cs="Arial"/>
                <w:sz w:val="22"/>
                <w:szCs w:val="22"/>
              </w:rPr>
            </w:pPr>
          </w:p>
        </w:tc>
      </w:tr>
      <w:tr w:rsidR="00846648" w:rsidRPr="00846648" w14:paraId="45A8EC0E"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224"/>
          <w:tblHeader/>
          <w:jc w:val="center"/>
        </w:trPr>
        <w:tc>
          <w:tcPr>
            <w:tcW w:w="5563" w:type="dxa"/>
            <w:gridSpan w:val="9"/>
            <w:tcBorders>
              <w:bottom w:val="single" w:sz="12" w:space="0" w:color="auto"/>
            </w:tcBorders>
          </w:tcPr>
          <w:p w14:paraId="7D133192" w14:textId="77777777" w:rsidR="00846648" w:rsidRPr="00846648" w:rsidRDefault="00846648" w:rsidP="00846648">
            <w:pPr>
              <w:widowControl/>
              <w:autoSpaceDE/>
              <w:autoSpaceDN/>
              <w:adjustRightInd/>
              <w:rPr>
                <w:rFonts w:ascii="Arial" w:hAnsi="Arial" w:cs="Arial"/>
                <w:b/>
                <w:sz w:val="22"/>
                <w:szCs w:val="22"/>
              </w:rPr>
            </w:pPr>
          </w:p>
          <w:p w14:paraId="6461B655" w14:textId="77777777" w:rsidR="00846648" w:rsidRPr="00846648" w:rsidRDefault="00846648" w:rsidP="00846648">
            <w:pPr>
              <w:widowControl/>
              <w:autoSpaceDE/>
              <w:autoSpaceDN/>
              <w:adjustRightInd/>
              <w:rPr>
                <w:rFonts w:ascii="Arial" w:hAnsi="Arial" w:cs="Arial"/>
                <w:b/>
                <w:sz w:val="22"/>
                <w:szCs w:val="22"/>
              </w:rPr>
            </w:pPr>
            <w:r w:rsidRPr="00846648">
              <w:rPr>
                <w:rFonts w:ascii="Arial" w:hAnsi="Arial" w:cs="Arial"/>
                <w:b/>
                <w:sz w:val="22"/>
                <w:szCs w:val="22"/>
              </w:rPr>
              <w:t xml:space="preserve">NEXT IMPEP OR </w:t>
            </w:r>
          </w:p>
          <w:p w14:paraId="139CC44E" w14:textId="77777777" w:rsidR="00846648" w:rsidRPr="00846648" w:rsidRDefault="00846648" w:rsidP="00846648">
            <w:pPr>
              <w:widowControl/>
              <w:autoSpaceDE/>
              <w:autoSpaceDN/>
              <w:adjustRightInd/>
              <w:rPr>
                <w:rFonts w:ascii="Arial" w:hAnsi="Arial" w:cs="Arial"/>
                <w:sz w:val="22"/>
                <w:szCs w:val="22"/>
              </w:rPr>
            </w:pPr>
            <w:r w:rsidRPr="00846648">
              <w:rPr>
                <w:rFonts w:ascii="Arial" w:hAnsi="Arial" w:cs="Arial"/>
                <w:b/>
                <w:sz w:val="22"/>
                <w:szCs w:val="22"/>
              </w:rPr>
              <w:t>PERIODIC MEETING DATE:</w:t>
            </w:r>
          </w:p>
          <w:p w14:paraId="0023AD9F" w14:textId="77777777" w:rsidR="00846648" w:rsidRPr="00846648" w:rsidRDefault="00846648" w:rsidP="00846648">
            <w:pPr>
              <w:widowControl/>
              <w:autoSpaceDE/>
              <w:autoSpaceDN/>
              <w:adjustRightInd/>
              <w:rPr>
                <w:rFonts w:ascii="Arial" w:hAnsi="Arial" w:cs="Arial"/>
                <w:sz w:val="22"/>
                <w:szCs w:val="22"/>
              </w:rPr>
            </w:pPr>
          </w:p>
        </w:tc>
        <w:tc>
          <w:tcPr>
            <w:tcW w:w="4836" w:type="dxa"/>
            <w:gridSpan w:val="6"/>
            <w:tcBorders>
              <w:bottom w:val="single" w:sz="12" w:space="0" w:color="auto"/>
            </w:tcBorders>
          </w:tcPr>
          <w:p w14:paraId="73C85299" w14:textId="77777777" w:rsidR="00846648" w:rsidRPr="00846648" w:rsidRDefault="00846648" w:rsidP="00846648">
            <w:pPr>
              <w:widowControl/>
              <w:autoSpaceDE/>
              <w:autoSpaceDN/>
              <w:adjustRightInd/>
              <w:rPr>
                <w:rFonts w:ascii="Arial" w:hAnsi="Arial" w:cs="Arial"/>
                <w:sz w:val="22"/>
                <w:szCs w:val="22"/>
              </w:rPr>
            </w:pPr>
          </w:p>
          <w:p w14:paraId="6715AD5E" w14:textId="77777777" w:rsidR="00846648" w:rsidRPr="00846648" w:rsidRDefault="00846648" w:rsidP="00846648">
            <w:pPr>
              <w:widowControl/>
              <w:autoSpaceDE/>
              <w:autoSpaceDN/>
              <w:adjustRightInd/>
              <w:rPr>
                <w:rFonts w:ascii="Arial" w:hAnsi="Arial" w:cs="Arial"/>
                <w:b/>
                <w:sz w:val="22"/>
                <w:szCs w:val="22"/>
              </w:rPr>
            </w:pPr>
            <w:r w:rsidRPr="00846648">
              <w:rPr>
                <w:rFonts w:ascii="Arial" w:hAnsi="Arial" w:cs="Arial"/>
                <w:b/>
                <w:sz w:val="22"/>
                <w:szCs w:val="22"/>
              </w:rPr>
              <w:t>RECEIVED DATE:</w:t>
            </w:r>
          </w:p>
        </w:tc>
      </w:tr>
      <w:tr w:rsidR="0002094C" w:rsidRPr="00846648" w14:paraId="1B886F84" w14:textId="77777777" w:rsidTr="0031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224"/>
          <w:tblHeader/>
          <w:jc w:val="center"/>
        </w:trPr>
        <w:tc>
          <w:tcPr>
            <w:tcW w:w="2306" w:type="dxa"/>
            <w:gridSpan w:val="4"/>
            <w:tcBorders>
              <w:bottom w:val="single" w:sz="12" w:space="0" w:color="auto"/>
              <w:right w:val="nil"/>
            </w:tcBorders>
          </w:tcPr>
          <w:p w14:paraId="7C74A70E"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b/>
                <w:bCs/>
                <w:sz w:val="20"/>
                <w:szCs w:val="22"/>
              </w:rPr>
              <w:t>Concern:</w:t>
            </w:r>
            <w:r w:rsidRPr="00846648">
              <w:rPr>
                <w:rFonts w:ascii="Arial" w:hAnsi="Arial" w:cs="Arial"/>
                <w:sz w:val="20"/>
                <w:szCs w:val="22"/>
              </w:rPr>
              <w:t xml:space="preserve"> </w:t>
            </w:r>
          </w:p>
        </w:tc>
        <w:tc>
          <w:tcPr>
            <w:tcW w:w="8093" w:type="dxa"/>
            <w:gridSpan w:val="11"/>
            <w:tcBorders>
              <w:left w:val="nil"/>
              <w:bottom w:val="nil"/>
            </w:tcBorders>
            <w:shd w:val="clear" w:color="auto" w:fill="C0C0C0"/>
          </w:tcPr>
          <w:p w14:paraId="2239B95A"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(A concern is one or two sentences.)</w:t>
            </w:r>
            <w:r w:rsidRPr="00846648">
              <w:rPr>
                <w:rFonts w:ascii="Arial" w:hAnsi="Arial" w:cs="Arial"/>
                <w:sz w:val="20"/>
                <w:szCs w:val="22"/>
              </w:rPr>
              <w:t xml:space="preserve"> </w:t>
            </w:r>
          </w:p>
        </w:tc>
      </w:tr>
      <w:tr w:rsidR="0002094C" w:rsidRPr="00846648" w14:paraId="70668D54" w14:textId="77777777" w:rsidTr="0031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267"/>
          <w:jc w:val="center"/>
        </w:trPr>
        <w:tc>
          <w:tcPr>
            <w:tcW w:w="10399" w:type="dxa"/>
            <w:gridSpan w:val="15"/>
            <w:tcBorders>
              <w:bottom w:val="nil"/>
              <w:right w:val="nil"/>
            </w:tcBorders>
          </w:tcPr>
          <w:p w14:paraId="5C2AC8CF" w14:textId="77777777" w:rsidR="0002094C" w:rsidRPr="00846648" w:rsidRDefault="0002094C" w:rsidP="0002094C">
            <w:pPr>
              <w:widowControl/>
              <w:autoSpaceDE/>
              <w:autoSpaceDN/>
              <w:adjustRightInd/>
              <w:rPr>
                <w:rFonts w:ascii="Arial" w:hAnsi="Arial" w:cs="Arial"/>
                <w:b/>
                <w:sz w:val="22"/>
                <w:szCs w:val="22"/>
              </w:rPr>
            </w:pPr>
          </w:p>
        </w:tc>
      </w:tr>
      <w:tr w:rsidR="0002094C" w:rsidRPr="00846648" w14:paraId="6997B4B0"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482"/>
          <w:jc w:val="center"/>
        </w:trPr>
        <w:tc>
          <w:tcPr>
            <w:tcW w:w="10399" w:type="dxa"/>
            <w:gridSpan w:val="15"/>
            <w:tcBorders>
              <w:top w:val="nil"/>
              <w:bottom w:val="single" w:sz="4" w:space="0" w:color="auto"/>
            </w:tcBorders>
          </w:tcPr>
          <w:p w14:paraId="2948D171" w14:textId="77777777" w:rsidR="0002094C" w:rsidRPr="00846648" w:rsidRDefault="0002094C" w:rsidP="0002094C">
            <w:pPr>
              <w:widowControl/>
              <w:autoSpaceDE/>
              <w:autoSpaceDN/>
              <w:adjustRightInd/>
              <w:rPr>
                <w:rFonts w:ascii="Arial" w:hAnsi="Arial" w:cs="Arial"/>
                <w:sz w:val="22"/>
                <w:szCs w:val="22"/>
              </w:rPr>
            </w:pPr>
          </w:p>
        </w:tc>
      </w:tr>
      <w:tr w:rsidR="0002094C" w:rsidRPr="00846648" w14:paraId="03F112A5"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jc w:val="center"/>
        </w:trPr>
        <w:tc>
          <w:tcPr>
            <w:tcW w:w="10399" w:type="dxa"/>
            <w:gridSpan w:val="15"/>
            <w:tcBorders>
              <w:top w:val="double" w:sz="6" w:space="0" w:color="000000"/>
            </w:tcBorders>
            <w:tcMar>
              <w:top w:w="43" w:type="dxa"/>
            </w:tcMar>
          </w:tcPr>
          <w:p w14:paraId="7BFBBF91"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Check each question as applicable to this concern.</w:t>
            </w:r>
          </w:p>
        </w:tc>
      </w:tr>
      <w:tr w:rsidR="0002094C" w:rsidRPr="00846648" w14:paraId="753D0478"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jc w:val="center"/>
        </w:trPr>
        <w:tc>
          <w:tcPr>
            <w:tcW w:w="854" w:type="dxa"/>
            <w:gridSpan w:val="2"/>
            <w:tcMar>
              <w:top w:w="43" w:type="dxa"/>
            </w:tcMar>
          </w:tcPr>
          <w:p w14:paraId="5264E5E2" w14:textId="77777777" w:rsidR="0002094C" w:rsidRPr="00846648" w:rsidRDefault="0002094C" w:rsidP="0002094C">
            <w:pPr>
              <w:widowControl/>
              <w:autoSpaceDE/>
              <w:autoSpaceDN/>
              <w:adjustRightInd/>
              <w:rPr>
                <w:rFonts w:ascii="Arial" w:hAnsi="Arial" w:cs="Arial"/>
                <w:sz w:val="22"/>
                <w:szCs w:val="22"/>
              </w:rPr>
            </w:pPr>
          </w:p>
        </w:tc>
        <w:tc>
          <w:tcPr>
            <w:tcW w:w="9545" w:type="dxa"/>
            <w:gridSpan w:val="13"/>
            <w:tcMar>
              <w:top w:w="43" w:type="dxa"/>
            </w:tcMar>
          </w:tcPr>
          <w:p w14:paraId="03D3F3CF"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 xml:space="preserve">Concern involving the performance of State </w:t>
            </w:r>
            <w:r>
              <w:rPr>
                <w:rFonts w:ascii="Arial" w:hAnsi="Arial" w:cs="Arial"/>
                <w:sz w:val="22"/>
                <w:szCs w:val="22"/>
              </w:rPr>
              <w:t>p</w:t>
            </w:r>
            <w:r w:rsidRPr="00846648">
              <w:rPr>
                <w:rFonts w:ascii="Arial" w:hAnsi="Arial" w:cs="Arial"/>
                <w:sz w:val="22"/>
                <w:szCs w:val="22"/>
              </w:rPr>
              <w:t>ersonnel?</w:t>
            </w:r>
          </w:p>
        </w:tc>
      </w:tr>
      <w:tr w:rsidR="0002094C" w:rsidRPr="00846648" w14:paraId="72CE2EB2"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jc w:val="center"/>
        </w:trPr>
        <w:tc>
          <w:tcPr>
            <w:tcW w:w="854" w:type="dxa"/>
            <w:gridSpan w:val="2"/>
            <w:tcMar>
              <w:top w:w="43" w:type="dxa"/>
            </w:tcMar>
          </w:tcPr>
          <w:p w14:paraId="40E1593E" w14:textId="77777777" w:rsidR="0002094C" w:rsidRPr="00846648" w:rsidRDefault="0002094C" w:rsidP="0002094C">
            <w:pPr>
              <w:widowControl/>
              <w:autoSpaceDE/>
              <w:autoSpaceDN/>
              <w:adjustRightInd/>
              <w:rPr>
                <w:rFonts w:ascii="Arial" w:hAnsi="Arial" w:cs="Arial"/>
                <w:sz w:val="22"/>
                <w:szCs w:val="22"/>
              </w:rPr>
            </w:pPr>
          </w:p>
        </w:tc>
        <w:tc>
          <w:tcPr>
            <w:tcW w:w="9545" w:type="dxa"/>
            <w:gridSpan w:val="13"/>
            <w:tcMar>
              <w:top w:w="43" w:type="dxa"/>
            </w:tcMar>
          </w:tcPr>
          <w:p w14:paraId="20297DDC"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Concern regarding potential wrongdoing committed by State</w:t>
            </w:r>
            <w:r>
              <w:rPr>
                <w:rFonts w:ascii="Arial" w:hAnsi="Arial" w:cs="Arial"/>
                <w:sz w:val="22"/>
                <w:szCs w:val="22"/>
              </w:rPr>
              <w:t xml:space="preserve"> </w:t>
            </w:r>
            <w:r w:rsidRPr="00846648">
              <w:rPr>
                <w:rFonts w:ascii="Arial" w:hAnsi="Arial" w:cs="Arial"/>
                <w:sz w:val="22"/>
                <w:szCs w:val="22"/>
              </w:rPr>
              <w:t>personnel?</w:t>
            </w:r>
          </w:p>
        </w:tc>
      </w:tr>
      <w:tr w:rsidR="0002094C" w:rsidRPr="00846648" w14:paraId="31DA28B6"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190"/>
          <w:jc w:val="center"/>
        </w:trPr>
        <w:tc>
          <w:tcPr>
            <w:tcW w:w="854" w:type="dxa"/>
            <w:gridSpan w:val="2"/>
            <w:tcBorders>
              <w:bottom w:val="single" w:sz="4" w:space="0" w:color="auto"/>
            </w:tcBorders>
            <w:tcMar>
              <w:top w:w="43" w:type="dxa"/>
            </w:tcMar>
          </w:tcPr>
          <w:p w14:paraId="6AE25155" w14:textId="77777777" w:rsidR="0002094C" w:rsidRPr="00846648" w:rsidRDefault="0002094C" w:rsidP="0002094C">
            <w:pPr>
              <w:widowControl/>
              <w:autoSpaceDE/>
              <w:autoSpaceDN/>
              <w:adjustRightInd/>
              <w:rPr>
                <w:rFonts w:ascii="Arial" w:hAnsi="Arial" w:cs="Arial"/>
                <w:sz w:val="22"/>
                <w:szCs w:val="22"/>
              </w:rPr>
            </w:pPr>
          </w:p>
        </w:tc>
        <w:tc>
          <w:tcPr>
            <w:tcW w:w="9545" w:type="dxa"/>
            <w:gridSpan w:val="13"/>
            <w:tcBorders>
              <w:bottom w:val="single" w:sz="4" w:space="0" w:color="auto"/>
            </w:tcBorders>
            <w:tcMar>
              <w:top w:w="43" w:type="dxa"/>
            </w:tcMar>
          </w:tcPr>
          <w:p w14:paraId="07570EA9"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Does the concerned individual object to the NRC</w:t>
            </w:r>
            <w:r>
              <w:rPr>
                <w:rFonts w:ascii="Arial" w:hAnsi="Arial" w:cs="Arial"/>
                <w:sz w:val="22"/>
                <w:szCs w:val="22"/>
              </w:rPr>
              <w:t xml:space="preserve"> </w:t>
            </w:r>
            <w:r w:rsidRPr="00846648">
              <w:rPr>
                <w:rFonts w:ascii="Arial" w:hAnsi="Arial" w:cs="Arial"/>
                <w:sz w:val="22"/>
                <w:szCs w:val="22"/>
              </w:rPr>
              <w:t>releasing</w:t>
            </w:r>
            <w:r>
              <w:rPr>
                <w:rFonts w:ascii="Arial" w:hAnsi="Arial" w:cs="Arial"/>
                <w:sz w:val="22"/>
                <w:szCs w:val="22"/>
              </w:rPr>
              <w:t xml:space="preserve"> </w:t>
            </w:r>
            <w:r w:rsidRPr="00846648">
              <w:rPr>
                <w:rFonts w:ascii="Arial" w:hAnsi="Arial" w:cs="Arial"/>
                <w:sz w:val="22"/>
                <w:szCs w:val="22"/>
              </w:rPr>
              <w:t xml:space="preserve">his/her identity to the State? </w:t>
            </w:r>
          </w:p>
        </w:tc>
      </w:tr>
      <w:tr w:rsidR="0002094C" w:rsidRPr="00846648" w14:paraId="763C35AF" w14:textId="77777777" w:rsidTr="00315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431"/>
          <w:jc w:val="center"/>
        </w:trPr>
        <w:tc>
          <w:tcPr>
            <w:tcW w:w="10399" w:type="dxa"/>
            <w:gridSpan w:val="15"/>
            <w:tcBorders>
              <w:bottom w:val="nil"/>
            </w:tcBorders>
          </w:tcPr>
          <w:p w14:paraId="19589441" w14:textId="77777777" w:rsidR="0002094C" w:rsidRPr="00846648" w:rsidRDefault="0002094C" w:rsidP="0002094C">
            <w:pPr>
              <w:widowControl/>
              <w:autoSpaceDE/>
              <w:autoSpaceDN/>
              <w:adjustRightInd/>
              <w:rPr>
                <w:rFonts w:ascii="Arial" w:hAnsi="Arial" w:cs="Arial"/>
                <w:b/>
                <w:sz w:val="22"/>
                <w:szCs w:val="22"/>
                <w:highlight w:val="yellow"/>
              </w:rPr>
            </w:pPr>
            <w:r w:rsidRPr="008A2AA6">
              <w:rPr>
                <w:rFonts w:ascii="Arial" w:hAnsi="Arial" w:cs="Arial"/>
                <w:b/>
                <w:sz w:val="22"/>
                <w:szCs w:val="22"/>
              </w:rPr>
              <w:t>Concern Backg</w:t>
            </w:r>
            <w:r>
              <w:rPr>
                <w:rFonts w:ascii="Arial" w:hAnsi="Arial" w:cs="Arial"/>
                <w:b/>
                <w:sz w:val="22"/>
                <w:szCs w:val="22"/>
              </w:rPr>
              <w:t>round, Supporting Information, and</w:t>
            </w:r>
            <w:r w:rsidRPr="008A2AA6">
              <w:rPr>
                <w:rFonts w:ascii="Arial" w:hAnsi="Arial" w:cs="Arial"/>
                <w:b/>
                <w:sz w:val="22"/>
                <w:szCs w:val="22"/>
              </w:rPr>
              <w:t xml:space="preserve"> Comments:</w:t>
            </w:r>
          </w:p>
        </w:tc>
      </w:tr>
      <w:tr w:rsidR="0002094C" w:rsidRPr="00846648" w14:paraId="1F317E7D"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1728"/>
          <w:jc w:val="center"/>
        </w:trPr>
        <w:tc>
          <w:tcPr>
            <w:tcW w:w="10399" w:type="dxa"/>
            <w:gridSpan w:val="15"/>
            <w:tcBorders>
              <w:top w:val="nil"/>
              <w:bottom w:val="single" w:sz="4" w:space="0" w:color="auto"/>
            </w:tcBorders>
          </w:tcPr>
          <w:p w14:paraId="7EE483FD" w14:textId="77777777" w:rsidR="0002094C" w:rsidRPr="00846648" w:rsidRDefault="0002094C" w:rsidP="0002094C">
            <w:pPr>
              <w:widowControl/>
              <w:rPr>
                <w:rFonts w:ascii="Arial" w:hAnsi="Arial" w:cs="Arial"/>
                <w:sz w:val="22"/>
                <w:szCs w:val="22"/>
              </w:rPr>
            </w:pPr>
          </w:p>
          <w:p w14:paraId="1FA88636" w14:textId="77777777" w:rsidR="0002094C" w:rsidRPr="00846648" w:rsidRDefault="0002094C" w:rsidP="0002094C">
            <w:pPr>
              <w:widowControl/>
              <w:rPr>
                <w:rFonts w:ascii="Arial" w:hAnsi="Arial" w:cs="Arial"/>
                <w:sz w:val="22"/>
                <w:szCs w:val="22"/>
              </w:rPr>
            </w:pPr>
          </w:p>
        </w:tc>
      </w:tr>
      <w:tr w:rsidR="0002094C" w:rsidRPr="00846648" w14:paraId="43A70EFE"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368"/>
          <w:jc w:val="center"/>
        </w:trPr>
        <w:tc>
          <w:tcPr>
            <w:tcW w:w="2306" w:type="dxa"/>
            <w:gridSpan w:val="4"/>
            <w:tcBorders>
              <w:top w:val="double" w:sz="6" w:space="0" w:color="000000"/>
              <w:bottom w:val="single" w:sz="4" w:space="0" w:color="auto"/>
              <w:right w:val="single" w:sz="4" w:space="0" w:color="auto"/>
            </w:tcBorders>
            <w:vAlign w:val="center"/>
          </w:tcPr>
          <w:p w14:paraId="48CE5614"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*Safety Significance:</w:t>
            </w:r>
          </w:p>
        </w:tc>
        <w:tc>
          <w:tcPr>
            <w:tcW w:w="553" w:type="dxa"/>
            <w:tcBorders>
              <w:top w:val="double" w:sz="6" w:space="0" w:color="000000"/>
              <w:left w:val="single" w:sz="4" w:space="0" w:color="auto"/>
              <w:bottom w:val="single" w:sz="4" w:space="0" w:color="auto"/>
              <w:right w:val="single" w:sz="4" w:space="0" w:color="auto"/>
            </w:tcBorders>
            <w:shd w:val="clear" w:color="auto" w:fill="FFB9DC"/>
            <w:vAlign w:val="center"/>
          </w:tcPr>
          <w:p w14:paraId="2EC920D9" w14:textId="77777777" w:rsidR="0002094C" w:rsidRPr="00846648" w:rsidRDefault="0002094C" w:rsidP="0002094C">
            <w:pPr>
              <w:widowControl/>
              <w:autoSpaceDE/>
              <w:autoSpaceDN/>
              <w:adjustRightInd/>
              <w:rPr>
                <w:rFonts w:ascii="Arial" w:hAnsi="Arial" w:cs="Arial"/>
                <w:sz w:val="22"/>
                <w:szCs w:val="22"/>
              </w:rPr>
            </w:pPr>
          </w:p>
        </w:tc>
        <w:tc>
          <w:tcPr>
            <w:tcW w:w="794" w:type="dxa"/>
            <w:tcBorders>
              <w:top w:val="double" w:sz="6" w:space="0" w:color="000000"/>
              <w:left w:val="single" w:sz="4" w:space="0" w:color="auto"/>
              <w:bottom w:val="single" w:sz="4" w:space="0" w:color="auto"/>
              <w:right w:val="double" w:sz="6" w:space="0" w:color="000000"/>
            </w:tcBorders>
            <w:shd w:val="clear" w:color="auto" w:fill="FFB9DC"/>
            <w:vAlign w:val="center"/>
          </w:tcPr>
          <w:p w14:paraId="74FDE7AA"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HIGH</w:t>
            </w:r>
          </w:p>
        </w:tc>
        <w:tc>
          <w:tcPr>
            <w:tcW w:w="560" w:type="dxa"/>
            <w:tcBorders>
              <w:top w:val="double" w:sz="6" w:space="0" w:color="000000"/>
              <w:left w:val="double" w:sz="6" w:space="0" w:color="000000"/>
              <w:bottom w:val="single" w:sz="4" w:space="0" w:color="auto"/>
              <w:right w:val="single" w:sz="4" w:space="0" w:color="auto"/>
            </w:tcBorders>
            <w:shd w:val="clear" w:color="auto" w:fill="FFFFB7"/>
            <w:vAlign w:val="center"/>
          </w:tcPr>
          <w:p w14:paraId="4BAD65DC" w14:textId="77777777" w:rsidR="0002094C" w:rsidRPr="00846648" w:rsidRDefault="0002094C" w:rsidP="0002094C">
            <w:pPr>
              <w:widowControl/>
              <w:autoSpaceDE/>
              <w:autoSpaceDN/>
              <w:adjustRightInd/>
              <w:rPr>
                <w:rFonts w:ascii="Arial" w:hAnsi="Arial" w:cs="Arial"/>
                <w:sz w:val="22"/>
                <w:szCs w:val="22"/>
              </w:rPr>
            </w:pPr>
          </w:p>
        </w:tc>
        <w:tc>
          <w:tcPr>
            <w:tcW w:w="1040" w:type="dxa"/>
            <w:tcBorders>
              <w:top w:val="double" w:sz="6" w:space="0" w:color="000000"/>
              <w:left w:val="single" w:sz="4" w:space="0" w:color="auto"/>
              <w:bottom w:val="single" w:sz="4" w:space="0" w:color="auto"/>
              <w:right w:val="double" w:sz="6" w:space="0" w:color="000000"/>
            </w:tcBorders>
            <w:shd w:val="clear" w:color="auto" w:fill="FFFFB7"/>
            <w:vAlign w:val="center"/>
          </w:tcPr>
          <w:p w14:paraId="56298190"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Normal</w:t>
            </w:r>
          </w:p>
        </w:tc>
        <w:tc>
          <w:tcPr>
            <w:tcW w:w="573" w:type="dxa"/>
            <w:gridSpan w:val="2"/>
            <w:tcBorders>
              <w:top w:val="double" w:sz="6" w:space="0" w:color="000000"/>
              <w:left w:val="double" w:sz="6" w:space="0" w:color="000000"/>
              <w:bottom w:val="single" w:sz="4" w:space="0" w:color="auto"/>
              <w:right w:val="single" w:sz="4" w:space="0" w:color="auto"/>
            </w:tcBorders>
            <w:shd w:val="clear" w:color="auto" w:fill="C9FFC9"/>
            <w:vAlign w:val="center"/>
          </w:tcPr>
          <w:p w14:paraId="115C4696" w14:textId="77777777" w:rsidR="0002094C" w:rsidRPr="00846648" w:rsidRDefault="0002094C" w:rsidP="0002094C">
            <w:pPr>
              <w:widowControl/>
              <w:autoSpaceDE/>
              <w:autoSpaceDN/>
              <w:adjustRightInd/>
              <w:rPr>
                <w:rFonts w:ascii="Arial" w:hAnsi="Arial" w:cs="Arial"/>
                <w:sz w:val="22"/>
                <w:szCs w:val="22"/>
              </w:rPr>
            </w:pPr>
          </w:p>
        </w:tc>
        <w:tc>
          <w:tcPr>
            <w:tcW w:w="888" w:type="dxa"/>
            <w:tcBorders>
              <w:top w:val="double" w:sz="6" w:space="0" w:color="000000"/>
              <w:left w:val="single" w:sz="4" w:space="0" w:color="auto"/>
              <w:bottom w:val="single" w:sz="4" w:space="0" w:color="auto"/>
              <w:right w:val="double" w:sz="6" w:space="0" w:color="000000"/>
            </w:tcBorders>
            <w:shd w:val="clear" w:color="auto" w:fill="C9FFC9"/>
            <w:vAlign w:val="center"/>
          </w:tcPr>
          <w:p w14:paraId="1C0C90BB"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N/A</w:t>
            </w:r>
          </w:p>
        </w:tc>
        <w:tc>
          <w:tcPr>
            <w:tcW w:w="3685" w:type="dxa"/>
            <w:gridSpan w:val="4"/>
            <w:tcBorders>
              <w:top w:val="double" w:sz="6" w:space="0" w:color="000000"/>
              <w:left w:val="double" w:sz="6" w:space="0" w:color="000000"/>
              <w:bottom w:val="single" w:sz="4" w:space="0" w:color="auto"/>
            </w:tcBorders>
            <w:shd w:val="clear" w:color="auto" w:fill="C0C0C0"/>
            <w:vAlign w:val="center"/>
          </w:tcPr>
          <w:p w14:paraId="29191E2B" w14:textId="77777777" w:rsidR="0002094C" w:rsidRPr="00846648" w:rsidRDefault="0002094C" w:rsidP="0002094C">
            <w:pPr>
              <w:widowControl/>
              <w:autoSpaceDE/>
              <w:autoSpaceDN/>
              <w:adjustRightInd/>
              <w:rPr>
                <w:rFonts w:ascii="Arial" w:hAnsi="Arial" w:cs="Arial"/>
                <w:sz w:val="22"/>
                <w:szCs w:val="22"/>
              </w:rPr>
            </w:pPr>
          </w:p>
        </w:tc>
      </w:tr>
      <w:tr w:rsidR="0002094C" w:rsidRPr="00846648" w14:paraId="263745B6"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231"/>
          <w:jc w:val="center"/>
        </w:trPr>
        <w:tc>
          <w:tcPr>
            <w:tcW w:w="10399" w:type="dxa"/>
            <w:gridSpan w:val="15"/>
            <w:tcBorders>
              <w:bottom w:val="nil"/>
            </w:tcBorders>
            <w:tcMar>
              <w:top w:w="58" w:type="dxa"/>
            </w:tcMar>
          </w:tcPr>
          <w:p w14:paraId="7AF70907"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b/>
                <w:bCs/>
                <w:sz w:val="20"/>
                <w:szCs w:val="22"/>
              </w:rPr>
              <w:t>Basis:</w:t>
            </w:r>
            <w:r w:rsidRPr="00846648">
              <w:rPr>
                <w:rFonts w:ascii="Arial" w:hAnsi="Arial" w:cs="Arial"/>
                <w:sz w:val="20"/>
                <w:szCs w:val="22"/>
              </w:rPr>
              <w:t xml:space="preserve"> </w:t>
            </w:r>
            <w:r>
              <w:rPr>
                <w:rFonts w:ascii="Arial" w:hAnsi="Arial" w:cs="Arial"/>
                <w:sz w:val="20"/>
                <w:szCs w:val="22"/>
              </w:rPr>
              <w:t xml:space="preserve"> (</w:t>
            </w:r>
            <w:r w:rsidRPr="00846648">
              <w:rPr>
                <w:rFonts w:ascii="Arial" w:hAnsi="Arial" w:cs="Arial"/>
                <w:sz w:val="20"/>
                <w:szCs w:val="22"/>
              </w:rPr>
              <w:t>Describe the safety significance</w:t>
            </w:r>
            <w:r>
              <w:rPr>
                <w:rFonts w:ascii="Arial" w:hAnsi="Arial" w:cs="Arial"/>
                <w:sz w:val="20"/>
                <w:szCs w:val="22"/>
              </w:rPr>
              <w:t xml:space="preserve"> of the concern.)</w:t>
            </w:r>
            <w:r w:rsidRPr="00846648">
              <w:rPr>
                <w:rFonts w:ascii="Arial" w:hAnsi="Arial" w:cs="Arial"/>
                <w:sz w:val="22"/>
                <w:szCs w:val="22"/>
              </w:rPr>
              <w:t xml:space="preserve"> </w:t>
            </w:r>
          </w:p>
          <w:p w14:paraId="72223AD1" w14:textId="77777777" w:rsidR="0002094C" w:rsidRPr="00846648" w:rsidRDefault="0002094C" w:rsidP="0002094C">
            <w:pPr>
              <w:widowControl/>
              <w:rPr>
                <w:rFonts w:ascii="Arial" w:hAnsi="Arial" w:cs="Arial"/>
                <w:sz w:val="22"/>
                <w:szCs w:val="22"/>
              </w:rPr>
            </w:pPr>
          </w:p>
        </w:tc>
      </w:tr>
      <w:tr w:rsidR="0002094C" w:rsidRPr="00846648" w14:paraId="3234780C"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231"/>
          <w:jc w:val="center"/>
        </w:trPr>
        <w:tc>
          <w:tcPr>
            <w:tcW w:w="10399" w:type="dxa"/>
            <w:gridSpan w:val="15"/>
            <w:tcBorders>
              <w:top w:val="nil"/>
              <w:bottom w:val="double" w:sz="6" w:space="0" w:color="000000"/>
            </w:tcBorders>
            <w:tcMar>
              <w:top w:w="58" w:type="dxa"/>
            </w:tcMar>
          </w:tcPr>
          <w:p w14:paraId="317A0C3E" w14:textId="77777777" w:rsidR="0002094C" w:rsidRPr="00846648" w:rsidRDefault="0002094C" w:rsidP="0002094C">
            <w:pPr>
              <w:widowControl/>
              <w:autoSpaceDE/>
              <w:autoSpaceDN/>
              <w:adjustRightInd/>
              <w:rPr>
                <w:rFonts w:ascii="Arial" w:hAnsi="Arial" w:cs="Arial"/>
                <w:b/>
                <w:sz w:val="22"/>
                <w:szCs w:val="22"/>
              </w:rPr>
            </w:pPr>
          </w:p>
        </w:tc>
      </w:tr>
      <w:tr w:rsidR="0002094C" w:rsidRPr="00846648" w14:paraId="4F3923AA"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342"/>
          <w:jc w:val="center"/>
        </w:trPr>
        <w:tc>
          <w:tcPr>
            <w:tcW w:w="1073" w:type="dxa"/>
            <w:gridSpan w:val="3"/>
            <w:tcBorders>
              <w:top w:val="double" w:sz="6" w:space="0" w:color="000000"/>
              <w:bottom w:val="single" w:sz="4" w:space="0" w:color="auto"/>
              <w:right w:val="nil"/>
            </w:tcBorders>
            <w:shd w:val="clear" w:color="auto" w:fill="C0C0C0"/>
          </w:tcPr>
          <w:p w14:paraId="21EE2FD0" w14:textId="77777777" w:rsidR="0002094C" w:rsidRPr="00846648" w:rsidRDefault="0002094C" w:rsidP="0002094C">
            <w:pPr>
              <w:keepNext/>
              <w:jc w:val="center"/>
              <w:outlineLvl w:val="1"/>
              <w:rPr>
                <w:rFonts w:ascii="Arial" w:hAnsi="Arial"/>
                <w:b/>
                <w:bCs/>
                <w:sz w:val="22"/>
                <w:szCs w:val="22"/>
              </w:rPr>
            </w:pPr>
          </w:p>
        </w:tc>
        <w:tc>
          <w:tcPr>
            <w:tcW w:w="6599" w:type="dxa"/>
            <w:gridSpan w:val="10"/>
            <w:tcBorders>
              <w:top w:val="double" w:sz="6" w:space="0" w:color="000000"/>
              <w:left w:val="nil"/>
              <w:bottom w:val="single" w:sz="4" w:space="0" w:color="auto"/>
              <w:right w:val="nil"/>
            </w:tcBorders>
            <w:vAlign w:val="center"/>
          </w:tcPr>
          <w:p w14:paraId="49AD1508" w14:textId="77777777" w:rsidR="0002094C" w:rsidRPr="00846648" w:rsidRDefault="0002094C" w:rsidP="0002094C">
            <w:pPr>
              <w:keepNext/>
              <w:jc w:val="center"/>
              <w:outlineLvl w:val="1"/>
              <w:rPr>
                <w:rFonts w:ascii="Arial" w:hAnsi="Arial"/>
                <w:b/>
                <w:bCs/>
                <w:sz w:val="22"/>
                <w:szCs w:val="22"/>
              </w:rPr>
            </w:pPr>
            <w:r w:rsidRPr="00846648">
              <w:rPr>
                <w:rFonts w:ascii="Arial" w:hAnsi="Arial"/>
                <w:b/>
                <w:bCs/>
                <w:sz w:val="22"/>
                <w:szCs w:val="22"/>
              </w:rPr>
              <w:t>Technical Staff Recommendation(s)</w:t>
            </w:r>
          </w:p>
        </w:tc>
        <w:tc>
          <w:tcPr>
            <w:tcW w:w="2727" w:type="dxa"/>
            <w:gridSpan w:val="2"/>
            <w:tcBorders>
              <w:top w:val="double" w:sz="6" w:space="0" w:color="000000"/>
              <w:left w:val="nil"/>
              <w:bottom w:val="single" w:sz="4" w:space="0" w:color="auto"/>
              <w:right w:val="single" w:sz="4" w:space="0" w:color="auto"/>
            </w:tcBorders>
            <w:shd w:val="clear" w:color="auto" w:fill="C0C0C0"/>
            <w:vAlign w:val="center"/>
          </w:tcPr>
          <w:p w14:paraId="100C9EEA" w14:textId="77777777" w:rsidR="0002094C" w:rsidRPr="00846648" w:rsidRDefault="0002094C" w:rsidP="0002094C">
            <w:pPr>
              <w:keepNext/>
              <w:jc w:val="center"/>
              <w:outlineLvl w:val="1"/>
              <w:rPr>
                <w:rFonts w:ascii="Arial" w:hAnsi="Arial"/>
                <w:b/>
                <w:bCs/>
                <w:sz w:val="22"/>
                <w:szCs w:val="22"/>
              </w:rPr>
            </w:pPr>
          </w:p>
        </w:tc>
      </w:tr>
      <w:tr w:rsidR="0002094C" w:rsidRPr="00846648" w14:paraId="2990D02F"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jc w:val="center"/>
        </w:trPr>
        <w:tc>
          <w:tcPr>
            <w:tcW w:w="10399" w:type="dxa"/>
            <w:gridSpan w:val="15"/>
            <w:tcBorders>
              <w:top w:val="single" w:sz="4" w:space="0" w:color="auto"/>
              <w:bottom w:val="single" w:sz="4" w:space="0" w:color="auto"/>
              <w:right w:val="single" w:sz="4" w:space="0" w:color="auto"/>
            </w:tcBorders>
            <w:tcMar>
              <w:top w:w="43" w:type="dxa"/>
            </w:tcMar>
          </w:tcPr>
          <w:p w14:paraId="5E1A147C"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Check each recommendation as applicable to this concern.</w:t>
            </w:r>
          </w:p>
        </w:tc>
      </w:tr>
      <w:tr w:rsidR="0002094C" w:rsidRPr="00846648" w14:paraId="692A7593"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jc w:val="center"/>
        </w:trPr>
        <w:tc>
          <w:tcPr>
            <w:tcW w:w="1073" w:type="dxa"/>
            <w:gridSpan w:val="3"/>
            <w:tcBorders>
              <w:top w:val="single" w:sz="4" w:space="0" w:color="auto"/>
              <w:bottom w:val="single" w:sz="4" w:space="0" w:color="auto"/>
            </w:tcBorders>
            <w:tcMar>
              <w:top w:w="43" w:type="dxa"/>
            </w:tcMar>
          </w:tcPr>
          <w:p w14:paraId="338F6D92" w14:textId="77777777" w:rsidR="0002094C" w:rsidRPr="00846648" w:rsidRDefault="0002094C" w:rsidP="0002094C">
            <w:pPr>
              <w:widowControl/>
              <w:autoSpaceDE/>
              <w:autoSpaceDN/>
              <w:adjustRightInd/>
              <w:rPr>
                <w:rFonts w:ascii="Arial" w:hAnsi="Arial" w:cs="Arial"/>
                <w:sz w:val="22"/>
                <w:szCs w:val="22"/>
              </w:rPr>
            </w:pPr>
          </w:p>
        </w:tc>
        <w:tc>
          <w:tcPr>
            <w:tcW w:w="6484" w:type="dxa"/>
            <w:gridSpan w:val="9"/>
            <w:tcBorders>
              <w:top w:val="single" w:sz="4" w:space="0" w:color="auto"/>
              <w:right w:val="single" w:sz="4" w:space="0" w:color="auto"/>
            </w:tcBorders>
            <w:shd w:val="clear" w:color="auto" w:fill="auto"/>
            <w:tcMar>
              <w:top w:w="43" w:type="dxa"/>
            </w:tcMar>
          </w:tcPr>
          <w:p w14:paraId="206B535B"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*Recommended Action</w:t>
            </w:r>
          </w:p>
        </w:tc>
        <w:tc>
          <w:tcPr>
            <w:tcW w:w="1542" w:type="dxa"/>
            <w:gridSpan w:val="2"/>
            <w:tcBorders>
              <w:top w:val="single" w:sz="4" w:space="0" w:color="auto"/>
              <w:right w:val="single" w:sz="4" w:space="0" w:color="auto"/>
            </w:tcBorders>
            <w:shd w:val="clear" w:color="auto" w:fill="auto"/>
          </w:tcPr>
          <w:p w14:paraId="50699151"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Assigned Branch</w:t>
            </w:r>
          </w:p>
        </w:tc>
        <w:tc>
          <w:tcPr>
            <w:tcW w:w="1300" w:type="dxa"/>
            <w:tcBorders>
              <w:top w:val="single" w:sz="4" w:space="0" w:color="auto"/>
              <w:right w:val="single" w:sz="4" w:space="0" w:color="auto"/>
            </w:tcBorders>
            <w:shd w:val="clear" w:color="auto" w:fill="auto"/>
          </w:tcPr>
          <w:p w14:paraId="7CF8A04C"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Planned Date</w:t>
            </w:r>
          </w:p>
        </w:tc>
      </w:tr>
      <w:tr w:rsidR="0002094C" w:rsidRPr="00846648" w14:paraId="26284CDC"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424"/>
          <w:jc w:val="center"/>
        </w:trPr>
        <w:tc>
          <w:tcPr>
            <w:tcW w:w="1073" w:type="dxa"/>
            <w:gridSpan w:val="3"/>
            <w:tcBorders>
              <w:top w:val="single" w:sz="4" w:space="0" w:color="auto"/>
            </w:tcBorders>
            <w:tcMar>
              <w:top w:w="43" w:type="dxa"/>
            </w:tcMar>
            <w:vAlign w:val="center"/>
          </w:tcPr>
          <w:p w14:paraId="1CED6CE2" w14:textId="77777777" w:rsidR="0002094C" w:rsidRPr="00846648" w:rsidRDefault="0002094C" w:rsidP="0002094C">
            <w:pPr>
              <w:widowControl/>
              <w:autoSpaceDE/>
              <w:autoSpaceDN/>
              <w:adjustRightInd/>
              <w:rPr>
                <w:rFonts w:ascii="Arial" w:hAnsi="Arial" w:cs="Arial"/>
                <w:sz w:val="22"/>
                <w:szCs w:val="22"/>
              </w:rPr>
            </w:pPr>
          </w:p>
        </w:tc>
        <w:tc>
          <w:tcPr>
            <w:tcW w:w="6484" w:type="dxa"/>
            <w:gridSpan w:val="9"/>
            <w:tcBorders>
              <w:right w:val="single" w:sz="4" w:space="0" w:color="auto"/>
            </w:tcBorders>
            <w:shd w:val="clear" w:color="auto" w:fill="auto"/>
            <w:tcMar>
              <w:top w:w="43" w:type="dxa"/>
            </w:tcMar>
            <w:vAlign w:val="center"/>
          </w:tcPr>
          <w:p w14:paraId="5B76E3D4" w14:textId="77777777" w:rsidR="0002094C" w:rsidRPr="00846648" w:rsidRDefault="0002094C" w:rsidP="0002094C">
            <w:pPr>
              <w:widowControl/>
              <w:autoSpaceDE/>
              <w:autoSpaceDN/>
              <w:adjustRightInd/>
              <w:rPr>
                <w:rFonts w:ascii="Arial" w:hAnsi="Arial" w:cs="Arial"/>
                <w:sz w:val="22"/>
                <w:szCs w:val="22"/>
              </w:rPr>
            </w:pPr>
          </w:p>
          <w:p w14:paraId="7B0F3206"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Referral to the Radiation Control Program Director (RCPD)</w:t>
            </w:r>
          </w:p>
        </w:tc>
        <w:tc>
          <w:tcPr>
            <w:tcW w:w="1542" w:type="dxa"/>
            <w:gridSpan w:val="2"/>
            <w:tcBorders>
              <w:right w:val="single" w:sz="4" w:space="0" w:color="auto"/>
            </w:tcBorders>
            <w:shd w:val="clear" w:color="auto" w:fill="auto"/>
            <w:vAlign w:val="center"/>
          </w:tcPr>
          <w:p w14:paraId="10FF139B" w14:textId="77777777" w:rsidR="0002094C" w:rsidRPr="00846648" w:rsidRDefault="0002094C" w:rsidP="0002094C">
            <w:pPr>
              <w:widowControl/>
              <w:autoSpaceDE/>
              <w:autoSpaceDN/>
              <w:adjustRightInd/>
              <w:rPr>
                <w:rFonts w:ascii="Arial" w:hAnsi="Arial" w:cs="Arial"/>
                <w:b/>
                <w:sz w:val="22"/>
                <w:szCs w:val="22"/>
              </w:rPr>
            </w:pPr>
          </w:p>
        </w:tc>
        <w:tc>
          <w:tcPr>
            <w:tcW w:w="1300" w:type="dxa"/>
            <w:tcBorders>
              <w:right w:val="single" w:sz="4" w:space="0" w:color="auto"/>
            </w:tcBorders>
            <w:shd w:val="clear" w:color="auto" w:fill="auto"/>
            <w:vAlign w:val="center"/>
          </w:tcPr>
          <w:p w14:paraId="249FEBDD" w14:textId="77777777" w:rsidR="0002094C" w:rsidRPr="00846648" w:rsidRDefault="0002094C" w:rsidP="0002094C">
            <w:pPr>
              <w:widowControl/>
              <w:autoSpaceDE/>
              <w:autoSpaceDN/>
              <w:adjustRightInd/>
              <w:rPr>
                <w:rFonts w:ascii="Arial" w:hAnsi="Arial" w:cs="Arial"/>
                <w:b/>
                <w:sz w:val="22"/>
                <w:szCs w:val="22"/>
              </w:rPr>
            </w:pPr>
          </w:p>
        </w:tc>
      </w:tr>
      <w:tr w:rsidR="0002094C" w:rsidRPr="00846648" w14:paraId="69B64F72"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424"/>
          <w:jc w:val="center"/>
        </w:trPr>
        <w:tc>
          <w:tcPr>
            <w:tcW w:w="1073" w:type="dxa"/>
            <w:gridSpan w:val="3"/>
            <w:tcBorders>
              <w:top w:val="single" w:sz="4" w:space="0" w:color="auto"/>
              <w:bottom w:val="single" w:sz="4" w:space="0" w:color="auto"/>
            </w:tcBorders>
            <w:tcMar>
              <w:top w:w="43" w:type="dxa"/>
            </w:tcMar>
            <w:vAlign w:val="center"/>
          </w:tcPr>
          <w:p w14:paraId="73196A03" w14:textId="77777777" w:rsidR="0002094C" w:rsidRPr="00846648" w:rsidRDefault="0002094C" w:rsidP="0002094C">
            <w:pPr>
              <w:widowControl/>
              <w:autoSpaceDE/>
              <w:autoSpaceDN/>
              <w:adjustRightInd/>
              <w:rPr>
                <w:rFonts w:ascii="Arial" w:hAnsi="Arial" w:cs="Arial"/>
                <w:sz w:val="22"/>
                <w:szCs w:val="22"/>
              </w:rPr>
            </w:pPr>
          </w:p>
        </w:tc>
        <w:tc>
          <w:tcPr>
            <w:tcW w:w="6484" w:type="dxa"/>
            <w:gridSpan w:val="9"/>
            <w:tcBorders>
              <w:right w:val="single" w:sz="4" w:space="0" w:color="auto"/>
            </w:tcBorders>
            <w:shd w:val="clear" w:color="auto" w:fill="auto"/>
            <w:tcMar>
              <w:top w:w="43" w:type="dxa"/>
            </w:tcMar>
            <w:vAlign w:val="center"/>
          </w:tcPr>
          <w:p w14:paraId="3104E9FB"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Referral to Senior Line Management above the RCPD</w:t>
            </w:r>
          </w:p>
        </w:tc>
        <w:tc>
          <w:tcPr>
            <w:tcW w:w="1542" w:type="dxa"/>
            <w:gridSpan w:val="2"/>
            <w:tcBorders>
              <w:right w:val="single" w:sz="4" w:space="0" w:color="auto"/>
            </w:tcBorders>
            <w:shd w:val="clear" w:color="auto" w:fill="auto"/>
            <w:vAlign w:val="center"/>
          </w:tcPr>
          <w:p w14:paraId="24910373" w14:textId="77777777" w:rsidR="0002094C" w:rsidRPr="00846648" w:rsidRDefault="0002094C" w:rsidP="0002094C">
            <w:pPr>
              <w:widowControl/>
              <w:autoSpaceDE/>
              <w:autoSpaceDN/>
              <w:adjustRightInd/>
              <w:rPr>
                <w:rFonts w:ascii="Arial" w:hAnsi="Arial" w:cs="Arial"/>
                <w:b/>
                <w:sz w:val="22"/>
                <w:szCs w:val="22"/>
              </w:rPr>
            </w:pPr>
          </w:p>
        </w:tc>
        <w:tc>
          <w:tcPr>
            <w:tcW w:w="1300" w:type="dxa"/>
            <w:tcBorders>
              <w:right w:val="single" w:sz="4" w:space="0" w:color="auto"/>
            </w:tcBorders>
            <w:shd w:val="clear" w:color="auto" w:fill="auto"/>
            <w:vAlign w:val="center"/>
          </w:tcPr>
          <w:p w14:paraId="6A3E0E45" w14:textId="77777777" w:rsidR="0002094C" w:rsidRPr="00846648" w:rsidRDefault="0002094C" w:rsidP="0002094C">
            <w:pPr>
              <w:widowControl/>
              <w:autoSpaceDE/>
              <w:autoSpaceDN/>
              <w:adjustRightInd/>
              <w:rPr>
                <w:rFonts w:ascii="Arial" w:hAnsi="Arial" w:cs="Arial"/>
                <w:b/>
                <w:sz w:val="22"/>
                <w:szCs w:val="22"/>
              </w:rPr>
            </w:pPr>
          </w:p>
        </w:tc>
      </w:tr>
      <w:tr w:rsidR="0002094C" w:rsidRPr="00846648" w14:paraId="6E6D84DC" w14:textId="77777777" w:rsidTr="008A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77" w:type="dxa"/>
          <w:trHeight w:val="424"/>
          <w:jc w:val="center"/>
        </w:trPr>
        <w:tc>
          <w:tcPr>
            <w:tcW w:w="1073" w:type="dxa"/>
            <w:gridSpan w:val="3"/>
            <w:tcBorders>
              <w:top w:val="single" w:sz="4" w:space="0" w:color="auto"/>
            </w:tcBorders>
            <w:tcMar>
              <w:top w:w="43" w:type="dxa"/>
            </w:tcMar>
            <w:vAlign w:val="center"/>
          </w:tcPr>
          <w:p w14:paraId="1212B537" w14:textId="77777777" w:rsidR="0002094C" w:rsidRPr="00846648" w:rsidRDefault="0002094C" w:rsidP="0002094C">
            <w:pPr>
              <w:widowControl/>
              <w:autoSpaceDE/>
              <w:autoSpaceDN/>
              <w:adjustRightInd/>
              <w:rPr>
                <w:rFonts w:ascii="Arial" w:hAnsi="Arial" w:cs="Arial"/>
                <w:sz w:val="22"/>
                <w:szCs w:val="22"/>
              </w:rPr>
            </w:pPr>
          </w:p>
        </w:tc>
        <w:tc>
          <w:tcPr>
            <w:tcW w:w="6484" w:type="dxa"/>
            <w:gridSpan w:val="9"/>
            <w:tcBorders>
              <w:right w:val="single" w:sz="4" w:space="0" w:color="auto"/>
            </w:tcBorders>
            <w:shd w:val="clear" w:color="auto" w:fill="auto"/>
            <w:tcMar>
              <w:top w:w="43" w:type="dxa"/>
            </w:tcMar>
            <w:vAlign w:val="center"/>
          </w:tcPr>
          <w:p w14:paraId="72BEA890" w14:textId="77777777" w:rsidR="0002094C" w:rsidRPr="00846648" w:rsidRDefault="0002094C" w:rsidP="0002094C">
            <w:pPr>
              <w:widowControl/>
              <w:autoSpaceDE/>
              <w:autoSpaceDN/>
              <w:adjustRightInd/>
              <w:rPr>
                <w:rFonts w:ascii="Arial" w:hAnsi="Arial" w:cs="Arial"/>
                <w:sz w:val="22"/>
                <w:szCs w:val="22"/>
              </w:rPr>
            </w:pPr>
            <w:r w:rsidRPr="00846648">
              <w:rPr>
                <w:rFonts w:ascii="Arial" w:hAnsi="Arial" w:cs="Arial"/>
                <w:sz w:val="22"/>
                <w:szCs w:val="22"/>
              </w:rPr>
              <w:t>Referrals to State Inspector General, Attorney General, or Equivalent.</w:t>
            </w:r>
          </w:p>
        </w:tc>
        <w:tc>
          <w:tcPr>
            <w:tcW w:w="1542" w:type="dxa"/>
            <w:gridSpan w:val="2"/>
            <w:tcBorders>
              <w:right w:val="single" w:sz="4" w:space="0" w:color="auto"/>
            </w:tcBorders>
            <w:shd w:val="clear" w:color="auto" w:fill="auto"/>
            <w:vAlign w:val="center"/>
          </w:tcPr>
          <w:p w14:paraId="17559540" w14:textId="77777777" w:rsidR="0002094C" w:rsidRPr="00846648" w:rsidRDefault="0002094C" w:rsidP="0002094C">
            <w:pPr>
              <w:widowControl/>
              <w:autoSpaceDE/>
              <w:autoSpaceDN/>
              <w:adjustRightInd/>
              <w:rPr>
                <w:rFonts w:ascii="Arial" w:hAnsi="Arial" w:cs="Arial"/>
                <w:b/>
                <w:sz w:val="22"/>
                <w:szCs w:val="22"/>
              </w:rPr>
            </w:pPr>
          </w:p>
        </w:tc>
        <w:tc>
          <w:tcPr>
            <w:tcW w:w="1300" w:type="dxa"/>
            <w:tcBorders>
              <w:right w:val="single" w:sz="4" w:space="0" w:color="auto"/>
            </w:tcBorders>
            <w:shd w:val="clear" w:color="auto" w:fill="auto"/>
            <w:vAlign w:val="center"/>
          </w:tcPr>
          <w:p w14:paraId="494B7252" w14:textId="77777777" w:rsidR="0002094C" w:rsidRPr="00846648" w:rsidRDefault="0002094C" w:rsidP="0002094C">
            <w:pPr>
              <w:widowControl/>
              <w:autoSpaceDE/>
              <w:autoSpaceDN/>
              <w:adjustRightInd/>
              <w:rPr>
                <w:rFonts w:ascii="Arial" w:hAnsi="Arial" w:cs="Arial"/>
                <w:b/>
                <w:sz w:val="22"/>
                <w:szCs w:val="22"/>
              </w:rPr>
            </w:pPr>
          </w:p>
        </w:tc>
      </w:tr>
    </w:tbl>
    <w:p w14:paraId="7A8EDA4A" w14:textId="77777777" w:rsidR="00846648" w:rsidRPr="00846648" w:rsidRDefault="00846648" w:rsidP="00846648">
      <w:pPr>
        <w:widowControl/>
        <w:tabs>
          <w:tab w:val="center" w:pos="4725"/>
          <w:tab w:val="left" w:pos="4752"/>
          <w:tab w:val="left" w:pos="5184"/>
          <w:tab w:val="left" w:pos="5616"/>
          <w:tab w:val="left" w:pos="6048"/>
          <w:tab w:val="left" w:pos="6480"/>
          <w:tab w:val="left" w:pos="6912"/>
          <w:tab w:val="left" w:pos="7344"/>
          <w:tab w:val="left" w:pos="7776"/>
          <w:tab w:val="left" w:pos="8208"/>
          <w:tab w:val="left" w:pos="8640"/>
          <w:tab w:val="left" w:pos="9072"/>
        </w:tabs>
        <w:ind w:right="432"/>
        <w:rPr>
          <w:rFonts w:ascii="Arial" w:hAnsi="Arial" w:cs="Arial"/>
          <w:b/>
          <w:sz w:val="28"/>
          <w:szCs w:val="28"/>
        </w:rPr>
      </w:pPr>
    </w:p>
    <w:sectPr w:rsidR="00846648" w:rsidRPr="00846648" w:rsidSect="00891B6F">
      <w:headerReference w:type="even" r:id="rId38"/>
      <w:headerReference w:type="default" r:id="rId39"/>
      <w:headerReference w:type="first" r:id="rId40"/>
      <w:pgSz w:w="12240" w:h="15840"/>
      <w:pgMar w:top="1440" w:right="720" w:bottom="1440" w:left="1440" w:header="360" w:footer="30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E5C7E" w14:textId="77777777" w:rsidR="0040646D" w:rsidRDefault="0040646D">
      <w:r>
        <w:separator/>
      </w:r>
    </w:p>
  </w:endnote>
  <w:endnote w:type="continuationSeparator" w:id="0">
    <w:p w14:paraId="1A6037E7" w14:textId="77777777" w:rsidR="0040646D" w:rsidRDefault="0040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FB46" w14:textId="77777777" w:rsidR="00620AE2" w:rsidRDefault="00620AE2" w:rsidP="00E1371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97D849E" w14:textId="77777777" w:rsidR="00620AE2" w:rsidRDefault="00620AE2" w:rsidP="00891B6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FCAFC" w14:textId="77777777" w:rsidR="00584E63" w:rsidRDefault="00584E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0BAB6" w14:textId="77777777" w:rsidR="00584E63" w:rsidRDefault="00584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4E905" w14:textId="77777777" w:rsidR="0040646D" w:rsidRDefault="0040646D">
      <w:r>
        <w:separator/>
      </w:r>
    </w:p>
  </w:footnote>
  <w:footnote w:type="continuationSeparator" w:id="0">
    <w:p w14:paraId="17F2B499" w14:textId="77777777" w:rsidR="0040646D" w:rsidRDefault="0040646D">
      <w:r>
        <w:continuationSeparator/>
      </w:r>
    </w:p>
  </w:footnote>
  <w:footnote w:id="1">
    <w:p w14:paraId="5B01BB51" w14:textId="77777777" w:rsidR="00620AE2" w:rsidRPr="00ED3288" w:rsidRDefault="00620AE2" w:rsidP="00701346">
      <w:pPr>
        <w:pStyle w:val="FootnoteText"/>
        <w:rPr>
          <w:rFonts w:ascii="Arial" w:hAnsi="Arial" w:cs="Arial"/>
          <w:sz w:val="16"/>
          <w:szCs w:val="16"/>
        </w:rPr>
      </w:pPr>
      <w:r w:rsidRPr="00ED3288">
        <w:rPr>
          <w:rStyle w:val="FootnoteReference"/>
          <w:rFonts w:ascii="Arial" w:hAnsi="Arial" w:cs="Arial"/>
          <w:sz w:val="16"/>
          <w:szCs w:val="16"/>
          <w:vertAlign w:val="superscript"/>
        </w:rPr>
        <w:footnoteRef/>
      </w:r>
      <w:r w:rsidRPr="00ED3288">
        <w:rPr>
          <w:rFonts w:ascii="Arial" w:hAnsi="Arial" w:cs="Arial"/>
          <w:sz w:val="16"/>
          <w:szCs w:val="16"/>
          <w:vertAlign w:val="superscript"/>
        </w:rPr>
        <w:t xml:space="preserve"> </w:t>
      </w:r>
      <w:r w:rsidRPr="00ED3288">
        <w:rPr>
          <w:rFonts w:ascii="Arial" w:hAnsi="Arial" w:cs="Arial"/>
          <w:sz w:val="16"/>
          <w:szCs w:val="16"/>
        </w:rPr>
        <w:t>As used in this procedure, the term “State” means a State or Commonwealth.</w:t>
      </w:r>
    </w:p>
  </w:footnote>
  <w:footnote w:id="2">
    <w:p w14:paraId="6C7BED50" w14:textId="77777777" w:rsidR="00620AE2" w:rsidRPr="006E5F8E" w:rsidRDefault="00620AE2">
      <w:pPr>
        <w:pStyle w:val="FootnoteText"/>
        <w:rPr>
          <w:rFonts w:ascii="Arial" w:hAnsi="Arial" w:cs="Arial"/>
          <w:sz w:val="16"/>
          <w:szCs w:val="16"/>
        </w:rPr>
      </w:pPr>
      <w:r w:rsidRPr="006E5F8E">
        <w:rPr>
          <w:rStyle w:val="FootnoteReference"/>
          <w:rFonts w:ascii="Arial" w:hAnsi="Arial" w:cs="Arial"/>
          <w:sz w:val="16"/>
          <w:szCs w:val="16"/>
        </w:rPr>
        <w:footnoteRef/>
      </w:r>
      <w:r w:rsidRPr="006E5F8E">
        <w:rPr>
          <w:rFonts w:ascii="Arial" w:hAnsi="Arial" w:cs="Arial"/>
          <w:sz w:val="16"/>
          <w:szCs w:val="16"/>
        </w:rPr>
        <w:t xml:space="preserve"> Note that the Office of Federal and State Materials and Environmental Management Programs (FSME) merged with NMSS on October 6, 2014.  Not all State procedures have been updated to reflect the new office name of NMSS.  In the interim, current procedures are still in effect and will be referenced as FSME State Procedures until such time as they are reviewed and revised to include the official name.  All procedures may be found on the NMSS external website under “Resources and Tools,” and then “NMSS Procedures.”</w:t>
      </w:r>
    </w:p>
  </w:footnote>
  <w:footnote w:id="3">
    <w:p w14:paraId="694BFC90" w14:textId="77777777" w:rsidR="00620AE2" w:rsidRDefault="00620AE2">
      <w:pPr>
        <w:pStyle w:val="FootnoteText"/>
      </w:pPr>
      <w:r>
        <w:rPr>
          <w:rStyle w:val="FootnoteReference"/>
        </w:rPr>
        <w:footnoteRef/>
      </w:r>
      <w:r>
        <w:t xml:space="preserve"> As used in this letter, State means a “State” or “Commonwealth.”  Staff should use the term that is correct for the State or Commonwealth being addressed.</w:t>
      </w:r>
    </w:p>
  </w:footnote>
  <w:footnote w:id="4">
    <w:p w14:paraId="23250CBC" w14:textId="77777777" w:rsidR="00620AE2" w:rsidRPr="008A456F" w:rsidRDefault="00620AE2" w:rsidP="004B19FF">
      <w:pPr>
        <w:pStyle w:val="FootnoteText"/>
        <w:rPr>
          <w:rFonts w:ascii="Arial" w:hAnsi="Arial" w:cs="Arial"/>
          <w:sz w:val="16"/>
          <w:szCs w:val="16"/>
        </w:rPr>
      </w:pPr>
      <w:r w:rsidRPr="008A456F">
        <w:rPr>
          <w:rStyle w:val="FootnoteReference"/>
          <w:rFonts w:ascii="Arial" w:hAnsi="Arial" w:cs="Arial"/>
          <w:sz w:val="16"/>
          <w:szCs w:val="16"/>
        </w:rPr>
        <w:footnoteRef/>
      </w:r>
      <w:r w:rsidRPr="008A456F">
        <w:rPr>
          <w:rFonts w:ascii="Arial" w:hAnsi="Arial" w:cs="Arial"/>
          <w:sz w:val="16"/>
          <w:szCs w:val="16"/>
        </w:rPr>
        <w:t xml:space="preserve"> As used in this letter, State means a “State” or “Commonwealth.”  Staff should use the term that is correct for the state or commonwealth being addressed.</w:t>
      </w:r>
    </w:p>
    <w:p w14:paraId="5F665BC4" w14:textId="77777777" w:rsidR="00620AE2" w:rsidRDefault="00620AE2">
      <w:pPr>
        <w:pStyle w:val="FootnoteText"/>
      </w:pPr>
    </w:p>
  </w:footnote>
  <w:footnote w:id="5">
    <w:p w14:paraId="74DB5560" w14:textId="77777777" w:rsidR="00620AE2" w:rsidRPr="008A456F" w:rsidRDefault="00620AE2" w:rsidP="00EB0994">
      <w:pPr>
        <w:pStyle w:val="FootnoteText"/>
        <w:rPr>
          <w:rFonts w:ascii="Arial" w:hAnsi="Arial" w:cs="Arial"/>
          <w:sz w:val="16"/>
          <w:szCs w:val="16"/>
        </w:rPr>
      </w:pPr>
      <w:r w:rsidRPr="008A456F">
        <w:rPr>
          <w:rStyle w:val="FootnoteReference"/>
          <w:rFonts w:ascii="Arial" w:hAnsi="Arial" w:cs="Arial"/>
          <w:sz w:val="16"/>
          <w:szCs w:val="16"/>
        </w:rPr>
        <w:footnoteRef/>
      </w:r>
      <w:r w:rsidRPr="008A456F">
        <w:rPr>
          <w:rFonts w:ascii="Arial" w:hAnsi="Arial" w:cs="Arial"/>
          <w:sz w:val="16"/>
          <w:szCs w:val="16"/>
        </w:rPr>
        <w:t xml:space="preserve"> As used in this letter, State means a “State” or “Commonwealth.”  Staff should use the term that is correct for the </w:t>
      </w:r>
      <w:r>
        <w:rPr>
          <w:rFonts w:ascii="Arial" w:hAnsi="Arial" w:cs="Arial"/>
          <w:sz w:val="16"/>
          <w:szCs w:val="16"/>
        </w:rPr>
        <w:t>S</w:t>
      </w:r>
      <w:r w:rsidRPr="008A456F">
        <w:rPr>
          <w:rFonts w:ascii="Arial" w:hAnsi="Arial" w:cs="Arial"/>
          <w:sz w:val="16"/>
          <w:szCs w:val="16"/>
        </w:rPr>
        <w:t xml:space="preserve">tate or </w:t>
      </w:r>
      <w:r>
        <w:rPr>
          <w:rFonts w:ascii="Arial" w:hAnsi="Arial" w:cs="Arial"/>
          <w:sz w:val="16"/>
          <w:szCs w:val="16"/>
        </w:rPr>
        <w:t>C</w:t>
      </w:r>
      <w:r w:rsidRPr="008A456F">
        <w:rPr>
          <w:rFonts w:ascii="Arial" w:hAnsi="Arial" w:cs="Arial"/>
          <w:sz w:val="16"/>
          <w:szCs w:val="16"/>
        </w:rPr>
        <w:t>ommonwealth being addressed.</w:t>
      </w:r>
    </w:p>
    <w:p w14:paraId="1D6748A6" w14:textId="77777777" w:rsidR="00620AE2" w:rsidRDefault="00620AE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7E2AF" w14:textId="77777777" w:rsidR="00584E63" w:rsidRDefault="00584E6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81"/>
      <w:tblW w:w="89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0"/>
      <w:gridCol w:w="2610"/>
    </w:tblGrid>
    <w:tr w:rsidR="00620AE2" w:rsidRPr="006C5931" w14:paraId="69794129" w14:textId="77777777" w:rsidTr="006D0FC6">
      <w:trPr>
        <w:trHeight w:val="1410"/>
      </w:trPr>
      <w:tc>
        <w:tcPr>
          <w:tcW w:w="6300" w:type="dxa"/>
          <w:shd w:val="clear" w:color="auto" w:fill="auto"/>
          <w:vAlign w:val="center"/>
        </w:tcPr>
        <w:p w14:paraId="2A86096F" w14:textId="77777777" w:rsidR="00620AE2" w:rsidRPr="009522EF" w:rsidRDefault="00620AE2" w:rsidP="00460AB6">
          <w:pPr>
            <w:rPr>
              <w:rFonts w:ascii="Arial" w:hAnsi="Arial" w:cs="Arial"/>
              <w:b/>
              <w:bCs/>
              <w:sz w:val="28"/>
              <w:szCs w:val="28"/>
            </w:rPr>
          </w:pPr>
          <w:r w:rsidRPr="00D743BE">
            <w:rPr>
              <w:rFonts w:ascii="Arial" w:hAnsi="Arial" w:cs="Arial"/>
              <w:b/>
              <w:bCs/>
              <w:sz w:val="28"/>
              <w:szCs w:val="28"/>
            </w:rPr>
            <w:t>SA-400</w:t>
          </w:r>
          <w:r w:rsidRPr="00D743BE">
            <w:rPr>
              <w:rFonts w:ascii="Arial" w:hAnsi="Arial" w:cs="Arial"/>
              <w:sz w:val="28"/>
              <w:szCs w:val="28"/>
            </w:rPr>
            <w:t>:</w:t>
          </w:r>
          <w:r>
            <w:rPr>
              <w:rFonts w:ascii="Arial" w:hAnsi="Arial" w:cs="Arial"/>
              <w:b/>
              <w:bCs/>
              <w:sz w:val="28"/>
              <w:szCs w:val="28"/>
            </w:rPr>
            <w:t xml:space="preserve"> </w:t>
          </w:r>
          <w:r w:rsidRPr="00D743BE">
            <w:rPr>
              <w:rFonts w:ascii="Arial" w:hAnsi="Arial" w:cs="Arial"/>
              <w:b/>
              <w:bCs/>
              <w:i/>
              <w:iCs/>
              <w:sz w:val="28"/>
              <w:szCs w:val="28"/>
            </w:rPr>
            <w:t xml:space="preserve">Management </w:t>
          </w:r>
          <w:r>
            <w:rPr>
              <w:rFonts w:ascii="Arial" w:hAnsi="Arial" w:cs="Arial"/>
              <w:b/>
              <w:bCs/>
              <w:i/>
              <w:iCs/>
              <w:sz w:val="28"/>
              <w:szCs w:val="28"/>
            </w:rPr>
            <w:t>o</w:t>
          </w:r>
          <w:r w:rsidRPr="00D743BE">
            <w:rPr>
              <w:rFonts w:ascii="Arial" w:hAnsi="Arial" w:cs="Arial"/>
              <w:b/>
              <w:bCs/>
              <w:i/>
              <w:iCs/>
              <w:sz w:val="28"/>
              <w:szCs w:val="28"/>
            </w:rPr>
            <w:t xml:space="preserve">f Agreement State </w:t>
          </w:r>
          <w:r>
            <w:rPr>
              <w:rFonts w:ascii="Arial" w:hAnsi="Arial" w:cs="Arial"/>
              <w:b/>
              <w:bCs/>
              <w:i/>
              <w:iCs/>
              <w:sz w:val="28"/>
              <w:szCs w:val="28"/>
            </w:rPr>
            <w:t xml:space="preserve">Program </w:t>
          </w:r>
          <w:r w:rsidRPr="00D743BE">
            <w:rPr>
              <w:rFonts w:ascii="Arial" w:hAnsi="Arial" w:cs="Arial"/>
              <w:b/>
              <w:bCs/>
              <w:i/>
              <w:iCs/>
              <w:sz w:val="28"/>
              <w:szCs w:val="28"/>
            </w:rPr>
            <w:t xml:space="preserve">Performance Concerns </w:t>
          </w:r>
        </w:p>
      </w:tc>
      <w:tc>
        <w:tcPr>
          <w:tcW w:w="2610" w:type="dxa"/>
          <w:shd w:val="clear" w:color="auto" w:fill="auto"/>
        </w:tcPr>
        <w:p w14:paraId="7324AF54" w14:textId="23F7812F" w:rsidR="00620AE2" w:rsidRPr="00D743BE" w:rsidRDefault="00620AE2" w:rsidP="00460AB6">
          <w:pPr>
            <w:spacing w:before="62"/>
            <w:rPr>
              <w:rFonts w:ascii="Arial" w:hAnsi="Arial" w:cs="Arial"/>
              <w:b/>
              <w:bCs/>
            </w:rPr>
          </w:pPr>
          <w:r w:rsidRPr="00D743BE">
            <w:rPr>
              <w:rFonts w:ascii="Arial" w:hAnsi="Arial" w:cs="Arial"/>
              <w:b/>
              <w:bCs/>
            </w:rPr>
            <w:t xml:space="preserve">Page: </w:t>
          </w:r>
          <w:r>
            <w:rPr>
              <w:rFonts w:ascii="Arial" w:hAnsi="Arial" w:cs="Arial"/>
              <w:b/>
              <w:bCs/>
            </w:rPr>
            <w:t xml:space="preserve">5 </w:t>
          </w:r>
          <w:r w:rsidRPr="00D743BE">
            <w:rPr>
              <w:rFonts w:ascii="Arial" w:hAnsi="Arial" w:cs="Arial"/>
              <w:b/>
              <w:bCs/>
            </w:rPr>
            <w:t xml:space="preserve">of </w:t>
          </w:r>
          <w:r w:rsidR="00584E63">
            <w:rPr>
              <w:rFonts w:ascii="Arial" w:hAnsi="Arial" w:cs="Arial"/>
              <w:b/>
              <w:bCs/>
            </w:rPr>
            <w:t>8</w:t>
          </w:r>
        </w:p>
        <w:p w14:paraId="616718B5" w14:textId="77777777" w:rsidR="00620AE2" w:rsidRDefault="00620AE2" w:rsidP="00584E63">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720"/>
            <w:rPr>
              <w:rFonts w:ascii="Arial" w:hAnsi="Arial" w:cs="Arial"/>
              <w:b/>
              <w:bCs/>
            </w:rPr>
          </w:pPr>
        </w:p>
        <w:p w14:paraId="4B2BC6DF" w14:textId="77777777" w:rsidR="00620AE2" w:rsidRPr="00620AE2" w:rsidRDefault="00620AE2" w:rsidP="00620AE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r w:rsidRPr="00D743BE">
            <w:rPr>
              <w:rFonts w:ascii="Arial" w:hAnsi="Arial" w:cs="Arial"/>
              <w:b/>
              <w:bCs/>
            </w:rPr>
            <w:t xml:space="preserve">Issue Date: </w:t>
          </w:r>
        </w:p>
      </w:tc>
    </w:tr>
  </w:tbl>
  <w:p w14:paraId="6BC5AE2A" w14:textId="77777777" w:rsidR="00620AE2" w:rsidRDefault="00620AE2" w:rsidP="00292622">
    <w:pPr>
      <w:tabs>
        <w:tab w:val="left" w:pos="1408"/>
      </w:tabs>
      <w:spacing w:line="268"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81"/>
      <w:tblW w:w="89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0"/>
      <w:gridCol w:w="2610"/>
    </w:tblGrid>
    <w:tr w:rsidR="00620AE2" w:rsidRPr="006C5931" w14:paraId="4D3AA605" w14:textId="77777777" w:rsidTr="006D0FC6">
      <w:trPr>
        <w:trHeight w:val="1410"/>
      </w:trPr>
      <w:tc>
        <w:tcPr>
          <w:tcW w:w="6300" w:type="dxa"/>
          <w:shd w:val="clear" w:color="auto" w:fill="auto"/>
          <w:vAlign w:val="center"/>
        </w:tcPr>
        <w:p w14:paraId="2A7B2675" w14:textId="77777777" w:rsidR="00620AE2" w:rsidRPr="009522EF" w:rsidRDefault="00620AE2" w:rsidP="00460AB6">
          <w:pPr>
            <w:rPr>
              <w:rFonts w:ascii="Arial" w:hAnsi="Arial" w:cs="Arial"/>
              <w:b/>
              <w:bCs/>
              <w:sz w:val="28"/>
              <w:szCs w:val="28"/>
            </w:rPr>
          </w:pPr>
          <w:r w:rsidRPr="00D743BE">
            <w:rPr>
              <w:rFonts w:ascii="Arial" w:hAnsi="Arial" w:cs="Arial"/>
              <w:b/>
              <w:bCs/>
              <w:sz w:val="28"/>
              <w:szCs w:val="28"/>
            </w:rPr>
            <w:t>SA-400</w:t>
          </w:r>
          <w:r w:rsidRPr="00D743BE">
            <w:rPr>
              <w:rFonts w:ascii="Arial" w:hAnsi="Arial" w:cs="Arial"/>
              <w:sz w:val="28"/>
              <w:szCs w:val="28"/>
            </w:rPr>
            <w:t>:</w:t>
          </w:r>
          <w:r>
            <w:rPr>
              <w:rFonts w:ascii="Arial" w:hAnsi="Arial" w:cs="Arial"/>
              <w:b/>
              <w:bCs/>
              <w:sz w:val="28"/>
              <w:szCs w:val="28"/>
            </w:rPr>
            <w:t xml:space="preserve"> </w:t>
          </w:r>
          <w:r w:rsidRPr="00D743BE">
            <w:rPr>
              <w:rFonts w:ascii="Arial" w:hAnsi="Arial" w:cs="Arial"/>
              <w:b/>
              <w:bCs/>
              <w:i/>
              <w:iCs/>
              <w:sz w:val="28"/>
              <w:szCs w:val="28"/>
            </w:rPr>
            <w:t xml:space="preserve">Management </w:t>
          </w:r>
          <w:r>
            <w:rPr>
              <w:rFonts w:ascii="Arial" w:hAnsi="Arial" w:cs="Arial"/>
              <w:b/>
              <w:bCs/>
              <w:i/>
              <w:iCs/>
              <w:sz w:val="28"/>
              <w:szCs w:val="28"/>
            </w:rPr>
            <w:t>o</w:t>
          </w:r>
          <w:r w:rsidRPr="00D743BE">
            <w:rPr>
              <w:rFonts w:ascii="Arial" w:hAnsi="Arial" w:cs="Arial"/>
              <w:b/>
              <w:bCs/>
              <w:i/>
              <w:iCs/>
              <w:sz w:val="28"/>
              <w:szCs w:val="28"/>
            </w:rPr>
            <w:t xml:space="preserve">f Agreement State </w:t>
          </w:r>
          <w:r>
            <w:rPr>
              <w:rFonts w:ascii="Arial" w:hAnsi="Arial" w:cs="Arial"/>
              <w:b/>
              <w:bCs/>
              <w:i/>
              <w:iCs/>
              <w:sz w:val="28"/>
              <w:szCs w:val="28"/>
            </w:rPr>
            <w:t xml:space="preserve">Program </w:t>
          </w:r>
          <w:r w:rsidRPr="00D743BE">
            <w:rPr>
              <w:rFonts w:ascii="Arial" w:hAnsi="Arial" w:cs="Arial"/>
              <w:b/>
              <w:bCs/>
              <w:i/>
              <w:iCs/>
              <w:sz w:val="28"/>
              <w:szCs w:val="28"/>
            </w:rPr>
            <w:t xml:space="preserve">Performance Concerns </w:t>
          </w:r>
        </w:p>
      </w:tc>
      <w:tc>
        <w:tcPr>
          <w:tcW w:w="2610" w:type="dxa"/>
          <w:shd w:val="clear" w:color="auto" w:fill="auto"/>
        </w:tcPr>
        <w:p w14:paraId="517F2DA5" w14:textId="0B27F62D" w:rsidR="00620AE2" w:rsidRPr="00D743BE" w:rsidRDefault="00620AE2" w:rsidP="00460AB6">
          <w:pPr>
            <w:spacing w:before="62"/>
            <w:rPr>
              <w:rFonts w:ascii="Arial" w:hAnsi="Arial" w:cs="Arial"/>
              <w:b/>
              <w:bCs/>
            </w:rPr>
          </w:pPr>
          <w:r w:rsidRPr="00D743BE">
            <w:rPr>
              <w:rFonts w:ascii="Arial" w:hAnsi="Arial" w:cs="Arial"/>
              <w:b/>
              <w:bCs/>
            </w:rPr>
            <w:t xml:space="preserve">Page: </w:t>
          </w:r>
          <w:r>
            <w:rPr>
              <w:rFonts w:ascii="Arial" w:hAnsi="Arial" w:cs="Arial"/>
              <w:b/>
              <w:bCs/>
            </w:rPr>
            <w:t xml:space="preserve">6 </w:t>
          </w:r>
          <w:r w:rsidRPr="00D743BE">
            <w:rPr>
              <w:rFonts w:ascii="Arial" w:hAnsi="Arial" w:cs="Arial"/>
              <w:b/>
              <w:bCs/>
            </w:rPr>
            <w:t xml:space="preserve">of </w:t>
          </w:r>
          <w:r w:rsidR="00584E63">
            <w:rPr>
              <w:rFonts w:ascii="Arial" w:hAnsi="Arial" w:cs="Arial"/>
              <w:b/>
              <w:bCs/>
            </w:rPr>
            <w:t>8</w:t>
          </w:r>
        </w:p>
        <w:p w14:paraId="1706F64D" w14:textId="77777777" w:rsidR="00620AE2" w:rsidRDefault="00620AE2" w:rsidP="00460AB6">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p>
        <w:p w14:paraId="012395E8" w14:textId="77777777" w:rsidR="00620AE2" w:rsidRPr="00620AE2" w:rsidRDefault="00620AE2" w:rsidP="00620AE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r w:rsidRPr="00D743BE">
            <w:rPr>
              <w:rFonts w:ascii="Arial" w:hAnsi="Arial" w:cs="Arial"/>
              <w:b/>
              <w:bCs/>
            </w:rPr>
            <w:t xml:space="preserve">Issue Date: </w:t>
          </w:r>
        </w:p>
      </w:tc>
    </w:tr>
  </w:tbl>
  <w:p w14:paraId="5DFFE542" w14:textId="77777777" w:rsidR="00620AE2" w:rsidRDefault="00620AE2" w:rsidP="00292622">
    <w:pPr>
      <w:tabs>
        <w:tab w:val="left" w:pos="1408"/>
      </w:tabs>
      <w:spacing w:line="268"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81"/>
      <w:tblW w:w="89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0"/>
      <w:gridCol w:w="2610"/>
    </w:tblGrid>
    <w:tr w:rsidR="00584E63" w:rsidRPr="006C5931" w14:paraId="760D29E5" w14:textId="77777777" w:rsidTr="006D0FC6">
      <w:trPr>
        <w:trHeight w:val="1410"/>
      </w:trPr>
      <w:tc>
        <w:tcPr>
          <w:tcW w:w="6300" w:type="dxa"/>
          <w:shd w:val="clear" w:color="auto" w:fill="auto"/>
          <w:vAlign w:val="center"/>
        </w:tcPr>
        <w:p w14:paraId="62D3BAC8" w14:textId="77777777" w:rsidR="00584E63" w:rsidRPr="009522EF" w:rsidRDefault="00584E63" w:rsidP="00460AB6">
          <w:pPr>
            <w:rPr>
              <w:rFonts w:ascii="Arial" w:hAnsi="Arial" w:cs="Arial"/>
              <w:b/>
              <w:bCs/>
              <w:sz w:val="28"/>
              <w:szCs w:val="28"/>
            </w:rPr>
          </w:pPr>
          <w:r w:rsidRPr="00D743BE">
            <w:rPr>
              <w:rFonts w:ascii="Arial" w:hAnsi="Arial" w:cs="Arial"/>
              <w:b/>
              <w:bCs/>
              <w:sz w:val="28"/>
              <w:szCs w:val="28"/>
            </w:rPr>
            <w:t>SA-400</w:t>
          </w:r>
          <w:r w:rsidRPr="00D743BE">
            <w:rPr>
              <w:rFonts w:ascii="Arial" w:hAnsi="Arial" w:cs="Arial"/>
              <w:sz w:val="28"/>
              <w:szCs w:val="28"/>
            </w:rPr>
            <w:t>:</w:t>
          </w:r>
          <w:r>
            <w:rPr>
              <w:rFonts w:ascii="Arial" w:hAnsi="Arial" w:cs="Arial"/>
              <w:b/>
              <w:bCs/>
              <w:sz w:val="28"/>
              <w:szCs w:val="28"/>
            </w:rPr>
            <w:t xml:space="preserve"> </w:t>
          </w:r>
          <w:r w:rsidRPr="00D743BE">
            <w:rPr>
              <w:rFonts w:ascii="Arial" w:hAnsi="Arial" w:cs="Arial"/>
              <w:b/>
              <w:bCs/>
              <w:i/>
              <w:iCs/>
              <w:sz w:val="28"/>
              <w:szCs w:val="28"/>
            </w:rPr>
            <w:t xml:space="preserve">Management </w:t>
          </w:r>
          <w:r>
            <w:rPr>
              <w:rFonts w:ascii="Arial" w:hAnsi="Arial" w:cs="Arial"/>
              <w:b/>
              <w:bCs/>
              <w:i/>
              <w:iCs/>
              <w:sz w:val="28"/>
              <w:szCs w:val="28"/>
            </w:rPr>
            <w:t>o</w:t>
          </w:r>
          <w:r w:rsidRPr="00D743BE">
            <w:rPr>
              <w:rFonts w:ascii="Arial" w:hAnsi="Arial" w:cs="Arial"/>
              <w:b/>
              <w:bCs/>
              <w:i/>
              <w:iCs/>
              <w:sz w:val="28"/>
              <w:szCs w:val="28"/>
            </w:rPr>
            <w:t xml:space="preserve">f Agreement State </w:t>
          </w:r>
          <w:r>
            <w:rPr>
              <w:rFonts w:ascii="Arial" w:hAnsi="Arial" w:cs="Arial"/>
              <w:b/>
              <w:bCs/>
              <w:i/>
              <w:iCs/>
              <w:sz w:val="28"/>
              <w:szCs w:val="28"/>
            </w:rPr>
            <w:t xml:space="preserve">Program </w:t>
          </w:r>
          <w:r w:rsidRPr="00D743BE">
            <w:rPr>
              <w:rFonts w:ascii="Arial" w:hAnsi="Arial" w:cs="Arial"/>
              <w:b/>
              <w:bCs/>
              <w:i/>
              <w:iCs/>
              <w:sz w:val="28"/>
              <w:szCs w:val="28"/>
            </w:rPr>
            <w:t xml:space="preserve">Performance Concerns </w:t>
          </w:r>
        </w:p>
      </w:tc>
      <w:tc>
        <w:tcPr>
          <w:tcW w:w="2610" w:type="dxa"/>
          <w:shd w:val="clear" w:color="auto" w:fill="auto"/>
        </w:tcPr>
        <w:p w14:paraId="6FB17C2C" w14:textId="4A275D71" w:rsidR="00584E63" w:rsidRPr="00D743BE" w:rsidRDefault="00584E63" w:rsidP="00460AB6">
          <w:pPr>
            <w:spacing w:before="62"/>
            <w:rPr>
              <w:rFonts w:ascii="Arial" w:hAnsi="Arial" w:cs="Arial"/>
              <w:b/>
              <w:bCs/>
            </w:rPr>
          </w:pPr>
          <w:r w:rsidRPr="00D743BE">
            <w:rPr>
              <w:rFonts w:ascii="Arial" w:hAnsi="Arial" w:cs="Arial"/>
              <w:b/>
              <w:bCs/>
            </w:rPr>
            <w:t xml:space="preserve">Page: </w:t>
          </w:r>
          <w:r>
            <w:rPr>
              <w:rFonts w:ascii="Arial" w:hAnsi="Arial" w:cs="Arial"/>
              <w:b/>
              <w:bCs/>
            </w:rPr>
            <w:t xml:space="preserve">8 </w:t>
          </w:r>
          <w:r w:rsidRPr="00D743BE">
            <w:rPr>
              <w:rFonts w:ascii="Arial" w:hAnsi="Arial" w:cs="Arial"/>
              <w:b/>
              <w:bCs/>
            </w:rPr>
            <w:t xml:space="preserve">of </w:t>
          </w:r>
          <w:r>
            <w:rPr>
              <w:rFonts w:ascii="Arial" w:hAnsi="Arial" w:cs="Arial"/>
              <w:b/>
              <w:bCs/>
            </w:rPr>
            <w:t>8</w:t>
          </w:r>
        </w:p>
        <w:p w14:paraId="06F584F2" w14:textId="77777777" w:rsidR="00584E63" w:rsidRDefault="00584E63" w:rsidP="00460AB6">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p>
        <w:p w14:paraId="13F9ED31" w14:textId="77777777" w:rsidR="00584E63" w:rsidRPr="00620AE2" w:rsidRDefault="00584E63" w:rsidP="00620AE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r w:rsidRPr="00D743BE">
            <w:rPr>
              <w:rFonts w:ascii="Arial" w:hAnsi="Arial" w:cs="Arial"/>
              <w:b/>
              <w:bCs/>
            </w:rPr>
            <w:t xml:space="preserve">Issue Date: </w:t>
          </w:r>
        </w:p>
      </w:tc>
    </w:tr>
  </w:tbl>
  <w:p w14:paraId="720D1FC3" w14:textId="77777777" w:rsidR="00584E63" w:rsidRDefault="00584E63" w:rsidP="00292622">
    <w:pPr>
      <w:tabs>
        <w:tab w:val="left" w:pos="1408"/>
      </w:tabs>
      <w:spacing w:line="268"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185B8" w14:textId="77777777" w:rsidR="00620AE2" w:rsidRDefault="00620AE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7AD37" w14:textId="77777777" w:rsidR="00620AE2" w:rsidRPr="009437F5" w:rsidRDefault="00620AE2">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right="432"/>
      <w:rPr>
        <w:rFonts w:ascii="Arial" w:hAnsi="Arial" w:cs="Arial"/>
      </w:rPr>
    </w:pPr>
  </w:p>
  <w:p w14:paraId="14BCC2F7" w14:textId="77777777" w:rsidR="00620AE2" w:rsidRPr="009437F5" w:rsidRDefault="00620AE2">
    <w:pPr>
      <w:tabs>
        <w:tab w:val="center" w:pos="4770"/>
        <w:tab w:val="left" w:pos="5130"/>
        <w:tab w:val="left" w:pos="5850"/>
        <w:tab w:val="left" w:pos="6570"/>
        <w:tab w:val="left" w:pos="7290"/>
        <w:tab w:val="left" w:pos="8010"/>
        <w:tab w:val="left" w:pos="8730"/>
        <w:tab w:val="left" w:pos="9450"/>
      </w:tabs>
      <w:ind w:left="90" w:right="432"/>
      <w:rPr>
        <w:rFonts w:ascii="Arial" w:hAnsi="Arial" w:cs="Arial"/>
      </w:rPr>
    </w:pPr>
    <w:r w:rsidRPr="009437F5">
      <w:rPr>
        <w:rFonts w:ascii="Arial" w:hAnsi="Arial" w:cs="Arial"/>
        <w:sz w:val="26"/>
        <w:szCs w:val="26"/>
        <w:lang w:val="en-GB"/>
      </w:rPr>
      <w:tab/>
    </w:r>
  </w:p>
  <w:p w14:paraId="2890491C" w14:textId="77777777" w:rsidR="00620AE2" w:rsidRDefault="00620AE2">
    <w:pPr>
      <w:spacing w:line="268"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8439C" w14:textId="77777777" w:rsidR="00620AE2" w:rsidRDefault="00620AE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52CAD" w14:textId="77777777" w:rsidR="00620AE2" w:rsidRDefault="00620AE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D176E" w14:textId="77777777" w:rsidR="00620AE2" w:rsidRDefault="00620AE2" w:rsidP="00E309C3">
    <w:pPr>
      <w:tabs>
        <w:tab w:val="center" w:pos="4770"/>
        <w:tab w:val="left" w:pos="5130"/>
        <w:tab w:val="left" w:pos="5850"/>
        <w:tab w:val="left" w:pos="6570"/>
        <w:tab w:val="left" w:pos="7290"/>
        <w:tab w:val="left" w:pos="8010"/>
        <w:tab w:val="left" w:pos="8730"/>
        <w:tab w:val="left" w:pos="9450"/>
      </w:tabs>
      <w:ind w:left="90" w:right="432"/>
    </w:pPr>
    <w:r>
      <w:rPr>
        <w:b/>
        <w:bCs/>
        <w:sz w:val="36"/>
        <w:szCs w:val="36"/>
      </w:rP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C287D" w14:textId="77777777" w:rsidR="00620AE2" w:rsidRDefault="00620AE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C41A5" w14:textId="77777777" w:rsidR="00620AE2" w:rsidRDefault="00620A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123F0" w14:textId="77777777" w:rsidR="00584E63" w:rsidRDefault="00584E6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C4F51" w14:textId="77777777" w:rsidR="00620AE2" w:rsidRDefault="00620AE2">
    <w:pPr>
      <w:tabs>
        <w:tab w:val="center" w:pos="4770"/>
        <w:tab w:val="left" w:pos="5130"/>
        <w:tab w:val="left" w:pos="5850"/>
        <w:tab w:val="left" w:pos="6570"/>
        <w:tab w:val="left" w:pos="7290"/>
        <w:tab w:val="left" w:pos="8010"/>
        <w:tab w:val="left" w:pos="8730"/>
        <w:tab w:val="left" w:pos="9450"/>
      </w:tabs>
      <w:ind w:left="90" w:right="432"/>
    </w:pPr>
    <w:r>
      <w:tab/>
    </w:r>
  </w:p>
  <w:p w14:paraId="549B9C09" w14:textId="77777777" w:rsidR="00620AE2" w:rsidRDefault="00620AE2">
    <w:pPr>
      <w:spacing w:line="240" w:lineRule="exac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C77C9" w14:textId="77777777" w:rsidR="00620AE2" w:rsidRDefault="00620AE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A4C74" w14:textId="77777777" w:rsidR="00620AE2" w:rsidRDefault="00620AE2">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C2562" w14:textId="77777777" w:rsidR="00620AE2" w:rsidRDefault="00620AE2">
    <w:pPr>
      <w:spacing w:line="240" w:lineRule="exact"/>
    </w:pPr>
    <w: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DE4AF" w14:textId="77777777" w:rsidR="00620AE2" w:rsidRDefault="00620A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DD89A" w14:textId="77777777" w:rsidR="00584E63" w:rsidRDefault="00584E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1D074" w14:textId="77777777" w:rsidR="00620AE2" w:rsidRDefault="00620AE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81"/>
      <w:tblW w:w="89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0"/>
      <w:gridCol w:w="2610"/>
    </w:tblGrid>
    <w:tr w:rsidR="00620AE2" w:rsidRPr="006C5931" w14:paraId="13BA2691" w14:textId="77777777" w:rsidTr="006D0FC6">
      <w:trPr>
        <w:trHeight w:val="1410"/>
      </w:trPr>
      <w:tc>
        <w:tcPr>
          <w:tcW w:w="6300" w:type="dxa"/>
          <w:shd w:val="clear" w:color="auto" w:fill="auto"/>
          <w:vAlign w:val="center"/>
        </w:tcPr>
        <w:p w14:paraId="02222DEB" w14:textId="77777777" w:rsidR="00620AE2" w:rsidRPr="009522EF" w:rsidRDefault="00620AE2" w:rsidP="00460AB6">
          <w:pPr>
            <w:rPr>
              <w:rFonts w:ascii="Arial" w:hAnsi="Arial" w:cs="Arial"/>
              <w:b/>
              <w:bCs/>
              <w:sz w:val="28"/>
              <w:szCs w:val="28"/>
            </w:rPr>
          </w:pPr>
          <w:r w:rsidRPr="00D743BE">
            <w:rPr>
              <w:rFonts w:ascii="Arial" w:hAnsi="Arial" w:cs="Arial"/>
              <w:b/>
              <w:bCs/>
              <w:sz w:val="28"/>
              <w:szCs w:val="28"/>
            </w:rPr>
            <w:t>SA-400</w:t>
          </w:r>
          <w:r w:rsidRPr="00D743BE">
            <w:rPr>
              <w:rFonts w:ascii="Arial" w:hAnsi="Arial" w:cs="Arial"/>
              <w:sz w:val="28"/>
              <w:szCs w:val="28"/>
            </w:rPr>
            <w:t>:</w:t>
          </w:r>
          <w:r>
            <w:rPr>
              <w:rFonts w:ascii="Arial" w:hAnsi="Arial" w:cs="Arial"/>
              <w:b/>
              <w:bCs/>
              <w:sz w:val="28"/>
              <w:szCs w:val="28"/>
            </w:rPr>
            <w:t xml:space="preserve"> </w:t>
          </w:r>
          <w:r w:rsidRPr="00D743BE">
            <w:rPr>
              <w:rFonts w:ascii="Arial" w:hAnsi="Arial" w:cs="Arial"/>
              <w:b/>
              <w:bCs/>
              <w:i/>
              <w:iCs/>
              <w:sz w:val="28"/>
              <w:szCs w:val="28"/>
            </w:rPr>
            <w:t xml:space="preserve">Management </w:t>
          </w:r>
          <w:r>
            <w:rPr>
              <w:rFonts w:ascii="Arial" w:hAnsi="Arial" w:cs="Arial"/>
              <w:b/>
              <w:bCs/>
              <w:i/>
              <w:iCs/>
              <w:sz w:val="28"/>
              <w:szCs w:val="28"/>
            </w:rPr>
            <w:t>o</w:t>
          </w:r>
          <w:r w:rsidRPr="00D743BE">
            <w:rPr>
              <w:rFonts w:ascii="Arial" w:hAnsi="Arial" w:cs="Arial"/>
              <w:b/>
              <w:bCs/>
              <w:i/>
              <w:iCs/>
              <w:sz w:val="28"/>
              <w:szCs w:val="28"/>
            </w:rPr>
            <w:t xml:space="preserve">f Agreement State </w:t>
          </w:r>
          <w:r>
            <w:rPr>
              <w:rFonts w:ascii="Arial" w:hAnsi="Arial" w:cs="Arial"/>
              <w:b/>
              <w:bCs/>
              <w:i/>
              <w:iCs/>
              <w:sz w:val="28"/>
              <w:szCs w:val="28"/>
            </w:rPr>
            <w:t xml:space="preserve">Program </w:t>
          </w:r>
          <w:r w:rsidRPr="00D743BE">
            <w:rPr>
              <w:rFonts w:ascii="Arial" w:hAnsi="Arial" w:cs="Arial"/>
              <w:b/>
              <w:bCs/>
              <w:i/>
              <w:iCs/>
              <w:sz w:val="28"/>
              <w:szCs w:val="28"/>
            </w:rPr>
            <w:t xml:space="preserve">Performance Concerns </w:t>
          </w:r>
        </w:p>
      </w:tc>
      <w:tc>
        <w:tcPr>
          <w:tcW w:w="2610" w:type="dxa"/>
          <w:shd w:val="clear" w:color="auto" w:fill="auto"/>
        </w:tcPr>
        <w:p w14:paraId="74482EF0" w14:textId="3C13F449" w:rsidR="00620AE2" w:rsidRPr="00D743BE" w:rsidRDefault="00620AE2" w:rsidP="00460AB6">
          <w:pPr>
            <w:spacing w:before="62"/>
            <w:rPr>
              <w:rFonts w:ascii="Arial" w:hAnsi="Arial" w:cs="Arial"/>
              <w:b/>
              <w:bCs/>
            </w:rPr>
          </w:pPr>
          <w:r w:rsidRPr="00D743BE">
            <w:rPr>
              <w:rFonts w:ascii="Arial" w:hAnsi="Arial" w:cs="Arial"/>
              <w:b/>
              <w:bCs/>
            </w:rPr>
            <w:t xml:space="preserve">Page: </w:t>
          </w:r>
          <w:r>
            <w:rPr>
              <w:rFonts w:ascii="Arial" w:hAnsi="Arial" w:cs="Arial"/>
              <w:b/>
              <w:bCs/>
            </w:rPr>
            <w:t xml:space="preserve">1 </w:t>
          </w:r>
          <w:r w:rsidRPr="00D743BE">
            <w:rPr>
              <w:rFonts w:ascii="Arial" w:hAnsi="Arial" w:cs="Arial"/>
              <w:b/>
              <w:bCs/>
            </w:rPr>
            <w:t xml:space="preserve">of </w:t>
          </w:r>
          <w:r w:rsidR="00584E63">
            <w:rPr>
              <w:rFonts w:ascii="Arial" w:hAnsi="Arial" w:cs="Arial"/>
              <w:b/>
              <w:bCs/>
            </w:rPr>
            <w:t>8</w:t>
          </w:r>
        </w:p>
        <w:p w14:paraId="103DB197" w14:textId="77777777" w:rsidR="00620AE2" w:rsidRDefault="00620AE2" w:rsidP="00460AB6">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p>
        <w:p w14:paraId="56B7BC67" w14:textId="2ADF6D02" w:rsidR="00620AE2" w:rsidRPr="00620AE2" w:rsidRDefault="00620AE2" w:rsidP="00620AE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r w:rsidRPr="00D743BE">
            <w:rPr>
              <w:rFonts w:ascii="Arial" w:hAnsi="Arial" w:cs="Arial"/>
              <w:b/>
              <w:bCs/>
            </w:rPr>
            <w:t xml:space="preserve">Issue Date: </w:t>
          </w:r>
        </w:p>
      </w:tc>
    </w:tr>
  </w:tbl>
  <w:p w14:paraId="67664657" w14:textId="77777777" w:rsidR="00620AE2" w:rsidRDefault="00620AE2" w:rsidP="00292622">
    <w:pPr>
      <w:tabs>
        <w:tab w:val="left" w:pos="1408"/>
      </w:tabs>
      <w:spacing w:line="268"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D3A0" w14:textId="77777777" w:rsidR="00620AE2" w:rsidRDefault="00620AE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81"/>
      <w:tblW w:w="89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0"/>
      <w:gridCol w:w="2610"/>
    </w:tblGrid>
    <w:tr w:rsidR="00620AE2" w:rsidRPr="006C5931" w14:paraId="7EFC3DC8" w14:textId="77777777" w:rsidTr="006D0FC6">
      <w:trPr>
        <w:trHeight w:val="1410"/>
      </w:trPr>
      <w:tc>
        <w:tcPr>
          <w:tcW w:w="6300" w:type="dxa"/>
          <w:shd w:val="clear" w:color="auto" w:fill="auto"/>
          <w:vAlign w:val="center"/>
        </w:tcPr>
        <w:p w14:paraId="4E13F40D" w14:textId="77777777" w:rsidR="00620AE2" w:rsidRPr="009522EF" w:rsidRDefault="00620AE2" w:rsidP="00460AB6">
          <w:pPr>
            <w:rPr>
              <w:rFonts w:ascii="Arial" w:hAnsi="Arial" w:cs="Arial"/>
              <w:b/>
              <w:bCs/>
              <w:sz w:val="28"/>
              <w:szCs w:val="28"/>
            </w:rPr>
          </w:pPr>
          <w:r w:rsidRPr="00D743BE">
            <w:rPr>
              <w:rFonts w:ascii="Arial" w:hAnsi="Arial" w:cs="Arial"/>
              <w:b/>
              <w:bCs/>
              <w:sz w:val="28"/>
              <w:szCs w:val="28"/>
            </w:rPr>
            <w:t>SA-400</w:t>
          </w:r>
          <w:r w:rsidRPr="00D743BE">
            <w:rPr>
              <w:rFonts w:ascii="Arial" w:hAnsi="Arial" w:cs="Arial"/>
              <w:sz w:val="28"/>
              <w:szCs w:val="28"/>
            </w:rPr>
            <w:t>:</w:t>
          </w:r>
          <w:r>
            <w:rPr>
              <w:rFonts w:ascii="Arial" w:hAnsi="Arial" w:cs="Arial"/>
              <w:b/>
              <w:bCs/>
              <w:sz w:val="28"/>
              <w:szCs w:val="28"/>
            </w:rPr>
            <w:t xml:space="preserve"> </w:t>
          </w:r>
          <w:r w:rsidRPr="00D743BE">
            <w:rPr>
              <w:rFonts w:ascii="Arial" w:hAnsi="Arial" w:cs="Arial"/>
              <w:b/>
              <w:bCs/>
              <w:i/>
              <w:iCs/>
              <w:sz w:val="28"/>
              <w:szCs w:val="28"/>
            </w:rPr>
            <w:t xml:space="preserve">Management </w:t>
          </w:r>
          <w:r>
            <w:rPr>
              <w:rFonts w:ascii="Arial" w:hAnsi="Arial" w:cs="Arial"/>
              <w:b/>
              <w:bCs/>
              <w:i/>
              <w:iCs/>
              <w:sz w:val="28"/>
              <w:szCs w:val="28"/>
            </w:rPr>
            <w:t>o</w:t>
          </w:r>
          <w:r w:rsidRPr="00D743BE">
            <w:rPr>
              <w:rFonts w:ascii="Arial" w:hAnsi="Arial" w:cs="Arial"/>
              <w:b/>
              <w:bCs/>
              <w:i/>
              <w:iCs/>
              <w:sz w:val="28"/>
              <w:szCs w:val="28"/>
            </w:rPr>
            <w:t xml:space="preserve">f Agreement State </w:t>
          </w:r>
          <w:r>
            <w:rPr>
              <w:rFonts w:ascii="Arial" w:hAnsi="Arial" w:cs="Arial"/>
              <w:b/>
              <w:bCs/>
              <w:i/>
              <w:iCs/>
              <w:sz w:val="28"/>
              <w:szCs w:val="28"/>
            </w:rPr>
            <w:t xml:space="preserve">Program </w:t>
          </w:r>
          <w:r w:rsidRPr="00D743BE">
            <w:rPr>
              <w:rFonts w:ascii="Arial" w:hAnsi="Arial" w:cs="Arial"/>
              <w:b/>
              <w:bCs/>
              <w:i/>
              <w:iCs/>
              <w:sz w:val="28"/>
              <w:szCs w:val="28"/>
            </w:rPr>
            <w:t xml:space="preserve">Performance Concerns </w:t>
          </w:r>
        </w:p>
      </w:tc>
      <w:tc>
        <w:tcPr>
          <w:tcW w:w="2610" w:type="dxa"/>
          <w:shd w:val="clear" w:color="auto" w:fill="auto"/>
        </w:tcPr>
        <w:p w14:paraId="6E866A6A" w14:textId="7104AA69" w:rsidR="00620AE2" w:rsidRPr="00D743BE" w:rsidRDefault="00620AE2" w:rsidP="00460AB6">
          <w:pPr>
            <w:spacing w:before="62"/>
            <w:rPr>
              <w:rFonts w:ascii="Arial" w:hAnsi="Arial" w:cs="Arial"/>
              <w:b/>
              <w:bCs/>
            </w:rPr>
          </w:pPr>
          <w:r w:rsidRPr="00D743BE">
            <w:rPr>
              <w:rFonts w:ascii="Arial" w:hAnsi="Arial" w:cs="Arial"/>
              <w:b/>
              <w:bCs/>
            </w:rPr>
            <w:t xml:space="preserve">Page: </w:t>
          </w:r>
          <w:r>
            <w:rPr>
              <w:rFonts w:ascii="Arial" w:hAnsi="Arial" w:cs="Arial"/>
              <w:b/>
              <w:bCs/>
            </w:rPr>
            <w:t xml:space="preserve">2 </w:t>
          </w:r>
          <w:r w:rsidRPr="00D743BE">
            <w:rPr>
              <w:rFonts w:ascii="Arial" w:hAnsi="Arial" w:cs="Arial"/>
              <w:b/>
              <w:bCs/>
            </w:rPr>
            <w:t xml:space="preserve">of </w:t>
          </w:r>
          <w:r w:rsidR="00584E63">
            <w:rPr>
              <w:rFonts w:ascii="Arial" w:hAnsi="Arial" w:cs="Arial"/>
              <w:b/>
              <w:bCs/>
            </w:rPr>
            <w:t>8</w:t>
          </w:r>
        </w:p>
        <w:p w14:paraId="35AD6097" w14:textId="77777777" w:rsidR="00620AE2" w:rsidRDefault="00620AE2" w:rsidP="00460AB6">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p>
        <w:p w14:paraId="575F52E7" w14:textId="77777777" w:rsidR="00620AE2" w:rsidRPr="00620AE2" w:rsidRDefault="00620AE2" w:rsidP="00620AE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r w:rsidRPr="00D743BE">
            <w:rPr>
              <w:rFonts w:ascii="Arial" w:hAnsi="Arial" w:cs="Arial"/>
              <w:b/>
              <w:bCs/>
            </w:rPr>
            <w:t xml:space="preserve">Issue Date: </w:t>
          </w:r>
        </w:p>
      </w:tc>
    </w:tr>
  </w:tbl>
  <w:p w14:paraId="2DDB2801" w14:textId="77777777" w:rsidR="00620AE2" w:rsidRDefault="00620AE2" w:rsidP="00292622">
    <w:pPr>
      <w:tabs>
        <w:tab w:val="left" w:pos="1408"/>
      </w:tabs>
      <w:spacing w:line="268"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81"/>
      <w:tblW w:w="89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0"/>
      <w:gridCol w:w="2610"/>
    </w:tblGrid>
    <w:tr w:rsidR="00620AE2" w:rsidRPr="006C5931" w14:paraId="13A70939" w14:textId="77777777" w:rsidTr="006D0FC6">
      <w:trPr>
        <w:trHeight w:val="1410"/>
      </w:trPr>
      <w:tc>
        <w:tcPr>
          <w:tcW w:w="6300" w:type="dxa"/>
          <w:shd w:val="clear" w:color="auto" w:fill="auto"/>
          <w:vAlign w:val="center"/>
        </w:tcPr>
        <w:p w14:paraId="65414716" w14:textId="77777777" w:rsidR="00620AE2" w:rsidRPr="009522EF" w:rsidRDefault="00620AE2" w:rsidP="00460AB6">
          <w:pPr>
            <w:rPr>
              <w:rFonts w:ascii="Arial" w:hAnsi="Arial" w:cs="Arial"/>
              <w:b/>
              <w:bCs/>
              <w:sz w:val="28"/>
              <w:szCs w:val="28"/>
            </w:rPr>
          </w:pPr>
          <w:r w:rsidRPr="00D743BE">
            <w:rPr>
              <w:rFonts w:ascii="Arial" w:hAnsi="Arial" w:cs="Arial"/>
              <w:b/>
              <w:bCs/>
              <w:sz w:val="28"/>
              <w:szCs w:val="28"/>
            </w:rPr>
            <w:t>SA-400</w:t>
          </w:r>
          <w:r w:rsidRPr="00D743BE">
            <w:rPr>
              <w:rFonts w:ascii="Arial" w:hAnsi="Arial" w:cs="Arial"/>
              <w:sz w:val="28"/>
              <w:szCs w:val="28"/>
            </w:rPr>
            <w:t>:</w:t>
          </w:r>
          <w:r>
            <w:rPr>
              <w:rFonts w:ascii="Arial" w:hAnsi="Arial" w:cs="Arial"/>
              <w:b/>
              <w:bCs/>
              <w:sz w:val="28"/>
              <w:szCs w:val="28"/>
            </w:rPr>
            <w:t xml:space="preserve"> </w:t>
          </w:r>
          <w:r w:rsidRPr="00D743BE">
            <w:rPr>
              <w:rFonts w:ascii="Arial" w:hAnsi="Arial" w:cs="Arial"/>
              <w:b/>
              <w:bCs/>
              <w:i/>
              <w:iCs/>
              <w:sz w:val="28"/>
              <w:szCs w:val="28"/>
            </w:rPr>
            <w:t xml:space="preserve">Management </w:t>
          </w:r>
          <w:r>
            <w:rPr>
              <w:rFonts w:ascii="Arial" w:hAnsi="Arial" w:cs="Arial"/>
              <w:b/>
              <w:bCs/>
              <w:i/>
              <w:iCs/>
              <w:sz w:val="28"/>
              <w:szCs w:val="28"/>
            </w:rPr>
            <w:t>o</w:t>
          </w:r>
          <w:r w:rsidRPr="00D743BE">
            <w:rPr>
              <w:rFonts w:ascii="Arial" w:hAnsi="Arial" w:cs="Arial"/>
              <w:b/>
              <w:bCs/>
              <w:i/>
              <w:iCs/>
              <w:sz w:val="28"/>
              <w:szCs w:val="28"/>
            </w:rPr>
            <w:t xml:space="preserve">f Agreement State </w:t>
          </w:r>
          <w:r>
            <w:rPr>
              <w:rFonts w:ascii="Arial" w:hAnsi="Arial" w:cs="Arial"/>
              <w:b/>
              <w:bCs/>
              <w:i/>
              <w:iCs/>
              <w:sz w:val="28"/>
              <w:szCs w:val="28"/>
            </w:rPr>
            <w:t xml:space="preserve">Program </w:t>
          </w:r>
          <w:r w:rsidRPr="00D743BE">
            <w:rPr>
              <w:rFonts w:ascii="Arial" w:hAnsi="Arial" w:cs="Arial"/>
              <w:b/>
              <w:bCs/>
              <w:i/>
              <w:iCs/>
              <w:sz w:val="28"/>
              <w:szCs w:val="28"/>
            </w:rPr>
            <w:t xml:space="preserve">Performance Concerns </w:t>
          </w:r>
        </w:p>
      </w:tc>
      <w:tc>
        <w:tcPr>
          <w:tcW w:w="2610" w:type="dxa"/>
          <w:shd w:val="clear" w:color="auto" w:fill="auto"/>
        </w:tcPr>
        <w:p w14:paraId="1450FD33" w14:textId="2C994EA5" w:rsidR="00620AE2" w:rsidRPr="00D743BE" w:rsidRDefault="00620AE2" w:rsidP="00460AB6">
          <w:pPr>
            <w:spacing w:before="62"/>
            <w:rPr>
              <w:rFonts w:ascii="Arial" w:hAnsi="Arial" w:cs="Arial"/>
              <w:b/>
              <w:bCs/>
            </w:rPr>
          </w:pPr>
          <w:r w:rsidRPr="00D743BE">
            <w:rPr>
              <w:rFonts w:ascii="Arial" w:hAnsi="Arial" w:cs="Arial"/>
              <w:b/>
              <w:bCs/>
            </w:rPr>
            <w:t xml:space="preserve">Page: </w:t>
          </w:r>
          <w:r>
            <w:rPr>
              <w:rFonts w:ascii="Arial" w:hAnsi="Arial" w:cs="Arial"/>
              <w:b/>
              <w:bCs/>
            </w:rPr>
            <w:t xml:space="preserve">3 </w:t>
          </w:r>
          <w:r w:rsidRPr="00D743BE">
            <w:rPr>
              <w:rFonts w:ascii="Arial" w:hAnsi="Arial" w:cs="Arial"/>
              <w:b/>
              <w:bCs/>
            </w:rPr>
            <w:t xml:space="preserve">of </w:t>
          </w:r>
          <w:r w:rsidR="00584E63">
            <w:rPr>
              <w:rFonts w:ascii="Arial" w:hAnsi="Arial" w:cs="Arial"/>
              <w:b/>
              <w:bCs/>
            </w:rPr>
            <w:t>8</w:t>
          </w:r>
        </w:p>
        <w:p w14:paraId="020E37B7" w14:textId="77777777" w:rsidR="00620AE2" w:rsidRDefault="00620AE2" w:rsidP="00460AB6">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p>
        <w:p w14:paraId="767C2512" w14:textId="77777777" w:rsidR="00620AE2" w:rsidRPr="00620AE2" w:rsidRDefault="00620AE2" w:rsidP="00620AE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r w:rsidRPr="00D743BE">
            <w:rPr>
              <w:rFonts w:ascii="Arial" w:hAnsi="Arial" w:cs="Arial"/>
              <w:b/>
              <w:bCs/>
            </w:rPr>
            <w:t xml:space="preserve">Issue Date: </w:t>
          </w:r>
        </w:p>
      </w:tc>
    </w:tr>
  </w:tbl>
  <w:p w14:paraId="0A19867C" w14:textId="77777777" w:rsidR="00620AE2" w:rsidRDefault="00620AE2" w:rsidP="00292622">
    <w:pPr>
      <w:tabs>
        <w:tab w:val="left" w:pos="1408"/>
      </w:tabs>
      <w:spacing w:line="268"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81"/>
      <w:tblW w:w="89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00"/>
      <w:gridCol w:w="2610"/>
    </w:tblGrid>
    <w:tr w:rsidR="00620AE2" w:rsidRPr="006C5931" w14:paraId="160BDDE4" w14:textId="77777777" w:rsidTr="006D0FC6">
      <w:trPr>
        <w:trHeight w:val="1410"/>
      </w:trPr>
      <w:tc>
        <w:tcPr>
          <w:tcW w:w="6300" w:type="dxa"/>
          <w:shd w:val="clear" w:color="auto" w:fill="auto"/>
          <w:vAlign w:val="center"/>
        </w:tcPr>
        <w:p w14:paraId="75A75295" w14:textId="77777777" w:rsidR="00620AE2" w:rsidRPr="009522EF" w:rsidRDefault="00620AE2" w:rsidP="00460AB6">
          <w:pPr>
            <w:rPr>
              <w:rFonts w:ascii="Arial" w:hAnsi="Arial" w:cs="Arial"/>
              <w:b/>
              <w:bCs/>
              <w:sz w:val="28"/>
              <w:szCs w:val="28"/>
            </w:rPr>
          </w:pPr>
          <w:r w:rsidRPr="00D743BE">
            <w:rPr>
              <w:rFonts w:ascii="Arial" w:hAnsi="Arial" w:cs="Arial"/>
              <w:b/>
              <w:bCs/>
              <w:sz w:val="28"/>
              <w:szCs w:val="28"/>
            </w:rPr>
            <w:t>SA-400</w:t>
          </w:r>
          <w:r w:rsidRPr="00D743BE">
            <w:rPr>
              <w:rFonts w:ascii="Arial" w:hAnsi="Arial" w:cs="Arial"/>
              <w:sz w:val="28"/>
              <w:szCs w:val="28"/>
            </w:rPr>
            <w:t>:</w:t>
          </w:r>
          <w:r>
            <w:rPr>
              <w:rFonts w:ascii="Arial" w:hAnsi="Arial" w:cs="Arial"/>
              <w:b/>
              <w:bCs/>
              <w:sz w:val="28"/>
              <w:szCs w:val="28"/>
            </w:rPr>
            <w:t xml:space="preserve"> </w:t>
          </w:r>
          <w:r w:rsidRPr="00D743BE">
            <w:rPr>
              <w:rFonts w:ascii="Arial" w:hAnsi="Arial" w:cs="Arial"/>
              <w:b/>
              <w:bCs/>
              <w:i/>
              <w:iCs/>
              <w:sz w:val="28"/>
              <w:szCs w:val="28"/>
            </w:rPr>
            <w:t xml:space="preserve">Management </w:t>
          </w:r>
          <w:r>
            <w:rPr>
              <w:rFonts w:ascii="Arial" w:hAnsi="Arial" w:cs="Arial"/>
              <w:b/>
              <w:bCs/>
              <w:i/>
              <w:iCs/>
              <w:sz w:val="28"/>
              <w:szCs w:val="28"/>
            </w:rPr>
            <w:t>o</w:t>
          </w:r>
          <w:r w:rsidRPr="00D743BE">
            <w:rPr>
              <w:rFonts w:ascii="Arial" w:hAnsi="Arial" w:cs="Arial"/>
              <w:b/>
              <w:bCs/>
              <w:i/>
              <w:iCs/>
              <w:sz w:val="28"/>
              <w:szCs w:val="28"/>
            </w:rPr>
            <w:t xml:space="preserve">f Agreement State </w:t>
          </w:r>
          <w:r>
            <w:rPr>
              <w:rFonts w:ascii="Arial" w:hAnsi="Arial" w:cs="Arial"/>
              <w:b/>
              <w:bCs/>
              <w:i/>
              <w:iCs/>
              <w:sz w:val="28"/>
              <w:szCs w:val="28"/>
            </w:rPr>
            <w:t xml:space="preserve">Program </w:t>
          </w:r>
          <w:r w:rsidRPr="00D743BE">
            <w:rPr>
              <w:rFonts w:ascii="Arial" w:hAnsi="Arial" w:cs="Arial"/>
              <w:b/>
              <w:bCs/>
              <w:i/>
              <w:iCs/>
              <w:sz w:val="28"/>
              <w:szCs w:val="28"/>
            </w:rPr>
            <w:t xml:space="preserve">Performance Concerns </w:t>
          </w:r>
        </w:p>
      </w:tc>
      <w:tc>
        <w:tcPr>
          <w:tcW w:w="2610" w:type="dxa"/>
          <w:shd w:val="clear" w:color="auto" w:fill="auto"/>
        </w:tcPr>
        <w:p w14:paraId="2F182779" w14:textId="19B0D841" w:rsidR="00620AE2" w:rsidRPr="00D743BE" w:rsidRDefault="00620AE2" w:rsidP="00460AB6">
          <w:pPr>
            <w:spacing w:before="62"/>
            <w:rPr>
              <w:rFonts w:ascii="Arial" w:hAnsi="Arial" w:cs="Arial"/>
              <w:b/>
              <w:bCs/>
            </w:rPr>
          </w:pPr>
          <w:r w:rsidRPr="00D743BE">
            <w:rPr>
              <w:rFonts w:ascii="Arial" w:hAnsi="Arial" w:cs="Arial"/>
              <w:b/>
              <w:bCs/>
            </w:rPr>
            <w:t xml:space="preserve">Page: </w:t>
          </w:r>
          <w:r>
            <w:rPr>
              <w:rFonts w:ascii="Arial" w:hAnsi="Arial" w:cs="Arial"/>
              <w:b/>
              <w:bCs/>
            </w:rPr>
            <w:t xml:space="preserve">4 </w:t>
          </w:r>
          <w:r w:rsidRPr="00D743BE">
            <w:rPr>
              <w:rFonts w:ascii="Arial" w:hAnsi="Arial" w:cs="Arial"/>
              <w:b/>
              <w:bCs/>
            </w:rPr>
            <w:t xml:space="preserve">of </w:t>
          </w:r>
          <w:r w:rsidR="00584E63">
            <w:rPr>
              <w:rFonts w:ascii="Arial" w:hAnsi="Arial" w:cs="Arial"/>
              <w:b/>
              <w:bCs/>
            </w:rPr>
            <w:t>8</w:t>
          </w:r>
        </w:p>
        <w:p w14:paraId="4CAF24D9" w14:textId="77777777" w:rsidR="00620AE2" w:rsidRDefault="00620AE2" w:rsidP="00460AB6">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p>
        <w:p w14:paraId="76257524" w14:textId="77777777" w:rsidR="00620AE2" w:rsidRPr="00620AE2" w:rsidRDefault="00620AE2" w:rsidP="00620AE2">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rPr>
          </w:pPr>
          <w:r w:rsidRPr="00D743BE">
            <w:rPr>
              <w:rFonts w:ascii="Arial" w:hAnsi="Arial" w:cs="Arial"/>
              <w:b/>
              <w:bCs/>
            </w:rPr>
            <w:t xml:space="preserve">Issue Date: </w:t>
          </w:r>
        </w:p>
      </w:tc>
    </w:tr>
  </w:tbl>
  <w:p w14:paraId="604C3863" w14:textId="77777777" w:rsidR="00620AE2" w:rsidRDefault="00620AE2" w:rsidP="00292622">
    <w:pPr>
      <w:tabs>
        <w:tab w:val="left" w:pos="1408"/>
      </w:tabs>
      <w:spacing w:line="268"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D06"/>
    <w:multiLevelType w:val="hybridMultilevel"/>
    <w:tmpl w:val="530677C8"/>
    <w:lvl w:ilvl="0" w:tplc="52E48254">
      <w:start w:val="1"/>
      <w:numFmt w:val="decimal"/>
      <w:lvlText w:val="%1."/>
      <w:lvlJc w:val="left"/>
      <w:pPr>
        <w:ind w:left="2082" w:hanging="360"/>
      </w:pPr>
      <w:rPr>
        <w:rFonts w:hint="default"/>
      </w:rPr>
    </w:lvl>
    <w:lvl w:ilvl="1" w:tplc="04090019" w:tentative="1">
      <w:start w:val="1"/>
      <w:numFmt w:val="lowerLetter"/>
      <w:lvlText w:val="%2."/>
      <w:lvlJc w:val="left"/>
      <w:pPr>
        <w:ind w:left="2802" w:hanging="360"/>
      </w:pPr>
    </w:lvl>
    <w:lvl w:ilvl="2" w:tplc="0409001B" w:tentative="1">
      <w:start w:val="1"/>
      <w:numFmt w:val="lowerRoman"/>
      <w:lvlText w:val="%3."/>
      <w:lvlJc w:val="right"/>
      <w:pPr>
        <w:ind w:left="3522" w:hanging="180"/>
      </w:pPr>
    </w:lvl>
    <w:lvl w:ilvl="3" w:tplc="0409000F" w:tentative="1">
      <w:start w:val="1"/>
      <w:numFmt w:val="decimal"/>
      <w:lvlText w:val="%4."/>
      <w:lvlJc w:val="left"/>
      <w:pPr>
        <w:ind w:left="4242" w:hanging="360"/>
      </w:pPr>
    </w:lvl>
    <w:lvl w:ilvl="4" w:tplc="04090019" w:tentative="1">
      <w:start w:val="1"/>
      <w:numFmt w:val="lowerLetter"/>
      <w:lvlText w:val="%5."/>
      <w:lvlJc w:val="left"/>
      <w:pPr>
        <w:ind w:left="4962" w:hanging="360"/>
      </w:pPr>
    </w:lvl>
    <w:lvl w:ilvl="5" w:tplc="0409001B" w:tentative="1">
      <w:start w:val="1"/>
      <w:numFmt w:val="lowerRoman"/>
      <w:lvlText w:val="%6."/>
      <w:lvlJc w:val="right"/>
      <w:pPr>
        <w:ind w:left="5682" w:hanging="180"/>
      </w:pPr>
    </w:lvl>
    <w:lvl w:ilvl="6" w:tplc="0409000F" w:tentative="1">
      <w:start w:val="1"/>
      <w:numFmt w:val="decimal"/>
      <w:lvlText w:val="%7."/>
      <w:lvlJc w:val="left"/>
      <w:pPr>
        <w:ind w:left="6402" w:hanging="360"/>
      </w:pPr>
    </w:lvl>
    <w:lvl w:ilvl="7" w:tplc="04090019" w:tentative="1">
      <w:start w:val="1"/>
      <w:numFmt w:val="lowerLetter"/>
      <w:lvlText w:val="%8."/>
      <w:lvlJc w:val="left"/>
      <w:pPr>
        <w:ind w:left="7122" w:hanging="360"/>
      </w:pPr>
    </w:lvl>
    <w:lvl w:ilvl="8" w:tplc="0409001B" w:tentative="1">
      <w:start w:val="1"/>
      <w:numFmt w:val="lowerRoman"/>
      <w:lvlText w:val="%9."/>
      <w:lvlJc w:val="right"/>
      <w:pPr>
        <w:ind w:left="7842" w:hanging="180"/>
      </w:pPr>
    </w:lvl>
  </w:abstractNum>
  <w:abstractNum w:abstractNumId="1">
    <w:nsid w:val="01E43194"/>
    <w:multiLevelType w:val="hybridMultilevel"/>
    <w:tmpl w:val="6EF66D6A"/>
    <w:lvl w:ilvl="0" w:tplc="E3804D62">
      <w:start w:val="5"/>
      <w:numFmt w:val="decimal"/>
      <w:lvlText w:val="%1."/>
      <w:lvlJc w:val="left"/>
      <w:pPr>
        <w:ind w:left="16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7510B"/>
    <w:multiLevelType w:val="hybridMultilevel"/>
    <w:tmpl w:val="C28043FE"/>
    <w:lvl w:ilvl="0" w:tplc="31A049AE">
      <w:start w:val="7"/>
      <w:numFmt w:val="decimal"/>
      <w:lvlText w:val="%1."/>
      <w:lvlJc w:val="left"/>
      <w:pPr>
        <w:ind w:left="16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92B2C"/>
    <w:multiLevelType w:val="hybridMultilevel"/>
    <w:tmpl w:val="46F0C936"/>
    <w:lvl w:ilvl="0" w:tplc="59FEF1C8">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nsid w:val="160D3869"/>
    <w:multiLevelType w:val="hybridMultilevel"/>
    <w:tmpl w:val="AF0AAD80"/>
    <w:lvl w:ilvl="0" w:tplc="36E8E5F6">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nsid w:val="172466D3"/>
    <w:multiLevelType w:val="hybridMultilevel"/>
    <w:tmpl w:val="B5169E0C"/>
    <w:lvl w:ilvl="0" w:tplc="0409000F">
      <w:start w:val="1"/>
      <w:numFmt w:val="decimal"/>
      <w:lvlText w:val="%1."/>
      <w:lvlJc w:val="lef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6">
    <w:nsid w:val="1E1C48DB"/>
    <w:multiLevelType w:val="hybridMultilevel"/>
    <w:tmpl w:val="91D058DE"/>
    <w:lvl w:ilvl="0" w:tplc="04090017">
      <w:start w:val="1"/>
      <w:numFmt w:val="lowerLetter"/>
      <w:lvlText w:val="%1)"/>
      <w:lvlJc w:val="lef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nsid w:val="1FA23AB7"/>
    <w:multiLevelType w:val="hybridMultilevel"/>
    <w:tmpl w:val="2A685422"/>
    <w:lvl w:ilvl="0" w:tplc="28D00EAA">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1F820F88">
      <w:start w:val="1"/>
      <w:numFmt w:val="lowerLetter"/>
      <w:lvlText w:val="%3."/>
      <w:lvlJc w:val="left"/>
      <w:pPr>
        <w:ind w:left="3060" w:hanging="180"/>
      </w:pPr>
      <w:rPr>
        <w:rFonts w:ascii="Arial" w:eastAsia="Times New Roman" w:hAnsi="Arial" w:cs="Arial"/>
      </w:r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201338F3"/>
    <w:multiLevelType w:val="hybridMultilevel"/>
    <w:tmpl w:val="F4340DE6"/>
    <w:lvl w:ilvl="0" w:tplc="59405046">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nsid w:val="268F007E"/>
    <w:multiLevelType w:val="hybridMultilevel"/>
    <w:tmpl w:val="31D4E12E"/>
    <w:lvl w:ilvl="0" w:tplc="59FEF1C8">
      <w:start w:val="1"/>
      <w:numFmt w:val="decimal"/>
      <w:lvlText w:val="%1."/>
      <w:lvlJc w:val="left"/>
      <w:pPr>
        <w:ind w:left="16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E36EA"/>
    <w:multiLevelType w:val="hybridMultilevel"/>
    <w:tmpl w:val="40A446B8"/>
    <w:lvl w:ilvl="0" w:tplc="C450B128">
      <w:start w:val="1"/>
      <w:numFmt w:val="decimal"/>
      <w:lvlText w:val="%1."/>
      <w:lvlJc w:val="left"/>
      <w:pPr>
        <w:ind w:left="1656" w:hanging="36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nsid w:val="2C8B0692"/>
    <w:multiLevelType w:val="hybridMultilevel"/>
    <w:tmpl w:val="604A5F38"/>
    <w:lvl w:ilvl="0" w:tplc="56A0CD1C">
      <w:start w:val="3"/>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8865E8"/>
    <w:multiLevelType w:val="hybridMultilevel"/>
    <w:tmpl w:val="DFA69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B283E"/>
    <w:multiLevelType w:val="hybridMultilevel"/>
    <w:tmpl w:val="221C0A6A"/>
    <w:lvl w:ilvl="0" w:tplc="9B8EFC08">
      <w:start w:val="6"/>
      <w:numFmt w:val="decimal"/>
      <w:lvlText w:val="%1."/>
      <w:lvlJc w:val="left"/>
      <w:pPr>
        <w:ind w:left="16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CF0E28"/>
    <w:multiLevelType w:val="hybridMultilevel"/>
    <w:tmpl w:val="B07E83DA"/>
    <w:lvl w:ilvl="0" w:tplc="BA724132">
      <w:start w:val="3"/>
      <w:numFmt w:val="decimal"/>
      <w:lvlText w:val="%1."/>
      <w:lvlJc w:val="left"/>
      <w:pPr>
        <w:ind w:left="16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EC4F1B"/>
    <w:multiLevelType w:val="hybridMultilevel"/>
    <w:tmpl w:val="77F471C8"/>
    <w:lvl w:ilvl="0" w:tplc="5106E54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7277864"/>
    <w:multiLevelType w:val="hybridMultilevel"/>
    <w:tmpl w:val="0BDA2CC8"/>
    <w:lvl w:ilvl="0" w:tplc="634CCB98">
      <w:start w:val="1"/>
      <w:numFmt w:val="decimal"/>
      <w:lvlText w:val="%1."/>
      <w:lvlJc w:val="left"/>
      <w:pPr>
        <w:ind w:left="2223" w:hanging="495"/>
      </w:pPr>
      <w:rPr>
        <w:rFonts w:hint="default"/>
      </w:rPr>
    </w:lvl>
    <w:lvl w:ilvl="1" w:tplc="04090019">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7">
    <w:nsid w:val="4A1542BD"/>
    <w:multiLevelType w:val="hybridMultilevel"/>
    <w:tmpl w:val="C71C28D2"/>
    <w:lvl w:ilvl="0" w:tplc="F244D5E8">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8">
    <w:nsid w:val="5F0624BF"/>
    <w:multiLevelType w:val="hybridMultilevel"/>
    <w:tmpl w:val="CE5E90AC"/>
    <w:lvl w:ilvl="0" w:tplc="989E5C92">
      <w:start w:val="6"/>
      <w:numFmt w:val="decimal"/>
      <w:lvlText w:val="%1."/>
      <w:lvlJc w:val="left"/>
      <w:pPr>
        <w:ind w:left="16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0E2CFA"/>
    <w:multiLevelType w:val="hybridMultilevel"/>
    <w:tmpl w:val="3D10DFAC"/>
    <w:lvl w:ilvl="0" w:tplc="6A4442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41D4FA5"/>
    <w:multiLevelType w:val="hybridMultilevel"/>
    <w:tmpl w:val="66763A2A"/>
    <w:lvl w:ilvl="0" w:tplc="5C2EAF02">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1">
    <w:nsid w:val="74275153"/>
    <w:multiLevelType w:val="hybridMultilevel"/>
    <w:tmpl w:val="4650BDEE"/>
    <w:lvl w:ilvl="0" w:tplc="0409000F">
      <w:start w:val="1"/>
      <w:numFmt w:val="decimal"/>
      <w:lvlText w:val="%1."/>
      <w:lvlJc w:val="left"/>
      <w:pPr>
        <w:ind w:left="2010" w:hanging="360"/>
      </w:p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22">
    <w:nsid w:val="762D00C6"/>
    <w:multiLevelType w:val="hybridMultilevel"/>
    <w:tmpl w:val="BCE898B0"/>
    <w:lvl w:ilvl="0" w:tplc="0D5E502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nsid w:val="7B1D4E97"/>
    <w:multiLevelType w:val="hybridMultilevel"/>
    <w:tmpl w:val="2B8276E6"/>
    <w:lvl w:ilvl="0" w:tplc="35DEDC54">
      <w:start w:val="1"/>
      <w:numFmt w:val="upperLetter"/>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6"/>
  </w:num>
  <w:num w:numId="2">
    <w:abstractNumId w:val="4"/>
  </w:num>
  <w:num w:numId="3">
    <w:abstractNumId w:val="20"/>
  </w:num>
  <w:num w:numId="4">
    <w:abstractNumId w:val="0"/>
  </w:num>
  <w:num w:numId="5">
    <w:abstractNumId w:val="23"/>
  </w:num>
  <w:num w:numId="6">
    <w:abstractNumId w:val="15"/>
  </w:num>
  <w:num w:numId="7">
    <w:abstractNumId w:val="10"/>
  </w:num>
  <w:num w:numId="8">
    <w:abstractNumId w:val="21"/>
  </w:num>
  <w:num w:numId="9">
    <w:abstractNumId w:val="11"/>
  </w:num>
  <w:num w:numId="10">
    <w:abstractNumId w:val="7"/>
  </w:num>
  <w:num w:numId="11">
    <w:abstractNumId w:val="16"/>
  </w:num>
  <w:num w:numId="12">
    <w:abstractNumId w:val="22"/>
  </w:num>
  <w:num w:numId="13">
    <w:abstractNumId w:val="5"/>
  </w:num>
  <w:num w:numId="14">
    <w:abstractNumId w:val="17"/>
  </w:num>
  <w:num w:numId="15">
    <w:abstractNumId w:val="12"/>
  </w:num>
  <w:num w:numId="16">
    <w:abstractNumId w:val="19"/>
  </w:num>
  <w:num w:numId="17">
    <w:abstractNumId w:val="8"/>
  </w:num>
  <w:num w:numId="18">
    <w:abstractNumId w:val="3"/>
  </w:num>
  <w:num w:numId="19">
    <w:abstractNumId w:val="9"/>
  </w:num>
  <w:num w:numId="20">
    <w:abstractNumId w:val="13"/>
  </w:num>
  <w:num w:numId="21">
    <w:abstractNumId w:val="18"/>
  </w:num>
  <w:num w:numId="22">
    <w:abstractNumId w:val="2"/>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717"/>
    <w:rsid w:val="00004EA2"/>
    <w:rsid w:val="000153EF"/>
    <w:rsid w:val="0002094C"/>
    <w:rsid w:val="00032E99"/>
    <w:rsid w:val="00035950"/>
    <w:rsid w:val="00035DA0"/>
    <w:rsid w:val="00036210"/>
    <w:rsid w:val="000365CC"/>
    <w:rsid w:val="00036CAC"/>
    <w:rsid w:val="00037A14"/>
    <w:rsid w:val="00037AE8"/>
    <w:rsid w:val="000400AD"/>
    <w:rsid w:val="0004649C"/>
    <w:rsid w:val="00062429"/>
    <w:rsid w:val="00065A28"/>
    <w:rsid w:val="00067F00"/>
    <w:rsid w:val="00075676"/>
    <w:rsid w:val="000757BA"/>
    <w:rsid w:val="00075E4F"/>
    <w:rsid w:val="00076556"/>
    <w:rsid w:val="00082EFC"/>
    <w:rsid w:val="00086F4D"/>
    <w:rsid w:val="0009601E"/>
    <w:rsid w:val="00097D04"/>
    <w:rsid w:val="000A0F48"/>
    <w:rsid w:val="000A550D"/>
    <w:rsid w:val="000A65D6"/>
    <w:rsid w:val="000B5AB3"/>
    <w:rsid w:val="000B5BF2"/>
    <w:rsid w:val="000B6C12"/>
    <w:rsid w:val="000C5098"/>
    <w:rsid w:val="000D2CB3"/>
    <w:rsid w:val="000D3F32"/>
    <w:rsid w:val="000D4DF6"/>
    <w:rsid w:val="000D50DD"/>
    <w:rsid w:val="000E0C7A"/>
    <w:rsid w:val="000E16D8"/>
    <w:rsid w:val="000E4413"/>
    <w:rsid w:val="000F0577"/>
    <w:rsid w:val="000F4627"/>
    <w:rsid w:val="000F7BD2"/>
    <w:rsid w:val="001031D0"/>
    <w:rsid w:val="00104B3F"/>
    <w:rsid w:val="00104C63"/>
    <w:rsid w:val="001144EC"/>
    <w:rsid w:val="00144761"/>
    <w:rsid w:val="00161557"/>
    <w:rsid w:val="00177AF4"/>
    <w:rsid w:val="00182165"/>
    <w:rsid w:val="00195235"/>
    <w:rsid w:val="00196D0D"/>
    <w:rsid w:val="001A2D2D"/>
    <w:rsid w:val="001B4FB4"/>
    <w:rsid w:val="001C30A2"/>
    <w:rsid w:val="001C52B8"/>
    <w:rsid w:val="001D0311"/>
    <w:rsid w:val="001E03D7"/>
    <w:rsid w:val="001E4F86"/>
    <w:rsid w:val="001F20CF"/>
    <w:rsid w:val="001F2801"/>
    <w:rsid w:val="001F68D7"/>
    <w:rsid w:val="001F6D32"/>
    <w:rsid w:val="00202123"/>
    <w:rsid w:val="00213546"/>
    <w:rsid w:val="00216496"/>
    <w:rsid w:val="00220E38"/>
    <w:rsid w:val="0022343B"/>
    <w:rsid w:val="002261E8"/>
    <w:rsid w:val="0022645C"/>
    <w:rsid w:val="00230B80"/>
    <w:rsid w:val="00230F70"/>
    <w:rsid w:val="002317AA"/>
    <w:rsid w:val="00241FF4"/>
    <w:rsid w:val="002504F3"/>
    <w:rsid w:val="0025136D"/>
    <w:rsid w:val="00251B9D"/>
    <w:rsid w:val="00252488"/>
    <w:rsid w:val="002664F1"/>
    <w:rsid w:val="00270164"/>
    <w:rsid w:val="00274BF9"/>
    <w:rsid w:val="00275FA9"/>
    <w:rsid w:val="002769E8"/>
    <w:rsid w:val="00277387"/>
    <w:rsid w:val="00281A6C"/>
    <w:rsid w:val="00286B2B"/>
    <w:rsid w:val="002913CB"/>
    <w:rsid w:val="00292622"/>
    <w:rsid w:val="00292BFB"/>
    <w:rsid w:val="002A2F85"/>
    <w:rsid w:val="002A657C"/>
    <w:rsid w:val="002B3784"/>
    <w:rsid w:val="002B42EF"/>
    <w:rsid w:val="002B698F"/>
    <w:rsid w:val="002C137E"/>
    <w:rsid w:val="002C21BE"/>
    <w:rsid w:val="002C2776"/>
    <w:rsid w:val="002C4978"/>
    <w:rsid w:val="002C7A2D"/>
    <w:rsid w:val="002D4082"/>
    <w:rsid w:val="002D6115"/>
    <w:rsid w:val="002D6993"/>
    <w:rsid w:val="002E58D4"/>
    <w:rsid w:val="002F048A"/>
    <w:rsid w:val="002F5612"/>
    <w:rsid w:val="003003DB"/>
    <w:rsid w:val="00305023"/>
    <w:rsid w:val="003051DB"/>
    <w:rsid w:val="00311FC2"/>
    <w:rsid w:val="00312BE0"/>
    <w:rsid w:val="00315F13"/>
    <w:rsid w:val="00321F49"/>
    <w:rsid w:val="00326FC9"/>
    <w:rsid w:val="00332675"/>
    <w:rsid w:val="003362B8"/>
    <w:rsid w:val="0034126E"/>
    <w:rsid w:val="003507BE"/>
    <w:rsid w:val="00350CB4"/>
    <w:rsid w:val="00352643"/>
    <w:rsid w:val="00354A84"/>
    <w:rsid w:val="0035607D"/>
    <w:rsid w:val="00357B16"/>
    <w:rsid w:val="00366729"/>
    <w:rsid w:val="00371A90"/>
    <w:rsid w:val="00372BEC"/>
    <w:rsid w:val="00373CAA"/>
    <w:rsid w:val="003830BF"/>
    <w:rsid w:val="003858C4"/>
    <w:rsid w:val="003863B2"/>
    <w:rsid w:val="00391CB6"/>
    <w:rsid w:val="003B0050"/>
    <w:rsid w:val="003B164B"/>
    <w:rsid w:val="003B56BE"/>
    <w:rsid w:val="003C53DA"/>
    <w:rsid w:val="003D327C"/>
    <w:rsid w:val="003D381D"/>
    <w:rsid w:val="003D5CA4"/>
    <w:rsid w:val="003E450C"/>
    <w:rsid w:val="003E6A0E"/>
    <w:rsid w:val="003E6F90"/>
    <w:rsid w:val="003F1600"/>
    <w:rsid w:val="003F289E"/>
    <w:rsid w:val="003F44C2"/>
    <w:rsid w:val="003F5038"/>
    <w:rsid w:val="00401B1D"/>
    <w:rsid w:val="0040308F"/>
    <w:rsid w:val="0040317F"/>
    <w:rsid w:val="00405856"/>
    <w:rsid w:val="0040646D"/>
    <w:rsid w:val="0040796E"/>
    <w:rsid w:val="00413C1E"/>
    <w:rsid w:val="00420649"/>
    <w:rsid w:val="0043037E"/>
    <w:rsid w:val="004317FB"/>
    <w:rsid w:val="00432B6A"/>
    <w:rsid w:val="00444FFD"/>
    <w:rsid w:val="004459AB"/>
    <w:rsid w:val="00460AB6"/>
    <w:rsid w:val="0046203C"/>
    <w:rsid w:val="00471222"/>
    <w:rsid w:val="004744A0"/>
    <w:rsid w:val="00474BB8"/>
    <w:rsid w:val="00477A24"/>
    <w:rsid w:val="00477CD4"/>
    <w:rsid w:val="00483F4E"/>
    <w:rsid w:val="00487C46"/>
    <w:rsid w:val="004943DC"/>
    <w:rsid w:val="00495850"/>
    <w:rsid w:val="00495B18"/>
    <w:rsid w:val="004B19FF"/>
    <w:rsid w:val="004B1B58"/>
    <w:rsid w:val="004B6B09"/>
    <w:rsid w:val="004B6F18"/>
    <w:rsid w:val="004C271C"/>
    <w:rsid w:val="004C69A3"/>
    <w:rsid w:val="004E250A"/>
    <w:rsid w:val="004E4FFB"/>
    <w:rsid w:val="004E7717"/>
    <w:rsid w:val="004F1414"/>
    <w:rsid w:val="004F500B"/>
    <w:rsid w:val="00502D80"/>
    <w:rsid w:val="00504AFA"/>
    <w:rsid w:val="0050749E"/>
    <w:rsid w:val="005103AF"/>
    <w:rsid w:val="00510C4C"/>
    <w:rsid w:val="005141D3"/>
    <w:rsid w:val="005252EE"/>
    <w:rsid w:val="00525DF7"/>
    <w:rsid w:val="005337CD"/>
    <w:rsid w:val="00541726"/>
    <w:rsid w:val="00544E1E"/>
    <w:rsid w:val="00552480"/>
    <w:rsid w:val="00555511"/>
    <w:rsid w:val="0056188C"/>
    <w:rsid w:val="005636DF"/>
    <w:rsid w:val="00571293"/>
    <w:rsid w:val="00575A7C"/>
    <w:rsid w:val="00580B03"/>
    <w:rsid w:val="005810D9"/>
    <w:rsid w:val="0058466D"/>
    <w:rsid w:val="00584E63"/>
    <w:rsid w:val="00591E1F"/>
    <w:rsid w:val="00592BAE"/>
    <w:rsid w:val="00594FE5"/>
    <w:rsid w:val="005950F3"/>
    <w:rsid w:val="005B6550"/>
    <w:rsid w:val="005C2502"/>
    <w:rsid w:val="005C499E"/>
    <w:rsid w:val="005D23C6"/>
    <w:rsid w:val="005E44A7"/>
    <w:rsid w:val="005E538A"/>
    <w:rsid w:val="005F154A"/>
    <w:rsid w:val="005F2214"/>
    <w:rsid w:val="00600BAF"/>
    <w:rsid w:val="00600EB0"/>
    <w:rsid w:val="006040C8"/>
    <w:rsid w:val="0060664F"/>
    <w:rsid w:val="00606FED"/>
    <w:rsid w:val="00607D0E"/>
    <w:rsid w:val="00612700"/>
    <w:rsid w:val="006158B5"/>
    <w:rsid w:val="00620AE2"/>
    <w:rsid w:val="0064246C"/>
    <w:rsid w:val="006443E3"/>
    <w:rsid w:val="0064470E"/>
    <w:rsid w:val="00645947"/>
    <w:rsid w:val="006472B2"/>
    <w:rsid w:val="00647FA8"/>
    <w:rsid w:val="00651E9B"/>
    <w:rsid w:val="00652BC1"/>
    <w:rsid w:val="00655A94"/>
    <w:rsid w:val="006560F8"/>
    <w:rsid w:val="00663BA7"/>
    <w:rsid w:val="006747A6"/>
    <w:rsid w:val="006751F2"/>
    <w:rsid w:val="00680D0D"/>
    <w:rsid w:val="00681756"/>
    <w:rsid w:val="0068401B"/>
    <w:rsid w:val="0068539F"/>
    <w:rsid w:val="00685713"/>
    <w:rsid w:val="00687192"/>
    <w:rsid w:val="0069144A"/>
    <w:rsid w:val="00693431"/>
    <w:rsid w:val="00695DB6"/>
    <w:rsid w:val="00697B37"/>
    <w:rsid w:val="006B3CC4"/>
    <w:rsid w:val="006B48F7"/>
    <w:rsid w:val="006B4A5C"/>
    <w:rsid w:val="006B4CA0"/>
    <w:rsid w:val="006C27F3"/>
    <w:rsid w:val="006C3B9E"/>
    <w:rsid w:val="006C5931"/>
    <w:rsid w:val="006C7E08"/>
    <w:rsid w:val="006D0FC6"/>
    <w:rsid w:val="006D1C45"/>
    <w:rsid w:val="006D2E7F"/>
    <w:rsid w:val="006D3BF5"/>
    <w:rsid w:val="006E1F9B"/>
    <w:rsid w:val="006E5F8E"/>
    <w:rsid w:val="006F093B"/>
    <w:rsid w:val="006F0E11"/>
    <w:rsid w:val="006F427E"/>
    <w:rsid w:val="006F7CEA"/>
    <w:rsid w:val="00701346"/>
    <w:rsid w:val="00705435"/>
    <w:rsid w:val="00713387"/>
    <w:rsid w:val="00720E24"/>
    <w:rsid w:val="00730568"/>
    <w:rsid w:val="00732D50"/>
    <w:rsid w:val="00740BFD"/>
    <w:rsid w:val="0074416F"/>
    <w:rsid w:val="00745948"/>
    <w:rsid w:val="00745C65"/>
    <w:rsid w:val="0074773E"/>
    <w:rsid w:val="0075229B"/>
    <w:rsid w:val="0075373D"/>
    <w:rsid w:val="00754686"/>
    <w:rsid w:val="0076333D"/>
    <w:rsid w:val="007718E5"/>
    <w:rsid w:val="00771E7C"/>
    <w:rsid w:val="0077209C"/>
    <w:rsid w:val="00782F37"/>
    <w:rsid w:val="00784A14"/>
    <w:rsid w:val="00790A78"/>
    <w:rsid w:val="00793C77"/>
    <w:rsid w:val="007A334F"/>
    <w:rsid w:val="007B22A7"/>
    <w:rsid w:val="007B2BCB"/>
    <w:rsid w:val="007C1592"/>
    <w:rsid w:val="007C3C67"/>
    <w:rsid w:val="007C5919"/>
    <w:rsid w:val="007C7C53"/>
    <w:rsid w:val="007D15D3"/>
    <w:rsid w:val="007D247B"/>
    <w:rsid w:val="007D2E65"/>
    <w:rsid w:val="007D4981"/>
    <w:rsid w:val="007E3B00"/>
    <w:rsid w:val="007F14D7"/>
    <w:rsid w:val="007F4B2A"/>
    <w:rsid w:val="008006FF"/>
    <w:rsid w:val="008108D0"/>
    <w:rsid w:val="008150D7"/>
    <w:rsid w:val="00815FEE"/>
    <w:rsid w:val="008222EB"/>
    <w:rsid w:val="008247AB"/>
    <w:rsid w:val="0082692C"/>
    <w:rsid w:val="00830D3A"/>
    <w:rsid w:val="00833A33"/>
    <w:rsid w:val="0083462E"/>
    <w:rsid w:val="0083603A"/>
    <w:rsid w:val="00840641"/>
    <w:rsid w:val="00844286"/>
    <w:rsid w:val="00846648"/>
    <w:rsid w:val="008476BA"/>
    <w:rsid w:val="00854515"/>
    <w:rsid w:val="00855B31"/>
    <w:rsid w:val="00855EF8"/>
    <w:rsid w:val="00856898"/>
    <w:rsid w:val="0086402C"/>
    <w:rsid w:val="008737FE"/>
    <w:rsid w:val="0087699E"/>
    <w:rsid w:val="00876D8E"/>
    <w:rsid w:val="00884F4D"/>
    <w:rsid w:val="00886847"/>
    <w:rsid w:val="00890240"/>
    <w:rsid w:val="008913EC"/>
    <w:rsid w:val="00891B6F"/>
    <w:rsid w:val="00895C3A"/>
    <w:rsid w:val="00896DF2"/>
    <w:rsid w:val="00897C94"/>
    <w:rsid w:val="008A2AA6"/>
    <w:rsid w:val="008A35D9"/>
    <w:rsid w:val="008A456F"/>
    <w:rsid w:val="008A77FD"/>
    <w:rsid w:val="008B2B33"/>
    <w:rsid w:val="008C1093"/>
    <w:rsid w:val="008C1E7B"/>
    <w:rsid w:val="008C3E20"/>
    <w:rsid w:val="008C4973"/>
    <w:rsid w:val="008D1352"/>
    <w:rsid w:val="008E06EB"/>
    <w:rsid w:val="008E6C48"/>
    <w:rsid w:val="008E7173"/>
    <w:rsid w:val="009104F2"/>
    <w:rsid w:val="0091106E"/>
    <w:rsid w:val="00912A27"/>
    <w:rsid w:val="009160E5"/>
    <w:rsid w:val="00921897"/>
    <w:rsid w:val="0092229B"/>
    <w:rsid w:val="00923E69"/>
    <w:rsid w:val="00924890"/>
    <w:rsid w:val="00925B8B"/>
    <w:rsid w:val="00926B85"/>
    <w:rsid w:val="00936E3E"/>
    <w:rsid w:val="009437F5"/>
    <w:rsid w:val="00943932"/>
    <w:rsid w:val="0094706A"/>
    <w:rsid w:val="009522EF"/>
    <w:rsid w:val="00956660"/>
    <w:rsid w:val="00956934"/>
    <w:rsid w:val="00964BBC"/>
    <w:rsid w:val="0097145F"/>
    <w:rsid w:val="009833D2"/>
    <w:rsid w:val="0099108B"/>
    <w:rsid w:val="00992A86"/>
    <w:rsid w:val="00993519"/>
    <w:rsid w:val="009965E9"/>
    <w:rsid w:val="009B0234"/>
    <w:rsid w:val="009C43C4"/>
    <w:rsid w:val="009C55B6"/>
    <w:rsid w:val="009C7043"/>
    <w:rsid w:val="009D09DC"/>
    <w:rsid w:val="009D7269"/>
    <w:rsid w:val="009E166E"/>
    <w:rsid w:val="00A00693"/>
    <w:rsid w:val="00A0369E"/>
    <w:rsid w:val="00A17B80"/>
    <w:rsid w:val="00A22238"/>
    <w:rsid w:val="00A23691"/>
    <w:rsid w:val="00A25ADB"/>
    <w:rsid w:val="00A26672"/>
    <w:rsid w:val="00A44E99"/>
    <w:rsid w:val="00A52F3F"/>
    <w:rsid w:val="00A54D05"/>
    <w:rsid w:val="00A55107"/>
    <w:rsid w:val="00A57659"/>
    <w:rsid w:val="00A65926"/>
    <w:rsid w:val="00A700F7"/>
    <w:rsid w:val="00A7023F"/>
    <w:rsid w:val="00A70770"/>
    <w:rsid w:val="00A7080F"/>
    <w:rsid w:val="00A72C8A"/>
    <w:rsid w:val="00A82ED1"/>
    <w:rsid w:val="00A90467"/>
    <w:rsid w:val="00A90BA6"/>
    <w:rsid w:val="00A94888"/>
    <w:rsid w:val="00AA0198"/>
    <w:rsid w:val="00AA49A9"/>
    <w:rsid w:val="00AA55A8"/>
    <w:rsid w:val="00AA713D"/>
    <w:rsid w:val="00AB1CAA"/>
    <w:rsid w:val="00AB7D7D"/>
    <w:rsid w:val="00AC2988"/>
    <w:rsid w:val="00AD3831"/>
    <w:rsid w:val="00AE2F63"/>
    <w:rsid w:val="00AE5F27"/>
    <w:rsid w:val="00AE689C"/>
    <w:rsid w:val="00AF239C"/>
    <w:rsid w:val="00B01900"/>
    <w:rsid w:val="00B1754B"/>
    <w:rsid w:val="00B37030"/>
    <w:rsid w:val="00B43C9F"/>
    <w:rsid w:val="00B465D7"/>
    <w:rsid w:val="00B513B7"/>
    <w:rsid w:val="00B56F48"/>
    <w:rsid w:val="00B67A88"/>
    <w:rsid w:val="00B862BE"/>
    <w:rsid w:val="00B94261"/>
    <w:rsid w:val="00B9707F"/>
    <w:rsid w:val="00BA028C"/>
    <w:rsid w:val="00BA72BF"/>
    <w:rsid w:val="00BC083F"/>
    <w:rsid w:val="00BC11B1"/>
    <w:rsid w:val="00BD0B95"/>
    <w:rsid w:val="00BE04D8"/>
    <w:rsid w:val="00BE1C7D"/>
    <w:rsid w:val="00BE217C"/>
    <w:rsid w:val="00BE583E"/>
    <w:rsid w:val="00BF377A"/>
    <w:rsid w:val="00BF6C98"/>
    <w:rsid w:val="00BF7A9C"/>
    <w:rsid w:val="00C012EE"/>
    <w:rsid w:val="00C058FE"/>
    <w:rsid w:val="00C07EC9"/>
    <w:rsid w:val="00C105CE"/>
    <w:rsid w:val="00C108F8"/>
    <w:rsid w:val="00C15A5E"/>
    <w:rsid w:val="00C16F58"/>
    <w:rsid w:val="00C218BF"/>
    <w:rsid w:val="00C26A81"/>
    <w:rsid w:val="00C31FF6"/>
    <w:rsid w:val="00C33A64"/>
    <w:rsid w:val="00C369E5"/>
    <w:rsid w:val="00C40375"/>
    <w:rsid w:val="00C5738C"/>
    <w:rsid w:val="00C65734"/>
    <w:rsid w:val="00C70E04"/>
    <w:rsid w:val="00C8798B"/>
    <w:rsid w:val="00C91763"/>
    <w:rsid w:val="00C9264F"/>
    <w:rsid w:val="00C95840"/>
    <w:rsid w:val="00CA4181"/>
    <w:rsid w:val="00CA4DAC"/>
    <w:rsid w:val="00CB1A71"/>
    <w:rsid w:val="00CB7B90"/>
    <w:rsid w:val="00CC4A6C"/>
    <w:rsid w:val="00CC5C71"/>
    <w:rsid w:val="00CE0023"/>
    <w:rsid w:val="00CF78CE"/>
    <w:rsid w:val="00D00ACD"/>
    <w:rsid w:val="00D063DF"/>
    <w:rsid w:val="00D10589"/>
    <w:rsid w:val="00D204B1"/>
    <w:rsid w:val="00D208ED"/>
    <w:rsid w:val="00D32752"/>
    <w:rsid w:val="00D331D6"/>
    <w:rsid w:val="00D336F8"/>
    <w:rsid w:val="00D338BF"/>
    <w:rsid w:val="00D40020"/>
    <w:rsid w:val="00D4594A"/>
    <w:rsid w:val="00D54AAC"/>
    <w:rsid w:val="00D55136"/>
    <w:rsid w:val="00D60160"/>
    <w:rsid w:val="00D62B54"/>
    <w:rsid w:val="00D67FB9"/>
    <w:rsid w:val="00D7058E"/>
    <w:rsid w:val="00D7272F"/>
    <w:rsid w:val="00D743BE"/>
    <w:rsid w:val="00D77151"/>
    <w:rsid w:val="00DB2596"/>
    <w:rsid w:val="00DB676E"/>
    <w:rsid w:val="00DD18F6"/>
    <w:rsid w:val="00DD2EE8"/>
    <w:rsid w:val="00DD3BC4"/>
    <w:rsid w:val="00DD4AFA"/>
    <w:rsid w:val="00DE734D"/>
    <w:rsid w:val="00DE7EDE"/>
    <w:rsid w:val="00DF17F4"/>
    <w:rsid w:val="00DF45CC"/>
    <w:rsid w:val="00DF6767"/>
    <w:rsid w:val="00E037D2"/>
    <w:rsid w:val="00E059D6"/>
    <w:rsid w:val="00E062B2"/>
    <w:rsid w:val="00E133AB"/>
    <w:rsid w:val="00E1371F"/>
    <w:rsid w:val="00E170A6"/>
    <w:rsid w:val="00E17126"/>
    <w:rsid w:val="00E309C3"/>
    <w:rsid w:val="00E31B91"/>
    <w:rsid w:val="00E34D83"/>
    <w:rsid w:val="00E41A79"/>
    <w:rsid w:val="00E43A41"/>
    <w:rsid w:val="00E458CB"/>
    <w:rsid w:val="00E516FE"/>
    <w:rsid w:val="00E51D32"/>
    <w:rsid w:val="00E52E54"/>
    <w:rsid w:val="00E5615C"/>
    <w:rsid w:val="00E57816"/>
    <w:rsid w:val="00E60CC5"/>
    <w:rsid w:val="00E60FC9"/>
    <w:rsid w:val="00E633B5"/>
    <w:rsid w:val="00E709C3"/>
    <w:rsid w:val="00E821F0"/>
    <w:rsid w:val="00E84DF3"/>
    <w:rsid w:val="00E8555F"/>
    <w:rsid w:val="00E867D4"/>
    <w:rsid w:val="00E87D7A"/>
    <w:rsid w:val="00EA6DE4"/>
    <w:rsid w:val="00EB0994"/>
    <w:rsid w:val="00EB36E1"/>
    <w:rsid w:val="00EB7132"/>
    <w:rsid w:val="00EC3E59"/>
    <w:rsid w:val="00EC4321"/>
    <w:rsid w:val="00EC7BE0"/>
    <w:rsid w:val="00ED16DF"/>
    <w:rsid w:val="00ED3288"/>
    <w:rsid w:val="00ED5753"/>
    <w:rsid w:val="00EE5138"/>
    <w:rsid w:val="00EF0C8E"/>
    <w:rsid w:val="00EF3B7B"/>
    <w:rsid w:val="00F02D3F"/>
    <w:rsid w:val="00F03420"/>
    <w:rsid w:val="00F169EC"/>
    <w:rsid w:val="00F17C8C"/>
    <w:rsid w:val="00F2785C"/>
    <w:rsid w:val="00F31174"/>
    <w:rsid w:val="00F36091"/>
    <w:rsid w:val="00F44B67"/>
    <w:rsid w:val="00F45723"/>
    <w:rsid w:val="00F47545"/>
    <w:rsid w:val="00F800E0"/>
    <w:rsid w:val="00F80CDE"/>
    <w:rsid w:val="00F81F30"/>
    <w:rsid w:val="00F82C27"/>
    <w:rsid w:val="00F93F60"/>
    <w:rsid w:val="00F95208"/>
    <w:rsid w:val="00F95533"/>
    <w:rsid w:val="00FB1DA3"/>
    <w:rsid w:val="00FB544B"/>
    <w:rsid w:val="00FD3F96"/>
    <w:rsid w:val="00FD49F8"/>
    <w:rsid w:val="00FE2BC1"/>
    <w:rsid w:val="00FE3019"/>
    <w:rsid w:val="00FF0464"/>
    <w:rsid w:val="00FF3C94"/>
    <w:rsid w:val="00FF49F9"/>
    <w:rsid w:val="00FF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C0C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A8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4A84"/>
  </w:style>
  <w:style w:type="paragraph" w:styleId="Header">
    <w:name w:val="header"/>
    <w:basedOn w:val="Normal"/>
    <w:rsid w:val="005D23C6"/>
    <w:pPr>
      <w:tabs>
        <w:tab w:val="center" w:pos="4320"/>
        <w:tab w:val="right" w:pos="8640"/>
      </w:tabs>
    </w:pPr>
  </w:style>
  <w:style w:type="paragraph" w:styleId="Footer">
    <w:name w:val="footer"/>
    <w:basedOn w:val="Normal"/>
    <w:rsid w:val="005D23C6"/>
    <w:pPr>
      <w:tabs>
        <w:tab w:val="center" w:pos="4320"/>
        <w:tab w:val="right" w:pos="8640"/>
      </w:tabs>
    </w:pPr>
  </w:style>
  <w:style w:type="table" w:styleId="TableGrid">
    <w:name w:val="Table Grid"/>
    <w:basedOn w:val="TableNormal"/>
    <w:rsid w:val="005D23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4FFD"/>
    <w:rPr>
      <w:rFonts w:ascii="Tahoma" w:hAnsi="Tahoma" w:cs="Tahoma"/>
      <w:sz w:val="16"/>
      <w:szCs w:val="16"/>
    </w:rPr>
  </w:style>
  <w:style w:type="character" w:styleId="CommentReference">
    <w:name w:val="annotation reference"/>
    <w:basedOn w:val="DefaultParagraphFont"/>
    <w:semiHidden/>
    <w:rsid w:val="002913CB"/>
    <w:rPr>
      <w:sz w:val="16"/>
      <w:szCs w:val="16"/>
    </w:rPr>
  </w:style>
  <w:style w:type="paragraph" w:styleId="CommentText">
    <w:name w:val="annotation text"/>
    <w:basedOn w:val="Normal"/>
    <w:semiHidden/>
    <w:rsid w:val="002913CB"/>
    <w:rPr>
      <w:sz w:val="20"/>
      <w:szCs w:val="20"/>
    </w:rPr>
  </w:style>
  <w:style w:type="paragraph" w:styleId="CommentSubject">
    <w:name w:val="annotation subject"/>
    <w:basedOn w:val="CommentText"/>
    <w:next w:val="CommentText"/>
    <w:semiHidden/>
    <w:rsid w:val="002913CB"/>
    <w:rPr>
      <w:b/>
      <w:bCs/>
    </w:rPr>
  </w:style>
  <w:style w:type="character" w:styleId="PageNumber">
    <w:name w:val="page number"/>
    <w:basedOn w:val="DefaultParagraphFont"/>
    <w:rsid w:val="00AD3831"/>
  </w:style>
  <w:style w:type="paragraph" w:styleId="ListParagraph">
    <w:name w:val="List Paragraph"/>
    <w:basedOn w:val="Normal"/>
    <w:uiPriority w:val="34"/>
    <w:qFormat/>
    <w:rsid w:val="00AA55A8"/>
    <w:pPr>
      <w:ind w:left="720"/>
      <w:contextualSpacing/>
    </w:pPr>
  </w:style>
  <w:style w:type="character" w:styleId="Hyperlink">
    <w:name w:val="Hyperlink"/>
    <w:basedOn w:val="DefaultParagraphFont"/>
    <w:rsid w:val="00062429"/>
    <w:rPr>
      <w:color w:val="0000FF" w:themeColor="hyperlink"/>
      <w:u w:val="single"/>
    </w:rPr>
  </w:style>
  <w:style w:type="paragraph" w:styleId="FootnoteText">
    <w:name w:val="footnote text"/>
    <w:basedOn w:val="Normal"/>
    <w:link w:val="FootnoteTextChar"/>
    <w:rsid w:val="00CC5C71"/>
    <w:rPr>
      <w:sz w:val="20"/>
      <w:szCs w:val="20"/>
    </w:rPr>
  </w:style>
  <w:style w:type="character" w:customStyle="1" w:styleId="FootnoteTextChar">
    <w:name w:val="Footnote Text Char"/>
    <w:basedOn w:val="DefaultParagraphFont"/>
    <w:link w:val="FootnoteText"/>
    <w:rsid w:val="00CC5C71"/>
  </w:style>
  <w:style w:type="paragraph" w:styleId="Revision">
    <w:name w:val="Revision"/>
    <w:hidden/>
    <w:uiPriority w:val="99"/>
    <w:semiHidden/>
    <w:rsid w:val="00C26A8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A8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4A84"/>
  </w:style>
  <w:style w:type="paragraph" w:styleId="Header">
    <w:name w:val="header"/>
    <w:basedOn w:val="Normal"/>
    <w:rsid w:val="005D23C6"/>
    <w:pPr>
      <w:tabs>
        <w:tab w:val="center" w:pos="4320"/>
        <w:tab w:val="right" w:pos="8640"/>
      </w:tabs>
    </w:pPr>
  </w:style>
  <w:style w:type="paragraph" w:styleId="Footer">
    <w:name w:val="footer"/>
    <w:basedOn w:val="Normal"/>
    <w:rsid w:val="005D23C6"/>
    <w:pPr>
      <w:tabs>
        <w:tab w:val="center" w:pos="4320"/>
        <w:tab w:val="right" w:pos="8640"/>
      </w:tabs>
    </w:pPr>
  </w:style>
  <w:style w:type="table" w:styleId="TableGrid">
    <w:name w:val="Table Grid"/>
    <w:basedOn w:val="TableNormal"/>
    <w:rsid w:val="005D23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4FFD"/>
    <w:rPr>
      <w:rFonts w:ascii="Tahoma" w:hAnsi="Tahoma" w:cs="Tahoma"/>
      <w:sz w:val="16"/>
      <w:szCs w:val="16"/>
    </w:rPr>
  </w:style>
  <w:style w:type="character" w:styleId="CommentReference">
    <w:name w:val="annotation reference"/>
    <w:basedOn w:val="DefaultParagraphFont"/>
    <w:semiHidden/>
    <w:rsid w:val="002913CB"/>
    <w:rPr>
      <w:sz w:val="16"/>
      <w:szCs w:val="16"/>
    </w:rPr>
  </w:style>
  <w:style w:type="paragraph" w:styleId="CommentText">
    <w:name w:val="annotation text"/>
    <w:basedOn w:val="Normal"/>
    <w:semiHidden/>
    <w:rsid w:val="002913CB"/>
    <w:rPr>
      <w:sz w:val="20"/>
      <w:szCs w:val="20"/>
    </w:rPr>
  </w:style>
  <w:style w:type="paragraph" w:styleId="CommentSubject">
    <w:name w:val="annotation subject"/>
    <w:basedOn w:val="CommentText"/>
    <w:next w:val="CommentText"/>
    <w:semiHidden/>
    <w:rsid w:val="002913CB"/>
    <w:rPr>
      <w:b/>
      <w:bCs/>
    </w:rPr>
  </w:style>
  <w:style w:type="character" w:styleId="PageNumber">
    <w:name w:val="page number"/>
    <w:basedOn w:val="DefaultParagraphFont"/>
    <w:rsid w:val="00AD3831"/>
  </w:style>
  <w:style w:type="paragraph" w:styleId="ListParagraph">
    <w:name w:val="List Paragraph"/>
    <w:basedOn w:val="Normal"/>
    <w:uiPriority w:val="34"/>
    <w:qFormat/>
    <w:rsid w:val="00AA55A8"/>
    <w:pPr>
      <w:ind w:left="720"/>
      <w:contextualSpacing/>
    </w:pPr>
  </w:style>
  <w:style w:type="character" w:styleId="Hyperlink">
    <w:name w:val="Hyperlink"/>
    <w:basedOn w:val="DefaultParagraphFont"/>
    <w:rsid w:val="00062429"/>
    <w:rPr>
      <w:color w:val="0000FF" w:themeColor="hyperlink"/>
      <w:u w:val="single"/>
    </w:rPr>
  </w:style>
  <w:style w:type="paragraph" w:styleId="FootnoteText">
    <w:name w:val="footnote text"/>
    <w:basedOn w:val="Normal"/>
    <w:link w:val="FootnoteTextChar"/>
    <w:rsid w:val="00CC5C71"/>
    <w:rPr>
      <w:sz w:val="20"/>
      <w:szCs w:val="20"/>
    </w:rPr>
  </w:style>
  <w:style w:type="character" w:customStyle="1" w:styleId="FootnoteTextChar">
    <w:name w:val="Footnote Text Char"/>
    <w:basedOn w:val="DefaultParagraphFont"/>
    <w:link w:val="FootnoteText"/>
    <w:rsid w:val="00CC5C71"/>
  </w:style>
  <w:style w:type="paragraph" w:styleId="Revision">
    <w:name w:val="Revision"/>
    <w:hidden/>
    <w:uiPriority w:val="99"/>
    <w:semiHidden/>
    <w:rsid w:val="00C26A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yperlink" Target="http://www.nrc.gov"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NMSS%20Allegation.Resource@nrc.gov" TargetMode="External"/><Relationship Id="rId33" Type="http://schemas.openxmlformats.org/officeDocument/2006/relationships/hyperlink" Target="http://www.nrc.gov" TargetMode="External"/><Relationship Id="rId38"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1.xml"/><Relationship Id="rId40" Type="http://schemas.openxmlformats.org/officeDocument/2006/relationships/header" Target="header2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s://scp.nrc.gov/asdirectory.html" TargetMode="Externa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18A84-9881-4795-834D-27849D67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5949</Words>
  <Characters>33913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39783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 Conversion</dc:creator>
  <cp:lastModifiedBy>SYSTEM</cp:lastModifiedBy>
  <cp:revision>2</cp:revision>
  <cp:lastPrinted>2017-06-15T17:19:00Z</cp:lastPrinted>
  <dcterms:created xsi:type="dcterms:W3CDTF">2017-09-05T16:00:00Z</dcterms:created>
  <dcterms:modified xsi:type="dcterms:W3CDTF">2017-09-05T16:00:00Z</dcterms:modified>
</cp:coreProperties>
</file>