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00475C3D" w:rsidP="00780024" w:rsidRDefault="00475C3D" w14:paraId="2CED4101" wp14:textId="77777777">
      <w:pPr>
        <w:rPr>
          <w:rFonts w:ascii="Times New Roman" w:hAnsi="Times New Roman" w:cs="Times New Roman"/>
          <w:iCs/>
        </w:rPr>
      </w:pPr>
      <w:bookmarkStart w:name="_GoBack" w:id="0"/>
      <w:bookmarkEnd w:id="0"/>
      <w:r>
        <w:rPr>
          <w:rFonts w:ascii="Times New Roman" w:hAnsi="Times New Roman" w:cs="Times New Roman"/>
          <w:iCs/>
        </w:rPr>
        <w:t>January 7, 2015</w:t>
      </w:r>
    </w:p>
    <w:p xmlns:wp14="http://schemas.microsoft.com/office/word/2010/wordml" w:rsidR="00475C3D" w:rsidP="00780024" w:rsidRDefault="00475C3D" w14:paraId="715AA531" wp14:textId="77777777">
      <w:pPr>
        <w:rPr>
          <w:rFonts w:ascii="Times New Roman" w:hAnsi="Times New Roman" w:cs="Times New Roman"/>
          <w:iCs/>
        </w:rPr>
      </w:pPr>
    </w:p>
    <w:p xmlns:wp14="http://schemas.microsoft.com/office/word/2010/wordml" w:rsidRPr="006C3295" w:rsidR="006C3295" w:rsidP="00780024" w:rsidRDefault="006C3295" w14:paraId="43E33A10" wp14:textId="77777777">
      <w:pPr>
        <w:rPr>
          <w:rFonts w:ascii="Times New Roman" w:hAnsi="Times New Roman" w:cs="Times New Roman"/>
          <w:iCs/>
        </w:rPr>
      </w:pPr>
      <w:r w:rsidRPr="006C3295">
        <w:rPr>
          <w:rFonts w:ascii="Times New Roman" w:hAnsi="Times New Roman" w:cs="Times New Roman"/>
          <w:iCs/>
        </w:rPr>
        <w:t>Dr. Brian Harris-Kojetin</w:t>
      </w:r>
    </w:p>
    <w:p xmlns:wp14="http://schemas.microsoft.com/office/word/2010/wordml" w:rsidRPr="006C3295" w:rsidR="006C3295" w:rsidP="00780024" w:rsidRDefault="006C3295" w14:paraId="4A92AE42" wp14:noSpellErr="1" wp14:textId="30504067">
      <w:pPr>
        <w:rPr>
          <w:rFonts w:ascii="Times New Roman" w:hAnsi="Times New Roman" w:cs="Times New Roman"/>
          <w:iCs/>
        </w:rPr>
      </w:pPr>
      <w:r w:rsidRPr="0312957B" w:rsidR="0312957B">
        <w:rPr>
          <w:rFonts w:ascii="Times New Roman" w:hAnsi="Times New Roman" w:eastAsia="Times New Roman" w:cs="Times New Roman"/>
        </w:rPr>
        <w:t>Office of Management</w:t>
      </w:r>
      <w:r w:rsidRPr="0312957B" w:rsidR="0312957B">
        <w:rPr>
          <w:rFonts w:ascii="Times New Roman" w:hAnsi="Times New Roman" w:eastAsia="Times New Roman" w:cs="Times New Roman"/>
        </w:rPr>
        <w:t xml:space="preserve"> a</w:t>
      </w:r>
      <w:r w:rsidRPr="0312957B" w:rsidR="0312957B">
        <w:rPr>
          <w:rFonts w:ascii="Times New Roman" w:hAnsi="Times New Roman" w:eastAsia="Times New Roman" w:cs="Times New Roman"/>
        </w:rPr>
        <w:t>nd Budget</w:t>
      </w:r>
    </w:p>
    <w:p xmlns:wp14="http://schemas.microsoft.com/office/word/2010/wordml" w:rsidRPr="006C3295" w:rsidR="006C3295" w:rsidP="00780024" w:rsidRDefault="006C3295" w14:paraId="3703A1EF" wp14:textId="77777777">
      <w:pPr>
        <w:rPr>
          <w:rFonts w:ascii="Times New Roman" w:hAnsi="Times New Roman" w:cs="Times New Roman"/>
          <w:iCs/>
        </w:rPr>
      </w:pPr>
      <w:r w:rsidRPr="006C3295">
        <w:rPr>
          <w:rFonts w:ascii="Times New Roman" w:hAnsi="Times New Roman" w:cs="Times New Roman"/>
          <w:iCs/>
        </w:rPr>
        <w:t>New Executive Office Building</w:t>
      </w:r>
    </w:p>
    <w:p xmlns:wp14="http://schemas.microsoft.com/office/word/2010/wordml" w:rsidRPr="006C3295" w:rsidR="006C3295" w:rsidP="00780024" w:rsidRDefault="006C3295" w14:paraId="2420AAAC" wp14:textId="77777777">
      <w:pPr>
        <w:rPr>
          <w:rFonts w:ascii="Times New Roman" w:hAnsi="Times New Roman" w:cs="Times New Roman"/>
          <w:iCs/>
        </w:rPr>
      </w:pPr>
      <w:r w:rsidRPr="006C3295">
        <w:rPr>
          <w:rFonts w:ascii="Times New Roman" w:hAnsi="Times New Roman" w:cs="Times New Roman"/>
          <w:iCs/>
        </w:rPr>
        <w:t>Room 10201</w:t>
      </w:r>
    </w:p>
    <w:p xmlns:wp14="http://schemas.microsoft.com/office/word/2010/wordml" w:rsidRPr="006C3295" w:rsidR="006C3295" w:rsidP="00780024" w:rsidRDefault="006C3295" w14:paraId="0CBF5F71" wp14:textId="77777777">
      <w:pPr>
        <w:rPr>
          <w:rFonts w:ascii="Times New Roman" w:hAnsi="Times New Roman" w:cs="Times New Roman"/>
          <w:iCs/>
        </w:rPr>
      </w:pPr>
      <w:r w:rsidRPr="006C3295">
        <w:rPr>
          <w:rFonts w:ascii="Times New Roman" w:hAnsi="Times New Roman" w:cs="Times New Roman"/>
          <w:iCs/>
        </w:rPr>
        <w:t>Washington, DC 20503</w:t>
      </w:r>
    </w:p>
    <w:p xmlns:wp14="http://schemas.microsoft.com/office/word/2010/wordml" w:rsidR="006C3295" w:rsidP="00780024" w:rsidRDefault="006C3295" w14:paraId="2E05E4BE" wp14:textId="77777777">
      <w:pPr>
        <w:rPr>
          <w:rFonts w:ascii="Times New Roman" w:hAnsi="Times New Roman" w:cs="Times New Roman"/>
          <w:b/>
          <w:i/>
          <w:iCs/>
        </w:rPr>
      </w:pPr>
    </w:p>
    <w:p xmlns:wp14="http://schemas.microsoft.com/office/word/2010/wordml" w:rsidR="006C3295" w:rsidP="00780024" w:rsidRDefault="006C3295" w14:paraId="3AA8685F" wp14:textId="77777777">
      <w:pPr>
        <w:rPr>
          <w:rFonts w:ascii="Times New Roman" w:hAnsi="Times New Roman" w:cs="Times New Roman"/>
          <w:b/>
          <w:i/>
          <w:iCs/>
        </w:rPr>
      </w:pPr>
    </w:p>
    <w:p xmlns:wp14="http://schemas.microsoft.com/office/word/2010/wordml" w:rsidR="006C3295" w:rsidP="00780024" w:rsidRDefault="006C3295" w14:paraId="5B007E78" wp14:textId="77777777">
      <w:pPr>
        <w:rPr>
          <w:rFonts w:ascii="Times New Roman" w:hAnsi="Times New Roman" w:cs="Times New Roman"/>
          <w:b/>
          <w:i/>
          <w:iCs/>
        </w:rPr>
      </w:pPr>
    </w:p>
    <w:p xmlns:wp14="http://schemas.microsoft.com/office/word/2010/wordml" w:rsidRPr="00D14796" w:rsidR="006C3295" w:rsidP="00780024" w:rsidRDefault="00D14796" w14:paraId="5EBF34CF" wp14:noSpellErr="1" wp14:textId="57EEDFA5">
      <w:pPr>
        <w:rPr>
          <w:rFonts w:ascii="Times New Roman" w:hAnsi="Times New Roman" w:cs="Times New Roman"/>
          <w:iCs/>
        </w:rPr>
      </w:pPr>
      <w:r w:rsidRPr="0312957B" w:rsidR="0312957B">
        <w:rPr>
          <w:rFonts w:ascii="Times New Roman" w:hAnsi="Times New Roman" w:eastAsia="Times New Roman" w:cs="Times New Roman"/>
        </w:rPr>
        <w:t>This report is a doc</w:t>
      </w:r>
      <w:r w:rsidRPr="0312957B" w:rsidR="0312957B">
        <w:rPr>
          <w:rFonts w:ascii="Times New Roman" w:hAnsi="Times New Roman" w:eastAsia="Times New Roman" w:cs="Times New Roman"/>
        </w:rPr>
        <w:t xml:space="preserve">ument that summarizes the </w:t>
      </w:r>
      <w:r w:rsidRPr="0312957B" w:rsidR="0312957B">
        <w:rPr>
          <w:rFonts w:ascii="Times New Roman" w:hAnsi="Times New Roman" w:eastAsia="Times New Roman" w:cs="Times New Roman"/>
        </w:rPr>
        <w:t xml:space="preserve">Boundary Quality Assessment and Reconciliation </w:t>
      </w:r>
      <w:r w:rsidRPr="0312957B" w:rsidR="0312957B">
        <w:rPr>
          <w:rFonts w:ascii="Times New Roman" w:hAnsi="Times New Roman" w:eastAsia="Times New Roman" w:cs="Times New Roman"/>
        </w:rPr>
        <w:t>Pro</w:t>
      </w:r>
      <w:r w:rsidRPr="0312957B" w:rsidR="0312957B">
        <w:rPr>
          <w:rFonts w:ascii="Times New Roman" w:hAnsi="Times New Roman" w:eastAsia="Times New Roman" w:cs="Times New Roman"/>
        </w:rPr>
        <w:t>ject (BQARP)</w:t>
      </w:r>
      <w:r w:rsidRPr="0312957B" w:rsidR="0312957B">
        <w:rPr>
          <w:rFonts w:ascii="Times New Roman" w:hAnsi="Times New Roman" w:eastAsia="Times New Roman" w:cs="Times New Roman"/>
        </w:rPr>
        <w:t>;</w:t>
      </w:r>
      <w:r w:rsidRPr="0312957B" w:rsidR="0312957B">
        <w:rPr>
          <w:rFonts w:ascii="Times New Roman" w:hAnsi="Times New Roman" w:eastAsia="Times New Roman" w:cs="Times New Roman"/>
        </w:rPr>
        <w:t xml:space="preserve"> ongoing and completed work during FY 2014 </w:t>
      </w:r>
      <w:r w:rsidRPr="0312957B" w:rsidR="0312957B">
        <w:rPr>
          <w:rFonts w:ascii="Times New Roman" w:hAnsi="Times New Roman" w:eastAsia="Times New Roman" w:cs="Times New Roman"/>
        </w:rPr>
        <w:t>and project</w:t>
      </w:r>
      <w:r w:rsidRPr="0312957B" w:rsidR="0312957B">
        <w:rPr>
          <w:rFonts w:ascii="Times New Roman" w:hAnsi="Times New Roman" w:eastAsia="Times New Roman" w:cs="Times New Roman"/>
        </w:rPr>
        <w:t xml:space="preserve"> plans for FY 2015 and beyond</w:t>
      </w:r>
      <w:r w:rsidRPr="0312957B" w:rsidR="0312957B">
        <w:rPr>
          <w:rFonts w:ascii="Times New Roman" w:hAnsi="Times New Roman" w:eastAsia="Times New Roman" w:cs="Times New Roman"/>
        </w:rPr>
        <w:t xml:space="preserve">. </w:t>
      </w:r>
    </w:p>
    <w:p xmlns:wp14="http://schemas.microsoft.com/office/word/2010/wordml" w:rsidR="006C3295" w:rsidP="00780024" w:rsidRDefault="006C3295" w14:paraId="7C42917C" wp14:textId="77777777">
      <w:pPr>
        <w:rPr>
          <w:rFonts w:ascii="Times New Roman" w:hAnsi="Times New Roman" w:cs="Times New Roman"/>
          <w:b/>
          <w:i/>
          <w:iCs/>
        </w:rPr>
      </w:pPr>
    </w:p>
    <w:p xmlns:wp14="http://schemas.microsoft.com/office/word/2010/wordml" w:rsidRPr="00D14796" w:rsidR="00780024" w:rsidP="00780024" w:rsidRDefault="00780024" w14:paraId="4F337BCB" wp14:textId="77777777">
      <w:pPr>
        <w:rPr>
          <w:rFonts w:ascii="Times New Roman" w:hAnsi="Times New Roman" w:cs="Times New Roman"/>
          <w:iCs/>
          <w:u w:val="single"/>
        </w:rPr>
      </w:pPr>
      <w:r w:rsidRPr="00D14796">
        <w:rPr>
          <w:rFonts w:ascii="Times New Roman" w:hAnsi="Times New Roman" w:cs="Times New Roman"/>
          <w:iCs/>
          <w:u w:val="single"/>
        </w:rPr>
        <w:t>Background</w:t>
      </w:r>
    </w:p>
    <w:p xmlns:wp14="http://schemas.microsoft.com/office/word/2010/wordml" w:rsidR="00C772F8" w:rsidP="00C772F8" w:rsidRDefault="00C772F8" w14:paraId="1C35C0BF" wp14:textId="77777777">
      <w:pPr>
        <w:rPr>
          <w:rFonts w:ascii="Times New Roman" w:hAnsi="Times New Roman" w:cs="Times New Roman"/>
          <w:iCs/>
        </w:rPr>
      </w:pPr>
    </w:p>
    <w:p xmlns:wp14="http://schemas.microsoft.com/office/word/2010/wordml" w:rsidRPr="006F09B6" w:rsidR="004B265E" w:rsidP="00C772F8" w:rsidRDefault="004B265E" w14:paraId="4303EC89" wp14:noSpellErr="1" wp14:textId="73C0ED18">
      <w:pPr>
        <w:rPr>
          <w:rFonts w:ascii="Times New Roman" w:hAnsi="Times New Roman" w:cs="Times New Roman"/>
          <w:iCs/>
        </w:rPr>
      </w:pPr>
      <w:r w:rsidRPr="0312957B" w:rsidR="0312957B">
        <w:rPr>
          <w:rFonts w:ascii="Times New Roman" w:hAnsi="Times New Roman" w:eastAsia="Times New Roman" w:cs="Times New Roman"/>
        </w:rPr>
        <w:t>The</w:t>
      </w:r>
      <w:r w:rsidRPr="0312957B" w:rsidR="0312957B">
        <w:rPr>
          <w:rFonts w:ascii="Times New Roman" w:hAnsi="Times New Roman" w:eastAsia="Times New Roman" w:cs="Times New Roman"/>
        </w:rPr>
        <w:t xml:space="preserve"> </w:t>
      </w:r>
      <w:r w:rsidRPr="0312957B" w:rsidR="0312957B">
        <w:rPr>
          <w:rFonts w:ascii="Times New Roman" w:hAnsi="Times New Roman" w:eastAsia="Times New Roman" w:cs="Times New Roman"/>
        </w:rPr>
        <w:t>BQARP</w:t>
      </w:r>
      <w:r w:rsidRPr="0312957B" w:rsidR="0312957B">
        <w:rPr>
          <w:rFonts w:ascii="Times New Roman" w:hAnsi="Times New Roman" w:eastAsia="Times New Roman" w:cs="Times New Roman"/>
        </w:rPr>
        <w:t xml:space="preserve"> </w:t>
      </w:r>
      <w:r w:rsidRPr="0312957B" w:rsidR="0312957B">
        <w:rPr>
          <w:rFonts w:ascii="Times New Roman" w:hAnsi="Times New Roman" w:eastAsia="Times New Roman" w:cs="Times New Roman"/>
        </w:rPr>
        <w:t>is</w:t>
      </w:r>
      <w:r w:rsidRPr="0312957B" w:rsidR="0312957B">
        <w:rPr>
          <w:rFonts w:ascii="Times New Roman" w:hAnsi="Times New Roman" w:eastAsia="Times New Roman" w:cs="Times New Roman"/>
        </w:rPr>
        <w:t xml:space="preserve"> designed </w:t>
      </w:r>
      <w:r w:rsidRPr="0312957B" w:rsidR="0312957B">
        <w:rPr>
          <w:rFonts w:ascii="Times New Roman" w:hAnsi="Times New Roman" w:eastAsia="Times New Roman" w:cs="Times New Roman"/>
        </w:rPr>
        <w:t>to assess, analyze, and improve the spatial quality of legal and administrative boundaries within the Census M</w:t>
      </w:r>
      <w:r w:rsidRPr="0312957B" w:rsidR="0312957B">
        <w:rPr>
          <w:rFonts w:ascii="Times New Roman" w:hAnsi="Times New Roman" w:eastAsia="Times New Roman" w:cs="Times New Roman"/>
        </w:rPr>
        <w:t xml:space="preserve">aster </w:t>
      </w:r>
      <w:r w:rsidRPr="0312957B" w:rsidR="0312957B">
        <w:rPr>
          <w:rFonts w:ascii="Times New Roman" w:hAnsi="Times New Roman" w:eastAsia="Times New Roman" w:cs="Times New Roman"/>
        </w:rPr>
        <w:t>A</w:t>
      </w:r>
      <w:r w:rsidRPr="0312957B" w:rsidR="0312957B">
        <w:rPr>
          <w:rFonts w:ascii="Times New Roman" w:hAnsi="Times New Roman" w:eastAsia="Times New Roman" w:cs="Times New Roman"/>
        </w:rPr>
        <w:t xml:space="preserve">ddress </w:t>
      </w:r>
      <w:r w:rsidRPr="0312957B" w:rsidR="0312957B">
        <w:rPr>
          <w:rFonts w:ascii="Times New Roman" w:hAnsi="Times New Roman" w:eastAsia="Times New Roman" w:cs="Times New Roman"/>
        </w:rPr>
        <w:t>F</w:t>
      </w:r>
      <w:r w:rsidRPr="0312957B" w:rsidR="0312957B">
        <w:rPr>
          <w:rFonts w:ascii="Times New Roman" w:hAnsi="Times New Roman" w:eastAsia="Times New Roman" w:cs="Times New Roman"/>
        </w:rPr>
        <w:t>ile</w:t>
      </w:r>
      <w:r w:rsidRPr="0312957B" w:rsidR="0312957B">
        <w:rPr>
          <w:rFonts w:ascii="Times New Roman" w:hAnsi="Times New Roman" w:eastAsia="Times New Roman" w:cs="Times New Roman"/>
        </w:rPr>
        <w:t>/T</w:t>
      </w:r>
      <w:r w:rsidRPr="0312957B" w:rsidR="0312957B">
        <w:rPr>
          <w:rFonts w:ascii="Times New Roman" w:hAnsi="Times New Roman" w:eastAsia="Times New Roman" w:cs="Times New Roman"/>
        </w:rPr>
        <w:t xml:space="preserve">opologically Integrated Geographic Encoding and Referencing (MAF/TIGER) System.  </w:t>
      </w:r>
      <w:r w:rsidRPr="0312957B" w:rsidR="0312957B">
        <w:rPr>
          <w:rFonts w:ascii="Times New Roman" w:hAnsi="Times New Roman" w:eastAsia="Times New Roman" w:cs="Times New Roman"/>
        </w:rPr>
        <w:t>Ensuring quality boundaries is a critical component of the geographic preparations for the 2020 Census and the Census Bureau’s ongoing geographic partnership programs. In addition, the improvement of boundary quality is an essential element of the Census Bureau’s commitment as the responsible agency for legal boundaries under the Office of Management and Budget (OMB) Circular A-16.</w:t>
      </w:r>
    </w:p>
    <w:p xmlns:wp14="http://schemas.microsoft.com/office/word/2010/wordml" w:rsidR="00B80E40" w:rsidP="004B265E" w:rsidRDefault="00B80E40" w14:paraId="7387B370" wp14:textId="77777777">
      <w:pPr>
        <w:rPr>
          <w:rFonts w:ascii="Times New Roman" w:hAnsi="Times New Roman" w:cs="Times New Roman"/>
        </w:rPr>
      </w:pPr>
    </w:p>
    <w:p xmlns:wp14="http://schemas.microsoft.com/office/word/2010/wordml" w:rsidRPr="006F09B6" w:rsidR="00B80E40" w:rsidP="00C772F8" w:rsidRDefault="00B80E40" w14:paraId="6FC56B1E" wp14:noSpellErr="1" wp14:textId="40356F1E">
      <w:pPr>
        <w:rPr>
          <w:rFonts w:ascii="Times New Roman" w:hAnsi="Times New Roman" w:cs="Times New Roman"/>
        </w:rPr>
      </w:pPr>
      <w:r w:rsidRPr="0312957B" w:rsidR="0312957B">
        <w:rPr>
          <w:rFonts w:ascii="Times New Roman" w:hAnsi="Times New Roman" w:eastAsia="Times New Roman" w:cs="Times New Roman"/>
        </w:rPr>
        <w:t>The BQARP</w:t>
      </w:r>
      <w:r w:rsidRPr="0312957B" w:rsidR="0312957B">
        <w:rPr>
          <w:rFonts w:ascii="Times New Roman" w:hAnsi="Times New Roman" w:eastAsia="Times New Roman" w:cs="Times New Roman"/>
        </w:rPr>
        <w:t xml:space="preserve"> </w:t>
      </w:r>
      <w:r w:rsidRPr="0312957B" w:rsidR="0312957B">
        <w:rPr>
          <w:rFonts w:ascii="Times New Roman" w:hAnsi="Times New Roman" w:eastAsia="Times New Roman" w:cs="Times New Roman"/>
        </w:rPr>
        <w:t xml:space="preserve">is a result of a cadastral data pilot project, </w:t>
      </w:r>
      <w:r w:rsidRPr="0312957B" w:rsidR="0312957B">
        <w:rPr>
          <w:rFonts w:ascii="Times New Roman" w:hAnsi="Times New Roman" w:eastAsia="Times New Roman" w:cs="Times New Roman"/>
        </w:rPr>
        <w:t xml:space="preserve">a </w:t>
      </w:r>
      <w:r w:rsidRPr="0312957B" w:rsidR="0312957B">
        <w:rPr>
          <w:rFonts w:ascii="Times New Roman" w:hAnsi="Times New Roman" w:eastAsia="Times New Roman" w:cs="Times New Roman"/>
        </w:rPr>
        <w:t>three-year</w:t>
      </w:r>
      <w:r w:rsidRPr="0312957B" w:rsidR="0312957B">
        <w:rPr>
          <w:rFonts w:ascii="Times New Roman" w:hAnsi="Times New Roman" w:eastAsia="Times New Roman" w:cs="Times New Roman"/>
        </w:rPr>
        <w:t xml:space="preserve"> assessment of legal </w:t>
      </w:r>
      <w:r w:rsidRPr="0312957B" w:rsidR="0312957B">
        <w:rPr>
          <w:rFonts w:ascii="Times New Roman" w:hAnsi="Times New Roman" w:eastAsia="Times New Roman" w:cs="Times New Roman"/>
        </w:rPr>
        <w:t>boundary quality in</w:t>
      </w:r>
      <w:r w:rsidRPr="0312957B" w:rsidR="0312957B">
        <w:rPr>
          <w:rFonts w:ascii="Times New Roman" w:hAnsi="Times New Roman" w:eastAsia="Times New Roman" w:cs="Times New Roman"/>
        </w:rPr>
        <w:t xml:space="preserve"> MAF/TIGER</w:t>
      </w:r>
      <w:r w:rsidRPr="0312957B" w:rsidR="0312957B">
        <w:rPr>
          <w:rFonts w:ascii="Times New Roman" w:hAnsi="Times New Roman" w:eastAsia="Times New Roman" w:cs="Times New Roman"/>
        </w:rPr>
        <w:t xml:space="preserve">, </w:t>
      </w:r>
      <w:r w:rsidRPr="0312957B" w:rsidR="0312957B">
        <w:rPr>
          <w:rFonts w:ascii="Times New Roman" w:hAnsi="Times New Roman" w:eastAsia="Times New Roman" w:cs="Times New Roman"/>
        </w:rPr>
        <w:t>boundary data availability nationwide, and</w:t>
      </w:r>
      <w:r w:rsidRPr="0312957B" w:rsidR="0312957B">
        <w:rPr>
          <w:rFonts w:ascii="Times New Roman" w:hAnsi="Times New Roman" w:eastAsia="Times New Roman" w:cs="Times New Roman"/>
        </w:rPr>
        <w:t xml:space="preserve"> a pilot project to investigate how to operationalize assessment </w:t>
      </w:r>
      <w:r w:rsidRPr="0312957B" w:rsidR="0312957B">
        <w:rPr>
          <w:rFonts w:ascii="Times New Roman" w:hAnsi="Times New Roman" w:eastAsia="Times New Roman" w:cs="Times New Roman"/>
        </w:rPr>
        <w:t>and reconciliation</w:t>
      </w:r>
      <w:r w:rsidRPr="0312957B" w:rsidR="0312957B">
        <w:rPr>
          <w:rFonts w:ascii="Times New Roman" w:hAnsi="Times New Roman" w:eastAsia="Times New Roman" w:cs="Times New Roman"/>
        </w:rPr>
        <w:t xml:space="preserve"> of legal and administrative boundaries. </w:t>
      </w:r>
      <w:r w:rsidRPr="0312957B" w:rsidR="0312957B">
        <w:rPr>
          <w:rFonts w:ascii="Times New Roman" w:hAnsi="Times New Roman" w:eastAsia="Times New Roman" w:cs="Times New Roman"/>
        </w:rPr>
        <w:t>The Census Bureau’s Geography Division (GEO) has established the BQARP to assess the quality of all State, County, Municipal and School Distr</w:t>
      </w:r>
      <w:r w:rsidRPr="0312957B" w:rsidR="0312957B">
        <w:rPr>
          <w:rFonts w:ascii="Times New Roman" w:hAnsi="Times New Roman" w:eastAsia="Times New Roman" w:cs="Times New Roman"/>
        </w:rPr>
        <w:t xml:space="preserve">ict boundaries. Boundaries are then </w:t>
      </w:r>
      <w:r w:rsidRPr="0312957B" w:rsidR="0312957B">
        <w:rPr>
          <w:rFonts w:ascii="Times New Roman" w:hAnsi="Times New Roman" w:eastAsia="Times New Roman" w:cs="Times New Roman"/>
        </w:rPr>
        <w:t xml:space="preserve">registered to cadastral data, surveyed point locations and physical features. </w:t>
      </w:r>
    </w:p>
    <w:p xmlns:wp14="http://schemas.microsoft.com/office/word/2010/wordml" w:rsidRPr="006F09B6" w:rsidR="004B265E" w:rsidP="004B265E" w:rsidRDefault="004B265E" w14:paraId="7526EE1A" wp14:textId="77777777">
      <w:pPr>
        <w:rPr>
          <w:rFonts w:ascii="Times New Roman" w:hAnsi="Times New Roman" w:cs="Times New Roman"/>
        </w:rPr>
      </w:pPr>
    </w:p>
    <w:p xmlns:wp14="http://schemas.microsoft.com/office/word/2010/wordml" w:rsidR="004B265E" w:rsidP="00C772F8" w:rsidRDefault="004B265E" w14:paraId="29BD5673" wp14:textId="6D8F9298">
      <w:pPr>
        <w:rPr>
          <w:rFonts w:ascii="Times New Roman" w:hAnsi="Times New Roman" w:cs="Times New Roman"/>
        </w:rPr>
      </w:pPr>
      <w:r w:rsidRPr="5FEFD3A2" w:rsidR="5FEFD3A2">
        <w:rPr>
          <w:rFonts w:ascii="Times New Roman" w:hAnsi="Times New Roman" w:eastAsia="Times New Roman" w:cs="Times New Roman"/>
        </w:rPr>
        <w:t>The BQARP represents the first effort to systematically target and assess boundary</w:t>
      </w:r>
      <w:r w:rsidRPr="5FEFD3A2" w:rsidR="5FEFD3A2">
        <w:rPr>
          <w:rFonts w:ascii="Times New Roman" w:hAnsi="Times New Roman" w:eastAsia="Times New Roman" w:cs="Times New Roman"/>
        </w:rPr>
        <w:t xml:space="preserve"> quality within the GEO</w:t>
      </w:r>
      <w:r w:rsidRPr="5FEFD3A2" w:rsidR="5FEFD3A2">
        <w:rPr>
          <w:rFonts w:ascii="Times New Roman" w:hAnsi="Times New Roman" w:eastAsia="Times New Roman" w:cs="Times New Roman"/>
        </w:rPr>
        <w:t>. Historically, the GEO has relied exclusively on the B</w:t>
      </w:r>
      <w:r w:rsidRPr="5FEFD3A2" w:rsidR="5FEFD3A2">
        <w:rPr>
          <w:rFonts w:ascii="Times New Roman" w:hAnsi="Times New Roman" w:eastAsia="Times New Roman" w:cs="Times New Roman"/>
        </w:rPr>
        <w:t>oundary and Annexation Survey (B</w:t>
      </w:r>
      <w:r w:rsidRPr="5FEFD3A2" w:rsidR="5FEFD3A2">
        <w:rPr>
          <w:rFonts w:ascii="Times New Roman" w:hAnsi="Times New Roman" w:eastAsia="Times New Roman" w:cs="Times New Roman"/>
        </w:rPr>
        <w:t>AS</w:t>
      </w:r>
      <w:r w:rsidRPr="5FEFD3A2" w:rsidR="5FEFD3A2">
        <w:rPr>
          <w:rFonts w:ascii="Times New Roman" w:hAnsi="Times New Roman" w:eastAsia="Times New Roman" w:cs="Times New Roman"/>
        </w:rPr>
        <w:t>)</w:t>
      </w:r>
      <w:r w:rsidRPr="5FEFD3A2" w:rsidR="5FEFD3A2">
        <w:rPr>
          <w:rFonts w:ascii="Times New Roman" w:hAnsi="Times New Roman" w:eastAsia="Times New Roman" w:cs="Times New Roman"/>
        </w:rPr>
        <w:t xml:space="preserve"> to obtain corrections to legal boundaries. While the BAS has played an essential role in improving boundary quality, it is primarily a boundary </w:t>
      </w:r>
      <w:r w:rsidRPr="5FEFD3A2" w:rsidR="5FEFD3A2">
        <w:rPr>
          <w:rFonts w:ascii="Times New Roman" w:hAnsi="Times New Roman" w:eastAsia="Times New Roman" w:cs="Times New Roman"/>
          <w:i w:val="1"/>
          <w:iCs w:val="1"/>
        </w:rPr>
        <w:t>maintenance</w:t>
      </w:r>
      <w:r w:rsidRPr="5FEFD3A2" w:rsidR="5FEFD3A2">
        <w:rPr>
          <w:rFonts w:ascii="Times New Roman" w:hAnsi="Times New Roman" w:eastAsia="Times New Roman" w:cs="Times New Roman"/>
        </w:rPr>
        <w:t xml:space="preserve"> project, not a comprehensive boundary </w:t>
      </w:r>
      <w:r w:rsidRPr="5FEFD3A2" w:rsidR="5FEFD3A2">
        <w:rPr>
          <w:rFonts w:ascii="Times New Roman" w:hAnsi="Times New Roman" w:eastAsia="Times New Roman" w:cs="Times New Roman"/>
        </w:rPr>
        <w:t>quality improvement</w:t>
      </w:r>
      <w:r w:rsidRPr="5FEFD3A2" w:rsidR="5FEFD3A2">
        <w:rPr>
          <w:rFonts w:ascii="Times New Roman" w:hAnsi="Times New Roman" w:eastAsia="Times New Roman" w:cs="Times New Roman"/>
        </w:rPr>
        <w:t xml:space="preserve"> process. The goal of the BQARP is to </w:t>
      </w:r>
      <w:r w:rsidRPr="5FEFD3A2" w:rsidR="5FEFD3A2">
        <w:rPr>
          <w:rFonts w:ascii="Times New Roman" w:hAnsi="Times New Roman" w:eastAsia="Times New Roman" w:cs="Times New Roman"/>
        </w:rPr>
        <w:t xml:space="preserve">establish </w:t>
      </w:r>
      <w:r w:rsidRPr="5FEFD3A2" w:rsidR="5FEFD3A2">
        <w:rPr>
          <w:rFonts w:ascii="Times New Roman" w:hAnsi="Times New Roman" w:eastAsia="Times New Roman" w:cs="Times New Roman"/>
        </w:rPr>
        <w:t xml:space="preserve">a new accurate baseline for boundaries within an entire state or county, which the BAS would then </w:t>
      </w:r>
      <w:r w:rsidRPr="5FEFD3A2" w:rsidR="5FEFD3A2">
        <w:rPr>
          <w:rFonts w:ascii="Times New Roman" w:hAnsi="Times New Roman" w:eastAsia="Times New Roman" w:cs="Times New Roman"/>
        </w:rPr>
        <w:t xml:space="preserve">maintain </w:t>
      </w:r>
      <w:r w:rsidRPr="5FEFD3A2" w:rsidR="5FEFD3A2">
        <w:rPr>
          <w:rFonts w:ascii="Times New Roman" w:hAnsi="Times New Roman" w:eastAsia="Times New Roman" w:cs="Times New Roman"/>
        </w:rPr>
        <w:t>by collecting individual annexations and de</w:t>
      </w:r>
      <w:r w:rsidRPr="5FEFD3A2" w:rsidR="5FEFD3A2">
        <w:rPr>
          <w:rFonts w:ascii="Times New Roman" w:hAnsi="Times New Roman" w:eastAsia="Times New Roman" w:cs="Times New Roman"/>
        </w:rPr>
        <w:t>annexations on a transaction ba</w:t>
      </w:r>
      <w:r w:rsidRPr="5FEFD3A2" w:rsidR="5FEFD3A2">
        <w:rPr>
          <w:rFonts w:ascii="Times New Roman" w:hAnsi="Times New Roman" w:eastAsia="Times New Roman" w:cs="Times New Roman"/>
        </w:rPr>
        <w:t>sis as they occur each year</w:t>
      </w:r>
      <w:r w:rsidRPr="5FEFD3A2" w:rsidR="5FEFD3A2">
        <w:rPr>
          <w:rFonts w:ascii="Times New Roman" w:hAnsi="Times New Roman" w:eastAsia="Times New Roman" w:cs="Times New Roman"/>
        </w:rPr>
        <w:t xml:space="preserve">.  </w:t>
      </w:r>
    </w:p>
    <w:p xmlns:wp14="http://schemas.microsoft.com/office/word/2010/wordml" w:rsidR="00780024" w:rsidP="00780024" w:rsidRDefault="00780024" w14:paraId="12C29E21" wp14:textId="77777777">
      <w:pPr>
        <w:rPr>
          <w:rFonts w:ascii="Times New Roman" w:hAnsi="Times New Roman" w:cs="Times New Roman"/>
        </w:rPr>
      </w:pPr>
    </w:p>
    <w:p xmlns:wp14="http://schemas.microsoft.com/office/word/2010/wordml" w:rsidR="00800829" w:rsidP="00780024" w:rsidRDefault="00800829" w14:paraId="6E6A645A" wp14:textId="77777777">
      <w:pPr>
        <w:rPr>
          <w:rFonts w:ascii="Times New Roman" w:hAnsi="Times New Roman" w:cs="Times New Roman"/>
        </w:rPr>
      </w:pPr>
    </w:p>
    <w:p xmlns:wp14="http://schemas.microsoft.com/office/word/2010/wordml" w:rsidRPr="00D14796" w:rsidR="00820C03" w:rsidP="00780024" w:rsidRDefault="00800829" w14:paraId="7BA03FF9" wp14:textId="77777777">
      <w:pPr>
        <w:rPr>
          <w:rFonts w:ascii="Times New Roman" w:hAnsi="Times New Roman" w:cs="Times New Roman"/>
          <w:u w:val="single"/>
        </w:rPr>
      </w:pPr>
      <w:r w:rsidRPr="00D14796">
        <w:rPr>
          <w:rFonts w:ascii="Times New Roman" w:hAnsi="Times New Roman" w:cs="Times New Roman"/>
          <w:u w:val="single"/>
        </w:rPr>
        <w:t xml:space="preserve">Requirements </w:t>
      </w:r>
      <w:r w:rsidR="004D1FD4">
        <w:rPr>
          <w:rFonts w:ascii="Times New Roman" w:hAnsi="Times New Roman" w:cs="Times New Roman"/>
          <w:u w:val="single"/>
        </w:rPr>
        <w:t xml:space="preserve">of </w:t>
      </w:r>
      <w:r w:rsidRPr="00D14796" w:rsidR="00C772F8">
        <w:rPr>
          <w:rFonts w:ascii="Times New Roman" w:hAnsi="Times New Roman" w:cs="Times New Roman"/>
          <w:u w:val="single"/>
        </w:rPr>
        <w:t xml:space="preserve"> </w:t>
      </w:r>
      <w:r w:rsidR="00EC39A6">
        <w:rPr>
          <w:rFonts w:ascii="Times New Roman" w:hAnsi="Times New Roman" w:cs="Times New Roman"/>
          <w:u w:val="single"/>
        </w:rPr>
        <w:t>Participants</w:t>
      </w:r>
    </w:p>
    <w:p xmlns:wp14="http://schemas.microsoft.com/office/word/2010/wordml" w:rsidR="00820C03" w:rsidP="00780024" w:rsidRDefault="00820C03" w14:paraId="061232A4" wp14:textId="77777777">
      <w:pPr>
        <w:rPr>
          <w:rFonts w:ascii="Times New Roman" w:hAnsi="Times New Roman" w:cs="Times New Roman"/>
          <w:b/>
          <w:i/>
        </w:rPr>
      </w:pPr>
    </w:p>
    <w:p xmlns:wp14="http://schemas.microsoft.com/office/word/2010/wordml" w:rsidR="00800829" w:rsidP="00780024" w:rsidRDefault="004D1FD4" w14:paraId="78724A19" wp14:textId="77777777">
      <w:pPr>
        <w:rPr>
          <w:rFonts w:ascii="Times New Roman" w:hAnsi="Times New Roman" w:cs="Times New Roman"/>
        </w:rPr>
      </w:pPr>
      <w:r>
        <w:rPr>
          <w:rFonts w:ascii="Times New Roman" w:hAnsi="Times New Roman" w:cs="Times New Roman"/>
        </w:rPr>
        <w:t>Success of the BQAR</w:t>
      </w:r>
      <w:r w:rsidR="00814384">
        <w:rPr>
          <w:rFonts w:ascii="Times New Roman" w:hAnsi="Times New Roman" w:cs="Times New Roman"/>
        </w:rPr>
        <w:t xml:space="preserve">P depends largely on </w:t>
      </w:r>
      <w:r>
        <w:rPr>
          <w:rFonts w:ascii="Times New Roman" w:hAnsi="Times New Roman" w:cs="Times New Roman"/>
        </w:rPr>
        <w:t>part</w:t>
      </w:r>
      <w:r w:rsidR="00475C3D">
        <w:rPr>
          <w:rFonts w:ascii="Times New Roman" w:hAnsi="Times New Roman" w:cs="Times New Roman"/>
        </w:rPr>
        <w:t>nerships with states</w:t>
      </w:r>
      <w:r>
        <w:rPr>
          <w:rFonts w:ascii="Times New Roman" w:hAnsi="Times New Roman" w:cs="Times New Roman"/>
        </w:rPr>
        <w:t xml:space="preserve">. </w:t>
      </w:r>
      <w:r w:rsidR="00616CF8">
        <w:rPr>
          <w:rFonts w:ascii="Times New Roman" w:hAnsi="Times New Roman" w:cs="Times New Roman"/>
        </w:rPr>
        <w:t xml:space="preserve">Participating states </w:t>
      </w:r>
      <w:r w:rsidR="008441F4">
        <w:rPr>
          <w:rFonts w:ascii="Times New Roman" w:hAnsi="Times New Roman" w:cs="Times New Roman"/>
        </w:rPr>
        <w:t>are asked to provide</w:t>
      </w:r>
      <w:r w:rsidRPr="008441F4" w:rsidR="008441F4">
        <w:rPr>
          <w:rFonts w:ascii="Times New Roman" w:hAnsi="Times New Roman" w:cs="Times New Roman"/>
        </w:rPr>
        <w:t xml:space="preserve"> </w:t>
      </w:r>
      <w:r w:rsidR="008441F4">
        <w:rPr>
          <w:rFonts w:ascii="Times New Roman" w:hAnsi="Times New Roman" w:cs="Times New Roman"/>
        </w:rPr>
        <w:t>their available parcel, legal/admini</w:t>
      </w:r>
      <w:r w:rsidR="00BE721D">
        <w:rPr>
          <w:rFonts w:ascii="Times New Roman" w:hAnsi="Times New Roman" w:cs="Times New Roman"/>
        </w:rPr>
        <w:t>strative, state managed lands, a</w:t>
      </w:r>
      <w:r w:rsidR="00074101">
        <w:rPr>
          <w:rFonts w:ascii="Times New Roman" w:hAnsi="Times New Roman" w:cs="Times New Roman"/>
        </w:rPr>
        <w:t xml:space="preserve">ddress and </w:t>
      </w:r>
      <w:r w:rsidR="008441F4">
        <w:rPr>
          <w:rFonts w:ascii="Times New Roman" w:hAnsi="Times New Roman" w:cs="Times New Roman"/>
        </w:rPr>
        <w:t xml:space="preserve">road </w:t>
      </w:r>
      <w:r w:rsidR="008441F4">
        <w:rPr>
          <w:rFonts w:ascii="Times New Roman" w:hAnsi="Times New Roman" w:cs="Times New Roman"/>
        </w:rPr>
        <w:lastRenderedPageBreak/>
        <w:t>centerline data to the Census Bureau. Additionally, state pa</w:t>
      </w:r>
      <w:r w:rsidR="00800829">
        <w:rPr>
          <w:rFonts w:ascii="Times New Roman" w:hAnsi="Times New Roman" w:cs="Times New Roman"/>
        </w:rPr>
        <w:t>rticipants are asked to provide</w:t>
      </w:r>
      <w:r w:rsidR="008441F4">
        <w:rPr>
          <w:rFonts w:ascii="Times New Roman" w:hAnsi="Times New Roman" w:cs="Times New Roman"/>
        </w:rPr>
        <w:t xml:space="preserve"> available legal descriptions for their legal/administrative boundaries. </w:t>
      </w:r>
      <w:r w:rsidR="00151914">
        <w:rPr>
          <w:rFonts w:ascii="Times New Roman" w:hAnsi="Times New Roman" w:cs="Times New Roman"/>
        </w:rPr>
        <w:t xml:space="preserve">The Census Bureau asks that participants provide their data at the state level. </w:t>
      </w:r>
      <w:r w:rsidR="00616CF8">
        <w:rPr>
          <w:rFonts w:ascii="Times New Roman" w:hAnsi="Times New Roman" w:cs="Times New Roman"/>
        </w:rPr>
        <w:t xml:space="preserve">The Census Bureau provides participants with a secure data transfer access point. </w:t>
      </w:r>
      <w:r w:rsidR="00151914">
        <w:rPr>
          <w:rFonts w:ascii="Times New Roman" w:hAnsi="Times New Roman" w:cs="Times New Roman"/>
        </w:rPr>
        <w:t>I</w:t>
      </w:r>
      <w:r w:rsidR="00814384">
        <w:rPr>
          <w:rFonts w:ascii="Times New Roman" w:hAnsi="Times New Roman" w:cs="Times New Roman"/>
        </w:rPr>
        <w:t xml:space="preserve">n some cases, the Census Bureau </w:t>
      </w:r>
      <w:r w:rsidR="00151914">
        <w:rPr>
          <w:rFonts w:ascii="Times New Roman" w:hAnsi="Times New Roman" w:cs="Times New Roman"/>
        </w:rPr>
        <w:t>may require clarification and/or feedback for some of the data. In these cases</w:t>
      </w:r>
      <w:r w:rsidR="008D7AE4">
        <w:rPr>
          <w:rFonts w:ascii="Times New Roman" w:hAnsi="Times New Roman" w:cs="Times New Roman"/>
        </w:rPr>
        <w:t>, the state participant is asked</w:t>
      </w:r>
      <w:r w:rsidR="00151914">
        <w:rPr>
          <w:rFonts w:ascii="Times New Roman" w:hAnsi="Times New Roman" w:cs="Times New Roman"/>
        </w:rPr>
        <w:t xml:space="preserve"> to contact a county </w:t>
      </w:r>
      <w:r w:rsidR="00A267BC">
        <w:rPr>
          <w:rFonts w:ascii="Times New Roman" w:hAnsi="Times New Roman" w:cs="Times New Roman"/>
        </w:rPr>
        <w:t>or local</w:t>
      </w:r>
      <w:r w:rsidR="00800829">
        <w:rPr>
          <w:rFonts w:ascii="Times New Roman" w:hAnsi="Times New Roman" w:cs="Times New Roman"/>
        </w:rPr>
        <w:t xml:space="preserve"> official to </w:t>
      </w:r>
      <w:r w:rsidR="00151914">
        <w:rPr>
          <w:rFonts w:ascii="Times New Roman" w:hAnsi="Times New Roman" w:cs="Times New Roman"/>
        </w:rPr>
        <w:t xml:space="preserve">answer </w:t>
      </w:r>
      <w:r w:rsidR="00193374">
        <w:rPr>
          <w:rFonts w:ascii="Times New Roman" w:hAnsi="Times New Roman" w:cs="Times New Roman"/>
        </w:rPr>
        <w:t>the Census Bureau’s question</w:t>
      </w:r>
      <w:r w:rsidR="00814384">
        <w:rPr>
          <w:rFonts w:ascii="Times New Roman" w:hAnsi="Times New Roman" w:cs="Times New Roman"/>
        </w:rPr>
        <w:t>(</w:t>
      </w:r>
      <w:r w:rsidR="00193374">
        <w:rPr>
          <w:rFonts w:ascii="Times New Roman" w:hAnsi="Times New Roman" w:cs="Times New Roman"/>
        </w:rPr>
        <w:t>s</w:t>
      </w:r>
      <w:r w:rsidR="00814384">
        <w:rPr>
          <w:rFonts w:ascii="Times New Roman" w:hAnsi="Times New Roman" w:cs="Times New Roman"/>
        </w:rPr>
        <w:t>)</w:t>
      </w:r>
      <w:r w:rsidR="00193374">
        <w:rPr>
          <w:rFonts w:ascii="Times New Roman" w:hAnsi="Times New Roman" w:cs="Times New Roman"/>
        </w:rPr>
        <w:t xml:space="preserve">. </w:t>
      </w:r>
    </w:p>
    <w:p xmlns:wp14="http://schemas.microsoft.com/office/word/2010/wordml" w:rsidR="008441F4" w:rsidP="00780024" w:rsidRDefault="008441F4" w14:paraId="1A5A3765" wp14:textId="77777777">
      <w:pPr>
        <w:rPr>
          <w:rFonts w:ascii="Times New Roman" w:hAnsi="Times New Roman" w:cs="Times New Roman"/>
        </w:rPr>
      </w:pPr>
    </w:p>
    <w:p xmlns:wp14="http://schemas.microsoft.com/office/word/2010/wordml" w:rsidRPr="00C069C4" w:rsidR="00780024" w:rsidP="00780024" w:rsidRDefault="00C069C4" w14:paraId="7A68CFEB" wp14:textId="77777777">
      <w:pPr>
        <w:rPr>
          <w:rFonts w:ascii="Times New Roman" w:hAnsi="Times New Roman" w:cs="Times New Roman"/>
          <w:b/>
          <w:i/>
          <w:u w:val="single"/>
        </w:rPr>
      </w:pPr>
      <w:r w:rsidRPr="00C069C4">
        <w:rPr>
          <w:rFonts w:ascii="Times New Roman" w:hAnsi="Times New Roman" w:cs="Times New Roman"/>
          <w:u w:val="single"/>
        </w:rPr>
        <w:t>FY 2014 Summary</w:t>
      </w:r>
    </w:p>
    <w:p xmlns:wp14="http://schemas.microsoft.com/office/word/2010/wordml" w:rsidR="00E432C7" w:rsidP="00780024" w:rsidRDefault="00E432C7" w14:paraId="574A5324" wp14:textId="77777777">
      <w:pPr>
        <w:rPr>
          <w:rFonts w:ascii="Times New Roman" w:hAnsi="Times New Roman" w:cs="Times New Roman"/>
          <w:b/>
        </w:rPr>
      </w:pPr>
    </w:p>
    <w:p xmlns:wp14="http://schemas.microsoft.com/office/word/2010/wordml" w:rsidR="00E432C7" w:rsidP="00780024" w:rsidRDefault="00AA09A0" w14:paraId="675379A9" wp14:textId="77777777">
      <w:pPr>
        <w:rPr>
          <w:rFonts w:ascii="Times New Roman" w:hAnsi="Times New Roman" w:cs="Times New Roman"/>
        </w:rPr>
      </w:pPr>
      <w:r>
        <w:rPr>
          <w:rFonts w:ascii="Times New Roman" w:hAnsi="Times New Roman" w:cs="Times New Roman"/>
        </w:rPr>
        <w:t>The Ce</w:t>
      </w:r>
      <w:r w:rsidR="00C069C4">
        <w:rPr>
          <w:rFonts w:ascii="Times New Roman" w:hAnsi="Times New Roman" w:cs="Times New Roman"/>
        </w:rPr>
        <w:t xml:space="preserve">nsus Bureau began work </w:t>
      </w:r>
      <w:r w:rsidR="00FA5369">
        <w:rPr>
          <w:rFonts w:ascii="Times New Roman" w:hAnsi="Times New Roman" w:cs="Times New Roman"/>
        </w:rPr>
        <w:t xml:space="preserve">on the </w:t>
      </w:r>
      <w:r w:rsidR="00193374">
        <w:rPr>
          <w:rFonts w:ascii="Times New Roman" w:hAnsi="Times New Roman" w:cs="Times New Roman"/>
        </w:rPr>
        <w:t>BQARP in</w:t>
      </w:r>
      <w:r>
        <w:rPr>
          <w:rFonts w:ascii="Times New Roman" w:hAnsi="Times New Roman" w:cs="Times New Roman"/>
        </w:rPr>
        <w:t xml:space="preserve"> FY </w:t>
      </w:r>
      <w:r w:rsidR="00C069C4">
        <w:rPr>
          <w:rFonts w:ascii="Times New Roman" w:hAnsi="Times New Roman" w:cs="Times New Roman"/>
        </w:rPr>
        <w:t>20</w:t>
      </w:r>
      <w:r w:rsidR="00F56B67">
        <w:rPr>
          <w:rFonts w:ascii="Times New Roman" w:hAnsi="Times New Roman" w:cs="Times New Roman"/>
        </w:rPr>
        <w:t>14. A summary of the results</w:t>
      </w:r>
      <w:r w:rsidR="002847AB">
        <w:rPr>
          <w:rFonts w:ascii="Times New Roman" w:hAnsi="Times New Roman" w:cs="Times New Roman"/>
        </w:rPr>
        <w:t xml:space="preserve"> are as </w:t>
      </w:r>
      <w:r w:rsidR="009415E8">
        <w:rPr>
          <w:rFonts w:ascii="Times New Roman" w:hAnsi="Times New Roman" w:cs="Times New Roman"/>
        </w:rPr>
        <w:t>follows:</w:t>
      </w:r>
    </w:p>
    <w:p xmlns:wp14="http://schemas.microsoft.com/office/word/2010/wordml" w:rsidR="00C772F8" w:rsidP="00780024" w:rsidRDefault="00C772F8" w14:paraId="678ACCB8" wp14:textId="77777777">
      <w:pPr>
        <w:rPr>
          <w:rFonts w:ascii="Times New Roman" w:hAnsi="Times New Roman" w:cs="Times New Roman"/>
        </w:rPr>
      </w:pPr>
    </w:p>
    <w:p xmlns:wp14="http://schemas.microsoft.com/office/word/2010/wordml" w:rsidR="00AA09A0" w:rsidP="00AA09A0" w:rsidRDefault="00F56B67" w14:paraId="0329A9A7" wp14:textId="77777777">
      <w:pPr>
        <w:pStyle w:val="ListParagraph"/>
        <w:numPr>
          <w:ilvl w:val="0"/>
          <w:numId w:val="1"/>
        </w:numPr>
        <w:rPr>
          <w:rFonts w:ascii="Times New Roman" w:hAnsi="Times New Roman" w:cs="Times New Roman"/>
        </w:rPr>
      </w:pPr>
      <w:r>
        <w:rPr>
          <w:rFonts w:ascii="Times New Roman" w:hAnsi="Times New Roman" w:cs="Times New Roman"/>
        </w:rPr>
        <w:t>The Census Bureau worked</w:t>
      </w:r>
      <w:r w:rsidR="00AA09A0">
        <w:rPr>
          <w:rFonts w:ascii="Times New Roman" w:hAnsi="Times New Roman" w:cs="Times New Roman"/>
        </w:rPr>
        <w:t xml:space="preserve"> with the stat</w:t>
      </w:r>
      <w:r>
        <w:rPr>
          <w:rFonts w:ascii="Times New Roman" w:hAnsi="Times New Roman" w:cs="Times New Roman"/>
        </w:rPr>
        <w:t xml:space="preserve">es of Alaska, Hawaii, Montana and </w:t>
      </w:r>
      <w:r w:rsidR="00AA09A0">
        <w:rPr>
          <w:rFonts w:ascii="Times New Roman" w:hAnsi="Times New Roman" w:cs="Times New Roman"/>
        </w:rPr>
        <w:t>Utah and the District of Columbia</w:t>
      </w:r>
      <w:r w:rsidR="006F26D3">
        <w:rPr>
          <w:rFonts w:ascii="Times New Roman" w:hAnsi="Times New Roman" w:cs="Times New Roman"/>
        </w:rPr>
        <w:t xml:space="preserve"> in FY </w:t>
      </w:r>
      <w:r>
        <w:rPr>
          <w:rFonts w:ascii="Times New Roman" w:hAnsi="Times New Roman" w:cs="Times New Roman"/>
        </w:rPr>
        <w:t>2014</w:t>
      </w:r>
      <w:r w:rsidR="00AA09A0">
        <w:rPr>
          <w:rFonts w:ascii="Times New Roman" w:hAnsi="Times New Roman" w:cs="Times New Roman"/>
        </w:rPr>
        <w:t>.</w:t>
      </w:r>
    </w:p>
    <w:p xmlns:wp14="http://schemas.microsoft.com/office/word/2010/wordml" w:rsidR="00AA09A0" w:rsidP="00AA09A0" w:rsidRDefault="00546D10" w14:paraId="6BEE23DE" wp14:textId="77777777">
      <w:pPr>
        <w:pStyle w:val="ListParagraph"/>
        <w:numPr>
          <w:ilvl w:val="0"/>
          <w:numId w:val="1"/>
        </w:numPr>
        <w:rPr>
          <w:rFonts w:ascii="Times New Roman" w:hAnsi="Times New Roman" w:cs="Times New Roman"/>
        </w:rPr>
      </w:pPr>
      <w:r>
        <w:rPr>
          <w:rFonts w:ascii="Times New Roman" w:hAnsi="Times New Roman" w:cs="Times New Roman"/>
        </w:rPr>
        <w:t xml:space="preserve">This work yielded parcel boundaries for 96 counties, incorporated place boundaries for 105 counties, school district boundaries for 57 counties, public land boundaries for 114 counties and county boundaries for 112 counties. </w:t>
      </w:r>
    </w:p>
    <w:p xmlns:wp14="http://schemas.microsoft.com/office/word/2010/wordml" w:rsidR="00220BD7" w:rsidP="007D6577" w:rsidRDefault="00546D10" w14:paraId="47BAAF62" wp14:textId="77777777">
      <w:pPr>
        <w:pStyle w:val="ListParagraph"/>
        <w:numPr>
          <w:ilvl w:val="0"/>
          <w:numId w:val="1"/>
        </w:numPr>
        <w:rPr>
          <w:rFonts w:ascii="Times New Roman" w:hAnsi="Times New Roman" w:cs="Times New Roman"/>
        </w:rPr>
      </w:pPr>
      <w:r>
        <w:rPr>
          <w:rFonts w:ascii="Times New Roman" w:hAnsi="Times New Roman" w:cs="Times New Roman"/>
        </w:rPr>
        <w:t xml:space="preserve">Participating states expressed interest in working </w:t>
      </w:r>
      <w:r w:rsidR="00F56B67">
        <w:rPr>
          <w:rFonts w:ascii="Times New Roman" w:hAnsi="Times New Roman" w:cs="Times New Roman"/>
        </w:rPr>
        <w:t xml:space="preserve">with the Census Bureau </w:t>
      </w:r>
      <w:r w:rsidR="00C772F8">
        <w:rPr>
          <w:rFonts w:ascii="Times New Roman" w:hAnsi="Times New Roman" w:cs="Times New Roman"/>
        </w:rPr>
        <w:t>on the BQARP and in some cases, used this as an opportunity to reassess the</w:t>
      </w:r>
      <w:r w:rsidR="007D6577">
        <w:rPr>
          <w:rFonts w:ascii="Times New Roman" w:hAnsi="Times New Roman" w:cs="Times New Roman"/>
        </w:rPr>
        <w:t xml:space="preserve"> quality of their own data. </w:t>
      </w:r>
    </w:p>
    <w:p xmlns:wp14="http://schemas.microsoft.com/office/word/2010/wordml" w:rsidRPr="007D6577" w:rsidR="00692B24" w:rsidP="007D6577" w:rsidRDefault="00692B24" w14:paraId="4D68F1D6" wp14:textId="77777777">
      <w:pPr>
        <w:pStyle w:val="ListParagraph"/>
        <w:numPr>
          <w:ilvl w:val="0"/>
          <w:numId w:val="1"/>
        </w:numPr>
        <w:rPr>
          <w:rFonts w:ascii="Times New Roman" w:hAnsi="Times New Roman" w:cs="Times New Roman"/>
        </w:rPr>
      </w:pPr>
      <w:r>
        <w:rPr>
          <w:rFonts w:ascii="Times New Roman" w:hAnsi="Times New Roman" w:cs="Times New Roman"/>
        </w:rPr>
        <w:t>Completi</w:t>
      </w:r>
      <w:r w:rsidR="00F56B67">
        <w:rPr>
          <w:rFonts w:ascii="Times New Roman" w:hAnsi="Times New Roman" w:cs="Times New Roman"/>
        </w:rPr>
        <w:t xml:space="preserve">on of the </w:t>
      </w:r>
      <w:r w:rsidR="00074101">
        <w:rPr>
          <w:rFonts w:ascii="Times New Roman" w:hAnsi="Times New Roman" w:cs="Times New Roman"/>
        </w:rPr>
        <w:t xml:space="preserve">FY 2014 is ongoing, but </w:t>
      </w:r>
      <w:r>
        <w:rPr>
          <w:rFonts w:ascii="Times New Roman" w:hAnsi="Times New Roman" w:cs="Times New Roman"/>
        </w:rPr>
        <w:t>a limited number of avai</w:t>
      </w:r>
      <w:r w:rsidR="00074101">
        <w:rPr>
          <w:rFonts w:ascii="Times New Roman" w:hAnsi="Times New Roman" w:cs="Times New Roman"/>
        </w:rPr>
        <w:t>lab</w:t>
      </w:r>
      <w:r w:rsidR="00FA5369">
        <w:rPr>
          <w:rFonts w:ascii="Times New Roman" w:hAnsi="Times New Roman" w:cs="Times New Roman"/>
        </w:rPr>
        <w:t>le employee resources in GEO</w:t>
      </w:r>
      <w:r w:rsidR="00074101">
        <w:rPr>
          <w:rFonts w:ascii="Times New Roman" w:hAnsi="Times New Roman" w:cs="Times New Roman"/>
        </w:rPr>
        <w:t xml:space="preserve"> slowed progress.</w:t>
      </w:r>
    </w:p>
    <w:p xmlns:wp14="http://schemas.microsoft.com/office/word/2010/wordml" w:rsidR="00A5109D" w:rsidP="00780024" w:rsidRDefault="00A5109D" w14:paraId="793A89D6" wp14:textId="77777777">
      <w:pPr>
        <w:rPr>
          <w:rFonts w:ascii="Times New Roman" w:hAnsi="Times New Roman" w:cs="Times New Roman"/>
        </w:rPr>
      </w:pPr>
    </w:p>
    <w:p xmlns:wp14="http://schemas.microsoft.com/office/word/2010/wordml" w:rsidRPr="00C069C4" w:rsidR="00A5109D" w:rsidP="00780024" w:rsidRDefault="00C069C4" w14:paraId="1995B0E6" wp14:textId="77777777" wp14:noSpellErr="1">
      <w:pPr>
        <w:rPr>
          <w:rFonts w:ascii="Times New Roman" w:hAnsi="Times New Roman" w:cs="Times New Roman"/>
          <w:u w:val="single"/>
        </w:rPr>
      </w:pPr>
      <w:r w:rsidRPr="0312957B" w:rsidR="0312957B">
        <w:rPr>
          <w:rFonts w:ascii="Times New Roman" w:hAnsi="Times New Roman" w:eastAsia="Times New Roman" w:cs="Times New Roman"/>
          <w:u w:val="single"/>
        </w:rPr>
        <w:t xml:space="preserve">FY </w:t>
      </w:r>
      <w:r w:rsidRPr="0312957B" w:rsidR="0312957B">
        <w:rPr>
          <w:rFonts w:ascii="Times New Roman" w:hAnsi="Times New Roman" w:eastAsia="Times New Roman" w:cs="Times New Roman"/>
          <w:u w:val="single"/>
        </w:rPr>
        <w:t>2015 and Beyond</w:t>
      </w:r>
    </w:p>
    <w:p xmlns:wp14="http://schemas.microsoft.com/office/word/2010/wordml" w:rsidR="00BF5E66" w:rsidRDefault="00BF5E66" w14:paraId="1F4ABA57" wp14:textId="77777777"/>
    <w:p xmlns:wp14="http://schemas.microsoft.com/office/word/2010/wordml" w:rsidR="00C772F8" w:rsidRDefault="00830FF4" w14:paraId="71E30109" wp14:textId="77777777" wp14:noSpellErr="1">
      <w:r w:rsidRPr="0312957B" w:rsidR="0312957B">
        <w:rPr>
          <w:rFonts w:ascii="Times New Roman" w:hAnsi="Times New Roman" w:eastAsia="Times New Roman" w:cs="Times New Roman"/>
        </w:rPr>
        <w:t>The Census Bureau maintains a goal of completing the BQARP by the end of FY 2017. Doing so will</w:t>
      </w:r>
      <w:r w:rsidRPr="0312957B" w:rsidR="0312957B">
        <w:rPr>
          <w:rFonts w:ascii="Times New Roman" w:hAnsi="Times New Roman" w:eastAsia="Times New Roman" w:cs="Times New Roman"/>
        </w:rPr>
        <w:t xml:space="preserve"> first</w:t>
      </w:r>
      <w:r w:rsidRPr="0312957B" w:rsidR="0312957B">
        <w:rPr>
          <w:rFonts w:ascii="Times New Roman" w:hAnsi="Times New Roman" w:eastAsia="Times New Roman" w:cs="Times New Roman"/>
        </w:rPr>
        <w:t xml:space="preserve"> require </w:t>
      </w:r>
      <w:r w:rsidRPr="0312957B" w:rsidR="0312957B">
        <w:rPr>
          <w:rFonts w:ascii="Times New Roman" w:hAnsi="Times New Roman" w:eastAsia="Times New Roman" w:cs="Times New Roman"/>
        </w:rPr>
        <w:t>completion of the FY 2014 states</w:t>
      </w:r>
      <w:r w:rsidRPr="0312957B" w:rsidR="0312957B">
        <w:rPr>
          <w:rFonts w:ascii="Times New Roman" w:hAnsi="Times New Roman" w:eastAsia="Times New Roman" w:cs="Times New Roman"/>
        </w:rPr>
        <w:t>. Sufficient employee resources are required to c</w:t>
      </w:r>
      <w:r w:rsidRPr="0312957B" w:rsidR="0312957B">
        <w:rPr>
          <w:rFonts w:ascii="Times New Roman" w:hAnsi="Times New Roman" w:eastAsia="Times New Roman" w:cs="Times New Roman"/>
        </w:rPr>
        <w:t>omplete the remaining 46 states by the end of FY 2017</w:t>
      </w:r>
      <w:r w:rsidRPr="0312957B" w:rsidR="0312957B">
        <w:rPr>
          <w:rFonts w:ascii="Times New Roman" w:hAnsi="Times New Roman" w:eastAsia="Times New Roman" w:cs="Times New Roman"/>
        </w:rPr>
        <w:t>. Ce</w:t>
      </w:r>
      <w:r w:rsidRPr="0312957B" w:rsidR="0312957B">
        <w:rPr>
          <w:rFonts w:ascii="Times New Roman" w:hAnsi="Times New Roman" w:eastAsia="Times New Roman" w:cs="Times New Roman"/>
        </w:rPr>
        <w:t>nsus Bureau staff have prepared</w:t>
      </w:r>
      <w:r w:rsidRPr="0312957B" w:rsidR="0312957B">
        <w:rPr>
          <w:rFonts w:ascii="Times New Roman" w:hAnsi="Times New Roman" w:eastAsia="Times New Roman" w:cs="Times New Roman"/>
        </w:rPr>
        <w:t xml:space="preserve"> a list of states to be worked during FY 2015 and have begun contacting state participants. Those states include Washington, Oregon, New Jersey, Nevada, Virginia, Arizona, New Mexico, </w:t>
      </w:r>
      <w:r w:rsidRPr="0312957B" w:rsidR="0312957B">
        <w:rPr>
          <w:rFonts w:ascii="Times New Roman" w:hAnsi="Times New Roman" w:eastAsia="Times New Roman" w:cs="Times New Roman"/>
        </w:rPr>
        <w:t>and Arkansas, among others</w:t>
      </w:r>
      <w:r w:rsidRPr="0312957B" w:rsidR="0312957B">
        <w:rPr>
          <w:rFonts w:ascii="Times New Roman" w:hAnsi="Times New Roman" w:eastAsia="Times New Roman" w:cs="Times New Roman"/>
        </w:rPr>
        <w:t xml:space="preserve">. Participants in those states have expressed a willingness to participate in the BQARP and in many cases, have already provided the Census Bureau with the required data. </w:t>
      </w:r>
      <w:r w:rsidRPr="0312957B" w:rsidR="0312957B">
        <w:rPr>
          <w:rFonts w:ascii="Times New Roman" w:hAnsi="Times New Roman" w:eastAsia="Times New Roman" w:cs="Times New Roman"/>
        </w:rPr>
        <w:t>Completing the BQARP in all states will benefit the Census Bureau in the following ways:</w:t>
      </w:r>
    </w:p>
    <w:p xmlns:wp14="http://schemas.microsoft.com/office/word/2010/wordml" w:rsidR="00FA5369" w:rsidRDefault="00FA5369" w14:paraId="76DC3CA4" wp14:textId="77777777"/>
    <w:p xmlns:wp14="http://schemas.microsoft.com/office/word/2010/wordml" w:rsidR="00FA5369" w:rsidP="00FA5369" w:rsidRDefault="00FA5369" w14:paraId="408A8F13" wp14:textId="77777777" wp14:noSpellErr="1">
      <w:pPr>
        <w:pStyle w:val="ListParagraph"/>
        <w:numPr>
          <w:ilvl w:val="0"/>
          <w:numId w:val="2"/>
        </w:numPr>
        <w:rPr/>
      </w:pPr>
      <w:r w:rsidRPr="0312957B" w:rsidR="0312957B">
        <w:rPr>
          <w:rFonts w:ascii="Times New Roman" w:hAnsi="Times New Roman" w:eastAsia="Times New Roman" w:cs="Times New Roman"/>
        </w:rPr>
        <w:t>Quality boundaries will assure that households, residences and businesses are in their correct Census Block and Tract.</w:t>
      </w:r>
    </w:p>
    <w:p xmlns:wp14="http://schemas.microsoft.com/office/word/2010/wordml" w:rsidR="00D22154" w:rsidP="00D22154" w:rsidRDefault="00FA5369" w14:paraId="084BBD27" wp14:textId="77777777" wp14:noSpellErr="1">
      <w:pPr>
        <w:pStyle w:val="ListParagraph"/>
        <w:numPr>
          <w:ilvl w:val="0"/>
          <w:numId w:val="2"/>
        </w:numPr>
        <w:rPr/>
      </w:pPr>
      <w:r w:rsidRPr="0312957B" w:rsidR="0312957B">
        <w:rPr>
          <w:rFonts w:ascii="Times New Roman" w:hAnsi="Times New Roman" w:eastAsia="Times New Roman" w:cs="Times New Roman"/>
        </w:rPr>
        <w:t>Improved demographic statistics</w:t>
      </w:r>
      <w:r w:rsidRPr="0312957B" w:rsidR="0312957B">
        <w:rPr>
          <w:rFonts w:ascii="Times New Roman" w:hAnsi="Times New Roman" w:eastAsia="Times New Roman" w:cs="Times New Roman"/>
        </w:rPr>
        <w:t>.</w:t>
      </w:r>
    </w:p>
    <w:p xmlns:wp14="http://schemas.microsoft.com/office/word/2010/wordml" w:rsidR="00D22154" w:rsidP="00FA5369" w:rsidRDefault="00D22154" w14:paraId="3FE12EA0" wp14:textId="77777777" wp14:noSpellErr="1">
      <w:pPr>
        <w:pStyle w:val="ListParagraph"/>
        <w:numPr>
          <w:ilvl w:val="0"/>
          <w:numId w:val="2"/>
        </w:numPr>
        <w:rPr/>
      </w:pPr>
      <w:r w:rsidRPr="0312957B" w:rsidR="0312957B">
        <w:rPr>
          <w:rFonts w:ascii="Times New Roman" w:hAnsi="Times New Roman" w:eastAsia="Times New Roman" w:cs="Times New Roman"/>
        </w:rPr>
        <w:t xml:space="preserve">Improved efficiency for the BAS in subsequent years. </w:t>
      </w:r>
    </w:p>
    <w:p xmlns:wp14="http://schemas.microsoft.com/office/word/2010/wordml" w:rsidR="00D22154" w:rsidP="00FA5369" w:rsidRDefault="00193374" w14:paraId="455E7DCD" wp14:noSpellErr="1" wp14:textId="1CDBA4A9">
      <w:pPr>
        <w:pStyle w:val="ListParagraph"/>
        <w:numPr>
          <w:ilvl w:val="0"/>
          <w:numId w:val="2"/>
        </w:numPr>
        <w:rPr/>
      </w:pPr>
      <w:r w:rsidRPr="0312957B" w:rsidR="0312957B">
        <w:rPr>
          <w:rFonts w:ascii="Times New Roman" w:hAnsi="Times New Roman" w:eastAsia="Times New Roman" w:cs="Times New Roman"/>
        </w:rPr>
        <w:t xml:space="preserve">Maintaining </w:t>
      </w:r>
      <w:r w:rsidRPr="0312957B" w:rsidR="0312957B">
        <w:rPr>
          <w:rFonts w:ascii="Times New Roman" w:hAnsi="Times New Roman" w:eastAsia="Times New Roman" w:cs="Times New Roman"/>
        </w:rPr>
        <w:t xml:space="preserve">data partnerships with </w:t>
      </w:r>
      <w:r w:rsidRPr="0312957B" w:rsidR="0312957B">
        <w:rPr>
          <w:rFonts w:ascii="Times New Roman" w:hAnsi="Times New Roman" w:eastAsia="Times New Roman" w:cs="Times New Roman"/>
        </w:rPr>
        <w:t>s</w:t>
      </w:r>
      <w:r w:rsidRPr="0312957B" w:rsidR="0312957B">
        <w:rPr>
          <w:rFonts w:ascii="Times New Roman" w:hAnsi="Times New Roman" w:eastAsia="Times New Roman" w:cs="Times New Roman"/>
        </w:rPr>
        <w:t>tates</w:t>
      </w:r>
      <w:r w:rsidR="0312957B">
        <w:rPr/>
        <w:t xml:space="preserve">. </w:t>
      </w:r>
    </w:p>
    <w:p xmlns:wp14="http://schemas.microsoft.com/office/word/2010/wordml" w:rsidR="00D22154" w:rsidP="00D22154" w:rsidRDefault="00D22154" w14:paraId="0DF84B0A" wp14:textId="77777777">
      <w:pPr>
        <w:pStyle w:val="ListParagraph"/>
      </w:pPr>
    </w:p>
    <w:p xmlns:wp14="http://schemas.microsoft.com/office/word/2010/wordml" w:rsidR="00C772F8" w:rsidRDefault="00C772F8" w14:paraId="296A668A" wp14:textId="77777777"/>
    <w:sectPr w:rsidR="00C772F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5BE2"/>
    <w:multiLevelType w:val="hybridMultilevel"/>
    <w:tmpl w:val="4D4A8984"/>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538D0B27"/>
    <w:multiLevelType w:val="hybridMultilevel"/>
    <w:tmpl w:val="244CC020"/>
    <w:lvl w:ilvl="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602"/>
    <w:rsid w:val="00074101"/>
    <w:rsid w:val="000B4146"/>
    <w:rsid w:val="00114E44"/>
    <w:rsid w:val="00151914"/>
    <w:rsid w:val="00193374"/>
    <w:rsid w:val="00220BD7"/>
    <w:rsid w:val="0026180A"/>
    <w:rsid w:val="002847AB"/>
    <w:rsid w:val="003548EA"/>
    <w:rsid w:val="00441602"/>
    <w:rsid w:val="00475C3D"/>
    <w:rsid w:val="004B265E"/>
    <w:rsid w:val="004D1FD4"/>
    <w:rsid w:val="004D75EA"/>
    <w:rsid w:val="00546D10"/>
    <w:rsid w:val="00616CF8"/>
    <w:rsid w:val="00630D6D"/>
    <w:rsid w:val="00692B24"/>
    <w:rsid w:val="006C3295"/>
    <w:rsid w:val="006F09B6"/>
    <w:rsid w:val="006F26D3"/>
    <w:rsid w:val="00780024"/>
    <w:rsid w:val="007B20B0"/>
    <w:rsid w:val="007D6577"/>
    <w:rsid w:val="00800719"/>
    <w:rsid w:val="00800829"/>
    <w:rsid w:val="00814384"/>
    <w:rsid w:val="00820C03"/>
    <w:rsid w:val="00830FF4"/>
    <w:rsid w:val="00834C70"/>
    <w:rsid w:val="008441F4"/>
    <w:rsid w:val="00847CF8"/>
    <w:rsid w:val="008D7AE4"/>
    <w:rsid w:val="009415E8"/>
    <w:rsid w:val="00A16D08"/>
    <w:rsid w:val="00A267BC"/>
    <w:rsid w:val="00A5109D"/>
    <w:rsid w:val="00AA09A0"/>
    <w:rsid w:val="00B07E91"/>
    <w:rsid w:val="00B80E40"/>
    <w:rsid w:val="00BE31DD"/>
    <w:rsid w:val="00BE721D"/>
    <w:rsid w:val="00BF5E66"/>
    <w:rsid w:val="00C069C4"/>
    <w:rsid w:val="00C772F8"/>
    <w:rsid w:val="00D14796"/>
    <w:rsid w:val="00D22154"/>
    <w:rsid w:val="00D23CAA"/>
    <w:rsid w:val="00E432C7"/>
    <w:rsid w:val="00EC39A6"/>
    <w:rsid w:val="00F56B67"/>
    <w:rsid w:val="00FA5369"/>
    <w:rsid w:val="0312957B"/>
    <w:rsid w:val="5FEFD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63F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B265E"/>
    <w:pPr>
      <w:spacing w:after="0" w:line="240" w:lineRule="auto"/>
    </w:pPr>
    <w:rPr>
      <w:rFonts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A09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65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3.xml" Id="rId10" /><Relationship Type="http://schemas.openxmlformats.org/officeDocument/2006/relationships/settings" Target="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72143E5D64648B546B7FE1B11DD98" ma:contentTypeVersion="2" ma:contentTypeDescription="Create a new document." ma:contentTypeScope="" ma:versionID="aab189bb5642e58cdb0358ea55547c64">
  <xsd:schema xmlns:xsd="http://www.w3.org/2001/XMLSchema" xmlns:xs="http://www.w3.org/2001/XMLSchema" xmlns:p="http://schemas.microsoft.com/office/2006/metadata/properties" xmlns:ns2="9437ff5d-21c2-4339-9ac8-4f223b4986b5" targetNamespace="http://schemas.microsoft.com/office/2006/metadata/properties" ma:root="true" ma:fieldsID="66a1d185e8b94c99639c3443a8ce47c0" ns2:_="">
    <xsd:import namespace="9437ff5d-21c2-4339-9ac8-4f223b4986b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ff5d-21c2-4339-9ac8-4f223b498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5EE0D-A1E8-4378-918E-5C6382F5557B}"/>
</file>

<file path=customXml/itemProps2.xml><?xml version="1.0" encoding="utf-8"?>
<ds:datastoreItem xmlns:ds="http://schemas.openxmlformats.org/officeDocument/2006/customXml" ds:itemID="{99C6EDCF-F247-48E0-9A44-5BA6B0B6CC0F}"/>
</file>

<file path=customXml/itemProps3.xml><?xml version="1.0" encoding="utf-8"?>
<ds:datastoreItem xmlns:ds="http://schemas.openxmlformats.org/officeDocument/2006/customXml" ds:itemID="{89A04F0E-F5C1-4400-92BE-7734293599B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3A1A0FA7</ap:Template>
  <ap:Application>Microsoft Office Word</ap:Application>
  <ap:DocSecurity>4</ap:DocSecurity>
  <ap:ScaleCrop>false</ap:ScaleCrop>
  <ap:Company>U.S. Department of Commerce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Nathan Jones</dc:creator>
  <lastModifiedBy>Bernard L Bundy Jr (CENSUS/GEO FED)</lastModifiedBy>
  <revision>4</revision>
  <dcterms:created xsi:type="dcterms:W3CDTF">2015-11-02T14:20:00.0000000Z</dcterms:created>
  <dcterms:modified xsi:type="dcterms:W3CDTF">2015-11-23T14:56:10.6210930Z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0x010100D8172143E5D64648B546B7FE1B11DD98</vt:lpwstr>
  </property>
</Properties>
</file>