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FC3CE1" w:rsidR="00346267" w:rsidP="00346267" w:rsidRDefault="00346267" w14:paraId="337D01F7" wp14:textId="77777777">
      <w:pPr>
        <w:widowControl w:val="0"/>
        <w:autoSpaceDE w:val="0"/>
        <w:autoSpaceDN w:val="0"/>
        <w:adjustRightInd w:val="0"/>
        <w:rPr>
          <w:i/>
          <w:iCs/>
        </w:rPr>
      </w:pPr>
      <w:r w:rsidRPr="00401685">
        <w:rPr>
          <w:b/>
        </w:rPr>
        <w:t>BAS-4I BAS Response Methods Guide</w:t>
      </w:r>
      <w:r w:rsidRPr="00FC3CE1">
        <w:rPr>
          <w:i/>
          <w:iCs/>
        </w:rPr>
        <w:t xml:space="preserve"> </w:t>
      </w:r>
    </w:p>
    <w:p xmlns:wp14="http://schemas.microsoft.com/office/word/2010/wordml" w:rsidRPr="00951A26" w:rsidR="00346267" w:rsidP="00346267" w:rsidRDefault="00346267" w14:paraId="39B92299" wp14:textId="77777777">
      <w:pPr>
        <w:widowControl w:val="0"/>
        <w:autoSpaceDE w:val="0"/>
        <w:autoSpaceDN w:val="0"/>
        <w:adjustRightInd w:val="0"/>
        <w:ind w:left="720"/>
        <w:rPr>
          <w:i/>
          <w:iCs/>
        </w:rPr>
      </w:pPr>
    </w:p>
    <w:p xmlns:wp14="http://schemas.microsoft.com/office/word/2010/wordml" w:rsidRPr="00401685" w:rsidR="00346267" w:rsidP="00346267" w:rsidRDefault="00346267" w14:paraId="02574821" wp14:textId="77777777">
      <w:pPr>
        <w:widowControl w:val="0"/>
        <w:autoSpaceDE w:val="0"/>
        <w:autoSpaceDN w:val="0"/>
        <w:adjustRightInd w:val="0"/>
        <w:ind w:left="720"/>
        <w:jc w:val="center"/>
        <w:rPr>
          <w:b/>
          <w:iCs/>
        </w:rPr>
      </w:pPr>
      <w:r w:rsidRPr="00401685">
        <w:rPr>
          <w:b/>
          <w:iCs/>
        </w:rPr>
        <w:t>Boundary and Annexation Survey (BAS) Response Methods</w:t>
      </w:r>
    </w:p>
    <w:p xmlns:wp14="http://schemas.microsoft.com/office/word/2010/wordml" w:rsidRPr="00401685" w:rsidR="00346267" w:rsidP="00346267" w:rsidRDefault="00346267" w14:paraId="03058C79" wp14:textId="77777777">
      <w:pPr>
        <w:widowControl w:val="0"/>
        <w:autoSpaceDE w:val="0"/>
        <w:autoSpaceDN w:val="0"/>
        <w:adjustRightInd w:val="0"/>
        <w:ind w:left="720"/>
        <w:jc w:val="center"/>
        <w:rPr>
          <w:b/>
          <w:iCs/>
        </w:rPr>
      </w:pPr>
    </w:p>
    <w:p xmlns:wp14="http://schemas.microsoft.com/office/word/2010/wordml" w:rsidRPr="00FC3CE1" w:rsidR="00346267" w:rsidP="00346267" w:rsidRDefault="00346267" w14:paraId="259F20A5" wp14:textId="77777777">
      <w:pPr>
        <w:widowControl w:val="0"/>
        <w:autoSpaceDE w:val="0"/>
        <w:autoSpaceDN w:val="0"/>
        <w:adjustRightInd w:val="0"/>
        <w:rPr>
          <w:b/>
          <w:iCs/>
        </w:rPr>
      </w:pPr>
      <w:r w:rsidRPr="00FC3CE1">
        <w:rPr>
          <w:b/>
          <w:iCs/>
        </w:rPr>
        <w:t>Digital BAS</w:t>
      </w:r>
    </w:p>
    <w:p xmlns:wp14="http://schemas.microsoft.com/office/word/2010/wordml" w:rsidRPr="00951A26" w:rsidR="00346267" w:rsidP="00346267" w:rsidRDefault="00346267" w14:paraId="26B50F81" wp14:textId="77777777">
      <w:pPr>
        <w:widowControl w:val="0"/>
        <w:autoSpaceDE w:val="0"/>
        <w:autoSpaceDN w:val="0"/>
        <w:adjustRightInd w:val="0"/>
        <w:ind w:left="720"/>
        <w:rPr>
          <w:i/>
          <w:iCs/>
        </w:rPr>
      </w:pPr>
    </w:p>
    <w:p xmlns:wp14="http://schemas.microsoft.com/office/word/2010/wordml" w:rsidRPr="00487C8D" w:rsidR="00346267" w:rsidP="00346267" w:rsidRDefault="00346267" w14:paraId="74637039" wp14:textId="77777777">
      <w:pPr>
        <w:widowControl w:val="0"/>
        <w:autoSpaceDE w:val="0"/>
        <w:autoSpaceDN w:val="0"/>
        <w:adjustRightInd w:val="0"/>
        <w:ind w:left="720"/>
        <w:rPr>
          <w:b/>
          <w:iCs/>
        </w:rPr>
      </w:pPr>
      <w:r w:rsidRPr="00487C8D">
        <w:rPr>
          <w:b/>
          <w:iCs/>
        </w:rPr>
        <w:t>Commercial GIS</w:t>
      </w:r>
    </w:p>
    <w:p xmlns:wp14="http://schemas.microsoft.com/office/word/2010/wordml" w:rsidRPr="00401685" w:rsidR="00346267" w:rsidP="00346267" w:rsidRDefault="00346267" w14:paraId="7D21DC2D" wp14:textId="77777777">
      <w:pPr>
        <w:widowControl w:val="0"/>
        <w:autoSpaceDE w:val="0"/>
        <w:autoSpaceDN w:val="0"/>
        <w:adjustRightInd w:val="0"/>
        <w:ind w:left="720"/>
        <w:rPr>
          <w:iCs/>
        </w:rPr>
      </w:pPr>
    </w:p>
    <w:p xmlns:wp14="http://schemas.microsoft.com/office/word/2010/wordml" w:rsidRPr="00401685" w:rsidR="00346267" w:rsidP="00346267" w:rsidRDefault="00346267" w14:paraId="250AC7F7" wp14:noSpellErr="1" wp14:textId="0E81CC0E">
      <w:pPr>
        <w:widowControl w:val="0"/>
        <w:autoSpaceDE w:val="0"/>
        <w:autoSpaceDN w:val="0"/>
        <w:adjustRightInd w:val="0"/>
        <w:ind w:left="720"/>
        <w:rPr>
          <w:iCs/>
        </w:rPr>
      </w:pPr>
      <w:r w:rsidR="5EB6AD7E">
        <w:rPr/>
        <w:t xml:space="preserve">The </w:t>
      </w:r>
      <w:r w:rsidR="5EB6AD7E">
        <w:rPr/>
        <w:t xml:space="preserve">U.S. </w:t>
      </w:r>
      <w:r w:rsidR="5EB6AD7E">
        <w:rPr/>
        <w:t xml:space="preserve">Census Bureau designed its Digital BAS program to accept digital spatial updates from its BAS participants.  </w:t>
      </w:r>
      <w:r w:rsidR="5EB6AD7E">
        <w:rPr/>
        <w:t>Those</w:t>
      </w:r>
      <w:r w:rsidR="5EB6AD7E">
        <w:rPr/>
        <w:t xml:space="preserve"> participant</w:t>
      </w:r>
      <w:r w:rsidR="5EB6AD7E">
        <w:rPr/>
        <w:t>s</w:t>
      </w:r>
      <w:r w:rsidR="5EB6AD7E">
        <w:rPr/>
        <w:t xml:space="preserve"> with an established geographic information system (GIS)</w:t>
      </w:r>
      <w:r w:rsidR="5EB6AD7E">
        <w:rPr/>
        <w:t>,</w:t>
      </w:r>
      <w:r w:rsidR="5EB6AD7E">
        <w:rPr/>
        <w:t xml:space="preserve"> </w:t>
      </w:r>
      <w:r w:rsidR="5EB6AD7E">
        <w:rPr/>
        <w:t xml:space="preserve">who have </w:t>
      </w:r>
      <w:r w:rsidR="5EB6AD7E">
        <w:rPr/>
        <w:t xml:space="preserve">GIS experience have the option to use </w:t>
      </w:r>
      <w:r w:rsidR="5EB6AD7E">
        <w:rPr/>
        <w:t>their</w:t>
      </w:r>
      <w:r w:rsidR="5EB6AD7E">
        <w:rPr/>
        <w:t xml:space="preserve"> own GIS software to </w:t>
      </w:r>
      <w:r w:rsidR="5EB6AD7E">
        <w:rPr/>
        <w:t>create</w:t>
      </w:r>
      <w:r w:rsidR="5EB6AD7E">
        <w:rPr/>
        <w:t xml:space="preserve"> and submit </w:t>
      </w:r>
      <w:r w:rsidR="5EB6AD7E">
        <w:rPr/>
        <w:t>spatial</w:t>
      </w:r>
      <w:r w:rsidR="5EB6AD7E">
        <w:rPr/>
        <w:t xml:space="preserve"> updates to the Census Bureau. </w:t>
      </w:r>
      <w:r w:rsidR="5EB6AD7E">
        <w:rPr/>
        <w:t>T</w:t>
      </w:r>
      <w:r w:rsidR="5EB6AD7E">
        <w:rPr/>
        <w:t>he Census Bureau does require that all its participants using the ‘Commercial GIS’ option use and render Census Bureau supplied spatial data (currently ESRI Shapefiles) for all their updates</w:t>
      </w:r>
      <w:r w:rsidR="5EB6AD7E">
        <w:rPr/>
        <w:t>.  This ensures that all participants are</w:t>
      </w:r>
      <w:r w:rsidR="5EB6AD7E">
        <w:rPr/>
        <w:t xml:space="preserve"> on the same spatial base as</w:t>
      </w:r>
      <w:r w:rsidR="5EB6AD7E">
        <w:rPr/>
        <w:t xml:space="preserve"> the Census Bureau</w:t>
      </w:r>
      <w:r w:rsidR="5EB6AD7E">
        <w:rPr/>
        <w:t xml:space="preserve">.  The Census Bureau </w:t>
      </w:r>
      <w:r w:rsidR="5EB6AD7E">
        <w:rPr/>
        <w:t>D</w:t>
      </w:r>
      <w:r w:rsidR="5EB6AD7E">
        <w:rPr/>
        <w:t xml:space="preserve">igital BAS guidelines contain all the information that </w:t>
      </w:r>
      <w:r w:rsidR="5EB6AD7E">
        <w:rPr/>
        <w:t>is</w:t>
      </w:r>
      <w:r w:rsidR="5EB6AD7E">
        <w:rPr/>
        <w:t xml:space="preserve"> </w:t>
      </w:r>
      <w:r w:rsidR="5EB6AD7E">
        <w:rPr/>
        <w:t>need</w:t>
      </w:r>
      <w:r w:rsidR="5EB6AD7E">
        <w:rPr/>
        <w:t>ed</w:t>
      </w:r>
      <w:r w:rsidR="5EB6AD7E">
        <w:rPr/>
        <w:t xml:space="preserve"> to guarantee a smooth update process</w:t>
      </w:r>
      <w:r w:rsidR="5EB6AD7E">
        <w:rPr/>
        <w:t xml:space="preserve">.  </w:t>
      </w:r>
      <w:r w:rsidR="5EB6AD7E">
        <w:rPr/>
        <w:t xml:space="preserve">Participants can download shapefiles and instructions from the BAS Web site </w:t>
      </w:r>
      <w:r w:rsidR="5EB6AD7E">
        <w:rPr/>
        <w:t xml:space="preserve">at: </w:t>
      </w:r>
      <w:hyperlink r:id="Rdc69ae91d9584bd4">
        <w:r w:rsidRPr="5EB6AD7E" w:rsidR="5EB6AD7E">
          <w:rPr>
            <w:rStyle w:val="Hyperlink"/>
          </w:rPr>
          <w:t>http://www.census.gov/geo/partnerships/bas.html</w:t>
        </w:r>
      </w:hyperlink>
      <w:r w:rsidR="5EB6AD7E">
        <w:rPr/>
        <w:t>.</w:t>
      </w:r>
      <w:r w:rsidR="5EB6AD7E">
        <w:rPr/>
        <w:t xml:space="preserve"> </w:t>
      </w:r>
      <w:r w:rsidR="5EB6AD7E">
        <w:rPr/>
        <w:t xml:space="preserve"> </w:t>
      </w:r>
    </w:p>
    <w:p xmlns:wp14="http://schemas.microsoft.com/office/word/2010/wordml" w:rsidRPr="00401685" w:rsidR="00346267" w:rsidP="00346267" w:rsidRDefault="00346267" w14:paraId="2B5B7E05" wp14:textId="77777777">
      <w:pPr>
        <w:widowControl w:val="0"/>
        <w:autoSpaceDE w:val="0"/>
        <w:autoSpaceDN w:val="0"/>
        <w:adjustRightInd w:val="0"/>
        <w:ind w:left="720"/>
        <w:rPr>
          <w:iCs/>
        </w:rPr>
      </w:pPr>
    </w:p>
    <w:p xmlns:wp14="http://schemas.microsoft.com/office/word/2010/wordml" w:rsidR="00346267" w:rsidP="00346267" w:rsidRDefault="00346267" w14:paraId="42ADBFD7" wp14:textId="77777777">
      <w:pPr>
        <w:ind w:left="720"/>
      </w:pPr>
    </w:p>
    <w:p xmlns:wp14="http://schemas.microsoft.com/office/word/2010/wordml" w:rsidRPr="00FC3CE1" w:rsidR="00346267" w:rsidP="00346267" w:rsidRDefault="00346267" w14:paraId="151D9982" wp14:textId="77777777">
      <w:pPr>
        <w:widowControl w:val="0"/>
        <w:autoSpaceDE w:val="0"/>
        <w:autoSpaceDN w:val="0"/>
        <w:adjustRightInd w:val="0"/>
        <w:ind w:firstLine="720"/>
        <w:rPr>
          <w:b/>
          <w:iCs/>
        </w:rPr>
      </w:pPr>
      <w:r>
        <w:rPr>
          <w:b/>
          <w:iCs/>
        </w:rPr>
        <w:t>Geographic Update</w:t>
      </w:r>
      <w:r w:rsidRPr="00FC3CE1">
        <w:rPr>
          <w:b/>
          <w:iCs/>
        </w:rPr>
        <w:t xml:space="preserve"> Partnership Software (</w:t>
      </w:r>
      <w:r>
        <w:rPr>
          <w:b/>
          <w:iCs/>
        </w:rPr>
        <w:t>GU</w:t>
      </w:r>
      <w:r w:rsidRPr="00FC3CE1">
        <w:rPr>
          <w:b/>
          <w:iCs/>
        </w:rPr>
        <w:t>PS)</w:t>
      </w:r>
    </w:p>
    <w:p xmlns:wp14="http://schemas.microsoft.com/office/word/2010/wordml" w:rsidRPr="00951A26" w:rsidR="00346267" w:rsidP="00346267" w:rsidRDefault="00346267" w14:paraId="2D6EE3F9" wp14:textId="77777777">
      <w:pPr>
        <w:widowControl w:val="0"/>
        <w:autoSpaceDE w:val="0"/>
        <w:autoSpaceDN w:val="0"/>
        <w:adjustRightInd w:val="0"/>
        <w:ind w:left="720"/>
        <w:rPr>
          <w:iCs/>
        </w:rPr>
      </w:pPr>
    </w:p>
    <w:p xmlns:wp14="http://schemas.microsoft.com/office/word/2010/wordml" w:rsidRPr="00401685" w:rsidR="00346267" w:rsidP="00346267" w:rsidRDefault="00346267" w14:paraId="6D12A920" wp14:noSpellErr="1" wp14:textId="1CF79D94">
      <w:pPr>
        <w:widowControl w:val="0"/>
        <w:autoSpaceDE w:val="0"/>
        <w:autoSpaceDN w:val="0"/>
        <w:adjustRightInd w:val="0"/>
        <w:ind w:left="720"/>
      </w:pPr>
      <w:r w:rsidR="5EB6AD7E">
        <w:rPr/>
        <w:t>GUPS is a Census Bureau provided</w:t>
      </w:r>
      <w:r w:rsidR="5EB6AD7E">
        <w:rPr/>
        <w:t xml:space="preserve"> customized</w:t>
      </w:r>
      <w:r w:rsidR="5EB6AD7E">
        <w:rPr/>
        <w:t xml:space="preserve"> GIS application </w:t>
      </w:r>
      <w:r w:rsidR="5EB6AD7E">
        <w:rPr/>
        <w:t>that enables</w:t>
      </w:r>
      <w:r w:rsidR="5EB6AD7E">
        <w:rPr/>
        <w:t xml:space="preserve"> participants</w:t>
      </w:r>
      <w:r w:rsidR="5EB6AD7E">
        <w:rPr/>
        <w:t>,</w:t>
      </w:r>
      <w:r w:rsidR="5EB6AD7E">
        <w:rPr/>
        <w:t xml:space="preserve"> </w:t>
      </w:r>
      <w:r w:rsidR="5EB6AD7E">
        <w:rPr/>
        <w:t>without</w:t>
      </w:r>
      <w:r w:rsidR="5EB6AD7E">
        <w:rPr/>
        <w:t xml:space="preserve"> GIS software</w:t>
      </w:r>
      <w:r w:rsidR="5EB6AD7E">
        <w:rPr/>
        <w:t>,</w:t>
      </w:r>
      <w:r w:rsidR="5EB6AD7E">
        <w:rPr/>
        <w:t xml:space="preserve"> or </w:t>
      </w:r>
      <w:r w:rsidR="5EB6AD7E">
        <w:rPr/>
        <w:t>limited</w:t>
      </w:r>
      <w:r w:rsidR="5EB6AD7E">
        <w:rPr/>
        <w:t xml:space="preserve"> GIS skills</w:t>
      </w:r>
      <w:r w:rsidR="5EB6AD7E">
        <w:rPr/>
        <w:t>,</w:t>
      </w:r>
      <w:r w:rsidR="5EB6AD7E">
        <w:rPr/>
        <w:t xml:space="preserve"> </w:t>
      </w:r>
      <w:r w:rsidR="5EB6AD7E">
        <w:rPr/>
        <w:t xml:space="preserve">the ability </w:t>
      </w:r>
      <w:r w:rsidR="5EB6AD7E">
        <w:rPr/>
        <w:t xml:space="preserve">to participate digitally </w:t>
      </w:r>
      <w:r w:rsidR="5EB6AD7E">
        <w:rPr/>
        <w:t>in the</w:t>
      </w:r>
      <w:r w:rsidR="5EB6AD7E">
        <w:rPr/>
        <w:t xml:space="preserve"> BAS</w:t>
      </w:r>
      <w:r w:rsidR="5EB6AD7E">
        <w:rPr/>
        <w:t>.</w:t>
      </w:r>
      <w:r w:rsidR="5EB6AD7E">
        <w:rPr/>
        <w:t xml:space="preserve"> </w:t>
      </w:r>
      <w:r w:rsidR="5EB6AD7E">
        <w:rPr/>
        <w:t xml:space="preserve">GUPS is similar to the </w:t>
      </w:r>
      <w:r w:rsidR="5EB6AD7E">
        <w:rPr/>
        <w:t>‘</w:t>
      </w:r>
      <w:r w:rsidR="5EB6AD7E">
        <w:rPr/>
        <w:t>Commercial GIS</w:t>
      </w:r>
      <w:r w:rsidR="5EB6AD7E">
        <w:rPr/>
        <w:t>’</w:t>
      </w:r>
      <w:r w:rsidR="5EB6AD7E">
        <w:rPr/>
        <w:t xml:space="preserve"> option, but contains built-in BAS</w:t>
      </w:r>
      <w:r w:rsidR="5EB6AD7E">
        <w:rPr/>
        <w:t>-</w:t>
      </w:r>
      <w:r w:rsidR="5EB6AD7E">
        <w:rPr/>
        <w:t xml:space="preserve">specific tools </w:t>
      </w:r>
      <w:r w:rsidR="5EB6AD7E">
        <w:rPr/>
        <w:t>that allow</w:t>
      </w:r>
      <w:r w:rsidR="5EB6AD7E">
        <w:rPr/>
        <w:t xml:space="preserve"> participants to quickly and accurately make spatial and attribute updates</w:t>
      </w:r>
      <w:r w:rsidR="5EB6AD7E">
        <w:rPr/>
        <w:t xml:space="preserve"> as well as</w:t>
      </w:r>
      <w:r w:rsidR="5EB6AD7E">
        <w:rPr/>
        <w:t xml:space="preserve"> </w:t>
      </w:r>
      <w:r w:rsidR="5EB6AD7E">
        <w:rPr/>
        <w:t xml:space="preserve">package </w:t>
      </w:r>
      <w:r w:rsidR="5EB6AD7E">
        <w:rPr/>
        <w:t xml:space="preserve">their </w:t>
      </w:r>
      <w:r w:rsidR="5EB6AD7E">
        <w:rPr/>
        <w:t xml:space="preserve">submission into a standardized format.  These features make </w:t>
      </w:r>
      <w:r w:rsidR="5EB6AD7E">
        <w:rPr/>
        <w:t xml:space="preserve">the </w:t>
      </w:r>
      <w:r w:rsidR="5EB6AD7E">
        <w:rPr/>
        <w:t xml:space="preserve">GUPS the </w:t>
      </w:r>
      <w:r w:rsidR="5EB6AD7E">
        <w:rPr/>
        <w:t xml:space="preserve">Census Bureau’s </w:t>
      </w:r>
      <w:r w:rsidR="5EB6AD7E">
        <w:rPr/>
        <w:t>preferred method for digital participation</w:t>
      </w:r>
      <w:r w:rsidR="5EB6AD7E">
        <w:rPr/>
        <w:t xml:space="preserve"> in the BAS.  Those participants that are interested in a quick and accurate </w:t>
      </w:r>
      <w:r w:rsidR="5EB6AD7E">
        <w:rPr/>
        <w:t xml:space="preserve">way to update </w:t>
      </w:r>
      <w:r w:rsidR="5EB6AD7E">
        <w:rPr/>
        <w:t xml:space="preserve">their </w:t>
      </w:r>
      <w:r w:rsidR="5EB6AD7E">
        <w:rPr/>
        <w:t>entit</w:t>
      </w:r>
      <w:r w:rsidR="5EB6AD7E">
        <w:rPr/>
        <w:t>y should</w:t>
      </w:r>
      <w:r w:rsidR="5EB6AD7E">
        <w:rPr/>
        <w:t xml:space="preserve"> consider using it for </w:t>
      </w:r>
      <w:r w:rsidR="5EB6AD7E">
        <w:rPr/>
        <w:t xml:space="preserve">the </w:t>
      </w:r>
      <w:r w:rsidR="5EB6AD7E">
        <w:rPr/>
        <w:t>upcoming BAS</w:t>
      </w:r>
      <w:r w:rsidR="5EB6AD7E">
        <w:rPr/>
        <w:t xml:space="preserve">. GUPS participants can request the software and shapefiles on the Annual Response </w:t>
      </w:r>
      <w:r w:rsidR="5EB6AD7E">
        <w:rPr/>
        <w:t>f</w:t>
      </w:r>
      <w:r w:rsidR="5EB6AD7E">
        <w:rPr/>
        <w:t>orm at</w:t>
      </w:r>
      <w:r w:rsidR="5EB6AD7E">
        <w:rPr/>
        <w:t>:</w:t>
      </w:r>
      <w:r w:rsidR="5EB6AD7E">
        <w:rPr/>
        <w:t xml:space="preserve"> </w:t>
      </w:r>
      <w:hyperlink r:id="Rf1a3db1885e94123">
        <w:r w:rsidRPr="5EB6AD7E" w:rsidR="5EB6AD7E">
          <w:rPr>
            <w:rStyle w:val="Hyperlink"/>
          </w:rPr>
          <w:t>http://www.census.gov/geo/partnerships/bas/bas_ar_form.html</w:t>
        </w:r>
      </w:hyperlink>
      <w:r w:rsidR="5EB6AD7E">
        <w:rPr/>
        <w:t>.</w:t>
      </w:r>
    </w:p>
    <w:p xmlns:wp14="http://schemas.microsoft.com/office/word/2010/wordml" w:rsidRPr="00401685" w:rsidR="00346267" w:rsidP="00346267" w:rsidRDefault="00346267" w14:paraId="5BFF4473" wp14:textId="77777777">
      <w:pPr>
        <w:widowControl w:val="0"/>
        <w:autoSpaceDE w:val="0"/>
        <w:autoSpaceDN w:val="0"/>
        <w:adjustRightInd w:val="0"/>
        <w:ind w:left="720"/>
      </w:pPr>
    </w:p>
    <w:p xmlns:wp14="http://schemas.microsoft.com/office/word/2010/wordml" w:rsidRPr="00FC3CE1" w:rsidR="00346267" w:rsidP="00346267" w:rsidRDefault="00346267" w14:paraId="31D09A58" wp14:textId="77777777">
      <w:pPr>
        <w:widowControl w:val="0"/>
        <w:autoSpaceDE w:val="0"/>
        <w:autoSpaceDN w:val="0"/>
        <w:adjustRightInd w:val="0"/>
        <w:ind w:left="720"/>
        <w:rPr>
          <w:iCs/>
        </w:rPr>
      </w:pPr>
    </w:p>
    <w:p xmlns:wp14="http://schemas.microsoft.com/office/word/2010/wordml" w:rsidRPr="00951A26" w:rsidR="00346267" w:rsidP="00346267" w:rsidRDefault="00346267" w14:paraId="7E68DFC6" wp14:textId="77777777">
      <w:pPr>
        <w:widowControl w:val="0"/>
        <w:autoSpaceDE w:val="0"/>
        <w:autoSpaceDN w:val="0"/>
        <w:adjustRightInd w:val="0"/>
        <w:rPr>
          <w:b/>
          <w:iCs/>
        </w:rPr>
      </w:pPr>
      <w:r w:rsidRPr="00951A26">
        <w:rPr>
          <w:b/>
          <w:iCs/>
        </w:rPr>
        <w:t>Paper BAS</w:t>
      </w:r>
    </w:p>
    <w:p xmlns:wp14="http://schemas.microsoft.com/office/word/2010/wordml" w:rsidRPr="00401685" w:rsidR="00346267" w:rsidP="00346267" w:rsidRDefault="00346267" w14:paraId="17D04047" wp14:textId="77777777">
      <w:pPr>
        <w:outlineLvl w:val="0"/>
        <w:rPr>
          <w:iCs/>
        </w:rPr>
      </w:pPr>
    </w:p>
    <w:p xmlns:wp14="http://schemas.microsoft.com/office/word/2010/wordml" w:rsidRPr="007D4029" w:rsidR="00346267" w:rsidP="00346267" w:rsidRDefault="00346267" w14:paraId="7EFBD116" wp14:noSpellErr="1" wp14:textId="4B763389">
      <w:pPr>
        <w:widowControl w:val="0"/>
        <w:autoSpaceDE w:val="0"/>
        <w:autoSpaceDN w:val="0"/>
        <w:adjustRightInd w:val="0"/>
        <w:ind w:left="720"/>
        <w:rPr>
          <w:iCs/>
          <w:sz w:val="22"/>
          <w:szCs w:val="22"/>
        </w:rPr>
      </w:pPr>
      <w:r w:rsidR="5EB6AD7E">
        <w:rPr/>
        <w:t xml:space="preserve">Paper BAS is designed for participants who prefer to update their boundary and </w:t>
      </w:r>
      <w:r w:rsidR="5EB6AD7E">
        <w:rPr/>
        <w:t>attribute</w:t>
      </w:r>
      <w:r w:rsidR="5EB6AD7E">
        <w:rPr/>
        <w:t xml:space="preserve"> information on paper maps.  In order to reduce the cost of th</w:t>
      </w:r>
      <w:r w:rsidR="5EB6AD7E">
        <w:rPr/>
        <w:t>e BAS</w:t>
      </w:r>
      <w:r w:rsidR="5EB6AD7E">
        <w:rPr/>
        <w:t>, the Census Bureau requests that participants view their boundaries online</w:t>
      </w:r>
      <w:r w:rsidR="5EB6AD7E">
        <w:rPr/>
        <w:t xml:space="preserve"> at: </w:t>
      </w:r>
      <w:hyperlink r:id="Ref2d776c283f414e">
        <w:r w:rsidRPr="5EB6AD7E" w:rsidR="5EB6AD7E">
          <w:rPr>
            <w:rStyle w:val="Hyperlink"/>
          </w:rPr>
          <w:t>http://www.census.gov/geo/partnerships/bas.html</w:t>
        </w:r>
      </w:hyperlink>
      <w:r w:rsidR="5EB6AD7E">
        <w:rPr/>
        <w:t xml:space="preserve"> </w:t>
      </w:r>
      <w:r w:rsidR="5EB6AD7E">
        <w:rPr/>
        <w:t>prior to</w:t>
      </w:r>
      <w:r w:rsidR="5EB6AD7E">
        <w:rPr/>
        <w:t xml:space="preserve"> requesting paper map</w:t>
      </w:r>
      <w:r w:rsidR="5EB6AD7E">
        <w:rPr/>
        <w:t>s needed to complete the survey.</w:t>
      </w:r>
      <w:r w:rsidR="5EB6AD7E">
        <w:rPr/>
        <w:t xml:space="preserve"> Paper BAS participants can select specific map sheets that require updates on the Annual Response </w:t>
      </w:r>
      <w:r w:rsidR="5EB6AD7E">
        <w:rPr/>
        <w:t>f</w:t>
      </w:r>
      <w:r w:rsidR="5EB6AD7E">
        <w:rPr/>
        <w:t>orm at</w:t>
      </w:r>
      <w:r w:rsidR="5EB6AD7E">
        <w:rPr/>
        <w:t>:</w:t>
      </w:r>
      <w:r w:rsidR="5EB6AD7E">
        <w:rPr/>
        <w:t xml:space="preserve"> </w:t>
      </w:r>
      <w:hyperlink r:id="Rc05168b0f2f343f7">
        <w:r w:rsidRPr="5EB6AD7E" w:rsidR="5EB6AD7E">
          <w:rPr>
            <w:rStyle w:val="Hyperlink"/>
          </w:rPr>
          <w:t>http://www.census.gov/geo/partnerships/bas/bas_ar_form.html</w:t>
        </w:r>
      </w:hyperlink>
      <w:r w:rsidR="5EB6AD7E">
        <w:rPr/>
        <w:t>.</w:t>
      </w:r>
    </w:p>
    <w:p xmlns:wp14="http://schemas.microsoft.com/office/word/2010/wordml" w:rsidRPr="007D4029" w:rsidR="00346267" w:rsidP="00346267" w:rsidRDefault="00346267" w14:paraId="2E25E7C3" wp14:textId="77777777">
      <w:pPr>
        <w:widowControl w:val="0"/>
        <w:autoSpaceDE w:val="0"/>
        <w:autoSpaceDN w:val="0"/>
        <w:adjustRightInd w:val="0"/>
        <w:ind w:left="720"/>
        <w:rPr>
          <w:iCs/>
          <w:sz w:val="22"/>
          <w:szCs w:val="22"/>
        </w:rPr>
      </w:pPr>
    </w:p>
    <w:p xmlns:wp14="http://schemas.microsoft.com/office/word/2010/wordml" w:rsidR="00346267" w:rsidP="00346267" w:rsidRDefault="00346267" w14:paraId="5D71A5AE" wp14:textId="77777777">
      <w:pPr>
        <w:ind w:firstLine="720"/>
        <w:outlineLvl w:val="0"/>
      </w:pPr>
    </w:p>
    <w:p xmlns:wp14="http://schemas.microsoft.com/office/word/2010/wordml" w:rsidRPr="00401685" w:rsidR="00346267" w:rsidP="00346267" w:rsidRDefault="00346267" w14:paraId="15521DBC" wp14:textId="77777777">
      <w:pPr>
        <w:ind w:firstLine="720"/>
        <w:outlineLvl w:val="0"/>
        <w:rPr>
          <w:b/>
        </w:rPr>
      </w:pPr>
    </w:p>
    <w:p xmlns:wp14="http://schemas.microsoft.com/office/word/2010/wordml" w:rsidR="00346267" w:rsidP="00346267" w:rsidRDefault="00346267" w14:paraId="65395BC0" wp14:textId="77777777"/>
    <w:p xmlns:wp14="http://schemas.microsoft.com/office/word/2010/wordml" w:rsidRPr="00FC3CE1" w:rsidR="00346267" w:rsidP="00346267" w:rsidRDefault="00346267" w14:paraId="6B8C3938" wp14:textId="77777777">
      <w:r w:rsidRPr="1BA1283A">
        <w:rPr>
          <w:b/>
          <w:bCs/>
        </w:rPr>
        <w:lastRenderedPageBreak/>
        <w:t>A Note on the Paperwork Reduction Act</w:t>
      </w:r>
    </w:p>
    <w:p xmlns:wp14="http://schemas.microsoft.com/office/word/2010/wordml" w:rsidRPr="00FC3CE1" w:rsidR="00346267" w:rsidP="00346267" w:rsidRDefault="00346267" w14:paraId="5EE6BEC7" wp14:textId="77777777"/>
    <w:p xmlns:wp14="http://schemas.microsoft.com/office/word/2010/wordml" w:rsidRPr="00FC3CE1" w:rsidR="00346267" w:rsidP="00346267" w:rsidRDefault="00346267" w14:paraId="369DE332" wp14:textId="77777777">
      <w:r w:rsidRPr="1BA1283A">
        <w:t xml:space="preserve">Paperwork Reduction Act (PRA) Statement: </w:t>
      </w:r>
    </w:p>
    <w:p xmlns:wp14="http://schemas.microsoft.com/office/word/2010/wordml" w:rsidR="00346267" w:rsidP="00346267" w:rsidRDefault="00346267" w14:paraId="5BF4B190" wp14:textId="77777777">
      <w:r w:rsidRPr="1BA1283A">
        <w:t xml:space="preserve">A federal agency may not conduct or sponsor, nor shall a person be subject to a penalty for failure to comply with a collection of information subject to the requirements of the Paperwork Reduction Act unless that collection of information displays a current valid OMB Control Number.  This collection is voluntary.  The authority for conducting this collection comes from Title 13 U.S.C, Section 6. </w:t>
      </w:r>
    </w:p>
    <w:p xmlns:wp14="http://schemas.microsoft.com/office/word/2010/wordml" w:rsidRPr="00FC3CE1" w:rsidR="00346267" w:rsidP="00346267" w:rsidRDefault="00346267" w14:paraId="7741D1E1" wp14:textId="77777777">
      <w:bookmarkStart w:name="_GoBack" w:id="0"/>
      <w:bookmarkEnd w:id="0"/>
    </w:p>
    <w:p xmlns:wp14="http://schemas.microsoft.com/office/word/2010/wordml" w:rsidRPr="00FC3CE1" w:rsidR="00346267" w:rsidP="00346267" w:rsidRDefault="00346267" w14:paraId="72CB528C" wp14:textId="77777777">
      <w:r w:rsidR="5EB6AD7E">
        <w:rPr/>
        <w:t xml:space="preserve">The OMB Control Number for this information collection is 0607-0151.  Public reporting for this collection of information is estimated to be approximately 2 hours per response, including the time for reviewing instructions, completing and reviewing the collection of information. </w:t>
      </w:r>
    </w:p>
    <w:p w:rsidR="5EB6AD7E" w:rsidRDefault="5EB6AD7E" w14:noSpellErr="1" w14:paraId="0BBFDC06" w14:textId="5DF5AD5E"/>
    <w:p xmlns:wp14="http://schemas.microsoft.com/office/word/2010/wordml" w:rsidRPr="00FC3CE1" w:rsidR="00346267" w:rsidP="00346267" w:rsidRDefault="00346267" w14:paraId="7E2D56E0" wp14:noSpellErr="1" wp14:textId="46A9C76E">
      <w:r w:rsidR="5EB6AD7E">
        <w:rPr/>
        <w:t>Comments concerning the accuracy of this burden and suggestions for reducing the burden should be directed to: Paperwork Reduction 0607-0151, United States Census Bureau, 4600 Silver Hill Road, Room 3K138, Washington, DC 20233.  You may email comments to</w:t>
      </w:r>
      <w:r w:rsidR="5EB6AD7E">
        <w:rPr/>
        <w:t xml:space="preserve"> </w:t>
      </w:r>
      <w:hyperlink r:id="R13347c8fba1346f5">
        <w:r w:rsidRPr="5EB6AD7E" w:rsidR="5EB6AD7E">
          <w:rPr>
            <w:rStyle w:val="Hyperlink"/>
          </w:rPr>
          <w:t>paperwork@census.gov</w:t>
        </w:r>
      </w:hyperlink>
      <w:r w:rsidR="5EB6AD7E">
        <w:rPr/>
        <w:t xml:space="preserve">; use “Paperwork Project 0607-0151” as the subject. </w:t>
      </w:r>
    </w:p>
    <w:p xmlns:wp14="http://schemas.microsoft.com/office/word/2010/wordml" w:rsidR="009418E5" w:rsidRDefault="009418E5" w14:paraId="2EF0E404" wp14:textId="77777777"/>
    <w:sectPr w:rsidR="009418E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267"/>
    <w:rsid w:val="00346267"/>
    <w:rsid w:val="009418E5"/>
    <w:rsid w:val="5EB6A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7A768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4626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3462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62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customXml" Target="../customXml/item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11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14" /><Relationship Type="http://schemas.openxmlformats.org/officeDocument/2006/relationships/hyperlink" Target="http://www.census.gov/geo/partnerships/bas.html" TargetMode="External" Id="Rdc69ae91d9584bd4" /><Relationship Type="http://schemas.openxmlformats.org/officeDocument/2006/relationships/hyperlink" Target="http://www.census.gov/geo/partnerships/bas/bas_ar_form.html" TargetMode="External" Id="Rf1a3db1885e94123" /><Relationship Type="http://schemas.openxmlformats.org/officeDocument/2006/relationships/hyperlink" Target="http://www.census.gov/geo/partnerships/bas.html%20" TargetMode="External" Id="Ref2d776c283f414e" /><Relationship Type="http://schemas.openxmlformats.org/officeDocument/2006/relationships/hyperlink" Target="http://www.census.gov/geo/partnerships/bas.html%20" TargetMode="External" Id="Rc05168b0f2f343f7" /><Relationship Type="http://schemas.openxmlformats.org/officeDocument/2006/relationships/hyperlink" Target="mailto:paperwork@census.gov" TargetMode="External" Id="R13347c8fba1346f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72143E5D64648B546B7FE1B11DD98" ma:contentTypeVersion="2" ma:contentTypeDescription="Create a new document." ma:contentTypeScope="" ma:versionID="aab189bb5642e58cdb0358ea55547c64">
  <xsd:schema xmlns:xsd="http://www.w3.org/2001/XMLSchema" xmlns:xs="http://www.w3.org/2001/XMLSchema" xmlns:p="http://schemas.microsoft.com/office/2006/metadata/properties" xmlns:ns2="9437ff5d-21c2-4339-9ac8-4f223b4986b5" targetNamespace="http://schemas.microsoft.com/office/2006/metadata/properties" ma:root="true" ma:fieldsID="66a1d185e8b94c99639c3443a8ce47c0" ns2:_="">
    <xsd:import namespace="9437ff5d-21c2-4339-9ac8-4f223b4986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ff5d-21c2-4339-9ac8-4f223b498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7794E6-BBE3-4041-80C3-33B9276CCC05}"/>
</file>

<file path=customXml/itemProps2.xml><?xml version="1.0" encoding="utf-8"?>
<ds:datastoreItem xmlns:ds="http://schemas.openxmlformats.org/officeDocument/2006/customXml" ds:itemID="{B9AB8295-7D94-4713-9CF4-BF8026DDB145}"/>
</file>

<file path=customXml/itemProps3.xml><?xml version="1.0" encoding="utf-8"?>
<ds:datastoreItem xmlns:ds="http://schemas.openxmlformats.org/officeDocument/2006/customXml" ds:itemID="{56FDDAE6-6660-47E3-A6C4-8479EE57304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3E421D8C</ap:Template>
  <ap:Application>Microsoft Office Word</ap:Application>
  <ap:DocSecurity>0</ap:DocSecurity>
  <ap:ScaleCrop>false</ap:ScaleCrop>
  <ap:Company>U.S. Department of Commerce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Bernard L Bundy JR</dc:creator>
  <cp:lastModifiedBy>Bernard L Bundy Jr (CENSUS/GEO FED)</cp:lastModifiedBy>
  <cp:revision>2</cp:revision>
  <dcterms:created xsi:type="dcterms:W3CDTF">2015-11-10T16:01:00Z</dcterms:created>
  <dcterms:modified xsi:type="dcterms:W3CDTF">2015-11-23T14:44:36Z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0x010100D8172143E5D64648B546B7FE1B11DD98</vt:lpwstr>
  </property>
</Properties>
</file>