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17" w:rsidRDefault="008F4617" w:rsidP="008F4617">
      <w:pPr>
        <w:rPr>
          <w:color w:val="1F497D"/>
        </w:rPr>
      </w:pPr>
    </w:p>
    <w:p w:rsidR="008F4617" w:rsidRPr="008F4617" w:rsidRDefault="008F4617" w:rsidP="008F4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617">
        <w:rPr>
          <w:rFonts w:ascii="Times New Roman" w:hAnsi="Times New Roman" w:cs="Times New Roman"/>
          <w:b/>
          <w:sz w:val="24"/>
          <w:szCs w:val="24"/>
        </w:rPr>
        <w:t>Justification for Nonmaterial/</w:t>
      </w:r>
      <w:proofErr w:type="spellStart"/>
      <w:r w:rsidRPr="008F4617">
        <w:rPr>
          <w:rFonts w:ascii="Times New Roman" w:hAnsi="Times New Roman" w:cs="Times New Roman"/>
          <w:b/>
          <w:sz w:val="24"/>
          <w:szCs w:val="24"/>
        </w:rPr>
        <w:t>Nonsubstantive</w:t>
      </w:r>
      <w:proofErr w:type="spellEnd"/>
      <w:r w:rsidRPr="008F4617">
        <w:rPr>
          <w:rFonts w:ascii="Times New Roman" w:hAnsi="Times New Roman" w:cs="Times New Roman"/>
          <w:b/>
          <w:sz w:val="24"/>
          <w:szCs w:val="24"/>
        </w:rPr>
        <w:t xml:space="preserve"> Change</w:t>
      </w:r>
    </w:p>
    <w:p w:rsidR="00916DBD" w:rsidRPr="00916DBD" w:rsidRDefault="00916DBD" w:rsidP="00916DBD">
      <w:pPr>
        <w:autoSpaceDE w:val="0"/>
        <w:autoSpaceDN w:val="0"/>
        <w:adjustRightInd w:val="0"/>
        <w:spacing w:before="12"/>
        <w:ind w:left="40"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DBD">
        <w:rPr>
          <w:rFonts w:ascii="Times New Roman" w:hAnsi="Times New Roman" w:cs="Times New Roman"/>
          <w:b/>
          <w:sz w:val="24"/>
          <w:szCs w:val="24"/>
        </w:rPr>
        <w:t xml:space="preserve">Machine Readable Data for Provider Network and Prescription </w:t>
      </w:r>
    </w:p>
    <w:p w:rsidR="00916DBD" w:rsidRPr="00916DBD" w:rsidRDefault="00916DBD" w:rsidP="00916DBD">
      <w:pPr>
        <w:autoSpaceDE w:val="0"/>
        <w:autoSpaceDN w:val="0"/>
        <w:adjustRightInd w:val="0"/>
        <w:spacing w:before="12"/>
        <w:ind w:left="40"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DBD">
        <w:rPr>
          <w:rFonts w:ascii="Times New Roman" w:hAnsi="Times New Roman" w:cs="Times New Roman"/>
          <w:b/>
          <w:sz w:val="24"/>
          <w:szCs w:val="24"/>
        </w:rPr>
        <w:t>Formulary Content for</w:t>
      </w:r>
      <w:r w:rsidRPr="00916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DBD">
        <w:rPr>
          <w:rFonts w:ascii="Times New Roman" w:hAnsi="Times New Roman" w:cs="Times New Roman"/>
          <w:b/>
          <w:sz w:val="24"/>
          <w:szCs w:val="24"/>
        </w:rPr>
        <w:t>FFM QHPs</w:t>
      </w:r>
    </w:p>
    <w:p w:rsidR="008F4617" w:rsidRPr="00916DBD" w:rsidRDefault="008F4617" w:rsidP="008F4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617">
        <w:rPr>
          <w:rFonts w:ascii="Times New Roman" w:hAnsi="Times New Roman" w:cs="Times New Roman"/>
          <w:b/>
          <w:sz w:val="24"/>
          <w:szCs w:val="24"/>
        </w:rPr>
        <w:t>CMS-10</w:t>
      </w:r>
      <w:r w:rsidR="00916DBD" w:rsidRPr="00916DBD">
        <w:rPr>
          <w:rFonts w:ascii="Times New Roman" w:hAnsi="Times New Roman" w:cs="Times New Roman"/>
          <w:b/>
          <w:sz w:val="24"/>
          <w:szCs w:val="24"/>
        </w:rPr>
        <w:t>558, OCN 0938-1284</w:t>
      </w:r>
    </w:p>
    <w:p w:rsidR="008F4617" w:rsidRDefault="008F4617" w:rsidP="008F4617">
      <w:pPr>
        <w:jc w:val="center"/>
        <w:rPr>
          <w:rFonts w:ascii="Arial" w:hAnsi="Arial" w:cs="Arial"/>
          <w:b/>
          <w:sz w:val="24"/>
          <w:szCs w:val="24"/>
        </w:rPr>
      </w:pPr>
    </w:p>
    <w:p w:rsidR="00916DBD" w:rsidRPr="00916DBD" w:rsidRDefault="008F4617" w:rsidP="008F4617">
      <w:pPr>
        <w:rPr>
          <w:rFonts w:ascii="Times New Roman" w:hAnsi="Times New Roman" w:cs="Times New Roman"/>
          <w:color w:val="000000" w:themeColor="text1"/>
        </w:rPr>
      </w:pPr>
      <w:r w:rsidRPr="00916DBD">
        <w:rPr>
          <w:rFonts w:ascii="Times New Roman" w:hAnsi="Times New Roman" w:cs="Times New Roman"/>
          <w:color w:val="000000" w:themeColor="text1"/>
        </w:rPr>
        <w:t xml:space="preserve">The existing supporting statement did not include a reference to Appendix B, the Developer Documentation Index Schema.  CMS has updated the supporting statement by </w:t>
      </w:r>
      <w:r w:rsidR="00916DBD" w:rsidRPr="00916DBD">
        <w:rPr>
          <w:rFonts w:ascii="Times New Roman" w:hAnsi="Times New Roman" w:cs="Times New Roman"/>
          <w:color w:val="000000" w:themeColor="text1"/>
        </w:rPr>
        <w:t xml:space="preserve">including a </w:t>
      </w:r>
      <w:r w:rsidRPr="00916DBD">
        <w:rPr>
          <w:rFonts w:ascii="Times New Roman" w:hAnsi="Times New Roman" w:cs="Times New Roman"/>
          <w:color w:val="000000" w:themeColor="text1"/>
        </w:rPr>
        <w:t>referenc</w:t>
      </w:r>
      <w:r w:rsidR="00916DBD" w:rsidRPr="00916DBD">
        <w:rPr>
          <w:rFonts w:ascii="Times New Roman" w:hAnsi="Times New Roman" w:cs="Times New Roman"/>
          <w:color w:val="000000" w:themeColor="text1"/>
        </w:rPr>
        <w:t>e</w:t>
      </w:r>
      <w:r w:rsidRPr="00916DBD">
        <w:rPr>
          <w:rFonts w:ascii="Times New Roman" w:hAnsi="Times New Roman" w:cs="Times New Roman"/>
          <w:color w:val="000000" w:themeColor="text1"/>
        </w:rPr>
        <w:t xml:space="preserve"> </w:t>
      </w:r>
      <w:r w:rsidR="00916DBD" w:rsidRPr="00916DBD">
        <w:rPr>
          <w:rFonts w:ascii="Times New Roman" w:hAnsi="Times New Roman" w:cs="Times New Roman"/>
          <w:color w:val="000000" w:themeColor="text1"/>
        </w:rPr>
        <w:t xml:space="preserve">to </w:t>
      </w:r>
      <w:r w:rsidRPr="00916DBD">
        <w:rPr>
          <w:rFonts w:ascii="Times New Roman" w:hAnsi="Times New Roman" w:cs="Times New Roman"/>
          <w:color w:val="000000" w:themeColor="text1"/>
        </w:rPr>
        <w:t xml:space="preserve">Appendix B.  </w:t>
      </w:r>
      <w:r w:rsidR="00916DBD" w:rsidRPr="00916DBD">
        <w:rPr>
          <w:rFonts w:ascii="Times New Roman" w:hAnsi="Times New Roman" w:cs="Times New Roman"/>
          <w:color w:val="000000" w:themeColor="text1"/>
        </w:rPr>
        <w:t xml:space="preserve">In addition, </w:t>
      </w:r>
      <w:r w:rsidRPr="00916DBD">
        <w:rPr>
          <w:rFonts w:ascii="Times New Roman" w:hAnsi="Times New Roman" w:cs="Times New Roman"/>
          <w:color w:val="000000" w:themeColor="text1"/>
        </w:rPr>
        <w:t xml:space="preserve">Appendix B was </w:t>
      </w:r>
      <w:bookmarkStart w:id="0" w:name="_GoBack"/>
      <w:bookmarkEnd w:id="0"/>
      <w:r w:rsidR="00916DBD" w:rsidRPr="00916DBD">
        <w:rPr>
          <w:rFonts w:ascii="Times New Roman" w:hAnsi="Times New Roman" w:cs="Times New Roman"/>
          <w:color w:val="000000" w:themeColor="text1"/>
        </w:rPr>
        <w:t>inadvertently omitted</w:t>
      </w:r>
      <w:r w:rsidR="00916DBD" w:rsidRPr="00916DBD">
        <w:rPr>
          <w:rFonts w:ascii="Times New Roman" w:hAnsi="Times New Roman" w:cs="Times New Roman"/>
          <w:color w:val="000000" w:themeColor="text1"/>
        </w:rPr>
        <w:t xml:space="preserve"> </w:t>
      </w:r>
      <w:r w:rsidRPr="00916DBD">
        <w:rPr>
          <w:rFonts w:ascii="Times New Roman" w:hAnsi="Times New Roman" w:cs="Times New Roman"/>
          <w:color w:val="000000" w:themeColor="text1"/>
        </w:rPr>
        <w:t>in the original information collection request submi</w:t>
      </w:r>
      <w:r w:rsidR="00916DBD" w:rsidRPr="00916DBD">
        <w:rPr>
          <w:rFonts w:ascii="Times New Roman" w:hAnsi="Times New Roman" w:cs="Times New Roman"/>
          <w:color w:val="000000" w:themeColor="text1"/>
        </w:rPr>
        <w:t xml:space="preserve">tted for OMB approval.    </w:t>
      </w:r>
    </w:p>
    <w:p w:rsidR="008F4617" w:rsidRPr="00916DBD" w:rsidRDefault="008F4617" w:rsidP="008F4617">
      <w:pPr>
        <w:rPr>
          <w:rFonts w:ascii="Times New Roman" w:hAnsi="Times New Roman" w:cs="Times New Roman"/>
          <w:color w:val="000000" w:themeColor="text1"/>
        </w:rPr>
      </w:pPr>
    </w:p>
    <w:p w:rsidR="008F4617" w:rsidRPr="00916DBD" w:rsidRDefault="008F4617" w:rsidP="008F4617">
      <w:pPr>
        <w:rPr>
          <w:rFonts w:ascii="Times New Roman" w:hAnsi="Times New Roman" w:cs="Times New Roman"/>
          <w:color w:val="000000" w:themeColor="text1"/>
        </w:rPr>
      </w:pPr>
      <w:r w:rsidRPr="00916DBD">
        <w:rPr>
          <w:rFonts w:ascii="Times New Roman" w:hAnsi="Times New Roman" w:cs="Times New Roman"/>
          <w:color w:val="000000" w:themeColor="text1"/>
        </w:rPr>
        <w:t xml:space="preserve">These changes have no impact on the previously stated burden </w:t>
      </w:r>
      <w:r w:rsidR="00916DBD" w:rsidRPr="00916DBD">
        <w:rPr>
          <w:rFonts w:ascii="Times New Roman" w:hAnsi="Times New Roman" w:cs="Times New Roman"/>
          <w:color w:val="000000" w:themeColor="text1"/>
        </w:rPr>
        <w:t>associated with this collection.</w:t>
      </w:r>
    </w:p>
    <w:p w:rsidR="008F4617" w:rsidRPr="008F4617" w:rsidRDefault="008F4617" w:rsidP="008F4617">
      <w:pPr>
        <w:jc w:val="center"/>
        <w:rPr>
          <w:rFonts w:ascii="Arial" w:hAnsi="Arial" w:cs="Arial"/>
          <w:b/>
          <w:sz w:val="24"/>
          <w:szCs w:val="24"/>
        </w:rPr>
      </w:pPr>
    </w:p>
    <w:p w:rsidR="008F4617" w:rsidRPr="008F4617" w:rsidRDefault="008F4617" w:rsidP="008F4617">
      <w:pPr>
        <w:rPr>
          <w:rFonts w:ascii="Arial" w:hAnsi="Arial" w:cs="Arial"/>
          <w:sz w:val="24"/>
          <w:szCs w:val="24"/>
        </w:rPr>
      </w:pPr>
    </w:p>
    <w:p w:rsidR="008F4617" w:rsidRPr="008F4617" w:rsidRDefault="008F4617" w:rsidP="008F4617">
      <w:pPr>
        <w:rPr>
          <w:rFonts w:ascii="Arial" w:hAnsi="Arial" w:cs="Arial"/>
          <w:sz w:val="24"/>
          <w:szCs w:val="24"/>
        </w:rPr>
      </w:pPr>
    </w:p>
    <w:p w:rsidR="008F4617" w:rsidRDefault="008F4617" w:rsidP="008F4617">
      <w:pPr>
        <w:rPr>
          <w:color w:val="1F497D"/>
        </w:rPr>
      </w:pPr>
    </w:p>
    <w:p w:rsidR="00495585" w:rsidRDefault="00495585"/>
    <w:sectPr w:rsidR="00495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17"/>
    <w:rsid w:val="00495585"/>
    <w:rsid w:val="008F4617"/>
    <w:rsid w:val="0091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JAMAA HILL</dc:creator>
  <cp:lastModifiedBy>JAMAA HILL</cp:lastModifiedBy>
  <cp:revision>1</cp:revision>
  <dcterms:created xsi:type="dcterms:W3CDTF">2015-11-18T18:03:00Z</dcterms:created>
  <dcterms:modified xsi:type="dcterms:W3CDTF">2015-11-18T18:18:00Z</dcterms:modified>
</cp:coreProperties>
</file>