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858" w:rsidRDefault="00204858" w:rsidP="00204858">
      <w:pPr>
        <w:pStyle w:val="Default"/>
        <w:pageBreakBefore/>
        <w:ind w:left="0"/>
        <w:jc w:val="center"/>
        <w:rPr>
          <w:rFonts w:asciiTheme="minorHAnsi" w:hAnsiTheme="minorHAnsi"/>
          <w:sz w:val="22"/>
        </w:rPr>
      </w:pPr>
      <w:r w:rsidRPr="00242CE9">
        <w:rPr>
          <w:rFonts w:asciiTheme="minorHAnsi" w:hAnsiTheme="minorHAnsi"/>
          <w:b/>
          <w:sz w:val="28"/>
        </w:rPr>
        <w:t xml:space="preserve">Case Worker and Supervisor </w:t>
      </w:r>
      <w:r>
        <w:rPr>
          <w:rFonts w:asciiTheme="minorHAnsi" w:eastAsia="Times New Roman" w:hAnsiTheme="minorHAnsi"/>
          <w:b/>
          <w:snapToGrid w:val="0"/>
          <w:sz w:val="28"/>
        </w:rPr>
        <w:t>Focus Group Guide</w:t>
      </w:r>
      <w:r w:rsidRPr="00242CE9">
        <w:rPr>
          <w:rFonts w:asciiTheme="minorHAnsi" w:eastAsia="Times New Roman" w:hAnsiTheme="minorHAnsi"/>
          <w:b/>
          <w:snapToGrid w:val="0"/>
          <w:sz w:val="28"/>
          <w:vertAlign w:val="superscript"/>
        </w:rPr>
        <w:footnoteReference w:id="1"/>
      </w:r>
    </w:p>
    <w:p w:rsidR="00204858" w:rsidRPr="0009149C" w:rsidRDefault="00204858" w:rsidP="00204858">
      <w:pPr>
        <w:widowControl w:val="0"/>
        <w:spacing w:after="0"/>
        <w:ind w:left="0"/>
        <w:rPr>
          <w:rFonts w:ascii="CG Times" w:eastAsia="Times New Roman" w:hAnsi="CG Times" w:cs="Times New Roman"/>
          <w:snapToGrid w:val="0"/>
          <w:highlight w:val="yellow"/>
        </w:rPr>
      </w:pPr>
    </w:p>
    <w:p w:rsidR="00204858" w:rsidRDefault="00204858" w:rsidP="00204858">
      <w:pPr>
        <w:widowControl w:val="0"/>
        <w:spacing w:after="0"/>
        <w:ind w:left="0"/>
        <w:rPr>
          <w:rFonts w:eastAsia="Times New Roman" w:cs="Times New Roman"/>
          <w:b/>
          <w:snapToGrid w:val="0"/>
        </w:rPr>
      </w:pPr>
      <w:r>
        <w:rPr>
          <w:rFonts w:eastAsia="Times New Roman" w:cs="Times New Roman"/>
          <w:b/>
          <w:snapToGrid w:val="0"/>
        </w:rPr>
        <w:t>Focus Group Meeting</w:t>
      </w:r>
    </w:p>
    <w:p w:rsidR="00204858" w:rsidRDefault="00204858" w:rsidP="00204858">
      <w:pPr>
        <w:widowControl w:val="0"/>
        <w:spacing w:after="0"/>
        <w:ind w:left="0"/>
        <w:rPr>
          <w:rFonts w:eastAsia="Times New Roman" w:cs="Times New Roman"/>
          <w:b/>
          <w:snapToGrid w:val="0"/>
        </w:rPr>
      </w:pPr>
    </w:p>
    <w:p w:rsidR="00204858" w:rsidRPr="00117CE0" w:rsidRDefault="00204858" w:rsidP="00204858">
      <w:pPr>
        <w:widowControl w:val="0"/>
        <w:spacing w:after="0"/>
        <w:ind w:left="0"/>
        <w:rPr>
          <w:rFonts w:eastAsia="Times New Roman" w:cs="Times New Roman"/>
          <w:b/>
          <w:snapToGrid w:val="0"/>
        </w:rPr>
      </w:pPr>
      <w:r w:rsidRPr="00117CE0">
        <w:rPr>
          <w:rFonts w:eastAsia="Times New Roman" w:cs="Times New Roman"/>
          <w:b/>
          <w:snapToGrid w:val="0"/>
        </w:rPr>
        <w:t>Introduction (1</w:t>
      </w:r>
      <w:r>
        <w:rPr>
          <w:rFonts w:eastAsia="Times New Roman" w:cs="Times New Roman"/>
          <w:b/>
          <w:snapToGrid w:val="0"/>
        </w:rPr>
        <w:t>0</w:t>
      </w:r>
      <w:r w:rsidRPr="00117CE0">
        <w:rPr>
          <w:rFonts w:eastAsia="Times New Roman" w:cs="Times New Roman"/>
          <w:b/>
          <w:snapToGrid w:val="0"/>
        </w:rPr>
        <w:t xml:space="preserve"> minutes)</w:t>
      </w:r>
    </w:p>
    <w:p w:rsidR="00204858" w:rsidRPr="006276B4" w:rsidRDefault="00204858" w:rsidP="00204858">
      <w:pPr>
        <w:widowControl w:val="0"/>
        <w:spacing w:after="0"/>
        <w:ind w:left="0"/>
        <w:rPr>
          <w:rFonts w:eastAsia="Times New Roman" w:cs="Times New Roman"/>
          <w:snapToGrid w:val="0"/>
          <w:u w:val="single"/>
        </w:rPr>
      </w:pPr>
    </w:p>
    <w:p w:rsidR="00204858" w:rsidRPr="006276B4" w:rsidRDefault="00204858" w:rsidP="00204858">
      <w:pPr>
        <w:widowControl w:val="0"/>
        <w:spacing w:after="0"/>
        <w:ind w:left="0"/>
        <w:rPr>
          <w:rFonts w:eastAsia="Times New Roman" w:cs="Times New Roman"/>
          <w:snapToGrid w:val="0"/>
        </w:rPr>
      </w:pPr>
      <w:r>
        <w:rPr>
          <w:rFonts w:eastAsia="Times New Roman" w:cs="Times New Roman"/>
          <w:snapToGrid w:val="0"/>
        </w:rPr>
        <w:t xml:space="preserve">Lead Facilitator’s Scripted Comments: </w:t>
      </w:r>
      <w:r w:rsidRPr="006276B4">
        <w:rPr>
          <w:rFonts w:eastAsia="Times New Roman" w:cs="Times New Roman"/>
          <w:snapToGrid w:val="0"/>
        </w:rPr>
        <w:t xml:space="preserve">We would like to start off today’s discussion by thanking you for agreeing to share your experiences conducting case work and supervision activities under </w:t>
      </w:r>
      <w:r w:rsidRPr="00BC085E">
        <w:rPr>
          <w:rFonts w:eastAsia="Times New Roman" w:cs="Times New Roman"/>
          <w:b/>
          <w:snapToGrid w:val="0"/>
        </w:rPr>
        <w:t xml:space="preserve">[name of PII </w:t>
      </w:r>
      <w:r>
        <w:rPr>
          <w:rFonts w:eastAsia="Times New Roman" w:cs="Times New Roman"/>
          <w:b/>
          <w:snapToGrid w:val="0"/>
        </w:rPr>
        <w:t xml:space="preserve">Site </w:t>
      </w:r>
      <w:r w:rsidRPr="00BC085E">
        <w:rPr>
          <w:rFonts w:eastAsia="Times New Roman" w:cs="Times New Roman"/>
          <w:b/>
          <w:snapToGrid w:val="0"/>
        </w:rPr>
        <w:t>project]</w:t>
      </w:r>
      <w:r w:rsidRPr="006276B4">
        <w:rPr>
          <w:rFonts w:eastAsia="Times New Roman" w:cs="Times New Roman"/>
          <w:snapToGrid w:val="0"/>
        </w:rPr>
        <w:t xml:space="preserve">. My name is </w:t>
      </w:r>
      <w:r w:rsidRPr="00BC085E">
        <w:rPr>
          <w:rFonts w:eastAsia="Times New Roman" w:cs="Times New Roman"/>
          <w:b/>
          <w:snapToGrid w:val="0"/>
        </w:rPr>
        <w:t xml:space="preserve">[Focus Group </w:t>
      </w:r>
      <w:r w:rsidRPr="0040588E">
        <w:rPr>
          <w:rFonts w:eastAsia="Times New Roman" w:cs="Times New Roman"/>
          <w:b/>
          <w:snapToGrid w:val="0"/>
        </w:rPr>
        <w:t>Lead</w:t>
      </w:r>
      <w:r>
        <w:rPr>
          <w:rFonts w:eastAsia="Times New Roman" w:cs="Times New Roman"/>
          <w:snapToGrid w:val="0"/>
        </w:rPr>
        <w:t xml:space="preserve"> </w:t>
      </w:r>
      <w:r w:rsidRPr="00BC085E">
        <w:rPr>
          <w:rFonts w:eastAsia="Times New Roman" w:cs="Times New Roman"/>
          <w:b/>
          <w:snapToGrid w:val="0"/>
        </w:rPr>
        <w:t xml:space="preserve">Facilitator] </w:t>
      </w:r>
      <w:r w:rsidRPr="006276B4">
        <w:rPr>
          <w:rFonts w:eastAsia="Times New Roman" w:cs="Times New Roman"/>
          <w:snapToGrid w:val="0"/>
        </w:rPr>
        <w:t xml:space="preserve">and with me is my colleague </w:t>
      </w:r>
      <w:r w:rsidRPr="00BC085E">
        <w:rPr>
          <w:rFonts w:eastAsia="Times New Roman" w:cs="Times New Roman"/>
          <w:b/>
          <w:snapToGrid w:val="0"/>
        </w:rPr>
        <w:t>[Focus Group Facilitator #2]</w:t>
      </w:r>
      <w:r w:rsidRPr="006276B4">
        <w:rPr>
          <w:rFonts w:eastAsia="Times New Roman" w:cs="Times New Roman"/>
          <w:snapToGrid w:val="0"/>
        </w:rPr>
        <w:t>.  We both work for James Bell Associates, a research firm</w:t>
      </w:r>
      <w:r>
        <w:rPr>
          <w:rFonts w:eastAsia="Times New Roman" w:cs="Times New Roman"/>
          <w:snapToGrid w:val="0"/>
        </w:rPr>
        <w:t xml:space="preserve"> located in Arlington, Virginia, </w:t>
      </w:r>
      <w:r w:rsidRPr="006276B4">
        <w:rPr>
          <w:rFonts w:eastAsia="Times New Roman" w:cs="Times New Roman"/>
          <w:snapToGrid w:val="0"/>
        </w:rPr>
        <w:t xml:space="preserve">which is near Washington, DC.  </w:t>
      </w:r>
    </w:p>
    <w:p w:rsidR="00204858" w:rsidRDefault="00204858" w:rsidP="00204858">
      <w:pPr>
        <w:widowControl w:val="0"/>
        <w:spacing w:after="0"/>
        <w:ind w:left="0"/>
        <w:rPr>
          <w:rFonts w:ascii="CG Times" w:eastAsia="Times New Roman" w:hAnsi="CG Times" w:cs="Times New Roman"/>
          <w:snapToGrid w:val="0"/>
        </w:rPr>
      </w:pPr>
    </w:p>
    <w:p w:rsidR="00204858" w:rsidRPr="006276B4" w:rsidRDefault="00204858" w:rsidP="00204858">
      <w:pPr>
        <w:widowControl w:val="0"/>
        <w:spacing w:after="0"/>
        <w:ind w:left="0"/>
        <w:rPr>
          <w:rFonts w:eastAsia="Times New Roman" w:cs="Times New Roman"/>
          <w:snapToGrid w:val="0"/>
        </w:rPr>
      </w:pPr>
      <w:r w:rsidRPr="006276B4">
        <w:rPr>
          <w:rFonts w:eastAsia="Times New Roman" w:cs="Times New Roman"/>
          <w:snapToGrid w:val="0"/>
        </w:rPr>
        <w:t xml:space="preserve">The U.S. Department of Health and Human Services is a Federal agency that funded </w:t>
      </w:r>
      <w:r w:rsidRPr="00BC085E">
        <w:rPr>
          <w:rFonts w:eastAsia="Times New Roman" w:cs="Times New Roman"/>
          <w:b/>
          <w:snapToGrid w:val="0"/>
        </w:rPr>
        <w:t xml:space="preserve">[name of PII </w:t>
      </w:r>
      <w:r>
        <w:rPr>
          <w:rFonts w:eastAsia="Times New Roman" w:cs="Times New Roman"/>
          <w:b/>
          <w:snapToGrid w:val="0"/>
        </w:rPr>
        <w:t xml:space="preserve">Site </w:t>
      </w:r>
      <w:r w:rsidRPr="00BC085E">
        <w:rPr>
          <w:rFonts w:eastAsia="Times New Roman" w:cs="Times New Roman"/>
          <w:b/>
          <w:snapToGrid w:val="0"/>
        </w:rPr>
        <w:t>project]</w:t>
      </w:r>
      <w:r w:rsidRPr="006276B4">
        <w:rPr>
          <w:rFonts w:eastAsia="Times New Roman" w:cs="Times New Roman"/>
          <w:snapToGrid w:val="0"/>
        </w:rPr>
        <w:t xml:space="preserve">.  We are studying the cost of operating </w:t>
      </w:r>
      <w:r>
        <w:rPr>
          <w:rFonts w:eastAsia="Times New Roman" w:cs="Times New Roman"/>
          <w:snapToGrid w:val="0"/>
        </w:rPr>
        <w:t>the</w:t>
      </w:r>
      <w:r w:rsidRPr="006276B4">
        <w:rPr>
          <w:rFonts w:eastAsia="Times New Roman" w:cs="Times New Roman"/>
          <w:snapToGrid w:val="0"/>
        </w:rPr>
        <w:t xml:space="preserve"> </w:t>
      </w:r>
      <w:r w:rsidRPr="00BC085E">
        <w:rPr>
          <w:rFonts w:eastAsia="Times New Roman" w:cs="Times New Roman"/>
          <w:b/>
          <w:snapToGrid w:val="0"/>
        </w:rPr>
        <w:t xml:space="preserve">[name of PII </w:t>
      </w:r>
      <w:r>
        <w:rPr>
          <w:rFonts w:eastAsia="Times New Roman" w:cs="Times New Roman"/>
          <w:b/>
          <w:snapToGrid w:val="0"/>
        </w:rPr>
        <w:t xml:space="preserve">Site </w:t>
      </w:r>
      <w:r w:rsidRPr="00BC085E">
        <w:rPr>
          <w:rFonts w:eastAsia="Times New Roman" w:cs="Times New Roman"/>
          <w:b/>
          <w:snapToGrid w:val="0"/>
        </w:rPr>
        <w:t>project]</w:t>
      </w:r>
      <w:r w:rsidRPr="006276B4">
        <w:rPr>
          <w:rFonts w:eastAsia="Times New Roman" w:cs="Times New Roman"/>
          <w:snapToGrid w:val="0"/>
        </w:rPr>
        <w:t xml:space="preserve"> and </w:t>
      </w:r>
      <w:r>
        <w:rPr>
          <w:rFonts w:eastAsia="Times New Roman" w:cs="Times New Roman"/>
          <w:snapToGrid w:val="0"/>
        </w:rPr>
        <w:t>four</w:t>
      </w:r>
      <w:r w:rsidRPr="006276B4">
        <w:rPr>
          <w:rFonts w:eastAsia="Times New Roman" w:cs="Times New Roman"/>
          <w:snapToGrid w:val="0"/>
        </w:rPr>
        <w:t xml:space="preserve"> other projects like</w:t>
      </w:r>
      <w:r w:rsidRPr="00BC085E">
        <w:rPr>
          <w:rFonts w:eastAsia="Times New Roman" w:cs="Times New Roman"/>
          <w:b/>
          <w:snapToGrid w:val="0"/>
        </w:rPr>
        <w:t xml:space="preserve"> [name of PII </w:t>
      </w:r>
      <w:r>
        <w:rPr>
          <w:rFonts w:eastAsia="Times New Roman" w:cs="Times New Roman"/>
          <w:b/>
          <w:snapToGrid w:val="0"/>
        </w:rPr>
        <w:t xml:space="preserve">Site </w:t>
      </w:r>
      <w:r w:rsidRPr="00BC085E">
        <w:rPr>
          <w:rFonts w:eastAsia="Times New Roman" w:cs="Times New Roman"/>
          <w:b/>
          <w:snapToGrid w:val="0"/>
        </w:rPr>
        <w:t xml:space="preserve">project] </w:t>
      </w:r>
      <w:r w:rsidRPr="006276B4">
        <w:rPr>
          <w:rFonts w:eastAsia="Times New Roman" w:cs="Times New Roman"/>
          <w:snapToGrid w:val="0"/>
        </w:rPr>
        <w:t xml:space="preserve">across the country so that child welfare agencies in other jurisdictions will be informed about resource requirements as they consider </w:t>
      </w:r>
      <w:r>
        <w:rPr>
          <w:rFonts w:eastAsia="Times New Roman" w:cs="Times New Roman"/>
          <w:snapToGrid w:val="0"/>
        </w:rPr>
        <w:t>possibly implementing</w:t>
      </w:r>
      <w:r w:rsidRPr="006276B4">
        <w:rPr>
          <w:rFonts w:eastAsia="Times New Roman" w:cs="Times New Roman"/>
          <w:snapToGrid w:val="0"/>
        </w:rPr>
        <w:t xml:space="preserve"> the </w:t>
      </w:r>
      <w:r w:rsidRPr="00BC085E">
        <w:rPr>
          <w:rFonts w:eastAsia="Times New Roman" w:cs="Times New Roman"/>
          <w:b/>
          <w:snapToGrid w:val="0"/>
        </w:rPr>
        <w:t>[name of PII</w:t>
      </w:r>
      <w:r>
        <w:rPr>
          <w:rFonts w:eastAsia="Times New Roman" w:cs="Times New Roman"/>
          <w:b/>
          <w:snapToGrid w:val="0"/>
        </w:rPr>
        <w:t xml:space="preserve"> Site</w:t>
      </w:r>
      <w:r w:rsidRPr="00BC085E">
        <w:rPr>
          <w:rFonts w:eastAsia="Times New Roman" w:cs="Times New Roman"/>
          <w:b/>
          <w:snapToGrid w:val="0"/>
        </w:rPr>
        <w:t xml:space="preserve"> project] </w:t>
      </w:r>
      <w:r w:rsidRPr="006276B4">
        <w:rPr>
          <w:rFonts w:eastAsia="Times New Roman" w:cs="Times New Roman"/>
          <w:snapToGrid w:val="0"/>
        </w:rPr>
        <w:t>in their jurisdiction</w:t>
      </w:r>
      <w:r>
        <w:rPr>
          <w:rFonts w:eastAsia="Times New Roman" w:cs="Times New Roman"/>
          <w:snapToGrid w:val="0"/>
        </w:rPr>
        <w:t>s</w:t>
      </w:r>
      <w:r w:rsidRPr="006276B4">
        <w:rPr>
          <w:rFonts w:eastAsia="Times New Roman" w:cs="Times New Roman"/>
          <w:snapToGrid w:val="0"/>
        </w:rPr>
        <w:t>.</w:t>
      </w:r>
      <w:r>
        <w:rPr>
          <w:rFonts w:eastAsia="Times New Roman" w:cs="Times New Roman"/>
          <w:snapToGrid w:val="0"/>
        </w:rPr>
        <w:t xml:space="preserve"> </w:t>
      </w:r>
      <w:r w:rsidRPr="006276B4">
        <w:rPr>
          <w:rFonts w:eastAsia="Times New Roman" w:cs="Times New Roman"/>
          <w:snapToGrid w:val="0"/>
        </w:rPr>
        <w:t xml:space="preserve">The information you give us </w:t>
      </w:r>
      <w:r>
        <w:rPr>
          <w:rFonts w:eastAsia="Times New Roman" w:cs="Times New Roman"/>
          <w:snapToGrid w:val="0"/>
        </w:rPr>
        <w:t xml:space="preserve">also </w:t>
      </w:r>
      <w:r w:rsidRPr="006276B4">
        <w:rPr>
          <w:rFonts w:eastAsia="Times New Roman" w:cs="Times New Roman"/>
          <w:snapToGrid w:val="0"/>
        </w:rPr>
        <w:t xml:space="preserve">will be used to help make improvements to the </w:t>
      </w:r>
      <w:r w:rsidRPr="00BC085E">
        <w:rPr>
          <w:rFonts w:eastAsia="Times New Roman" w:cs="Times New Roman"/>
          <w:b/>
          <w:snapToGrid w:val="0"/>
        </w:rPr>
        <w:t xml:space="preserve">[name of PII </w:t>
      </w:r>
      <w:r>
        <w:rPr>
          <w:rFonts w:eastAsia="Times New Roman" w:cs="Times New Roman"/>
          <w:b/>
          <w:snapToGrid w:val="0"/>
        </w:rPr>
        <w:t xml:space="preserve">Site </w:t>
      </w:r>
      <w:r w:rsidRPr="00BC085E">
        <w:rPr>
          <w:rFonts w:eastAsia="Times New Roman" w:cs="Times New Roman"/>
          <w:b/>
          <w:snapToGrid w:val="0"/>
        </w:rPr>
        <w:t>project]</w:t>
      </w:r>
      <w:r>
        <w:rPr>
          <w:rFonts w:eastAsia="Times New Roman" w:cs="Times New Roman"/>
          <w:b/>
          <w:snapToGrid w:val="0"/>
        </w:rPr>
        <w:t xml:space="preserve"> </w:t>
      </w:r>
      <w:r w:rsidRPr="00BC085E">
        <w:rPr>
          <w:rFonts w:eastAsia="Times New Roman" w:cs="Times New Roman"/>
          <w:snapToGrid w:val="0"/>
        </w:rPr>
        <w:t>and</w:t>
      </w:r>
      <w:r w:rsidRPr="00BC085E">
        <w:rPr>
          <w:rFonts w:eastAsia="Times New Roman" w:cs="Times New Roman"/>
          <w:b/>
          <w:snapToGrid w:val="0"/>
        </w:rPr>
        <w:t xml:space="preserve"> </w:t>
      </w:r>
      <w:r w:rsidRPr="006276B4">
        <w:rPr>
          <w:rFonts w:eastAsia="Times New Roman" w:cs="Times New Roman"/>
          <w:snapToGrid w:val="0"/>
        </w:rPr>
        <w:t>future programs like this one</w:t>
      </w:r>
      <w:r>
        <w:rPr>
          <w:rFonts w:eastAsia="Times New Roman" w:cs="Times New Roman"/>
          <w:snapToGrid w:val="0"/>
        </w:rPr>
        <w:t xml:space="preserve"> and</w:t>
      </w:r>
      <w:r w:rsidRPr="00BA7870">
        <w:t xml:space="preserve"> </w:t>
      </w:r>
      <w:r w:rsidRPr="002A2404">
        <w:t>to</w:t>
      </w:r>
      <w:r>
        <w:t xml:space="preserve"> inform </w:t>
      </w:r>
      <w:r w:rsidRPr="002A2404">
        <w:t xml:space="preserve">the Federal government and other </w:t>
      </w:r>
      <w:r>
        <w:t>jurisdiction</w:t>
      </w:r>
      <w:r w:rsidRPr="002A2404">
        <w:t>s regarding the</w:t>
      </w:r>
      <w:r>
        <w:t xml:space="preserve"> cost of operating an intervention to reduce long-term foster care</w:t>
      </w:r>
      <w:r w:rsidRPr="002A2404">
        <w:t>.</w:t>
      </w:r>
    </w:p>
    <w:p w:rsidR="00204858" w:rsidRDefault="00204858" w:rsidP="00204858">
      <w:pPr>
        <w:widowControl w:val="0"/>
        <w:spacing w:after="0"/>
        <w:ind w:left="0"/>
        <w:rPr>
          <w:rFonts w:ascii="CG Times" w:eastAsia="Times New Roman" w:hAnsi="CG Times" w:cs="Times New Roman"/>
          <w:snapToGrid w:val="0"/>
        </w:rPr>
      </w:pPr>
    </w:p>
    <w:p w:rsidR="00204858" w:rsidRPr="006276B4" w:rsidRDefault="00204858" w:rsidP="00204858">
      <w:pPr>
        <w:widowControl w:val="0"/>
        <w:spacing w:after="0"/>
        <w:ind w:left="0"/>
        <w:rPr>
          <w:rFonts w:eastAsia="Times New Roman" w:cs="Times New Roman"/>
          <w:snapToGrid w:val="0"/>
        </w:rPr>
      </w:pPr>
      <w:r>
        <w:rPr>
          <w:rFonts w:eastAsia="Times New Roman" w:cs="Times New Roman"/>
          <w:snapToGrid w:val="0"/>
        </w:rPr>
        <w:t xml:space="preserve">Each of you was selected to be </w:t>
      </w:r>
      <w:r w:rsidRPr="006276B4">
        <w:rPr>
          <w:rFonts w:eastAsia="Times New Roman" w:cs="Times New Roman"/>
          <w:snapToGrid w:val="0"/>
        </w:rPr>
        <w:t>here today because you understand</w:t>
      </w:r>
      <w:r>
        <w:rPr>
          <w:rFonts w:eastAsia="Times New Roman" w:cs="Times New Roman"/>
          <w:snapToGrid w:val="0"/>
        </w:rPr>
        <w:t xml:space="preserve"> through practical experience the common names and definitions of case work</w:t>
      </w:r>
      <w:r w:rsidRPr="006276B4">
        <w:rPr>
          <w:rFonts w:eastAsia="Times New Roman" w:cs="Times New Roman"/>
          <w:snapToGrid w:val="0"/>
        </w:rPr>
        <w:t xml:space="preserve"> and supervision activities</w:t>
      </w:r>
      <w:r>
        <w:rPr>
          <w:rFonts w:eastAsia="Times New Roman" w:cs="Times New Roman"/>
          <w:snapToGrid w:val="0"/>
        </w:rPr>
        <w:t xml:space="preserve"> involved in serving and supporting children and families</w:t>
      </w:r>
      <w:r w:rsidRPr="006276B4">
        <w:rPr>
          <w:rFonts w:eastAsia="Times New Roman" w:cs="Times New Roman"/>
          <w:snapToGrid w:val="0"/>
        </w:rPr>
        <w:t xml:space="preserve"> under the </w:t>
      </w:r>
      <w:r w:rsidRPr="006276B4">
        <w:rPr>
          <w:rFonts w:eastAsia="Times New Roman" w:cs="Times New Roman"/>
          <w:b/>
          <w:snapToGrid w:val="0"/>
        </w:rPr>
        <w:t xml:space="preserve">[name of PII </w:t>
      </w:r>
      <w:r>
        <w:rPr>
          <w:rFonts w:eastAsia="Times New Roman" w:cs="Times New Roman"/>
          <w:b/>
          <w:snapToGrid w:val="0"/>
        </w:rPr>
        <w:t xml:space="preserve">Site </w:t>
      </w:r>
      <w:r w:rsidRPr="006276B4">
        <w:rPr>
          <w:rFonts w:eastAsia="Times New Roman" w:cs="Times New Roman"/>
          <w:b/>
          <w:snapToGrid w:val="0"/>
        </w:rPr>
        <w:t>project]</w:t>
      </w:r>
      <w:r w:rsidRPr="00BC085E">
        <w:rPr>
          <w:rFonts w:eastAsia="Times New Roman" w:cs="Times New Roman"/>
          <w:snapToGrid w:val="0"/>
        </w:rPr>
        <w:t xml:space="preserve">. You also understand </w:t>
      </w:r>
      <w:r>
        <w:rPr>
          <w:rFonts w:eastAsia="Times New Roman" w:cs="Times New Roman"/>
          <w:snapToGrid w:val="0"/>
        </w:rPr>
        <w:t xml:space="preserve">from direct experience </w:t>
      </w:r>
      <w:r w:rsidRPr="006276B4">
        <w:rPr>
          <w:rFonts w:eastAsia="Times New Roman" w:cs="Times New Roman"/>
          <w:snapToGrid w:val="0"/>
        </w:rPr>
        <w:t xml:space="preserve">how much of your time </w:t>
      </w:r>
      <w:r>
        <w:rPr>
          <w:rFonts w:eastAsia="Times New Roman" w:cs="Times New Roman"/>
          <w:snapToGrid w:val="0"/>
        </w:rPr>
        <w:t>is needed to carry out case work</w:t>
      </w:r>
      <w:r w:rsidRPr="006276B4">
        <w:rPr>
          <w:rFonts w:eastAsia="Times New Roman" w:cs="Times New Roman"/>
          <w:snapToGrid w:val="0"/>
        </w:rPr>
        <w:t xml:space="preserve"> and supervision activities under the </w:t>
      </w:r>
      <w:r w:rsidRPr="006276B4">
        <w:rPr>
          <w:rFonts w:eastAsia="Times New Roman" w:cs="Times New Roman"/>
          <w:b/>
          <w:snapToGrid w:val="0"/>
        </w:rPr>
        <w:t xml:space="preserve">[name of PII </w:t>
      </w:r>
      <w:r>
        <w:rPr>
          <w:rFonts w:eastAsia="Times New Roman" w:cs="Times New Roman"/>
          <w:b/>
          <w:snapToGrid w:val="0"/>
        </w:rPr>
        <w:t xml:space="preserve">Site </w:t>
      </w:r>
      <w:r w:rsidRPr="006276B4">
        <w:rPr>
          <w:rFonts w:eastAsia="Times New Roman" w:cs="Times New Roman"/>
          <w:b/>
          <w:snapToGrid w:val="0"/>
        </w:rPr>
        <w:t>project]</w:t>
      </w:r>
      <w:r w:rsidRPr="006276B4">
        <w:rPr>
          <w:rFonts w:eastAsia="Times New Roman" w:cs="Times New Roman"/>
          <w:snapToGrid w:val="0"/>
        </w:rPr>
        <w:t xml:space="preserve">. </w:t>
      </w:r>
    </w:p>
    <w:p w:rsidR="00204858" w:rsidRPr="00D860E5" w:rsidRDefault="00204858" w:rsidP="00204858">
      <w:pPr>
        <w:widowControl w:val="0"/>
        <w:spacing w:after="0"/>
        <w:ind w:left="0"/>
        <w:rPr>
          <w:rFonts w:ascii="CG Times" w:eastAsia="Times New Roman" w:hAnsi="CG Times" w:cs="Times New Roman"/>
          <w:snapToGrid w:val="0"/>
        </w:rPr>
      </w:pPr>
    </w:p>
    <w:p w:rsidR="00204858" w:rsidRPr="00B87E85" w:rsidRDefault="00204858" w:rsidP="00204858">
      <w:pPr>
        <w:widowControl w:val="0"/>
        <w:spacing w:after="0"/>
        <w:ind w:left="0"/>
        <w:rPr>
          <w:rFonts w:eastAsia="Times New Roman" w:cs="Times New Roman"/>
          <w:snapToGrid w:val="0"/>
        </w:rPr>
      </w:pPr>
      <w:r w:rsidRPr="00B87E85">
        <w:rPr>
          <w:rFonts w:eastAsia="Times New Roman" w:cs="Times New Roman"/>
          <w:snapToGrid w:val="0"/>
        </w:rPr>
        <w:t xml:space="preserve">Let me briefly mention some of the procedures for our discussion. Throughout most of the meeting you will work in two small groups comprised of case workers and supervisors. The discussion will last approximately </w:t>
      </w:r>
      <w:r>
        <w:rPr>
          <w:rFonts w:eastAsia="Times New Roman" w:cs="Times New Roman"/>
          <w:snapToGrid w:val="0"/>
        </w:rPr>
        <w:t>4</w:t>
      </w:r>
      <w:r w:rsidRPr="00B87E85">
        <w:rPr>
          <w:rFonts w:eastAsia="Times New Roman" w:cs="Times New Roman"/>
          <w:snapToGrid w:val="0"/>
        </w:rPr>
        <w:t xml:space="preserve"> hours including breaks and will adjourn at </w:t>
      </w:r>
      <w:r w:rsidRPr="00B87E85">
        <w:rPr>
          <w:rFonts w:eastAsia="Times New Roman" w:cs="Times New Roman"/>
          <w:b/>
          <w:snapToGrid w:val="0"/>
        </w:rPr>
        <w:t>[Insert time]</w:t>
      </w:r>
      <w:r w:rsidRPr="00B87E85">
        <w:rPr>
          <w:rFonts w:eastAsia="Times New Roman" w:cs="Times New Roman"/>
          <w:snapToGrid w:val="0"/>
        </w:rPr>
        <w:t xml:space="preserve">. </w:t>
      </w:r>
      <w:r w:rsidRPr="00B87E85">
        <w:t xml:space="preserve">The meeting time will be divided into </w:t>
      </w:r>
      <w:r>
        <w:t>four exercises</w:t>
      </w:r>
      <w:r w:rsidRPr="00B87E85">
        <w:t>: t</w:t>
      </w:r>
      <w:r>
        <w:t xml:space="preserve">hree </w:t>
      </w:r>
      <w:r w:rsidRPr="00B87E85">
        <w:t xml:space="preserve">devoted to </w:t>
      </w:r>
      <w:r w:rsidRPr="00B87E85">
        <w:rPr>
          <w:rFonts w:eastAsia="Times New Roman" w:cs="Times New Roman"/>
          <w:b/>
          <w:snapToGrid w:val="0"/>
        </w:rPr>
        <w:t xml:space="preserve">[name of PII </w:t>
      </w:r>
      <w:r>
        <w:rPr>
          <w:rFonts w:eastAsia="Times New Roman" w:cs="Times New Roman"/>
          <w:b/>
          <w:snapToGrid w:val="0"/>
        </w:rPr>
        <w:t xml:space="preserve">Site </w:t>
      </w:r>
      <w:r w:rsidRPr="00B87E85">
        <w:rPr>
          <w:rFonts w:eastAsia="Times New Roman" w:cs="Times New Roman"/>
          <w:b/>
          <w:snapToGrid w:val="0"/>
        </w:rPr>
        <w:t>project]</w:t>
      </w:r>
      <w:r w:rsidRPr="00B87E85">
        <w:rPr>
          <w:b/>
        </w:rPr>
        <w:t xml:space="preserve"> </w:t>
      </w:r>
      <w:r>
        <w:rPr>
          <w:rFonts w:eastAsia="Times New Roman" w:cs="Times New Roman"/>
          <w:snapToGrid w:val="0"/>
        </w:rPr>
        <w:t>case work</w:t>
      </w:r>
      <w:r w:rsidRPr="006276B4">
        <w:rPr>
          <w:rFonts w:eastAsia="Times New Roman" w:cs="Times New Roman"/>
          <w:snapToGrid w:val="0"/>
        </w:rPr>
        <w:t xml:space="preserve"> and supervision </w:t>
      </w:r>
      <w:r>
        <w:t>activities</w:t>
      </w:r>
      <w:r w:rsidRPr="00B87E85">
        <w:t xml:space="preserve"> and one focused on the</w:t>
      </w:r>
      <w:r>
        <w:t xml:space="preserve"> structure, content and</w:t>
      </w:r>
      <w:r w:rsidRPr="00B87E85">
        <w:t xml:space="preserve"> procedures for </w:t>
      </w:r>
      <w:r>
        <w:t>completing the Weekly Case W</w:t>
      </w:r>
      <w:r w:rsidRPr="00B87E85">
        <w:t xml:space="preserve">ork </w:t>
      </w:r>
      <w:r>
        <w:t>Activity L</w:t>
      </w:r>
      <w:r w:rsidRPr="00B87E85">
        <w:t>og</w:t>
      </w:r>
      <w:r>
        <w:t xml:space="preserve"> </w:t>
      </w:r>
      <w:r w:rsidRPr="00B87E85">
        <w:t xml:space="preserve">and </w:t>
      </w:r>
      <w:r>
        <w:t>the Weekly Supervision Activity L</w:t>
      </w:r>
      <w:r w:rsidRPr="00B87E85">
        <w:t>og.</w:t>
      </w:r>
      <w:r w:rsidR="00DD1119">
        <w:t xml:space="preserve">  The discussion will be audiotaped.</w:t>
      </w:r>
    </w:p>
    <w:p w:rsidR="00204858" w:rsidRDefault="00204858" w:rsidP="00204858">
      <w:pPr>
        <w:widowControl w:val="0"/>
        <w:spacing w:after="0"/>
        <w:ind w:left="0"/>
        <w:rPr>
          <w:rFonts w:ascii="CG Times" w:eastAsia="Times New Roman" w:hAnsi="CG Times" w:cs="Times New Roman"/>
          <w:snapToGrid w:val="0"/>
        </w:rPr>
      </w:pPr>
    </w:p>
    <w:p w:rsidR="00204858" w:rsidRDefault="00204858" w:rsidP="00204858">
      <w:pPr>
        <w:widowControl w:val="0"/>
        <w:spacing w:after="0"/>
        <w:ind w:left="0"/>
        <w:rPr>
          <w:rFonts w:eastAsia="Times New Roman" w:cs="Times New Roman"/>
          <w:snapToGrid w:val="0"/>
        </w:rPr>
        <w:sectPr w:rsidR="00204858" w:rsidSect="001E05B8">
          <w:headerReference w:type="default" r:id="rId8"/>
          <w:footerReference w:type="default" r:id="rId9"/>
          <w:headerReference w:type="first" r:id="rId10"/>
          <w:footerReference w:type="first" r:id="rId11"/>
          <w:pgSz w:w="12240" w:h="15840"/>
          <w:pgMar w:top="1440" w:right="1440" w:bottom="1440" w:left="1440" w:header="720" w:footer="720" w:gutter="0"/>
          <w:cols w:space="720"/>
          <w:docGrid w:linePitch="360"/>
        </w:sectPr>
      </w:pPr>
      <w:r w:rsidRPr="00BC085E">
        <w:rPr>
          <w:rFonts w:eastAsia="Times New Roman" w:cs="Times New Roman"/>
          <w:b/>
          <w:snapToGrid w:val="0"/>
        </w:rPr>
        <w:t>[</w:t>
      </w:r>
      <w:r>
        <w:rPr>
          <w:rFonts w:eastAsia="Times New Roman" w:cs="Times New Roman"/>
          <w:b/>
          <w:snapToGrid w:val="0"/>
        </w:rPr>
        <w:t xml:space="preserve">First Name of </w:t>
      </w:r>
      <w:r w:rsidRPr="00BC085E">
        <w:rPr>
          <w:rFonts w:eastAsia="Times New Roman" w:cs="Times New Roman"/>
          <w:b/>
          <w:snapToGrid w:val="0"/>
        </w:rPr>
        <w:t xml:space="preserve">Focus Group Facilitator </w:t>
      </w:r>
      <w:r>
        <w:rPr>
          <w:rFonts w:eastAsia="Times New Roman" w:cs="Times New Roman"/>
          <w:b/>
          <w:snapToGrid w:val="0"/>
        </w:rPr>
        <w:t>#2</w:t>
      </w:r>
      <w:r w:rsidRPr="00BC085E">
        <w:rPr>
          <w:rFonts w:eastAsia="Times New Roman" w:cs="Times New Roman"/>
          <w:b/>
          <w:snapToGrid w:val="0"/>
        </w:rPr>
        <w:t xml:space="preserve">] </w:t>
      </w:r>
      <w:r w:rsidRPr="006276B4">
        <w:rPr>
          <w:rFonts w:eastAsia="Times New Roman" w:cs="Times New Roman"/>
          <w:snapToGrid w:val="0"/>
        </w:rPr>
        <w:t xml:space="preserve">and </w:t>
      </w:r>
      <w:r>
        <w:rPr>
          <w:rFonts w:eastAsia="Times New Roman" w:cs="Times New Roman"/>
          <w:snapToGrid w:val="0"/>
        </w:rPr>
        <w:t xml:space="preserve">I </w:t>
      </w:r>
      <w:r w:rsidRPr="00BC085E">
        <w:rPr>
          <w:rFonts w:eastAsia="Times New Roman" w:cs="Times New Roman"/>
          <w:b/>
          <w:snapToGrid w:val="0"/>
        </w:rPr>
        <w:t xml:space="preserve">[Focus Group </w:t>
      </w:r>
      <w:r>
        <w:rPr>
          <w:rFonts w:eastAsia="Times New Roman" w:cs="Times New Roman"/>
          <w:b/>
          <w:snapToGrid w:val="0"/>
        </w:rPr>
        <w:t xml:space="preserve">Lead </w:t>
      </w:r>
      <w:r w:rsidRPr="00BC085E">
        <w:rPr>
          <w:rFonts w:eastAsia="Times New Roman" w:cs="Times New Roman"/>
          <w:b/>
          <w:snapToGrid w:val="0"/>
        </w:rPr>
        <w:t>Facilitator]</w:t>
      </w:r>
      <w:r>
        <w:rPr>
          <w:rFonts w:eastAsia="Times New Roman" w:cs="Times New Roman"/>
          <w:snapToGrid w:val="0"/>
        </w:rPr>
        <w:t xml:space="preserve"> </w:t>
      </w:r>
      <w:r w:rsidRPr="006E7EA9">
        <w:rPr>
          <w:rFonts w:eastAsia="Times New Roman" w:cs="Times New Roman"/>
          <w:snapToGrid w:val="0"/>
        </w:rPr>
        <w:t xml:space="preserve">will ask you questions and </w:t>
      </w:r>
      <w:r>
        <w:rPr>
          <w:rFonts w:eastAsia="Times New Roman" w:cs="Times New Roman"/>
          <w:snapToGrid w:val="0"/>
        </w:rPr>
        <w:t xml:space="preserve">to </w:t>
      </w:r>
      <w:r w:rsidRPr="006E7EA9">
        <w:rPr>
          <w:rFonts w:eastAsia="Times New Roman" w:cs="Times New Roman"/>
          <w:snapToGrid w:val="0"/>
        </w:rPr>
        <w:t>share your thoughts and opinions. Remember, we are here to learn and g</w:t>
      </w:r>
      <w:r>
        <w:rPr>
          <w:rFonts w:eastAsia="Times New Roman" w:cs="Times New Roman"/>
          <w:snapToGrid w:val="0"/>
        </w:rPr>
        <w:t>ather</w:t>
      </w:r>
      <w:r w:rsidRPr="006E7EA9">
        <w:rPr>
          <w:rFonts w:eastAsia="Times New Roman" w:cs="Times New Roman"/>
          <w:snapToGrid w:val="0"/>
        </w:rPr>
        <w:t xml:space="preserve"> information from you, the experts</w:t>
      </w:r>
      <w:r>
        <w:rPr>
          <w:rFonts w:eastAsia="Times New Roman" w:cs="Times New Roman"/>
          <w:snapToGrid w:val="0"/>
        </w:rPr>
        <w:t xml:space="preserve"> on </w:t>
      </w:r>
      <w:r w:rsidRPr="00B87E85">
        <w:rPr>
          <w:rFonts w:eastAsia="Times New Roman" w:cs="Times New Roman"/>
          <w:b/>
          <w:snapToGrid w:val="0"/>
        </w:rPr>
        <w:t xml:space="preserve">[name of PII </w:t>
      </w:r>
      <w:r>
        <w:rPr>
          <w:rFonts w:eastAsia="Times New Roman" w:cs="Times New Roman"/>
          <w:b/>
          <w:snapToGrid w:val="0"/>
        </w:rPr>
        <w:t xml:space="preserve">Site </w:t>
      </w:r>
      <w:r w:rsidRPr="00B87E85">
        <w:rPr>
          <w:rFonts w:eastAsia="Times New Roman" w:cs="Times New Roman"/>
          <w:b/>
          <w:snapToGrid w:val="0"/>
        </w:rPr>
        <w:t>project]</w:t>
      </w:r>
      <w:r w:rsidRPr="00B87E85">
        <w:rPr>
          <w:b/>
        </w:rPr>
        <w:t xml:space="preserve"> </w:t>
      </w:r>
      <w:r>
        <w:rPr>
          <w:rFonts w:eastAsia="Times New Roman" w:cs="Times New Roman"/>
          <w:snapToGrid w:val="0"/>
        </w:rPr>
        <w:t>case work</w:t>
      </w:r>
      <w:r w:rsidRPr="006276B4">
        <w:rPr>
          <w:rFonts w:eastAsia="Times New Roman" w:cs="Times New Roman"/>
          <w:snapToGrid w:val="0"/>
        </w:rPr>
        <w:t xml:space="preserve"> and supervision</w:t>
      </w:r>
      <w:r w:rsidRPr="006E7EA9">
        <w:rPr>
          <w:rFonts w:eastAsia="Times New Roman" w:cs="Times New Roman"/>
          <w:snapToGrid w:val="0"/>
        </w:rPr>
        <w:t xml:space="preserve">. There </w:t>
      </w:r>
      <w:r>
        <w:rPr>
          <w:rFonts w:eastAsia="Times New Roman" w:cs="Times New Roman"/>
          <w:snapToGrid w:val="0"/>
        </w:rPr>
        <w:t>is no right or wrong answer</w:t>
      </w:r>
      <w:r w:rsidRPr="006E7EA9">
        <w:rPr>
          <w:rFonts w:eastAsia="Times New Roman" w:cs="Times New Roman"/>
          <w:snapToGrid w:val="0"/>
        </w:rPr>
        <w:t xml:space="preserve"> to the questions we will be asking. Please share your point of view even if it is different from what others have said. We expect that you might have different points of view. </w:t>
      </w:r>
      <w:r>
        <w:rPr>
          <w:rFonts w:eastAsia="Times New Roman" w:cs="Times New Roman"/>
          <w:snapToGrid w:val="0"/>
        </w:rPr>
        <w:t>Y</w:t>
      </w:r>
      <w:r w:rsidRPr="006E7EA9">
        <w:rPr>
          <w:rFonts w:eastAsia="Times New Roman" w:cs="Times New Roman"/>
          <w:snapToGrid w:val="0"/>
        </w:rPr>
        <w:t xml:space="preserve">ou </w:t>
      </w:r>
      <w:r>
        <w:rPr>
          <w:rFonts w:eastAsia="Times New Roman" w:cs="Times New Roman"/>
          <w:snapToGrid w:val="0"/>
        </w:rPr>
        <w:t xml:space="preserve">are encouraged to </w:t>
      </w:r>
      <w:r w:rsidRPr="006E7EA9">
        <w:rPr>
          <w:rFonts w:eastAsia="Times New Roman" w:cs="Times New Roman"/>
          <w:snapToGrid w:val="0"/>
        </w:rPr>
        <w:t xml:space="preserve">add something to what someone has said or you </w:t>
      </w:r>
      <w:r>
        <w:rPr>
          <w:rFonts w:eastAsia="Times New Roman" w:cs="Times New Roman"/>
          <w:snapToGrid w:val="0"/>
        </w:rPr>
        <w:t xml:space="preserve">may </w:t>
      </w:r>
      <w:r w:rsidRPr="006E7EA9">
        <w:rPr>
          <w:rFonts w:eastAsia="Times New Roman" w:cs="Times New Roman"/>
          <w:snapToGrid w:val="0"/>
        </w:rPr>
        <w:t>want to agree, disagree, or add an example. We</w:t>
      </w:r>
    </w:p>
    <w:p w:rsidR="00204858" w:rsidRPr="006E7EA9" w:rsidRDefault="00204858" w:rsidP="00204858">
      <w:pPr>
        <w:widowControl w:val="0"/>
        <w:spacing w:after="0"/>
        <w:ind w:left="0"/>
        <w:rPr>
          <w:rFonts w:eastAsia="Times New Roman" w:cs="Arial"/>
          <w:snapToGrid w:val="0"/>
          <w:highlight w:val="yellow"/>
        </w:rPr>
      </w:pPr>
      <w:r w:rsidRPr="006E7EA9">
        <w:rPr>
          <w:rFonts w:eastAsia="Times New Roman" w:cs="Times New Roman"/>
          <w:snapToGrid w:val="0"/>
        </w:rPr>
        <w:lastRenderedPageBreak/>
        <w:t xml:space="preserve"> </w:t>
      </w:r>
      <w:proofErr w:type="gramStart"/>
      <w:r w:rsidRPr="006E7EA9">
        <w:rPr>
          <w:rFonts w:eastAsia="Times New Roman" w:cs="Times New Roman"/>
          <w:snapToGrid w:val="0"/>
        </w:rPr>
        <w:t>are</w:t>
      </w:r>
      <w:proofErr w:type="gramEnd"/>
      <w:r w:rsidRPr="006E7EA9">
        <w:rPr>
          <w:rFonts w:eastAsia="Times New Roman" w:cs="Times New Roman"/>
          <w:snapToGrid w:val="0"/>
        </w:rPr>
        <w:t xml:space="preserve"> here to ask questions, listen</w:t>
      </w:r>
      <w:r>
        <w:rPr>
          <w:rFonts w:eastAsia="Times New Roman" w:cs="Times New Roman"/>
          <w:snapToGrid w:val="0"/>
        </w:rPr>
        <w:t xml:space="preserve"> to your insights</w:t>
      </w:r>
      <w:r w:rsidRPr="006E7EA9">
        <w:rPr>
          <w:rFonts w:eastAsia="Times New Roman" w:cs="Times New Roman"/>
          <w:snapToGrid w:val="0"/>
        </w:rPr>
        <w:t xml:space="preserve">, and make sure everyone has an opportunity to share </w:t>
      </w:r>
      <w:r>
        <w:rPr>
          <w:rFonts w:eastAsia="Times New Roman" w:cs="Times New Roman"/>
          <w:snapToGrid w:val="0"/>
        </w:rPr>
        <w:t xml:space="preserve">knowledge gained through actual </w:t>
      </w:r>
      <w:r w:rsidRPr="006E7EA9">
        <w:rPr>
          <w:rFonts w:eastAsia="Times New Roman" w:cs="Times New Roman"/>
          <w:snapToGrid w:val="0"/>
        </w:rPr>
        <w:t>experiences. Sometimes you may not</w:t>
      </w:r>
      <w:r>
        <w:rPr>
          <w:rFonts w:eastAsia="Times New Roman" w:cs="Times New Roman"/>
          <w:snapToGrid w:val="0"/>
        </w:rPr>
        <w:t>ice we are</w:t>
      </w:r>
      <w:r w:rsidRPr="006E7EA9">
        <w:rPr>
          <w:rFonts w:eastAsia="Times New Roman" w:cs="Times New Roman"/>
          <w:snapToGrid w:val="0"/>
        </w:rPr>
        <w:t xml:space="preserve"> shifting the conversation so that other people have a chance to talk</w:t>
      </w:r>
      <w:r>
        <w:rPr>
          <w:rFonts w:eastAsia="Times New Roman" w:cs="Times New Roman"/>
          <w:snapToGrid w:val="0"/>
        </w:rPr>
        <w:t xml:space="preserve"> or closing the discussion on a particular topic so we can be sure to cover all the topics on today’s agenda</w:t>
      </w:r>
      <w:r w:rsidRPr="006E7EA9">
        <w:rPr>
          <w:rFonts w:eastAsia="Times New Roman" w:cs="Times New Roman"/>
          <w:snapToGrid w:val="0"/>
        </w:rPr>
        <w:t xml:space="preserve">. While we are talking, please feel free to </w:t>
      </w:r>
      <w:r>
        <w:rPr>
          <w:rFonts w:eastAsia="Times New Roman" w:cs="Times New Roman"/>
          <w:snapToGrid w:val="0"/>
        </w:rPr>
        <w:t>ask a question at any time, stand</w:t>
      </w:r>
      <w:r w:rsidRPr="006E7EA9">
        <w:rPr>
          <w:rFonts w:eastAsia="Times New Roman" w:cs="Times New Roman"/>
          <w:snapToGrid w:val="0"/>
        </w:rPr>
        <w:t xml:space="preserve"> up</w:t>
      </w:r>
      <w:r>
        <w:rPr>
          <w:rFonts w:eastAsia="Times New Roman" w:cs="Times New Roman"/>
          <w:snapToGrid w:val="0"/>
        </w:rPr>
        <w:t>, or</w:t>
      </w:r>
      <w:r w:rsidRPr="006E7EA9">
        <w:rPr>
          <w:rFonts w:eastAsia="Times New Roman" w:cs="Times New Roman"/>
          <w:snapToGrid w:val="0"/>
        </w:rPr>
        <w:t xml:space="preserve"> get more </w:t>
      </w:r>
      <w:r>
        <w:rPr>
          <w:rFonts w:eastAsia="Times New Roman" w:cs="Times New Roman"/>
          <w:snapToGrid w:val="0"/>
        </w:rPr>
        <w:t>refreshments.</w:t>
      </w:r>
      <w:r w:rsidRPr="006E7EA9">
        <w:rPr>
          <w:rFonts w:eastAsia="Times New Roman" w:cs="Times New Roman"/>
          <w:snapToGrid w:val="0"/>
        </w:rPr>
        <w:t xml:space="preserve"> </w:t>
      </w:r>
      <w:r w:rsidRPr="00044C2C">
        <w:rPr>
          <w:rFonts w:eastAsia="Times New Roman" w:cs="Times New Roman"/>
          <w:b/>
          <w:snapToGrid w:val="0"/>
        </w:rPr>
        <w:t>[Focus Group Facilitator #2]</w:t>
      </w:r>
      <w:r w:rsidRPr="006E7EA9">
        <w:rPr>
          <w:rFonts w:eastAsia="Times New Roman" w:cs="Times New Roman"/>
          <w:snapToGrid w:val="0"/>
        </w:rPr>
        <w:t xml:space="preserve"> and I </w:t>
      </w:r>
      <w:r w:rsidRPr="00044C2C">
        <w:rPr>
          <w:rFonts w:eastAsia="Times New Roman" w:cs="Times New Roman"/>
          <w:b/>
          <w:snapToGrid w:val="0"/>
        </w:rPr>
        <w:t xml:space="preserve">[Focus Group </w:t>
      </w:r>
      <w:r>
        <w:rPr>
          <w:rFonts w:eastAsia="Times New Roman" w:cs="Times New Roman"/>
          <w:b/>
          <w:snapToGrid w:val="0"/>
        </w:rPr>
        <w:t xml:space="preserve">Lead </w:t>
      </w:r>
      <w:r w:rsidRPr="00044C2C">
        <w:rPr>
          <w:rFonts w:eastAsia="Times New Roman" w:cs="Times New Roman"/>
          <w:b/>
          <w:snapToGrid w:val="0"/>
        </w:rPr>
        <w:t xml:space="preserve">Facilitator] </w:t>
      </w:r>
      <w:r w:rsidRPr="006E7EA9">
        <w:rPr>
          <w:rFonts w:eastAsia="Times New Roman" w:cs="Times New Roman"/>
          <w:snapToGrid w:val="0"/>
        </w:rPr>
        <w:t xml:space="preserve">will be </w:t>
      </w:r>
      <w:r>
        <w:rPr>
          <w:rFonts w:eastAsia="Times New Roman" w:cs="Times New Roman"/>
          <w:snapToGrid w:val="0"/>
        </w:rPr>
        <w:t xml:space="preserve">recording key points on worksheets and easels and </w:t>
      </w:r>
      <w:r w:rsidRPr="006E7EA9">
        <w:rPr>
          <w:rFonts w:eastAsia="Times New Roman" w:cs="Times New Roman"/>
          <w:snapToGrid w:val="0"/>
        </w:rPr>
        <w:t xml:space="preserve">taking notes to help us remember what you said. </w:t>
      </w:r>
      <w:r>
        <w:rPr>
          <w:rFonts w:eastAsia="Times New Roman" w:cs="Times New Roman"/>
          <w:snapToGrid w:val="0"/>
        </w:rPr>
        <w:t>N</w:t>
      </w:r>
      <w:r w:rsidRPr="006E7EA9">
        <w:rPr>
          <w:rFonts w:eastAsia="Times New Roman" w:cs="Times New Roman"/>
          <w:snapToGrid w:val="0"/>
        </w:rPr>
        <w:t>o names will be included in any of the reports. A</w:t>
      </w:r>
      <w:r w:rsidRPr="006E7EA9">
        <w:rPr>
          <w:rFonts w:eastAsia="Times New Roman" w:cs="Arial"/>
          <w:snapToGrid w:val="0"/>
        </w:rPr>
        <w:t xml:space="preserve">nything you say </w:t>
      </w:r>
      <w:r>
        <w:rPr>
          <w:rFonts w:eastAsia="Times New Roman" w:cs="Arial"/>
          <w:snapToGrid w:val="0"/>
        </w:rPr>
        <w:t xml:space="preserve">during your involvement in the focus group will </w:t>
      </w:r>
      <w:r w:rsidRPr="006E7EA9">
        <w:rPr>
          <w:rFonts w:eastAsia="Times New Roman" w:cs="Arial"/>
          <w:snapToGrid w:val="0"/>
        </w:rPr>
        <w:t xml:space="preserve">kept </w:t>
      </w:r>
      <w:r w:rsidR="00753E66">
        <w:rPr>
          <w:rFonts w:eastAsia="Times New Roman" w:cs="Arial"/>
          <w:snapToGrid w:val="0"/>
        </w:rPr>
        <w:t>private</w:t>
      </w:r>
      <w:r w:rsidRPr="006E7EA9">
        <w:rPr>
          <w:rFonts w:eastAsia="Times New Roman" w:cs="Arial"/>
          <w:snapToGrid w:val="0"/>
        </w:rPr>
        <w:t xml:space="preserve"> and will not </w:t>
      </w:r>
      <w:r>
        <w:rPr>
          <w:rFonts w:eastAsia="Times New Roman" w:cs="Arial"/>
          <w:snapToGrid w:val="0"/>
        </w:rPr>
        <w:t xml:space="preserve">be shared with other agency personnel involved in the </w:t>
      </w:r>
      <w:r w:rsidRPr="00B87E85">
        <w:rPr>
          <w:rFonts w:eastAsia="Times New Roman" w:cs="Times New Roman"/>
          <w:b/>
          <w:snapToGrid w:val="0"/>
        </w:rPr>
        <w:t xml:space="preserve">[name of PII </w:t>
      </w:r>
      <w:r>
        <w:rPr>
          <w:rFonts w:eastAsia="Times New Roman" w:cs="Times New Roman"/>
          <w:b/>
          <w:snapToGrid w:val="0"/>
        </w:rPr>
        <w:t xml:space="preserve">Site </w:t>
      </w:r>
      <w:r w:rsidRPr="00B87E85">
        <w:rPr>
          <w:rFonts w:eastAsia="Times New Roman" w:cs="Times New Roman"/>
          <w:b/>
          <w:snapToGrid w:val="0"/>
        </w:rPr>
        <w:t>project]</w:t>
      </w:r>
      <w:r w:rsidRPr="006E7EA9">
        <w:rPr>
          <w:rFonts w:eastAsia="Times New Roman" w:cs="Arial"/>
          <w:snapToGrid w:val="0"/>
        </w:rPr>
        <w:t xml:space="preserve">. </w:t>
      </w:r>
      <w:r w:rsidRPr="006E7EA9">
        <w:rPr>
          <w:rFonts w:eastAsia="Times New Roman" w:cs="Times New Roman"/>
          <w:snapToGrid w:val="0"/>
        </w:rPr>
        <w:t xml:space="preserve">We also ask </w:t>
      </w:r>
      <w:r w:rsidRPr="006E7EA9">
        <w:rPr>
          <w:rFonts w:eastAsia="Times New Roman" w:cs="Arial"/>
          <w:snapToGrid w:val="0"/>
        </w:rPr>
        <w:t>you</w:t>
      </w:r>
      <w:r w:rsidRPr="006E7EA9">
        <w:rPr>
          <w:rFonts w:eastAsia="Times New Roman" w:cs="Times New Roman"/>
          <w:snapToGrid w:val="0"/>
        </w:rPr>
        <w:t xml:space="preserve"> not </w:t>
      </w:r>
      <w:r>
        <w:rPr>
          <w:rFonts w:eastAsia="Times New Roman" w:cs="Times New Roman"/>
          <w:snapToGrid w:val="0"/>
        </w:rPr>
        <w:t xml:space="preserve">to </w:t>
      </w:r>
      <w:r w:rsidRPr="006E7EA9">
        <w:rPr>
          <w:rFonts w:eastAsia="Times New Roman" w:cs="Times New Roman"/>
          <w:snapToGrid w:val="0"/>
        </w:rPr>
        <w:t>discuss what anyone else says outside of this room.</w:t>
      </w:r>
      <w:r>
        <w:rPr>
          <w:rFonts w:eastAsia="Times New Roman" w:cs="Times New Roman"/>
          <w:snapToGrid w:val="0"/>
        </w:rPr>
        <w:t xml:space="preserve"> If you agree, you will be acknowledged as a “key contributor” in reports and publications on the PII Cost Evaluation.</w:t>
      </w:r>
    </w:p>
    <w:p w:rsidR="00204858" w:rsidRPr="0009149C" w:rsidRDefault="00204858" w:rsidP="00204858">
      <w:pPr>
        <w:widowControl w:val="0"/>
        <w:spacing w:after="0"/>
        <w:ind w:left="0"/>
        <w:rPr>
          <w:rFonts w:ascii="CG Times" w:eastAsia="Times New Roman" w:hAnsi="CG Times" w:cs="Times New Roman"/>
          <w:snapToGrid w:val="0"/>
          <w:highlight w:val="yellow"/>
        </w:rPr>
      </w:pPr>
    </w:p>
    <w:p w:rsidR="00204858" w:rsidRPr="00CA4FF7" w:rsidRDefault="00204858" w:rsidP="00204858">
      <w:pPr>
        <w:widowControl w:val="0"/>
        <w:spacing w:after="0"/>
        <w:ind w:left="0"/>
        <w:rPr>
          <w:rFonts w:eastAsia="Times New Roman" w:cs="Times New Roman"/>
          <w:snapToGrid w:val="0"/>
        </w:rPr>
      </w:pPr>
      <w:r w:rsidRPr="00CA4FF7">
        <w:rPr>
          <w:rFonts w:eastAsia="Times New Roman" w:cs="Times New Roman"/>
          <w:snapToGrid w:val="0"/>
        </w:rPr>
        <w:t xml:space="preserve">Let’s begin by having each person in the room tell us </w:t>
      </w:r>
      <w:r>
        <w:rPr>
          <w:rFonts w:eastAsia="Times New Roman" w:cs="Times New Roman"/>
          <w:snapToGrid w:val="0"/>
        </w:rPr>
        <w:t>his/her</w:t>
      </w:r>
      <w:r w:rsidRPr="00CA4FF7">
        <w:rPr>
          <w:rFonts w:eastAsia="Times New Roman" w:cs="Times New Roman"/>
          <w:snapToGrid w:val="0"/>
        </w:rPr>
        <w:t xml:space="preserve"> name</w:t>
      </w:r>
      <w:r>
        <w:rPr>
          <w:rFonts w:eastAsia="Times New Roman" w:cs="Times New Roman"/>
          <w:snapToGrid w:val="0"/>
        </w:rPr>
        <w:t xml:space="preserve">, position title, </w:t>
      </w:r>
      <w:r w:rsidRPr="00CA4FF7">
        <w:rPr>
          <w:rFonts w:eastAsia="Times New Roman" w:cs="Times New Roman"/>
          <w:snapToGrid w:val="0"/>
        </w:rPr>
        <w:t xml:space="preserve">and how long </w:t>
      </w:r>
      <w:r>
        <w:rPr>
          <w:rFonts w:eastAsia="Times New Roman" w:cs="Times New Roman"/>
          <w:snapToGrid w:val="0"/>
        </w:rPr>
        <w:t>he/she</w:t>
      </w:r>
      <w:r w:rsidRPr="00CA4FF7">
        <w:rPr>
          <w:rFonts w:eastAsia="Times New Roman" w:cs="Times New Roman"/>
          <w:snapToGrid w:val="0"/>
        </w:rPr>
        <w:t xml:space="preserve"> ha</w:t>
      </w:r>
      <w:r>
        <w:rPr>
          <w:rFonts w:eastAsia="Times New Roman" w:cs="Times New Roman"/>
          <w:snapToGrid w:val="0"/>
        </w:rPr>
        <w:t>s</w:t>
      </w:r>
      <w:r w:rsidRPr="00CA4FF7">
        <w:rPr>
          <w:rFonts w:eastAsia="Times New Roman" w:cs="Times New Roman"/>
          <w:snapToGrid w:val="0"/>
        </w:rPr>
        <w:t xml:space="preserve"> been involved with the </w:t>
      </w:r>
      <w:r w:rsidRPr="00CA4FF7">
        <w:rPr>
          <w:rFonts w:eastAsia="Times New Roman" w:cs="Times New Roman"/>
          <w:b/>
          <w:snapToGrid w:val="0"/>
        </w:rPr>
        <w:t xml:space="preserve">[name of PII </w:t>
      </w:r>
      <w:r>
        <w:rPr>
          <w:rFonts w:eastAsia="Times New Roman" w:cs="Times New Roman"/>
          <w:b/>
          <w:snapToGrid w:val="0"/>
        </w:rPr>
        <w:t xml:space="preserve">Site </w:t>
      </w:r>
      <w:r w:rsidRPr="00CA4FF7">
        <w:rPr>
          <w:rFonts w:eastAsia="Times New Roman" w:cs="Times New Roman"/>
          <w:b/>
          <w:snapToGrid w:val="0"/>
        </w:rPr>
        <w:t>project]</w:t>
      </w:r>
      <w:r w:rsidRPr="00CA4FF7">
        <w:rPr>
          <w:rFonts w:eastAsia="Times New Roman" w:cs="Times New Roman"/>
          <w:snapToGrid w:val="0"/>
        </w:rPr>
        <w:t>.</w:t>
      </w:r>
    </w:p>
    <w:p w:rsidR="00204858" w:rsidRDefault="00204858" w:rsidP="00204858">
      <w:pPr>
        <w:widowControl w:val="0"/>
        <w:spacing w:after="0"/>
        <w:ind w:left="0"/>
        <w:rPr>
          <w:rFonts w:ascii="CG Times" w:eastAsia="Times New Roman" w:hAnsi="CG Times" w:cs="Times New Roman"/>
          <w:snapToGrid w:val="0"/>
          <w:highlight w:val="yellow"/>
        </w:rPr>
      </w:pPr>
    </w:p>
    <w:p w:rsidR="00204858" w:rsidRPr="00BC085E" w:rsidRDefault="00204858" w:rsidP="00204858">
      <w:pPr>
        <w:ind w:left="0"/>
        <w:rPr>
          <w:b/>
        </w:rPr>
      </w:pPr>
      <w:r w:rsidRPr="00BC085E">
        <w:rPr>
          <w:b/>
        </w:rPr>
        <w:t xml:space="preserve">Exercise A: Names and Definitions of </w:t>
      </w:r>
      <w:r w:rsidRPr="00BC085E">
        <w:rPr>
          <w:rFonts w:eastAsia="Times New Roman" w:cs="Times New Roman"/>
          <w:b/>
          <w:snapToGrid w:val="0"/>
        </w:rPr>
        <w:t>[name of PII</w:t>
      </w:r>
      <w:r>
        <w:rPr>
          <w:rFonts w:eastAsia="Times New Roman" w:cs="Times New Roman"/>
          <w:b/>
          <w:snapToGrid w:val="0"/>
        </w:rPr>
        <w:t xml:space="preserve"> Site</w:t>
      </w:r>
      <w:r w:rsidRPr="00BC085E">
        <w:rPr>
          <w:rFonts w:eastAsia="Times New Roman" w:cs="Times New Roman"/>
          <w:b/>
          <w:snapToGrid w:val="0"/>
        </w:rPr>
        <w:t xml:space="preserve"> project] Case Work and Supervision </w:t>
      </w:r>
      <w:r w:rsidRPr="00BC085E">
        <w:rPr>
          <w:b/>
        </w:rPr>
        <w:t>Activities</w:t>
      </w:r>
      <w:r>
        <w:rPr>
          <w:b/>
        </w:rPr>
        <w:t xml:space="preserve"> (6</w:t>
      </w:r>
      <w:r w:rsidRPr="00BC085E">
        <w:rPr>
          <w:b/>
        </w:rPr>
        <w:t>0 minutes)</w:t>
      </w:r>
    </w:p>
    <w:p w:rsidR="00204858" w:rsidRDefault="00204858" w:rsidP="00204858">
      <w:pPr>
        <w:pStyle w:val="ListParagraph"/>
      </w:pPr>
      <w:r>
        <w:t xml:space="preserve">Step 1: Lead </w:t>
      </w:r>
      <w:r w:rsidRPr="00D95F5F">
        <w:rPr>
          <w:rFonts w:eastAsia="Times New Roman" w:cs="Arial"/>
          <w:snapToGrid w:val="0"/>
          <w:color w:val="000000" w:themeColor="text1"/>
        </w:rPr>
        <w:t>Facilitator</w:t>
      </w:r>
      <w:r>
        <w:rPr>
          <w:rFonts w:eastAsia="Times New Roman" w:cs="Arial"/>
          <w:snapToGrid w:val="0"/>
          <w:color w:val="000000" w:themeColor="text1"/>
        </w:rPr>
        <w:t xml:space="preserve"> </w:t>
      </w:r>
      <w:r>
        <w:t xml:space="preserve">Reviews Exercise Aim - Gain agreement on standard names and definitions of </w:t>
      </w:r>
      <w:r w:rsidRPr="00287BF4">
        <w:rPr>
          <w:rFonts w:eastAsia="Times New Roman" w:cs="Times New Roman"/>
          <w:b/>
          <w:snapToGrid w:val="0"/>
        </w:rPr>
        <w:t xml:space="preserve">[name of PII </w:t>
      </w:r>
      <w:r>
        <w:rPr>
          <w:rFonts w:eastAsia="Times New Roman" w:cs="Times New Roman"/>
          <w:b/>
          <w:snapToGrid w:val="0"/>
        </w:rPr>
        <w:t xml:space="preserve">Site </w:t>
      </w:r>
      <w:r w:rsidRPr="00287BF4">
        <w:rPr>
          <w:rFonts w:eastAsia="Times New Roman" w:cs="Times New Roman"/>
          <w:b/>
          <w:snapToGrid w:val="0"/>
        </w:rPr>
        <w:t xml:space="preserve">project] </w:t>
      </w:r>
      <w:r>
        <w:t>case work and supervision</w:t>
      </w:r>
      <w:r w:rsidRPr="00287BF4">
        <w:rPr>
          <w:rFonts w:eastAsia="Times New Roman" w:cs="Times New Roman"/>
          <w:snapToGrid w:val="0"/>
        </w:rPr>
        <w:t xml:space="preserve"> a</w:t>
      </w:r>
      <w:r>
        <w:t>ctivities.</w:t>
      </w:r>
    </w:p>
    <w:p w:rsidR="00204858" w:rsidRDefault="00204858" w:rsidP="00204858">
      <w:pPr>
        <w:ind w:left="720"/>
      </w:pPr>
      <w:r>
        <w:t>Step 2: Case workers and supervisors</w:t>
      </w:r>
      <w:r w:rsidRPr="007356CA">
        <w:t xml:space="preserve"> </w:t>
      </w:r>
      <w:r>
        <w:t>form separate</w:t>
      </w:r>
      <w:r w:rsidRPr="007356CA">
        <w:t xml:space="preserve"> </w:t>
      </w:r>
      <w:r>
        <w:t xml:space="preserve">breakout groups. Lead </w:t>
      </w:r>
      <w:r w:rsidRPr="00D95F5F">
        <w:rPr>
          <w:rFonts w:eastAsia="Times New Roman" w:cs="Arial"/>
          <w:snapToGrid w:val="0"/>
          <w:color w:val="000000" w:themeColor="text1"/>
        </w:rPr>
        <w:t>Facilitator</w:t>
      </w:r>
      <w:r>
        <w:rPr>
          <w:rFonts w:eastAsia="Times New Roman" w:cs="Arial"/>
          <w:snapToGrid w:val="0"/>
          <w:color w:val="000000" w:themeColor="text1"/>
        </w:rPr>
        <w:t xml:space="preserve"> </w:t>
      </w:r>
      <w:r>
        <w:t>reviews and leads a brief discussion of the case worker breakout group on the general definitions of</w:t>
      </w:r>
      <w:r w:rsidRPr="00287BF4">
        <w:t xml:space="preserve"> </w:t>
      </w:r>
      <w:r>
        <w:t>“direct client service</w:t>
      </w:r>
      <w:r w:rsidRPr="00D143D0">
        <w:t xml:space="preserve"> </w:t>
      </w:r>
      <w:r>
        <w:t>case work” (case work activities that directly involves children and families, such as conducting a meeting with a parent or observing a visitation between parent and child) and “indirect client service</w:t>
      </w:r>
      <w:r w:rsidRPr="00D143D0">
        <w:t xml:space="preserve"> </w:t>
      </w:r>
      <w:r>
        <w:t xml:space="preserve">case work” (case work activities conducted </w:t>
      </w:r>
      <w:r w:rsidRPr="00D143D0">
        <w:t>on behalf of a client</w:t>
      </w:r>
      <w:r>
        <w:t>’s</w:t>
      </w:r>
      <w:r w:rsidRPr="00D143D0">
        <w:t xml:space="preserve"> child and family, such as case management documentation</w:t>
      </w:r>
      <w:r>
        <w:t>/</w:t>
      </w:r>
      <w:r w:rsidRPr="00D143D0">
        <w:t>MIS</w:t>
      </w:r>
      <w:r>
        <w:t xml:space="preserve"> data</w:t>
      </w:r>
      <w:r w:rsidRPr="00D143D0">
        <w:t xml:space="preserve"> entry, locating resources, advocati</w:t>
      </w:r>
      <w:r>
        <w:t>ng without the client, and case work</w:t>
      </w:r>
      <w:r w:rsidRPr="00D143D0">
        <w:t>er travel</w:t>
      </w:r>
      <w:r>
        <w:t xml:space="preserve">). </w:t>
      </w:r>
      <w:r w:rsidRPr="00D95F5F">
        <w:rPr>
          <w:rFonts w:eastAsia="Times New Roman" w:cs="Arial"/>
          <w:snapToGrid w:val="0"/>
          <w:color w:val="000000" w:themeColor="text1"/>
        </w:rPr>
        <w:t>Facilitator</w:t>
      </w:r>
      <w:r>
        <w:rPr>
          <w:rFonts w:eastAsia="Times New Roman" w:cs="Arial"/>
          <w:snapToGrid w:val="0"/>
          <w:color w:val="000000" w:themeColor="text1"/>
        </w:rPr>
        <w:t xml:space="preserve"> #2</w:t>
      </w:r>
      <w:r>
        <w:t xml:space="preserve"> reviews and leads a brief discussion of the supervisor breakout group</w:t>
      </w:r>
      <w:r w:rsidRPr="00AA2739">
        <w:t xml:space="preserve"> </w:t>
      </w:r>
      <w:r>
        <w:t>on the general definitions of</w:t>
      </w:r>
      <w:r w:rsidRPr="007356CA">
        <w:t xml:space="preserve"> </w:t>
      </w:r>
      <w:r>
        <w:t>“individual supervision activities” (</w:t>
      </w:r>
      <w:r w:rsidRPr="00D143D0">
        <w:t>supervisory activities conducted with</w:t>
      </w:r>
      <w:r>
        <w:t xml:space="preserve"> </w:t>
      </w:r>
      <w:r w:rsidRPr="00D143D0">
        <w:t>an individual case worker, such as case</w:t>
      </w:r>
      <w:r>
        <w:t xml:space="preserve"> status </w:t>
      </w:r>
      <w:r w:rsidRPr="00D143D0">
        <w:t>review meetings, coaching sessions, and individualized training</w:t>
      </w:r>
      <w:r>
        <w:t>) and “group</w:t>
      </w:r>
      <w:r w:rsidRPr="00EE1275">
        <w:t xml:space="preserve"> </w:t>
      </w:r>
      <w:r>
        <w:t>supervision activities” (</w:t>
      </w:r>
      <w:r w:rsidRPr="00D143D0">
        <w:t>supervisory activities conducted with</w:t>
      </w:r>
      <w:r>
        <w:t xml:space="preserve"> multiple case work</w:t>
      </w:r>
      <w:r w:rsidRPr="00D143D0">
        <w:t xml:space="preserve">ers, such as </w:t>
      </w:r>
      <w:r>
        <w:t>conduct</w:t>
      </w:r>
      <w:r w:rsidRPr="00D143D0">
        <w:t>ing team meetings</w:t>
      </w:r>
      <w:r>
        <w:t>).</w:t>
      </w:r>
    </w:p>
    <w:p w:rsidR="00204858" w:rsidRPr="00D95F5F" w:rsidRDefault="00204858" w:rsidP="00204858">
      <w:pPr>
        <w:ind w:left="720"/>
      </w:pPr>
      <w:r>
        <w:t>Step 3: Working in separate breakout groups of case workers and supervisors, complete Worksheet A, Names and Definitions of Direct and Indirect Client Service</w:t>
      </w:r>
      <w:r w:rsidRPr="00D143D0">
        <w:t xml:space="preserve"> </w:t>
      </w:r>
      <w:r>
        <w:t>Case work Activities, or Worksheet B, Names and Definitions of Individual and Group Supervision</w:t>
      </w:r>
      <w:r w:rsidRPr="00287BF4">
        <w:t xml:space="preserve"> </w:t>
      </w:r>
      <w:r>
        <w:t>Activities. The columns of Worksheets A and B contain a preliminary listing of the names and short definitions of case work and supervision</w:t>
      </w:r>
      <w:r w:rsidRPr="00287BF4">
        <w:rPr>
          <w:rFonts w:eastAsia="Times New Roman" w:cs="Times New Roman"/>
          <w:snapToGrid w:val="0"/>
        </w:rPr>
        <w:t xml:space="preserve"> a</w:t>
      </w:r>
      <w:r>
        <w:t>ctivities, respectively. These names and short definitions will be developed by the PII Cost Evaluation Team and will have been reviewed and commented upon by</w:t>
      </w:r>
      <w:r w:rsidRPr="00D95F5F">
        <w:rPr>
          <w:rFonts w:eastAsia="Times New Roman" w:cs="Arial"/>
          <w:snapToGrid w:val="0"/>
          <w:color w:val="000000" w:themeColor="text1"/>
        </w:rPr>
        <w:t xml:space="preserve"> participants before the</w:t>
      </w:r>
      <w:r>
        <w:t xml:space="preserve"> </w:t>
      </w:r>
      <w:r w:rsidRPr="00D95F5F">
        <w:rPr>
          <w:rFonts w:eastAsia="Times New Roman" w:cs="Times New Roman"/>
          <w:snapToGrid w:val="0"/>
        </w:rPr>
        <w:t xml:space="preserve">focus group meeting. The </w:t>
      </w:r>
      <w:r w:rsidRPr="00D95F5F">
        <w:rPr>
          <w:rFonts w:eastAsia="Times New Roman" w:cs="Arial"/>
          <w:snapToGrid w:val="0"/>
          <w:color w:val="000000" w:themeColor="text1"/>
        </w:rPr>
        <w:t xml:space="preserve">Facilitator </w:t>
      </w:r>
      <w:r>
        <w:rPr>
          <w:rFonts w:eastAsia="Times New Roman" w:cs="Arial"/>
          <w:snapToGrid w:val="0"/>
          <w:color w:val="000000" w:themeColor="text1"/>
        </w:rPr>
        <w:t xml:space="preserve">for each </w:t>
      </w:r>
      <w:r>
        <w:t>breakout group</w:t>
      </w:r>
      <w:r w:rsidRPr="00D95F5F">
        <w:rPr>
          <w:rFonts w:eastAsia="Times New Roman" w:cs="Arial"/>
          <w:snapToGrid w:val="0"/>
          <w:color w:val="000000" w:themeColor="text1"/>
        </w:rPr>
        <w:t xml:space="preserve"> will ask participants to consider the following for each listed </w:t>
      </w:r>
      <w:r>
        <w:t>case work</w:t>
      </w:r>
      <w:r w:rsidRPr="00D95F5F">
        <w:rPr>
          <w:rFonts w:eastAsia="Times New Roman" w:cs="Arial"/>
          <w:snapToGrid w:val="0"/>
          <w:color w:val="000000" w:themeColor="text1"/>
        </w:rPr>
        <w:t xml:space="preserve"> </w:t>
      </w:r>
      <w:r>
        <w:rPr>
          <w:rFonts w:eastAsia="Times New Roman" w:cs="Arial"/>
          <w:snapToGrid w:val="0"/>
          <w:color w:val="000000" w:themeColor="text1"/>
        </w:rPr>
        <w:t xml:space="preserve">or </w:t>
      </w:r>
      <w:r>
        <w:t xml:space="preserve">supervision </w:t>
      </w:r>
      <w:r w:rsidRPr="00D95F5F">
        <w:rPr>
          <w:rFonts w:eastAsia="Times New Roman" w:cs="Arial"/>
          <w:snapToGrid w:val="0"/>
          <w:color w:val="000000" w:themeColor="text1"/>
        </w:rPr>
        <w:t>activity:</w:t>
      </w:r>
    </w:p>
    <w:p w:rsidR="00204858" w:rsidRDefault="00204858" w:rsidP="00204858">
      <w:pPr>
        <w:pStyle w:val="ListParagraph"/>
        <w:numPr>
          <w:ilvl w:val="0"/>
          <w:numId w:val="1"/>
        </w:numPr>
      </w:pPr>
      <w:r>
        <w:t>Does the activity account for more than 10 percent of case work or supervision time in a typical week? [Yes, Not Sure,</w:t>
      </w:r>
      <w:r w:rsidRPr="002642F2">
        <w:t xml:space="preserve"> </w:t>
      </w:r>
      <w:r>
        <w:t>No] Activities with a “no” response will be eliminated from further consideration during the focus group meeting.</w:t>
      </w:r>
    </w:p>
    <w:p w:rsidR="00204858" w:rsidRDefault="00204858" w:rsidP="00204858">
      <w:pPr>
        <w:pStyle w:val="ListParagraph"/>
        <w:ind w:left="2160"/>
      </w:pPr>
    </w:p>
    <w:p w:rsidR="00204858" w:rsidRDefault="00204858" w:rsidP="00204858">
      <w:pPr>
        <w:pStyle w:val="ListParagraph"/>
        <w:numPr>
          <w:ilvl w:val="0"/>
          <w:numId w:val="1"/>
        </w:numPr>
      </w:pPr>
      <w:r>
        <w:t xml:space="preserve">Is the activity name accurate and likely to be understood by other case workers or supervisors that work on </w:t>
      </w:r>
      <w:r w:rsidRPr="00287BF4">
        <w:rPr>
          <w:rFonts w:eastAsia="Times New Roman" w:cs="Times New Roman"/>
          <w:b/>
          <w:snapToGrid w:val="0"/>
        </w:rPr>
        <w:t xml:space="preserve">[name of PII </w:t>
      </w:r>
      <w:r>
        <w:rPr>
          <w:rFonts w:eastAsia="Times New Roman" w:cs="Times New Roman"/>
          <w:b/>
          <w:snapToGrid w:val="0"/>
        </w:rPr>
        <w:t xml:space="preserve">Site </w:t>
      </w:r>
      <w:r w:rsidRPr="00287BF4">
        <w:rPr>
          <w:rFonts w:eastAsia="Times New Roman" w:cs="Times New Roman"/>
          <w:b/>
          <w:snapToGrid w:val="0"/>
        </w:rPr>
        <w:t>project]</w:t>
      </w:r>
      <w:r>
        <w:t>?</w:t>
      </w:r>
      <w:r w:rsidRPr="00CC61A3">
        <w:t xml:space="preserve"> </w:t>
      </w:r>
      <w:r>
        <w:t>[Yes, Not Sure,</w:t>
      </w:r>
      <w:r w:rsidRPr="002642F2">
        <w:t xml:space="preserve"> </w:t>
      </w:r>
      <w:r>
        <w:t xml:space="preserve">No] For </w:t>
      </w:r>
      <w:r>
        <w:lastRenderedPageBreak/>
        <w:t xml:space="preserve">activities with a “no” or “not sure” response, the </w:t>
      </w:r>
      <w:r w:rsidRPr="00D95F5F">
        <w:rPr>
          <w:rFonts w:eastAsia="Times New Roman" w:cs="Arial"/>
          <w:snapToGrid w:val="0"/>
          <w:color w:val="000000" w:themeColor="text1"/>
        </w:rPr>
        <w:t xml:space="preserve">Facilitator </w:t>
      </w:r>
      <w:r>
        <w:rPr>
          <w:rFonts w:eastAsia="Times New Roman" w:cs="Arial"/>
          <w:snapToGrid w:val="0"/>
          <w:color w:val="000000" w:themeColor="text1"/>
        </w:rPr>
        <w:t xml:space="preserve">will lead a discussion on </w:t>
      </w:r>
      <w:r>
        <w:t>a workable solution:</w:t>
      </w:r>
      <w:r w:rsidRPr="00D1416E">
        <w:t xml:space="preserve"> </w:t>
      </w:r>
      <w:r>
        <w:t>re-name</w:t>
      </w:r>
      <w:r w:rsidRPr="00D1416E">
        <w:t xml:space="preserve"> </w:t>
      </w:r>
      <w:r>
        <w:t>the activity, combine the activity with another activity, eliminate the activity, or temporarily “park” the activity without resolution.</w:t>
      </w:r>
    </w:p>
    <w:p w:rsidR="00204858" w:rsidRDefault="00204858" w:rsidP="00204858">
      <w:pPr>
        <w:pStyle w:val="ListParagraph"/>
        <w:ind w:left="2160"/>
      </w:pPr>
      <w:r>
        <w:t xml:space="preserve"> </w:t>
      </w:r>
    </w:p>
    <w:p w:rsidR="00204858" w:rsidRDefault="00204858" w:rsidP="00204858">
      <w:pPr>
        <w:pStyle w:val="ListParagraph"/>
        <w:numPr>
          <w:ilvl w:val="0"/>
          <w:numId w:val="1"/>
        </w:numPr>
      </w:pPr>
      <w:r>
        <w:t>Is the activity definition</w:t>
      </w:r>
      <w:r w:rsidRPr="00CC61A3">
        <w:t xml:space="preserve"> </w:t>
      </w:r>
      <w:r>
        <w:t xml:space="preserve">accurate and likely to be understood by other case workers or supervisors that work on </w:t>
      </w:r>
      <w:r w:rsidRPr="00287BF4">
        <w:rPr>
          <w:rFonts w:eastAsia="Times New Roman" w:cs="Times New Roman"/>
          <w:b/>
          <w:snapToGrid w:val="0"/>
        </w:rPr>
        <w:t xml:space="preserve">[name of PII </w:t>
      </w:r>
      <w:r>
        <w:rPr>
          <w:rFonts w:eastAsia="Times New Roman" w:cs="Times New Roman"/>
          <w:b/>
          <w:snapToGrid w:val="0"/>
        </w:rPr>
        <w:t xml:space="preserve">Site </w:t>
      </w:r>
      <w:r w:rsidRPr="00287BF4">
        <w:rPr>
          <w:rFonts w:eastAsia="Times New Roman" w:cs="Times New Roman"/>
          <w:b/>
          <w:snapToGrid w:val="0"/>
        </w:rPr>
        <w:t>project]</w:t>
      </w:r>
      <w:r>
        <w:t>?</w:t>
      </w:r>
      <w:r w:rsidRPr="00CC61A3">
        <w:t xml:space="preserve"> </w:t>
      </w:r>
      <w:r>
        <w:t>[Yes, Not Sure,</w:t>
      </w:r>
      <w:r w:rsidRPr="002642F2">
        <w:t xml:space="preserve"> </w:t>
      </w:r>
      <w:r>
        <w:t xml:space="preserve">No] For activities with a “no” or “not sure” response, the </w:t>
      </w:r>
      <w:r w:rsidRPr="00D95F5F">
        <w:rPr>
          <w:rFonts w:eastAsia="Times New Roman" w:cs="Arial"/>
          <w:snapToGrid w:val="0"/>
          <w:color w:val="000000" w:themeColor="text1"/>
        </w:rPr>
        <w:t xml:space="preserve">Facilitator </w:t>
      </w:r>
      <w:r>
        <w:rPr>
          <w:rFonts w:eastAsia="Times New Roman" w:cs="Arial"/>
          <w:snapToGrid w:val="0"/>
          <w:color w:val="000000" w:themeColor="text1"/>
        </w:rPr>
        <w:t xml:space="preserve">will lead a discussion on </w:t>
      </w:r>
      <w:r>
        <w:t>a workable solution:</w:t>
      </w:r>
      <w:r w:rsidRPr="00D1416E">
        <w:t xml:space="preserve"> </w:t>
      </w:r>
      <w:r>
        <w:t>eliminate the activity, re-define</w:t>
      </w:r>
      <w:r w:rsidRPr="00D1416E">
        <w:t xml:space="preserve"> </w:t>
      </w:r>
      <w:r>
        <w:t>the activity, combine the activity with another activity, eliminate the activity, or temporarily “park” the activity without resolution.</w:t>
      </w:r>
    </w:p>
    <w:p w:rsidR="00204858" w:rsidRPr="00EE29A1" w:rsidRDefault="00204858" w:rsidP="00204858">
      <w:pPr>
        <w:ind w:left="720"/>
        <w:rPr>
          <w:b/>
        </w:rPr>
      </w:pPr>
      <w:r>
        <w:t xml:space="preserve">Step 4: Focus group </w:t>
      </w:r>
      <w:r>
        <w:rPr>
          <w:rFonts w:eastAsia="Times New Roman" w:cs="Arial"/>
          <w:snapToGrid w:val="0"/>
          <w:color w:val="000000" w:themeColor="text1"/>
        </w:rPr>
        <w:t>participants</w:t>
      </w:r>
      <w:r>
        <w:t xml:space="preserve"> conduct a final all-group review of Worksheets A and B.</w:t>
      </w:r>
    </w:p>
    <w:p w:rsidR="00204858" w:rsidRPr="00044C2C" w:rsidRDefault="00204858" w:rsidP="00204858">
      <w:pPr>
        <w:ind w:left="0"/>
        <w:rPr>
          <w:b/>
        </w:rPr>
      </w:pPr>
      <w:r w:rsidRPr="00044C2C">
        <w:rPr>
          <w:b/>
        </w:rPr>
        <w:t>Break (15 minutes)</w:t>
      </w:r>
    </w:p>
    <w:p w:rsidR="00204858" w:rsidRPr="00BC085E" w:rsidRDefault="00204858" w:rsidP="00204858">
      <w:pPr>
        <w:ind w:left="0"/>
        <w:rPr>
          <w:b/>
        </w:rPr>
      </w:pPr>
      <w:r w:rsidRPr="00BC085E">
        <w:rPr>
          <w:b/>
        </w:rPr>
        <w:t xml:space="preserve">Exercise </w:t>
      </w:r>
      <w:r>
        <w:rPr>
          <w:b/>
        </w:rPr>
        <w:t>B</w:t>
      </w:r>
      <w:r w:rsidRPr="00BC085E">
        <w:rPr>
          <w:b/>
        </w:rPr>
        <w:t xml:space="preserve">: </w:t>
      </w:r>
      <w:r>
        <w:rPr>
          <w:b/>
        </w:rPr>
        <w:t xml:space="preserve">Estimates of Amounts of Person-time Used to Conduct </w:t>
      </w:r>
      <w:r w:rsidRPr="00BC085E">
        <w:rPr>
          <w:rFonts w:eastAsia="Times New Roman" w:cs="Times New Roman"/>
          <w:b/>
          <w:snapToGrid w:val="0"/>
        </w:rPr>
        <w:t>[name of PII</w:t>
      </w:r>
      <w:r>
        <w:rPr>
          <w:rFonts w:eastAsia="Times New Roman" w:cs="Times New Roman"/>
          <w:b/>
          <w:snapToGrid w:val="0"/>
        </w:rPr>
        <w:t xml:space="preserve"> Site</w:t>
      </w:r>
      <w:r w:rsidRPr="00BC085E">
        <w:rPr>
          <w:rFonts w:eastAsia="Times New Roman" w:cs="Times New Roman"/>
          <w:b/>
          <w:snapToGrid w:val="0"/>
        </w:rPr>
        <w:t xml:space="preserve"> projec</w:t>
      </w:r>
      <w:r>
        <w:rPr>
          <w:rFonts w:eastAsia="Times New Roman" w:cs="Times New Roman"/>
          <w:b/>
          <w:snapToGrid w:val="0"/>
        </w:rPr>
        <w:t>t] Case work</w:t>
      </w:r>
      <w:r w:rsidRPr="00BC085E">
        <w:rPr>
          <w:rFonts w:eastAsia="Times New Roman" w:cs="Times New Roman"/>
          <w:b/>
          <w:snapToGrid w:val="0"/>
        </w:rPr>
        <w:t xml:space="preserve"> and Supervision </w:t>
      </w:r>
      <w:r w:rsidRPr="00BC085E">
        <w:rPr>
          <w:b/>
        </w:rPr>
        <w:t>Activities</w:t>
      </w:r>
      <w:r>
        <w:rPr>
          <w:b/>
        </w:rPr>
        <w:t xml:space="preserve"> (6</w:t>
      </w:r>
      <w:r w:rsidRPr="00BC085E">
        <w:rPr>
          <w:b/>
        </w:rPr>
        <w:t>0 minutes)</w:t>
      </w:r>
    </w:p>
    <w:p w:rsidR="00204858" w:rsidRDefault="00204858" w:rsidP="00204858">
      <w:pPr>
        <w:pStyle w:val="ListParagraph"/>
      </w:pPr>
      <w:r>
        <w:t xml:space="preserve">Step 1: Lead </w:t>
      </w:r>
      <w:r w:rsidRPr="00D95F5F">
        <w:rPr>
          <w:rFonts w:eastAsia="Times New Roman" w:cs="Arial"/>
          <w:snapToGrid w:val="0"/>
          <w:color w:val="000000" w:themeColor="text1"/>
        </w:rPr>
        <w:t>Facilitator</w:t>
      </w:r>
      <w:r>
        <w:rPr>
          <w:rFonts w:eastAsia="Times New Roman" w:cs="Arial"/>
          <w:snapToGrid w:val="0"/>
          <w:color w:val="000000" w:themeColor="text1"/>
        </w:rPr>
        <w:t xml:space="preserve"> </w:t>
      </w:r>
      <w:r>
        <w:t xml:space="preserve">Reviews Exercise Aim - Gain agreement on estimates of typical amounts of person-time expended conducting the </w:t>
      </w:r>
      <w:r w:rsidRPr="00287BF4">
        <w:rPr>
          <w:rFonts w:eastAsia="Times New Roman" w:cs="Times New Roman"/>
          <w:b/>
          <w:snapToGrid w:val="0"/>
        </w:rPr>
        <w:t xml:space="preserve">[name of PII </w:t>
      </w:r>
      <w:r>
        <w:rPr>
          <w:rFonts w:eastAsia="Times New Roman" w:cs="Times New Roman"/>
          <w:b/>
          <w:snapToGrid w:val="0"/>
        </w:rPr>
        <w:t xml:space="preserve">Site </w:t>
      </w:r>
      <w:r w:rsidRPr="00287BF4">
        <w:rPr>
          <w:rFonts w:eastAsia="Times New Roman" w:cs="Times New Roman"/>
          <w:b/>
          <w:snapToGrid w:val="0"/>
        </w:rPr>
        <w:t xml:space="preserve">project] </w:t>
      </w:r>
      <w:r>
        <w:t>case work and supervision</w:t>
      </w:r>
      <w:r w:rsidRPr="00287BF4">
        <w:rPr>
          <w:rFonts w:eastAsia="Times New Roman" w:cs="Times New Roman"/>
          <w:snapToGrid w:val="0"/>
        </w:rPr>
        <w:t xml:space="preserve"> a</w:t>
      </w:r>
      <w:r>
        <w:t>ctivities identified in Exercise A.</w:t>
      </w:r>
    </w:p>
    <w:p w:rsidR="00204858" w:rsidRDefault="00204858" w:rsidP="00204858">
      <w:pPr>
        <w:ind w:left="720"/>
      </w:pPr>
      <w:r>
        <w:t xml:space="preserve">Step 2: Lead </w:t>
      </w:r>
      <w:r w:rsidRPr="00D95F5F">
        <w:rPr>
          <w:rFonts w:eastAsia="Times New Roman" w:cs="Arial"/>
          <w:snapToGrid w:val="0"/>
          <w:color w:val="000000" w:themeColor="text1"/>
        </w:rPr>
        <w:t>Facilitator</w:t>
      </w:r>
      <w:r>
        <w:rPr>
          <w:rFonts w:eastAsia="Times New Roman" w:cs="Arial"/>
          <w:snapToGrid w:val="0"/>
          <w:color w:val="000000" w:themeColor="text1"/>
        </w:rPr>
        <w:t xml:space="preserve"> </w:t>
      </w:r>
      <w:r>
        <w:t>will lead all-group discussion on challenges in estimating amounts of time and the intended form of agreed-upon estimates (10-minute increments). Challenges include differences in time required across separate instances of the same activity and differences among case workers or supervisors</w:t>
      </w:r>
      <w:r w:rsidRPr="006109CB">
        <w:t xml:space="preserve"> </w:t>
      </w:r>
      <w:r>
        <w:t xml:space="preserve">in time required for the same activity. </w:t>
      </w:r>
      <w:r>
        <w:rPr>
          <w:rFonts w:eastAsia="Times New Roman" w:cs="Arial"/>
          <w:snapToGrid w:val="0"/>
          <w:color w:val="000000" w:themeColor="text1"/>
        </w:rPr>
        <w:t>The f</w:t>
      </w:r>
      <w:r w:rsidRPr="00D95F5F">
        <w:rPr>
          <w:rFonts w:eastAsia="Times New Roman" w:cs="Arial"/>
          <w:snapToGrid w:val="0"/>
          <w:color w:val="000000" w:themeColor="text1"/>
        </w:rPr>
        <w:t>acilitator</w:t>
      </w:r>
      <w:r>
        <w:rPr>
          <w:rFonts w:eastAsia="Times New Roman" w:cs="Arial"/>
          <w:snapToGrid w:val="0"/>
          <w:color w:val="000000" w:themeColor="text1"/>
        </w:rPr>
        <w:t xml:space="preserve">s will emphasize the importance of reaching a working consensus on time estimates and that high, medium, and low time estimates are acceptable for the same activity. A </w:t>
      </w:r>
      <w:r>
        <w:t xml:space="preserve">breakout group </w:t>
      </w:r>
      <w:r>
        <w:rPr>
          <w:rFonts w:eastAsia="Times New Roman" w:cs="Arial"/>
          <w:snapToGrid w:val="0"/>
          <w:color w:val="000000" w:themeColor="text1"/>
        </w:rPr>
        <w:t xml:space="preserve">can decide that they are unable to agree on the estimated </w:t>
      </w:r>
      <w:r>
        <w:t xml:space="preserve">time required for </w:t>
      </w:r>
      <w:r>
        <w:rPr>
          <w:rFonts w:eastAsia="Times New Roman" w:cs="Arial"/>
          <w:snapToGrid w:val="0"/>
          <w:color w:val="000000" w:themeColor="text1"/>
        </w:rPr>
        <w:t xml:space="preserve">given activity. </w:t>
      </w:r>
    </w:p>
    <w:p w:rsidR="00204858" w:rsidRDefault="00204858" w:rsidP="00204858">
      <w:pPr>
        <w:ind w:left="720"/>
      </w:pPr>
      <w:r>
        <w:t>Step 3: Working in separate breakout groups, case workers and supervisors complete Worksheet C, Estimated Time to Complete Direct and Indirect Client Service</w:t>
      </w:r>
      <w:r w:rsidRPr="00D143D0">
        <w:t xml:space="preserve"> </w:t>
      </w:r>
      <w:r>
        <w:t>Case work Activities, or Worksheet D, Estimated Time to Complete Individual and Group Supervision</w:t>
      </w:r>
      <w:r w:rsidRPr="00287BF4">
        <w:t xml:space="preserve"> </w:t>
      </w:r>
      <w:r>
        <w:t>Activities. The columns of Worksheets C and D will contain the name of each activity and a preliminary estimate of the time required to conduct that activity. The preliminary time estimates will be informed by prior examination of administrative data and the reviews of preliminary estimates by focus group participants</w:t>
      </w:r>
      <w:r w:rsidRPr="001B2D14">
        <w:t xml:space="preserve"> </w:t>
      </w:r>
      <w:r>
        <w:t xml:space="preserve">before the meeting.  </w:t>
      </w:r>
    </w:p>
    <w:p w:rsidR="00204858" w:rsidRPr="00D95F5F" w:rsidRDefault="00204858" w:rsidP="00204858">
      <w:pPr>
        <w:ind w:left="720"/>
      </w:pPr>
      <w:r w:rsidRPr="00D95F5F">
        <w:rPr>
          <w:rFonts w:eastAsia="Times New Roman" w:cs="Times New Roman"/>
          <w:snapToGrid w:val="0"/>
        </w:rPr>
        <w:t xml:space="preserve">The </w:t>
      </w:r>
      <w:r>
        <w:rPr>
          <w:rFonts w:eastAsia="Times New Roman" w:cs="Arial"/>
          <w:snapToGrid w:val="0"/>
          <w:color w:val="000000" w:themeColor="text1"/>
        </w:rPr>
        <w:t>f</w:t>
      </w:r>
      <w:r w:rsidRPr="00D95F5F">
        <w:rPr>
          <w:rFonts w:eastAsia="Times New Roman" w:cs="Arial"/>
          <w:snapToGrid w:val="0"/>
          <w:color w:val="000000" w:themeColor="text1"/>
        </w:rPr>
        <w:t xml:space="preserve">acilitator </w:t>
      </w:r>
      <w:r>
        <w:rPr>
          <w:rFonts w:eastAsia="Times New Roman" w:cs="Arial"/>
          <w:snapToGrid w:val="0"/>
          <w:color w:val="000000" w:themeColor="text1"/>
        </w:rPr>
        <w:t xml:space="preserve">for each </w:t>
      </w:r>
      <w:r>
        <w:t>breakout group</w:t>
      </w:r>
      <w:r w:rsidRPr="00D95F5F">
        <w:rPr>
          <w:rFonts w:eastAsia="Times New Roman" w:cs="Arial"/>
          <w:snapToGrid w:val="0"/>
          <w:color w:val="000000" w:themeColor="text1"/>
        </w:rPr>
        <w:t xml:space="preserve"> will asked participants to consider the following </w:t>
      </w:r>
      <w:r>
        <w:rPr>
          <w:rFonts w:eastAsia="Times New Roman" w:cs="Arial"/>
          <w:snapToGrid w:val="0"/>
          <w:color w:val="000000" w:themeColor="text1"/>
        </w:rPr>
        <w:t xml:space="preserve">questions </w:t>
      </w:r>
      <w:r w:rsidRPr="00D95F5F">
        <w:rPr>
          <w:rFonts w:eastAsia="Times New Roman" w:cs="Arial"/>
          <w:snapToGrid w:val="0"/>
          <w:color w:val="000000" w:themeColor="text1"/>
        </w:rPr>
        <w:t xml:space="preserve">for each listed </w:t>
      </w:r>
      <w:r>
        <w:t>case work</w:t>
      </w:r>
      <w:r w:rsidRPr="00D95F5F">
        <w:rPr>
          <w:rFonts w:eastAsia="Times New Roman" w:cs="Arial"/>
          <w:snapToGrid w:val="0"/>
          <w:color w:val="000000" w:themeColor="text1"/>
        </w:rPr>
        <w:t xml:space="preserve"> </w:t>
      </w:r>
      <w:r>
        <w:rPr>
          <w:rFonts w:eastAsia="Times New Roman" w:cs="Arial"/>
          <w:snapToGrid w:val="0"/>
          <w:color w:val="000000" w:themeColor="text1"/>
        </w:rPr>
        <w:t xml:space="preserve">or </w:t>
      </w:r>
      <w:r>
        <w:t xml:space="preserve">supervision </w:t>
      </w:r>
      <w:r w:rsidRPr="00D95F5F">
        <w:rPr>
          <w:rFonts w:eastAsia="Times New Roman" w:cs="Arial"/>
          <w:snapToGrid w:val="0"/>
          <w:color w:val="000000" w:themeColor="text1"/>
        </w:rPr>
        <w:t>activity:</w:t>
      </w:r>
    </w:p>
    <w:p w:rsidR="00204858" w:rsidRDefault="00204858" w:rsidP="00204858">
      <w:pPr>
        <w:pStyle w:val="ListParagraph"/>
        <w:numPr>
          <w:ilvl w:val="0"/>
          <w:numId w:val="2"/>
        </w:numPr>
      </w:pPr>
      <w:r>
        <w:t xml:space="preserve">Does the activity as named and defined in Exercise </w:t>
      </w:r>
      <w:proofErr w:type="gramStart"/>
      <w:r>
        <w:t>A</w:t>
      </w:r>
      <w:proofErr w:type="gramEnd"/>
      <w:r>
        <w:t xml:space="preserve"> account for more than 10 percent of case work or supervision time in a typical week? [Yes, Not Sure,</w:t>
      </w:r>
      <w:r w:rsidRPr="002642F2">
        <w:t xml:space="preserve"> </w:t>
      </w:r>
      <w:r>
        <w:t>No] Activities with a “no” response will be eliminated from further consideration during the focus group meeting.</w:t>
      </w:r>
    </w:p>
    <w:p w:rsidR="00204858" w:rsidRDefault="00204858" w:rsidP="00204858">
      <w:pPr>
        <w:pStyle w:val="ListParagraph"/>
        <w:numPr>
          <w:ilvl w:val="0"/>
          <w:numId w:val="2"/>
        </w:numPr>
      </w:pPr>
      <w:r>
        <w:t>Is the preliminary estimate of required person-time for each case work or supervision activity reasonably accurate and agreed-upon by the breakout group</w:t>
      </w:r>
      <w:r w:rsidRPr="00D95F5F">
        <w:rPr>
          <w:rFonts w:eastAsia="Times New Roman" w:cs="Arial"/>
          <w:snapToGrid w:val="0"/>
          <w:color w:val="000000" w:themeColor="text1"/>
        </w:rPr>
        <w:t xml:space="preserve"> </w:t>
      </w:r>
      <w:r>
        <w:rPr>
          <w:rFonts w:eastAsia="Times New Roman" w:cs="Arial"/>
          <w:snapToGrid w:val="0"/>
          <w:color w:val="000000" w:themeColor="text1"/>
        </w:rPr>
        <w:t xml:space="preserve">(and in the </w:t>
      </w:r>
      <w:r>
        <w:t xml:space="preserve">breakout group’s opinion likely to be generally agreed-upon </w:t>
      </w:r>
      <w:r>
        <w:lastRenderedPageBreak/>
        <w:t xml:space="preserve">by other case workers or supervisors that work on </w:t>
      </w:r>
      <w:r w:rsidRPr="001B2D14">
        <w:rPr>
          <w:rFonts w:eastAsia="Times New Roman" w:cs="Times New Roman"/>
          <w:b/>
          <w:snapToGrid w:val="0"/>
        </w:rPr>
        <w:t xml:space="preserve">[name of PII </w:t>
      </w:r>
      <w:r>
        <w:rPr>
          <w:rFonts w:eastAsia="Times New Roman" w:cs="Times New Roman"/>
          <w:b/>
          <w:snapToGrid w:val="0"/>
        </w:rPr>
        <w:t xml:space="preserve">Site </w:t>
      </w:r>
      <w:r w:rsidRPr="001B2D14">
        <w:rPr>
          <w:rFonts w:eastAsia="Times New Roman" w:cs="Times New Roman"/>
          <w:b/>
          <w:snapToGrid w:val="0"/>
        </w:rPr>
        <w:t>project]</w:t>
      </w:r>
      <w:r>
        <w:rPr>
          <w:rFonts w:eastAsia="Times New Roman" w:cs="Times New Roman"/>
          <w:b/>
          <w:snapToGrid w:val="0"/>
        </w:rPr>
        <w:t>)</w:t>
      </w:r>
      <w:r>
        <w:t>?</w:t>
      </w:r>
      <w:r w:rsidRPr="00CC61A3">
        <w:t xml:space="preserve"> </w:t>
      </w:r>
      <w:r>
        <w:t>[Yes, Not Sure,</w:t>
      </w:r>
      <w:r w:rsidRPr="001B2D14">
        <w:t xml:space="preserve"> </w:t>
      </w:r>
      <w:r>
        <w:t>No] The breakout group</w:t>
      </w:r>
      <w:r>
        <w:rPr>
          <w:rFonts w:eastAsia="Times New Roman" w:cs="Arial"/>
          <w:snapToGrid w:val="0"/>
          <w:color w:val="000000" w:themeColor="text1"/>
        </w:rPr>
        <w:t xml:space="preserve"> f</w:t>
      </w:r>
      <w:r w:rsidRPr="00D95F5F">
        <w:rPr>
          <w:rFonts w:eastAsia="Times New Roman" w:cs="Arial"/>
          <w:snapToGrid w:val="0"/>
          <w:color w:val="000000" w:themeColor="text1"/>
        </w:rPr>
        <w:t xml:space="preserve">acilitator </w:t>
      </w:r>
      <w:r>
        <w:rPr>
          <w:rFonts w:eastAsia="Times New Roman" w:cs="Arial"/>
          <w:snapToGrid w:val="0"/>
          <w:color w:val="000000" w:themeColor="text1"/>
        </w:rPr>
        <w:t xml:space="preserve">will lead a discussion on </w:t>
      </w:r>
      <w:r>
        <w:t xml:space="preserve">a workable solution for activities with “no” or “not sure” response. </w:t>
      </w:r>
    </w:p>
    <w:p w:rsidR="00204858" w:rsidRDefault="00204858" w:rsidP="00204858">
      <w:pPr>
        <w:ind w:left="720"/>
        <w:rPr>
          <w:b/>
        </w:rPr>
      </w:pPr>
      <w:r>
        <w:t xml:space="preserve">Step 4: Focus group </w:t>
      </w:r>
      <w:r>
        <w:rPr>
          <w:rFonts w:eastAsia="Times New Roman" w:cs="Arial"/>
          <w:snapToGrid w:val="0"/>
          <w:color w:val="000000" w:themeColor="text1"/>
        </w:rPr>
        <w:t>participants</w:t>
      </w:r>
      <w:r>
        <w:t xml:space="preserve"> conduct a final all-group review of Worksheets C and D.</w:t>
      </w:r>
    </w:p>
    <w:p w:rsidR="00204858" w:rsidRPr="00B166C9" w:rsidRDefault="00204858" w:rsidP="00204858">
      <w:pPr>
        <w:ind w:left="0"/>
      </w:pPr>
      <w:r w:rsidRPr="00B166C9">
        <w:rPr>
          <w:b/>
        </w:rPr>
        <w:t>Break (15 minutes)</w:t>
      </w:r>
    </w:p>
    <w:p w:rsidR="00204858" w:rsidRPr="00BC085E" w:rsidRDefault="00204858" w:rsidP="00204858">
      <w:pPr>
        <w:ind w:left="0"/>
        <w:rPr>
          <w:b/>
        </w:rPr>
      </w:pPr>
      <w:r w:rsidRPr="00BC085E">
        <w:rPr>
          <w:b/>
        </w:rPr>
        <w:t xml:space="preserve">Exercise </w:t>
      </w:r>
      <w:r>
        <w:rPr>
          <w:b/>
        </w:rPr>
        <w:t>C</w:t>
      </w:r>
      <w:r w:rsidRPr="00BC085E">
        <w:rPr>
          <w:b/>
        </w:rPr>
        <w:t>: Names</w:t>
      </w:r>
      <w:r>
        <w:rPr>
          <w:b/>
        </w:rPr>
        <w:t>,</w:t>
      </w:r>
      <w:r w:rsidRPr="00BC085E">
        <w:rPr>
          <w:b/>
        </w:rPr>
        <w:t xml:space="preserve"> Definitions</w:t>
      </w:r>
      <w:r>
        <w:rPr>
          <w:b/>
        </w:rPr>
        <w:t>,</w:t>
      </w:r>
      <w:r w:rsidRPr="00BC085E">
        <w:rPr>
          <w:b/>
        </w:rPr>
        <w:t xml:space="preserve"> and </w:t>
      </w:r>
      <w:r>
        <w:rPr>
          <w:b/>
        </w:rPr>
        <w:t>Person-time Estimates for</w:t>
      </w:r>
      <w:r w:rsidRPr="00BC085E">
        <w:rPr>
          <w:b/>
        </w:rPr>
        <w:t xml:space="preserve"> </w:t>
      </w:r>
      <w:r w:rsidRPr="00BC085E">
        <w:rPr>
          <w:rFonts w:eastAsia="Times New Roman" w:cs="Times New Roman"/>
          <w:b/>
          <w:snapToGrid w:val="0"/>
        </w:rPr>
        <w:t>[name of PII</w:t>
      </w:r>
      <w:r>
        <w:rPr>
          <w:rFonts w:eastAsia="Times New Roman" w:cs="Times New Roman"/>
          <w:b/>
          <w:snapToGrid w:val="0"/>
        </w:rPr>
        <w:t xml:space="preserve"> Site</w:t>
      </w:r>
      <w:r w:rsidRPr="00BC085E">
        <w:rPr>
          <w:rFonts w:eastAsia="Times New Roman" w:cs="Times New Roman"/>
          <w:b/>
          <w:snapToGrid w:val="0"/>
        </w:rPr>
        <w:t xml:space="preserve"> project] </w:t>
      </w:r>
      <w:r w:rsidRPr="00482CCA">
        <w:rPr>
          <w:b/>
        </w:rPr>
        <w:t xml:space="preserve">Management and Administration </w:t>
      </w:r>
      <w:r w:rsidRPr="00666167">
        <w:rPr>
          <w:b/>
        </w:rPr>
        <w:t>Activities</w:t>
      </w:r>
      <w:r>
        <w:rPr>
          <w:b/>
        </w:rPr>
        <w:t xml:space="preserve"> (40</w:t>
      </w:r>
      <w:r w:rsidRPr="00BC085E">
        <w:rPr>
          <w:b/>
        </w:rPr>
        <w:t xml:space="preserve"> minutes)</w:t>
      </w:r>
    </w:p>
    <w:p w:rsidR="00204858" w:rsidRDefault="00204858" w:rsidP="00204858">
      <w:pPr>
        <w:pStyle w:val="ListParagraph"/>
      </w:pPr>
      <w:r>
        <w:t xml:space="preserve">Step 1: Lead </w:t>
      </w:r>
      <w:r w:rsidRPr="00D95F5F">
        <w:rPr>
          <w:rFonts w:eastAsia="Times New Roman" w:cs="Arial"/>
          <w:snapToGrid w:val="0"/>
          <w:color w:val="000000" w:themeColor="text1"/>
        </w:rPr>
        <w:t>Facilitator</w:t>
      </w:r>
      <w:r>
        <w:t xml:space="preserve"> Reviews Exercise Aim - Gain agreement on standard names, definitions, and person-time requirements for </w:t>
      </w:r>
      <w:r w:rsidRPr="00287BF4">
        <w:rPr>
          <w:rFonts w:eastAsia="Times New Roman" w:cs="Times New Roman"/>
          <w:b/>
          <w:snapToGrid w:val="0"/>
        </w:rPr>
        <w:t xml:space="preserve">[name of PII </w:t>
      </w:r>
      <w:r>
        <w:rPr>
          <w:rFonts w:eastAsia="Times New Roman" w:cs="Times New Roman"/>
          <w:b/>
          <w:snapToGrid w:val="0"/>
        </w:rPr>
        <w:t xml:space="preserve">Site </w:t>
      </w:r>
      <w:r w:rsidRPr="00287BF4">
        <w:rPr>
          <w:rFonts w:eastAsia="Times New Roman" w:cs="Times New Roman"/>
          <w:b/>
          <w:snapToGrid w:val="0"/>
        </w:rPr>
        <w:t xml:space="preserve">project] </w:t>
      </w:r>
      <w:r w:rsidRPr="00D143D0">
        <w:t xml:space="preserve">service delivery management </w:t>
      </w:r>
      <w:r>
        <w:t xml:space="preserve">and </w:t>
      </w:r>
      <w:r w:rsidRPr="00D143D0">
        <w:t xml:space="preserve">program administration </w:t>
      </w:r>
      <w:r>
        <w:rPr>
          <w:rFonts w:cstheme="minorHAnsi"/>
        </w:rPr>
        <w:t>activities</w:t>
      </w:r>
      <w:r>
        <w:t>.</w:t>
      </w:r>
    </w:p>
    <w:p w:rsidR="00204858" w:rsidRDefault="00204858" w:rsidP="00204858">
      <w:pPr>
        <w:ind w:left="720"/>
      </w:pPr>
      <w:r>
        <w:t xml:space="preserve">Step 2: </w:t>
      </w:r>
      <w:r w:rsidRPr="00D95F5F">
        <w:rPr>
          <w:rFonts w:eastAsia="Times New Roman" w:cs="Arial"/>
          <w:snapToGrid w:val="0"/>
          <w:color w:val="000000" w:themeColor="text1"/>
        </w:rPr>
        <w:t>Facilitator</w:t>
      </w:r>
      <w:r>
        <w:rPr>
          <w:rFonts w:eastAsia="Times New Roman" w:cs="Arial"/>
          <w:snapToGrid w:val="0"/>
          <w:color w:val="000000" w:themeColor="text1"/>
        </w:rPr>
        <w:t xml:space="preserve">s </w:t>
      </w:r>
      <w:r>
        <w:t xml:space="preserve">review and lead a brief discussion by the focus group on the general definitions of </w:t>
      </w:r>
      <w:r w:rsidRPr="00287BF4">
        <w:rPr>
          <w:rFonts w:eastAsia="Times New Roman" w:cs="Times New Roman"/>
          <w:b/>
          <w:snapToGrid w:val="0"/>
        </w:rPr>
        <w:t xml:space="preserve">[name of PII </w:t>
      </w:r>
      <w:r>
        <w:rPr>
          <w:rFonts w:eastAsia="Times New Roman" w:cs="Times New Roman"/>
          <w:b/>
          <w:snapToGrid w:val="0"/>
        </w:rPr>
        <w:t xml:space="preserve">Site </w:t>
      </w:r>
      <w:r w:rsidRPr="00287BF4">
        <w:rPr>
          <w:rFonts w:eastAsia="Times New Roman" w:cs="Times New Roman"/>
          <w:b/>
          <w:snapToGrid w:val="0"/>
        </w:rPr>
        <w:t xml:space="preserve">project] </w:t>
      </w:r>
      <w:r w:rsidRPr="00560532">
        <w:rPr>
          <w:rFonts w:eastAsia="Times New Roman" w:cs="Times New Roman"/>
          <w:snapToGrid w:val="0"/>
        </w:rPr>
        <w:t>“</w:t>
      </w:r>
      <w:r w:rsidRPr="00D143D0">
        <w:t>service delivery management</w:t>
      </w:r>
      <w:r>
        <w:t xml:space="preserve"> </w:t>
      </w:r>
      <w:r>
        <w:rPr>
          <w:rFonts w:cstheme="minorHAnsi"/>
        </w:rPr>
        <w:t>activities”</w:t>
      </w:r>
      <w:r>
        <w:t xml:space="preserve"> (</w:t>
      </w:r>
      <w:r w:rsidRPr="00D143D0">
        <w:t xml:space="preserve">activities </w:t>
      </w:r>
      <w:r>
        <w:t>that support the</w:t>
      </w:r>
      <w:r w:rsidRPr="00D143D0">
        <w:t xml:space="preserve"> delivery of client services, such as working </w:t>
      </w:r>
      <w:r>
        <w:t>on issue</w:t>
      </w:r>
      <w:r w:rsidRPr="00D143D0">
        <w:t>s with</w:t>
      </w:r>
      <w:r>
        <w:t xml:space="preserve"> other</w:t>
      </w:r>
      <w:r w:rsidRPr="00D143D0">
        <w:t xml:space="preserve"> </w:t>
      </w:r>
      <w:r w:rsidRPr="00287BF4">
        <w:rPr>
          <w:rFonts w:eastAsia="Times New Roman" w:cs="Times New Roman"/>
          <w:b/>
          <w:snapToGrid w:val="0"/>
        </w:rPr>
        <w:t xml:space="preserve">[name of PII </w:t>
      </w:r>
      <w:r>
        <w:rPr>
          <w:rFonts w:eastAsia="Times New Roman" w:cs="Times New Roman"/>
          <w:b/>
          <w:snapToGrid w:val="0"/>
        </w:rPr>
        <w:t xml:space="preserve">Site </w:t>
      </w:r>
      <w:r w:rsidRPr="00287BF4">
        <w:rPr>
          <w:rFonts w:eastAsia="Times New Roman" w:cs="Times New Roman"/>
          <w:b/>
          <w:snapToGrid w:val="0"/>
        </w:rPr>
        <w:t xml:space="preserve">project] </w:t>
      </w:r>
      <w:r>
        <w:t>staff members</w:t>
      </w:r>
      <w:r w:rsidRPr="00D143D0">
        <w:t xml:space="preserve">, </w:t>
      </w:r>
      <w:r>
        <w:t xml:space="preserve">attending training, and </w:t>
      </w:r>
      <w:r w:rsidRPr="00D143D0">
        <w:t>attending team meetings</w:t>
      </w:r>
      <w:r>
        <w:t>) and “</w:t>
      </w:r>
      <w:r w:rsidRPr="00D143D0">
        <w:t xml:space="preserve">program administration </w:t>
      </w:r>
      <w:r>
        <w:rPr>
          <w:rFonts w:cstheme="minorHAnsi"/>
        </w:rPr>
        <w:t>activities” (</w:t>
      </w:r>
      <w:r w:rsidRPr="00D143D0">
        <w:t xml:space="preserve">activities </w:t>
      </w:r>
      <w:r>
        <w:t xml:space="preserve">that </w:t>
      </w:r>
      <w:r w:rsidRPr="00D143D0">
        <w:t xml:space="preserve">foster </w:t>
      </w:r>
      <w:r w:rsidRPr="00287BF4">
        <w:rPr>
          <w:rFonts w:eastAsia="Times New Roman" w:cs="Times New Roman"/>
          <w:b/>
          <w:snapToGrid w:val="0"/>
        </w:rPr>
        <w:t>[name of PII</w:t>
      </w:r>
      <w:r>
        <w:rPr>
          <w:rFonts w:eastAsia="Times New Roman" w:cs="Times New Roman"/>
          <w:b/>
          <w:snapToGrid w:val="0"/>
        </w:rPr>
        <w:t xml:space="preserve"> Site</w:t>
      </w:r>
      <w:r w:rsidRPr="00287BF4">
        <w:rPr>
          <w:rFonts w:eastAsia="Times New Roman" w:cs="Times New Roman"/>
          <w:b/>
          <w:snapToGrid w:val="0"/>
        </w:rPr>
        <w:t xml:space="preserve"> project] </w:t>
      </w:r>
      <w:r>
        <w:t xml:space="preserve">intervention </w:t>
      </w:r>
      <w:r w:rsidRPr="00D143D0">
        <w:t>development</w:t>
      </w:r>
      <w:r>
        <w:t>, implementation,</w:t>
      </w:r>
      <w:r w:rsidRPr="00D143D0">
        <w:t xml:space="preserve"> and maintenance, such as attending </w:t>
      </w:r>
      <w:r>
        <w:t xml:space="preserve">grantee </w:t>
      </w:r>
      <w:r w:rsidRPr="00D143D0">
        <w:t>organization meetings</w:t>
      </w:r>
      <w:r>
        <w:t xml:space="preserve">, serving on </w:t>
      </w:r>
      <w:r w:rsidRPr="00D143D0">
        <w:t>committees</w:t>
      </w:r>
      <w:r>
        <w:t xml:space="preserve"> or work groups</w:t>
      </w:r>
      <w:r w:rsidRPr="00D143D0">
        <w:t xml:space="preserve">, screening </w:t>
      </w:r>
      <w:r>
        <w:t xml:space="preserve">candidate </w:t>
      </w:r>
      <w:r w:rsidRPr="00D143D0">
        <w:t>referral agencies, outreach</w:t>
      </w:r>
      <w:r>
        <w:t xml:space="preserve"> and </w:t>
      </w:r>
      <w:r w:rsidRPr="00D143D0">
        <w:t>marketing, and</w:t>
      </w:r>
      <w:r>
        <w:t xml:space="preserve"> grants management)</w:t>
      </w:r>
      <w:r w:rsidRPr="00D143D0">
        <w:t>.</w:t>
      </w:r>
    </w:p>
    <w:p w:rsidR="00204858" w:rsidRPr="00D95F5F" w:rsidRDefault="00204858" w:rsidP="00204858">
      <w:pPr>
        <w:ind w:left="720"/>
      </w:pPr>
      <w:r>
        <w:t>Step 3: Working in separate breakout groups of case workers and supervisors, complete Worksheet E, Names, Definitions and Time Estimates for Service Delivery M</w:t>
      </w:r>
      <w:r w:rsidRPr="00D143D0">
        <w:t>anagement</w:t>
      </w:r>
      <w:r>
        <w:t xml:space="preserve"> Activities, and Worksheet F, Names, Definitions and Time Estimates for Program A</w:t>
      </w:r>
      <w:r w:rsidRPr="00D143D0">
        <w:t xml:space="preserve">dministration </w:t>
      </w:r>
      <w:r>
        <w:t xml:space="preserve">Activities. The columns of Worksheets E and F contain a preliminary listing of the names, short definitions and person-time requirements for </w:t>
      </w:r>
      <w:r w:rsidRPr="00D143D0">
        <w:t>service delivery management</w:t>
      </w:r>
      <w:r>
        <w:t>,</w:t>
      </w:r>
      <w:r w:rsidRPr="00D143D0">
        <w:t xml:space="preserve"> </w:t>
      </w:r>
      <w:r>
        <w:t xml:space="preserve">and </w:t>
      </w:r>
      <w:r w:rsidRPr="00D143D0">
        <w:t>program administration</w:t>
      </w:r>
      <w:r>
        <w:t xml:space="preserve"> activities, respectively. These names, short definitions, and person-time requirements will be developed by the PII Cost Evaluation Team and will have been reviewed and commented upon by</w:t>
      </w:r>
      <w:r w:rsidRPr="00D95F5F">
        <w:rPr>
          <w:rFonts w:eastAsia="Times New Roman" w:cs="Arial"/>
          <w:snapToGrid w:val="0"/>
          <w:color w:val="000000" w:themeColor="text1"/>
        </w:rPr>
        <w:t xml:space="preserve"> participants before the</w:t>
      </w:r>
      <w:r>
        <w:t xml:space="preserve"> </w:t>
      </w:r>
      <w:r w:rsidRPr="00D95F5F">
        <w:rPr>
          <w:rFonts w:eastAsia="Times New Roman" w:cs="Times New Roman"/>
          <w:snapToGrid w:val="0"/>
        </w:rPr>
        <w:t xml:space="preserve">focus group meeting. The </w:t>
      </w:r>
      <w:r>
        <w:rPr>
          <w:rFonts w:eastAsia="Times New Roman" w:cs="Arial"/>
          <w:snapToGrid w:val="0"/>
          <w:color w:val="000000" w:themeColor="text1"/>
        </w:rPr>
        <w:t>f</w:t>
      </w:r>
      <w:r w:rsidRPr="00D95F5F">
        <w:rPr>
          <w:rFonts w:eastAsia="Times New Roman" w:cs="Arial"/>
          <w:snapToGrid w:val="0"/>
          <w:color w:val="000000" w:themeColor="text1"/>
        </w:rPr>
        <w:t>acilitator</w:t>
      </w:r>
      <w:r>
        <w:rPr>
          <w:rFonts w:eastAsia="Times New Roman" w:cs="Arial"/>
          <w:snapToGrid w:val="0"/>
          <w:color w:val="000000" w:themeColor="text1"/>
        </w:rPr>
        <w:t>s</w:t>
      </w:r>
      <w:r w:rsidRPr="00D95F5F">
        <w:rPr>
          <w:rFonts w:eastAsia="Times New Roman" w:cs="Arial"/>
          <w:snapToGrid w:val="0"/>
          <w:color w:val="000000" w:themeColor="text1"/>
        </w:rPr>
        <w:t xml:space="preserve"> asked participants to consider the following for each listed </w:t>
      </w:r>
      <w:r w:rsidRPr="00D143D0">
        <w:t xml:space="preserve">service delivery management </w:t>
      </w:r>
      <w:r>
        <w:t xml:space="preserve">and </w:t>
      </w:r>
      <w:r w:rsidRPr="00D143D0">
        <w:t>program administration</w:t>
      </w:r>
      <w:r w:rsidRPr="00D95F5F">
        <w:rPr>
          <w:rFonts w:eastAsia="Times New Roman" w:cs="Arial"/>
          <w:snapToGrid w:val="0"/>
          <w:color w:val="000000" w:themeColor="text1"/>
        </w:rPr>
        <w:t xml:space="preserve"> activity:</w:t>
      </w:r>
    </w:p>
    <w:p w:rsidR="00204858" w:rsidRDefault="00204858" w:rsidP="00204858">
      <w:pPr>
        <w:pStyle w:val="ListParagraph"/>
        <w:numPr>
          <w:ilvl w:val="0"/>
          <w:numId w:val="2"/>
        </w:numPr>
      </w:pPr>
      <w:r>
        <w:t xml:space="preserve">Does the activity account for more than 10 percent of the time spent on </w:t>
      </w:r>
      <w:r w:rsidRPr="00D143D0">
        <w:t xml:space="preserve">service delivery management </w:t>
      </w:r>
      <w:r>
        <w:t xml:space="preserve">or 10 percent of the time spent on </w:t>
      </w:r>
      <w:r w:rsidRPr="00D143D0">
        <w:t>program administration</w:t>
      </w:r>
      <w:r w:rsidRPr="00D95F5F">
        <w:rPr>
          <w:rFonts w:eastAsia="Times New Roman" w:cs="Arial"/>
          <w:snapToGrid w:val="0"/>
          <w:color w:val="000000" w:themeColor="text1"/>
        </w:rPr>
        <w:t xml:space="preserve"> </w:t>
      </w:r>
      <w:r>
        <w:rPr>
          <w:rFonts w:eastAsia="Times New Roman" w:cs="Arial"/>
          <w:snapToGrid w:val="0"/>
          <w:color w:val="000000" w:themeColor="text1"/>
        </w:rPr>
        <w:t xml:space="preserve">activity </w:t>
      </w:r>
      <w:r>
        <w:t>time in a typical week? [Yes, Not Sure,</w:t>
      </w:r>
      <w:r w:rsidRPr="002642F2">
        <w:t xml:space="preserve"> </w:t>
      </w:r>
      <w:r>
        <w:t>No] Activities with a “no” response will be eliminated from further consideration during the focus group meeting.</w:t>
      </w:r>
    </w:p>
    <w:p w:rsidR="00204858" w:rsidRDefault="00204858" w:rsidP="00204858">
      <w:pPr>
        <w:pStyle w:val="ListParagraph"/>
        <w:ind w:left="2160"/>
      </w:pPr>
    </w:p>
    <w:p w:rsidR="00204858" w:rsidRDefault="00204858" w:rsidP="00204858">
      <w:pPr>
        <w:pStyle w:val="ListParagraph"/>
        <w:numPr>
          <w:ilvl w:val="0"/>
          <w:numId w:val="2"/>
        </w:numPr>
      </w:pPr>
      <w:r>
        <w:t xml:space="preserve">Is the activity name accurate and likely to be understood by other case workers or supervisors that work on </w:t>
      </w:r>
      <w:r w:rsidRPr="00287BF4">
        <w:rPr>
          <w:rFonts w:eastAsia="Times New Roman" w:cs="Times New Roman"/>
          <w:b/>
          <w:snapToGrid w:val="0"/>
        </w:rPr>
        <w:t xml:space="preserve">[name of PII </w:t>
      </w:r>
      <w:r>
        <w:rPr>
          <w:rFonts w:eastAsia="Times New Roman" w:cs="Times New Roman"/>
          <w:b/>
          <w:snapToGrid w:val="0"/>
        </w:rPr>
        <w:t xml:space="preserve">Site </w:t>
      </w:r>
      <w:r w:rsidRPr="00287BF4">
        <w:rPr>
          <w:rFonts w:eastAsia="Times New Roman" w:cs="Times New Roman"/>
          <w:b/>
          <w:snapToGrid w:val="0"/>
        </w:rPr>
        <w:t>project]</w:t>
      </w:r>
      <w:r>
        <w:t>?</w:t>
      </w:r>
      <w:r w:rsidRPr="00CC61A3">
        <w:t xml:space="preserve"> </w:t>
      </w:r>
      <w:r>
        <w:t>[Yes, Not Sure,</w:t>
      </w:r>
      <w:r w:rsidRPr="002642F2">
        <w:t xml:space="preserve"> </w:t>
      </w:r>
      <w:r>
        <w:t xml:space="preserve">No] For activities with a “no” or “not sure” response, the </w:t>
      </w:r>
      <w:r>
        <w:rPr>
          <w:rFonts w:eastAsia="Times New Roman" w:cs="Arial"/>
          <w:snapToGrid w:val="0"/>
          <w:color w:val="000000" w:themeColor="text1"/>
        </w:rPr>
        <w:t>f</w:t>
      </w:r>
      <w:r w:rsidRPr="00D95F5F">
        <w:rPr>
          <w:rFonts w:eastAsia="Times New Roman" w:cs="Arial"/>
          <w:snapToGrid w:val="0"/>
          <w:color w:val="000000" w:themeColor="text1"/>
        </w:rPr>
        <w:t xml:space="preserve">acilitator </w:t>
      </w:r>
      <w:r>
        <w:rPr>
          <w:rFonts w:eastAsia="Times New Roman" w:cs="Arial"/>
          <w:snapToGrid w:val="0"/>
          <w:color w:val="000000" w:themeColor="text1"/>
        </w:rPr>
        <w:t xml:space="preserve">will lead a discussion on </w:t>
      </w:r>
      <w:r>
        <w:t>a workable solution:</w:t>
      </w:r>
      <w:r w:rsidRPr="00D1416E">
        <w:t xml:space="preserve"> </w:t>
      </w:r>
      <w:r>
        <w:t>re-name</w:t>
      </w:r>
      <w:r w:rsidRPr="00D1416E">
        <w:t xml:space="preserve"> </w:t>
      </w:r>
      <w:r>
        <w:t>the activity, combine the activity with another activity, eliminate the activity, or temporarily “park” the activity without resolution.</w:t>
      </w:r>
    </w:p>
    <w:p w:rsidR="00204858" w:rsidRDefault="00204858" w:rsidP="00204858">
      <w:pPr>
        <w:pStyle w:val="ListParagraph"/>
      </w:pPr>
    </w:p>
    <w:p w:rsidR="00204858" w:rsidRDefault="00204858" w:rsidP="00204858">
      <w:pPr>
        <w:pStyle w:val="ListParagraph"/>
        <w:numPr>
          <w:ilvl w:val="0"/>
          <w:numId w:val="2"/>
        </w:numPr>
      </w:pPr>
      <w:r>
        <w:t>Is the activity definition</w:t>
      </w:r>
      <w:r w:rsidRPr="00CC61A3">
        <w:t xml:space="preserve"> </w:t>
      </w:r>
      <w:r>
        <w:t xml:space="preserve">accurate and likely to be understood by other case workers or supervisors that work on </w:t>
      </w:r>
      <w:r w:rsidRPr="00287BF4">
        <w:rPr>
          <w:rFonts w:eastAsia="Times New Roman" w:cs="Times New Roman"/>
          <w:b/>
          <w:snapToGrid w:val="0"/>
        </w:rPr>
        <w:t>[name of PII</w:t>
      </w:r>
      <w:r>
        <w:rPr>
          <w:rFonts w:eastAsia="Times New Roman" w:cs="Times New Roman"/>
          <w:b/>
          <w:snapToGrid w:val="0"/>
        </w:rPr>
        <w:t xml:space="preserve"> Site</w:t>
      </w:r>
      <w:r w:rsidRPr="00287BF4">
        <w:rPr>
          <w:rFonts w:eastAsia="Times New Roman" w:cs="Times New Roman"/>
          <w:b/>
          <w:snapToGrid w:val="0"/>
        </w:rPr>
        <w:t xml:space="preserve"> project]</w:t>
      </w:r>
      <w:r>
        <w:t>?</w:t>
      </w:r>
      <w:r w:rsidRPr="00CC61A3">
        <w:t xml:space="preserve"> </w:t>
      </w:r>
      <w:r>
        <w:t>[Yes, Not Sure,</w:t>
      </w:r>
      <w:r w:rsidRPr="002642F2">
        <w:t xml:space="preserve"> </w:t>
      </w:r>
      <w:r>
        <w:lastRenderedPageBreak/>
        <w:t xml:space="preserve">No] For activities with a “no” or “not sure” response, the </w:t>
      </w:r>
      <w:r>
        <w:rPr>
          <w:rFonts w:eastAsia="Times New Roman" w:cs="Arial"/>
          <w:snapToGrid w:val="0"/>
          <w:color w:val="000000" w:themeColor="text1"/>
        </w:rPr>
        <w:t>f</w:t>
      </w:r>
      <w:r w:rsidRPr="00D95F5F">
        <w:rPr>
          <w:rFonts w:eastAsia="Times New Roman" w:cs="Arial"/>
          <w:snapToGrid w:val="0"/>
          <w:color w:val="000000" w:themeColor="text1"/>
        </w:rPr>
        <w:t xml:space="preserve">acilitator </w:t>
      </w:r>
      <w:r>
        <w:rPr>
          <w:rFonts w:eastAsia="Times New Roman" w:cs="Arial"/>
          <w:snapToGrid w:val="0"/>
          <w:color w:val="000000" w:themeColor="text1"/>
        </w:rPr>
        <w:t xml:space="preserve">will lead a discussion on </w:t>
      </w:r>
      <w:r>
        <w:t>a workable solution:</w:t>
      </w:r>
      <w:r w:rsidRPr="00D1416E">
        <w:t xml:space="preserve"> </w:t>
      </w:r>
      <w:r>
        <w:t>re-define the activity, combine the activity with another activity, eliminate the activity, or temporarily “park” the activity without resolution.</w:t>
      </w:r>
    </w:p>
    <w:p w:rsidR="00204858" w:rsidRDefault="00204858" w:rsidP="00204858">
      <w:pPr>
        <w:pStyle w:val="ListParagraph"/>
        <w:ind w:left="2160"/>
      </w:pPr>
    </w:p>
    <w:p w:rsidR="00204858" w:rsidRDefault="00204858" w:rsidP="00204858">
      <w:pPr>
        <w:pStyle w:val="ListParagraph"/>
        <w:numPr>
          <w:ilvl w:val="0"/>
          <w:numId w:val="2"/>
        </w:numPr>
      </w:pPr>
      <w:r>
        <w:t xml:space="preserve">Is the preliminary estimate of required person-time for each </w:t>
      </w:r>
      <w:r w:rsidRPr="00D143D0">
        <w:t xml:space="preserve">service delivery management </w:t>
      </w:r>
      <w:r>
        <w:t xml:space="preserve">or </w:t>
      </w:r>
      <w:r w:rsidRPr="00D143D0">
        <w:t>program administration</w:t>
      </w:r>
      <w:r w:rsidRPr="00D95F5F">
        <w:rPr>
          <w:rFonts w:eastAsia="Times New Roman" w:cs="Arial"/>
          <w:snapToGrid w:val="0"/>
          <w:color w:val="000000" w:themeColor="text1"/>
        </w:rPr>
        <w:t xml:space="preserve"> </w:t>
      </w:r>
      <w:r>
        <w:t>activity reasonably accurate and agreed-upon by the breakout group</w:t>
      </w:r>
      <w:r w:rsidRPr="00D95F5F">
        <w:rPr>
          <w:rFonts w:eastAsia="Times New Roman" w:cs="Arial"/>
          <w:snapToGrid w:val="0"/>
          <w:color w:val="000000" w:themeColor="text1"/>
        </w:rPr>
        <w:t xml:space="preserve"> </w:t>
      </w:r>
      <w:r>
        <w:rPr>
          <w:rFonts w:eastAsia="Times New Roman" w:cs="Arial"/>
          <w:snapToGrid w:val="0"/>
          <w:color w:val="000000" w:themeColor="text1"/>
        </w:rPr>
        <w:t xml:space="preserve">(and in the </w:t>
      </w:r>
      <w:r>
        <w:t xml:space="preserve">breakout group’s opinion likely to be generally agreed-upon by other case workers or supervisors that work on </w:t>
      </w:r>
      <w:r w:rsidRPr="001B2D14">
        <w:rPr>
          <w:rFonts w:eastAsia="Times New Roman" w:cs="Times New Roman"/>
          <w:b/>
          <w:snapToGrid w:val="0"/>
        </w:rPr>
        <w:t xml:space="preserve">[name of PII </w:t>
      </w:r>
      <w:r>
        <w:rPr>
          <w:rFonts w:eastAsia="Times New Roman" w:cs="Times New Roman"/>
          <w:b/>
          <w:snapToGrid w:val="0"/>
        </w:rPr>
        <w:t xml:space="preserve">Site </w:t>
      </w:r>
      <w:r w:rsidRPr="001B2D14">
        <w:rPr>
          <w:rFonts w:eastAsia="Times New Roman" w:cs="Times New Roman"/>
          <w:b/>
          <w:snapToGrid w:val="0"/>
        </w:rPr>
        <w:t>project]</w:t>
      </w:r>
      <w:r>
        <w:rPr>
          <w:rFonts w:eastAsia="Times New Roman" w:cs="Times New Roman"/>
          <w:b/>
          <w:snapToGrid w:val="0"/>
        </w:rPr>
        <w:t>)</w:t>
      </w:r>
      <w:r>
        <w:t>?</w:t>
      </w:r>
      <w:r w:rsidRPr="00CC61A3">
        <w:t xml:space="preserve"> </w:t>
      </w:r>
      <w:r>
        <w:t>[Yes, Not Sure,</w:t>
      </w:r>
      <w:r w:rsidRPr="001B2D14">
        <w:t xml:space="preserve"> </w:t>
      </w:r>
      <w:r>
        <w:t>No] The breakout group</w:t>
      </w:r>
      <w:r>
        <w:rPr>
          <w:rFonts w:eastAsia="Times New Roman" w:cs="Arial"/>
          <w:snapToGrid w:val="0"/>
          <w:color w:val="000000" w:themeColor="text1"/>
        </w:rPr>
        <w:t xml:space="preserve"> f</w:t>
      </w:r>
      <w:r w:rsidRPr="00D95F5F">
        <w:rPr>
          <w:rFonts w:eastAsia="Times New Roman" w:cs="Arial"/>
          <w:snapToGrid w:val="0"/>
          <w:color w:val="000000" w:themeColor="text1"/>
        </w:rPr>
        <w:t xml:space="preserve">acilitator </w:t>
      </w:r>
      <w:r>
        <w:rPr>
          <w:rFonts w:eastAsia="Times New Roman" w:cs="Arial"/>
          <w:snapToGrid w:val="0"/>
          <w:color w:val="000000" w:themeColor="text1"/>
        </w:rPr>
        <w:t xml:space="preserve">will lead a discussion on </w:t>
      </w:r>
      <w:r>
        <w:t xml:space="preserve">a workable solution for activities with “no” or “not sure” response. </w:t>
      </w:r>
    </w:p>
    <w:p w:rsidR="00204858" w:rsidRDefault="00204858" w:rsidP="00204858">
      <w:pPr>
        <w:ind w:left="0" w:firstLine="720"/>
        <w:rPr>
          <w:b/>
        </w:rPr>
      </w:pPr>
      <w:r>
        <w:t xml:space="preserve">Step 4: Focus group </w:t>
      </w:r>
      <w:r>
        <w:rPr>
          <w:rFonts w:eastAsia="Times New Roman" w:cs="Arial"/>
          <w:snapToGrid w:val="0"/>
          <w:color w:val="000000" w:themeColor="text1"/>
        </w:rPr>
        <w:t>participants</w:t>
      </w:r>
      <w:r>
        <w:t xml:space="preserve"> conduct a final all-group review of Worksheets E and F.</w:t>
      </w:r>
    </w:p>
    <w:p w:rsidR="00204858" w:rsidRPr="00BC085E" w:rsidRDefault="00204858" w:rsidP="00204858">
      <w:pPr>
        <w:ind w:left="0"/>
        <w:rPr>
          <w:b/>
        </w:rPr>
      </w:pPr>
      <w:r w:rsidRPr="00BC085E">
        <w:rPr>
          <w:b/>
        </w:rPr>
        <w:t xml:space="preserve">Exercise </w:t>
      </w:r>
      <w:r>
        <w:rPr>
          <w:b/>
        </w:rPr>
        <w:t>D</w:t>
      </w:r>
      <w:r w:rsidRPr="00BC085E">
        <w:rPr>
          <w:b/>
        </w:rPr>
        <w:t xml:space="preserve">: </w:t>
      </w:r>
      <w:r>
        <w:rPr>
          <w:b/>
        </w:rPr>
        <w:t>Review and Discussion of Weekly Case work and Supervision Logs (40</w:t>
      </w:r>
      <w:r w:rsidRPr="00BC085E">
        <w:rPr>
          <w:b/>
        </w:rPr>
        <w:t xml:space="preserve"> minutes)</w:t>
      </w:r>
    </w:p>
    <w:p w:rsidR="00204858" w:rsidRDefault="00204858" w:rsidP="00204858">
      <w:pPr>
        <w:pStyle w:val="ListParagraph"/>
      </w:pPr>
      <w:r>
        <w:t xml:space="preserve">Step 1:Lead  </w:t>
      </w:r>
      <w:r w:rsidRPr="00D95F5F">
        <w:rPr>
          <w:rFonts w:eastAsia="Times New Roman" w:cs="Arial"/>
          <w:snapToGrid w:val="0"/>
          <w:color w:val="000000" w:themeColor="text1"/>
        </w:rPr>
        <w:t>Facilitator</w:t>
      </w:r>
      <w:r>
        <w:rPr>
          <w:rFonts w:eastAsia="Times New Roman" w:cs="Arial"/>
          <w:snapToGrid w:val="0"/>
          <w:color w:val="000000" w:themeColor="text1"/>
        </w:rPr>
        <w:t xml:space="preserve"> </w:t>
      </w:r>
      <w:r>
        <w:t>Reviews Exercise Aim - Gain agreement on the planned structure, content, and procedures for administering weekly case work and supervision</w:t>
      </w:r>
      <w:r w:rsidRPr="00287BF4">
        <w:rPr>
          <w:rFonts w:eastAsia="Times New Roman" w:cs="Times New Roman"/>
          <w:snapToGrid w:val="0"/>
        </w:rPr>
        <w:t xml:space="preserve"> a</w:t>
      </w:r>
      <w:r>
        <w:t>ctivity logs (Web-based surveys) and the role of focus group participants in a limited trial administration of the weekly case work and supervision</w:t>
      </w:r>
      <w:r w:rsidRPr="00287BF4">
        <w:rPr>
          <w:rFonts w:eastAsia="Times New Roman" w:cs="Times New Roman"/>
          <w:snapToGrid w:val="0"/>
        </w:rPr>
        <w:t xml:space="preserve"> a</w:t>
      </w:r>
      <w:r>
        <w:t>ctivity logs.</w:t>
      </w:r>
    </w:p>
    <w:p w:rsidR="00204858" w:rsidRDefault="00204858" w:rsidP="00204858">
      <w:pPr>
        <w:pStyle w:val="ListParagraph"/>
      </w:pPr>
    </w:p>
    <w:p w:rsidR="00204858" w:rsidRDefault="00204858" w:rsidP="00204858">
      <w:pPr>
        <w:pStyle w:val="ListParagraph"/>
      </w:pPr>
      <w:r>
        <w:t xml:space="preserve">Step 2: </w:t>
      </w:r>
      <w:r>
        <w:rPr>
          <w:rFonts w:eastAsia="Times New Roman" w:cs="Arial"/>
          <w:snapToGrid w:val="0"/>
          <w:color w:val="000000" w:themeColor="text1"/>
        </w:rPr>
        <w:t>Using a mock-up of the log entry screens, f</w:t>
      </w:r>
      <w:r w:rsidRPr="00D95F5F">
        <w:rPr>
          <w:rFonts w:eastAsia="Times New Roman" w:cs="Arial"/>
          <w:snapToGrid w:val="0"/>
          <w:color w:val="000000" w:themeColor="text1"/>
        </w:rPr>
        <w:t>acilitator</w:t>
      </w:r>
      <w:r>
        <w:rPr>
          <w:rFonts w:eastAsia="Times New Roman" w:cs="Arial"/>
          <w:snapToGrid w:val="0"/>
          <w:color w:val="000000" w:themeColor="text1"/>
        </w:rPr>
        <w:t xml:space="preserve">s </w:t>
      </w:r>
      <w:r>
        <w:t xml:space="preserve">will lead a presentation and discussion of log content and administration procedures. Focus group participants will be asked to comment on the structure of the logs and issues in the feasibility of log completion by case workers or supervisors that work on </w:t>
      </w:r>
      <w:r w:rsidRPr="00287BF4">
        <w:rPr>
          <w:rFonts w:eastAsia="Times New Roman" w:cs="Times New Roman"/>
          <w:b/>
          <w:snapToGrid w:val="0"/>
        </w:rPr>
        <w:t xml:space="preserve">[name of PII </w:t>
      </w:r>
      <w:r>
        <w:rPr>
          <w:rFonts w:eastAsia="Times New Roman" w:cs="Times New Roman"/>
          <w:b/>
          <w:snapToGrid w:val="0"/>
        </w:rPr>
        <w:t xml:space="preserve">Site </w:t>
      </w:r>
      <w:r w:rsidRPr="00287BF4">
        <w:rPr>
          <w:rFonts w:eastAsia="Times New Roman" w:cs="Times New Roman"/>
          <w:b/>
          <w:snapToGrid w:val="0"/>
        </w:rPr>
        <w:t>project]</w:t>
      </w:r>
      <w:r w:rsidRPr="008C4773">
        <w:rPr>
          <w:rFonts w:eastAsia="Times New Roman" w:cs="Times New Roman"/>
          <w:snapToGrid w:val="0"/>
        </w:rPr>
        <w:t>.</w:t>
      </w:r>
      <w:r>
        <w:rPr>
          <w:rFonts w:eastAsia="Times New Roman" w:cs="Times New Roman"/>
          <w:snapToGrid w:val="0"/>
        </w:rPr>
        <w:t xml:space="preserve"> Issues raised by </w:t>
      </w:r>
      <w:r>
        <w:t>focus group participants will be noted and possible resolutions will be discussed.</w:t>
      </w:r>
    </w:p>
    <w:p w:rsidR="00204858" w:rsidRDefault="00204858" w:rsidP="00204858">
      <w:pPr>
        <w:pStyle w:val="ListParagraph"/>
      </w:pPr>
    </w:p>
    <w:p w:rsidR="002E6AFC" w:rsidRDefault="00204858" w:rsidP="00456ADC">
      <w:pPr>
        <w:pStyle w:val="ListParagraph"/>
      </w:pPr>
      <w:r>
        <w:t xml:space="preserve">Step 3:Lead </w:t>
      </w:r>
      <w:r w:rsidRPr="008C4773" w:rsidDel="00511108">
        <w:rPr>
          <w:rFonts w:eastAsia="Times New Roman" w:cs="Arial"/>
          <w:snapToGrid w:val="0"/>
          <w:color w:val="000000" w:themeColor="text1"/>
        </w:rPr>
        <w:t xml:space="preserve"> </w:t>
      </w:r>
      <w:r>
        <w:rPr>
          <w:rFonts w:eastAsia="Times New Roman" w:cs="Arial"/>
          <w:snapToGrid w:val="0"/>
          <w:color w:val="000000" w:themeColor="text1"/>
        </w:rPr>
        <w:t>F</w:t>
      </w:r>
      <w:r w:rsidRPr="00D95F5F">
        <w:rPr>
          <w:rFonts w:eastAsia="Times New Roman" w:cs="Arial"/>
          <w:snapToGrid w:val="0"/>
          <w:color w:val="000000" w:themeColor="text1"/>
        </w:rPr>
        <w:t>acilitator</w:t>
      </w:r>
      <w:r>
        <w:rPr>
          <w:rFonts w:eastAsia="Times New Roman" w:cs="Arial"/>
          <w:snapToGrid w:val="0"/>
          <w:color w:val="000000" w:themeColor="text1"/>
        </w:rPr>
        <w:t xml:space="preserve">s </w:t>
      </w:r>
      <w:r>
        <w:t>lead a presentation and discussion of</w:t>
      </w:r>
      <w:r w:rsidRPr="008C4773">
        <w:t xml:space="preserve"> </w:t>
      </w:r>
      <w:r>
        <w:t>the role of focus group participants in a limited trial administration of the weekly case work and supervision</w:t>
      </w:r>
      <w:r w:rsidRPr="00287BF4">
        <w:rPr>
          <w:rFonts w:eastAsia="Times New Roman" w:cs="Times New Roman"/>
          <w:snapToGrid w:val="0"/>
        </w:rPr>
        <w:t xml:space="preserve"> a</w:t>
      </w:r>
      <w:r>
        <w:t>ctivity logs, including the date on which they will receive an email prompt, procedures for opening the secure link to the Web-based surveys, and instructions for completing the log. In addition, focus group participants will receive questions about using the logs (quality of instructions, ease of use, relevance and clarity of questions, etc.) that will be discussed in a telephone conference that will occur within seven days after the focus group participants have submitted completed logs.</w:t>
      </w:r>
    </w:p>
    <w:p w:rsidR="00456ADC" w:rsidRDefault="00456ADC" w:rsidP="00456ADC">
      <w:pPr>
        <w:pStyle w:val="ListParagraph"/>
      </w:pPr>
    </w:p>
    <w:sectPr w:rsidR="00456AD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323" w:rsidRDefault="00CD5323" w:rsidP="00204858">
      <w:pPr>
        <w:spacing w:after="0"/>
      </w:pPr>
      <w:r>
        <w:separator/>
      </w:r>
    </w:p>
  </w:endnote>
  <w:endnote w:type="continuationSeparator" w:id="0">
    <w:p w:rsidR="00CD5323" w:rsidRDefault="00CD5323" w:rsidP="002048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038560224"/>
      <w:docPartObj>
        <w:docPartGallery w:val="Page Numbers (Bottom of Page)"/>
        <w:docPartUnique/>
      </w:docPartObj>
    </w:sdtPr>
    <w:sdtEndPr>
      <w:rPr>
        <w:noProof/>
        <w:sz w:val="22"/>
        <w:szCs w:val="22"/>
      </w:rPr>
    </w:sdtEndPr>
    <w:sdtContent>
      <w:p w:rsidR="00204858" w:rsidRPr="00CD6E95" w:rsidRDefault="00204858" w:rsidP="00B93BF7">
        <w:pPr>
          <w:pStyle w:val="Footer"/>
          <w:ind w:left="0"/>
          <w:rPr>
            <w:sz w:val="20"/>
            <w:szCs w:val="20"/>
          </w:rPr>
        </w:pPr>
        <w:r w:rsidRPr="00CD6E95">
          <w:rPr>
            <w:b/>
            <w:bCs/>
            <w:color w:val="000000"/>
            <w:sz w:val="20"/>
            <w:szCs w:val="20"/>
          </w:rPr>
          <w:t xml:space="preserve">Burden Statement: </w:t>
        </w:r>
        <w:r w:rsidRPr="00CD6E95">
          <w:rPr>
            <w:color w:val="000000"/>
            <w:sz w:val="20"/>
            <w:szCs w:val="20"/>
          </w:rPr>
          <w:t>Public reporting burden for this collection of information is estimated to average</w:t>
        </w:r>
        <w:r>
          <w:rPr>
            <w:color w:val="000000"/>
            <w:sz w:val="20"/>
            <w:szCs w:val="20"/>
          </w:rPr>
          <w:t xml:space="preserve"> 240</w:t>
        </w:r>
        <w:r w:rsidRPr="00CD6E95">
          <w:rPr>
            <w:color w:val="000000"/>
            <w:sz w:val="20"/>
            <w:szCs w:val="20"/>
          </w:rPr>
          <w:t xml:space="preserve"> minutes. This estimate includes the time for reviewing instructions and completing the collection of information. An agency may not conduct or sponsor, and a person is not required to respond to, a collection of information unless it displays a currently valid OMB control number.</w:t>
        </w:r>
        <w:r w:rsidRPr="00CD6E95">
          <w:rPr>
            <w:rFonts w:eastAsia="Times New Roman"/>
            <w:sz w:val="20"/>
            <w:szCs w:val="20"/>
          </w:rPr>
          <w:t xml:space="preserve"> The OMB control number for this collection is 0970-</w:t>
        </w:r>
        <w:r w:rsidR="00391973">
          <w:rPr>
            <w:rFonts w:eastAsia="Times New Roman"/>
            <w:sz w:val="20"/>
            <w:szCs w:val="20"/>
          </w:rPr>
          <w:t>0408</w:t>
        </w:r>
        <w:r w:rsidRPr="00CD6E95">
          <w:rPr>
            <w:rFonts w:eastAsia="Times New Roman"/>
            <w:sz w:val="20"/>
            <w:szCs w:val="20"/>
          </w:rPr>
          <w:t xml:space="preserve"> and it expires </w:t>
        </w:r>
        <w:r w:rsidRPr="00CD6E95">
          <w:rPr>
            <w:rFonts w:eastAsia="Times New Roman"/>
            <w:sz w:val="20"/>
            <w:szCs w:val="20"/>
            <w:highlight w:val="yellow"/>
          </w:rPr>
          <w:t>XX/XX/XXXX</w:t>
        </w:r>
        <w:r w:rsidRPr="00CD6E95">
          <w:rPr>
            <w:rFonts w:eastAsia="Times New Roman"/>
            <w:sz w:val="20"/>
            <w:szCs w:val="20"/>
          </w:rPr>
          <w:t>.</w:t>
        </w:r>
      </w:p>
      <w:p w:rsidR="00204858" w:rsidRPr="00675D7E" w:rsidRDefault="00204858" w:rsidP="00CD6E95">
        <w:pPr>
          <w:pStyle w:val="Footer"/>
          <w:ind w:left="0"/>
          <w:jc w:val="center"/>
        </w:pPr>
        <w:r>
          <w:fldChar w:fldCharType="begin"/>
        </w:r>
        <w:r>
          <w:instrText xml:space="preserve"> PAGE   \* MERGEFORMAT </w:instrText>
        </w:r>
        <w:r>
          <w:fldChar w:fldCharType="separate"/>
        </w:r>
        <w:r w:rsidR="00391973">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01781"/>
      <w:docPartObj>
        <w:docPartGallery w:val="Page Numbers (Bottom of Page)"/>
        <w:docPartUnique/>
      </w:docPartObj>
    </w:sdtPr>
    <w:sdtEndPr>
      <w:rPr>
        <w:noProof/>
      </w:rPr>
    </w:sdtEndPr>
    <w:sdtContent>
      <w:p w:rsidR="00204858" w:rsidRDefault="00204858" w:rsidP="00DE5A68">
        <w:pPr>
          <w:pStyle w:val="Footer"/>
          <w:ind w:left="0"/>
          <w:jc w:val="center"/>
        </w:pPr>
        <w:r>
          <w:t>6</w:t>
        </w:r>
      </w:p>
    </w:sdtContent>
  </w:sdt>
  <w:p w:rsidR="00204858" w:rsidRDefault="002048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1975260"/>
      <w:docPartObj>
        <w:docPartGallery w:val="Page Numbers (Bottom of Page)"/>
        <w:docPartUnique/>
      </w:docPartObj>
    </w:sdtPr>
    <w:sdtEndPr>
      <w:rPr>
        <w:noProof/>
      </w:rPr>
    </w:sdtEndPr>
    <w:sdtContent>
      <w:p w:rsidR="00204858" w:rsidRPr="00675D7E" w:rsidRDefault="00204858" w:rsidP="00CD6E95">
        <w:pPr>
          <w:pStyle w:val="Footer"/>
          <w:ind w:left="0"/>
          <w:jc w:val="center"/>
        </w:pPr>
        <w:r>
          <w:fldChar w:fldCharType="begin"/>
        </w:r>
        <w:r>
          <w:instrText xml:space="preserve"> PAGE   \* MERGEFORMAT </w:instrText>
        </w:r>
        <w:r>
          <w:fldChar w:fldCharType="separate"/>
        </w:r>
        <w:r w:rsidR="00391973">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323" w:rsidRDefault="00CD5323" w:rsidP="00204858">
      <w:pPr>
        <w:spacing w:after="0"/>
      </w:pPr>
      <w:r>
        <w:separator/>
      </w:r>
    </w:p>
  </w:footnote>
  <w:footnote w:type="continuationSeparator" w:id="0">
    <w:p w:rsidR="00CD5323" w:rsidRDefault="00CD5323" w:rsidP="00204858">
      <w:pPr>
        <w:spacing w:after="0"/>
      </w:pPr>
      <w:r>
        <w:continuationSeparator/>
      </w:r>
    </w:p>
  </w:footnote>
  <w:footnote w:id="1">
    <w:p w:rsidR="00204858" w:rsidRPr="005656CE" w:rsidRDefault="00204858" w:rsidP="00204858">
      <w:pPr>
        <w:pStyle w:val="PlainText"/>
        <w:ind w:left="0"/>
        <w:rPr>
          <w:rFonts w:ascii="Times New Roman" w:hAnsi="Times New Roman" w:cs="Times New Roman"/>
        </w:rPr>
      </w:pPr>
      <w:r>
        <w:rPr>
          <w:rStyle w:val="FootnoteReference"/>
        </w:rPr>
        <w:footnoteRef/>
      </w:r>
      <w:r>
        <w:t xml:space="preserve"> </w:t>
      </w:r>
      <w:proofErr w:type="gramStart"/>
      <w:r w:rsidRPr="005656CE">
        <w:rPr>
          <w:rFonts w:ascii="Times New Roman" w:hAnsi="Times New Roman" w:cs="Times New Roman"/>
        </w:rPr>
        <w:t>Krueger, R. A. &amp; Casey, M.A.</w:t>
      </w:r>
      <w:proofErr w:type="gramEnd"/>
      <w:r w:rsidRPr="005656CE">
        <w:rPr>
          <w:rFonts w:ascii="Times New Roman" w:hAnsi="Times New Roman" w:cs="Times New Roman"/>
        </w:rPr>
        <w:t xml:space="preserve">  (2000) </w:t>
      </w:r>
      <w:r w:rsidRPr="005656CE">
        <w:rPr>
          <w:rFonts w:ascii="Times New Roman" w:hAnsi="Times New Roman" w:cs="Times New Roman"/>
          <w:i/>
          <w:iCs/>
        </w:rPr>
        <w:t>Focus Group:  A Practical Guide for Applied Research</w:t>
      </w:r>
      <w:r w:rsidRPr="005656CE">
        <w:rPr>
          <w:rFonts w:ascii="Times New Roman" w:hAnsi="Times New Roman" w:cs="Times New Roman"/>
        </w:rPr>
        <w:t xml:space="preserve"> (3</w:t>
      </w:r>
      <w:r w:rsidRPr="005656CE">
        <w:rPr>
          <w:rFonts w:ascii="Times New Roman" w:hAnsi="Times New Roman" w:cs="Times New Roman"/>
          <w:vertAlign w:val="superscript"/>
        </w:rPr>
        <w:t>rd</w:t>
      </w:r>
      <w:r w:rsidRPr="005656CE">
        <w:rPr>
          <w:rFonts w:ascii="Times New Roman" w:hAnsi="Times New Roman" w:cs="Times New Roman"/>
        </w:rPr>
        <w:t xml:space="preserve"> edition).  Thousand Oaks, CA: Sage Publications.</w:t>
      </w:r>
    </w:p>
    <w:p w:rsidR="00204858" w:rsidRDefault="00204858" w:rsidP="00204858">
      <w:pPr>
        <w:pStyle w:val="FootnoteText"/>
      </w:pP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58" w:rsidRPr="00204858" w:rsidRDefault="00204858" w:rsidP="0029113D">
    <w:pPr>
      <w:pStyle w:val="Header"/>
      <w:spacing w:after="240"/>
      <w:ind w:left="0"/>
      <w:rPr>
        <w:b/>
        <w:caps/>
        <w:sz w:val="28"/>
        <w:szCs w:val="28"/>
      </w:rPr>
    </w:pPr>
    <w:r w:rsidRPr="00204858">
      <w:rPr>
        <w:b/>
        <w:caps/>
        <w:sz w:val="28"/>
        <w:szCs w:val="28"/>
      </w:rPr>
      <w:t>ATTACHMENT C3: COST STUDY Focus Group GUIDE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58" w:rsidRPr="00585E99" w:rsidRDefault="00204858" w:rsidP="0029113D">
    <w:pPr>
      <w:pStyle w:val="Header"/>
      <w:spacing w:after="240"/>
      <w:ind w:left="0"/>
      <w:rPr>
        <w:b/>
        <w:caps/>
        <w:sz w:val="28"/>
        <w:szCs w:val="24"/>
      </w:rPr>
    </w:pPr>
    <w:r>
      <w:rPr>
        <w:b/>
        <w:caps/>
        <w:sz w:val="24"/>
      </w:rPr>
      <w:t>ATTACHMENT C3</w:t>
    </w:r>
    <w:r w:rsidRPr="00585E99">
      <w:rPr>
        <w:b/>
        <w:caps/>
        <w:sz w:val="24"/>
      </w:rPr>
      <w:t xml:space="preserve">: </w:t>
    </w:r>
    <w:r>
      <w:rPr>
        <w:b/>
        <w:caps/>
        <w:sz w:val="24"/>
      </w:rPr>
      <w:t xml:space="preserve">COST STUDY </w:t>
    </w:r>
    <w:r w:rsidRPr="00585E99">
      <w:rPr>
        <w:b/>
        <w:caps/>
        <w:sz w:val="24"/>
      </w:rPr>
      <w:t xml:space="preserve">Focus Group </w:t>
    </w:r>
    <w:r>
      <w:rPr>
        <w:b/>
        <w:caps/>
        <w:sz w:val="24"/>
      </w:rPr>
      <w:t>GUIDE</w:t>
    </w:r>
    <w:r w:rsidRPr="00585E99">
      <w:rPr>
        <w:b/>
        <w:caps/>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D6ABA"/>
    <w:multiLevelType w:val="hybridMultilevel"/>
    <w:tmpl w:val="30EE674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53890557"/>
    <w:multiLevelType w:val="hybridMultilevel"/>
    <w:tmpl w:val="758C089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858"/>
    <w:rsid w:val="00204858"/>
    <w:rsid w:val="00391973"/>
    <w:rsid w:val="00456ADC"/>
    <w:rsid w:val="00533859"/>
    <w:rsid w:val="00753E66"/>
    <w:rsid w:val="00846354"/>
    <w:rsid w:val="00A34DD9"/>
    <w:rsid w:val="00A63C7C"/>
    <w:rsid w:val="00CD5323"/>
    <w:rsid w:val="00D778B5"/>
    <w:rsid w:val="00DD1119"/>
    <w:rsid w:val="00F13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858"/>
    <w:pPr>
      <w:spacing w:line="240" w:lineRule="auto"/>
      <w:ind w:left="144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858"/>
    <w:pPr>
      <w:ind w:left="720"/>
      <w:contextualSpacing/>
    </w:pPr>
  </w:style>
  <w:style w:type="paragraph" w:customStyle="1" w:styleId="Default">
    <w:name w:val="Default"/>
    <w:rsid w:val="00204858"/>
    <w:pPr>
      <w:autoSpaceDE w:val="0"/>
      <w:autoSpaceDN w:val="0"/>
      <w:adjustRightInd w:val="0"/>
      <w:spacing w:after="0" w:line="240" w:lineRule="auto"/>
      <w:ind w:left="1440"/>
    </w:pPr>
    <w:rPr>
      <w:rFonts w:ascii="Times New Roman" w:hAnsi="Times New Roman" w:cs="Times New Roman"/>
      <w:color w:val="000000"/>
      <w:sz w:val="24"/>
      <w:szCs w:val="24"/>
    </w:rPr>
  </w:style>
  <w:style w:type="paragraph" w:styleId="Header">
    <w:name w:val="header"/>
    <w:basedOn w:val="Normal"/>
    <w:link w:val="HeaderChar"/>
    <w:uiPriority w:val="99"/>
    <w:unhideWhenUsed/>
    <w:rsid w:val="00204858"/>
    <w:pPr>
      <w:tabs>
        <w:tab w:val="center" w:pos="4680"/>
        <w:tab w:val="right" w:pos="9360"/>
      </w:tabs>
      <w:spacing w:after="0"/>
    </w:pPr>
  </w:style>
  <w:style w:type="character" w:customStyle="1" w:styleId="HeaderChar">
    <w:name w:val="Header Char"/>
    <w:basedOn w:val="DefaultParagraphFont"/>
    <w:link w:val="Header"/>
    <w:uiPriority w:val="99"/>
    <w:rsid w:val="00204858"/>
  </w:style>
  <w:style w:type="paragraph" w:styleId="Footer">
    <w:name w:val="footer"/>
    <w:basedOn w:val="Normal"/>
    <w:link w:val="FooterChar"/>
    <w:uiPriority w:val="99"/>
    <w:unhideWhenUsed/>
    <w:rsid w:val="00204858"/>
    <w:pPr>
      <w:tabs>
        <w:tab w:val="center" w:pos="4680"/>
        <w:tab w:val="right" w:pos="9360"/>
      </w:tabs>
      <w:spacing w:after="0"/>
    </w:pPr>
  </w:style>
  <w:style w:type="character" w:customStyle="1" w:styleId="FooterChar">
    <w:name w:val="Footer Char"/>
    <w:basedOn w:val="DefaultParagraphFont"/>
    <w:link w:val="Footer"/>
    <w:uiPriority w:val="99"/>
    <w:rsid w:val="00204858"/>
  </w:style>
  <w:style w:type="paragraph" w:styleId="FootnoteText">
    <w:name w:val="footnote text"/>
    <w:aliases w:val="F1"/>
    <w:basedOn w:val="Normal"/>
    <w:link w:val="FootnoteTextChar"/>
    <w:uiPriority w:val="99"/>
    <w:semiHidden/>
    <w:unhideWhenUsed/>
    <w:rsid w:val="00204858"/>
    <w:pPr>
      <w:spacing w:after="0"/>
    </w:pPr>
    <w:rPr>
      <w:sz w:val="20"/>
      <w:szCs w:val="20"/>
    </w:rPr>
  </w:style>
  <w:style w:type="character" w:customStyle="1" w:styleId="FootnoteTextChar">
    <w:name w:val="Footnote Text Char"/>
    <w:aliases w:val="F1 Char"/>
    <w:basedOn w:val="DefaultParagraphFont"/>
    <w:link w:val="FootnoteText"/>
    <w:uiPriority w:val="99"/>
    <w:semiHidden/>
    <w:rsid w:val="00204858"/>
    <w:rPr>
      <w:sz w:val="20"/>
      <w:szCs w:val="20"/>
    </w:rPr>
  </w:style>
  <w:style w:type="paragraph" w:styleId="PlainText">
    <w:name w:val="Plain Text"/>
    <w:basedOn w:val="Normal"/>
    <w:link w:val="PlainTextChar"/>
    <w:uiPriority w:val="99"/>
    <w:semiHidden/>
    <w:unhideWhenUsed/>
    <w:rsid w:val="00204858"/>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204858"/>
    <w:rPr>
      <w:rFonts w:ascii="Consolas" w:hAnsi="Consolas" w:cs="Consolas"/>
      <w:sz w:val="21"/>
      <w:szCs w:val="21"/>
    </w:rPr>
  </w:style>
  <w:style w:type="character" w:styleId="FootnoteReference">
    <w:name w:val="footnote reference"/>
    <w:basedOn w:val="DefaultParagraphFont"/>
    <w:semiHidden/>
    <w:rsid w:val="0020485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858"/>
    <w:pPr>
      <w:spacing w:line="240" w:lineRule="auto"/>
      <w:ind w:left="144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858"/>
    <w:pPr>
      <w:ind w:left="720"/>
      <w:contextualSpacing/>
    </w:pPr>
  </w:style>
  <w:style w:type="paragraph" w:customStyle="1" w:styleId="Default">
    <w:name w:val="Default"/>
    <w:rsid w:val="00204858"/>
    <w:pPr>
      <w:autoSpaceDE w:val="0"/>
      <w:autoSpaceDN w:val="0"/>
      <w:adjustRightInd w:val="0"/>
      <w:spacing w:after="0" w:line="240" w:lineRule="auto"/>
      <w:ind w:left="1440"/>
    </w:pPr>
    <w:rPr>
      <w:rFonts w:ascii="Times New Roman" w:hAnsi="Times New Roman" w:cs="Times New Roman"/>
      <w:color w:val="000000"/>
      <w:sz w:val="24"/>
      <w:szCs w:val="24"/>
    </w:rPr>
  </w:style>
  <w:style w:type="paragraph" w:styleId="Header">
    <w:name w:val="header"/>
    <w:basedOn w:val="Normal"/>
    <w:link w:val="HeaderChar"/>
    <w:uiPriority w:val="99"/>
    <w:unhideWhenUsed/>
    <w:rsid w:val="00204858"/>
    <w:pPr>
      <w:tabs>
        <w:tab w:val="center" w:pos="4680"/>
        <w:tab w:val="right" w:pos="9360"/>
      </w:tabs>
      <w:spacing w:after="0"/>
    </w:pPr>
  </w:style>
  <w:style w:type="character" w:customStyle="1" w:styleId="HeaderChar">
    <w:name w:val="Header Char"/>
    <w:basedOn w:val="DefaultParagraphFont"/>
    <w:link w:val="Header"/>
    <w:uiPriority w:val="99"/>
    <w:rsid w:val="00204858"/>
  </w:style>
  <w:style w:type="paragraph" w:styleId="Footer">
    <w:name w:val="footer"/>
    <w:basedOn w:val="Normal"/>
    <w:link w:val="FooterChar"/>
    <w:uiPriority w:val="99"/>
    <w:unhideWhenUsed/>
    <w:rsid w:val="00204858"/>
    <w:pPr>
      <w:tabs>
        <w:tab w:val="center" w:pos="4680"/>
        <w:tab w:val="right" w:pos="9360"/>
      </w:tabs>
      <w:spacing w:after="0"/>
    </w:pPr>
  </w:style>
  <w:style w:type="character" w:customStyle="1" w:styleId="FooterChar">
    <w:name w:val="Footer Char"/>
    <w:basedOn w:val="DefaultParagraphFont"/>
    <w:link w:val="Footer"/>
    <w:uiPriority w:val="99"/>
    <w:rsid w:val="00204858"/>
  </w:style>
  <w:style w:type="paragraph" w:styleId="FootnoteText">
    <w:name w:val="footnote text"/>
    <w:aliases w:val="F1"/>
    <w:basedOn w:val="Normal"/>
    <w:link w:val="FootnoteTextChar"/>
    <w:uiPriority w:val="99"/>
    <w:semiHidden/>
    <w:unhideWhenUsed/>
    <w:rsid w:val="00204858"/>
    <w:pPr>
      <w:spacing w:after="0"/>
    </w:pPr>
    <w:rPr>
      <w:sz w:val="20"/>
      <w:szCs w:val="20"/>
    </w:rPr>
  </w:style>
  <w:style w:type="character" w:customStyle="1" w:styleId="FootnoteTextChar">
    <w:name w:val="Footnote Text Char"/>
    <w:aliases w:val="F1 Char"/>
    <w:basedOn w:val="DefaultParagraphFont"/>
    <w:link w:val="FootnoteText"/>
    <w:uiPriority w:val="99"/>
    <w:semiHidden/>
    <w:rsid w:val="00204858"/>
    <w:rPr>
      <w:sz w:val="20"/>
      <w:szCs w:val="20"/>
    </w:rPr>
  </w:style>
  <w:style w:type="paragraph" w:styleId="PlainText">
    <w:name w:val="Plain Text"/>
    <w:basedOn w:val="Normal"/>
    <w:link w:val="PlainTextChar"/>
    <w:uiPriority w:val="99"/>
    <w:semiHidden/>
    <w:unhideWhenUsed/>
    <w:rsid w:val="00204858"/>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204858"/>
    <w:rPr>
      <w:rFonts w:ascii="Consolas" w:hAnsi="Consolas" w:cs="Consolas"/>
      <w:sz w:val="21"/>
      <w:szCs w:val="21"/>
    </w:rPr>
  </w:style>
  <w:style w:type="character" w:styleId="FootnoteReference">
    <w:name w:val="footnote reference"/>
    <w:basedOn w:val="DefaultParagraphFont"/>
    <w:semiHidden/>
    <w:rsid w:val="002048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2258</Words>
  <Characters>12873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Quinn</dc:creator>
  <cp:lastModifiedBy>Kathleen P McCoy</cp:lastModifiedBy>
  <cp:revision>5</cp:revision>
  <dcterms:created xsi:type="dcterms:W3CDTF">2014-03-27T20:36:00Z</dcterms:created>
  <dcterms:modified xsi:type="dcterms:W3CDTF">2014-03-31T19:49:00Z</dcterms:modified>
</cp:coreProperties>
</file>