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2A8" w:rsidRDefault="00042ED5" w:rsidP="000D1696">
      <w:pPr>
        <w:jc w:val="center"/>
      </w:pPr>
      <w:r>
        <w:t>Department of Justice</w:t>
      </w:r>
    </w:p>
    <w:p w:rsidR="00042ED5" w:rsidRDefault="00042ED5" w:rsidP="000D1696">
      <w:pPr>
        <w:jc w:val="center"/>
      </w:pPr>
      <w:r>
        <w:t>Bureau of Alcohol, Tobacco, Firearms and Explosives</w:t>
      </w:r>
    </w:p>
    <w:p w:rsidR="00042ED5" w:rsidRDefault="00042ED5" w:rsidP="000D1696">
      <w:pPr>
        <w:jc w:val="center"/>
      </w:pPr>
    </w:p>
    <w:p w:rsidR="00042ED5" w:rsidRDefault="00042ED5" w:rsidP="000D1696">
      <w:pPr>
        <w:jc w:val="center"/>
      </w:pPr>
      <w:r>
        <w:t xml:space="preserve">Information Collection </w:t>
      </w:r>
    </w:p>
    <w:p w:rsidR="00042ED5" w:rsidRDefault="00042ED5" w:rsidP="000D1696">
      <w:pPr>
        <w:jc w:val="center"/>
      </w:pPr>
      <w:r>
        <w:t>Supporting Statement</w:t>
      </w:r>
    </w:p>
    <w:p w:rsidR="00042ED5" w:rsidRDefault="003D7631" w:rsidP="00C6157E">
      <w:pPr>
        <w:jc w:val="center"/>
      </w:pPr>
      <w:r>
        <w:t>1140-0095</w:t>
      </w:r>
    </w:p>
    <w:p w:rsidR="00042ED5" w:rsidRDefault="00042ED5"/>
    <w:p w:rsidR="005F76C1" w:rsidRDefault="005F76C1"/>
    <w:p w:rsidR="00042ED5" w:rsidRDefault="00042ED5" w:rsidP="005F76C1">
      <w:r>
        <w:t xml:space="preserve">Office of </w:t>
      </w:r>
      <w:r w:rsidR="009E4ACD">
        <w:t>Human Resources</w:t>
      </w:r>
      <w:r>
        <w:t xml:space="preserve"> and Professional Development</w:t>
      </w:r>
      <w:r w:rsidR="005F76C1">
        <w:t xml:space="preserve"> </w:t>
      </w:r>
      <w:r w:rsidR="00C6157E">
        <w:t xml:space="preserve">Student and Supervisor </w:t>
      </w:r>
      <w:r w:rsidR="005F76C1">
        <w:t>Training Validation S</w:t>
      </w:r>
      <w:r>
        <w:t>urvey</w:t>
      </w:r>
      <w:r w:rsidR="00BC5984">
        <w:t>s</w:t>
      </w:r>
      <w:r>
        <w:t>.</w:t>
      </w:r>
    </w:p>
    <w:p w:rsidR="00042ED5" w:rsidRDefault="00042ED5"/>
    <w:p w:rsidR="00042ED5" w:rsidRPr="00C6157E" w:rsidRDefault="00042ED5">
      <w:pPr>
        <w:rPr>
          <w:b/>
        </w:rPr>
      </w:pPr>
      <w:r w:rsidRPr="00C6157E">
        <w:rPr>
          <w:b/>
        </w:rPr>
        <w:t>A.</w:t>
      </w:r>
      <w:r w:rsidRPr="00C6157E">
        <w:rPr>
          <w:b/>
        </w:rPr>
        <w:tab/>
      </w:r>
      <w:r w:rsidRPr="00C6157E">
        <w:rPr>
          <w:b/>
          <w:u w:val="single"/>
        </w:rPr>
        <w:t>Justification</w:t>
      </w:r>
    </w:p>
    <w:p w:rsidR="00042ED5" w:rsidRDefault="00042ED5"/>
    <w:p w:rsidR="00042ED5" w:rsidRDefault="00042ED5" w:rsidP="00D8377C">
      <w:pPr>
        <w:numPr>
          <w:ilvl w:val="0"/>
          <w:numId w:val="1"/>
        </w:numPr>
        <w:tabs>
          <w:tab w:val="clear" w:pos="360"/>
          <w:tab w:val="num" w:pos="720"/>
        </w:tabs>
        <w:ind w:left="720" w:hanging="720"/>
      </w:pPr>
      <w:r>
        <w:t xml:space="preserve">ATF is conducting </w:t>
      </w:r>
      <w:r w:rsidR="006E1681">
        <w:t xml:space="preserve">ongoing </w:t>
      </w:r>
      <w:r>
        <w:t xml:space="preserve">training evaluation </w:t>
      </w:r>
      <w:r w:rsidR="006E1681">
        <w:t xml:space="preserve">studies </w:t>
      </w:r>
      <w:r>
        <w:t xml:space="preserve">to determine the effectiveness and value of its </w:t>
      </w:r>
      <w:r w:rsidR="0092673F">
        <w:t xml:space="preserve">canine </w:t>
      </w:r>
      <w:r w:rsidR="00142543">
        <w:t xml:space="preserve">explosive handler </w:t>
      </w:r>
      <w:r>
        <w:t xml:space="preserve">training programs for </w:t>
      </w:r>
      <w:r w:rsidR="000D1696">
        <w:t xml:space="preserve">Federal, </w:t>
      </w:r>
      <w:r>
        <w:t xml:space="preserve">State, </w:t>
      </w:r>
      <w:r w:rsidR="006E1681">
        <w:t xml:space="preserve">and </w:t>
      </w:r>
      <w:r>
        <w:t>local law enforcement personnel.  The Kirkpatrick 4-</w:t>
      </w:r>
      <w:r w:rsidR="00E7241D">
        <w:t>l</w:t>
      </w:r>
      <w:r>
        <w:t xml:space="preserve">evel </w:t>
      </w:r>
      <w:r w:rsidR="00E7241D">
        <w:t>m</w:t>
      </w:r>
      <w:r>
        <w:t xml:space="preserve">odel is used </w:t>
      </w:r>
      <w:r w:rsidR="00E7241D">
        <w:t>by ATF</w:t>
      </w:r>
      <w:r>
        <w:t xml:space="preserve"> </w:t>
      </w:r>
      <w:r w:rsidR="00E7241D">
        <w:t xml:space="preserve">to </w:t>
      </w:r>
      <w:r>
        <w:t xml:space="preserve">evaluate </w:t>
      </w:r>
      <w:r w:rsidR="00E7241D">
        <w:t xml:space="preserve">formal </w:t>
      </w:r>
      <w:r>
        <w:t>training programs.  A survey combining both quantitative and qualitative components</w:t>
      </w:r>
      <w:r w:rsidR="00E7241D">
        <w:t xml:space="preserve"> distributed to both students and their supervisors</w:t>
      </w:r>
      <w:r>
        <w:t xml:space="preserve"> will be used to collect dat</w:t>
      </w:r>
      <w:r w:rsidR="0034171B">
        <w:t>a</w:t>
      </w:r>
      <w:r>
        <w:t xml:space="preserve"> to measure at level 3 of the model.  This level determines whether the training program has changed the behavior of the participants; i.e., is what the</w:t>
      </w:r>
      <w:r w:rsidR="00D8377C">
        <w:t xml:space="preserve"> student </w:t>
      </w:r>
      <w:r>
        <w:t>learned being applied on the job</w:t>
      </w:r>
      <w:r w:rsidR="00E7241D">
        <w:t>?</w:t>
      </w:r>
      <w:r>
        <w:t xml:space="preserve">  </w:t>
      </w:r>
      <w:r w:rsidR="000D52E1">
        <w:t xml:space="preserve">This is called transfer of learning.  According to a GAO study (GAO-T-GGD-00-131) conducted on the design, implementation, and evaluation of training in several high-performing agencies, all of the agencies used the Kirkpatrick </w:t>
      </w:r>
      <w:r w:rsidR="00E7241D">
        <w:t>m</w:t>
      </w:r>
      <w:r w:rsidR="000D52E1">
        <w:t xml:space="preserve">odel.  Further, the conduct of </w:t>
      </w:r>
      <w:r w:rsidR="00E7241D">
        <w:t xml:space="preserve">Kirkpatrick </w:t>
      </w:r>
      <w:r w:rsidR="000D52E1">
        <w:t xml:space="preserve">level III evaluations is a necessary requirement of Federal Law Enforcement Training </w:t>
      </w:r>
      <w:r w:rsidR="000D52E1" w:rsidRPr="008A1104">
        <w:t>Accreditation (</w:t>
      </w:r>
      <w:r w:rsidR="006E1681" w:rsidRPr="008A1104">
        <w:t xml:space="preserve">standard </w:t>
      </w:r>
      <w:r w:rsidR="00FE443D" w:rsidRPr="008A1104">
        <w:t>3.56</w:t>
      </w:r>
      <w:r w:rsidR="000D52E1" w:rsidRPr="008A1104">
        <w:t>) which</w:t>
      </w:r>
      <w:r w:rsidR="000D52E1">
        <w:t xml:space="preserve"> is an accrediting body </w:t>
      </w:r>
      <w:r w:rsidR="00E7241D">
        <w:t xml:space="preserve">founded by the Office of Management and Budget and Congress in order to validate Federal law enforcement training efforts, spending, and allocation of resources.  </w:t>
      </w:r>
      <w:r>
        <w:t>This level</w:t>
      </w:r>
      <w:r w:rsidR="00E7241D">
        <w:t xml:space="preserve"> of evaluation also further supports ATF’s efforts to gather </w:t>
      </w:r>
      <w:r>
        <w:t>program performance measure</w:t>
      </w:r>
      <w:r w:rsidR="00E7241D">
        <w:t xml:space="preserve"> data regarding the accountability of training costs and assure value of training</w:t>
      </w:r>
      <w:r w:rsidR="009E4ACD">
        <w:t>.</w:t>
      </w:r>
    </w:p>
    <w:p w:rsidR="00B01378" w:rsidRDefault="00B01378" w:rsidP="00B01378"/>
    <w:p w:rsidR="00BC5984" w:rsidRDefault="00BC5984" w:rsidP="00D8377C">
      <w:pPr>
        <w:numPr>
          <w:ilvl w:val="0"/>
          <w:numId w:val="1"/>
        </w:numPr>
        <w:tabs>
          <w:tab w:val="clear" w:pos="360"/>
          <w:tab w:val="num" w:pos="720"/>
        </w:tabs>
        <w:ind w:left="720" w:hanging="720"/>
      </w:pPr>
      <w:r>
        <w:t>The information collected on the</w:t>
      </w:r>
      <w:r w:rsidR="00D32145">
        <w:t>se</w:t>
      </w:r>
      <w:r>
        <w:t xml:space="preserve"> survey</w:t>
      </w:r>
      <w:r w:rsidR="00D32145">
        <w:t>s</w:t>
      </w:r>
      <w:r>
        <w:t xml:space="preserve"> will provide ATF with data on how the training participants have </w:t>
      </w:r>
      <w:r w:rsidR="00B01378">
        <w:t xml:space="preserve">transferred the knowledge and skills learned to their jobs.  </w:t>
      </w:r>
      <w:r w:rsidR="002F3DD2">
        <w:t xml:space="preserve">ATF utilizes a web based survey program to distribute surveys and collect data.  The use of such software decreases burden time for those completing the surveys, </w:t>
      </w:r>
      <w:r w:rsidR="00D32145">
        <w:t xml:space="preserve">eliminates the need for manual data entry, increases the reliability of data, protects the privacy of responding individuals, and increases the security of the data.  </w:t>
      </w:r>
      <w:r w:rsidR="00B01378">
        <w:t xml:space="preserve">Collection of this </w:t>
      </w:r>
      <w:r w:rsidR="00D32145">
        <w:t>information</w:t>
      </w:r>
      <w:r w:rsidR="00B01378">
        <w:t xml:space="preserve"> will help ATF determine whether the training program is consistently meeting objectives and impacting the performance of the individuals in their work place.  These efforts support the President’s </w:t>
      </w:r>
      <w:r w:rsidR="003A252C">
        <w:t>A</w:t>
      </w:r>
      <w:r w:rsidR="00B01378">
        <w:t>genda</w:t>
      </w:r>
      <w:r w:rsidR="003A252C">
        <w:t xml:space="preserve"> for Human Capital Management which includes elements to improve employee performance and to identify specific outcome metrics through which to demonstrate agency program results</w:t>
      </w:r>
      <w:r w:rsidR="00B01378">
        <w:t>.</w:t>
      </w:r>
    </w:p>
    <w:p w:rsidR="00466A75" w:rsidRDefault="00466A75" w:rsidP="00466A75"/>
    <w:p w:rsidR="00466A75" w:rsidRDefault="00466A75" w:rsidP="00D8377C">
      <w:pPr>
        <w:numPr>
          <w:ilvl w:val="0"/>
          <w:numId w:val="1"/>
        </w:numPr>
        <w:tabs>
          <w:tab w:val="clear" w:pos="360"/>
          <w:tab w:val="num" w:pos="720"/>
        </w:tabs>
        <w:ind w:left="720" w:hanging="720"/>
      </w:pPr>
      <w:r>
        <w:lastRenderedPageBreak/>
        <w:t xml:space="preserve">The surveys (one student and one supervisor survey) will be sent to participants via a web based medium.  An e-mail will be sent to each participant with an online link to the survey.  The survey provides directions for completion and submission.  The web based survey instrument is designed for ease in completing, but still adequate to collect the desired data.  The use of technology to </w:t>
      </w:r>
      <w:r w:rsidR="0044409F">
        <w:t xml:space="preserve">collect and store </w:t>
      </w:r>
      <w:r w:rsidR="002F1419">
        <w:t>responses</w:t>
      </w:r>
      <w:r w:rsidR="0044409F">
        <w:t xml:space="preserve"> will significantly reduce the burden to both the public and the government.  The web based surveys are </w:t>
      </w:r>
      <w:r>
        <w:t xml:space="preserve">comprised primarily of check boxes with options for some brief narrative responses.  </w:t>
      </w:r>
      <w:r w:rsidR="0044409F">
        <w:t>The survey</w:t>
      </w:r>
      <w:r w:rsidR="0034171B">
        <w:t xml:space="preserve">s are </w:t>
      </w:r>
      <w:r w:rsidR="0044409F">
        <w:t xml:space="preserve">voluntary and should </w:t>
      </w:r>
      <w:r>
        <w:t>take respondent</w:t>
      </w:r>
      <w:r w:rsidR="0044409F">
        <w:t>s</w:t>
      </w:r>
      <w:r>
        <w:t xml:space="preserve"> no mo</w:t>
      </w:r>
      <w:r w:rsidR="009E4ACD">
        <w:t>re than 1</w:t>
      </w:r>
      <w:r w:rsidR="00142543">
        <w:t>5</w:t>
      </w:r>
      <w:r w:rsidR="009E4ACD">
        <w:t xml:space="preserve"> minutes to complete.</w:t>
      </w:r>
    </w:p>
    <w:p w:rsidR="0044409F" w:rsidRDefault="0044409F" w:rsidP="0044409F"/>
    <w:p w:rsidR="0044409F" w:rsidRDefault="0044409F" w:rsidP="00D8377C">
      <w:pPr>
        <w:numPr>
          <w:ilvl w:val="0"/>
          <w:numId w:val="1"/>
        </w:numPr>
        <w:tabs>
          <w:tab w:val="clear" w:pos="360"/>
          <w:tab w:val="num" w:pos="720"/>
        </w:tabs>
        <w:ind w:left="720" w:hanging="720"/>
      </w:pPr>
      <w:r>
        <w:t>The information collected is specific to ATF training activities and is not collected anywhere else either within the Bureau or externally.</w:t>
      </w:r>
    </w:p>
    <w:p w:rsidR="0044409F" w:rsidRDefault="0044409F" w:rsidP="0044409F"/>
    <w:p w:rsidR="0044409F" w:rsidRDefault="00D64235" w:rsidP="00D8377C">
      <w:pPr>
        <w:numPr>
          <w:ilvl w:val="0"/>
          <w:numId w:val="1"/>
        </w:numPr>
        <w:tabs>
          <w:tab w:val="clear" w:pos="360"/>
          <w:tab w:val="num" w:pos="720"/>
        </w:tabs>
        <w:ind w:left="720" w:hanging="720"/>
      </w:pPr>
      <w:r>
        <w:t>The collection of this information does not have any significant impact on small business</w:t>
      </w:r>
      <w:r w:rsidR="0034171B">
        <w:t>es</w:t>
      </w:r>
      <w:r>
        <w:t xml:space="preserve"> or other entities.</w:t>
      </w:r>
    </w:p>
    <w:p w:rsidR="00D64235" w:rsidRDefault="00D64235" w:rsidP="00D64235"/>
    <w:p w:rsidR="00D64235" w:rsidRDefault="00D64235" w:rsidP="00D8377C">
      <w:pPr>
        <w:numPr>
          <w:ilvl w:val="0"/>
          <w:numId w:val="1"/>
        </w:numPr>
        <w:tabs>
          <w:tab w:val="clear" w:pos="360"/>
          <w:tab w:val="num" w:pos="720"/>
        </w:tabs>
        <w:ind w:left="720" w:hanging="720"/>
      </w:pPr>
      <w:r>
        <w:t xml:space="preserve">The collection of this information is necessary in order for ATF training programs to </w:t>
      </w:r>
      <w:r w:rsidR="00A31900">
        <w:t xml:space="preserve">provide performance measure data to OMB and </w:t>
      </w:r>
      <w:r>
        <w:t xml:space="preserve">meet Federal </w:t>
      </w:r>
      <w:r w:rsidR="002C5AB8">
        <w:t>l</w:t>
      </w:r>
      <w:r>
        <w:t xml:space="preserve">aw </w:t>
      </w:r>
      <w:r w:rsidR="002C5AB8">
        <w:t>e</w:t>
      </w:r>
      <w:r>
        <w:t xml:space="preserve">nforcement </w:t>
      </w:r>
      <w:r w:rsidR="002C5AB8">
        <w:t>t</w:t>
      </w:r>
      <w:r>
        <w:t xml:space="preserve">raining </w:t>
      </w:r>
      <w:r w:rsidR="002C5AB8">
        <w:t>a</w:t>
      </w:r>
      <w:r>
        <w:t xml:space="preserve">ccreditation requirements.  The inability to meet these requirements will cause failure to </w:t>
      </w:r>
      <w:r w:rsidR="00A31900">
        <w:t xml:space="preserve">achieve Federal accreditation, as well as severely hamper the collection of performance measure data, and may have direct funding repercussions for future Bureau training </w:t>
      </w:r>
      <w:r w:rsidR="006F766E">
        <w:t>efforts</w:t>
      </w:r>
      <w:r w:rsidR="009E4ACD">
        <w:t>.</w:t>
      </w:r>
    </w:p>
    <w:p w:rsidR="006F766E" w:rsidRDefault="006F766E" w:rsidP="006F766E"/>
    <w:p w:rsidR="006F766E" w:rsidRDefault="00597AC2" w:rsidP="00D8377C">
      <w:pPr>
        <w:numPr>
          <w:ilvl w:val="0"/>
          <w:numId w:val="1"/>
        </w:numPr>
        <w:tabs>
          <w:tab w:val="clear" w:pos="360"/>
          <w:tab w:val="num" w:pos="720"/>
        </w:tabs>
        <w:ind w:left="720" w:hanging="720"/>
      </w:pPr>
      <w:r>
        <w:t>There are no special circumstances regarding this information collection and it is in conform</w:t>
      </w:r>
      <w:r w:rsidR="00042D00">
        <w:t>ance with the guidelines of 5 CFR 1320.6.  Respondents are sent the survey 6 to 10 months after completing training.  This gives students enough time to begin implementing the learned skills on the job.</w:t>
      </w:r>
    </w:p>
    <w:p w:rsidR="00FB2123" w:rsidRDefault="00FB2123" w:rsidP="00FB2123"/>
    <w:p w:rsidR="00FB2123" w:rsidRDefault="00FB2123" w:rsidP="00D8377C">
      <w:pPr>
        <w:numPr>
          <w:ilvl w:val="0"/>
          <w:numId w:val="1"/>
        </w:numPr>
        <w:tabs>
          <w:tab w:val="clear" w:pos="360"/>
          <w:tab w:val="num" w:pos="720"/>
        </w:tabs>
        <w:ind w:left="720" w:hanging="720"/>
      </w:pPr>
      <w:r>
        <w:t xml:space="preserve">ATF benchmarked survey collection questions and systems with the </w:t>
      </w:r>
      <w:smartTag w:uri="urn:schemas-microsoft-com:office:smarttags" w:element="place">
        <w:smartTag w:uri="urn:schemas-microsoft-com:office:smarttags" w:element="PlaceName">
          <w:r>
            <w:t>Federal</w:t>
          </w:r>
        </w:smartTag>
        <w:r>
          <w:t xml:space="preserve"> </w:t>
        </w:r>
        <w:smartTag w:uri="urn:schemas-microsoft-com:office:smarttags" w:element="PlaceName">
          <w:r>
            <w:t>Law</w:t>
          </w:r>
        </w:smartTag>
        <w:r>
          <w:t xml:space="preserve"> </w:t>
        </w:r>
        <w:smartTag w:uri="urn:schemas-microsoft-com:office:smarttags" w:element="PlaceName">
          <w:r>
            <w:t>Enforcement</w:t>
          </w:r>
        </w:smartTag>
        <w:r>
          <w:t xml:space="preserve"> </w:t>
        </w:r>
        <w:smartTag w:uri="urn:schemas-microsoft-com:office:smarttags" w:element="PlaceName">
          <w:r>
            <w:t>Training</w:t>
          </w:r>
        </w:smartTag>
        <w:r>
          <w:t xml:space="preserve"> </w:t>
        </w:r>
        <w:smartTag w:uri="urn:schemas-microsoft-com:office:smarttags" w:element="PlaceType">
          <w:r>
            <w:t>Center</w:t>
          </w:r>
        </w:smartTag>
      </w:smartTag>
      <w:r>
        <w:t>, as well as consulted with various industry texts regarding best practice.  Further, ATF used its past experience conducting similar types of surveys to determine the best use of the survey instruments in order to support the purpose of the data collection.</w:t>
      </w:r>
      <w:r w:rsidR="009E4ACD">
        <w:t xml:space="preserve"> </w:t>
      </w:r>
      <w:r w:rsidR="00F54994">
        <w:t xml:space="preserve"> A 60-day and 30-day Federal Register Notice was published to solicit comments from the general public.  No comments were received.</w:t>
      </w:r>
    </w:p>
    <w:p w:rsidR="005D0CCD" w:rsidRDefault="005D0CCD" w:rsidP="005D0CCD"/>
    <w:p w:rsidR="005D0CCD" w:rsidRDefault="005D0CCD" w:rsidP="00D8377C">
      <w:pPr>
        <w:numPr>
          <w:ilvl w:val="0"/>
          <w:numId w:val="1"/>
        </w:numPr>
        <w:tabs>
          <w:tab w:val="clear" w:pos="360"/>
          <w:tab w:val="num" w:pos="720"/>
        </w:tabs>
        <w:ind w:left="720" w:hanging="720"/>
      </w:pPr>
      <w:r>
        <w:t>No payment or gift is associated with this collection.</w:t>
      </w:r>
    </w:p>
    <w:p w:rsidR="005D0CCD" w:rsidRDefault="005D0CCD" w:rsidP="005D0CCD"/>
    <w:p w:rsidR="005D0CCD" w:rsidRDefault="00B240CC" w:rsidP="00D8377C">
      <w:pPr>
        <w:numPr>
          <w:ilvl w:val="0"/>
          <w:numId w:val="1"/>
        </w:numPr>
        <w:tabs>
          <w:tab w:val="clear" w:pos="360"/>
          <w:tab w:val="num" w:pos="720"/>
        </w:tabs>
        <w:ind w:left="720" w:hanging="720"/>
      </w:pPr>
      <w:r>
        <w:t>Respon</w:t>
      </w:r>
      <w:r w:rsidR="009B1149">
        <w:t>dent</w:t>
      </w:r>
      <w:r>
        <w:t>s are advised that the information being collected will remain confidential and that the confidentiality of the information collected via this survey is protected by 5 U.S.C. 552 except where noted.  Access to responses is secured.</w:t>
      </w:r>
    </w:p>
    <w:p w:rsidR="009B1149" w:rsidRDefault="009B1149" w:rsidP="009B1149"/>
    <w:p w:rsidR="009B1149" w:rsidRDefault="009B1149" w:rsidP="00D8377C">
      <w:pPr>
        <w:numPr>
          <w:ilvl w:val="0"/>
          <w:numId w:val="1"/>
        </w:numPr>
        <w:tabs>
          <w:tab w:val="clear" w:pos="360"/>
          <w:tab w:val="num" w:pos="720"/>
        </w:tabs>
        <w:ind w:left="720" w:hanging="720"/>
      </w:pPr>
      <w:r>
        <w:t>No questions of a sensitive nature are asked.</w:t>
      </w:r>
    </w:p>
    <w:p w:rsidR="009B1149" w:rsidRDefault="00167FB0" w:rsidP="009B1149">
      <w:r>
        <w:br w:type="page"/>
      </w:r>
    </w:p>
    <w:p w:rsidR="009B1149" w:rsidRDefault="009B1149" w:rsidP="00D8377C">
      <w:pPr>
        <w:numPr>
          <w:ilvl w:val="0"/>
          <w:numId w:val="1"/>
        </w:numPr>
        <w:tabs>
          <w:tab w:val="clear" w:pos="360"/>
          <w:tab w:val="num" w:pos="720"/>
        </w:tabs>
        <w:ind w:left="720" w:hanging="720"/>
      </w:pPr>
      <w:r>
        <w:lastRenderedPageBreak/>
        <w:t>Estimates of the annual burden hours are as follows:</w:t>
      </w:r>
    </w:p>
    <w:p w:rsidR="009B1149" w:rsidRDefault="009B1149" w:rsidP="009B1149"/>
    <w:p w:rsidR="009B1149" w:rsidRDefault="009B1149" w:rsidP="009B1149">
      <w:pPr>
        <w:ind w:left="1440"/>
      </w:pPr>
      <w:r>
        <w:t>Number of Respondents:</w:t>
      </w:r>
      <w:r w:rsidR="009545B6">
        <w:tab/>
        <w:t xml:space="preserve">Ave </w:t>
      </w:r>
      <w:r w:rsidR="00C12640">
        <w:t>100</w:t>
      </w:r>
      <w:r w:rsidR="009545B6">
        <w:t xml:space="preserve"> per year </w:t>
      </w:r>
    </w:p>
    <w:p w:rsidR="009B1149" w:rsidRDefault="009B1149" w:rsidP="009B1149">
      <w:pPr>
        <w:ind w:left="1440"/>
      </w:pPr>
      <w:r>
        <w:t>Frequency of Response:</w:t>
      </w:r>
      <w:r>
        <w:tab/>
        <w:t>Per training attended</w:t>
      </w:r>
    </w:p>
    <w:p w:rsidR="009B1149" w:rsidRDefault="00E7740F" w:rsidP="009B1149">
      <w:pPr>
        <w:ind w:left="1440"/>
      </w:pPr>
      <w:r>
        <w:t>Completion Time:</w:t>
      </w:r>
      <w:r>
        <w:tab/>
      </w:r>
      <w:r>
        <w:tab/>
        <w:t>1</w:t>
      </w:r>
      <w:r w:rsidR="00142543">
        <w:t>5</w:t>
      </w:r>
      <w:r>
        <w:t xml:space="preserve"> minutes</w:t>
      </w:r>
    </w:p>
    <w:p w:rsidR="009B1149" w:rsidRDefault="009B1149" w:rsidP="009B1149">
      <w:pPr>
        <w:ind w:left="1440"/>
      </w:pPr>
      <w:r>
        <w:t>Annual Hour Burden:</w:t>
      </w:r>
      <w:r w:rsidR="009545B6">
        <w:tab/>
      </w:r>
      <w:r w:rsidR="009545B6">
        <w:tab/>
      </w:r>
      <w:r w:rsidR="00142543">
        <w:t>25</w:t>
      </w:r>
      <w:r w:rsidR="00D77391">
        <w:t xml:space="preserve"> </w:t>
      </w:r>
      <w:r w:rsidR="009545B6">
        <w:t>hours</w:t>
      </w:r>
    </w:p>
    <w:p w:rsidR="00042ED5" w:rsidRDefault="00042ED5"/>
    <w:p w:rsidR="00042ED5" w:rsidRDefault="00042ED5"/>
    <w:p w:rsidR="00E22CC7" w:rsidRDefault="00E22CC7" w:rsidP="00E22CC7">
      <w:pPr>
        <w:numPr>
          <w:ilvl w:val="0"/>
          <w:numId w:val="1"/>
        </w:numPr>
        <w:tabs>
          <w:tab w:val="clear" w:pos="360"/>
          <w:tab w:val="num" w:pos="720"/>
        </w:tabs>
        <w:ind w:left="720" w:hanging="720"/>
      </w:pPr>
      <w:r>
        <w:t>There is no annual cost burden to the respondent as a result of t</w:t>
      </w:r>
      <w:r w:rsidR="009E4ACD">
        <w:t>his collection of information.</w:t>
      </w:r>
    </w:p>
    <w:p w:rsidR="00E22CC7" w:rsidRDefault="00E22CC7" w:rsidP="00E22CC7"/>
    <w:p w:rsidR="00E22CC7" w:rsidRDefault="00E22CC7" w:rsidP="00E22CC7">
      <w:pPr>
        <w:numPr>
          <w:ilvl w:val="0"/>
          <w:numId w:val="1"/>
        </w:numPr>
        <w:tabs>
          <w:tab w:val="clear" w:pos="360"/>
          <w:tab w:val="num" w:pos="720"/>
        </w:tabs>
        <w:ind w:left="720" w:hanging="720"/>
      </w:pPr>
      <w:r>
        <w:t>Estimates of the annual cost to the Federal Government are as follows:</w:t>
      </w:r>
    </w:p>
    <w:p w:rsidR="00E22CC7" w:rsidRDefault="00E22CC7" w:rsidP="00E22CC7"/>
    <w:tbl>
      <w:tblPr>
        <w:tblW w:w="0" w:type="auto"/>
        <w:jc w:val="center"/>
        <w:tblLook w:val="01E0" w:firstRow="1" w:lastRow="1" w:firstColumn="1" w:lastColumn="1" w:noHBand="0" w:noVBand="0"/>
      </w:tblPr>
      <w:tblGrid>
        <w:gridCol w:w="3528"/>
        <w:gridCol w:w="1260"/>
      </w:tblGrid>
      <w:tr w:rsidR="005A166F" w:rsidTr="00BC02CF">
        <w:trPr>
          <w:jc w:val="center"/>
        </w:trPr>
        <w:tc>
          <w:tcPr>
            <w:tcW w:w="3528" w:type="dxa"/>
          </w:tcPr>
          <w:p w:rsidR="005A166F" w:rsidRDefault="005A166F" w:rsidP="00E22CC7">
            <w:r>
              <w:t>Printing:</w:t>
            </w:r>
          </w:p>
        </w:tc>
        <w:tc>
          <w:tcPr>
            <w:tcW w:w="1260" w:type="dxa"/>
          </w:tcPr>
          <w:p w:rsidR="005A166F" w:rsidRDefault="005A166F" w:rsidP="00E22CC7">
            <w:r>
              <w:t>None</w:t>
            </w:r>
          </w:p>
        </w:tc>
      </w:tr>
      <w:tr w:rsidR="005A166F" w:rsidTr="00BC02CF">
        <w:trPr>
          <w:jc w:val="center"/>
        </w:trPr>
        <w:tc>
          <w:tcPr>
            <w:tcW w:w="3528" w:type="dxa"/>
          </w:tcPr>
          <w:p w:rsidR="005A166F" w:rsidRDefault="005A166F" w:rsidP="00E22CC7">
            <w:r>
              <w:t>Distribution (Electronic):</w:t>
            </w:r>
          </w:p>
        </w:tc>
        <w:tc>
          <w:tcPr>
            <w:tcW w:w="1260" w:type="dxa"/>
          </w:tcPr>
          <w:p w:rsidR="005A166F" w:rsidRDefault="00606FAC" w:rsidP="007D34FB">
            <w:r>
              <w:t>$</w:t>
            </w:r>
            <w:r w:rsidR="007D34FB">
              <w:t xml:space="preserve">  271.61</w:t>
            </w:r>
          </w:p>
        </w:tc>
      </w:tr>
      <w:tr w:rsidR="005A166F" w:rsidTr="00BC02CF">
        <w:trPr>
          <w:jc w:val="center"/>
        </w:trPr>
        <w:tc>
          <w:tcPr>
            <w:tcW w:w="3528" w:type="dxa"/>
          </w:tcPr>
          <w:p w:rsidR="005A166F" w:rsidRDefault="001E3BC4" w:rsidP="007D34FB">
            <w:r>
              <w:t xml:space="preserve">Staff </w:t>
            </w:r>
            <w:r w:rsidR="005A166F">
              <w:t>Salary (</w:t>
            </w:r>
            <w:r w:rsidR="0082396F">
              <w:t>annual</w:t>
            </w:r>
            <w:r w:rsidR="005A166F">
              <w:t xml:space="preserve"> review, analysis, and reporting</w:t>
            </w:r>
            <w:r w:rsidR="0082396F">
              <w:t xml:space="preserve">, GS13 @ </w:t>
            </w:r>
            <w:r w:rsidR="007D34FB">
              <w:t>4</w:t>
            </w:r>
            <w:r w:rsidR="0082396F">
              <w:t xml:space="preserve"> </w:t>
            </w:r>
            <w:proofErr w:type="spellStart"/>
            <w:r w:rsidR="0082396F">
              <w:t>hrs</w:t>
            </w:r>
            <w:proofErr w:type="spellEnd"/>
            <w:r w:rsidR="005A166F">
              <w:t>):</w:t>
            </w:r>
          </w:p>
        </w:tc>
        <w:tc>
          <w:tcPr>
            <w:tcW w:w="1260" w:type="dxa"/>
            <w:tcBorders>
              <w:bottom w:val="double" w:sz="4" w:space="0" w:color="auto"/>
            </w:tcBorders>
          </w:tcPr>
          <w:p w:rsidR="005A166F" w:rsidRDefault="005A166F" w:rsidP="007D34FB">
            <w:r>
              <w:t xml:space="preserve">$ </w:t>
            </w:r>
            <w:r w:rsidR="00606FAC">
              <w:t xml:space="preserve"> </w:t>
            </w:r>
            <w:r w:rsidR="007D34FB">
              <w:t>197.28</w:t>
            </w:r>
          </w:p>
        </w:tc>
      </w:tr>
      <w:tr w:rsidR="005A166F" w:rsidTr="00BC02CF">
        <w:trPr>
          <w:jc w:val="center"/>
        </w:trPr>
        <w:tc>
          <w:tcPr>
            <w:tcW w:w="3528" w:type="dxa"/>
          </w:tcPr>
          <w:p w:rsidR="005A166F" w:rsidRDefault="005A166F" w:rsidP="00E22CC7"/>
          <w:p w:rsidR="005A166F" w:rsidRPr="00BC02CF" w:rsidRDefault="005A166F" w:rsidP="00BC02CF">
            <w:pPr>
              <w:jc w:val="right"/>
              <w:rPr>
                <w:b/>
              </w:rPr>
            </w:pPr>
            <w:r w:rsidRPr="00BC02CF">
              <w:rPr>
                <w:b/>
              </w:rPr>
              <w:t>Total:</w:t>
            </w:r>
          </w:p>
        </w:tc>
        <w:tc>
          <w:tcPr>
            <w:tcW w:w="1260" w:type="dxa"/>
            <w:tcBorders>
              <w:top w:val="double" w:sz="4" w:space="0" w:color="auto"/>
            </w:tcBorders>
          </w:tcPr>
          <w:p w:rsidR="005A166F" w:rsidRDefault="005A166F" w:rsidP="00E22CC7"/>
          <w:p w:rsidR="005A166F" w:rsidRDefault="005A166F" w:rsidP="007D34FB">
            <w:r>
              <w:t xml:space="preserve">$ </w:t>
            </w:r>
            <w:r w:rsidR="007D34FB">
              <w:t xml:space="preserve"> 468.89</w:t>
            </w:r>
          </w:p>
        </w:tc>
      </w:tr>
    </w:tbl>
    <w:p w:rsidR="005A166F" w:rsidRDefault="005A166F" w:rsidP="00E22CC7"/>
    <w:p w:rsidR="001E3BC4" w:rsidRDefault="001E3BC4" w:rsidP="00E22CC7"/>
    <w:p w:rsidR="00E22CC7" w:rsidRDefault="001E3BC4" w:rsidP="001E3BC4">
      <w:pPr>
        <w:numPr>
          <w:ilvl w:val="0"/>
          <w:numId w:val="1"/>
        </w:numPr>
        <w:tabs>
          <w:tab w:val="clear" w:pos="360"/>
          <w:tab w:val="num" w:pos="720"/>
        </w:tabs>
        <w:ind w:left="720" w:hanging="720"/>
      </w:pPr>
      <w:r>
        <w:t>The</w:t>
      </w:r>
      <w:r w:rsidR="004324CE">
        <w:t xml:space="preserve"> number of re</w:t>
      </w:r>
      <w:bookmarkStart w:id="0" w:name="_GoBack"/>
      <w:bookmarkEnd w:id="0"/>
      <w:r w:rsidR="004324CE">
        <w:t xml:space="preserve">spondents is reduced </w:t>
      </w:r>
      <w:r w:rsidR="007D34FB">
        <w:t xml:space="preserve">to 100 </w:t>
      </w:r>
      <w:r w:rsidR="004324CE">
        <w:t xml:space="preserve">due to fewer </w:t>
      </w:r>
      <w:r w:rsidR="007D34FB">
        <w:t xml:space="preserve">FLETA accredited </w:t>
      </w:r>
      <w:r w:rsidR="004324CE">
        <w:t>training sessions being offered</w:t>
      </w:r>
      <w:r w:rsidR="007D34FB">
        <w:t xml:space="preserve"> externally</w:t>
      </w:r>
      <w:r w:rsidR="004324CE">
        <w:t xml:space="preserve">.  </w:t>
      </w:r>
      <w:r w:rsidR="00D77391">
        <w:t>As a result of reductions in respondents and time it takes to complete the survey, t</w:t>
      </w:r>
      <w:r w:rsidR="00AC63BF">
        <w:t xml:space="preserve">he annual burden hours are reduced </w:t>
      </w:r>
      <w:r w:rsidR="007D34FB">
        <w:t xml:space="preserve">to </w:t>
      </w:r>
      <w:r w:rsidR="00751633">
        <w:t>25</w:t>
      </w:r>
      <w:r w:rsidR="00AC63BF">
        <w:t xml:space="preserve"> hours.</w:t>
      </w:r>
    </w:p>
    <w:p w:rsidR="001E3BC4" w:rsidRDefault="001E3BC4" w:rsidP="001E3BC4"/>
    <w:p w:rsidR="001E3BC4" w:rsidRDefault="001E3BC4" w:rsidP="001E3BC4">
      <w:pPr>
        <w:numPr>
          <w:ilvl w:val="0"/>
          <w:numId w:val="1"/>
        </w:numPr>
        <w:tabs>
          <w:tab w:val="clear" w:pos="360"/>
          <w:tab w:val="num" w:pos="720"/>
        </w:tabs>
        <w:ind w:left="720" w:hanging="720"/>
      </w:pPr>
      <w:r>
        <w:t>The results of this collection will not be published.</w:t>
      </w:r>
    </w:p>
    <w:p w:rsidR="001E3BC4" w:rsidRDefault="001E3BC4" w:rsidP="001E3BC4"/>
    <w:p w:rsidR="001E3BC4" w:rsidRDefault="001E3BC4" w:rsidP="001E3BC4">
      <w:pPr>
        <w:numPr>
          <w:ilvl w:val="0"/>
          <w:numId w:val="1"/>
        </w:numPr>
        <w:tabs>
          <w:tab w:val="clear" w:pos="360"/>
          <w:tab w:val="num" w:pos="720"/>
        </w:tabs>
        <w:ind w:left="720" w:hanging="720"/>
      </w:pPr>
      <w:r>
        <w:t>ATF does not request approval to not display the expiration date of OMB approval for this collection.</w:t>
      </w:r>
    </w:p>
    <w:p w:rsidR="00E7740F" w:rsidRDefault="00E7740F" w:rsidP="00E7740F"/>
    <w:p w:rsidR="00E7740F" w:rsidRDefault="00E7740F" w:rsidP="001E3BC4">
      <w:pPr>
        <w:numPr>
          <w:ilvl w:val="0"/>
          <w:numId w:val="1"/>
        </w:numPr>
        <w:tabs>
          <w:tab w:val="clear" w:pos="360"/>
          <w:tab w:val="num" w:pos="720"/>
        </w:tabs>
        <w:ind w:left="720" w:hanging="720"/>
      </w:pPr>
      <w:r>
        <w:t>There are no exceptions to the certification statement.</w:t>
      </w:r>
    </w:p>
    <w:p w:rsidR="002D571F" w:rsidRDefault="002D571F" w:rsidP="002D571F"/>
    <w:p w:rsidR="002D571F" w:rsidRDefault="002D571F" w:rsidP="002D571F"/>
    <w:sectPr w:rsidR="002D571F" w:rsidSect="0079263D">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E8C" w:rsidRDefault="006A6E8C">
      <w:r>
        <w:separator/>
      </w:r>
    </w:p>
  </w:endnote>
  <w:endnote w:type="continuationSeparator" w:id="0">
    <w:p w:rsidR="006A6E8C" w:rsidRDefault="006A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4CE" w:rsidRDefault="00E66599" w:rsidP="00866159">
    <w:pPr>
      <w:pStyle w:val="Footer"/>
      <w:jc w:val="center"/>
    </w:pPr>
    <w:r>
      <w:rPr>
        <w:rStyle w:val="PageNumber"/>
      </w:rPr>
      <w:fldChar w:fldCharType="begin"/>
    </w:r>
    <w:r w:rsidR="004324CE">
      <w:rPr>
        <w:rStyle w:val="PageNumber"/>
      </w:rPr>
      <w:instrText xml:space="preserve"> PAGE </w:instrText>
    </w:r>
    <w:r>
      <w:rPr>
        <w:rStyle w:val="PageNumber"/>
      </w:rPr>
      <w:fldChar w:fldCharType="separate"/>
    </w:r>
    <w:r w:rsidR="00751633">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E8C" w:rsidRDefault="006A6E8C">
      <w:r>
        <w:separator/>
      </w:r>
    </w:p>
  </w:footnote>
  <w:footnote w:type="continuationSeparator" w:id="0">
    <w:p w:rsidR="006A6E8C" w:rsidRDefault="006A6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CCA"/>
    <w:multiLevelType w:val="multilevel"/>
    <w:tmpl w:val="C0588D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865909"/>
    <w:multiLevelType w:val="hybridMultilevel"/>
    <w:tmpl w:val="FDE03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9C0E13"/>
    <w:multiLevelType w:val="hybridMultilevel"/>
    <w:tmpl w:val="04C0AFBE"/>
    <w:lvl w:ilvl="0" w:tplc="F2C4FD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7D3B65"/>
    <w:multiLevelType w:val="hybridMultilevel"/>
    <w:tmpl w:val="C0588D78"/>
    <w:lvl w:ilvl="0" w:tplc="F2C4FD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D27B96"/>
    <w:multiLevelType w:val="multilevel"/>
    <w:tmpl w:val="FDE03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D785E60"/>
    <w:multiLevelType w:val="hybridMultilevel"/>
    <w:tmpl w:val="1D1AEBE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18714EB"/>
    <w:multiLevelType w:val="multilevel"/>
    <w:tmpl w:val="5F98C1E0"/>
    <w:lvl w:ilvl="0">
      <w:start w:val="2"/>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8BF4566"/>
    <w:multiLevelType w:val="hybridMultilevel"/>
    <w:tmpl w:val="376EDDFA"/>
    <w:lvl w:ilvl="0" w:tplc="BE463A3C">
      <w:start w:val="2"/>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74847FE"/>
    <w:multiLevelType w:val="hybridMultilevel"/>
    <w:tmpl w:val="40C43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F787714"/>
    <w:multiLevelType w:val="multilevel"/>
    <w:tmpl w:val="40C432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8"/>
  </w:num>
  <w:num w:numId="3">
    <w:abstractNumId w:val="9"/>
  </w:num>
  <w:num w:numId="4">
    <w:abstractNumId w:val="1"/>
  </w:num>
  <w:num w:numId="5">
    <w:abstractNumId w:val="4"/>
  </w:num>
  <w:num w:numId="6">
    <w:abstractNumId w:val="7"/>
  </w:num>
  <w:num w:numId="7">
    <w:abstractNumId w:val="2"/>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D5"/>
    <w:rsid w:val="00035C85"/>
    <w:rsid w:val="00042D00"/>
    <w:rsid w:val="00042ED5"/>
    <w:rsid w:val="00060384"/>
    <w:rsid w:val="00070985"/>
    <w:rsid w:val="000A2514"/>
    <w:rsid w:val="000D1696"/>
    <w:rsid w:val="000D52E1"/>
    <w:rsid w:val="0012320E"/>
    <w:rsid w:val="00142543"/>
    <w:rsid w:val="00144049"/>
    <w:rsid w:val="00167FB0"/>
    <w:rsid w:val="00176FDE"/>
    <w:rsid w:val="00187D37"/>
    <w:rsid w:val="001A39C5"/>
    <w:rsid w:val="001B5796"/>
    <w:rsid w:val="001D0CBC"/>
    <w:rsid w:val="001E1DB5"/>
    <w:rsid w:val="001E3BC4"/>
    <w:rsid w:val="00200350"/>
    <w:rsid w:val="00223D38"/>
    <w:rsid w:val="00227C33"/>
    <w:rsid w:val="002526AD"/>
    <w:rsid w:val="0028304E"/>
    <w:rsid w:val="00290259"/>
    <w:rsid w:val="002C5AB8"/>
    <w:rsid w:val="002D571F"/>
    <w:rsid w:val="002F1419"/>
    <w:rsid w:val="002F3DD2"/>
    <w:rsid w:val="00333ECA"/>
    <w:rsid w:val="0034171B"/>
    <w:rsid w:val="003744BA"/>
    <w:rsid w:val="003A252C"/>
    <w:rsid w:val="003D5095"/>
    <w:rsid w:val="003D63D9"/>
    <w:rsid w:val="003D7631"/>
    <w:rsid w:val="0042657C"/>
    <w:rsid w:val="00432255"/>
    <w:rsid w:val="004324CE"/>
    <w:rsid w:val="0044409F"/>
    <w:rsid w:val="00450813"/>
    <w:rsid w:val="00460161"/>
    <w:rsid w:val="00466A75"/>
    <w:rsid w:val="004677E8"/>
    <w:rsid w:val="00474FE5"/>
    <w:rsid w:val="00477040"/>
    <w:rsid w:val="004A171F"/>
    <w:rsid w:val="004B7A76"/>
    <w:rsid w:val="00506D86"/>
    <w:rsid w:val="0050732E"/>
    <w:rsid w:val="005879AD"/>
    <w:rsid w:val="00594B55"/>
    <w:rsid w:val="00597AC2"/>
    <w:rsid w:val="005A166F"/>
    <w:rsid w:val="005C48A0"/>
    <w:rsid w:val="005C76F1"/>
    <w:rsid w:val="005D0CCD"/>
    <w:rsid w:val="005D15E9"/>
    <w:rsid w:val="005E1F18"/>
    <w:rsid w:val="005F4870"/>
    <w:rsid w:val="005F76C1"/>
    <w:rsid w:val="006010AB"/>
    <w:rsid w:val="00606FAC"/>
    <w:rsid w:val="006112F8"/>
    <w:rsid w:val="0067080F"/>
    <w:rsid w:val="006844CD"/>
    <w:rsid w:val="00685197"/>
    <w:rsid w:val="006923AB"/>
    <w:rsid w:val="006A4A4A"/>
    <w:rsid w:val="006A6E8C"/>
    <w:rsid w:val="006C53EA"/>
    <w:rsid w:val="006C5E7B"/>
    <w:rsid w:val="006E1681"/>
    <w:rsid w:val="006F4859"/>
    <w:rsid w:val="006F766E"/>
    <w:rsid w:val="00702914"/>
    <w:rsid w:val="00705E75"/>
    <w:rsid w:val="0072536C"/>
    <w:rsid w:val="00751633"/>
    <w:rsid w:val="00783AAD"/>
    <w:rsid w:val="007861F3"/>
    <w:rsid w:val="0079263D"/>
    <w:rsid w:val="007D34FB"/>
    <w:rsid w:val="008033BF"/>
    <w:rsid w:val="00806411"/>
    <w:rsid w:val="00806502"/>
    <w:rsid w:val="0082396F"/>
    <w:rsid w:val="00861B1F"/>
    <w:rsid w:val="00866159"/>
    <w:rsid w:val="0087606A"/>
    <w:rsid w:val="0089398A"/>
    <w:rsid w:val="008A1104"/>
    <w:rsid w:val="008B4207"/>
    <w:rsid w:val="00916609"/>
    <w:rsid w:val="0091742D"/>
    <w:rsid w:val="00917DE1"/>
    <w:rsid w:val="0092673F"/>
    <w:rsid w:val="00936486"/>
    <w:rsid w:val="00940C1A"/>
    <w:rsid w:val="0095197F"/>
    <w:rsid w:val="009545B6"/>
    <w:rsid w:val="009637CB"/>
    <w:rsid w:val="009728D9"/>
    <w:rsid w:val="009B1149"/>
    <w:rsid w:val="009E38DA"/>
    <w:rsid w:val="009E4ACD"/>
    <w:rsid w:val="00A009D6"/>
    <w:rsid w:val="00A31900"/>
    <w:rsid w:val="00A73F0B"/>
    <w:rsid w:val="00A96CFE"/>
    <w:rsid w:val="00AB00BF"/>
    <w:rsid w:val="00AB1052"/>
    <w:rsid w:val="00AC63BF"/>
    <w:rsid w:val="00AE15F2"/>
    <w:rsid w:val="00B01378"/>
    <w:rsid w:val="00B049D9"/>
    <w:rsid w:val="00B240CC"/>
    <w:rsid w:val="00BA3560"/>
    <w:rsid w:val="00BA77CB"/>
    <w:rsid w:val="00BC02CF"/>
    <w:rsid w:val="00BC2707"/>
    <w:rsid w:val="00BC5984"/>
    <w:rsid w:val="00BC6C30"/>
    <w:rsid w:val="00BD20CB"/>
    <w:rsid w:val="00BF171D"/>
    <w:rsid w:val="00C12640"/>
    <w:rsid w:val="00C6157E"/>
    <w:rsid w:val="00D32145"/>
    <w:rsid w:val="00D64235"/>
    <w:rsid w:val="00D64375"/>
    <w:rsid w:val="00D700BB"/>
    <w:rsid w:val="00D77391"/>
    <w:rsid w:val="00D8377C"/>
    <w:rsid w:val="00D85CB2"/>
    <w:rsid w:val="00DA0DCF"/>
    <w:rsid w:val="00DC6F68"/>
    <w:rsid w:val="00DD0FF1"/>
    <w:rsid w:val="00DF36BC"/>
    <w:rsid w:val="00E06ED5"/>
    <w:rsid w:val="00E22CC7"/>
    <w:rsid w:val="00E66599"/>
    <w:rsid w:val="00E7241D"/>
    <w:rsid w:val="00E7740F"/>
    <w:rsid w:val="00EA542D"/>
    <w:rsid w:val="00EA7F1D"/>
    <w:rsid w:val="00EB5DC5"/>
    <w:rsid w:val="00ED104B"/>
    <w:rsid w:val="00ED1FCD"/>
    <w:rsid w:val="00F00205"/>
    <w:rsid w:val="00F476C9"/>
    <w:rsid w:val="00F53769"/>
    <w:rsid w:val="00F54994"/>
    <w:rsid w:val="00F800F7"/>
    <w:rsid w:val="00F907D7"/>
    <w:rsid w:val="00FB2123"/>
    <w:rsid w:val="00FB7342"/>
    <w:rsid w:val="00FC2744"/>
    <w:rsid w:val="00FD12E5"/>
    <w:rsid w:val="00FE443D"/>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0FF810C6-B1D1-4402-89DB-FFF4043B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1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66159"/>
    <w:pPr>
      <w:tabs>
        <w:tab w:val="center" w:pos="4320"/>
        <w:tab w:val="right" w:pos="8640"/>
      </w:tabs>
    </w:pPr>
  </w:style>
  <w:style w:type="paragraph" w:styleId="Footer">
    <w:name w:val="footer"/>
    <w:basedOn w:val="Normal"/>
    <w:rsid w:val="00866159"/>
    <w:pPr>
      <w:tabs>
        <w:tab w:val="center" w:pos="4320"/>
        <w:tab w:val="right" w:pos="8640"/>
      </w:tabs>
    </w:pPr>
  </w:style>
  <w:style w:type="character" w:styleId="PageNumber">
    <w:name w:val="page number"/>
    <w:basedOn w:val="DefaultParagraphFont"/>
    <w:rsid w:val="00866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BATF</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Scott, James E.</cp:lastModifiedBy>
  <cp:revision>12</cp:revision>
  <cp:lastPrinted>2012-06-14T12:28:00Z</cp:lastPrinted>
  <dcterms:created xsi:type="dcterms:W3CDTF">2015-08-03T12:01:00Z</dcterms:created>
  <dcterms:modified xsi:type="dcterms:W3CDTF">2015-08-20T12:11:00Z</dcterms:modified>
</cp:coreProperties>
</file>