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EE" w:rsidRPr="00DD5645" w:rsidRDefault="005C7737" w:rsidP="00FD2DF3">
      <w:pPr>
        <w:pStyle w:val="NormalWeb"/>
        <w:spacing w:after="0" w:afterAutospacing="0"/>
        <w:jc w:val="center"/>
        <w:rPr>
          <w:bCs/>
          <w:szCs w:val="22"/>
        </w:rPr>
      </w:pPr>
      <w:r>
        <w:rPr>
          <w:rFonts w:ascii="Helvetica, sans-serif" w:hAnsi="Helvetica, sans-serif"/>
          <w:b/>
          <w:bCs/>
          <w:szCs w:val="22"/>
        </w:rPr>
        <w:t xml:space="preserve">          </w:t>
      </w:r>
      <w:r w:rsidR="00384CEE" w:rsidRPr="00DD5645">
        <w:rPr>
          <w:b/>
          <w:bCs/>
          <w:szCs w:val="22"/>
        </w:rPr>
        <w:t>SUPPORTI</w:t>
      </w:r>
      <w:r w:rsidR="009A4A87" w:rsidRPr="00DD5645">
        <w:rPr>
          <w:b/>
          <w:bCs/>
          <w:szCs w:val="22"/>
        </w:rPr>
        <w:t xml:space="preserve">NG STATEMENT </w:t>
      </w:r>
      <w:r w:rsidR="009A4A87" w:rsidRPr="002738E5">
        <w:rPr>
          <w:b/>
        </w:rPr>
        <w:t xml:space="preserve">for </w:t>
      </w:r>
      <w:r w:rsidR="0054674F" w:rsidRPr="00DD5645">
        <w:rPr>
          <w:b/>
          <w:bCs/>
          <w:szCs w:val="22"/>
        </w:rPr>
        <w:t xml:space="preserve">OMB </w:t>
      </w:r>
      <w:r w:rsidR="009A4A87" w:rsidRPr="00DD5645">
        <w:rPr>
          <w:b/>
          <w:bCs/>
          <w:szCs w:val="22"/>
        </w:rPr>
        <w:t>Form 83-</w:t>
      </w:r>
      <w:r w:rsidR="00CB1D32" w:rsidRPr="00DD5645">
        <w:rPr>
          <w:b/>
          <w:bCs/>
          <w:szCs w:val="22"/>
        </w:rPr>
        <w:t>1</w:t>
      </w:r>
    </w:p>
    <w:p w:rsidR="00463218" w:rsidRPr="00463218" w:rsidRDefault="002F7211" w:rsidP="00FD2DF3">
      <w:pPr>
        <w:pStyle w:val="NormalWeb"/>
        <w:spacing w:before="0" w:beforeAutospacing="0" w:after="0" w:afterAutospacing="0"/>
        <w:jc w:val="center"/>
        <w:outlineLvl w:val="0"/>
        <w:rPr>
          <w:b/>
          <w:bCs/>
          <w:iCs/>
          <w:szCs w:val="22"/>
          <w:u w:val="single"/>
        </w:rPr>
      </w:pPr>
      <w:r>
        <w:rPr>
          <w:b/>
          <w:szCs w:val="22"/>
          <w:u w:val="single"/>
        </w:rPr>
        <w:t xml:space="preserve">New </w:t>
      </w:r>
      <w:r w:rsidR="004418E1">
        <w:rPr>
          <w:b/>
          <w:szCs w:val="22"/>
          <w:u w:val="single"/>
        </w:rPr>
        <w:t>8(a)</w:t>
      </w:r>
      <w:r w:rsidR="00463218" w:rsidRPr="00463218">
        <w:rPr>
          <w:b/>
          <w:szCs w:val="22"/>
          <w:u w:val="single"/>
        </w:rPr>
        <w:t xml:space="preserve"> </w:t>
      </w:r>
      <w:r w:rsidR="004418E1">
        <w:rPr>
          <w:b/>
          <w:szCs w:val="22"/>
          <w:u w:val="single"/>
        </w:rPr>
        <w:t xml:space="preserve">Participant Benefits </w:t>
      </w:r>
      <w:r>
        <w:rPr>
          <w:b/>
          <w:szCs w:val="22"/>
          <w:u w:val="single"/>
        </w:rPr>
        <w:t xml:space="preserve">Report </w:t>
      </w:r>
      <w:r w:rsidR="00463218" w:rsidRPr="00463218">
        <w:rPr>
          <w:b/>
          <w:szCs w:val="22"/>
          <w:u w:val="single"/>
        </w:rPr>
        <w:t xml:space="preserve">Form </w:t>
      </w:r>
    </w:p>
    <w:p w:rsidR="00384CEE" w:rsidRPr="009B124D" w:rsidRDefault="008261BC" w:rsidP="00BF54AA">
      <w:pPr>
        <w:pStyle w:val="NormalWeb"/>
        <w:spacing w:after="240" w:afterAutospacing="0"/>
        <w:outlineLvl w:val="0"/>
        <w:rPr>
          <w:bCs/>
          <w:szCs w:val="22"/>
          <w:u w:val="single"/>
        </w:rPr>
      </w:pPr>
      <w:r>
        <w:rPr>
          <w:b/>
          <w:bCs/>
          <w:szCs w:val="22"/>
        </w:rPr>
        <w:t>A.</w:t>
      </w:r>
      <w:r w:rsidR="00795028">
        <w:rPr>
          <w:b/>
          <w:bCs/>
          <w:szCs w:val="22"/>
        </w:rPr>
        <w:t xml:space="preserve"> </w:t>
      </w:r>
      <w:r w:rsidR="009A4A87" w:rsidRPr="00795028">
        <w:rPr>
          <w:b/>
          <w:bCs/>
          <w:szCs w:val="22"/>
          <w:u w:val="single"/>
        </w:rPr>
        <w:t>Justification:</w:t>
      </w:r>
      <w:r w:rsidR="009A4A87" w:rsidRPr="009B124D">
        <w:rPr>
          <w:bCs/>
          <w:szCs w:val="22"/>
          <w:u w:val="single"/>
        </w:rPr>
        <w:t xml:space="preserve"> </w:t>
      </w:r>
    </w:p>
    <w:p w:rsidR="00384CEE" w:rsidRPr="009B124D" w:rsidRDefault="009A4A87" w:rsidP="00BF54AA">
      <w:pPr>
        <w:pStyle w:val="NormalWeb"/>
        <w:spacing w:after="240" w:afterAutospacing="0"/>
        <w:outlineLvl w:val="0"/>
        <w:rPr>
          <w:bCs/>
          <w:szCs w:val="22"/>
        </w:rPr>
      </w:pPr>
      <w:r w:rsidRPr="009B124D">
        <w:rPr>
          <w:bCs/>
          <w:szCs w:val="22"/>
        </w:rPr>
        <w:t xml:space="preserve">1. </w:t>
      </w:r>
      <w:r w:rsidR="00384CEE" w:rsidRPr="009B124D">
        <w:rPr>
          <w:bCs/>
          <w:szCs w:val="22"/>
        </w:rPr>
        <w:tab/>
      </w:r>
      <w:r w:rsidRPr="009B124D">
        <w:rPr>
          <w:bCs/>
          <w:szCs w:val="22"/>
          <w:u w:val="single"/>
        </w:rPr>
        <w:t>Circumstances necessitating the collection o</w:t>
      </w:r>
      <w:r w:rsidR="00384CEE" w:rsidRPr="009B124D">
        <w:rPr>
          <w:bCs/>
          <w:szCs w:val="22"/>
          <w:u w:val="single"/>
        </w:rPr>
        <w:t>f information.</w:t>
      </w:r>
      <w:r w:rsidRPr="009B124D">
        <w:rPr>
          <w:bCs/>
          <w:szCs w:val="22"/>
          <w:u w:val="single"/>
        </w:rPr>
        <w:t xml:space="preserve"> </w:t>
      </w:r>
    </w:p>
    <w:p w:rsidR="00384CEE" w:rsidRPr="009B124D" w:rsidRDefault="009A4A87" w:rsidP="006F5518">
      <w:pPr>
        <w:pStyle w:val="NormalWeb"/>
        <w:spacing w:after="240" w:afterAutospacing="0"/>
      </w:pPr>
      <w:r w:rsidRPr="009B124D">
        <w:rPr>
          <w:bCs/>
          <w:szCs w:val="22"/>
        </w:rPr>
        <w:t xml:space="preserve">The SBA 8(a) Business Development Program (8(a) </w:t>
      </w:r>
      <w:r w:rsidR="00384CEE" w:rsidRPr="009B124D">
        <w:rPr>
          <w:bCs/>
          <w:szCs w:val="22"/>
        </w:rPr>
        <w:t>B</w:t>
      </w:r>
      <w:r w:rsidRPr="009B124D">
        <w:rPr>
          <w:bCs/>
          <w:szCs w:val="22"/>
        </w:rPr>
        <w:t xml:space="preserve">D </w:t>
      </w:r>
      <w:r w:rsidRPr="009B124D">
        <w:t xml:space="preserve">program) </w:t>
      </w:r>
      <w:r w:rsidR="00795028">
        <w:t xml:space="preserve">as authorized by sections 7(j)(10) and 8(a) of the Small Business Act (Act) (15 U.S.C. 636(j)(10) and 637(a), was created to assist eligible small disadvantaged business concerns </w:t>
      </w:r>
      <w:r w:rsidR="00926E2F">
        <w:t xml:space="preserve">( Program Participants) </w:t>
      </w:r>
      <w:r w:rsidR="00795028">
        <w:t>compete i</w:t>
      </w:r>
      <w:r w:rsidR="009C4D37">
        <w:t>n the American economy</w:t>
      </w:r>
      <w:r w:rsidR="00926E2F">
        <w:t xml:space="preserve"> </w:t>
      </w:r>
      <w:r w:rsidRPr="009B124D">
        <w:t xml:space="preserve">through </w:t>
      </w:r>
      <w:r w:rsidRPr="009B124D">
        <w:rPr>
          <w:bCs/>
          <w:szCs w:val="22"/>
        </w:rPr>
        <w:t>business development</w:t>
      </w:r>
      <w:r w:rsidR="009C4D37">
        <w:rPr>
          <w:bCs/>
          <w:szCs w:val="22"/>
        </w:rPr>
        <w:t xml:space="preserve"> assistance</w:t>
      </w:r>
      <w:r w:rsidRPr="009B124D">
        <w:rPr>
          <w:bCs/>
          <w:szCs w:val="22"/>
        </w:rPr>
        <w:t xml:space="preserve">. </w:t>
      </w:r>
      <w:r w:rsidR="00DA21D3">
        <w:rPr>
          <w:bCs/>
          <w:szCs w:val="22"/>
        </w:rPr>
        <w:t xml:space="preserve">This information collection is required by 8(a) program regulations at </w:t>
      </w:r>
      <w:r w:rsidR="0010248E">
        <w:rPr>
          <w:bCs/>
          <w:szCs w:val="22"/>
        </w:rPr>
        <w:t>13 CFR 124.604</w:t>
      </w:r>
      <w:r w:rsidR="002B0CA2">
        <w:rPr>
          <w:bCs/>
          <w:szCs w:val="22"/>
        </w:rPr>
        <w:t xml:space="preserve">, </w:t>
      </w:r>
      <w:r w:rsidR="00DA21D3">
        <w:rPr>
          <w:bCs/>
          <w:szCs w:val="22"/>
        </w:rPr>
        <w:t>which states</w:t>
      </w:r>
      <w:r w:rsidR="006B103D">
        <w:rPr>
          <w:bCs/>
          <w:szCs w:val="22"/>
        </w:rPr>
        <w:t>:</w:t>
      </w:r>
      <w:r w:rsidR="00926E2F">
        <w:rPr>
          <w:bCs/>
          <w:szCs w:val="22"/>
        </w:rPr>
        <w:t xml:space="preserve">  </w:t>
      </w:r>
      <w:r w:rsidR="0054674F">
        <w:t xml:space="preserve"> </w:t>
      </w:r>
    </w:p>
    <w:p w:rsidR="003B5D1C" w:rsidRDefault="002F7211" w:rsidP="00FD2DF3">
      <w:pPr>
        <w:pStyle w:val="NormalWeb"/>
        <w:spacing w:after="240" w:afterAutospacing="0"/>
        <w:ind w:left="720"/>
        <w:outlineLvl w:val="0"/>
      </w:pPr>
      <w:r w:rsidRPr="001424D1">
        <w:t>As part of its annual review submission, each Participant owned by a Tribe, ANC, NHO or CDC must submit to SBA information showing how the Tribe, ANC, NHO or CDC has provided benefits to the Tribal or native members and/or the Tribal, native or other community due to the Tribe's/ANC's/NHO's/CDC's participation in the 8(a) BD program through one or more firms. This data includes information relating to funding cultural programs, employment assistance, jobs, scholarships, internships, subsistence activities, and other services provided by the Tribe, ANC, NHO or CDC to the affected community.</w:t>
      </w:r>
      <w:r>
        <w:t>”</w:t>
      </w:r>
    </w:p>
    <w:p w:rsidR="00384CEE" w:rsidRPr="009B124D" w:rsidRDefault="00CD7D99" w:rsidP="00BF54AA">
      <w:pPr>
        <w:pStyle w:val="NormalWeb"/>
        <w:spacing w:after="240" w:afterAutospacing="0"/>
        <w:outlineLvl w:val="0"/>
      </w:pPr>
      <w:r w:rsidRPr="009B124D">
        <w:rPr>
          <w:bCs/>
          <w:szCs w:val="22"/>
        </w:rPr>
        <w:t>2.</w:t>
      </w:r>
      <w:r w:rsidRPr="009B124D">
        <w:rPr>
          <w:bCs/>
          <w:szCs w:val="22"/>
        </w:rPr>
        <w:tab/>
      </w:r>
      <w:r w:rsidR="009A4A87" w:rsidRPr="009B124D">
        <w:rPr>
          <w:bCs/>
          <w:szCs w:val="22"/>
          <w:u w:val="single"/>
        </w:rPr>
        <w:t xml:space="preserve">How, by whom </w:t>
      </w:r>
      <w:r w:rsidR="009A4A87" w:rsidRPr="009B124D">
        <w:rPr>
          <w:u w:val="single"/>
        </w:rPr>
        <w:t xml:space="preserve">and </w:t>
      </w:r>
      <w:r w:rsidR="009A4A87" w:rsidRPr="009B124D">
        <w:rPr>
          <w:bCs/>
          <w:szCs w:val="22"/>
          <w:u w:val="single"/>
        </w:rPr>
        <w:t xml:space="preserve">for what </w:t>
      </w:r>
      <w:r w:rsidR="009A4A87" w:rsidRPr="009B124D">
        <w:rPr>
          <w:u w:val="single"/>
        </w:rPr>
        <w:t xml:space="preserve">purpose </w:t>
      </w:r>
      <w:r w:rsidR="009A4A87" w:rsidRPr="009B124D">
        <w:rPr>
          <w:bCs/>
          <w:szCs w:val="22"/>
          <w:u w:val="single"/>
        </w:rPr>
        <w:t xml:space="preserve">information will be </w:t>
      </w:r>
      <w:r w:rsidR="009A4A87" w:rsidRPr="009B124D">
        <w:rPr>
          <w:u w:val="single"/>
        </w:rPr>
        <w:t>used.</w:t>
      </w:r>
    </w:p>
    <w:p w:rsidR="006B103D" w:rsidRDefault="009A4A87" w:rsidP="001424D1">
      <w:pPr>
        <w:pStyle w:val="NormalWeb"/>
        <w:spacing w:after="240" w:afterAutospacing="0"/>
      </w:pPr>
      <w:r w:rsidRPr="009B124D">
        <w:rPr>
          <w:bCs/>
          <w:szCs w:val="22"/>
        </w:rPr>
        <w:t xml:space="preserve">Each </w:t>
      </w:r>
      <w:r w:rsidR="004418E1">
        <w:t>Tribal</w:t>
      </w:r>
      <w:r w:rsidR="001B06B5">
        <w:t xml:space="preserve">, </w:t>
      </w:r>
      <w:r w:rsidR="004418E1">
        <w:t xml:space="preserve"> </w:t>
      </w:r>
      <w:r w:rsidR="001B06B5">
        <w:t>ANC, NHO and CDC</w:t>
      </w:r>
      <w:r w:rsidR="00DD5996">
        <w:t xml:space="preserve">-owned </w:t>
      </w:r>
      <w:r w:rsidR="001B06B5">
        <w:t>sm</w:t>
      </w:r>
      <w:r w:rsidRPr="009B124D">
        <w:rPr>
          <w:bCs/>
          <w:szCs w:val="22"/>
        </w:rPr>
        <w:t xml:space="preserve">all </w:t>
      </w:r>
      <w:r w:rsidRPr="009B124D">
        <w:t xml:space="preserve">business </w:t>
      </w:r>
      <w:r w:rsidRPr="009B124D">
        <w:rPr>
          <w:bCs/>
          <w:szCs w:val="22"/>
        </w:rPr>
        <w:t>concern certified to participate in the S</w:t>
      </w:r>
      <w:r w:rsidR="009B124D">
        <w:rPr>
          <w:bCs/>
          <w:szCs w:val="22"/>
        </w:rPr>
        <w:t>B</w:t>
      </w:r>
      <w:r w:rsidR="00EF4C68">
        <w:rPr>
          <w:bCs/>
          <w:szCs w:val="22"/>
        </w:rPr>
        <w:t>A</w:t>
      </w:r>
      <w:r w:rsidRPr="009B124D">
        <w:rPr>
          <w:bCs/>
          <w:szCs w:val="22"/>
        </w:rPr>
        <w:t xml:space="preserve"> 8(a) </w:t>
      </w:r>
      <w:r w:rsidRPr="009B124D">
        <w:t>B</w:t>
      </w:r>
      <w:r w:rsidR="002B7C74">
        <w:t xml:space="preserve">D </w:t>
      </w:r>
      <w:r w:rsidR="00EF4C68">
        <w:t>p</w:t>
      </w:r>
      <w:r w:rsidRPr="009B124D">
        <w:t xml:space="preserve">rogram </w:t>
      </w:r>
      <w:r w:rsidR="00DF249B">
        <w:t xml:space="preserve">is required to </w:t>
      </w:r>
      <w:r w:rsidR="00AF346E">
        <w:rPr>
          <w:bCs/>
          <w:szCs w:val="22"/>
        </w:rPr>
        <w:t xml:space="preserve"> report this benefits information along with its 8(a) Annual Update (SBA Form 1450)</w:t>
      </w:r>
      <w:r w:rsidRPr="009B124D">
        <w:rPr>
          <w:bCs/>
          <w:szCs w:val="22"/>
        </w:rPr>
        <w:t xml:space="preserve">. The </w:t>
      </w:r>
      <w:r w:rsidR="00AF346E">
        <w:rPr>
          <w:bCs/>
          <w:szCs w:val="22"/>
        </w:rPr>
        <w:t xml:space="preserve">information is </w:t>
      </w:r>
      <w:r w:rsidR="00EF4C68">
        <w:rPr>
          <w:bCs/>
          <w:szCs w:val="22"/>
        </w:rPr>
        <w:t xml:space="preserve">reviewed </w:t>
      </w:r>
      <w:r w:rsidRPr="009B124D">
        <w:rPr>
          <w:bCs/>
          <w:szCs w:val="22"/>
        </w:rPr>
        <w:t xml:space="preserve">by the </w:t>
      </w:r>
      <w:r w:rsidR="00AF346E">
        <w:rPr>
          <w:bCs/>
          <w:szCs w:val="22"/>
        </w:rPr>
        <w:t xml:space="preserve">Participant’s </w:t>
      </w:r>
      <w:r w:rsidR="00EF4C68">
        <w:rPr>
          <w:bCs/>
          <w:szCs w:val="22"/>
        </w:rPr>
        <w:t>BOS</w:t>
      </w:r>
      <w:r w:rsidRPr="009B124D">
        <w:rPr>
          <w:bCs/>
          <w:szCs w:val="22"/>
        </w:rPr>
        <w:t xml:space="preserve"> </w:t>
      </w:r>
      <w:r w:rsidR="00AF346E" w:rsidRPr="009B124D">
        <w:rPr>
          <w:bCs/>
          <w:szCs w:val="22"/>
        </w:rPr>
        <w:t xml:space="preserve">to </w:t>
      </w:r>
      <w:r w:rsidR="00AF346E">
        <w:rPr>
          <w:bCs/>
          <w:szCs w:val="22"/>
        </w:rPr>
        <w:t xml:space="preserve">help </w:t>
      </w:r>
      <w:r w:rsidR="00C635B8">
        <w:rPr>
          <w:bCs/>
          <w:szCs w:val="22"/>
        </w:rPr>
        <w:t xml:space="preserve">SBA </w:t>
      </w:r>
      <w:r w:rsidR="00AF346E">
        <w:rPr>
          <w:bCs/>
          <w:szCs w:val="22"/>
        </w:rPr>
        <w:t xml:space="preserve">determine </w:t>
      </w:r>
      <w:r w:rsidR="00AF346E">
        <w:t xml:space="preserve">whether </w:t>
      </w:r>
      <w:r w:rsidR="00AF346E" w:rsidRPr="009B124D">
        <w:t xml:space="preserve"> </w:t>
      </w:r>
      <w:r w:rsidR="00AF346E">
        <w:t>the entity that owns the P</w:t>
      </w:r>
      <w:r w:rsidR="00AF346E" w:rsidRPr="009B124D">
        <w:rPr>
          <w:bCs/>
          <w:szCs w:val="22"/>
        </w:rPr>
        <w:t xml:space="preserve">rogram </w:t>
      </w:r>
      <w:r w:rsidR="00AF346E">
        <w:rPr>
          <w:bCs/>
          <w:szCs w:val="22"/>
        </w:rPr>
        <w:t>P</w:t>
      </w:r>
      <w:r w:rsidR="00AF346E" w:rsidRPr="009B124D">
        <w:rPr>
          <w:bCs/>
          <w:szCs w:val="22"/>
        </w:rPr>
        <w:t xml:space="preserve">articipant </w:t>
      </w:r>
      <w:r w:rsidR="00AF346E">
        <w:t xml:space="preserve"> provided benefits to the</w:t>
      </w:r>
      <w:r w:rsidR="00C635B8">
        <w:t xml:space="preserve"> applicable</w:t>
      </w:r>
      <w:r w:rsidR="00AF346E" w:rsidRPr="008A7D51">
        <w:t xml:space="preserve"> Tribal or native members and/or</w:t>
      </w:r>
      <w:r w:rsidR="00C635B8">
        <w:t xml:space="preserve"> </w:t>
      </w:r>
      <w:r w:rsidR="00AF346E" w:rsidRPr="008A7D51">
        <w:t>Tribal, native or other community</w:t>
      </w:r>
      <w:r w:rsidR="00AF346E">
        <w:t>.</w:t>
      </w:r>
      <w:r w:rsidR="00C635B8">
        <w:t xml:space="preserve"> </w:t>
      </w:r>
      <w:r w:rsidR="00AF346E">
        <w:t xml:space="preserve"> </w:t>
      </w:r>
    </w:p>
    <w:p w:rsidR="00384CEE" w:rsidRPr="009B124D" w:rsidRDefault="00EF4C68" w:rsidP="001424D1">
      <w:pPr>
        <w:pStyle w:val="NormalWeb"/>
        <w:spacing w:after="240" w:afterAutospacing="0"/>
        <w:rPr>
          <w:bCs/>
          <w:szCs w:val="22"/>
        </w:rPr>
      </w:pPr>
      <w:r>
        <w:rPr>
          <w:bCs/>
          <w:szCs w:val="22"/>
        </w:rPr>
        <w:t xml:space="preserve"> </w:t>
      </w:r>
      <w:r w:rsidR="00CD7D99" w:rsidRPr="009B124D">
        <w:rPr>
          <w:bCs/>
          <w:szCs w:val="22"/>
        </w:rPr>
        <w:t xml:space="preserve">3.     </w:t>
      </w:r>
      <w:r w:rsidR="00B355B6">
        <w:rPr>
          <w:bCs/>
          <w:szCs w:val="22"/>
        </w:rPr>
        <w:tab/>
      </w:r>
      <w:r w:rsidR="009A4A87" w:rsidRPr="009B124D">
        <w:rPr>
          <w:u w:val="single"/>
        </w:rPr>
        <w:t xml:space="preserve">Technological </w:t>
      </w:r>
      <w:r w:rsidR="009A4A87" w:rsidRPr="009B124D">
        <w:rPr>
          <w:bCs/>
          <w:szCs w:val="22"/>
          <w:u w:val="single"/>
        </w:rPr>
        <w:t xml:space="preserve">collection techniques. </w:t>
      </w:r>
    </w:p>
    <w:p w:rsidR="0098224C" w:rsidRPr="00F050B3" w:rsidRDefault="00E34E2A">
      <w:pPr>
        <w:pStyle w:val="NormalWeb"/>
        <w:spacing w:after="240" w:afterAutospacing="0"/>
      </w:pPr>
      <w:r>
        <w:rPr>
          <w:bCs/>
          <w:iCs/>
          <w:szCs w:val="22"/>
        </w:rPr>
        <w:t>The 8(a) Participant Benefits Report form is accessible electronically</w:t>
      </w:r>
      <w:r w:rsidR="00926E2F">
        <w:rPr>
          <w:bCs/>
          <w:iCs/>
          <w:szCs w:val="22"/>
        </w:rPr>
        <w:t>.</w:t>
      </w:r>
      <w:r>
        <w:rPr>
          <w:bCs/>
          <w:iCs/>
          <w:szCs w:val="22"/>
        </w:rPr>
        <w:t xml:space="preserve">  The 8(a) Participant can electronically enter and/or modify </w:t>
      </w:r>
      <w:r w:rsidR="00C635B8">
        <w:rPr>
          <w:bCs/>
          <w:iCs/>
          <w:szCs w:val="22"/>
        </w:rPr>
        <w:t xml:space="preserve">its </w:t>
      </w:r>
      <w:r>
        <w:rPr>
          <w:bCs/>
          <w:iCs/>
          <w:szCs w:val="22"/>
        </w:rPr>
        <w:t>information using SBA’s data system to complete and submit the fo</w:t>
      </w:r>
      <w:r w:rsidR="0098224C">
        <w:rPr>
          <w:bCs/>
          <w:iCs/>
          <w:szCs w:val="22"/>
        </w:rPr>
        <w:t xml:space="preserve">rm for review by accessing </w:t>
      </w:r>
      <w:hyperlink r:id="rId9" w:history="1">
        <w:r w:rsidR="0098224C" w:rsidRPr="003B1AF5">
          <w:rPr>
            <w:rStyle w:val="Hyperlink"/>
            <w:bCs/>
            <w:iCs/>
            <w:szCs w:val="22"/>
          </w:rPr>
          <w:t>https://eweb.sba.gov/gls/dsp_login.cfm?SB=Y</w:t>
        </w:r>
      </w:hyperlink>
      <w:r w:rsidR="0098224C">
        <w:rPr>
          <w:bCs/>
          <w:iCs/>
          <w:szCs w:val="22"/>
        </w:rPr>
        <w:t xml:space="preserve"> However, the firm must submit a hard copy of the certification page </w:t>
      </w:r>
      <w:r w:rsidR="0098224C">
        <w:rPr>
          <w:b/>
          <w:bCs/>
          <w:iCs/>
          <w:szCs w:val="22"/>
        </w:rPr>
        <w:t>only</w:t>
      </w:r>
      <w:r w:rsidR="0098224C">
        <w:rPr>
          <w:bCs/>
          <w:iCs/>
          <w:szCs w:val="22"/>
        </w:rPr>
        <w:t xml:space="preserve"> containing a “wet signature” of the President, Partner or Proprietor.  This document should be sent to the </w:t>
      </w:r>
      <w:r w:rsidR="00926E2F">
        <w:rPr>
          <w:bCs/>
          <w:iCs/>
          <w:szCs w:val="22"/>
        </w:rPr>
        <w:t xml:space="preserve">firm’s </w:t>
      </w:r>
      <w:r w:rsidR="0098224C">
        <w:rPr>
          <w:bCs/>
          <w:iCs/>
          <w:szCs w:val="22"/>
        </w:rPr>
        <w:t>assigned BOS located at the servicing District office.</w:t>
      </w:r>
    </w:p>
    <w:p w:rsidR="00CD7D99" w:rsidRPr="009B124D" w:rsidRDefault="00CD7D99" w:rsidP="006F5518">
      <w:pPr>
        <w:pStyle w:val="NormalWeb"/>
        <w:spacing w:after="240" w:afterAutospacing="0"/>
        <w:outlineLvl w:val="0"/>
        <w:rPr>
          <w:bCs/>
          <w:szCs w:val="22"/>
        </w:rPr>
      </w:pPr>
      <w:r w:rsidRPr="009B124D">
        <w:rPr>
          <w:bCs/>
          <w:szCs w:val="22"/>
        </w:rPr>
        <w:t>4.</w:t>
      </w:r>
      <w:r w:rsidRPr="009B124D">
        <w:rPr>
          <w:bCs/>
          <w:szCs w:val="22"/>
        </w:rPr>
        <w:tab/>
      </w:r>
      <w:r w:rsidRPr="009B124D">
        <w:rPr>
          <w:bCs/>
          <w:szCs w:val="22"/>
          <w:u w:val="single"/>
        </w:rPr>
        <w:t>Avoidance of Duplication.</w:t>
      </w:r>
    </w:p>
    <w:p w:rsidR="00E6239A" w:rsidRPr="009B124D" w:rsidRDefault="009A4A87" w:rsidP="00FD2DF3">
      <w:pPr>
        <w:pStyle w:val="NormalWeb"/>
        <w:spacing w:before="0" w:beforeAutospacing="0" w:after="0" w:afterAutospacing="0"/>
        <w:rPr>
          <w:bCs/>
          <w:szCs w:val="22"/>
        </w:rPr>
      </w:pPr>
      <w:r w:rsidRPr="009B124D">
        <w:rPr>
          <w:bCs/>
          <w:szCs w:val="22"/>
        </w:rPr>
        <w:t>The</w:t>
      </w:r>
      <w:r w:rsidR="006112B8">
        <w:rPr>
          <w:bCs/>
          <w:szCs w:val="22"/>
        </w:rPr>
        <w:t>re i</w:t>
      </w:r>
      <w:r w:rsidR="006F5518">
        <w:rPr>
          <w:bCs/>
          <w:szCs w:val="22"/>
        </w:rPr>
        <w:t>s</w:t>
      </w:r>
      <w:r w:rsidR="006112B8">
        <w:rPr>
          <w:bCs/>
          <w:szCs w:val="22"/>
        </w:rPr>
        <w:t xml:space="preserve"> no </w:t>
      </w:r>
      <w:r w:rsidRPr="009B124D">
        <w:rPr>
          <w:bCs/>
          <w:szCs w:val="22"/>
        </w:rPr>
        <w:t>duplication of information</w:t>
      </w:r>
      <w:r w:rsidR="006112B8">
        <w:rPr>
          <w:bCs/>
          <w:szCs w:val="22"/>
        </w:rPr>
        <w:t>.</w:t>
      </w:r>
      <w:r w:rsidRPr="009B124D">
        <w:rPr>
          <w:bCs/>
          <w:szCs w:val="22"/>
        </w:rPr>
        <w:t xml:space="preserve"> </w:t>
      </w:r>
      <w:r w:rsidR="006112B8">
        <w:rPr>
          <w:bCs/>
          <w:szCs w:val="22"/>
        </w:rPr>
        <w:t xml:space="preserve"> </w:t>
      </w:r>
      <w:r w:rsidR="0093523E" w:rsidRPr="009B124D">
        <w:rPr>
          <w:bCs/>
          <w:szCs w:val="22"/>
        </w:rPr>
        <w:t xml:space="preserve">This information will be unique to </w:t>
      </w:r>
      <w:r w:rsidR="0093523E" w:rsidRPr="009B124D">
        <w:t xml:space="preserve">each </w:t>
      </w:r>
      <w:r w:rsidR="000D3B59">
        <w:rPr>
          <w:bCs/>
          <w:szCs w:val="22"/>
        </w:rPr>
        <w:t>annual</w:t>
      </w:r>
      <w:r w:rsidR="0093523E" w:rsidRPr="009B124D">
        <w:rPr>
          <w:bCs/>
          <w:szCs w:val="22"/>
        </w:rPr>
        <w:t xml:space="preserve"> </w:t>
      </w:r>
      <w:r w:rsidR="0093523E" w:rsidRPr="009B124D">
        <w:t xml:space="preserve">reporting period and </w:t>
      </w:r>
      <w:r w:rsidR="0093523E" w:rsidRPr="009B124D">
        <w:rPr>
          <w:bCs/>
          <w:szCs w:val="22"/>
        </w:rPr>
        <w:t xml:space="preserve">is not available from </w:t>
      </w:r>
      <w:r w:rsidR="0093523E" w:rsidRPr="009B124D">
        <w:t xml:space="preserve">any </w:t>
      </w:r>
      <w:r w:rsidR="0093523E">
        <w:rPr>
          <w:bCs/>
          <w:szCs w:val="22"/>
        </w:rPr>
        <w:t xml:space="preserve">source other than the 8(a) </w:t>
      </w:r>
      <w:r w:rsidR="00C237B4">
        <w:rPr>
          <w:bCs/>
          <w:szCs w:val="22"/>
        </w:rPr>
        <w:t>P</w:t>
      </w:r>
      <w:r w:rsidR="0093523E" w:rsidRPr="009B124D">
        <w:t xml:space="preserve">rogram </w:t>
      </w:r>
      <w:r w:rsidR="00EF4C68">
        <w:rPr>
          <w:bCs/>
          <w:szCs w:val="22"/>
        </w:rPr>
        <w:t>P</w:t>
      </w:r>
      <w:r w:rsidR="0093523E" w:rsidRPr="009B124D">
        <w:rPr>
          <w:bCs/>
          <w:szCs w:val="22"/>
        </w:rPr>
        <w:t xml:space="preserve">articipant. </w:t>
      </w:r>
    </w:p>
    <w:p w:rsidR="0071450B" w:rsidRDefault="00CD7D99" w:rsidP="00014F7E">
      <w:pPr>
        <w:pStyle w:val="NormalWeb"/>
        <w:spacing w:after="240" w:afterAutospacing="0"/>
        <w:outlineLvl w:val="0"/>
        <w:rPr>
          <w:bCs/>
          <w:szCs w:val="22"/>
        </w:rPr>
      </w:pPr>
      <w:r w:rsidRPr="009B124D">
        <w:rPr>
          <w:bCs/>
          <w:szCs w:val="22"/>
        </w:rPr>
        <w:lastRenderedPageBreak/>
        <w:t>5.</w:t>
      </w:r>
      <w:r w:rsidRPr="009B124D">
        <w:rPr>
          <w:bCs/>
          <w:szCs w:val="22"/>
        </w:rPr>
        <w:tab/>
      </w:r>
      <w:r w:rsidR="009A4A87" w:rsidRPr="009B124D">
        <w:rPr>
          <w:bCs/>
          <w:szCs w:val="22"/>
          <w:u w:val="single"/>
        </w:rPr>
        <w:t xml:space="preserve">Impact on small businesses or other small entities. </w:t>
      </w:r>
    </w:p>
    <w:p w:rsidR="00EF4C68" w:rsidRPr="007445A2" w:rsidRDefault="00CE59C4">
      <w:pPr>
        <w:pStyle w:val="NormalWeb"/>
        <w:spacing w:after="240" w:afterAutospacing="0"/>
        <w:outlineLvl w:val="0"/>
        <w:rPr>
          <w:bCs/>
          <w:szCs w:val="22"/>
          <w:u w:val="single"/>
        </w:rPr>
      </w:pPr>
      <w:r>
        <w:rPr>
          <w:bCs/>
          <w:szCs w:val="22"/>
        </w:rPr>
        <w:t>T</w:t>
      </w:r>
      <w:r w:rsidR="009A4A87" w:rsidRPr="009B124D">
        <w:rPr>
          <w:bCs/>
          <w:szCs w:val="22"/>
        </w:rPr>
        <w:t xml:space="preserve">his information collection will only have a minimal impact on the responding small business concerns. The Agency </w:t>
      </w:r>
      <w:r w:rsidR="00BF729D">
        <w:rPr>
          <w:bCs/>
          <w:szCs w:val="22"/>
        </w:rPr>
        <w:t>is reducing</w:t>
      </w:r>
      <w:r w:rsidR="006112B8">
        <w:rPr>
          <w:bCs/>
          <w:szCs w:val="22"/>
        </w:rPr>
        <w:t xml:space="preserve"> </w:t>
      </w:r>
      <w:r w:rsidR="00EB5D5C">
        <w:rPr>
          <w:bCs/>
          <w:szCs w:val="22"/>
        </w:rPr>
        <w:t>a</w:t>
      </w:r>
      <w:r w:rsidR="00BF729D">
        <w:rPr>
          <w:bCs/>
          <w:szCs w:val="22"/>
        </w:rPr>
        <w:t xml:space="preserve">dministrative </w:t>
      </w:r>
      <w:r w:rsidR="009A4A87" w:rsidRPr="009B124D">
        <w:rPr>
          <w:bCs/>
          <w:szCs w:val="22"/>
        </w:rPr>
        <w:t xml:space="preserve">burden by </w:t>
      </w:r>
      <w:r w:rsidR="00F233C5">
        <w:rPr>
          <w:bCs/>
          <w:szCs w:val="22"/>
        </w:rPr>
        <w:t xml:space="preserve">requesting only the information necessary to </w:t>
      </w:r>
      <w:r w:rsidR="00587480">
        <w:rPr>
          <w:bCs/>
          <w:szCs w:val="22"/>
        </w:rPr>
        <w:t xml:space="preserve">check for compliance with the benefits reporting requirement </w:t>
      </w:r>
      <w:r w:rsidR="009A4A87" w:rsidRPr="009B124D">
        <w:t xml:space="preserve">and </w:t>
      </w:r>
      <w:r w:rsidR="009A4A87" w:rsidRPr="009B124D">
        <w:rPr>
          <w:bCs/>
          <w:szCs w:val="22"/>
        </w:rPr>
        <w:t xml:space="preserve">only requesting additional information if </w:t>
      </w:r>
      <w:r w:rsidR="00BF729D">
        <w:rPr>
          <w:bCs/>
          <w:szCs w:val="22"/>
        </w:rPr>
        <w:t>our</w:t>
      </w:r>
      <w:r w:rsidR="009A4A87" w:rsidRPr="009B124D">
        <w:rPr>
          <w:bCs/>
          <w:szCs w:val="22"/>
        </w:rPr>
        <w:t xml:space="preserve"> </w:t>
      </w:r>
      <w:r w:rsidR="009A4A87" w:rsidRPr="009B124D">
        <w:t xml:space="preserve">review </w:t>
      </w:r>
      <w:r w:rsidR="009A4A87" w:rsidRPr="009B124D">
        <w:rPr>
          <w:bCs/>
          <w:szCs w:val="22"/>
        </w:rPr>
        <w:t xml:space="preserve">indicates </w:t>
      </w:r>
      <w:r w:rsidR="00F050B3">
        <w:rPr>
          <w:bCs/>
          <w:szCs w:val="22"/>
        </w:rPr>
        <w:t>that further analysis is needed.</w:t>
      </w:r>
    </w:p>
    <w:p w:rsidR="00CD7D99" w:rsidRPr="00F050B3" w:rsidRDefault="00CD7D99" w:rsidP="00EF4C68">
      <w:pPr>
        <w:pStyle w:val="NormalWeb"/>
        <w:spacing w:after="240" w:afterAutospacing="0"/>
        <w:rPr>
          <w:bCs/>
          <w:szCs w:val="22"/>
        </w:rPr>
      </w:pPr>
      <w:r w:rsidRPr="009B124D">
        <w:rPr>
          <w:bCs/>
          <w:szCs w:val="22"/>
        </w:rPr>
        <w:t>6.</w:t>
      </w:r>
      <w:r w:rsidRPr="009B124D">
        <w:rPr>
          <w:bCs/>
          <w:szCs w:val="22"/>
        </w:rPr>
        <w:tab/>
      </w:r>
      <w:r w:rsidR="009A4A87" w:rsidRPr="009B124D">
        <w:rPr>
          <w:bCs/>
          <w:szCs w:val="22"/>
          <w:u w:val="single"/>
        </w:rPr>
        <w:t xml:space="preserve">Consequences if </w:t>
      </w:r>
      <w:r w:rsidR="009A4A87" w:rsidRPr="009B124D">
        <w:rPr>
          <w:u w:val="single"/>
        </w:rPr>
        <w:t xml:space="preserve">collection </w:t>
      </w:r>
      <w:r w:rsidR="009A4A87" w:rsidRPr="009B124D">
        <w:rPr>
          <w:bCs/>
          <w:szCs w:val="22"/>
          <w:u w:val="single"/>
        </w:rPr>
        <w:t xml:space="preserve">of </w:t>
      </w:r>
      <w:r w:rsidR="009A4A87" w:rsidRPr="009B124D">
        <w:rPr>
          <w:u w:val="single"/>
        </w:rPr>
        <w:t xml:space="preserve">information </w:t>
      </w:r>
      <w:r w:rsidR="009A4A87" w:rsidRPr="009B124D">
        <w:rPr>
          <w:bCs/>
          <w:szCs w:val="22"/>
          <w:u w:val="single"/>
        </w:rPr>
        <w:t xml:space="preserve">is not conducted. </w:t>
      </w:r>
    </w:p>
    <w:p w:rsidR="00A46CB2" w:rsidRPr="00F050B3" w:rsidRDefault="00CD7D99" w:rsidP="00FD2DF3">
      <w:pPr>
        <w:pStyle w:val="NormalWeb"/>
        <w:spacing w:after="240" w:afterAutospacing="0"/>
        <w:rPr>
          <w:bCs/>
          <w:szCs w:val="22"/>
        </w:rPr>
      </w:pPr>
      <w:r w:rsidRPr="009B124D">
        <w:rPr>
          <w:bCs/>
          <w:szCs w:val="22"/>
        </w:rPr>
        <w:t xml:space="preserve">The </w:t>
      </w:r>
      <w:r w:rsidR="009A4A87" w:rsidRPr="009B124D">
        <w:rPr>
          <w:bCs/>
          <w:szCs w:val="22"/>
        </w:rPr>
        <w:t xml:space="preserve">information is </w:t>
      </w:r>
      <w:r w:rsidR="009A4A87" w:rsidRPr="009B124D">
        <w:t>ne</w:t>
      </w:r>
      <w:r w:rsidRPr="009B124D">
        <w:t xml:space="preserve">cessary </w:t>
      </w:r>
      <w:r w:rsidR="009A4A87" w:rsidRPr="009B124D">
        <w:rPr>
          <w:bCs/>
          <w:szCs w:val="22"/>
        </w:rPr>
        <w:t xml:space="preserve">to help the SBA determine if the </w:t>
      </w:r>
      <w:r w:rsidR="00A26DB6">
        <w:rPr>
          <w:bCs/>
          <w:szCs w:val="22"/>
        </w:rPr>
        <w:t xml:space="preserve">Tribe, ANC, NHO or CDC owning an </w:t>
      </w:r>
      <w:r w:rsidR="009A4A87" w:rsidRPr="009B124D">
        <w:rPr>
          <w:bCs/>
          <w:szCs w:val="22"/>
        </w:rPr>
        <w:t xml:space="preserve">8(a) </w:t>
      </w:r>
      <w:r w:rsidR="00DF3CF3">
        <w:rPr>
          <w:bCs/>
          <w:szCs w:val="22"/>
        </w:rPr>
        <w:t xml:space="preserve">BD </w:t>
      </w:r>
      <w:r w:rsidR="00EF4C68">
        <w:t>P</w:t>
      </w:r>
      <w:r w:rsidR="009A4A87" w:rsidRPr="009B124D">
        <w:t xml:space="preserve">articipant </w:t>
      </w:r>
      <w:r w:rsidR="002F4363" w:rsidRPr="008A7D51">
        <w:t>has provided</w:t>
      </w:r>
      <w:r w:rsidR="008973CC">
        <w:t xml:space="preserve"> </w:t>
      </w:r>
      <w:r w:rsidR="002F4363" w:rsidRPr="008A7D51">
        <w:t>benefits to the Tribal or native members and/or the Tribal, native or other community</w:t>
      </w:r>
      <w:r w:rsidR="008973CC">
        <w:t xml:space="preserve">, including </w:t>
      </w:r>
      <w:r w:rsidR="002F4363" w:rsidRPr="008A7D51">
        <w:t>funding cultural programs, employment assistance, jobs, scholarships, internships, subsistence activities, and other services provided by the Tribe, ANC, NHO or CDC to the affected community</w:t>
      </w:r>
      <w:r w:rsidR="009A4A87" w:rsidRPr="009B124D">
        <w:rPr>
          <w:bCs/>
          <w:szCs w:val="22"/>
        </w:rPr>
        <w:t>.</w:t>
      </w:r>
      <w:r w:rsidR="002F4363">
        <w:rPr>
          <w:bCs/>
          <w:szCs w:val="22"/>
        </w:rPr>
        <w:t xml:space="preserve"> </w:t>
      </w:r>
      <w:r w:rsidR="009A4A87" w:rsidRPr="009B124D">
        <w:rPr>
          <w:bCs/>
          <w:szCs w:val="22"/>
        </w:rPr>
        <w:t xml:space="preserve"> </w:t>
      </w:r>
      <w:r w:rsidR="002F4363">
        <w:rPr>
          <w:bCs/>
          <w:szCs w:val="22"/>
        </w:rPr>
        <w:t>I</w:t>
      </w:r>
      <w:r w:rsidR="00A46CB2">
        <w:rPr>
          <w:bCs/>
          <w:szCs w:val="22"/>
        </w:rPr>
        <w:t>f the information is not collected</w:t>
      </w:r>
      <w:r w:rsidR="003B5D1C">
        <w:rPr>
          <w:bCs/>
          <w:szCs w:val="22"/>
        </w:rPr>
        <w:t xml:space="preserve"> </w:t>
      </w:r>
      <w:r w:rsidR="00A46CB2">
        <w:rPr>
          <w:bCs/>
          <w:szCs w:val="22"/>
        </w:rPr>
        <w:t xml:space="preserve">the </w:t>
      </w:r>
      <w:r w:rsidR="00B553BE">
        <w:rPr>
          <w:bCs/>
          <w:szCs w:val="22"/>
        </w:rPr>
        <w:t xml:space="preserve">SBA cannot effectively </w:t>
      </w:r>
      <w:r w:rsidR="00A46CB2">
        <w:rPr>
          <w:bCs/>
          <w:szCs w:val="22"/>
        </w:rPr>
        <w:t xml:space="preserve">detect </w:t>
      </w:r>
      <w:r w:rsidR="002F4363">
        <w:rPr>
          <w:bCs/>
          <w:szCs w:val="22"/>
        </w:rPr>
        <w:t>if the mentioned concerns are utilizing the benefits of the program to give back to their community</w:t>
      </w:r>
      <w:r w:rsidR="00EB7631">
        <w:rPr>
          <w:bCs/>
          <w:szCs w:val="22"/>
        </w:rPr>
        <w:t>.</w:t>
      </w:r>
      <w:r w:rsidR="002F4363">
        <w:rPr>
          <w:bCs/>
          <w:szCs w:val="22"/>
        </w:rPr>
        <w:t xml:space="preserve"> </w:t>
      </w:r>
    </w:p>
    <w:p w:rsidR="00CD7D99" w:rsidRPr="009B124D" w:rsidRDefault="00A64FC6" w:rsidP="00FD2DF3">
      <w:pPr>
        <w:pStyle w:val="NormalWeb"/>
        <w:spacing w:before="0" w:beforeAutospacing="0" w:after="0" w:afterAutospacing="0"/>
        <w:rPr>
          <w:bCs/>
          <w:szCs w:val="22"/>
        </w:rPr>
      </w:pPr>
      <w:r>
        <w:rPr>
          <w:bCs/>
          <w:szCs w:val="22"/>
        </w:rPr>
        <w:t>7</w:t>
      </w:r>
      <w:r w:rsidR="00CD7D99" w:rsidRPr="009B124D">
        <w:rPr>
          <w:bCs/>
          <w:szCs w:val="22"/>
        </w:rPr>
        <w:t>.</w:t>
      </w:r>
      <w:r w:rsidR="00CD7D99" w:rsidRPr="009B124D">
        <w:rPr>
          <w:bCs/>
          <w:szCs w:val="22"/>
        </w:rPr>
        <w:tab/>
      </w:r>
      <w:r w:rsidR="009A4A87" w:rsidRPr="009B124D">
        <w:rPr>
          <w:bCs/>
          <w:szCs w:val="22"/>
          <w:u w:val="single"/>
        </w:rPr>
        <w:t xml:space="preserve">Existence of special circumstances. </w:t>
      </w:r>
    </w:p>
    <w:p w:rsidR="00F573B0" w:rsidRDefault="009A4A87" w:rsidP="00F724CA">
      <w:pPr>
        <w:pStyle w:val="NormalWeb"/>
        <w:spacing w:after="240" w:afterAutospacing="0"/>
        <w:rPr>
          <w:bCs/>
          <w:szCs w:val="22"/>
        </w:rPr>
      </w:pPr>
      <w:r w:rsidRPr="009B124D">
        <w:rPr>
          <w:bCs/>
          <w:szCs w:val="22"/>
        </w:rPr>
        <w:t xml:space="preserve">No </w:t>
      </w:r>
      <w:r w:rsidRPr="009B124D">
        <w:t xml:space="preserve">special circumstances </w:t>
      </w:r>
      <w:r w:rsidRPr="009B124D">
        <w:rPr>
          <w:bCs/>
          <w:szCs w:val="22"/>
        </w:rPr>
        <w:t xml:space="preserve">exist. </w:t>
      </w:r>
    </w:p>
    <w:p w:rsidR="00CD7D99" w:rsidRPr="009B124D" w:rsidRDefault="00E11EE5" w:rsidP="00CD7D99">
      <w:pPr>
        <w:pStyle w:val="NormalWeb"/>
        <w:spacing w:after="240" w:afterAutospacing="0"/>
        <w:rPr>
          <w:bCs/>
          <w:szCs w:val="22"/>
        </w:rPr>
      </w:pPr>
      <w:r w:rsidRPr="009B124D">
        <w:rPr>
          <w:bCs/>
          <w:szCs w:val="22"/>
        </w:rPr>
        <w:t>8.</w:t>
      </w:r>
      <w:r w:rsidRPr="009B124D">
        <w:rPr>
          <w:bCs/>
          <w:szCs w:val="22"/>
        </w:rPr>
        <w:tab/>
      </w:r>
      <w:r w:rsidR="009A4A87" w:rsidRPr="009B124D">
        <w:rPr>
          <w:bCs/>
          <w:szCs w:val="22"/>
          <w:u w:val="single"/>
        </w:rPr>
        <w:t xml:space="preserve">Solicitation of Public Comment. </w:t>
      </w:r>
    </w:p>
    <w:p w:rsidR="009600C1" w:rsidRPr="009B124D" w:rsidRDefault="009A4A87" w:rsidP="009600C1">
      <w:pPr>
        <w:pStyle w:val="NormalWeb"/>
        <w:spacing w:after="240" w:afterAutospacing="0"/>
        <w:rPr>
          <w:bCs/>
          <w:szCs w:val="22"/>
        </w:rPr>
      </w:pPr>
      <w:r w:rsidRPr="009B124D">
        <w:rPr>
          <w:bCs/>
          <w:szCs w:val="22"/>
        </w:rPr>
        <w:t xml:space="preserve">SBA published the 60-day comment notice </w:t>
      </w:r>
      <w:r w:rsidR="00A26DB6">
        <w:rPr>
          <w:bCs/>
          <w:szCs w:val="22"/>
        </w:rPr>
        <w:t xml:space="preserve">in the Federal Register </w:t>
      </w:r>
      <w:r w:rsidRPr="009B124D">
        <w:rPr>
          <w:bCs/>
          <w:szCs w:val="22"/>
        </w:rPr>
        <w:t xml:space="preserve">on </w:t>
      </w:r>
      <w:r w:rsidR="00A26DB6">
        <w:rPr>
          <w:bCs/>
          <w:szCs w:val="22"/>
        </w:rPr>
        <w:t>May 20, 2015 at 80 FR 29143, and subsequently</w:t>
      </w:r>
      <w:r w:rsidR="004E7617">
        <w:rPr>
          <w:bCs/>
          <w:szCs w:val="22"/>
        </w:rPr>
        <w:t xml:space="preserve"> </w:t>
      </w:r>
      <w:r w:rsidR="008973CC">
        <w:rPr>
          <w:bCs/>
          <w:szCs w:val="22"/>
        </w:rPr>
        <w:t xml:space="preserve">published a </w:t>
      </w:r>
      <w:r w:rsidR="00DE18AC">
        <w:rPr>
          <w:bCs/>
          <w:szCs w:val="22"/>
        </w:rPr>
        <w:t>revised notice</w:t>
      </w:r>
      <w:r w:rsidR="00A26DB6">
        <w:rPr>
          <w:bCs/>
          <w:szCs w:val="22"/>
        </w:rPr>
        <w:t xml:space="preserve"> on </w:t>
      </w:r>
      <w:r w:rsidR="00141E99">
        <w:rPr>
          <w:bCs/>
          <w:szCs w:val="22"/>
        </w:rPr>
        <w:t>June 2</w:t>
      </w:r>
      <w:r w:rsidR="00A6258D">
        <w:rPr>
          <w:bCs/>
          <w:szCs w:val="22"/>
        </w:rPr>
        <w:t>, 2015</w:t>
      </w:r>
      <w:r w:rsidR="00A26DB6">
        <w:rPr>
          <w:bCs/>
          <w:szCs w:val="22"/>
        </w:rPr>
        <w:t xml:space="preserve"> at 80 FR 314</w:t>
      </w:r>
      <w:r w:rsidR="0026034F">
        <w:rPr>
          <w:bCs/>
          <w:szCs w:val="22"/>
        </w:rPr>
        <w:t>4</w:t>
      </w:r>
      <w:r w:rsidR="00A26DB6">
        <w:rPr>
          <w:bCs/>
          <w:szCs w:val="22"/>
        </w:rPr>
        <w:t>4.</w:t>
      </w:r>
      <w:r w:rsidR="004E7617">
        <w:rPr>
          <w:bCs/>
          <w:szCs w:val="22"/>
        </w:rPr>
        <w:t xml:space="preserve">  The comment period ended on August 3, 2015.</w:t>
      </w:r>
      <w:r w:rsidR="00087C17">
        <w:rPr>
          <w:bCs/>
          <w:szCs w:val="22"/>
        </w:rPr>
        <w:t xml:space="preserve"> </w:t>
      </w:r>
      <w:r w:rsidR="00FD2DF3">
        <w:rPr>
          <w:bCs/>
          <w:szCs w:val="22"/>
        </w:rPr>
        <w:t xml:space="preserve"> </w:t>
      </w:r>
      <w:r w:rsidR="009600C1">
        <w:rPr>
          <w:bCs/>
          <w:szCs w:val="22"/>
        </w:rPr>
        <w:t>SBA received 4 comments</w:t>
      </w:r>
      <w:r w:rsidR="00314CE7">
        <w:rPr>
          <w:bCs/>
          <w:szCs w:val="22"/>
        </w:rPr>
        <w:t xml:space="preserve"> from </w:t>
      </w:r>
      <w:r w:rsidR="009600C1">
        <w:rPr>
          <w:bCs/>
          <w:szCs w:val="22"/>
        </w:rPr>
        <w:t>entity-owned firms</w:t>
      </w:r>
      <w:r w:rsidR="00314CE7">
        <w:rPr>
          <w:bCs/>
          <w:szCs w:val="22"/>
        </w:rPr>
        <w:t xml:space="preserve"> and an association of such firms.  These commenters </w:t>
      </w:r>
      <w:r w:rsidR="009600C1">
        <w:rPr>
          <w:bCs/>
          <w:szCs w:val="22"/>
        </w:rPr>
        <w:t xml:space="preserve">responded favorably, but requested the ability to include an optional narrative in addition to the form and for SBA not to publish </w:t>
      </w:r>
      <w:r w:rsidR="009600C1">
        <w:t>aggregated data</w:t>
      </w:r>
      <w:r w:rsidR="009600C1">
        <w:rPr>
          <w:bCs/>
          <w:szCs w:val="22"/>
        </w:rPr>
        <w:t xml:space="preserve">.  The SBA concurred with </w:t>
      </w:r>
      <w:r w:rsidR="007A06A3">
        <w:rPr>
          <w:bCs/>
          <w:szCs w:val="22"/>
        </w:rPr>
        <w:t xml:space="preserve">allowing the entity-owned firm to </w:t>
      </w:r>
      <w:r w:rsidR="002D37BB">
        <w:rPr>
          <w:bCs/>
          <w:szCs w:val="22"/>
        </w:rPr>
        <w:t>include</w:t>
      </w:r>
      <w:r w:rsidR="007A06A3">
        <w:rPr>
          <w:bCs/>
          <w:szCs w:val="22"/>
        </w:rPr>
        <w:t xml:space="preserve"> an optional </w:t>
      </w:r>
      <w:r w:rsidR="00314CE7">
        <w:rPr>
          <w:bCs/>
          <w:szCs w:val="22"/>
        </w:rPr>
        <w:t>narrative;</w:t>
      </w:r>
      <w:r w:rsidR="007A06A3">
        <w:rPr>
          <w:bCs/>
          <w:szCs w:val="22"/>
        </w:rPr>
        <w:t xml:space="preserve"> however the aggregated data is published in</w:t>
      </w:r>
      <w:r w:rsidR="00314CE7">
        <w:rPr>
          <w:bCs/>
          <w:szCs w:val="22"/>
        </w:rPr>
        <w:t xml:space="preserve"> the</w:t>
      </w:r>
      <w:r w:rsidR="007A06A3">
        <w:rPr>
          <w:bCs/>
          <w:szCs w:val="22"/>
        </w:rPr>
        <w:t xml:space="preserve"> </w:t>
      </w:r>
      <w:r w:rsidR="00314CE7">
        <w:rPr>
          <w:bCs/>
          <w:szCs w:val="22"/>
        </w:rPr>
        <w:t>annual</w:t>
      </w:r>
      <w:r w:rsidR="007A06A3">
        <w:rPr>
          <w:bCs/>
          <w:szCs w:val="22"/>
        </w:rPr>
        <w:t xml:space="preserve"> </w:t>
      </w:r>
      <w:r w:rsidR="00314CE7">
        <w:rPr>
          <w:bCs/>
          <w:szCs w:val="22"/>
        </w:rPr>
        <w:t xml:space="preserve">report </w:t>
      </w:r>
      <w:r w:rsidR="007A06A3">
        <w:rPr>
          <w:bCs/>
          <w:szCs w:val="22"/>
        </w:rPr>
        <w:t>to Congress</w:t>
      </w:r>
      <w:r w:rsidR="00314CE7">
        <w:rPr>
          <w:bCs/>
          <w:szCs w:val="22"/>
        </w:rPr>
        <w:t xml:space="preserve"> on the 8(a) BD program</w:t>
      </w:r>
      <w:r w:rsidR="007A06A3">
        <w:rPr>
          <w:bCs/>
          <w:szCs w:val="22"/>
        </w:rPr>
        <w:t>.</w:t>
      </w:r>
      <w:r w:rsidR="009600C1">
        <w:rPr>
          <w:bCs/>
          <w:szCs w:val="22"/>
        </w:rPr>
        <w:t xml:space="preserve">    </w:t>
      </w:r>
    </w:p>
    <w:p w:rsidR="00CD7D99" w:rsidRPr="009B124D" w:rsidRDefault="00087C17" w:rsidP="00F724CA">
      <w:pPr>
        <w:pStyle w:val="NormalWeb"/>
        <w:spacing w:after="240" w:afterAutospacing="0"/>
        <w:rPr>
          <w:bCs/>
          <w:szCs w:val="22"/>
        </w:rPr>
      </w:pPr>
      <w:r>
        <w:rPr>
          <w:bCs/>
          <w:szCs w:val="22"/>
        </w:rPr>
        <w:t xml:space="preserve">The proposed one page form was released to several associations and representatives of Tribes, ANCs, NHOs and CDCs for comment, along with an invitation </w:t>
      </w:r>
      <w:r w:rsidR="00EF0271">
        <w:rPr>
          <w:bCs/>
          <w:szCs w:val="22"/>
        </w:rPr>
        <w:t xml:space="preserve">for </w:t>
      </w:r>
      <w:r>
        <w:rPr>
          <w:bCs/>
          <w:szCs w:val="22"/>
        </w:rPr>
        <w:t xml:space="preserve">tribal consultations.  </w:t>
      </w:r>
      <w:r w:rsidR="007F1C29" w:rsidRPr="007F1C29">
        <w:rPr>
          <w:bCs/>
          <w:szCs w:val="22"/>
        </w:rPr>
        <w:t xml:space="preserve">The SBA completed five consultations in 2015, including in-person in DC, Tulsa, and Anchorage, as well as two over the phone for those who could not travel.  We took comments from our American Indian, Alaskan Native, and Native Hawaiian constituents regarding the benefits report form.  Some felt that the form should be longer with more specificity, while some advocated for no form at all without any standard questions given the unique way in which each tribal entity may experience </w:t>
      </w:r>
      <w:r w:rsidR="00E72A77">
        <w:rPr>
          <w:bCs/>
          <w:szCs w:val="22"/>
        </w:rPr>
        <w:t>b</w:t>
      </w:r>
      <w:r w:rsidR="007F1C29" w:rsidRPr="007F1C29">
        <w:rPr>
          <w:bCs/>
          <w:szCs w:val="22"/>
        </w:rPr>
        <w:t>enefits.  Consensus was not clearly formed, but after providing drafts of the latest iteration no strong objections were heard during the consultation.</w:t>
      </w:r>
    </w:p>
    <w:p w:rsidR="009A4A87" w:rsidRPr="009B124D" w:rsidRDefault="009A4A87" w:rsidP="00CD7D99">
      <w:pPr>
        <w:pStyle w:val="NormalWeb"/>
        <w:spacing w:after="240" w:afterAutospacing="0"/>
        <w:rPr>
          <w:bCs/>
          <w:szCs w:val="22"/>
          <w:u w:val="single"/>
        </w:rPr>
      </w:pPr>
      <w:r w:rsidRPr="009B124D">
        <w:rPr>
          <w:bCs/>
          <w:szCs w:val="22"/>
        </w:rPr>
        <w:t xml:space="preserve">9. </w:t>
      </w:r>
      <w:r w:rsidR="00CD7D99" w:rsidRPr="009B124D">
        <w:rPr>
          <w:bCs/>
          <w:szCs w:val="22"/>
        </w:rPr>
        <w:tab/>
      </w:r>
      <w:r w:rsidRPr="009B124D">
        <w:rPr>
          <w:bCs/>
          <w:szCs w:val="22"/>
          <w:u w:val="single"/>
        </w:rPr>
        <w:t xml:space="preserve">Payment or gifts. </w:t>
      </w:r>
    </w:p>
    <w:p w:rsidR="0096039C" w:rsidRDefault="004E7617" w:rsidP="00F724CA">
      <w:pPr>
        <w:pStyle w:val="NormalWeb"/>
        <w:spacing w:after="240" w:afterAutospacing="0"/>
        <w:rPr>
          <w:bCs/>
          <w:szCs w:val="22"/>
        </w:rPr>
      </w:pPr>
      <w:r>
        <w:rPr>
          <w:bCs/>
          <w:szCs w:val="22"/>
        </w:rPr>
        <w:t>N</w:t>
      </w:r>
      <w:r w:rsidR="00384CEE" w:rsidRPr="009B124D">
        <w:rPr>
          <w:bCs/>
          <w:szCs w:val="22"/>
        </w:rPr>
        <w:t xml:space="preserve">o payments or gifts </w:t>
      </w:r>
      <w:r>
        <w:rPr>
          <w:bCs/>
          <w:szCs w:val="22"/>
        </w:rPr>
        <w:t xml:space="preserve">will be provided </w:t>
      </w:r>
      <w:r w:rsidR="00384CEE" w:rsidRPr="009B124D">
        <w:rPr>
          <w:bCs/>
          <w:szCs w:val="22"/>
        </w:rPr>
        <w:t xml:space="preserve">to </w:t>
      </w:r>
      <w:r w:rsidR="00384CEE" w:rsidRPr="009B124D">
        <w:t xml:space="preserve">any </w:t>
      </w:r>
      <w:r w:rsidR="00384CEE" w:rsidRPr="009B124D">
        <w:rPr>
          <w:rFonts w:ascii="Helvetica, sans-serif" w:hAnsi="Helvetica, sans-serif"/>
          <w:bCs/>
          <w:szCs w:val="22"/>
        </w:rPr>
        <w:t xml:space="preserve">respondent </w:t>
      </w:r>
      <w:r w:rsidR="00384CEE" w:rsidRPr="009B124D">
        <w:rPr>
          <w:bCs/>
          <w:szCs w:val="22"/>
        </w:rPr>
        <w:t>in connection with this information collection</w:t>
      </w:r>
      <w:r w:rsidR="00D92CFD">
        <w:rPr>
          <w:bCs/>
          <w:szCs w:val="22"/>
        </w:rPr>
        <w:t>.</w:t>
      </w:r>
    </w:p>
    <w:p w:rsidR="006B3818" w:rsidRPr="009B124D" w:rsidRDefault="007E469E" w:rsidP="00FD2DF3">
      <w:pPr>
        <w:pStyle w:val="NormalWeb"/>
        <w:spacing w:before="0" w:beforeAutospacing="0" w:after="0" w:afterAutospacing="0"/>
      </w:pPr>
      <w:r w:rsidRPr="009B124D">
        <w:rPr>
          <w:szCs w:val="22"/>
        </w:rPr>
        <w:lastRenderedPageBreak/>
        <w:t xml:space="preserve">10.       </w:t>
      </w:r>
      <w:r w:rsidR="009A4A87" w:rsidRPr="009B124D">
        <w:rPr>
          <w:szCs w:val="22"/>
          <w:u w:val="single"/>
        </w:rPr>
        <w:t xml:space="preserve">Assurance of confidentiality. </w:t>
      </w:r>
    </w:p>
    <w:p w:rsidR="007E469E" w:rsidRPr="009B124D" w:rsidRDefault="009A4A87" w:rsidP="00F724CA">
      <w:pPr>
        <w:pStyle w:val="NormalWeb"/>
        <w:spacing w:after="240" w:afterAutospacing="0"/>
        <w:rPr>
          <w:rFonts w:ascii="Helvetica, sans-serif" w:hAnsi="Helvetica, sans-serif"/>
          <w:i/>
          <w:iCs/>
        </w:rPr>
      </w:pPr>
      <w:r w:rsidRPr="009B124D">
        <w:rPr>
          <w:szCs w:val="22"/>
        </w:rPr>
        <w:t>There are no assuran</w:t>
      </w:r>
      <w:r w:rsidR="007E469E" w:rsidRPr="009B124D">
        <w:rPr>
          <w:szCs w:val="22"/>
        </w:rPr>
        <w:t xml:space="preserve">ces of confidentiality. </w:t>
      </w:r>
      <w:r w:rsidR="00873398">
        <w:rPr>
          <w:szCs w:val="22"/>
        </w:rPr>
        <w:t xml:space="preserve"> </w:t>
      </w:r>
      <w:r w:rsidR="007E469E" w:rsidRPr="009B124D">
        <w:rPr>
          <w:szCs w:val="22"/>
        </w:rPr>
        <w:t>However,</w:t>
      </w:r>
      <w:r w:rsidR="00297064" w:rsidRPr="00297064">
        <w:rPr>
          <w:bCs/>
          <w:szCs w:val="22"/>
        </w:rPr>
        <w:t xml:space="preserve"> </w:t>
      </w:r>
      <w:r w:rsidRPr="009B124D">
        <w:rPr>
          <w:szCs w:val="22"/>
        </w:rPr>
        <w:t xml:space="preserve">SBA </w:t>
      </w:r>
      <w:r w:rsidR="00FA5D3A">
        <w:rPr>
          <w:szCs w:val="22"/>
        </w:rPr>
        <w:t xml:space="preserve">will </w:t>
      </w:r>
      <w:r w:rsidRPr="009B124D">
        <w:rPr>
          <w:szCs w:val="22"/>
        </w:rPr>
        <w:t>protect the information collected to the extent</w:t>
      </w:r>
      <w:r w:rsidR="007E469E" w:rsidRPr="009B124D">
        <w:rPr>
          <w:szCs w:val="22"/>
        </w:rPr>
        <w:t xml:space="preserve"> permitted by law, </w:t>
      </w:r>
      <w:r w:rsidRPr="009B124D">
        <w:rPr>
          <w:szCs w:val="22"/>
        </w:rPr>
        <w:t xml:space="preserve">including the Freedom of Information Act, </w:t>
      </w:r>
      <w:r w:rsidR="007E469E" w:rsidRPr="009B124D">
        <w:rPr>
          <w:szCs w:val="22"/>
        </w:rPr>
        <w:t xml:space="preserve">5.U.S.C. </w:t>
      </w:r>
      <w:r w:rsidR="00873398" w:rsidRPr="007D22EA">
        <w:rPr>
          <w:rFonts w:ascii="Helvetica, sans-serif" w:hAnsi="Helvetica, sans-serif"/>
          <w:iCs/>
        </w:rPr>
        <w:t>552</w:t>
      </w:r>
      <w:r w:rsidR="00873398">
        <w:rPr>
          <w:rFonts w:ascii="Helvetica, sans-serif" w:hAnsi="Helvetica, sans-serif"/>
          <w:i/>
          <w:iCs/>
        </w:rPr>
        <w:t xml:space="preserve">. </w:t>
      </w:r>
    </w:p>
    <w:p w:rsidR="00873398" w:rsidRDefault="009A4A87" w:rsidP="007E469E">
      <w:pPr>
        <w:pStyle w:val="NormalWeb"/>
        <w:spacing w:after="240" w:afterAutospacing="0"/>
        <w:rPr>
          <w:szCs w:val="22"/>
          <w:u w:val="single"/>
        </w:rPr>
      </w:pPr>
      <w:r w:rsidRPr="009B124D">
        <w:rPr>
          <w:szCs w:val="22"/>
        </w:rPr>
        <w:t xml:space="preserve">11. </w:t>
      </w:r>
      <w:r w:rsidR="007E469E" w:rsidRPr="009B124D">
        <w:rPr>
          <w:szCs w:val="22"/>
        </w:rPr>
        <w:tab/>
      </w:r>
      <w:r w:rsidRPr="009B124D">
        <w:rPr>
          <w:szCs w:val="22"/>
          <w:u w:val="single"/>
        </w:rPr>
        <w:t>Questions of a sensitive nature.</w:t>
      </w:r>
    </w:p>
    <w:p w:rsidR="007E469E" w:rsidRPr="00873398" w:rsidRDefault="00FA5D3A" w:rsidP="007E469E">
      <w:pPr>
        <w:pStyle w:val="NormalWeb"/>
        <w:spacing w:after="240" w:afterAutospacing="0"/>
        <w:rPr>
          <w:szCs w:val="22"/>
          <w:u w:val="single"/>
        </w:rPr>
      </w:pPr>
      <w:r>
        <w:rPr>
          <w:szCs w:val="22"/>
        </w:rPr>
        <w:t xml:space="preserve">No information of a sensitive nature is requested. </w:t>
      </w:r>
    </w:p>
    <w:p w:rsidR="007E469E" w:rsidRPr="009B124D" w:rsidRDefault="009A4A87" w:rsidP="007E469E">
      <w:pPr>
        <w:pStyle w:val="NormalWeb"/>
        <w:spacing w:after="240" w:afterAutospacing="0"/>
        <w:rPr>
          <w:szCs w:val="22"/>
          <w:u w:val="single"/>
        </w:rPr>
      </w:pPr>
      <w:r w:rsidRPr="009B124D">
        <w:rPr>
          <w:szCs w:val="22"/>
        </w:rPr>
        <w:t xml:space="preserve"> 12</w:t>
      </w:r>
      <w:r w:rsidR="007E469E" w:rsidRPr="009B124D">
        <w:rPr>
          <w:szCs w:val="22"/>
        </w:rPr>
        <w:t>.</w:t>
      </w:r>
      <w:r w:rsidR="007E469E" w:rsidRPr="009B124D">
        <w:rPr>
          <w:szCs w:val="22"/>
        </w:rPr>
        <w:tab/>
      </w:r>
      <w:r w:rsidRPr="009B124D">
        <w:rPr>
          <w:szCs w:val="22"/>
        </w:rPr>
        <w:t xml:space="preserve"> </w:t>
      </w:r>
      <w:r w:rsidRPr="009B124D">
        <w:rPr>
          <w:szCs w:val="22"/>
          <w:u w:val="single"/>
        </w:rPr>
        <w:t>Estimate of the hourly burden of the collection of information.</w:t>
      </w:r>
    </w:p>
    <w:p w:rsidR="009B124D" w:rsidRDefault="009A4A87" w:rsidP="002738E5">
      <w:pPr>
        <w:pStyle w:val="NormalWeb"/>
        <w:spacing w:after="240" w:afterAutospacing="0"/>
        <w:rPr>
          <w:szCs w:val="22"/>
        </w:rPr>
      </w:pPr>
      <w:r w:rsidRPr="009B124D">
        <w:rPr>
          <w:szCs w:val="22"/>
        </w:rPr>
        <w:t xml:space="preserve">The </w:t>
      </w:r>
      <w:r w:rsidR="002233B3">
        <w:rPr>
          <w:szCs w:val="22"/>
        </w:rPr>
        <w:t xml:space="preserve">estimated </w:t>
      </w:r>
      <w:r w:rsidRPr="009B124D">
        <w:rPr>
          <w:szCs w:val="22"/>
        </w:rPr>
        <w:t xml:space="preserve">completion time for the </w:t>
      </w:r>
      <w:r w:rsidR="007E742D">
        <w:rPr>
          <w:szCs w:val="22"/>
        </w:rPr>
        <w:t xml:space="preserve">new </w:t>
      </w:r>
      <w:r w:rsidR="008828BF" w:rsidRPr="001424D1">
        <w:rPr>
          <w:bCs/>
          <w:iCs/>
          <w:szCs w:val="22"/>
        </w:rPr>
        <w:t>8(a) Participant Benefits Report Form</w:t>
      </w:r>
      <w:r w:rsidR="008828BF" w:rsidRPr="009B124D" w:rsidDel="008828BF">
        <w:rPr>
          <w:szCs w:val="22"/>
        </w:rPr>
        <w:t xml:space="preserve"> </w:t>
      </w:r>
      <w:r w:rsidRPr="009B124D">
        <w:rPr>
          <w:szCs w:val="22"/>
        </w:rPr>
        <w:t xml:space="preserve">is </w:t>
      </w:r>
      <w:r w:rsidR="000D2D30" w:rsidRPr="00CF1BEF">
        <w:rPr>
          <w:b/>
          <w:szCs w:val="22"/>
        </w:rPr>
        <w:t>0</w:t>
      </w:r>
      <w:r w:rsidRPr="00307E55">
        <w:rPr>
          <w:rFonts w:ascii="Helvetica, sans-serif" w:hAnsi="Helvetica, sans-serif"/>
          <w:b/>
          <w:i/>
          <w:iCs/>
        </w:rPr>
        <w:t>.</w:t>
      </w:r>
      <w:r w:rsidR="000D24C7" w:rsidRPr="00F724CA">
        <w:rPr>
          <w:rFonts w:ascii="Helvetica, sans-serif" w:hAnsi="Helvetica, sans-serif"/>
          <w:b/>
          <w:iCs/>
        </w:rPr>
        <w:t xml:space="preserve">50 </w:t>
      </w:r>
      <w:r w:rsidRPr="00307E55">
        <w:rPr>
          <w:b/>
          <w:szCs w:val="22"/>
        </w:rPr>
        <w:t>hours</w:t>
      </w:r>
      <w:r w:rsidRPr="009B124D">
        <w:rPr>
          <w:szCs w:val="22"/>
        </w:rPr>
        <w:t xml:space="preserve"> per </w:t>
      </w:r>
      <w:r w:rsidR="000D3B59">
        <w:rPr>
          <w:szCs w:val="22"/>
        </w:rPr>
        <w:t>P</w:t>
      </w:r>
      <w:r w:rsidRPr="009B124D">
        <w:rPr>
          <w:szCs w:val="22"/>
        </w:rPr>
        <w:t xml:space="preserve">articipant. Each of the SBA 8(a) </w:t>
      </w:r>
      <w:r w:rsidR="008828BF" w:rsidRPr="008A7D51">
        <w:t xml:space="preserve">Tribe's/ANC's/NHO's/CDC's </w:t>
      </w:r>
      <w:r w:rsidRPr="009B124D">
        <w:rPr>
          <w:szCs w:val="22"/>
        </w:rPr>
        <w:t xml:space="preserve">BD program </w:t>
      </w:r>
      <w:r w:rsidR="00EF0346">
        <w:rPr>
          <w:szCs w:val="22"/>
        </w:rPr>
        <w:t>P</w:t>
      </w:r>
      <w:r w:rsidRPr="009B124D">
        <w:rPr>
          <w:szCs w:val="22"/>
        </w:rPr>
        <w:t xml:space="preserve">articipants will complete and submit this </w:t>
      </w:r>
      <w:r w:rsidR="002738E5">
        <w:rPr>
          <w:szCs w:val="22"/>
        </w:rPr>
        <w:t>F</w:t>
      </w:r>
      <w:r w:rsidRPr="009B124D">
        <w:rPr>
          <w:szCs w:val="22"/>
        </w:rPr>
        <w:t xml:space="preserve">orm to the SBA </w:t>
      </w:r>
      <w:r w:rsidR="000D3B59">
        <w:rPr>
          <w:szCs w:val="22"/>
        </w:rPr>
        <w:t>annually</w:t>
      </w:r>
      <w:r w:rsidRPr="009B124D">
        <w:rPr>
          <w:szCs w:val="22"/>
        </w:rPr>
        <w:t xml:space="preserve">. </w:t>
      </w:r>
      <w:r w:rsidR="002159A4">
        <w:rPr>
          <w:szCs w:val="22"/>
        </w:rPr>
        <w:t>At the time of this submission there were</w:t>
      </w:r>
      <w:r w:rsidRPr="009B124D">
        <w:rPr>
          <w:szCs w:val="22"/>
        </w:rPr>
        <w:t xml:space="preserve"> </w:t>
      </w:r>
      <w:proofErr w:type="gramStart"/>
      <w:r w:rsidR="008828BF">
        <w:rPr>
          <w:b/>
          <w:szCs w:val="22"/>
        </w:rPr>
        <w:t>329</w:t>
      </w:r>
      <w:r w:rsidR="008828BF" w:rsidRPr="009B124D">
        <w:rPr>
          <w:szCs w:val="22"/>
        </w:rPr>
        <w:t xml:space="preserve"> </w:t>
      </w:r>
      <w:r w:rsidR="000D2D30" w:rsidRPr="000D2D30">
        <w:t xml:space="preserve"> </w:t>
      </w:r>
      <w:r w:rsidR="000D2D30" w:rsidRPr="008A7D51">
        <w:t>Tribe</w:t>
      </w:r>
      <w:proofErr w:type="gramEnd"/>
      <w:r w:rsidR="000D2D30" w:rsidRPr="008A7D51">
        <w:t>/ANC/NHO/CDC</w:t>
      </w:r>
      <w:r w:rsidR="002159A4">
        <w:rPr>
          <w:szCs w:val="22"/>
        </w:rPr>
        <w:t xml:space="preserve">-owned </w:t>
      </w:r>
      <w:r w:rsidRPr="009B124D">
        <w:rPr>
          <w:szCs w:val="22"/>
        </w:rPr>
        <w:t xml:space="preserve">firms in the </w:t>
      </w:r>
      <w:r w:rsidR="00F050B3" w:rsidRPr="009B124D">
        <w:rPr>
          <w:szCs w:val="22"/>
        </w:rPr>
        <w:t>program</w:t>
      </w:r>
      <w:r w:rsidR="00F050B3">
        <w:rPr>
          <w:szCs w:val="22"/>
        </w:rPr>
        <w:t>. Since</w:t>
      </w:r>
      <w:r w:rsidR="000736D2">
        <w:rPr>
          <w:szCs w:val="22"/>
        </w:rPr>
        <w:t xml:space="preserve"> the submission is made </w:t>
      </w:r>
      <w:r w:rsidR="000D3B59">
        <w:rPr>
          <w:szCs w:val="22"/>
        </w:rPr>
        <w:t>annually</w:t>
      </w:r>
      <w:r w:rsidR="000736D2">
        <w:rPr>
          <w:szCs w:val="22"/>
        </w:rPr>
        <w:t xml:space="preserve"> by each firm, the number of annual responses would be approximately </w:t>
      </w:r>
      <w:r w:rsidR="008828BF" w:rsidRPr="00F724CA">
        <w:rPr>
          <w:b/>
          <w:szCs w:val="22"/>
        </w:rPr>
        <w:t>329</w:t>
      </w:r>
      <w:r w:rsidR="000736D2" w:rsidRPr="00F724CA">
        <w:rPr>
          <w:b/>
          <w:szCs w:val="22"/>
        </w:rPr>
        <w:t>.</w:t>
      </w:r>
      <w:r w:rsidRPr="009B124D">
        <w:rPr>
          <w:szCs w:val="22"/>
        </w:rPr>
        <w:t xml:space="preserve"> Assuming approximately 100 percent for overhead, general and administrative, and other employee associated costs, the </w:t>
      </w:r>
      <w:r w:rsidR="00EF0346">
        <w:rPr>
          <w:szCs w:val="22"/>
        </w:rPr>
        <w:t>P</w:t>
      </w:r>
      <w:r w:rsidR="000736D2">
        <w:rPr>
          <w:szCs w:val="22"/>
        </w:rPr>
        <w:t>articipant’s</w:t>
      </w:r>
      <w:r w:rsidR="000736D2" w:rsidRPr="009B124D">
        <w:rPr>
          <w:szCs w:val="22"/>
        </w:rPr>
        <w:t xml:space="preserve"> </w:t>
      </w:r>
      <w:r w:rsidRPr="009B124D">
        <w:rPr>
          <w:szCs w:val="22"/>
        </w:rPr>
        <w:t>time will c</w:t>
      </w:r>
      <w:bookmarkStart w:id="0" w:name="_GoBack"/>
      <w:bookmarkEnd w:id="0"/>
      <w:r w:rsidRPr="009B124D">
        <w:rPr>
          <w:szCs w:val="22"/>
        </w:rPr>
        <w:t xml:space="preserve">ost the company approximately </w:t>
      </w:r>
      <w:r w:rsidRPr="000736D2">
        <w:rPr>
          <w:b/>
          <w:szCs w:val="22"/>
        </w:rPr>
        <w:t>$75.00</w:t>
      </w:r>
      <w:r w:rsidRPr="009B124D">
        <w:rPr>
          <w:szCs w:val="22"/>
        </w:rPr>
        <w:t xml:space="preserve"> per hour. </w:t>
      </w:r>
      <w:r w:rsidR="000736D2">
        <w:rPr>
          <w:szCs w:val="22"/>
        </w:rPr>
        <w:t xml:space="preserve">Total approximate annual responses of </w:t>
      </w:r>
      <w:r w:rsidR="008828BF">
        <w:rPr>
          <w:b/>
          <w:szCs w:val="22"/>
        </w:rPr>
        <w:t>329</w:t>
      </w:r>
      <w:r w:rsidR="000736D2">
        <w:rPr>
          <w:szCs w:val="22"/>
        </w:rPr>
        <w:t xml:space="preserve"> at </w:t>
      </w:r>
      <w:r w:rsidR="000D2D30" w:rsidRPr="00CF1BEF">
        <w:rPr>
          <w:b/>
          <w:szCs w:val="22"/>
        </w:rPr>
        <w:t>0</w:t>
      </w:r>
      <w:r w:rsidR="000736D2" w:rsidRPr="000736D2">
        <w:rPr>
          <w:b/>
          <w:szCs w:val="22"/>
        </w:rPr>
        <w:t>.</w:t>
      </w:r>
      <w:r w:rsidR="003D7395">
        <w:rPr>
          <w:b/>
          <w:szCs w:val="22"/>
        </w:rPr>
        <w:t>50</w:t>
      </w:r>
      <w:r w:rsidR="003D7395" w:rsidRPr="000736D2">
        <w:rPr>
          <w:b/>
          <w:szCs w:val="22"/>
        </w:rPr>
        <w:t xml:space="preserve"> </w:t>
      </w:r>
      <w:r w:rsidR="00F050B3" w:rsidRPr="000736D2">
        <w:rPr>
          <w:b/>
          <w:szCs w:val="22"/>
        </w:rPr>
        <w:t>hours</w:t>
      </w:r>
      <w:r w:rsidR="00F050B3">
        <w:rPr>
          <w:szCs w:val="22"/>
        </w:rPr>
        <w:t xml:space="preserve"> would</w:t>
      </w:r>
      <w:r w:rsidR="000736D2">
        <w:rPr>
          <w:szCs w:val="22"/>
        </w:rPr>
        <w:t xml:space="preserve"> equal </w:t>
      </w:r>
      <w:r w:rsidR="003D7395">
        <w:rPr>
          <w:b/>
          <w:szCs w:val="22"/>
        </w:rPr>
        <w:t>164.50</w:t>
      </w:r>
      <w:r w:rsidR="00FA207C">
        <w:rPr>
          <w:b/>
          <w:szCs w:val="22"/>
        </w:rPr>
        <w:t xml:space="preserve"> </w:t>
      </w:r>
      <w:r w:rsidR="000736D2">
        <w:rPr>
          <w:szCs w:val="22"/>
        </w:rPr>
        <w:t xml:space="preserve">hours.  </w:t>
      </w:r>
      <w:r w:rsidRPr="009B124D">
        <w:rPr>
          <w:szCs w:val="22"/>
        </w:rPr>
        <w:t xml:space="preserve">At </w:t>
      </w:r>
      <w:r w:rsidRPr="00F724CA">
        <w:rPr>
          <w:b/>
          <w:szCs w:val="22"/>
        </w:rPr>
        <w:t>$75.00</w:t>
      </w:r>
      <w:r w:rsidRPr="009B124D">
        <w:rPr>
          <w:szCs w:val="22"/>
        </w:rPr>
        <w:t xml:space="preserve"> per hour</w:t>
      </w:r>
      <w:r w:rsidR="006D30DB" w:rsidRPr="009B124D">
        <w:rPr>
          <w:szCs w:val="22"/>
        </w:rPr>
        <w:t>,</w:t>
      </w:r>
      <w:r w:rsidR="009B124D">
        <w:rPr>
          <w:szCs w:val="22"/>
        </w:rPr>
        <w:t xml:space="preserve"> the </w:t>
      </w:r>
      <w:r w:rsidR="003D7395">
        <w:rPr>
          <w:b/>
          <w:szCs w:val="22"/>
        </w:rPr>
        <w:t>164.50</w:t>
      </w:r>
      <w:r w:rsidR="00FA207C">
        <w:rPr>
          <w:b/>
          <w:szCs w:val="22"/>
        </w:rPr>
        <w:t xml:space="preserve"> </w:t>
      </w:r>
      <w:r w:rsidR="009B124D">
        <w:rPr>
          <w:szCs w:val="22"/>
        </w:rPr>
        <w:t xml:space="preserve">hours of </w:t>
      </w:r>
      <w:r w:rsidRPr="009B124D">
        <w:rPr>
          <w:szCs w:val="22"/>
        </w:rPr>
        <w:t>company time for preparation will cost $</w:t>
      </w:r>
      <w:r w:rsidR="003D7395">
        <w:rPr>
          <w:b/>
          <w:szCs w:val="22"/>
        </w:rPr>
        <w:t>12,337.50</w:t>
      </w:r>
      <w:r w:rsidRPr="009B124D">
        <w:rPr>
          <w:szCs w:val="22"/>
        </w:rPr>
        <w:t xml:space="preserve">. The </w:t>
      </w:r>
      <w:r w:rsidR="00DE12FB">
        <w:rPr>
          <w:szCs w:val="22"/>
        </w:rPr>
        <w:t>calculation</w:t>
      </w:r>
      <w:r w:rsidR="00DE12FB" w:rsidRPr="009B124D">
        <w:rPr>
          <w:szCs w:val="22"/>
        </w:rPr>
        <w:t xml:space="preserve"> </w:t>
      </w:r>
      <w:r w:rsidRPr="009B124D">
        <w:rPr>
          <w:szCs w:val="22"/>
        </w:rPr>
        <w:t>for the annual burden to complete the form is</w:t>
      </w:r>
      <w:r w:rsidR="00E6239A">
        <w:rPr>
          <w:szCs w:val="22"/>
        </w:rPr>
        <w:t xml:space="preserve"> as follows</w:t>
      </w:r>
      <w:r w:rsidRPr="009B124D">
        <w:rPr>
          <w:szCs w:val="22"/>
        </w:rPr>
        <w:t xml:space="preserve">: </w:t>
      </w:r>
    </w:p>
    <w:p w:rsidR="00450016" w:rsidRDefault="008828BF" w:rsidP="009B124D">
      <w:pPr>
        <w:pStyle w:val="NormalWeb"/>
        <w:spacing w:after="240" w:afterAutospacing="0"/>
        <w:ind w:left="720"/>
        <w:rPr>
          <w:szCs w:val="22"/>
        </w:rPr>
      </w:pPr>
      <w:r>
        <w:rPr>
          <w:b/>
          <w:szCs w:val="22"/>
        </w:rPr>
        <w:t>329</w:t>
      </w:r>
      <w:r w:rsidRPr="009B124D">
        <w:rPr>
          <w:szCs w:val="22"/>
        </w:rPr>
        <w:t xml:space="preserve"> </w:t>
      </w:r>
      <w:r w:rsidR="009A4A87" w:rsidRPr="009B124D">
        <w:rPr>
          <w:szCs w:val="22"/>
        </w:rPr>
        <w:t xml:space="preserve">Participants x </w:t>
      </w:r>
      <w:r w:rsidR="009C676E">
        <w:rPr>
          <w:b/>
          <w:szCs w:val="22"/>
        </w:rPr>
        <w:t>1</w:t>
      </w:r>
      <w:r w:rsidR="009C676E" w:rsidRPr="009B124D">
        <w:rPr>
          <w:szCs w:val="22"/>
        </w:rPr>
        <w:t xml:space="preserve"> </w:t>
      </w:r>
      <w:r w:rsidR="009A4A87" w:rsidRPr="009B124D">
        <w:rPr>
          <w:szCs w:val="22"/>
        </w:rPr>
        <w:t>submissions per year</w:t>
      </w:r>
      <w:r w:rsidR="006D30DB" w:rsidRPr="009B124D">
        <w:rPr>
          <w:szCs w:val="22"/>
        </w:rPr>
        <w:t xml:space="preserve"> = </w:t>
      </w:r>
      <w:r>
        <w:rPr>
          <w:b/>
          <w:szCs w:val="22"/>
        </w:rPr>
        <w:t>329</w:t>
      </w:r>
      <w:r w:rsidR="009A4A87" w:rsidRPr="009B124D">
        <w:rPr>
          <w:szCs w:val="22"/>
        </w:rPr>
        <w:t xml:space="preserve"> annual submissions </w:t>
      </w:r>
      <w:r w:rsidR="009A4A87" w:rsidRPr="009B124D">
        <w:rPr>
          <w:szCs w:val="22"/>
        </w:rPr>
        <w:br/>
      </w:r>
      <w:r>
        <w:rPr>
          <w:b/>
          <w:szCs w:val="22"/>
        </w:rPr>
        <w:t>329</w:t>
      </w:r>
      <w:r w:rsidR="009A4A87" w:rsidRPr="009B124D">
        <w:rPr>
          <w:szCs w:val="22"/>
        </w:rPr>
        <w:t xml:space="preserve"> submissions x </w:t>
      </w:r>
      <w:r w:rsidR="009A4A87" w:rsidRPr="000736D2">
        <w:rPr>
          <w:b/>
          <w:szCs w:val="22"/>
        </w:rPr>
        <w:t>.</w:t>
      </w:r>
      <w:r w:rsidR="003D7395">
        <w:rPr>
          <w:b/>
          <w:szCs w:val="22"/>
        </w:rPr>
        <w:t>50</w:t>
      </w:r>
      <w:r w:rsidR="003D7395" w:rsidRPr="009B124D">
        <w:rPr>
          <w:szCs w:val="22"/>
        </w:rPr>
        <w:t xml:space="preserve"> </w:t>
      </w:r>
      <w:r w:rsidR="009A4A87" w:rsidRPr="009B124D">
        <w:rPr>
          <w:szCs w:val="22"/>
        </w:rPr>
        <w:t xml:space="preserve">hours per completion </w:t>
      </w:r>
      <w:r w:rsidR="006D30DB" w:rsidRPr="009B124D">
        <w:rPr>
          <w:szCs w:val="22"/>
        </w:rPr>
        <w:t>=</w:t>
      </w:r>
      <w:r w:rsidR="009A4A87" w:rsidRPr="009B124D">
        <w:rPr>
          <w:rFonts w:ascii="Helvetica, sans-serif" w:hAnsi="Helvetica, sans-serif"/>
          <w:szCs w:val="10"/>
        </w:rPr>
        <w:t xml:space="preserve"> </w:t>
      </w:r>
      <w:r w:rsidR="003D7395">
        <w:rPr>
          <w:b/>
          <w:szCs w:val="22"/>
        </w:rPr>
        <w:t>164.50</w:t>
      </w:r>
      <w:r w:rsidR="00FA207C">
        <w:rPr>
          <w:b/>
          <w:szCs w:val="22"/>
        </w:rPr>
        <w:t xml:space="preserve"> </w:t>
      </w:r>
      <w:r w:rsidR="009A4A87" w:rsidRPr="009B124D">
        <w:rPr>
          <w:szCs w:val="22"/>
        </w:rPr>
        <w:t xml:space="preserve">hours </w:t>
      </w:r>
      <w:r w:rsidR="009A4A87" w:rsidRPr="009B124D">
        <w:rPr>
          <w:szCs w:val="22"/>
        </w:rPr>
        <w:br/>
      </w:r>
      <w:r w:rsidR="003D7395">
        <w:rPr>
          <w:b/>
          <w:szCs w:val="22"/>
        </w:rPr>
        <w:t>164.50</w:t>
      </w:r>
      <w:r w:rsidR="00C342B6">
        <w:rPr>
          <w:b/>
          <w:szCs w:val="22"/>
        </w:rPr>
        <w:t xml:space="preserve"> </w:t>
      </w:r>
      <w:r w:rsidR="009A4A87" w:rsidRPr="009B124D">
        <w:rPr>
          <w:szCs w:val="22"/>
        </w:rPr>
        <w:t xml:space="preserve">hours x </w:t>
      </w:r>
      <w:r w:rsidR="009A4A87" w:rsidRPr="007368B7">
        <w:rPr>
          <w:b/>
          <w:szCs w:val="22"/>
        </w:rPr>
        <w:t>$75.00</w:t>
      </w:r>
      <w:r w:rsidR="009A4A87" w:rsidRPr="009B124D">
        <w:rPr>
          <w:szCs w:val="22"/>
        </w:rPr>
        <w:t xml:space="preserve"> per hour </w:t>
      </w:r>
      <w:r w:rsidR="006D30DB" w:rsidRPr="009B124D">
        <w:rPr>
          <w:szCs w:val="22"/>
        </w:rPr>
        <w:t xml:space="preserve">= </w:t>
      </w:r>
      <w:r w:rsidR="00873398">
        <w:rPr>
          <w:szCs w:val="22"/>
        </w:rPr>
        <w:t>$</w:t>
      </w:r>
      <w:r w:rsidR="003D7395">
        <w:rPr>
          <w:b/>
          <w:szCs w:val="22"/>
        </w:rPr>
        <w:t>12,337.50</w:t>
      </w:r>
      <w:r w:rsidR="0061467F">
        <w:rPr>
          <w:b/>
          <w:szCs w:val="22"/>
        </w:rPr>
        <w:t xml:space="preserve"> </w:t>
      </w:r>
      <w:r w:rsidR="0061467F" w:rsidRPr="00EF0346">
        <w:rPr>
          <w:szCs w:val="22"/>
        </w:rPr>
        <w:t xml:space="preserve">total burden cost on </w:t>
      </w:r>
      <w:r w:rsidR="00873398" w:rsidRPr="00EF0346">
        <w:rPr>
          <w:szCs w:val="22"/>
        </w:rPr>
        <w:t>P</w:t>
      </w:r>
      <w:r w:rsidR="0061467F" w:rsidRPr="00EF0346">
        <w:rPr>
          <w:szCs w:val="22"/>
        </w:rPr>
        <w:t>articipant</w:t>
      </w:r>
      <w:r w:rsidR="00450016">
        <w:rPr>
          <w:szCs w:val="22"/>
        </w:rPr>
        <w:t>s.</w:t>
      </w:r>
    </w:p>
    <w:p w:rsidR="006D30DB" w:rsidRPr="009B124D" w:rsidRDefault="009A4A87">
      <w:pPr>
        <w:pStyle w:val="NormalWeb"/>
        <w:spacing w:after="240" w:afterAutospacing="0"/>
        <w:rPr>
          <w:szCs w:val="22"/>
        </w:rPr>
      </w:pPr>
      <w:r w:rsidRPr="009B124D">
        <w:rPr>
          <w:szCs w:val="22"/>
        </w:rPr>
        <w:t xml:space="preserve">13. </w:t>
      </w:r>
      <w:r w:rsidR="006D30DB" w:rsidRPr="009B124D">
        <w:rPr>
          <w:szCs w:val="22"/>
        </w:rPr>
        <w:tab/>
      </w:r>
      <w:r w:rsidRPr="009B124D">
        <w:rPr>
          <w:szCs w:val="22"/>
          <w:u w:val="single"/>
        </w:rPr>
        <w:t xml:space="preserve">Estimate of total annual cost burden for submission. </w:t>
      </w:r>
    </w:p>
    <w:p w:rsidR="009B124D" w:rsidRDefault="00C848BA" w:rsidP="00F724CA">
      <w:pPr>
        <w:pStyle w:val="NormalWeb"/>
        <w:spacing w:after="240" w:afterAutospacing="0"/>
        <w:rPr>
          <w:szCs w:val="22"/>
        </w:rPr>
      </w:pPr>
      <w:r>
        <w:rPr>
          <w:szCs w:val="22"/>
        </w:rPr>
        <w:t>There are neither capital/</w:t>
      </w:r>
      <w:r w:rsidR="009A4A87" w:rsidRPr="009B124D">
        <w:rPr>
          <w:szCs w:val="22"/>
        </w:rPr>
        <w:t xml:space="preserve">start-up costs to the respondents </w:t>
      </w:r>
      <w:r>
        <w:rPr>
          <w:szCs w:val="22"/>
        </w:rPr>
        <w:t>nor purchase of services component</w:t>
      </w:r>
      <w:r w:rsidR="00232865">
        <w:rPr>
          <w:szCs w:val="22"/>
        </w:rPr>
        <w:t>s</w:t>
      </w:r>
      <w:r>
        <w:rPr>
          <w:szCs w:val="22"/>
        </w:rPr>
        <w:t xml:space="preserve"> for the respondents </w:t>
      </w:r>
      <w:r w:rsidR="009A4A87" w:rsidRPr="009B124D">
        <w:rPr>
          <w:szCs w:val="22"/>
        </w:rPr>
        <w:t xml:space="preserve">as a result of this collection. </w:t>
      </w:r>
    </w:p>
    <w:p w:rsidR="006D30DB" w:rsidRPr="009B124D" w:rsidRDefault="006D30DB" w:rsidP="00FD2DF3">
      <w:pPr>
        <w:pStyle w:val="NormalWeb"/>
        <w:spacing w:after="0" w:afterAutospacing="0"/>
        <w:rPr>
          <w:szCs w:val="22"/>
        </w:rPr>
      </w:pPr>
      <w:r w:rsidRPr="009B124D">
        <w:rPr>
          <w:szCs w:val="22"/>
        </w:rPr>
        <w:t xml:space="preserve">14.        </w:t>
      </w:r>
      <w:r w:rsidR="009A4A87" w:rsidRPr="009B124D">
        <w:rPr>
          <w:szCs w:val="22"/>
          <w:u w:val="single"/>
        </w:rPr>
        <w:t xml:space="preserve">Estimated annualized cost to the Federal government </w:t>
      </w:r>
      <w:r w:rsidR="009A4A87" w:rsidRPr="009B124D">
        <w:rPr>
          <w:szCs w:val="22"/>
        </w:rPr>
        <w:br/>
      </w:r>
    </w:p>
    <w:p w:rsidR="005E4D25" w:rsidRDefault="00981C8D" w:rsidP="00DD5645">
      <w:pPr>
        <w:rPr>
          <w:u w:val="single"/>
        </w:rPr>
      </w:pPr>
      <w:r>
        <w:rPr>
          <w:szCs w:val="22"/>
        </w:rPr>
        <w:t>The</w:t>
      </w:r>
      <w:r w:rsidR="009A4A87" w:rsidRPr="009B124D">
        <w:rPr>
          <w:szCs w:val="22"/>
        </w:rPr>
        <w:t xml:space="preserve"> review</w:t>
      </w:r>
      <w:r>
        <w:rPr>
          <w:szCs w:val="22"/>
        </w:rPr>
        <w:t xml:space="preserve"> of </w:t>
      </w:r>
      <w:r w:rsidR="00FF4AD8">
        <w:rPr>
          <w:szCs w:val="22"/>
        </w:rPr>
        <w:t>the 8(a) Participant Benefits Report Form</w:t>
      </w:r>
      <w:r w:rsidR="009A4A87" w:rsidRPr="009B124D">
        <w:rPr>
          <w:szCs w:val="22"/>
        </w:rPr>
        <w:t xml:space="preserve"> will be perf</w:t>
      </w:r>
      <w:r w:rsidR="006D30DB" w:rsidRPr="009B124D">
        <w:rPr>
          <w:szCs w:val="22"/>
        </w:rPr>
        <w:t>o</w:t>
      </w:r>
      <w:r w:rsidR="009A4A87" w:rsidRPr="009B124D">
        <w:rPr>
          <w:szCs w:val="22"/>
        </w:rPr>
        <w:t xml:space="preserve">rmed by a </w:t>
      </w:r>
      <w:r w:rsidR="00873398">
        <w:rPr>
          <w:szCs w:val="22"/>
        </w:rPr>
        <w:t>BOS</w:t>
      </w:r>
      <w:r>
        <w:rPr>
          <w:szCs w:val="22"/>
        </w:rPr>
        <w:t xml:space="preserve"> at level </w:t>
      </w:r>
      <w:r w:rsidR="009A4A87" w:rsidRPr="009B124D">
        <w:rPr>
          <w:szCs w:val="22"/>
        </w:rPr>
        <w:t>GS</w:t>
      </w:r>
      <w:r w:rsidR="005E1E2E">
        <w:rPr>
          <w:szCs w:val="22"/>
        </w:rPr>
        <w:t>-</w:t>
      </w:r>
      <w:r w:rsidR="009A4A87" w:rsidRPr="009B124D">
        <w:rPr>
          <w:szCs w:val="22"/>
        </w:rPr>
        <w:t>12</w:t>
      </w:r>
      <w:r>
        <w:rPr>
          <w:szCs w:val="22"/>
        </w:rPr>
        <w:t>/1</w:t>
      </w:r>
      <w:r w:rsidR="009A4A87" w:rsidRPr="009B124D">
        <w:rPr>
          <w:szCs w:val="22"/>
        </w:rPr>
        <w:t xml:space="preserve"> and will take approximately </w:t>
      </w:r>
      <w:r w:rsidR="000D2D30">
        <w:rPr>
          <w:b/>
          <w:szCs w:val="22"/>
        </w:rPr>
        <w:t>0</w:t>
      </w:r>
      <w:r w:rsidR="009A4A87" w:rsidRPr="00911D88">
        <w:rPr>
          <w:rFonts w:ascii="Helvetica, sans-serif" w:hAnsi="Helvetica, sans-serif"/>
          <w:b/>
          <w:iCs/>
        </w:rPr>
        <w:t>.</w:t>
      </w:r>
      <w:r w:rsidR="00FF4AD8">
        <w:rPr>
          <w:rFonts w:ascii="Helvetica, sans-serif" w:hAnsi="Helvetica, sans-serif"/>
          <w:b/>
          <w:iCs/>
        </w:rPr>
        <w:t>50</w:t>
      </w:r>
      <w:r w:rsidR="00FF4AD8" w:rsidRPr="00911D88">
        <w:rPr>
          <w:rFonts w:ascii="Helvetica, sans-serif" w:hAnsi="Helvetica, sans-serif"/>
          <w:b/>
          <w:i/>
          <w:iCs/>
        </w:rPr>
        <w:t xml:space="preserve"> </w:t>
      </w:r>
      <w:r w:rsidR="009A4A87" w:rsidRPr="00911D88">
        <w:rPr>
          <w:b/>
          <w:szCs w:val="22"/>
        </w:rPr>
        <w:t>hours</w:t>
      </w:r>
      <w:r w:rsidR="009A4A87" w:rsidRPr="009B124D">
        <w:rPr>
          <w:szCs w:val="22"/>
        </w:rPr>
        <w:t xml:space="preserve">. </w:t>
      </w:r>
      <w:r w:rsidR="005E4D25">
        <w:rPr>
          <w:szCs w:val="22"/>
        </w:rPr>
        <w:t>The cost</w:t>
      </w:r>
      <w:r w:rsidR="009A4A87" w:rsidRPr="009B124D">
        <w:rPr>
          <w:szCs w:val="22"/>
        </w:rPr>
        <w:t xml:space="preserve"> for the GS-12</w:t>
      </w:r>
      <w:r>
        <w:rPr>
          <w:szCs w:val="22"/>
        </w:rPr>
        <w:t>/1</w:t>
      </w:r>
      <w:r w:rsidR="009A4A87" w:rsidRPr="009B124D">
        <w:rPr>
          <w:szCs w:val="22"/>
        </w:rPr>
        <w:t xml:space="preserve"> </w:t>
      </w:r>
      <w:r w:rsidR="00EB69B4">
        <w:rPr>
          <w:szCs w:val="22"/>
        </w:rPr>
        <w:t xml:space="preserve">to perform this task </w:t>
      </w:r>
      <w:r w:rsidR="005E4D25">
        <w:rPr>
          <w:szCs w:val="22"/>
        </w:rPr>
        <w:t>is</w:t>
      </w:r>
      <w:r w:rsidR="009A4A87" w:rsidRPr="009B124D">
        <w:rPr>
          <w:szCs w:val="22"/>
        </w:rPr>
        <w:t xml:space="preserve"> </w:t>
      </w:r>
      <w:r w:rsidR="009A4A87" w:rsidRPr="009B124D">
        <w:rPr>
          <w:rFonts w:ascii="Helvetica, sans-serif" w:hAnsi="Helvetica, sans-serif"/>
          <w:iCs/>
        </w:rPr>
        <w:t>$</w:t>
      </w:r>
      <w:r w:rsidR="00FF4AD8">
        <w:rPr>
          <w:rFonts w:ascii="Helvetica, sans-serif" w:hAnsi="Helvetica, sans-serif"/>
          <w:b/>
          <w:iCs/>
        </w:rPr>
        <w:t>36.60</w:t>
      </w:r>
      <w:r w:rsidR="009A4A87" w:rsidRPr="009B124D">
        <w:rPr>
          <w:rFonts w:ascii="Helvetica, sans-serif" w:hAnsi="Helvetica, sans-serif"/>
          <w:i/>
          <w:iCs/>
        </w:rPr>
        <w:t xml:space="preserve"> </w:t>
      </w:r>
      <w:r w:rsidR="009A4A87" w:rsidRPr="009B124D">
        <w:rPr>
          <w:szCs w:val="22"/>
        </w:rPr>
        <w:t xml:space="preserve">per hour </w:t>
      </w:r>
      <w:r w:rsidR="005E4D25">
        <w:rPr>
          <w:szCs w:val="22"/>
        </w:rPr>
        <w:t>(</w:t>
      </w:r>
      <w:r w:rsidR="005E4D25">
        <w:t xml:space="preserve">The wage rate used was that of a GS-12/1 grade level, </w:t>
      </w:r>
      <w:r w:rsidR="00D26B0F">
        <w:t>2015</w:t>
      </w:r>
      <w:r w:rsidR="005E4D25">
        <w:t>-DCB</w:t>
      </w:r>
      <w:r w:rsidR="00DE12FB">
        <w:t xml:space="preserve"> (DC and Baltimore)</w:t>
      </w:r>
      <w:r w:rsidR="005E4D25">
        <w:t>, incorporating the 1.</w:t>
      </w:r>
      <w:r w:rsidR="007C7A72">
        <w:t>00</w:t>
      </w:r>
      <w:r w:rsidR="005E4D25">
        <w:t>% General Schedule increase and a locality payment of 24.22%, for the locality pay area of Washington-Baltimore-Northern Virginia, DC-MD-</w:t>
      </w:r>
      <w:r w:rsidR="00DE12FB">
        <w:t>VA-WV-PA, effective January 201</w:t>
      </w:r>
      <w:r w:rsidR="007C7A72">
        <w:t>5</w:t>
      </w:r>
      <w:r w:rsidR="005E4D25">
        <w:t xml:space="preserve">.  </w:t>
      </w:r>
      <w:r w:rsidR="00EB69B4">
        <w:t xml:space="preserve">Assuming approximately </w:t>
      </w:r>
      <w:r w:rsidR="00D26B0F">
        <w:rPr>
          <w:b/>
        </w:rPr>
        <w:t>329</w:t>
      </w:r>
      <w:r w:rsidR="00EB69B4">
        <w:t xml:space="preserve"> submissions, the total hours for review is </w:t>
      </w:r>
      <w:r w:rsidR="003D7395">
        <w:rPr>
          <w:b/>
        </w:rPr>
        <w:t>164.50</w:t>
      </w:r>
      <w:r w:rsidR="00EB69B4">
        <w:rPr>
          <w:b/>
        </w:rPr>
        <w:t xml:space="preserve">. </w:t>
      </w:r>
      <w:r w:rsidR="0072754C">
        <w:rPr>
          <w:b/>
        </w:rPr>
        <w:t xml:space="preserve"> </w:t>
      </w:r>
      <w:r w:rsidR="00EB69B4">
        <w:t xml:space="preserve">At </w:t>
      </w:r>
      <w:r w:rsidR="00EB69B4" w:rsidRPr="00EB69B4">
        <w:rPr>
          <w:b/>
        </w:rPr>
        <w:t>$</w:t>
      </w:r>
      <w:r w:rsidR="003D7395">
        <w:rPr>
          <w:b/>
        </w:rPr>
        <w:t>36.60</w:t>
      </w:r>
      <w:r w:rsidR="00EB69B4">
        <w:t xml:space="preserve"> cost per hour, the total cost for the review by the Business </w:t>
      </w:r>
      <w:r w:rsidR="00345B85">
        <w:t>Opportunity</w:t>
      </w:r>
      <w:r w:rsidR="00EB69B4">
        <w:t xml:space="preserve"> Specialists is </w:t>
      </w:r>
      <w:r w:rsidR="00EB69B4" w:rsidRPr="00EB69B4">
        <w:rPr>
          <w:b/>
        </w:rPr>
        <w:t>$</w:t>
      </w:r>
      <w:r w:rsidR="003D7395">
        <w:rPr>
          <w:b/>
        </w:rPr>
        <w:t>6,020.70</w:t>
      </w:r>
      <w:r w:rsidR="00EB69B4">
        <w:rPr>
          <w:b/>
        </w:rPr>
        <w:t>.</w:t>
      </w:r>
    </w:p>
    <w:p w:rsidR="00DE12FB" w:rsidRDefault="00DE12FB" w:rsidP="00DD5645">
      <w:pPr>
        <w:pStyle w:val="NormalWeb"/>
        <w:spacing w:after="240" w:afterAutospacing="0"/>
        <w:rPr>
          <w:szCs w:val="22"/>
        </w:rPr>
      </w:pPr>
      <w:r w:rsidRPr="009B124D">
        <w:rPr>
          <w:szCs w:val="22"/>
        </w:rPr>
        <w:t xml:space="preserve">The </w:t>
      </w:r>
      <w:r>
        <w:rPr>
          <w:szCs w:val="22"/>
        </w:rPr>
        <w:t>calculation</w:t>
      </w:r>
      <w:r w:rsidRPr="009B124D">
        <w:rPr>
          <w:szCs w:val="22"/>
        </w:rPr>
        <w:t xml:space="preserve"> for the </w:t>
      </w:r>
      <w:r>
        <w:rPr>
          <w:szCs w:val="22"/>
        </w:rPr>
        <w:t>estimated annual cost to the Federal government to review</w:t>
      </w:r>
      <w:r w:rsidRPr="009B124D">
        <w:rPr>
          <w:szCs w:val="22"/>
        </w:rPr>
        <w:t xml:space="preserve"> the form is</w:t>
      </w:r>
      <w:r>
        <w:rPr>
          <w:szCs w:val="22"/>
        </w:rPr>
        <w:t xml:space="preserve"> as follows</w:t>
      </w:r>
      <w:r w:rsidRPr="009B124D">
        <w:rPr>
          <w:szCs w:val="22"/>
        </w:rPr>
        <w:t>:</w:t>
      </w:r>
    </w:p>
    <w:p w:rsidR="007A06A3" w:rsidRDefault="003D7395" w:rsidP="002D37BB">
      <w:pPr>
        <w:pStyle w:val="NormalWeb"/>
        <w:spacing w:after="240" w:afterAutospacing="0"/>
        <w:ind w:left="1155"/>
        <w:rPr>
          <w:szCs w:val="22"/>
        </w:rPr>
      </w:pPr>
      <w:r>
        <w:rPr>
          <w:b/>
          <w:szCs w:val="22"/>
        </w:rPr>
        <w:lastRenderedPageBreak/>
        <w:t>329</w:t>
      </w:r>
      <w:r w:rsidR="009A4A87" w:rsidRPr="009B124D">
        <w:rPr>
          <w:szCs w:val="22"/>
        </w:rPr>
        <w:t xml:space="preserve"> submissions x </w:t>
      </w:r>
      <w:r w:rsidR="009A4A87" w:rsidRPr="00911D88">
        <w:rPr>
          <w:b/>
          <w:szCs w:val="22"/>
        </w:rPr>
        <w:t>.</w:t>
      </w:r>
      <w:r>
        <w:rPr>
          <w:b/>
          <w:szCs w:val="22"/>
        </w:rPr>
        <w:t>50</w:t>
      </w:r>
      <w:r w:rsidRPr="009B124D">
        <w:rPr>
          <w:szCs w:val="22"/>
        </w:rPr>
        <w:t xml:space="preserve"> </w:t>
      </w:r>
      <w:r w:rsidR="009A4A87" w:rsidRPr="009B124D">
        <w:rPr>
          <w:szCs w:val="22"/>
        </w:rPr>
        <w:t xml:space="preserve">hours per completion </w:t>
      </w:r>
      <w:r w:rsidR="009A4A87" w:rsidRPr="009B124D">
        <w:rPr>
          <w:rFonts w:ascii="Helvetica, sans-serif" w:hAnsi="Helvetica, sans-serif"/>
          <w:szCs w:val="12"/>
        </w:rPr>
        <w:t xml:space="preserve">= </w:t>
      </w:r>
      <w:r>
        <w:rPr>
          <w:b/>
          <w:szCs w:val="22"/>
        </w:rPr>
        <w:t>164.50</w:t>
      </w:r>
      <w:r w:rsidR="004B519B">
        <w:rPr>
          <w:b/>
          <w:szCs w:val="22"/>
        </w:rPr>
        <w:t xml:space="preserve"> </w:t>
      </w:r>
      <w:r w:rsidR="009A4A87" w:rsidRPr="009B124D">
        <w:rPr>
          <w:szCs w:val="22"/>
        </w:rPr>
        <w:t xml:space="preserve">hours </w:t>
      </w:r>
      <w:r w:rsidR="009A4A87" w:rsidRPr="009B124D">
        <w:rPr>
          <w:szCs w:val="22"/>
        </w:rPr>
        <w:br/>
      </w:r>
      <w:r>
        <w:rPr>
          <w:b/>
          <w:szCs w:val="22"/>
        </w:rPr>
        <w:t xml:space="preserve">164.50 </w:t>
      </w:r>
      <w:r w:rsidR="009A4A87" w:rsidRPr="009B124D">
        <w:rPr>
          <w:szCs w:val="22"/>
        </w:rPr>
        <w:t>hours x $</w:t>
      </w:r>
      <w:r>
        <w:rPr>
          <w:b/>
          <w:szCs w:val="22"/>
        </w:rPr>
        <w:t>36.60</w:t>
      </w:r>
      <w:r w:rsidR="009A4A87" w:rsidRPr="009B124D">
        <w:rPr>
          <w:szCs w:val="22"/>
        </w:rPr>
        <w:t xml:space="preserve"> per hour</w:t>
      </w:r>
      <w:r w:rsidR="00595F7E">
        <w:rPr>
          <w:szCs w:val="22"/>
        </w:rPr>
        <w:t xml:space="preserve"> = </w:t>
      </w:r>
      <w:r w:rsidR="009A4A87" w:rsidRPr="009B124D">
        <w:rPr>
          <w:szCs w:val="22"/>
        </w:rPr>
        <w:t>$</w:t>
      </w:r>
      <w:r>
        <w:rPr>
          <w:b/>
        </w:rPr>
        <w:t>6,020.70</w:t>
      </w:r>
      <w:r w:rsidR="006D30DB" w:rsidRPr="009B124D">
        <w:rPr>
          <w:szCs w:val="22"/>
        </w:rPr>
        <w:t xml:space="preserve">5.     </w:t>
      </w:r>
      <w:r w:rsidR="002159A4">
        <w:rPr>
          <w:szCs w:val="22"/>
        </w:rPr>
        <w:tab/>
      </w:r>
      <w:r w:rsidR="006D30DB" w:rsidRPr="009B124D">
        <w:rPr>
          <w:szCs w:val="22"/>
        </w:rPr>
        <w:t xml:space="preserve"> </w:t>
      </w:r>
    </w:p>
    <w:p w:rsidR="006D30DB" w:rsidRPr="009B124D" w:rsidRDefault="007A06A3" w:rsidP="007A06A3">
      <w:pPr>
        <w:pStyle w:val="NormalWeb"/>
        <w:spacing w:after="240" w:afterAutospacing="0"/>
        <w:rPr>
          <w:szCs w:val="22"/>
        </w:rPr>
      </w:pPr>
      <w:r>
        <w:rPr>
          <w:szCs w:val="22"/>
          <w:u w:val="single"/>
        </w:rPr>
        <w:t xml:space="preserve">15.  </w:t>
      </w:r>
      <w:r>
        <w:rPr>
          <w:szCs w:val="22"/>
          <w:u w:val="single"/>
        </w:rPr>
        <w:tab/>
      </w:r>
      <w:r w:rsidR="009A4A87" w:rsidRPr="009B124D">
        <w:rPr>
          <w:szCs w:val="22"/>
          <w:u w:val="single"/>
        </w:rPr>
        <w:t>Explanation of p</w:t>
      </w:r>
      <w:r w:rsidR="00CB1D32" w:rsidRPr="009B124D">
        <w:rPr>
          <w:szCs w:val="22"/>
          <w:u w:val="single"/>
        </w:rPr>
        <w:t>rog</w:t>
      </w:r>
      <w:r w:rsidR="009A4A87" w:rsidRPr="009B124D">
        <w:rPr>
          <w:szCs w:val="22"/>
          <w:u w:val="single"/>
        </w:rPr>
        <w:t xml:space="preserve">ram changes in Items 13 or 14 on </w:t>
      </w:r>
      <w:r w:rsidR="00306AAC">
        <w:rPr>
          <w:szCs w:val="22"/>
          <w:u w:val="single"/>
        </w:rPr>
        <w:t>O</w:t>
      </w:r>
      <w:r w:rsidR="00306AAC" w:rsidRPr="009B124D">
        <w:rPr>
          <w:szCs w:val="22"/>
          <w:u w:val="single"/>
        </w:rPr>
        <w:t xml:space="preserve">MB </w:t>
      </w:r>
      <w:r w:rsidR="009A4A87" w:rsidRPr="009B124D">
        <w:rPr>
          <w:szCs w:val="22"/>
          <w:u w:val="single"/>
        </w:rPr>
        <w:t xml:space="preserve">Form 83-I. </w:t>
      </w:r>
    </w:p>
    <w:p w:rsidR="003771C9" w:rsidRDefault="002159A4" w:rsidP="00F724CA">
      <w:pPr>
        <w:pStyle w:val="NormalWeb"/>
        <w:spacing w:after="240" w:afterAutospacing="0"/>
        <w:rPr>
          <w:szCs w:val="22"/>
        </w:rPr>
      </w:pPr>
      <w:r>
        <w:rPr>
          <w:szCs w:val="22"/>
        </w:rPr>
        <w:t>Not Applicable</w:t>
      </w:r>
      <w:r w:rsidR="00DE18AC">
        <w:rPr>
          <w:szCs w:val="22"/>
        </w:rPr>
        <w:t>; new collection.</w:t>
      </w:r>
    </w:p>
    <w:p w:rsidR="006D30DB" w:rsidRPr="009B124D" w:rsidRDefault="009A4A87" w:rsidP="002D37BB">
      <w:pPr>
        <w:pStyle w:val="NormalWeb"/>
        <w:spacing w:after="240" w:afterAutospacing="0"/>
        <w:rPr>
          <w:szCs w:val="22"/>
          <w:u w:val="single"/>
        </w:rPr>
      </w:pPr>
      <w:r w:rsidRPr="009B124D">
        <w:rPr>
          <w:szCs w:val="22"/>
        </w:rPr>
        <w:t xml:space="preserve">16. </w:t>
      </w:r>
      <w:r w:rsidR="006D30DB" w:rsidRPr="009B124D">
        <w:rPr>
          <w:szCs w:val="22"/>
        </w:rPr>
        <w:tab/>
      </w:r>
      <w:r w:rsidRPr="009B124D">
        <w:rPr>
          <w:szCs w:val="22"/>
          <w:u w:val="single"/>
        </w:rPr>
        <w:t xml:space="preserve">Collection of information whose results will be published. </w:t>
      </w:r>
    </w:p>
    <w:p w:rsidR="00CB1D32" w:rsidRPr="009B124D" w:rsidRDefault="003D7395" w:rsidP="00F724CA">
      <w:pPr>
        <w:pStyle w:val="NormalWeb"/>
        <w:spacing w:after="240" w:afterAutospacing="0"/>
        <w:rPr>
          <w:szCs w:val="22"/>
        </w:rPr>
      </w:pPr>
      <w:r>
        <w:rPr>
          <w:szCs w:val="22"/>
        </w:rPr>
        <w:t>T</w:t>
      </w:r>
      <w:r w:rsidR="009A4A87" w:rsidRPr="009B124D">
        <w:rPr>
          <w:szCs w:val="22"/>
        </w:rPr>
        <w:t xml:space="preserve">he information collected will not be published. </w:t>
      </w:r>
    </w:p>
    <w:p w:rsidR="006D30DB" w:rsidRPr="009B124D" w:rsidRDefault="00CB1D32" w:rsidP="00CB1D32">
      <w:pPr>
        <w:pStyle w:val="NormalWeb"/>
        <w:spacing w:after="240" w:afterAutospacing="0"/>
        <w:rPr>
          <w:szCs w:val="22"/>
        </w:rPr>
      </w:pPr>
      <w:r w:rsidRPr="009B124D">
        <w:rPr>
          <w:szCs w:val="22"/>
        </w:rPr>
        <w:t xml:space="preserve">17.       </w:t>
      </w:r>
      <w:r w:rsidR="009A4A87" w:rsidRPr="009B124D">
        <w:rPr>
          <w:szCs w:val="22"/>
          <w:u w:val="single"/>
        </w:rPr>
        <w:t xml:space="preserve">Expiration date for collection of information. </w:t>
      </w:r>
    </w:p>
    <w:p w:rsidR="00CB1D32" w:rsidRPr="009B124D" w:rsidRDefault="009A4A87" w:rsidP="00DD5645">
      <w:pPr>
        <w:pStyle w:val="NormalWeb"/>
        <w:spacing w:after="240" w:afterAutospacing="0"/>
        <w:rPr>
          <w:szCs w:val="22"/>
        </w:rPr>
      </w:pPr>
      <w:r w:rsidRPr="009B124D">
        <w:rPr>
          <w:szCs w:val="22"/>
        </w:rPr>
        <w:t>Not applicable</w:t>
      </w:r>
      <w:r w:rsidR="009F4100">
        <w:rPr>
          <w:szCs w:val="22"/>
        </w:rPr>
        <w:t xml:space="preserve"> as SBA will display the OMB approval date</w:t>
      </w:r>
      <w:r w:rsidRPr="009B124D">
        <w:rPr>
          <w:szCs w:val="22"/>
        </w:rPr>
        <w:t xml:space="preserve">. </w:t>
      </w:r>
    </w:p>
    <w:p w:rsidR="00CB1D32" w:rsidRPr="009B124D" w:rsidRDefault="00CB1D32" w:rsidP="00CB1D32">
      <w:pPr>
        <w:pStyle w:val="NormalWeb"/>
        <w:spacing w:after="240" w:afterAutospacing="0"/>
        <w:rPr>
          <w:szCs w:val="22"/>
        </w:rPr>
      </w:pPr>
      <w:r w:rsidRPr="009B124D">
        <w:rPr>
          <w:szCs w:val="22"/>
        </w:rPr>
        <w:t xml:space="preserve">18.        </w:t>
      </w:r>
      <w:r w:rsidRPr="009B124D">
        <w:rPr>
          <w:szCs w:val="22"/>
          <w:u w:val="single"/>
        </w:rPr>
        <w:t>Exceptions to certifications in Block 19 on OMB Form 83-1.</w:t>
      </w:r>
    </w:p>
    <w:p w:rsidR="00CB1D32" w:rsidRPr="009B124D" w:rsidRDefault="00CB1D32" w:rsidP="00DD5645">
      <w:pPr>
        <w:pStyle w:val="NormalWeb"/>
        <w:spacing w:after="240" w:afterAutospacing="0"/>
        <w:rPr>
          <w:szCs w:val="22"/>
        </w:rPr>
      </w:pPr>
      <w:r w:rsidRPr="009B124D">
        <w:rPr>
          <w:szCs w:val="22"/>
        </w:rPr>
        <w:t>Not applicable.</w:t>
      </w:r>
    </w:p>
    <w:p w:rsidR="004E580B" w:rsidRPr="008261BC" w:rsidRDefault="009A4A87" w:rsidP="008261BC">
      <w:pPr>
        <w:pStyle w:val="NormalWeb"/>
        <w:spacing w:after="240" w:afterAutospacing="0"/>
        <w:outlineLvl w:val="0"/>
        <w:rPr>
          <w:bCs/>
          <w:szCs w:val="22"/>
          <w:u w:val="single"/>
        </w:rPr>
      </w:pPr>
      <w:r w:rsidRPr="008261BC">
        <w:rPr>
          <w:b/>
          <w:szCs w:val="22"/>
        </w:rPr>
        <w:t xml:space="preserve">B. </w:t>
      </w:r>
      <w:r w:rsidR="00CB1D32" w:rsidRPr="008261BC">
        <w:rPr>
          <w:b/>
          <w:szCs w:val="22"/>
          <w:u w:val="single"/>
        </w:rPr>
        <w:t>Coll</w:t>
      </w:r>
      <w:r w:rsidRPr="008261BC">
        <w:rPr>
          <w:b/>
          <w:szCs w:val="22"/>
          <w:u w:val="single"/>
        </w:rPr>
        <w:t>ection of Information Employing Statistical Methods</w:t>
      </w:r>
      <w:r w:rsidR="00306AAC">
        <w:rPr>
          <w:b/>
          <w:szCs w:val="22"/>
          <w:u w:val="single"/>
        </w:rPr>
        <w:t>:</w:t>
      </w:r>
      <w:r w:rsidR="00CB1D32" w:rsidRPr="009B124D">
        <w:rPr>
          <w:szCs w:val="22"/>
        </w:rPr>
        <w:t xml:space="preserve">  </w:t>
      </w:r>
      <w:r w:rsidR="006B403F">
        <w:rPr>
          <w:szCs w:val="22"/>
        </w:rPr>
        <w:t xml:space="preserve"> </w:t>
      </w:r>
    </w:p>
    <w:p w:rsidR="00CB1D32" w:rsidRDefault="00CB1D32" w:rsidP="00F724CA">
      <w:pPr>
        <w:pStyle w:val="NormalWeb"/>
        <w:spacing w:after="240" w:afterAutospacing="0"/>
        <w:rPr>
          <w:szCs w:val="22"/>
        </w:rPr>
      </w:pPr>
      <w:r w:rsidRPr="009B124D">
        <w:rPr>
          <w:szCs w:val="22"/>
        </w:rPr>
        <w:t>T</w:t>
      </w:r>
      <w:r w:rsidR="009A4A87" w:rsidRPr="009B124D">
        <w:rPr>
          <w:szCs w:val="22"/>
        </w:rPr>
        <w:t xml:space="preserve">his collection of information does not employ statistical methods. </w:t>
      </w:r>
    </w:p>
    <w:sectPr w:rsidR="00CB1D32" w:rsidSect="0093523E">
      <w:footerReference w:type="even" r:id="rId10"/>
      <w:footerReference w:type="default" r:id="rId11"/>
      <w:footerReference w:type="first" r:id="rId12"/>
      <w:type w:val="oddPage"/>
      <w:pgSz w:w="12240" w:h="15840" w:code="1"/>
      <w:pgMar w:top="1440" w:right="1296" w:bottom="1440" w:left="1152"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7E2" w:rsidRDefault="000A37E2">
      <w:r>
        <w:separator/>
      </w:r>
    </w:p>
  </w:endnote>
  <w:endnote w:type="continuationSeparator" w:id="0">
    <w:p w:rsidR="000A37E2" w:rsidRDefault="000A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BF" w:rsidRDefault="006F18BF" w:rsidP="004F37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18BF" w:rsidRDefault="006F1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270517"/>
      <w:docPartObj>
        <w:docPartGallery w:val="Page Numbers (Bottom of Page)"/>
        <w:docPartUnique/>
      </w:docPartObj>
    </w:sdtPr>
    <w:sdtEndPr>
      <w:rPr>
        <w:noProof/>
      </w:rPr>
    </w:sdtEndPr>
    <w:sdtContent>
      <w:p w:rsidR="00785352" w:rsidRDefault="00785352">
        <w:pPr>
          <w:pStyle w:val="Footer"/>
          <w:jc w:val="center"/>
        </w:pPr>
        <w:r>
          <w:fldChar w:fldCharType="begin"/>
        </w:r>
        <w:r>
          <w:instrText xml:space="preserve"> PAGE   \* MERGEFORMAT </w:instrText>
        </w:r>
        <w:r>
          <w:fldChar w:fldCharType="separate"/>
        </w:r>
        <w:r w:rsidR="00B65B96">
          <w:rPr>
            <w:noProof/>
          </w:rPr>
          <w:t>2</w:t>
        </w:r>
        <w:r>
          <w:rPr>
            <w:noProof/>
          </w:rPr>
          <w:fldChar w:fldCharType="end"/>
        </w:r>
      </w:p>
    </w:sdtContent>
  </w:sdt>
  <w:p w:rsidR="006F18BF" w:rsidRDefault="006F18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52" w:rsidRDefault="00785352">
    <w:pPr>
      <w:pStyle w:val="Footer"/>
    </w:pPr>
  </w:p>
  <w:p w:rsidR="00785352" w:rsidRDefault="00785352">
    <w:pPr>
      <w:pStyle w:val="Footer"/>
    </w:pPr>
    <w:r>
      <w:t>Justification for the 8(a) Participant Benefits Report Form</w:t>
    </w:r>
    <w:r>
      <w:tab/>
      <w:t>OMB 83-I</w:t>
    </w:r>
  </w:p>
  <w:p w:rsidR="006F18BF" w:rsidRDefault="006F1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7E2" w:rsidRDefault="000A37E2">
      <w:r>
        <w:separator/>
      </w:r>
    </w:p>
  </w:footnote>
  <w:footnote w:type="continuationSeparator" w:id="0">
    <w:p w:rsidR="000A37E2" w:rsidRDefault="000A3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E88196"/>
    <w:lvl w:ilvl="0">
      <w:start w:val="1"/>
      <w:numFmt w:val="bullet"/>
      <w:lvlText w:val=""/>
      <w:lvlJc w:val="left"/>
      <w:pPr>
        <w:tabs>
          <w:tab w:val="num" w:pos="360"/>
        </w:tabs>
        <w:ind w:left="360" w:hanging="360"/>
      </w:pPr>
      <w:rPr>
        <w:rFonts w:ascii="Symbol" w:hAnsi="Symbol" w:hint="default"/>
      </w:rPr>
    </w:lvl>
  </w:abstractNum>
  <w:abstractNum w:abstractNumId="1">
    <w:nsid w:val="02325BD4"/>
    <w:multiLevelType w:val="hybridMultilevel"/>
    <w:tmpl w:val="ED14993A"/>
    <w:lvl w:ilvl="0" w:tplc="066834A4">
      <w:start w:val="17"/>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72103"/>
    <w:multiLevelType w:val="hybridMultilevel"/>
    <w:tmpl w:val="7F0A2C7A"/>
    <w:lvl w:ilvl="0" w:tplc="0409000F">
      <w:start w:val="1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874FF7"/>
    <w:multiLevelType w:val="hybridMultilevel"/>
    <w:tmpl w:val="86E80462"/>
    <w:lvl w:ilvl="0" w:tplc="E5EACCB2">
      <w:start w:val="1"/>
      <w:numFmt w:val="lowerRoman"/>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AF5EF5"/>
    <w:multiLevelType w:val="hybridMultilevel"/>
    <w:tmpl w:val="CE08A3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C33CED"/>
    <w:multiLevelType w:val="hybridMultilevel"/>
    <w:tmpl w:val="09D23692"/>
    <w:lvl w:ilvl="0" w:tplc="BED6BEAA">
      <w:start w:val="18"/>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060C54"/>
    <w:multiLevelType w:val="hybridMultilevel"/>
    <w:tmpl w:val="2AF09764"/>
    <w:lvl w:ilvl="0" w:tplc="DB503C72">
      <w:start w:val="1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35F1E"/>
    <w:multiLevelType w:val="hybridMultilevel"/>
    <w:tmpl w:val="06AAF652"/>
    <w:lvl w:ilvl="0" w:tplc="562AEB3C">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3E24AC"/>
    <w:multiLevelType w:val="hybridMultilevel"/>
    <w:tmpl w:val="F4F60B3C"/>
    <w:lvl w:ilvl="0" w:tplc="A5B46FF2">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742932"/>
    <w:multiLevelType w:val="hybridMultilevel"/>
    <w:tmpl w:val="C986CB84"/>
    <w:lvl w:ilvl="0" w:tplc="4A805D10">
      <w:start w:val="3"/>
      <w:numFmt w:val="decimal"/>
      <w:lvlText w:val="%1."/>
      <w:lvlJc w:val="left"/>
      <w:pPr>
        <w:tabs>
          <w:tab w:val="num" w:pos="720"/>
        </w:tabs>
        <w:ind w:left="720" w:hanging="360"/>
      </w:pPr>
      <w:rPr>
        <w:rFonts w:hint="default"/>
        <w:sz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93359A"/>
    <w:multiLevelType w:val="hybridMultilevel"/>
    <w:tmpl w:val="1FD46F8E"/>
    <w:lvl w:ilvl="0" w:tplc="1B02885E">
      <w:start w:val="1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E45400"/>
    <w:multiLevelType w:val="hybridMultilevel"/>
    <w:tmpl w:val="B63E023A"/>
    <w:lvl w:ilvl="0" w:tplc="325A2AC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F34043"/>
    <w:multiLevelType w:val="hybridMultilevel"/>
    <w:tmpl w:val="7B0882A8"/>
    <w:lvl w:ilvl="0" w:tplc="0409000F">
      <w:start w:val="1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CA3478"/>
    <w:multiLevelType w:val="hybridMultilevel"/>
    <w:tmpl w:val="D05264B6"/>
    <w:lvl w:ilvl="0" w:tplc="0409000F">
      <w:start w:val="1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6F5708"/>
    <w:multiLevelType w:val="hybridMultilevel"/>
    <w:tmpl w:val="9E7EC45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6974B7"/>
    <w:multiLevelType w:val="hybridMultilevel"/>
    <w:tmpl w:val="FC527940"/>
    <w:lvl w:ilvl="0" w:tplc="E42C111E">
      <w:start w:val="2"/>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abstractNum w:abstractNumId="17">
    <w:nsid w:val="6DCF5E6B"/>
    <w:multiLevelType w:val="hybridMultilevel"/>
    <w:tmpl w:val="85EC2E2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CC496D"/>
    <w:multiLevelType w:val="hybridMultilevel"/>
    <w:tmpl w:val="AA0E45A4"/>
    <w:lvl w:ilvl="0" w:tplc="676ACB4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2C1E8C"/>
    <w:multiLevelType w:val="hybridMultilevel"/>
    <w:tmpl w:val="A3E65756"/>
    <w:lvl w:ilvl="0" w:tplc="2310A04A">
      <w:start w:val="1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675D85"/>
    <w:multiLevelType w:val="hybridMultilevel"/>
    <w:tmpl w:val="7AE656FA"/>
    <w:lvl w:ilvl="0" w:tplc="93B04EB8">
      <w:start w:val="15"/>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3"/>
  </w:num>
  <w:num w:numId="4">
    <w:abstractNumId w:val="15"/>
  </w:num>
  <w:num w:numId="5">
    <w:abstractNumId w:val="9"/>
  </w:num>
  <w:num w:numId="6">
    <w:abstractNumId w:val="7"/>
  </w:num>
  <w:num w:numId="7">
    <w:abstractNumId w:val="8"/>
  </w:num>
  <w:num w:numId="8">
    <w:abstractNumId w:val="18"/>
  </w:num>
  <w:num w:numId="9">
    <w:abstractNumId w:val="10"/>
  </w:num>
  <w:num w:numId="10">
    <w:abstractNumId w:val="6"/>
  </w:num>
  <w:num w:numId="11">
    <w:abstractNumId w:val="11"/>
  </w:num>
  <w:num w:numId="12">
    <w:abstractNumId w:val="19"/>
  </w:num>
  <w:num w:numId="13">
    <w:abstractNumId w:val="17"/>
  </w:num>
  <w:num w:numId="14">
    <w:abstractNumId w:val="14"/>
  </w:num>
  <w:num w:numId="15">
    <w:abstractNumId w:val="20"/>
  </w:num>
  <w:num w:numId="16">
    <w:abstractNumId w:val="4"/>
  </w:num>
  <w:num w:numId="17">
    <w:abstractNumId w:val="1"/>
  </w:num>
  <w:num w:numId="18">
    <w:abstractNumId w:val="12"/>
  </w:num>
  <w:num w:numId="19">
    <w:abstractNumId w:val="2"/>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87"/>
    <w:rsid w:val="00003A91"/>
    <w:rsid w:val="00006D64"/>
    <w:rsid w:val="0000797E"/>
    <w:rsid w:val="00007E4C"/>
    <w:rsid w:val="0001253E"/>
    <w:rsid w:val="000140D2"/>
    <w:rsid w:val="00014F7E"/>
    <w:rsid w:val="00015A2B"/>
    <w:rsid w:val="000263FE"/>
    <w:rsid w:val="00026845"/>
    <w:rsid w:val="00027489"/>
    <w:rsid w:val="00032037"/>
    <w:rsid w:val="000416AC"/>
    <w:rsid w:val="00050BA2"/>
    <w:rsid w:val="00060F47"/>
    <w:rsid w:val="00062DBE"/>
    <w:rsid w:val="000643BC"/>
    <w:rsid w:val="0007127C"/>
    <w:rsid w:val="0007184B"/>
    <w:rsid w:val="00071F72"/>
    <w:rsid w:val="000736D2"/>
    <w:rsid w:val="0007782B"/>
    <w:rsid w:val="00087C17"/>
    <w:rsid w:val="00094EA7"/>
    <w:rsid w:val="000A2C2E"/>
    <w:rsid w:val="000A37E2"/>
    <w:rsid w:val="000A737A"/>
    <w:rsid w:val="000C454A"/>
    <w:rsid w:val="000D13F3"/>
    <w:rsid w:val="000D24C7"/>
    <w:rsid w:val="000D2D30"/>
    <w:rsid w:val="000D3B59"/>
    <w:rsid w:val="000D5FCC"/>
    <w:rsid w:val="0010248E"/>
    <w:rsid w:val="0010607B"/>
    <w:rsid w:val="0010654E"/>
    <w:rsid w:val="00106DFB"/>
    <w:rsid w:val="001075E1"/>
    <w:rsid w:val="00110B10"/>
    <w:rsid w:val="00112CD1"/>
    <w:rsid w:val="00115225"/>
    <w:rsid w:val="001209C1"/>
    <w:rsid w:val="00122316"/>
    <w:rsid w:val="001269A1"/>
    <w:rsid w:val="00130321"/>
    <w:rsid w:val="00135B35"/>
    <w:rsid w:val="00135F85"/>
    <w:rsid w:val="00141E99"/>
    <w:rsid w:val="001424D1"/>
    <w:rsid w:val="00145174"/>
    <w:rsid w:val="00156EFF"/>
    <w:rsid w:val="00157C32"/>
    <w:rsid w:val="00162192"/>
    <w:rsid w:val="001627C5"/>
    <w:rsid w:val="00165330"/>
    <w:rsid w:val="00165A2B"/>
    <w:rsid w:val="001710B0"/>
    <w:rsid w:val="001733BA"/>
    <w:rsid w:val="001767F4"/>
    <w:rsid w:val="001814C8"/>
    <w:rsid w:val="00191C8F"/>
    <w:rsid w:val="001960C8"/>
    <w:rsid w:val="00196434"/>
    <w:rsid w:val="001B06B5"/>
    <w:rsid w:val="001B212B"/>
    <w:rsid w:val="001C2FD5"/>
    <w:rsid w:val="001C4EDD"/>
    <w:rsid w:val="001C7279"/>
    <w:rsid w:val="001D4613"/>
    <w:rsid w:val="001E384F"/>
    <w:rsid w:val="001E502E"/>
    <w:rsid w:val="001E5D6C"/>
    <w:rsid w:val="001F3DDF"/>
    <w:rsid w:val="002023A1"/>
    <w:rsid w:val="00207E76"/>
    <w:rsid w:val="002127C5"/>
    <w:rsid w:val="002159A4"/>
    <w:rsid w:val="00222286"/>
    <w:rsid w:val="002233B3"/>
    <w:rsid w:val="00225DCC"/>
    <w:rsid w:val="00232865"/>
    <w:rsid w:val="00232E08"/>
    <w:rsid w:val="00232EB8"/>
    <w:rsid w:val="0024005B"/>
    <w:rsid w:val="002446E2"/>
    <w:rsid w:val="00257070"/>
    <w:rsid w:val="0025714E"/>
    <w:rsid w:val="0026034F"/>
    <w:rsid w:val="0026148F"/>
    <w:rsid w:val="0026402A"/>
    <w:rsid w:val="00266E9B"/>
    <w:rsid w:val="00267C6F"/>
    <w:rsid w:val="002733B3"/>
    <w:rsid w:val="002738E5"/>
    <w:rsid w:val="00287671"/>
    <w:rsid w:val="002903EE"/>
    <w:rsid w:val="00296393"/>
    <w:rsid w:val="00297064"/>
    <w:rsid w:val="002A091F"/>
    <w:rsid w:val="002A0BE6"/>
    <w:rsid w:val="002A0EDD"/>
    <w:rsid w:val="002A12E2"/>
    <w:rsid w:val="002A47B7"/>
    <w:rsid w:val="002B0CA2"/>
    <w:rsid w:val="002B7C74"/>
    <w:rsid w:val="002C5667"/>
    <w:rsid w:val="002D37BB"/>
    <w:rsid w:val="002D4EF6"/>
    <w:rsid w:val="002E0AC2"/>
    <w:rsid w:val="002F4363"/>
    <w:rsid w:val="002F7211"/>
    <w:rsid w:val="00301501"/>
    <w:rsid w:val="0030355B"/>
    <w:rsid w:val="00306AAC"/>
    <w:rsid w:val="00307E55"/>
    <w:rsid w:val="003106E2"/>
    <w:rsid w:val="00311023"/>
    <w:rsid w:val="003133A7"/>
    <w:rsid w:val="00314CE7"/>
    <w:rsid w:val="0032093E"/>
    <w:rsid w:val="0033073A"/>
    <w:rsid w:val="00330835"/>
    <w:rsid w:val="003349C4"/>
    <w:rsid w:val="003400F5"/>
    <w:rsid w:val="00341B33"/>
    <w:rsid w:val="0034475D"/>
    <w:rsid w:val="00345B85"/>
    <w:rsid w:val="003602E3"/>
    <w:rsid w:val="0036139F"/>
    <w:rsid w:val="00363A6D"/>
    <w:rsid w:val="003656D1"/>
    <w:rsid w:val="003771C9"/>
    <w:rsid w:val="00384CEE"/>
    <w:rsid w:val="00386966"/>
    <w:rsid w:val="00387E39"/>
    <w:rsid w:val="00387ED7"/>
    <w:rsid w:val="003A037A"/>
    <w:rsid w:val="003A1C2A"/>
    <w:rsid w:val="003A2C9F"/>
    <w:rsid w:val="003A3505"/>
    <w:rsid w:val="003A6574"/>
    <w:rsid w:val="003A677F"/>
    <w:rsid w:val="003B2C42"/>
    <w:rsid w:val="003B5D1C"/>
    <w:rsid w:val="003C08F4"/>
    <w:rsid w:val="003C411D"/>
    <w:rsid w:val="003C5FD1"/>
    <w:rsid w:val="003C61B5"/>
    <w:rsid w:val="003D0FE1"/>
    <w:rsid w:val="003D3138"/>
    <w:rsid w:val="003D52ED"/>
    <w:rsid w:val="003D7331"/>
    <w:rsid w:val="003D7395"/>
    <w:rsid w:val="003E7049"/>
    <w:rsid w:val="003F68F6"/>
    <w:rsid w:val="004019DF"/>
    <w:rsid w:val="00404AE7"/>
    <w:rsid w:val="00414D33"/>
    <w:rsid w:val="00440B61"/>
    <w:rsid w:val="004418E1"/>
    <w:rsid w:val="00450016"/>
    <w:rsid w:val="00450CBB"/>
    <w:rsid w:val="00463218"/>
    <w:rsid w:val="00466068"/>
    <w:rsid w:val="00467601"/>
    <w:rsid w:val="00471D4F"/>
    <w:rsid w:val="00471E26"/>
    <w:rsid w:val="0047793B"/>
    <w:rsid w:val="0048170E"/>
    <w:rsid w:val="00485393"/>
    <w:rsid w:val="004A59DF"/>
    <w:rsid w:val="004B0EF8"/>
    <w:rsid w:val="004B33B4"/>
    <w:rsid w:val="004B519B"/>
    <w:rsid w:val="004B6B2A"/>
    <w:rsid w:val="004C26F6"/>
    <w:rsid w:val="004D6497"/>
    <w:rsid w:val="004E1E09"/>
    <w:rsid w:val="004E401A"/>
    <w:rsid w:val="004E4443"/>
    <w:rsid w:val="004E580B"/>
    <w:rsid w:val="004E7617"/>
    <w:rsid w:val="004F2503"/>
    <w:rsid w:val="004F3756"/>
    <w:rsid w:val="004F4898"/>
    <w:rsid w:val="004F5635"/>
    <w:rsid w:val="005007CD"/>
    <w:rsid w:val="00505E9C"/>
    <w:rsid w:val="00521DD7"/>
    <w:rsid w:val="00525B38"/>
    <w:rsid w:val="00544E94"/>
    <w:rsid w:val="0054674F"/>
    <w:rsid w:val="0055528E"/>
    <w:rsid w:val="00555AA3"/>
    <w:rsid w:val="00555F2D"/>
    <w:rsid w:val="0055712C"/>
    <w:rsid w:val="00562ADE"/>
    <w:rsid w:val="0056527E"/>
    <w:rsid w:val="00566E57"/>
    <w:rsid w:val="00572866"/>
    <w:rsid w:val="005739DE"/>
    <w:rsid w:val="00581061"/>
    <w:rsid w:val="0058144A"/>
    <w:rsid w:val="00585470"/>
    <w:rsid w:val="00587480"/>
    <w:rsid w:val="00592A4F"/>
    <w:rsid w:val="00594AF7"/>
    <w:rsid w:val="00595F7E"/>
    <w:rsid w:val="005A1589"/>
    <w:rsid w:val="005A2064"/>
    <w:rsid w:val="005B0A4D"/>
    <w:rsid w:val="005B3641"/>
    <w:rsid w:val="005B5841"/>
    <w:rsid w:val="005C5105"/>
    <w:rsid w:val="005C7737"/>
    <w:rsid w:val="005D63DD"/>
    <w:rsid w:val="005E04D5"/>
    <w:rsid w:val="005E05B8"/>
    <w:rsid w:val="005E0CC6"/>
    <w:rsid w:val="005E1E2E"/>
    <w:rsid w:val="005E495F"/>
    <w:rsid w:val="005E4D25"/>
    <w:rsid w:val="005E60CB"/>
    <w:rsid w:val="005F019B"/>
    <w:rsid w:val="005F08CE"/>
    <w:rsid w:val="005F360C"/>
    <w:rsid w:val="005F515D"/>
    <w:rsid w:val="006005A3"/>
    <w:rsid w:val="0060232A"/>
    <w:rsid w:val="00602594"/>
    <w:rsid w:val="006112B8"/>
    <w:rsid w:val="0061467F"/>
    <w:rsid w:val="00621413"/>
    <w:rsid w:val="00621607"/>
    <w:rsid w:val="00623A2E"/>
    <w:rsid w:val="00623DE4"/>
    <w:rsid w:val="00627604"/>
    <w:rsid w:val="00631E3A"/>
    <w:rsid w:val="00633AA2"/>
    <w:rsid w:val="006355C8"/>
    <w:rsid w:val="0063593B"/>
    <w:rsid w:val="0063781F"/>
    <w:rsid w:val="00641FD5"/>
    <w:rsid w:val="006422D4"/>
    <w:rsid w:val="00646F25"/>
    <w:rsid w:val="00647AE1"/>
    <w:rsid w:val="0065249A"/>
    <w:rsid w:val="0065361D"/>
    <w:rsid w:val="00654337"/>
    <w:rsid w:val="006771A1"/>
    <w:rsid w:val="00680099"/>
    <w:rsid w:val="00695BFB"/>
    <w:rsid w:val="006A06D2"/>
    <w:rsid w:val="006A1EB8"/>
    <w:rsid w:val="006A279C"/>
    <w:rsid w:val="006A41C0"/>
    <w:rsid w:val="006A4CAD"/>
    <w:rsid w:val="006A717E"/>
    <w:rsid w:val="006A7FC5"/>
    <w:rsid w:val="006B103D"/>
    <w:rsid w:val="006B2725"/>
    <w:rsid w:val="006B3818"/>
    <w:rsid w:val="006B3F73"/>
    <w:rsid w:val="006B403F"/>
    <w:rsid w:val="006B6EE4"/>
    <w:rsid w:val="006C20CD"/>
    <w:rsid w:val="006C4613"/>
    <w:rsid w:val="006C5248"/>
    <w:rsid w:val="006C6F1D"/>
    <w:rsid w:val="006D30DB"/>
    <w:rsid w:val="006D65B4"/>
    <w:rsid w:val="006D6A34"/>
    <w:rsid w:val="006E2D9B"/>
    <w:rsid w:val="006E4840"/>
    <w:rsid w:val="006F18BF"/>
    <w:rsid w:val="006F42DB"/>
    <w:rsid w:val="006F5518"/>
    <w:rsid w:val="00700343"/>
    <w:rsid w:val="007064C6"/>
    <w:rsid w:val="007116ED"/>
    <w:rsid w:val="007117D8"/>
    <w:rsid w:val="0071450B"/>
    <w:rsid w:val="00716CC8"/>
    <w:rsid w:val="00720D5E"/>
    <w:rsid w:val="0072115A"/>
    <w:rsid w:val="00721878"/>
    <w:rsid w:val="0072754C"/>
    <w:rsid w:val="00732975"/>
    <w:rsid w:val="00735873"/>
    <w:rsid w:val="007368B7"/>
    <w:rsid w:val="00742B7B"/>
    <w:rsid w:val="0074449F"/>
    <w:rsid w:val="007445A2"/>
    <w:rsid w:val="00746035"/>
    <w:rsid w:val="007462E4"/>
    <w:rsid w:val="00753786"/>
    <w:rsid w:val="007566DC"/>
    <w:rsid w:val="00756D2D"/>
    <w:rsid w:val="0076069D"/>
    <w:rsid w:val="007615CA"/>
    <w:rsid w:val="00763301"/>
    <w:rsid w:val="00766099"/>
    <w:rsid w:val="0077739A"/>
    <w:rsid w:val="00782062"/>
    <w:rsid w:val="00782685"/>
    <w:rsid w:val="00784D8B"/>
    <w:rsid w:val="00785352"/>
    <w:rsid w:val="00795028"/>
    <w:rsid w:val="007A06A3"/>
    <w:rsid w:val="007A3019"/>
    <w:rsid w:val="007A5672"/>
    <w:rsid w:val="007A7DD9"/>
    <w:rsid w:val="007B42F5"/>
    <w:rsid w:val="007B600A"/>
    <w:rsid w:val="007C7A72"/>
    <w:rsid w:val="007D22EA"/>
    <w:rsid w:val="007E0ABC"/>
    <w:rsid w:val="007E3FA8"/>
    <w:rsid w:val="007E469E"/>
    <w:rsid w:val="007E5337"/>
    <w:rsid w:val="007E548A"/>
    <w:rsid w:val="007E742D"/>
    <w:rsid w:val="007F1C29"/>
    <w:rsid w:val="00805F85"/>
    <w:rsid w:val="0081087F"/>
    <w:rsid w:val="0081153C"/>
    <w:rsid w:val="00816DC7"/>
    <w:rsid w:val="00824F13"/>
    <w:rsid w:val="008261BC"/>
    <w:rsid w:val="008310CF"/>
    <w:rsid w:val="0084308B"/>
    <w:rsid w:val="00846796"/>
    <w:rsid w:val="00851F52"/>
    <w:rsid w:val="00852D9F"/>
    <w:rsid w:val="00856ACB"/>
    <w:rsid w:val="00856F2D"/>
    <w:rsid w:val="00871670"/>
    <w:rsid w:val="00873398"/>
    <w:rsid w:val="0087740D"/>
    <w:rsid w:val="00877956"/>
    <w:rsid w:val="008828BF"/>
    <w:rsid w:val="00891589"/>
    <w:rsid w:val="00892D75"/>
    <w:rsid w:val="008965F8"/>
    <w:rsid w:val="00896BD8"/>
    <w:rsid w:val="008973CC"/>
    <w:rsid w:val="00897E30"/>
    <w:rsid w:val="008B25E0"/>
    <w:rsid w:val="008B3719"/>
    <w:rsid w:val="008B6D0B"/>
    <w:rsid w:val="008C1156"/>
    <w:rsid w:val="008C3FF8"/>
    <w:rsid w:val="008C4ABC"/>
    <w:rsid w:val="008C4B88"/>
    <w:rsid w:val="008F2C7A"/>
    <w:rsid w:val="008F4EF9"/>
    <w:rsid w:val="008F5C79"/>
    <w:rsid w:val="008F774A"/>
    <w:rsid w:val="00900142"/>
    <w:rsid w:val="00911D88"/>
    <w:rsid w:val="00913091"/>
    <w:rsid w:val="00914CA6"/>
    <w:rsid w:val="00921301"/>
    <w:rsid w:val="00926E2F"/>
    <w:rsid w:val="0093523E"/>
    <w:rsid w:val="00936527"/>
    <w:rsid w:val="009446BB"/>
    <w:rsid w:val="009546EA"/>
    <w:rsid w:val="00955396"/>
    <w:rsid w:val="009600C1"/>
    <w:rsid w:val="0096039C"/>
    <w:rsid w:val="0096381F"/>
    <w:rsid w:val="00966B59"/>
    <w:rsid w:val="00971791"/>
    <w:rsid w:val="00981C8D"/>
    <w:rsid w:val="0098224C"/>
    <w:rsid w:val="0098435A"/>
    <w:rsid w:val="00985136"/>
    <w:rsid w:val="00996116"/>
    <w:rsid w:val="009A29A6"/>
    <w:rsid w:val="009A475A"/>
    <w:rsid w:val="009A4A87"/>
    <w:rsid w:val="009A6460"/>
    <w:rsid w:val="009B124D"/>
    <w:rsid w:val="009B58D2"/>
    <w:rsid w:val="009C4D37"/>
    <w:rsid w:val="009C5E9D"/>
    <w:rsid w:val="009C676E"/>
    <w:rsid w:val="009D5930"/>
    <w:rsid w:val="009E0614"/>
    <w:rsid w:val="009E2C3B"/>
    <w:rsid w:val="009E393A"/>
    <w:rsid w:val="009E5FBE"/>
    <w:rsid w:val="009E6F7A"/>
    <w:rsid w:val="009E7ECC"/>
    <w:rsid w:val="009F4100"/>
    <w:rsid w:val="00A004D6"/>
    <w:rsid w:val="00A01B58"/>
    <w:rsid w:val="00A0441B"/>
    <w:rsid w:val="00A1075F"/>
    <w:rsid w:val="00A150A4"/>
    <w:rsid w:val="00A26DB6"/>
    <w:rsid w:val="00A27705"/>
    <w:rsid w:val="00A34AD7"/>
    <w:rsid w:val="00A4064E"/>
    <w:rsid w:val="00A43E93"/>
    <w:rsid w:val="00A46CB2"/>
    <w:rsid w:val="00A4735C"/>
    <w:rsid w:val="00A55EB0"/>
    <w:rsid w:val="00A60555"/>
    <w:rsid w:val="00A6102E"/>
    <w:rsid w:val="00A6258D"/>
    <w:rsid w:val="00A64FC6"/>
    <w:rsid w:val="00A75404"/>
    <w:rsid w:val="00A76419"/>
    <w:rsid w:val="00A82487"/>
    <w:rsid w:val="00AA04DA"/>
    <w:rsid w:val="00AA1342"/>
    <w:rsid w:val="00AB5AAB"/>
    <w:rsid w:val="00AC0CA3"/>
    <w:rsid w:val="00AC299D"/>
    <w:rsid w:val="00AC6B95"/>
    <w:rsid w:val="00AC7125"/>
    <w:rsid w:val="00AC7204"/>
    <w:rsid w:val="00AC7565"/>
    <w:rsid w:val="00AD2CCD"/>
    <w:rsid w:val="00AE430E"/>
    <w:rsid w:val="00AE6762"/>
    <w:rsid w:val="00AE7053"/>
    <w:rsid w:val="00AE75D1"/>
    <w:rsid w:val="00AE7D6E"/>
    <w:rsid w:val="00AF18AC"/>
    <w:rsid w:val="00AF346E"/>
    <w:rsid w:val="00AF78D1"/>
    <w:rsid w:val="00B01F35"/>
    <w:rsid w:val="00B07ADA"/>
    <w:rsid w:val="00B10D95"/>
    <w:rsid w:val="00B245E3"/>
    <w:rsid w:val="00B355B6"/>
    <w:rsid w:val="00B356ED"/>
    <w:rsid w:val="00B40188"/>
    <w:rsid w:val="00B4165C"/>
    <w:rsid w:val="00B44D58"/>
    <w:rsid w:val="00B553BE"/>
    <w:rsid w:val="00B55A90"/>
    <w:rsid w:val="00B57CED"/>
    <w:rsid w:val="00B61E18"/>
    <w:rsid w:val="00B6215E"/>
    <w:rsid w:val="00B65B96"/>
    <w:rsid w:val="00B6721C"/>
    <w:rsid w:val="00B6736C"/>
    <w:rsid w:val="00B7125E"/>
    <w:rsid w:val="00B71839"/>
    <w:rsid w:val="00B75049"/>
    <w:rsid w:val="00B812F4"/>
    <w:rsid w:val="00B85EBE"/>
    <w:rsid w:val="00B9008A"/>
    <w:rsid w:val="00BA02A8"/>
    <w:rsid w:val="00BA3888"/>
    <w:rsid w:val="00BA67CB"/>
    <w:rsid w:val="00BB1F91"/>
    <w:rsid w:val="00BB47AD"/>
    <w:rsid w:val="00BB5E24"/>
    <w:rsid w:val="00BD0C95"/>
    <w:rsid w:val="00BD2245"/>
    <w:rsid w:val="00BE0128"/>
    <w:rsid w:val="00BE32E1"/>
    <w:rsid w:val="00BE67BD"/>
    <w:rsid w:val="00BF54AA"/>
    <w:rsid w:val="00BF729D"/>
    <w:rsid w:val="00BF7E15"/>
    <w:rsid w:val="00C00E44"/>
    <w:rsid w:val="00C03E07"/>
    <w:rsid w:val="00C237B4"/>
    <w:rsid w:val="00C25760"/>
    <w:rsid w:val="00C342B6"/>
    <w:rsid w:val="00C342DB"/>
    <w:rsid w:val="00C35D07"/>
    <w:rsid w:val="00C4339E"/>
    <w:rsid w:val="00C438F0"/>
    <w:rsid w:val="00C51AEB"/>
    <w:rsid w:val="00C621BB"/>
    <w:rsid w:val="00C62DAD"/>
    <w:rsid w:val="00C635B8"/>
    <w:rsid w:val="00C72BAF"/>
    <w:rsid w:val="00C82EF6"/>
    <w:rsid w:val="00C8355F"/>
    <w:rsid w:val="00C848BA"/>
    <w:rsid w:val="00C95D61"/>
    <w:rsid w:val="00CA08AA"/>
    <w:rsid w:val="00CA21D4"/>
    <w:rsid w:val="00CA59A8"/>
    <w:rsid w:val="00CA7166"/>
    <w:rsid w:val="00CB10B7"/>
    <w:rsid w:val="00CB1D32"/>
    <w:rsid w:val="00CB2A79"/>
    <w:rsid w:val="00CB2DFA"/>
    <w:rsid w:val="00CC1933"/>
    <w:rsid w:val="00CC333D"/>
    <w:rsid w:val="00CC5E47"/>
    <w:rsid w:val="00CD6406"/>
    <w:rsid w:val="00CD6545"/>
    <w:rsid w:val="00CD6DD1"/>
    <w:rsid w:val="00CD7D99"/>
    <w:rsid w:val="00CE4669"/>
    <w:rsid w:val="00CE59C4"/>
    <w:rsid w:val="00CE6CE8"/>
    <w:rsid w:val="00CE78EC"/>
    <w:rsid w:val="00CF1048"/>
    <w:rsid w:val="00CF1BEF"/>
    <w:rsid w:val="00CF231C"/>
    <w:rsid w:val="00CF3D19"/>
    <w:rsid w:val="00D01FA2"/>
    <w:rsid w:val="00D12459"/>
    <w:rsid w:val="00D12958"/>
    <w:rsid w:val="00D15E57"/>
    <w:rsid w:val="00D17256"/>
    <w:rsid w:val="00D26B0F"/>
    <w:rsid w:val="00D34E3D"/>
    <w:rsid w:val="00D34F11"/>
    <w:rsid w:val="00D36A35"/>
    <w:rsid w:val="00D36CB9"/>
    <w:rsid w:val="00D37B25"/>
    <w:rsid w:val="00D450EF"/>
    <w:rsid w:val="00D5368C"/>
    <w:rsid w:val="00D53981"/>
    <w:rsid w:val="00D55C26"/>
    <w:rsid w:val="00D66F2E"/>
    <w:rsid w:val="00D713A0"/>
    <w:rsid w:val="00D71FEB"/>
    <w:rsid w:val="00D815EE"/>
    <w:rsid w:val="00D82DB9"/>
    <w:rsid w:val="00D8661C"/>
    <w:rsid w:val="00D90EBC"/>
    <w:rsid w:val="00D92CFD"/>
    <w:rsid w:val="00D94C06"/>
    <w:rsid w:val="00D96EB2"/>
    <w:rsid w:val="00DA21D3"/>
    <w:rsid w:val="00DA6AEB"/>
    <w:rsid w:val="00DB44D7"/>
    <w:rsid w:val="00DB52D7"/>
    <w:rsid w:val="00DC0684"/>
    <w:rsid w:val="00DC1B2F"/>
    <w:rsid w:val="00DD394C"/>
    <w:rsid w:val="00DD48E1"/>
    <w:rsid w:val="00DD5645"/>
    <w:rsid w:val="00DD5996"/>
    <w:rsid w:val="00DD7240"/>
    <w:rsid w:val="00DE12FB"/>
    <w:rsid w:val="00DE18AC"/>
    <w:rsid w:val="00DE1CDD"/>
    <w:rsid w:val="00DE4944"/>
    <w:rsid w:val="00DE5A02"/>
    <w:rsid w:val="00DF249B"/>
    <w:rsid w:val="00DF3CF3"/>
    <w:rsid w:val="00E00911"/>
    <w:rsid w:val="00E02148"/>
    <w:rsid w:val="00E11EE5"/>
    <w:rsid w:val="00E158F7"/>
    <w:rsid w:val="00E24DDB"/>
    <w:rsid w:val="00E27C01"/>
    <w:rsid w:val="00E34E2A"/>
    <w:rsid w:val="00E36F7D"/>
    <w:rsid w:val="00E40A63"/>
    <w:rsid w:val="00E41713"/>
    <w:rsid w:val="00E42560"/>
    <w:rsid w:val="00E461BF"/>
    <w:rsid w:val="00E55CCB"/>
    <w:rsid w:val="00E61DDC"/>
    <w:rsid w:val="00E6239A"/>
    <w:rsid w:val="00E65FB7"/>
    <w:rsid w:val="00E7083D"/>
    <w:rsid w:val="00E713D1"/>
    <w:rsid w:val="00E72A77"/>
    <w:rsid w:val="00E859E2"/>
    <w:rsid w:val="00E8710E"/>
    <w:rsid w:val="00E94B0C"/>
    <w:rsid w:val="00EA121B"/>
    <w:rsid w:val="00EA7938"/>
    <w:rsid w:val="00EB0536"/>
    <w:rsid w:val="00EB0FFB"/>
    <w:rsid w:val="00EB3AAD"/>
    <w:rsid w:val="00EB5D5C"/>
    <w:rsid w:val="00EB69B4"/>
    <w:rsid w:val="00EB7631"/>
    <w:rsid w:val="00ED2A57"/>
    <w:rsid w:val="00ED3BDE"/>
    <w:rsid w:val="00ED6EEF"/>
    <w:rsid w:val="00EE2AB8"/>
    <w:rsid w:val="00EE411E"/>
    <w:rsid w:val="00EE5EB2"/>
    <w:rsid w:val="00EF0271"/>
    <w:rsid w:val="00EF0346"/>
    <w:rsid w:val="00EF3ED2"/>
    <w:rsid w:val="00EF4C68"/>
    <w:rsid w:val="00EF7EE6"/>
    <w:rsid w:val="00F02056"/>
    <w:rsid w:val="00F050B3"/>
    <w:rsid w:val="00F054FA"/>
    <w:rsid w:val="00F1101F"/>
    <w:rsid w:val="00F1132C"/>
    <w:rsid w:val="00F12AF6"/>
    <w:rsid w:val="00F16FF9"/>
    <w:rsid w:val="00F233C5"/>
    <w:rsid w:val="00F33394"/>
    <w:rsid w:val="00F3734E"/>
    <w:rsid w:val="00F50204"/>
    <w:rsid w:val="00F519CE"/>
    <w:rsid w:val="00F5215B"/>
    <w:rsid w:val="00F53DA3"/>
    <w:rsid w:val="00F573B0"/>
    <w:rsid w:val="00F644C9"/>
    <w:rsid w:val="00F64E09"/>
    <w:rsid w:val="00F651BD"/>
    <w:rsid w:val="00F67CED"/>
    <w:rsid w:val="00F724CA"/>
    <w:rsid w:val="00F72F83"/>
    <w:rsid w:val="00F8086B"/>
    <w:rsid w:val="00F84A2F"/>
    <w:rsid w:val="00F91915"/>
    <w:rsid w:val="00FA207C"/>
    <w:rsid w:val="00FA3867"/>
    <w:rsid w:val="00FA5D3A"/>
    <w:rsid w:val="00FA6C79"/>
    <w:rsid w:val="00FA6D57"/>
    <w:rsid w:val="00FB51F3"/>
    <w:rsid w:val="00FC7AF1"/>
    <w:rsid w:val="00FD2DF3"/>
    <w:rsid w:val="00FD73BB"/>
    <w:rsid w:val="00FE2FCC"/>
    <w:rsid w:val="00FE3C69"/>
    <w:rsid w:val="00FE51CA"/>
    <w:rsid w:val="00FF21E2"/>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rPr>
  </w:style>
  <w:style w:type="paragraph" w:styleId="ListBullet">
    <w:name w:val="List Bullet"/>
    <w:basedOn w:val="Normal"/>
    <w:autoRedefine/>
    <w:pPr>
      <w:numPr>
        <w:numId w:val="2"/>
      </w:numPr>
      <w:spacing w:after="120"/>
    </w:pPr>
  </w:style>
  <w:style w:type="paragraph" w:styleId="EnvelopeAddress">
    <w:name w:val="envelope address"/>
    <w:basedOn w:val="Normal"/>
    <w:pPr>
      <w:framePr w:w="7920" w:h="1980" w:hRule="exact" w:hSpace="180" w:wrap="auto" w:hAnchor="page" w:xAlign="center" w:yAlign="bottom"/>
      <w:ind w:left="2880"/>
    </w:pPr>
    <w:rPr>
      <w:rFonts w:ascii="CG Times" w:hAnsi="CG Times"/>
    </w:rPr>
  </w:style>
  <w:style w:type="paragraph" w:styleId="EnvelopeReturn">
    <w:name w:val="envelope return"/>
    <w:basedOn w:val="Normal"/>
    <w:rPr>
      <w:rFonts w:ascii="CG Times" w:hAnsi="CG Times"/>
      <w:sz w:val="20"/>
    </w:rPr>
  </w:style>
  <w:style w:type="paragraph" w:styleId="NormalWeb">
    <w:name w:val="Normal (Web)"/>
    <w:basedOn w:val="Normal"/>
    <w:rsid w:val="009A4A87"/>
    <w:pPr>
      <w:spacing w:before="100" w:beforeAutospacing="1" w:after="100" w:afterAutospacing="1"/>
    </w:pPr>
    <w:rPr>
      <w:szCs w:val="24"/>
    </w:rPr>
  </w:style>
  <w:style w:type="paragraph" w:styleId="Header">
    <w:name w:val="header"/>
    <w:basedOn w:val="Normal"/>
    <w:link w:val="HeaderChar"/>
    <w:uiPriority w:val="99"/>
    <w:rsid w:val="0093523E"/>
    <w:pPr>
      <w:tabs>
        <w:tab w:val="center" w:pos="4320"/>
        <w:tab w:val="right" w:pos="8640"/>
      </w:tabs>
    </w:pPr>
  </w:style>
  <w:style w:type="paragraph" w:styleId="Footer">
    <w:name w:val="footer"/>
    <w:basedOn w:val="Normal"/>
    <w:link w:val="FooterChar"/>
    <w:uiPriority w:val="99"/>
    <w:rsid w:val="0093523E"/>
    <w:pPr>
      <w:tabs>
        <w:tab w:val="center" w:pos="4320"/>
        <w:tab w:val="right" w:pos="8640"/>
      </w:tabs>
    </w:pPr>
  </w:style>
  <w:style w:type="character" w:styleId="PageNumber">
    <w:name w:val="page number"/>
    <w:basedOn w:val="DefaultParagraphFont"/>
    <w:rsid w:val="0093523E"/>
  </w:style>
  <w:style w:type="paragraph" w:styleId="DocumentMap">
    <w:name w:val="Document Map"/>
    <w:basedOn w:val="Normal"/>
    <w:semiHidden/>
    <w:rsid w:val="00BF54AA"/>
    <w:pPr>
      <w:shd w:val="clear" w:color="auto" w:fill="000080"/>
    </w:pPr>
    <w:rPr>
      <w:rFonts w:ascii="Tahoma" w:hAnsi="Tahoma" w:cs="Tahoma"/>
      <w:sz w:val="20"/>
    </w:rPr>
  </w:style>
  <w:style w:type="paragraph" w:styleId="BalloonText">
    <w:name w:val="Balloon Text"/>
    <w:basedOn w:val="Normal"/>
    <w:semiHidden/>
    <w:rsid w:val="00BF54AA"/>
    <w:rPr>
      <w:rFonts w:ascii="Tahoma" w:hAnsi="Tahoma" w:cs="Tahoma"/>
      <w:sz w:val="16"/>
      <w:szCs w:val="16"/>
    </w:rPr>
  </w:style>
  <w:style w:type="character" w:styleId="CommentReference">
    <w:name w:val="annotation reference"/>
    <w:rsid w:val="0034475D"/>
    <w:rPr>
      <w:sz w:val="16"/>
      <w:szCs w:val="16"/>
    </w:rPr>
  </w:style>
  <w:style w:type="paragraph" w:styleId="CommentText">
    <w:name w:val="annotation text"/>
    <w:basedOn w:val="Normal"/>
    <w:link w:val="CommentTextChar"/>
    <w:rsid w:val="0034475D"/>
    <w:rPr>
      <w:sz w:val="20"/>
    </w:rPr>
  </w:style>
  <w:style w:type="character" w:customStyle="1" w:styleId="CommentTextChar">
    <w:name w:val="Comment Text Char"/>
    <w:basedOn w:val="DefaultParagraphFont"/>
    <w:link w:val="CommentText"/>
    <w:rsid w:val="0034475D"/>
  </w:style>
  <w:style w:type="paragraph" w:styleId="CommentSubject">
    <w:name w:val="annotation subject"/>
    <w:basedOn w:val="CommentText"/>
    <w:next w:val="CommentText"/>
    <w:link w:val="CommentSubjectChar"/>
    <w:rsid w:val="0034475D"/>
    <w:rPr>
      <w:b/>
      <w:bCs/>
    </w:rPr>
  </w:style>
  <w:style w:type="character" w:customStyle="1" w:styleId="CommentSubjectChar">
    <w:name w:val="Comment Subject Char"/>
    <w:link w:val="CommentSubject"/>
    <w:rsid w:val="0034475D"/>
    <w:rPr>
      <w:b/>
      <w:bCs/>
    </w:rPr>
  </w:style>
  <w:style w:type="character" w:customStyle="1" w:styleId="HeaderChar">
    <w:name w:val="Header Char"/>
    <w:basedOn w:val="DefaultParagraphFont"/>
    <w:link w:val="Header"/>
    <w:uiPriority w:val="99"/>
    <w:rsid w:val="00785352"/>
    <w:rPr>
      <w:sz w:val="24"/>
    </w:rPr>
  </w:style>
  <w:style w:type="character" w:customStyle="1" w:styleId="FooterChar">
    <w:name w:val="Footer Char"/>
    <w:basedOn w:val="DefaultParagraphFont"/>
    <w:link w:val="Footer"/>
    <w:uiPriority w:val="99"/>
    <w:rsid w:val="00785352"/>
    <w:rPr>
      <w:sz w:val="24"/>
    </w:rPr>
  </w:style>
  <w:style w:type="paragraph" w:styleId="Revision">
    <w:name w:val="Revision"/>
    <w:hidden/>
    <w:uiPriority w:val="99"/>
    <w:semiHidden/>
    <w:rsid w:val="00B355B6"/>
    <w:rPr>
      <w:sz w:val="24"/>
    </w:rPr>
  </w:style>
  <w:style w:type="character" w:styleId="Hyperlink">
    <w:name w:val="Hyperlink"/>
    <w:basedOn w:val="DefaultParagraphFont"/>
    <w:rsid w:val="0098224C"/>
    <w:rPr>
      <w:color w:val="0000FF" w:themeColor="hyperlink"/>
      <w:u w:val="single"/>
    </w:rPr>
  </w:style>
  <w:style w:type="paragraph" w:styleId="HTMLPreformatted">
    <w:name w:val="HTML Preformatted"/>
    <w:basedOn w:val="Normal"/>
    <w:link w:val="HTMLPreformattedChar"/>
    <w:uiPriority w:val="99"/>
    <w:unhideWhenUsed/>
    <w:rsid w:val="00FE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E3C69"/>
    <w:rPr>
      <w:rFonts w:ascii="Courier New" w:hAnsi="Courier New" w:cs="Courier New"/>
    </w:rPr>
  </w:style>
  <w:style w:type="character" w:styleId="FollowedHyperlink">
    <w:name w:val="FollowedHyperlink"/>
    <w:basedOn w:val="DefaultParagraphFont"/>
    <w:rsid w:val="003035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rPr>
  </w:style>
  <w:style w:type="paragraph" w:styleId="ListBullet">
    <w:name w:val="List Bullet"/>
    <w:basedOn w:val="Normal"/>
    <w:autoRedefine/>
    <w:pPr>
      <w:numPr>
        <w:numId w:val="2"/>
      </w:numPr>
      <w:spacing w:after="120"/>
    </w:pPr>
  </w:style>
  <w:style w:type="paragraph" w:styleId="EnvelopeAddress">
    <w:name w:val="envelope address"/>
    <w:basedOn w:val="Normal"/>
    <w:pPr>
      <w:framePr w:w="7920" w:h="1980" w:hRule="exact" w:hSpace="180" w:wrap="auto" w:hAnchor="page" w:xAlign="center" w:yAlign="bottom"/>
      <w:ind w:left="2880"/>
    </w:pPr>
    <w:rPr>
      <w:rFonts w:ascii="CG Times" w:hAnsi="CG Times"/>
    </w:rPr>
  </w:style>
  <w:style w:type="paragraph" w:styleId="EnvelopeReturn">
    <w:name w:val="envelope return"/>
    <w:basedOn w:val="Normal"/>
    <w:rPr>
      <w:rFonts w:ascii="CG Times" w:hAnsi="CG Times"/>
      <w:sz w:val="20"/>
    </w:rPr>
  </w:style>
  <w:style w:type="paragraph" w:styleId="NormalWeb">
    <w:name w:val="Normal (Web)"/>
    <w:basedOn w:val="Normal"/>
    <w:rsid w:val="009A4A87"/>
    <w:pPr>
      <w:spacing w:before="100" w:beforeAutospacing="1" w:after="100" w:afterAutospacing="1"/>
    </w:pPr>
    <w:rPr>
      <w:szCs w:val="24"/>
    </w:rPr>
  </w:style>
  <w:style w:type="paragraph" w:styleId="Header">
    <w:name w:val="header"/>
    <w:basedOn w:val="Normal"/>
    <w:link w:val="HeaderChar"/>
    <w:uiPriority w:val="99"/>
    <w:rsid w:val="0093523E"/>
    <w:pPr>
      <w:tabs>
        <w:tab w:val="center" w:pos="4320"/>
        <w:tab w:val="right" w:pos="8640"/>
      </w:tabs>
    </w:pPr>
  </w:style>
  <w:style w:type="paragraph" w:styleId="Footer">
    <w:name w:val="footer"/>
    <w:basedOn w:val="Normal"/>
    <w:link w:val="FooterChar"/>
    <w:uiPriority w:val="99"/>
    <w:rsid w:val="0093523E"/>
    <w:pPr>
      <w:tabs>
        <w:tab w:val="center" w:pos="4320"/>
        <w:tab w:val="right" w:pos="8640"/>
      </w:tabs>
    </w:pPr>
  </w:style>
  <w:style w:type="character" w:styleId="PageNumber">
    <w:name w:val="page number"/>
    <w:basedOn w:val="DefaultParagraphFont"/>
    <w:rsid w:val="0093523E"/>
  </w:style>
  <w:style w:type="paragraph" w:styleId="DocumentMap">
    <w:name w:val="Document Map"/>
    <w:basedOn w:val="Normal"/>
    <w:semiHidden/>
    <w:rsid w:val="00BF54AA"/>
    <w:pPr>
      <w:shd w:val="clear" w:color="auto" w:fill="000080"/>
    </w:pPr>
    <w:rPr>
      <w:rFonts w:ascii="Tahoma" w:hAnsi="Tahoma" w:cs="Tahoma"/>
      <w:sz w:val="20"/>
    </w:rPr>
  </w:style>
  <w:style w:type="paragraph" w:styleId="BalloonText">
    <w:name w:val="Balloon Text"/>
    <w:basedOn w:val="Normal"/>
    <w:semiHidden/>
    <w:rsid w:val="00BF54AA"/>
    <w:rPr>
      <w:rFonts w:ascii="Tahoma" w:hAnsi="Tahoma" w:cs="Tahoma"/>
      <w:sz w:val="16"/>
      <w:szCs w:val="16"/>
    </w:rPr>
  </w:style>
  <w:style w:type="character" w:styleId="CommentReference">
    <w:name w:val="annotation reference"/>
    <w:rsid w:val="0034475D"/>
    <w:rPr>
      <w:sz w:val="16"/>
      <w:szCs w:val="16"/>
    </w:rPr>
  </w:style>
  <w:style w:type="paragraph" w:styleId="CommentText">
    <w:name w:val="annotation text"/>
    <w:basedOn w:val="Normal"/>
    <w:link w:val="CommentTextChar"/>
    <w:rsid w:val="0034475D"/>
    <w:rPr>
      <w:sz w:val="20"/>
    </w:rPr>
  </w:style>
  <w:style w:type="character" w:customStyle="1" w:styleId="CommentTextChar">
    <w:name w:val="Comment Text Char"/>
    <w:basedOn w:val="DefaultParagraphFont"/>
    <w:link w:val="CommentText"/>
    <w:rsid w:val="0034475D"/>
  </w:style>
  <w:style w:type="paragraph" w:styleId="CommentSubject">
    <w:name w:val="annotation subject"/>
    <w:basedOn w:val="CommentText"/>
    <w:next w:val="CommentText"/>
    <w:link w:val="CommentSubjectChar"/>
    <w:rsid w:val="0034475D"/>
    <w:rPr>
      <w:b/>
      <w:bCs/>
    </w:rPr>
  </w:style>
  <w:style w:type="character" w:customStyle="1" w:styleId="CommentSubjectChar">
    <w:name w:val="Comment Subject Char"/>
    <w:link w:val="CommentSubject"/>
    <w:rsid w:val="0034475D"/>
    <w:rPr>
      <w:b/>
      <w:bCs/>
    </w:rPr>
  </w:style>
  <w:style w:type="character" w:customStyle="1" w:styleId="HeaderChar">
    <w:name w:val="Header Char"/>
    <w:basedOn w:val="DefaultParagraphFont"/>
    <w:link w:val="Header"/>
    <w:uiPriority w:val="99"/>
    <w:rsid w:val="00785352"/>
    <w:rPr>
      <w:sz w:val="24"/>
    </w:rPr>
  </w:style>
  <w:style w:type="character" w:customStyle="1" w:styleId="FooterChar">
    <w:name w:val="Footer Char"/>
    <w:basedOn w:val="DefaultParagraphFont"/>
    <w:link w:val="Footer"/>
    <w:uiPriority w:val="99"/>
    <w:rsid w:val="00785352"/>
    <w:rPr>
      <w:sz w:val="24"/>
    </w:rPr>
  </w:style>
  <w:style w:type="paragraph" w:styleId="Revision">
    <w:name w:val="Revision"/>
    <w:hidden/>
    <w:uiPriority w:val="99"/>
    <w:semiHidden/>
    <w:rsid w:val="00B355B6"/>
    <w:rPr>
      <w:sz w:val="24"/>
    </w:rPr>
  </w:style>
  <w:style w:type="character" w:styleId="Hyperlink">
    <w:name w:val="Hyperlink"/>
    <w:basedOn w:val="DefaultParagraphFont"/>
    <w:rsid w:val="0098224C"/>
    <w:rPr>
      <w:color w:val="0000FF" w:themeColor="hyperlink"/>
      <w:u w:val="single"/>
    </w:rPr>
  </w:style>
  <w:style w:type="paragraph" w:styleId="HTMLPreformatted">
    <w:name w:val="HTML Preformatted"/>
    <w:basedOn w:val="Normal"/>
    <w:link w:val="HTMLPreformattedChar"/>
    <w:uiPriority w:val="99"/>
    <w:unhideWhenUsed/>
    <w:rsid w:val="00FE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E3C69"/>
    <w:rPr>
      <w:rFonts w:ascii="Courier New" w:hAnsi="Courier New" w:cs="Courier New"/>
    </w:rPr>
  </w:style>
  <w:style w:type="character" w:styleId="FollowedHyperlink">
    <w:name w:val="FollowedHyperlink"/>
    <w:basedOn w:val="DefaultParagraphFont"/>
    <w:rsid w:val="00303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15734">
      <w:bodyDiv w:val="1"/>
      <w:marLeft w:val="0"/>
      <w:marRight w:val="0"/>
      <w:marTop w:val="0"/>
      <w:marBottom w:val="0"/>
      <w:divBdr>
        <w:top w:val="none" w:sz="0" w:space="0" w:color="auto"/>
        <w:left w:val="none" w:sz="0" w:space="0" w:color="auto"/>
        <w:bottom w:val="none" w:sz="0" w:space="0" w:color="auto"/>
        <w:right w:val="none" w:sz="0" w:space="0" w:color="auto"/>
      </w:divBdr>
    </w:div>
    <w:div w:id="19376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web.sba.gov/gls/dsp_login.cfm?SB=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94E8-6C0D-4777-BCE6-9B6F40EC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34B7DC83.dotm</Template>
  <TotalTime>0</TotalTime>
  <Pages>4</Pages>
  <Words>1281</Words>
  <Characters>7247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0MB Form 83-1</vt:lpstr>
    </vt:vector>
  </TitlesOfParts>
  <Company>Small Business Administration</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0MB Form 83-1</dc:title>
  <dc:creator>elknott</dc:creator>
  <cp:lastModifiedBy>Rich, Curtis B.</cp:lastModifiedBy>
  <cp:revision>2</cp:revision>
  <cp:lastPrinted>2015-11-12T21:12:00Z</cp:lastPrinted>
  <dcterms:created xsi:type="dcterms:W3CDTF">2015-11-17T19:43:00Z</dcterms:created>
  <dcterms:modified xsi:type="dcterms:W3CDTF">2015-11-17T19:43:00Z</dcterms:modified>
</cp:coreProperties>
</file>