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CC2" w:rsidRPr="00E44FE5" w:rsidRDefault="00FA5CC2">
      <w:pPr>
        <w:jc w:val="center"/>
        <w:rPr>
          <w:rFonts w:ascii="Courier New" w:hAnsi="Courier New" w:cs="Courier New"/>
          <w:b/>
          <w:sz w:val="24"/>
          <w:szCs w:val="24"/>
        </w:rPr>
      </w:pPr>
      <w:r w:rsidRPr="00E44FE5">
        <w:rPr>
          <w:rFonts w:ascii="Courier New" w:hAnsi="Courier New" w:cs="Courier New"/>
          <w:b/>
          <w:sz w:val="24"/>
          <w:szCs w:val="24"/>
        </w:rPr>
        <w:t>SUPPORTING STATEMENT</w:t>
      </w:r>
    </w:p>
    <w:p w:rsidR="00FA5CC2" w:rsidRPr="00E44FE5" w:rsidRDefault="00FA5CC2">
      <w:pPr>
        <w:jc w:val="center"/>
        <w:rPr>
          <w:rFonts w:ascii="Courier New" w:hAnsi="Courier New" w:cs="Courier New"/>
          <w:b/>
          <w:sz w:val="24"/>
          <w:szCs w:val="24"/>
        </w:rPr>
      </w:pPr>
      <w:r w:rsidRPr="00E44FE5">
        <w:rPr>
          <w:rFonts w:ascii="Courier New" w:hAnsi="Courier New" w:cs="Courier New"/>
          <w:b/>
          <w:sz w:val="24"/>
          <w:szCs w:val="24"/>
        </w:rPr>
        <w:t>FOR PAPERWORK REDUCTION ACT SUBMISSION</w:t>
      </w:r>
    </w:p>
    <w:p w:rsidR="002B7E6D" w:rsidRPr="00E44FE5" w:rsidRDefault="00FA5CC2" w:rsidP="002B7E6D">
      <w:pPr>
        <w:jc w:val="center"/>
        <w:rPr>
          <w:rFonts w:ascii="Courier New" w:hAnsi="Courier New" w:cs="Courier New"/>
          <w:b/>
          <w:sz w:val="24"/>
          <w:szCs w:val="24"/>
        </w:rPr>
      </w:pPr>
      <w:r w:rsidRPr="00E44FE5">
        <w:rPr>
          <w:rFonts w:ascii="Courier New" w:hAnsi="Courier New" w:cs="Courier New"/>
          <w:b/>
          <w:sz w:val="24"/>
          <w:szCs w:val="24"/>
        </w:rPr>
        <w:t>9000-0149, Subcontract Consent</w:t>
      </w:r>
    </w:p>
    <w:p w:rsidR="002B7E6D" w:rsidRPr="00E44FE5" w:rsidRDefault="002B7E6D" w:rsidP="002B7E6D">
      <w:pPr>
        <w:jc w:val="center"/>
        <w:rPr>
          <w:rFonts w:ascii="Courier New" w:hAnsi="Courier New" w:cs="Courier New"/>
          <w:b/>
          <w:sz w:val="24"/>
          <w:szCs w:val="24"/>
        </w:rPr>
      </w:pPr>
    </w:p>
    <w:p w:rsidR="00995E50" w:rsidRPr="00E44FE5" w:rsidRDefault="00995E50">
      <w:pPr>
        <w:jc w:val="center"/>
        <w:rPr>
          <w:rFonts w:ascii="Courier New" w:hAnsi="Courier New" w:cs="Courier New"/>
          <w:b/>
          <w:sz w:val="24"/>
          <w:szCs w:val="24"/>
        </w:rPr>
      </w:pPr>
    </w:p>
    <w:p w:rsidR="00FA5CC2" w:rsidRPr="00E44FE5" w:rsidRDefault="00FA5CC2">
      <w:pPr>
        <w:rPr>
          <w:rFonts w:ascii="Courier New" w:hAnsi="Courier New" w:cs="Courier New"/>
          <w:b/>
          <w:sz w:val="24"/>
          <w:szCs w:val="24"/>
        </w:rPr>
      </w:pPr>
      <w:r w:rsidRPr="00E44FE5">
        <w:rPr>
          <w:rFonts w:ascii="Courier New" w:hAnsi="Courier New" w:cs="Courier New"/>
          <w:b/>
          <w:sz w:val="24"/>
          <w:szCs w:val="24"/>
        </w:rPr>
        <w:t>A.  Justification.</w:t>
      </w:r>
    </w:p>
    <w:p w:rsidR="00FA5CC2" w:rsidRPr="00E44FE5" w:rsidRDefault="00FA5CC2">
      <w:pPr>
        <w:rPr>
          <w:rFonts w:ascii="Courier New" w:hAnsi="Courier New" w:cs="Courier New"/>
          <w:sz w:val="24"/>
          <w:szCs w:val="24"/>
        </w:rPr>
      </w:pPr>
    </w:p>
    <w:p w:rsidR="006F504A" w:rsidRPr="00E44FE5" w:rsidRDefault="00FC7CBB" w:rsidP="007D7FDE">
      <w:pPr>
        <w:rPr>
          <w:rFonts w:ascii="Courier New" w:hAnsi="Courier New" w:cs="Courier New"/>
          <w:sz w:val="24"/>
          <w:szCs w:val="24"/>
        </w:rPr>
      </w:pPr>
      <w:r w:rsidRPr="00E44FE5">
        <w:rPr>
          <w:rFonts w:ascii="Courier New" w:hAnsi="Courier New" w:cs="Courier New"/>
          <w:b/>
          <w:sz w:val="24"/>
          <w:szCs w:val="24"/>
        </w:rPr>
        <w:t>1.</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Circumstances that make the collection of information necessary. </w:t>
      </w:r>
      <w:r w:rsidRPr="00E44FE5">
        <w:rPr>
          <w:rFonts w:ascii="Courier New" w:hAnsi="Courier New" w:cs="Courier New"/>
          <w:sz w:val="24"/>
          <w:szCs w:val="24"/>
        </w:rPr>
        <w:t xml:space="preserve"> </w:t>
      </w:r>
      <w:r w:rsidR="00995E50" w:rsidRPr="00E44FE5">
        <w:rPr>
          <w:rFonts w:ascii="Courier New" w:hAnsi="Courier New" w:cs="Courier New"/>
          <w:sz w:val="24"/>
          <w:szCs w:val="24"/>
        </w:rPr>
        <w:t>“</w:t>
      </w:r>
      <w:r w:rsidR="00FA5CC2" w:rsidRPr="00E44FE5">
        <w:rPr>
          <w:rFonts w:ascii="Courier New" w:hAnsi="Courier New" w:cs="Courier New"/>
          <w:sz w:val="24"/>
          <w:szCs w:val="24"/>
        </w:rPr>
        <w:t>Consent to subcontract</w:t>
      </w:r>
      <w:r w:rsidR="00995E50" w:rsidRPr="00E44FE5">
        <w:rPr>
          <w:rFonts w:ascii="Courier New" w:hAnsi="Courier New" w:cs="Courier New"/>
          <w:sz w:val="24"/>
          <w:szCs w:val="24"/>
        </w:rPr>
        <w:t xml:space="preserve">” </w:t>
      </w:r>
      <w:r w:rsidR="00FA5CC2" w:rsidRPr="00E44FE5">
        <w:rPr>
          <w:rFonts w:ascii="Courier New" w:hAnsi="Courier New" w:cs="Courier New"/>
          <w:sz w:val="24"/>
          <w:szCs w:val="24"/>
        </w:rPr>
        <w:t>means the contracting officer</w:t>
      </w:r>
      <w:r w:rsidR="00995E50" w:rsidRPr="00E44FE5">
        <w:rPr>
          <w:rFonts w:ascii="Courier New" w:hAnsi="Courier New" w:cs="Courier New"/>
          <w:sz w:val="24"/>
          <w:szCs w:val="24"/>
        </w:rPr>
        <w:t>’</w:t>
      </w:r>
      <w:r w:rsidR="00FA5CC2" w:rsidRPr="00E44FE5">
        <w:rPr>
          <w:rFonts w:ascii="Courier New" w:hAnsi="Courier New" w:cs="Courier New"/>
          <w:sz w:val="24"/>
          <w:szCs w:val="24"/>
        </w:rPr>
        <w:t xml:space="preserve">s written consent for the prime contractor to enter into a particular subcontract. </w:t>
      </w:r>
      <w:r w:rsidR="00E01279" w:rsidRPr="00E44FE5">
        <w:rPr>
          <w:rFonts w:ascii="Courier New" w:hAnsi="Courier New" w:cs="Courier New"/>
          <w:sz w:val="24"/>
          <w:szCs w:val="24"/>
        </w:rPr>
        <w:t xml:space="preserve"> </w:t>
      </w:r>
      <w:r w:rsidR="00EC05F3" w:rsidRPr="00E44FE5">
        <w:rPr>
          <w:rFonts w:ascii="Courier New" w:hAnsi="Courier New" w:cs="Courier New"/>
          <w:sz w:val="24"/>
          <w:szCs w:val="24"/>
        </w:rPr>
        <w:t>In order for t</w:t>
      </w:r>
      <w:r w:rsidR="006F504A" w:rsidRPr="00E44FE5">
        <w:rPr>
          <w:rFonts w:ascii="Courier New" w:hAnsi="Courier New" w:cs="Courier New"/>
          <w:sz w:val="24"/>
          <w:szCs w:val="24"/>
        </w:rPr>
        <w:t xml:space="preserve">he contracting officer responsible for consent </w:t>
      </w:r>
      <w:r w:rsidR="00EC05F3" w:rsidRPr="00E44FE5">
        <w:rPr>
          <w:rFonts w:ascii="Courier New" w:hAnsi="Courier New" w:cs="Courier New"/>
          <w:sz w:val="24"/>
          <w:szCs w:val="24"/>
        </w:rPr>
        <w:t xml:space="preserve">to make an informed decision, the prime contractor must submit adequate information </w:t>
      </w:r>
      <w:r w:rsidR="006F504A" w:rsidRPr="00E44FE5">
        <w:rPr>
          <w:rFonts w:ascii="Courier New" w:hAnsi="Courier New" w:cs="Courier New"/>
          <w:sz w:val="24"/>
          <w:szCs w:val="24"/>
        </w:rPr>
        <w:t xml:space="preserve">to ensure that the proposed subcontract is appropriate for the risks involved and consistent with current policy and sound business judgment. </w:t>
      </w:r>
      <w:r w:rsidR="00E01279" w:rsidRPr="00E44FE5">
        <w:rPr>
          <w:rFonts w:ascii="Courier New" w:hAnsi="Courier New" w:cs="Courier New"/>
          <w:sz w:val="24"/>
          <w:szCs w:val="24"/>
        </w:rPr>
        <w:t>Th</w:t>
      </w:r>
      <w:r w:rsidR="006F504A" w:rsidRPr="00E44FE5">
        <w:rPr>
          <w:rFonts w:ascii="Courier New" w:hAnsi="Courier New" w:cs="Courier New"/>
          <w:sz w:val="24"/>
          <w:szCs w:val="24"/>
        </w:rPr>
        <w:t>e</w:t>
      </w:r>
      <w:r w:rsidR="00E01279" w:rsidRPr="00E44FE5">
        <w:rPr>
          <w:rFonts w:ascii="Courier New" w:hAnsi="Courier New" w:cs="Courier New"/>
          <w:sz w:val="24"/>
          <w:szCs w:val="24"/>
        </w:rPr>
        <w:t xml:space="preserve"> review allows the </w:t>
      </w:r>
      <w:r w:rsidR="00EC05F3" w:rsidRPr="00E44FE5">
        <w:rPr>
          <w:rFonts w:ascii="Courier New" w:hAnsi="Courier New" w:cs="Courier New"/>
          <w:sz w:val="24"/>
          <w:szCs w:val="24"/>
        </w:rPr>
        <w:t xml:space="preserve">Government </w:t>
      </w:r>
      <w:r w:rsidR="00E01279" w:rsidRPr="00E44FE5">
        <w:rPr>
          <w:rFonts w:ascii="Courier New" w:hAnsi="Courier New" w:cs="Courier New"/>
          <w:sz w:val="24"/>
          <w:szCs w:val="24"/>
        </w:rPr>
        <w:t xml:space="preserve">to determine whether the contractor’s purchasing policies and practices are efficient and adequately protect the </w:t>
      </w:r>
      <w:r w:rsidR="004812FA">
        <w:rPr>
          <w:rFonts w:ascii="Courier New" w:hAnsi="Courier New" w:cs="Courier New"/>
          <w:sz w:val="24"/>
          <w:szCs w:val="24"/>
        </w:rPr>
        <w:t>G</w:t>
      </w:r>
      <w:r w:rsidR="004812FA" w:rsidRPr="00E44FE5">
        <w:rPr>
          <w:rFonts w:ascii="Courier New" w:hAnsi="Courier New" w:cs="Courier New"/>
          <w:sz w:val="24"/>
          <w:szCs w:val="24"/>
        </w:rPr>
        <w:t xml:space="preserve">overnment’s </w:t>
      </w:r>
      <w:r w:rsidR="00E01279" w:rsidRPr="00E44FE5">
        <w:rPr>
          <w:rFonts w:ascii="Courier New" w:hAnsi="Courier New" w:cs="Courier New"/>
          <w:sz w:val="24"/>
          <w:szCs w:val="24"/>
        </w:rPr>
        <w:t xml:space="preserve">interests. </w:t>
      </w:r>
    </w:p>
    <w:p w:rsidR="006F504A" w:rsidRPr="00E44FE5" w:rsidRDefault="006F504A">
      <w:pPr>
        <w:rPr>
          <w:rFonts w:ascii="Courier New" w:hAnsi="Courier New" w:cs="Courier New"/>
          <w:sz w:val="24"/>
          <w:szCs w:val="24"/>
        </w:rPr>
      </w:pPr>
    </w:p>
    <w:p w:rsidR="00E01279" w:rsidRPr="00E44FE5" w:rsidRDefault="00FC7CBB">
      <w:pPr>
        <w:rPr>
          <w:rFonts w:ascii="Courier New" w:hAnsi="Courier New" w:cs="Courier New"/>
          <w:sz w:val="24"/>
          <w:szCs w:val="24"/>
        </w:rPr>
      </w:pPr>
      <w:r w:rsidRPr="00E44FE5">
        <w:rPr>
          <w:rFonts w:ascii="Courier New" w:hAnsi="Courier New" w:cs="Courier New"/>
          <w:sz w:val="24"/>
          <w:szCs w:val="24"/>
        </w:rPr>
        <w:t xml:space="preserve">If the contractor has an approved purchasing system, consent is required for subcontracts specifically identified by the contracting officer in the subcontracts clause of the contract. </w:t>
      </w:r>
      <w:r w:rsidR="00E01279" w:rsidRPr="00E44FE5">
        <w:rPr>
          <w:rFonts w:ascii="Courier New" w:hAnsi="Courier New" w:cs="Courier New"/>
          <w:sz w:val="24"/>
          <w:szCs w:val="24"/>
        </w:rPr>
        <w:t xml:space="preserve"> </w:t>
      </w:r>
      <w:r w:rsidRPr="00E44FE5">
        <w:rPr>
          <w:rFonts w:ascii="Courier New" w:hAnsi="Courier New" w:cs="Courier New"/>
          <w:sz w:val="24"/>
          <w:szCs w:val="24"/>
        </w:rPr>
        <w:t>The contracting officer may require consent to subcontract if the contracting officer has determined that an individual consent action is required to protect the Government adequately because of the subcontract type, complexity, or value, or because the subcontract needs special surveillance.</w:t>
      </w:r>
      <w:r w:rsidR="00E01279" w:rsidRPr="00E44FE5">
        <w:rPr>
          <w:rFonts w:ascii="Courier New" w:hAnsi="Courier New" w:cs="Courier New"/>
          <w:sz w:val="24"/>
          <w:szCs w:val="24"/>
        </w:rPr>
        <w:t xml:space="preserve"> </w:t>
      </w:r>
      <w:r w:rsidRPr="00E44FE5">
        <w:rPr>
          <w:rFonts w:ascii="Courier New" w:hAnsi="Courier New" w:cs="Courier New"/>
          <w:sz w:val="24"/>
          <w:szCs w:val="24"/>
        </w:rPr>
        <w:t xml:space="preserve"> These can be subcontracts for critical systems, subsystems, components, or services.  </w:t>
      </w:r>
    </w:p>
    <w:p w:rsidR="00E01279" w:rsidRPr="00E44FE5" w:rsidRDefault="00E01279">
      <w:pPr>
        <w:rPr>
          <w:rFonts w:ascii="Courier New" w:hAnsi="Courier New" w:cs="Courier New"/>
          <w:sz w:val="24"/>
          <w:szCs w:val="24"/>
        </w:rPr>
      </w:pPr>
    </w:p>
    <w:p w:rsidR="00FA5CC2" w:rsidRPr="00E44FE5" w:rsidRDefault="00FC7CBB">
      <w:pPr>
        <w:rPr>
          <w:rFonts w:ascii="Courier New" w:hAnsi="Courier New" w:cs="Courier New"/>
          <w:sz w:val="24"/>
          <w:szCs w:val="24"/>
        </w:rPr>
      </w:pPr>
      <w:r w:rsidRPr="00E44FE5">
        <w:rPr>
          <w:rFonts w:ascii="Courier New" w:hAnsi="Courier New" w:cs="Courier New"/>
          <w:sz w:val="24"/>
          <w:szCs w:val="24"/>
        </w:rPr>
        <w:t xml:space="preserve">If the contractor does not have an approved purchasing system, consent to subcontract is required for cost-reimbursement, time-and-materials, labor-hour, or letter contracts, and also for unpriced actions under fixed-price contracts that exceed the simplified acquisition threshold.  </w:t>
      </w:r>
    </w:p>
    <w:p w:rsidR="00D25040" w:rsidRPr="00E44FE5" w:rsidRDefault="00D25040">
      <w:pPr>
        <w:rPr>
          <w:rFonts w:ascii="Courier New" w:hAnsi="Courier New" w:cs="Courier New"/>
          <w:sz w:val="24"/>
          <w:szCs w:val="24"/>
        </w:rPr>
      </w:pPr>
    </w:p>
    <w:p w:rsidR="00D25040" w:rsidRPr="00DB502B" w:rsidRDefault="00160B91" w:rsidP="00103927">
      <w:pPr>
        <w:numPr>
          <w:ilvl w:val="12"/>
          <w:numId w:val="0"/>
        </w:numPr>
        <w:rPr>
          <w:rFonts w:ascii="Courier New" w:hAnsi="Courier New" w:cs="Courier New"/>
          <w:sz w:val="24"/>
          <w:szCs w:val="24"/>
        </w:rPr>
      </w:pPr>
      <w:r w:rsidRPr="00DB502B">
        <w:rPr>
          <w:rFonts w:ascii="Courier New" w:hAnsi="Courier New" w:cs="Courier New"/>
          <w:sz w:val="24"/>
          <w:szCs w:val="24"/>
        </w:rPr>
        <w:t xml:space="preserve">The subcontract consent requirement is implemented through Federal Acquisition Regulation (FAR) </w:t>
      </w:r>
      <w:r w:rsidR="00C03FAA" w:rsidRPr="00DB502B">
        <w:rPr>
          <w:rFonts w:ascii="Courier New" w:hAnsi="Courier New" w:cs="Courier New"/>
          <w:sz w:val="24"/>
          <w:szCs w:val="24"/>
        </w:rPr>
        <w:t xml:space="preserve">clause at 52.244-2, Subcontracts, in solicitations and contracts.  </w:t>
      </w:r>
    </w:p>
    <w:p w:rsidR="00F522FB" w:rsidRPr="00DB502B" w:rsidRDefault="00F522FB" w:rsidP="00103927">
      <w:pPr>
        <w:numPr>
          <w:ilvl w:val="12"/>
          <w:numId w:val="0"/>
        </w:numPr>
        <w:rPr>
          <w:rFonts w:ascii="Courier New" w:hAnsi="Courier New" w:cs="Courier New"/>
          <w:sz w:val="24"/>
          <w:szCs w:val="24"/>
        </w:rPr>
      </w:pPr>
    </w:p>
    <w:p w:rsidR="00F522FB" w:rsidRPr="00DB502B" w:rsidRDefault="002D6412" w:rsidP="00103927">
      <w:pPr>
        <w:numPr>
          <w:ilvl w:val="12"/>
          <w:numId w:val="0"/>
        </w:numPr>
        <w:rPr>
          <w:rFonts w:ascii="Courier New" w:hAnsi="Courier New" w:cs="Courier New"/>
          <w:sz w:val="24"/>
          <w:szCs w:val="24"/>
        </w:rPr>
      </w:pPr>
      <w:r>
        <w:rPr>
          <w:rFonts w:ascii="Courier New" w:hAnsi="Courier New" w:cs="Courier New"/>
          <w:sz w:val="24"/>
          <w:szCs w:val="24"/>
        </w:rPr>
        <w:t>FAR c</w:t>
      </w:r>
      <w:r w:rsidR="00F522FB" w:rsidRPr="00DB502B">
        <w:rPr>
          <w:rFonts w:ascii="Courier New" w:hAnsi="Courier New" w:cs="Courier New"/>
          <w:sz w:val="24"/>
          <w:szCs w:val="24"/>
        </w:rPr>
        <w:t xml:space="preserve">lause 52.244-2 also requires prime contractors to provide contracting officers notification before the award of any cost-plus-fixed-fee subcontract, or certain fixed-price subcontracts. This requirement for advance </w:t>
      </w:r>
      <w:r w:rsidR="00F522FB" w:rsidRPr="00DB502B">
        <w:rPr>
          <w:rFonts w:ascii="Courier New" w:hAnsi="Courier New" w:cs="Courier New"/>
          <w:sz w:val="24"/>
          <w:szCs w:val="24"/>
        </w:rPr>
        <w:lastRenderedPageBreak/>
        <w:t>notification is driven by statutory requirements in 10 U</w:t>
      </w:r>
      <w:r w:rsidR="00081FD5">
        <w:rPr>
          <w:rFonts w:ascii="Courier New" w:hAnsi="Courier New" w:cs="Courier New"/>
          <w:sz w:val="24"/>
          <w:szCs w:val="24"/>
        </w:rPr>
        <w:t>.</w:t>
      </w:r>
      <w:r w:rsidR="00F522FB" w:rsidRPr="00DB502B">
        <w:rPr>
          <w:rFonts w:ascii="Courier New" w:hAnsi="Courier New" w:cs="Courier New"/>
          <w:sz w:val="24"/>
          <w:szCs w:val="24"/>
        </w:rPr>
        <w:t>S</w:t>
      </w:r>
      <w:r w:rsidR="00081FD5">
        <w:rPr>
          <w:rFonts w:ascii="Courier New" w:hAnsi="Courier New" w:cs="Courier New"/>
          <w:sz w:val="24"/>
          <w:szCs w:val="24"/>
        </w:rPr>
        <w:t>.</w:t>
      </w:r>
      <w:r w:rsidR="00F522FB" w:rsidRPr="00DB502B">
        <w:rPr>
          <w:rFonts w:ascii="Courier New" w:hAnsi="Courier New" w:cs="Courier New"/>
          <w:sz w:val="24"/>
          <w:szCs w:val="24"/>
        </w:rPr>
        <w:t>C</w:t>
      </w:r>
      <w:r w:rsidR="00081FD5">
        <w:rPr>
          <w:rFonts w:ascii="Courier New" w:hAnsi="Courier New" w:cs="Courier New"/>
          <w:sz w:val="24"/>
          <w:szCs w:val="24"/>
        </w:rPr>
        <w:t>.</w:t>
      </w:r>
      <w:r w:rsidR="00F522FB" w:rsidRPr="00DB502B">
        <w:rPr>
          <w:rFonts w:ascii="Courier New" w:hAnsi="Courier New" w:cs="Courier New"/>
          <w:sz w:val="24"/>
          <w:szCs w:val="24"/>
        </w:rPr>
        <w:t xml:space="preserve"> 2306 and 41 U</w:t>
      </w:r>
      <w:r w:rsidR="00081FD5">
        <w:rPr>
          <w:rFonts w:ascii="Courier New" w:hAnsi="Courier New" w:cs="Courier New"/>
          <w:sz w:val="24"/>
          <w:szCs w:val="24"/>
        </w:rPr>
        <w:t>.</w:t>
      </w:r>
      <w:r w:rsidR="00F522FB" w:rsidRPr="00DB502B">
        <w:rPr>
          <w:rFonts w:ascii="Courier New" w:hAnsi="Courier New" w:cs="Courier New"/>
          <w:sz w:val="24"/>
          <w:szCs w:val="24"/>
        </w:rPr>
        <w:t>S</w:t>
      </w:r>
      <w:r w:rsidR="00081FD5">
        <w:rPr>
          <w:rFonts w:ascii="Courier New" w:hAnsi="Courier New" w:cs="Courier New"/>
          <w:sz w:val="24"/>
          <w:szCs w:val="24"/>
        </w:rPr>
        <w:t>.</w:t>
      </w:r>
      <w:r w:rsidR="00F522FB" w:rsidRPr="00DB502B">
        <w:rPr>
          <w:rFonts w:ascii="Courier New" w:hAnsi="Courier New" w:cs="Courier New"/>
          <w:sz w:val="24"/>
          <w:szCs w:val="24"/>
        </w:rPr>
        <w:t>C</w:t>
      </w:r>
      <w:r w:rsidR="00081FD5">
        <w:rPr>
          <w:rFonts w:ascii="Courier New" w:hAnsi="Courier New" w:cs="Courier New"/>
          <w:sz w:val="24"/>
          <w:szCs w:val="24"/>
        </w:rPr>
        <w:t>.</w:t>
      </w:r>
      <w:r w:rsidR="00F522FB" w:rsidRPr="00DB502B">
        <w:rPr>
          <w:rFonts w:ascii="Courier New" w:hAnsi="Courier New" w:cs="Courier New"/>
          <w:sz w:val="24"/>
          <w:szCs w:val="24"/>
        </w:rPr>
        <w:t xml:space="preserve"> 3905.</w:t>
      </w:r>
    </w:p>
    <w:p w:rsidR="00E44FE5" w:rsidRPr="00DB502B" w:rsidRDefault="00E44FE5">
      <w:pPr>
        <w:rPr>
          <w:rFonts w:ascii="Courier New" w:hAnsi="Courier New" w:cs="Courier New"/>
          <w:b/>
          <w:sz w:val="24"/>
          <w:szCs w:val="24"/>
        </w:rPr>
      </w:pPr>
    </w:p>
    <w:p w:rsidR="00FA5CC2" w:rsidRPr="00E44FE5" w:rsidRDefault="00C6412F">
      <w:pPr>
        <w:rPr>
          <w:rFonts w:ascii="Courier New" w:hAnsi="Courier New" w:cs="Courier New"/>
          <w:sz w:val="24"/>
          <w:szCs w:val="24"/>
        </w:rPr>
      </w:pPr>
      <w:r w:rsidRPr="00DB502B">
        <w:rPr>
          <w:rFonts w:ascii="Courier New" w:hAnsi="Courier New" w:cs="Courier New"/>
          <w:b/>
          <w:sz w:val="24"/>
          <w:szCs w:val="24"/>
        </w:rPr>
        <w:t>2</w:t>
      </w:r>
      <w:r w:rsidRPr="00DB502B">
        <w:rPr>
          <w:rFonts w:ascii="Courier New" w:hAnsi="Courier New" w:cs="Courier New"/>
          <w:sz w:val="24"/>
          <w:szCs w:val="24"/>
        </w:rPr>
        <w:t>.</w:t>
      </w:r>
      <w:r w:rsidR="00FA5CC2" w:rsidRPr="00DB502B">
        <w:rPr>
          <w:rFonts w:ascii="Courier New" w:hAnsi="Courier New" w:cs="Courier New"/>
          <w:sz w:val="24"/>
          <w:szCs w:val="24"/>
        </w:rPr>
        <w:t xml:space="preserve"> </w:t>
      </w:r>
      <w:r w:rsidR="00FA5CC2" w:rsidRPr="00DB502B">
        <w:rPr>
          <w:rFonts w:ascii="Courier New" w:hAnsi="Courier New" w:cs="Courier New"/>
          <w:b/>
          <w:sz w:val="24"/>
          <w:szCs w:val="24"/>
        </w:rPr>
        <w:t xml:space="preserve">Uses of information.  </w:t>
      </w:r>
      <w:r w:rsidR="00FC7CBB" w:rsidRPr="00DB502B">
        <w:rPr>
          <w:rFonts w:ascii="Courier New" w:hAnsi="Courier New" w:cs="Courier New"/>
          <w:sz w:val="24"/>
          <w:szCs w:val="24"/>
        </w:rPr>
        <w:t xml:space="preserve">“Consent to subcontract” as </w:t>
      </w:r>
      <w:r w:rsidR="00160B91" w:rsidRPr="00DB502B">
        <w:rPr>
          <w:rFonts w:ascii="Courier New" w:hAnsi="Courier New" w:cs="Courier New"/>
          <w:sz w:val="24"/>
          <w:szCs w:val="24"/>
        </w:rPr>
        <w:t>implemented through</w:t>
      </w:r>
      <w:r w:rsidR="00FC7CBB" w:rsidRPr="00DB502B">
        <w:rPr>
          <w:rFonts w:ascii="Courier New" w:hAnsi="Courier New" w:cs="Courier New"/>
          <w:sz w:val="24"/>
          <w:szCs w:val="24"/>
        </w:rPr>
        <w:t xml:space="preserve"> FAR </w:t>
      </w:r>
      <w:r w:rsidR="00160B91" w:rsidRPr="00DB502B">
        <w:rPr>
          <w:rFonts w:ascii="Courier New" w:hAnsi="Courier New" w:cs="Courier New"/>
          <w:sz w:val="24"/>
          <w:szCs w:val="24"/>
        </w:rPr>
        <w:t>clause 52.24</w:t>
      </w:r>
      <w:r w:rsidR="00FC7CBB" w:rsidRPr="00DB502B">
        <w:rPr>
          <w:rFonts w:ascii="Courier New" w:hAnsi="Courier New" w:cs="Courier New"/>
          <w:sz w:val="24"/>
          <w:szCs w:val="24"/>
        </w:rPr>
        <w:t>4</w:t>
      </w:r>
      <w:r w:rsidR="00160B91" w:rsidRPr="00DB502B">
        <w:rPr>
          <w:rFonts w:ascii="Courier New" w:hAnsi="Courier New" w:cs="Courier New"/>
          <w:sz w:val="24"/>
          <w:szCs w:val="24"/>
        </w:rPr>
        <w:t>-2</w:t>
      </w:r>
      <w:r w:rsidR="00FC7CBB" w:rsidRPr="00DB502B">
        <w:rPr>
          <w:rFonts w:ascii="Courier New" w:hAnsi="Courier New" w:cs="Courier New"/>
          <w:sz w:val="24"/>
          <w:szCs w:val="24"/>
        </w:rPr>
        <w:t xml:space="preserve">, is </w:t>
      </w:r>
      <w:r w:rsidR="00506FB8" w:rsidRPr="00DB502B">
        <w:rPr>
          <w:rFonts w:ascii="Courier New" w:hAnsi="Courier New" w:cs="Courier New"/>
          <w:sz w:val="24"/>
          <w:szCs w:val="24"/>
        </w:rPr>
        <w:t xml:space="preserve">used </w:t>
      </w:r>
      <w:r w:rsidR="00FC7CBB" w:rsidRPr="00DB502B">
        <w:rPr>
          <w:rFonts w:ascii="Courier New" w:hAnsi="Courier New" w:cs="Courier New"/>
          <w:sz w:val="24"/>
          <w:szCs w:val="24"/>
        </w:rPr>
        <w:t>to evaluate the efficiency and effectiveness with</w:t>
      </w:r>
      <w:r w:rsidR="00FC7CBB" w:rsidRPr="00E44FE5">
        <w:rPr>
          <w:rFonts w:ascii="Courier New" w:hAnsi="Courier New" w:cs="Courier New"/>
          <w:sz w:val="24"/>
          <w:szCs w:val="24"/>
        </w:rPr>
        <w:t xml:space="preserve"> which the contractor spends Government funds, and complies with Government policy when subcontracting.  </w:t>
      </w:r>
      <w:r w:rsidR="00FA5CC2" w:rsidRPr="00E44FE5">
        <w:rPr>
          <w:rFonts w:ascii="Courier New" w:hAnsi="Courier New" w:cs="Courier New"/>
          <w:sz w:val="24"/>
          <w:szCs w:val="24"/>
        </w:rPr>
        <w:t>The information in the consent package provides the administrative contracting officer (ACO</w:t>
      </w:r>
      <w:proofErr w:type="gramStart"/>
      <w:r w:rsidR="00FA5CC2" w:rsidRPr="00E44FE5">
        <w:rPr>
          <w:rFonts w:ascii="Courier New" w:hAnsi="Courier New" w:cs="Courier New"/>
          <w:sz w:val="24"/>
          <w:szCs w:val="24"/>
        </w:rPr>
        <w:t>)(</w:t>
      </w:r>
      <w:proofErr w:type="gramEnd"/>
      <w:r w:rsidR="00FA5CC2" w:rsidRPr="00E44FE5">
        <w:rPr>
          <w:rFonts w:ascii="Courier New" w:hAnsi="Courier New" w:cs="Courier New"/>
          <w:sz w:val="24"/>
          <w:szCs w:val="24"/>
        </w:rPr>
        <w:t>unless the contracting officer retains the contract for administration or withholds the consent responsibility from delegation to the</w:t>
      </w:r>
      <w:r w:rsidR="002047D4" w:rsidRPr="00E44FE5">
        <w:rPr>
          <w:rFonts w:ascii="Courier New" w:hAnsi="Courier New" w:cs="Courier New"/>
          <w:sz w:val="24"/>
          <w:szCs w:val="24"/>
        </w:rPr>
        <w:t xml:space="preserve"> </w:t>
      </w:r>
      <w:r w:rsidR="00FA5CC2" w:rsidRPr="00E44FE5">
        <w:rPr>
          <w:rFonts w:ascii="Courier New" w:hAnsi="Courier New" w:cs="Courier New"/>
          <w:sz w:val="24"/>
          <w:szCs w:val="24"/>
        </w:rPr>
        <w:t xml:space="preserve">ACO) a basis for granting, or withholding consent to subcontract. </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3</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Consideration of information technology.  </w:t>
      </w:r>
      <w:r w:rsidRPr="00E44FE5">
        <w:rPr>
          <w:rFonts w:ascii="Courier New" w:hAnsi="Courier New" w:cs="Courier New"/>
          <w:sz w:val="24"/>
          <w:szCs w:val="24"/>
        </w:rPr>
        <w:t>We use improved information technology to the maximum extent practicable.  Where both the Government agency and contractors are capable of electronic interchange, the contractors may submit this information collection requirement electronically.</w:t>
      </w:r>
    </w:p>
    <w:p w:rsidR="00FA5CC2" w:rsidRPr="00E44FE5" w:rsidRDefault="00FA5CC2">
      <w:pPr>
        <w:rPr>
          <w:rFonts w:ascii="Courier New" w:hAnsi="Courier New" w:cs="Courier New"/>
          <w:sz w:val="24"/>
          <w:szCs w:val="24"/>
        </w:rPr>
      </w:pPr>
    </w:p>
    <w:p w:rsidR="00910B2F" w:rsidRPr="00E44FE5" w:rsidRDefault="00FA5CC2" w:rsidP="00910B2F">
      <w:pPr>
        <w:pStyle w:val="p3"/>
        <w:rPr>
          <w:rFonts w:ascii="Courier New" w:hAnsi="Courier New" w:cs="Courier New"/>
        </w:rPr>
      </w:pPr>
      <w:r w:rsidRPr="00E44FE5">
        <w:rPr>
          <w:rFonts w:ascii="Courier New" w:hAnsi="Courier New" w:cs="Courier New"/>
          <w:b/>
        </w:rPr>
        <w:t>4</w:t>
      </w:r>
      <w:r w:rsidRPr="00E44FE5">
        <w:rPr>
          <w:rFonts w:ascii="Courier New" w:hAnsi="Courier New" w:cs="Courier New"/>
        </w:rPr>
        <w:t xml:space="preserve">. </w:t>
      </w:r>
      <w:r w:rsidR="00910B2F" w:rsidRPr="00E44FE5">
        <w:rPr>
          <w:rFonts w:ascii="Courier New" w:hAnsi="Courier New" w:cs="Courier New"/>
          <w:b/>
        </w:rPr>
        <w:t>Describes e</w:t>
      </w:r>
      <w:r w:rsidRPr="00E44FE5">
        <w:rPr>
          <w:rFonts w:ascii="Courier New" w:hAnsi="Courier New" w:cs="Courier New"/>
          <w:b/>
        </w:rPr>
        <w:t xml:space="preserve">fforts to identify duplication.  </w:t>
      </w:r>
      <w:r w:rsidR="00910B2F" w:rsidRPr="00E44FE5">
        <w:rPr>
          <w:rFonts w:ascii="Courier New" w:hAnsi="Courier New" w:cs="Courier New"/>
        </w:rPr>
        <w:t>There is no duplication of information under this collection. This requirement is being issued under FAR, which has been developed to standardize Federal procurement practices and eliminate unnecessary duplication.</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5</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If the collection of information impacts small businesses or other entities, describe methods used to minimize burden.  </w:t>
      </w:r>
      <w:r w:rsidR="00910B2F" w:rsidRPr="00E44FE5">
        <w:rPr>
          <w:rFonts w:ascii="Courier New" w:hAnsi="Courier New" w:cs="Courier New"/>
          <w:sz w:val="24"/>
          <w:szCs w:val="24"/>
        </w:rPr>
        <w:t xml:space="preserve">The burden applied to small businesses is the minimum consistent with applicable laws, executive orders, regulations, and prudent business practices.  </w:t>
      </w:r>
    </w:p>
    <w:p w:rsidR="00FA5CC2" w:rsidRPr="00E44FE5" w:rsidRDefault="00FA5CC2">
      <w:pPr>
        <w:tabs>
          <w:tab w:val="left" w:pos="7920"/>
          <w:tab w:val="right" w:pos="9180"/>
        </w:tabs>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6</w:t>
      </w:r>
      <w:r w:rsidRPr="00E44FE5">
        <w:rPr>
          <w:rFonts w:ascii="Courier New" w:hAnsi="Courier New" w:cs="Courier New"/>
          <w:sz w:val="24"/>
          <w:szCs w:val="24"/>
        </w:rPr>
        <w:t xml:space="preserve">. </w:t>
      </w:r>
      <w:r w:rsidR="00910B2F" w:rsidRPr="00E44FE5">
        <w:rPr>
          <w:rFonts w:ascii="Courier New" w:hAnsi="Courier New" w:cs="Courier New"/>
          <w:b/>
          <w:sz w:val="24"/>
          <w:szCs w:val="24"/>
        </w:rPr>
        <w:t xml:space="preserve">Describe the consequences to Federal activities if the collection is not conducted or is conducted less frequently.  </w:t>
      </w:r>
      <w:r w:rsidRPr="00E44FE5">
        <w:rPr>
          <w:rFonts w:ascii="Courier New" w:hAnsi="Courier New" w:cs="Courier New"/>
          <w:sz w:val="24"/>
          <w:szCs w:val="24"/>
        </w:rPr>
        <w:t xml:space="preserve">Collection of this information on other than an individual contract basis is not practicable. Collecting this information less frequently would impede contracting officers from performing their administrative functions in an effective and efficient manner. </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7</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Special circumstance for collection. </w:t>
      </w:r>
      <w:r w:rsidR="00F565FF" w:rsidRPr="00E44FE5">
        <w:rPr>
          <w:rFonts w:ascii="Courier New" w:hAnsi="Courier New" w:cs="Courier New"/>
          <w:sz w:val="24"/>
          <w:szCs w:val="24"/>
        </w:rPr>
        <w:t>Collection is consistent with the guidelines in 5 CFR 1320.6.</w:t>
      </w:r>
    </w:p>
    <w:p w:rsidR="00FA5CC2" w:rsidRPr="00E44FE5" w:rsidRDefault="00FA5CC2">
      <w:pPr>
        <w:rPr>
          <w:rFonts w:ascii="Courier New" w:hAnsi="Courier New" w:cs="Courier New"/>
          <w:sz w:val="24"/>
          <w:szCs w:val="24"/>
        </w:rPr>
      </w:pPr>
    </w:p>
    <w:p w:rsidR="000F335A" w:rsidRDefault="00FA5CC2" w:rsidP="000F335A">
      <w:pPr>
        <w:rPr>
          <w:rFonts w:ascii="Courier New" w:hAnsi="Courier New" w:cs="Courier New"/>
          <w:sz w:val="24"/>
          <w:szCs w:val="24"/>
        </w:rPr>
      </w:pPr>
      <w:r w:rsidRPr="00E44FE5">
        <w:rPr>
          <w:rFonts w:ascii="Courier New" w:hAnsi="Courier New" w:cs="Courier New"/>
          <w:b/>
          <w:sz w:val="24"/>
          <w:szCs w:val="24"/>
        </w:rPr>
        <w:t>8</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Efforts to consult with persons outside the agency. </w:t>
      </w:r>
      <w:r w:rsidR="00F565FF" w:rsidRPr="00E44FE5">
        <w:rPr>
          <w:rFonts w:ascii="Courier New" w:hAnsi="Courier New" w:cs="Courier New"/>
          <w:sz w:val="24"/>
          <w:szCs w:val="24"/>
        </w:rPr>
        <w:t xml:space="preserve">A </w:t>
      </w:r>
      <w:r w:rsidR="000F335A">
        <w:rPr>
          <w:rFonts w:ascii="Courier New" w:hAnsi="Courier New" w:cs="Courier New"/>
          <w:sz w:val="24"/>
          <w:szCs w:val="24"/>
        </w:rPr>
        <w:t xml:space="preserve">60-day </w:t>
      </w:r>
      <w:r w:rsidR="00F565FF" w:rsidRPr="00E44FE5">
        <w:rPr>
          <w:rFonts w:ascii="Courier New" w:hAnsi="Courier New" w:cs="Courier New"/>
          <w:sz w:val="24"/>
          <w:szCs w:val="24"/>
        </w:rPr>
        <w:t xml:space="preserve">notice was published in the </w:t>
      </w:r>
      <w:r w:rsidR="008623EF" w:rsidRPr="00E44FE5">
        <w:rPr>
          <w:rFonts w:ascii="Courier New" w:hAnsi="Courier New" w:cs="Courier New"/>
          <w:i/>
          <w:sz w:val="24"/>
          <w:szCs w:val="24"/>
        </w:rPr>
        <w:t xml:space="preserve">Federal Register </w:t>
      </w:r>
      <w:r w:rsidR="008623EF" w:rsidRPr="00E44FE5">
        <w:rPr>
          <w:rFonts w:ascii="Courier New" w:hAnsi="Courier New" w:cs="Courier New"/>
          <w:sz w:val="24"/>
          <w:szCs w:val="24"/>
        </w:rPr>
        <w:t xml:space="preserve">at </w:t>
      </w:r>
      <w:r w:rsidR="00727D02">
        <w:rPr>
          <w:rFonts w:ascii="Courier New" w:hAnsi="Courier New" w:cs="Courier New"/>
          <w:sz w:val="24"/>
          <w:szCs w:val="24"/>
        </w:rPr>
        <w:t>80</w:t>
      </w:r>
      <w:r w:rsidR="00174663" w:rsidRPr="00E44FE5">
        <w:rPr>
          <w:rFonts w:ascii="Courier New" w:hAnsi="Courier New" w:cs="Courier New"/>
          <w:sz w:val="24"/>
          <w:szCs w:val="24"/>
        </w:rPr>
        <w:t xml:space="preserve"> FR </w:t>
      </w:r>
      <w:r w:rsidR="00727D02">
        <w:rPr>
          <w:rFonts w:ascii="Courier New" w:hAnsi="Courier New" w:cs="Courier New"/>
          <w:sz w:val="24"/>
          <w:szCs w:val="24"/>
        </w:rPr>
        <w:t>41501</w:t>
      </w:r>
      <w:r w:rsidR="008623EF" w:rsidRPr="00E44FE5">
        <w:rPr>
          <w:rFonts w:ascii="Courier New" w:hAnsi="Courier New" w:cs="Courier New"/>
          <w:sz w:val="24"/>
          <w:szCs w:val="24"/>
        </w:rPr>
        <w:t xml:space="preserve">, </w:t>
      </w:r>
      <w:r w:rsidR="005561FF" w:rsidRPr="00E44FE5">
        <w:rPr>
          <w:rFonts w:ascii="Courier New" w:hAnsi="Courier New" w:cs="Courier New"/>
          <w:sz w:val="24"/>
          <w:szCs w:val="24"/>
        </w:rPr>
        <w:t>on</w:t>
      </w:r>
      <w:r w:rsidR="00174663" w:rsidRPr="00E44FE5">
        <w:rPr>
          <w:rFonts w:ascii="Courier New" w:hAnsi="Courier New" w:cs="Courier New"/>
          <w:sz w:val="24"/>
          <w:szCs w:val="24"/>
        </w:rPr>
        <w:t xml:space="preserve"> </w:t>
      </w:r>
      <w:r w:rsidR="00727D02">
        <w:rPr>
          <w:rFonts w:ascii="Courier New" w:hAnsi="Courier New" w:cs="Courier New"/>
          <w:sz w:val="24"/>
          <w:szCs w:val="24"/>
        </w:rPr>
        <w:t>July 15</w:t>
      </w:r>
      <w:r w:rsidR="005561FF" w:rsidRPr="00E44FE5">
        <w:rPr>
          <w:rFonts w:ascii="Courier New" w:hAnsi="Courier New" w:cs="Courier New"/>
          <w:sz w:val="24"/>
          <w:szCs w:val="24"/>
        </w:rPr>
        <w:t>, 201</w:t>
      </w:r>
      <w:r w:rsidR="0044161D">
        <w:rPr>
          <w:rFonts w:ascii="Courier New" w:hAnsi="Courier New" w:cs="Courier New"/>
          <w:sz w:val="24"/>
          <w:szCs w:val="24"/>
        </w:rPr>
        <w:t>5</w:t>
      </w:r>
      <w:r w:rsidR="00F565FF" w:rsidRPr="00E44FE5">
        <w:rPr>
          <w:rFonts w:ascii="Courier New" w:hAnsi="Courier New" w:cs="Courier New"/>
          <w:sz w:val="24"/>
          <w:szCs w:val="24"/>
        </w:rPr>
        <w:t xml:space="preserve">. </w:t>
      </w:r>
      <w:r w:rsidR="00727D02">
        <w:rPr>
          <w:rFonts w:ascii="Courier New" w:hAnsi="Courier New" w:cs="Courier New"/>
          <w:sz w:val="24"/>
          <w:szCs w:val="24"/>
        </w:rPr>
        <w:t>No comments were received.</w:t>
      </w:r>
      <w:r w:rsidR="00F565FF" w:rsidRPr="00E44FE5">
        <w:rPr>
          <w:rFonts w:ascii="Courier New" w:hAnsi="Courier New" w:cs="Courier New"/>
          <w:sz w:val="24"/>
          <w:szCs w:val="24"/>
        </w:rPr>
        <w:t xml:space="preserve"> </w:t>
      </w:r>
      <w:r w:rsidR="000F335A" w:rsidRPr="00E44FE5">
        <w:rPr>
          <w:rFonts w:ascii="Courier New" w:hAnsi="Courier New" w:cs="Courier New"/>
          <w:sz w:val="24"/>
          <w:szCs w:val="24"/>
        </w:rPr>
        <w:t xml:space="preserve">A </w:t>
      </w:r>
      <w:r w:rsidR="000F335A">
        <w:rPr>
          <w:rFonts w:ascii="Courier New" w:hAnsi="Courier New" w:cs="Courier New"/>
          <w:sz w:val="24"/>
          <w:szCs w:val="24"/>
        </w:rPr>
        <w:lastRenderedPageBreak/>
        <w:t xml:space="preserve">30-day </w:t>
      </w:r>
      <w:r w:rsidR="000F335A" w:rsidRPr="00E44FE5">
        <w:rPr>
          <w:rFonts w:ascii="Courier New" w:hAnsi="Courier New" w:cs="Courier New"/>
          <w:sz w:val="24"/>
          <w:szCs w:val="24"/>
        </w:rPr>
        <w:t xml:space="preserve">notice was published in the </w:t>
      </w:r>
      <w:r w:rsidR="000F335A" w:rsidRPr="00E44FE5">
        <w:rPr>
          <w:rFonts w:ascii="Courier New" w:hAnsi="Courier New" w:cs="Courier New"/>
          <w:i/>
          <w:sz w:val="24"/>
          <w:szCs w:val="24"/>
        </w:rPr>
        <w:t xml:space="preserve">Federal Register </w:t>
      </w:r>
      <w:r w:rsidR="000F335A" w:rsidRPr="00E44FE5">
        <w:rPr>
          <w:rFonts w:ascii="Courier New" w:hAnsi="Courier New" w:cs="Courier New"/>
          <w:sz w:val="24"/>
          <w:szCs w:val="24"/>
        </w:rPr>
        <w:t xml:space="preserve">at </w:t>
      </w:r>
      <w:r w:rsidR="000F335A">
        <w:rPr>
          <w:rFonts w:ascii="Courier New" w:hAnsi="Courier New" w:cs="Courier New"/>
          <w:sz w:val="24"/>
          <w:szCs w:val="24"/>
        </w:rPr>
        <w:t>80</w:t>
      </w:r>
      <w:r w:rsidR="000F335A" w:rsidRPr="00E44FE5">
        <w:rPr>
          <w:rFonts w:ascii="Courier New" w:hAnsi="Courier New" w:cs="Courier New"/>
          <w:sz w:val="24"/>
          <w:szCs w:val="24"/>
        </w:rPr>
        <w:t xml:space="preserve"> FR </w:t>
      </w:r>
      <w:r w:rsidR="000F335A">
        <w:rPr>
          <w:rFonts w:ascii="Courier New" w:hAnsi="Courier New" w:cs="Courier New"/>
          <w:sz w:val="24"/>
          <w:szCs w:val="24"/>
        </w:rPr>
        <w:t>67405</w:t>
      </w:r>
      <w:r w:rsidR="000F335A" w:rsidRPr="00E44FE5">
        <w:rPr>
          <w:rFonts w:ascii="Courier New" w:hAnsi="Courier New" w:cs="Courier New"/>
          <w:sz w:val="24"/>
          <w:szCs w:val="24"/>
        </w:rPr>
        <w:t xml:space="preserve">, on </w:t>
      </w:r>
      <w:r w:rsidR="000F335A">
        <w:rPr>
          <w:rFonts w:ascii="Courier New" w:hAnsi="Courier New" w:cs="Courier New"/>
          <w:sz w:val="24"/>
          <w:szCs w:val="24"/>
        </w:rPr>
        <w:t>November 2</w:t>
      </w:r>
      <w:r w:rsidR="000F335A" w:rsidRPr="00E44FE5">
        <w:rPr>
          <w:rFonts w:ascii="Courier New" w:hAnsi="Courier New" w:cs="Courier New"/>
          <w:sz w:val="24"/>
          <w:szCs w:val="24"/>
        </w:rPr>
        <w:t>, 201</w:t>
      </w:r>
      <w:r w:rsidR="000F335A">
        <w:rPr>
          <w:rFonts w:ascii="Courier New" w:hAnsi="Courier New" w:cs="Courier New"/>
          <w:sz w:val="24"/>
          <w:szCs w:val="24"/>
        </w:rPr>
        <w:t>5</w:t>
      </w:r>
      <w:r w:rsidR="000F335A" w:rsidRPr="00E44FE5">
        <w:rPr>
          <w:rFonts w:ascii="Courier New" w:hAnsi="Courier New" w:cs="Courier New"/>
          <w:sz w:val="24"/>
          <w:szCs w:val="24"/>
        </w:rPr>
        <w:t xml:space="preserve">. </w:t>
      </w:r>
    </w:p>
    <w:p w:rsidR="00FA5CC2" w:rsidRDefault="00FA5CC2" w:rsidP="00AF4BBF">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9</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Explanation of any decision to provide any payment or gift to respondents, other than </w:t>
      </w:r>
      <w:r w:rsidR="00DF03FB" w:rsidRPr="00E44FE5">
        <w:rPr>
          <w:rFonts w:ascii="Courier New" w:hAnsi="Courier New" w:cs="Courier New"/>
          <w:b/>
          <w:sz w:val="24"/>
          <w:szCs w:val="24"/>
        </w:rPr>
        <w:t>remuneration</w:t>
      </w:r>
      <w:r w:rsidRPr="00E44FE5">
        <w:rPr>
          <w:rFonts w:ascii="Courier New" w:hAnsi="Courier New" w:cs="Courier New"/>
          <w:b/>
          <w:sz w:val="24"/>
          <w:szCs w:val="24"/>
        </w:rPr>
        <w:t xml:space="preserve"> of contractors or grantees.  </w:t>
      </w:r>
      <w:r w:rsidR="00DF03FB" w:rsidRPr="00E44FE5">
        <w:rPr>
          <w:rFonts w:ascii="Courier New" w:hAnsi="Courier New" w:cs="Courier New"/>
          <w:sz w:val="24"/>
          <w:szCs w:val="24"/>
        </w:rPr>
        <w:t>There will be no payment or gift to respondents, other than remuneration of contractors.</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10</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Describe assurance of confidentiality provided to respondents. </w:t>
      </w:r>
      <w:r w:rsidRPr="00E44FE5">
        <w:rPr>
          <w:rFonts w:ascii="Courier New" w:hAnsi="Courier New" w:cs="Courier New"/>
          <w:sz w:val="24"/>
          <w:szCs w:val="24"/>
        </w:rPr>
        <w:t>This information is disclosed only to the extent consistent with prudent business practice, current regulations and statutory requirements.</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11</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Additional justification for questions of a sensitive nature.  </w:t>
      </w:r>
      <w:r w:rsidRPr="00E44FE5">
        <w:rPr>
          <w:rFonts w:ascii="Courier New" w:hAnsi="Courier New" w:cs="Courier New"/>
          <w:sz w:val="24"/>
          <w:szCs w:val="24"/>
        </w:rPr>
        <w:t>No sensitive questions are involved.</w:t>
      </w:r>
    </w:p>
    <w:p w:rsidR="00FA5CC2" w:rsidRPr="00E44FE5" w:rsidRDefault="00FA5CC2">
      <w:pPr>
        <w:rPr>
          <w:rFonts w:ascii="Courier New" w:hAnsi="Courier New" w:cs="Courier New"/>
          <w:sz w:val="24"/>
          <w:szCs w:val="24"/>
        </w:rPr>
      </w:pPr>
    </w:p>
    <w:p w:rsidR="003647CD" w:rsidRPr="00DB502B" w:rsidRDefault="00FA5CC2">
      <w:pPr>
        <w:rPr>
          <w:rFonts w:ascii="Courier New" w:hAnsi="Courier New" w:cs="Courier New"/>
          <w:sz w:val="24"/>
          <w:szCs w:val="24"/>
        </w:rPr>
      </w:pPr>
      <w:proofErr w:type="gramStart"/>
      <w:r w:rsidRPr="00E44FE5">
        <w:rPr>
          <w:rFonts w:ascii="Courier New" w:hAnsi="Courier New" w:cs="Courier New"/>
          <w:b/>
          <w:sz w:val="24"/>
          <w:szCs w:val="24"/>
        </w:rPr>
        <w:t>12</w:t>
      </w:r>
      <w:r w:rsidR="002B7E6D" w:rsidRPr="00E44FE5">
        <w:rPr>
          <w:rFonts w:ascii="Courier New" w:hAnsi="Courier New" w:cs="Courier New"/>
          <w:b/>
          <w:sz w:val="24"/>
          <w:szCs w:val="24"/>
        </w:rPr>
        <w:t xml:space="preserve"> &amp; 13</w:t>
      </w:r>
      <w:r w:rsidRPr="00E44FE5">
        <w:rPr>
          <w:rFonts w:ascii="Courier New" w:hAnsi="Courier New" w:cs="Courier New"/>
          <w:sz w:val="24"/>
          <w:szCs w:val="24"/>
        </w:rPr>
        <w:t>.</w:t>
      </w:r>
      <w:proofErr w:type="gramEnd"/>
      <w:r w:rsidRPr="00E44FE5">
        <w:rPr>
          <w:rFonts w:ascii="Courier New" w:hAnsi="Courier New" w:cs="Courier New"/>
          <w:sz w:val="24"/>
          <w:szCs w:val="24"/>
        </w:rPr>
        <w:t xml:space="preserve"> </w:t>
      </w:r>
      <w:r w:rsidRPr="00DB502B">
        <w:rPr>
          <w:rFonts w:ascii="Courier New" w:hAnsi="Courier New" w:cs="Courier New"/>
          <w:b/>
          <w:sz w:val="24"/>
          <w:szCs w:val="24"/>
        </w:rPr>
        <w:t xml:space="preserve">Estimated total annual public hour </w:t>
      </w:r>
      <w:r w:rsidR="00B65991" w:rsidRPr="00DB502B">
        <w:rPr>
          <w:rFonts w:ascii="Courier New" w:hAnsi="Courier New" w:cs="Courier New"/>
          <w:b/>
          <w:sz w:val="24"/>
          <w:szCs w:val="24"/>
        </w:rPr>
        <w:t xml:space="preserve">and cost </w:t>
      </w:r>
      <w:r w:rsidRPr="00DB502B">
        <w:rPr>
          <w:rFonts w:ascii="Courier New" w:hAnsi="Courier New" w:cs="Courier New"/>
          <w:b/>
          <w:sz w:val="24"/>
          <w:szCs w:val="24"/>
        </w:rPr>
        <w:t>burden.</w:t>
      </w:r>
      <w:r w:rsidR="003647CD" w:rsidRPr="00DB502B">
        <w:rPr>
          <w:rFonts w:ascii="Courier New" w:hAnsi="Courier New" w:cs="Courier New"/>
          <w:sz w:val="24"/>
          <w:szCs w:val="24"/>
        </w:rPr>
        <w:t xml:space="preserve">  Based on the calculations below, the annual burden associated with the reporting requirements of FAR 52.244-2 is estimated to be 36,557 hours or $1,133,267.</w:t>
      </w:r>
      <w:r w:rsidR="00AC32C4">
        <w:rPr>
          <w:rFonts w:ascii="Courier New" w:hAnsi="Courier New" w:cs="Courier New"/>
          <w:sz w:val="24"/>
          <w:szCs w:val="24"/>
        </w:rPr>
        <w:t xml:space="preserve"> The cost per response is estimated to be $</w:t>
      </w:r>
    </w:p>
    <w:p w:rsidR="003647CD" w:rsidRPr="00DB502B" w:rsidRDefault="003647CD">
      <w:pPr>
        <w:rPr>
          <w:rFonts w:ascii="Courier New" w:hAnsi="Courier New" w:cs="Courier New"/>
          <w:sz w:val="24"/>
          <w:szCs w:val="24"/>
        </w:rPr>
      </w:pPr>
    </w:p>
    <w:p w:rsidR="00FA5CC2" w:rsidRPr="00DB502B" w:rsidRDefault="00230DDC">
      <w:pPr>
        <w:rPr>
          <w:rFonts w:ascii="Courier New" w:hAnsi="Courier New" w:cs="Courier New"/>
          <w:sz w:val="24"/>
          <w:szCs w:val="24"/>
          <w:u w:val="single"/>
        </w:rPr>
      </w:pPr>
      <w:r w:rsidRPr="00DB502B">
        <w:rPr>
          <w:rFonts w:ascii="Courier New" w:hAnsi="Courier New" w:cs="Courier New"/>
          <w:sz w:val="24"/>
          <w:szCs w:val="24"/>
          <w:u w:val="single"/>
        </w:rPr>
        <w:t>Advance notification only.</w:t>
      </w:r>
      <w:r w:rsidRPr="00DB502B">
        <w:rPr>
          <w:rFonts w:ascii="Courier New" w:hAnsi="Courier New" w:cs="Courier New"/>
          <w:sz w:val="24"/>
          <w:szCs w:val="24"/>
        </w:rPr>
        <w:t xml:space="preserve"> Advance notification of cost-plus-fixed-fee and certain fixed-price subcontracts is required of prime contractors with non-commercial</w:t>
      </w:r>
      <w:r w:rsidR="00D06F52" w:rsidRPr="00DB502B">
        <w:rPr>
          <w:rFonts w:ascii="Courier New" w:hAnsi="Courier New" w:cs="Courier New"/>
          <w:sz w:val="24"/>
          <w:szCs w:val="24"/>
        </w:rPr>
        <w:t xml:space="preserve">, cost-reimbursable contracts over the simplified acquisition threshold (SAT). </w:t>
      </w:r>
      <w:r w:rsidR="006301A1" w:rsidRPr="00DB502B">
        <w:rPr>
          <w:rFonts w:ascii="Courier New" w:hAnsi="Courier New" w:cs="Courier New"/>
          <w:sz w:val="24"/>
          <w:szCs w:val="24"/>
        </w:rPr>
        <w:t xml:space="preserve">This requirement is generally for contractors without an approved purchasing system. </w:t>
      </w:r>
      <w:r w:rsidR="00160B91" w:rsidRPr="00DB502B">
        <w:rPr>
          <w:rFonts w:ascii="Courier New" w:hAnsi="Courier New" w:cs="Courier New"/>
          <w:sz w:val="24"/>
          <w:szCs w:val="24"/>
        </w:rPr>
        <w:t>According to the Federal Procurement Data System (FPDS), t</w:t>
      </w:r>
      <w:r w:rsidR="006301A1" w:rsidRPr="00DB502B">
        <w:rPr>
          <w:rFonts w:ascii="Courier New" w:hAnsi="Courier New" w:cs="Courier New"/>
          <w:sz w:val="24"/>
          <w:szCs w:val="24"/>
        </w:rPr>
        <w:t>here were 9,368 prime contracts awarded in fiscal year (FY) 2014 that met the criteria for requiring the advance notifi</w:t>
      </w:r>
      <w:r w:rsidR="004728E4" w:rsidRPr="00DB502B">
        <w:rPr>
          <w:rFonts w:ascii="Courier New" w:hAnsi="Courier New" w:cs="Courier New"/>
          <w:sz w:val="24"/>
          <w:szCs w:val="24"/>
        </w:rPr>
        <w:t>cation</w:t>
      </w:r>
      <w:r w:rsidR="006301A1" w:rsidRPr="00DB502B">
        <w:rPr>
          <w:rFonts w:ascii="Courier New" w:hAnsi="Courier New" w:cs="Courier New"/>
          <w:sz w:val="24"/>
          <w:szCs w:val="24"/>
        </w:rPr>
        <w:t>. These 9,368 contracts represented 3,499 companies (respondents)</w:t>
      </w:r>
      <w:r w:rsidR="00087858" w:rsidRPr="00DB502B">
        <w:rPr>
          <w:rFonts w:ascii="Courier New" w:hAnsi="Courier New" w:cs="Courier New"/>
          <w:sz w:val="24"/>
          <w:szCs w:val="24"/>
        </w:rPr>
        <w:t xml:space="preserve">.  </w:t>
      </w:r>
      <w:r w:rsidR="004728E4" w:rsidRPr="00DB502B">
        <w:rPr>
          <w:rFonts w:ascii="Courier New" w:hAnsi="Courier New" w:cs="Courier New"/>
          <w:sz w:val="24"/>
          <w:szCs w:val="24"/>
        </w:rPr>
        <w:t>The Defense Contract Management Agency (DCMA) currently has</w:t>
      </w:r>
      <w:r w:rsidR="00026B7E">
        <w:rPr>
          <w:rFonts w:ascii="Courier New" w:hAnsi="Courier New" w:cs="Courier New"/>
          <w:sz w:val="24"/>
          <w:szCs w:val="24"/>
        </w:rPr>
        <w:t xml:space="preserve"> </w:t>
      </w:r>
      <w:r w:rsidR="004728E4" w:rsidRPr="00DB502B">
        <w:rPr>
          <w:rFonts w:ascii="Courier New" w:hAnsi="Courier New" w:cs="Courier New"/>
          <w:sz w:val="24"/>
          <w:szCs w:val="24"/>
        </w:rPr>
        <w:t>729 approved purchasing systems</w:t>
      </w:r>
      <w:r w:rsidR="00884371" w:rsidRPr="00DB502B">
        <w:rPr>
          <w:rFonts w:ascii="Courier New" w:hAnsi="Courier New" w:cs="Courier New"/>
          <w:sz w:val="24"/>
          <w:szCs w:val="24"/>
        </w:rPr>
        <w:t xml:space="preserve"> on file</w:t>
      </w:r>
      <w:r w:rsidR="006A5A90">
        <w:rPr>
          <w:rFonts w:ascii="Courier New" w:hAnsi="Courier New" w:cs="Courier New"/>
          <w:sz w:val="24"/>
          <w:szCs w:val="24"/>
        </w:rPr>
        <w:t>, which</w:t>
      </w:r>
      <w:r w:rsidR="00837E35" w:rsidRPr="00DB502B">
        <w:rPr>
          <w:rFonts w:ascii="Courier New" w:hAnsi="Courier New" w:cs="Courier New"/>
          <w:sz w:val="24"/>
          <w:szCs w:val="24"/>
        </w:rPr>
        <w:t xml:space="preserve"> results in the</w:t>
      </w:r>
      <w:r w:rsidR="004728E4" w:rsidRPr="00DB502B">
        <w:rPr>
          <w:rFonts w:ascii="Courier New" w:hAnsi="Courier New" w:cs="Courier New"/>
          <w:sz w:val="24"/>
          <w:szCs w:val="24"/>
        </w:rPr>
        <w:t xml:space="preserve"> estimated number of annual respondents</w:t>
      </w:r>
      <w:r w:rsidR="0063163F" w:rsidRPr="00DB502B">
        <w:rPr>
          <w:rFonts w:ascii="Courier New" w:hAnsi="Courier New" w:cs="Courier New"/>
          <w:sz w:val="24"/>
          <w:szCs w:val="24"/>
        </w:rPr>
        <w:t xml:space="preserve"> </w:t>
      </w:r>
      <w:r w:rsidR="004728E4" w:rsidRPr="00DB502B">
        <w:rPr>
          <w:rFonts w:ascii="Courier New" w:hAnsi="Courier New" w:cs="Courier New"/>
          <w:sz w:val="24"/>
          <w:szCs w:val="24"/>
        </w:rPr>
        <w:t>to be 2,770</w:t>
      </w:r>
      <w:r w:rsidR="00160B91" w:rsidRPr="00DB502B">
        <w:rPr>
          <w:rFonts w:ascii="Courier New" w:hAnsi="Courier New" w:cs="Courier New"/>
          <w:sz w:val="24"/>
          <w:szCs w:val="24"/>
        </w:rPr>
        <w:t xml:space="preserve"> (3,499 minus 729)</w:t>
      </w:r>
      <w:r w:rsidR="004728E4" w:rsidRPr="00DB502B">
        <w:rPr>
          <w:rFonts w:ascii="Courier New" w:hAnsi="Courier New" w:cs="Courier New"/>
          <w:sz w:val="24"/>
          <w:szCs w:val="24"/>
        </w:rPr>
        <w:t>.</w:t>
      </w:r>
      <w:r w:rsidR="00B65991" w:rsidRPr="00DB502B">
        <w:rPr>
          <w:rFonts w:ascii="Courier New" w:hAnsi="Courier New" w:cs="Courier New"/>
          <w:sz w:val="24"/>
          <w:szCs w:val="24"/>
        </w:rPr>
        <w:t xml:space="preserve"> </w:t>
      </w:r>
      <w:r w:rsidR="0063163F" w:rsidRPr="00DB502B">
        <w:rPr>
          <w:rFonts w:ascii="Courier New" w:hAnsi="Courier New" w:cs="Courier New"/>
          <w:sz w:val="24"/>
          <w:szCs w:val="24"/>
        </w:rPr>
        <w:t xml:space="preserve">Of </w:t>
      </w:r>
      <w:r w:rsidR="00884371" w:rsidRPr="00DB502B">
        <w:rPr>
          <w:rFonts w:ascii="Courier New" w:hAnsi="Courier New" w:cs="Courier New"/>
          <w:sz w:val="24"/>
          <w:szCs w:val="24"/>
        </w:rPr>
        <w:t xml:space="preserve">these respondents, it is estimated that each </w:t>
      </w:r>
      <w:r w:rsidR="0063163F" w:rsidRPr="00DB502B">
        <w:rPr>
          <w:rFonts w:ascii="Courier New" w:hAnsi="Courier New" w:cs="Courier New"/>
          <w:sz w:val="24"/>
          <w:szCs w:val="24"/>
        </w:rPr>
        <w:t xml:space="preserve">will </w:t>
      </w:r>
      <w:r w:rsidR="00884371" w:rsidRPr="00DB502B">
        <w:rPr>
          <w:rFonts w:ascii="Courier New" w:hAnsi="Courier New" w:cs="Courier New"/>
          <w:sz w:val="24"/>
          <w:szCs w:val="24"/>
        </w:rPr>
        <w:t>award</w:t>
      </w:r>
      <w:r w:rsidR="0063163F" w:rsidRPr="00DB502B">
        <w:rPr>
          <w:rFonts w:ascii="Courier New" w:hAnsi="Courier New" w:cs="Courier New"/>
          <w:sz w:val="24"/>
          <w:szCs w:val="24"/>
        </w:rPr>
        <w:t xml:space="preserve"> approximately three </w:t>
      </w:r>
      <w:r w:rsidR="006206E1" w:rsidRPr="00DB502B">
        <w:rPr>
          <w:rFonts w:ascii="Courier New" w:hAnsi="Courier New" w:cs="Courier New"/>
          <w:sz w:val="24"/>
          <w:szCs w:val="24"/>
        </w:rPr>
        <w:t>sub</w:t>
      </w:r>
      <w:r w:rsidR="0063163F" w:rsidRPr="00DB502B">
        <w:rPr>
          <w:rFonts w:ascii="Courier New" w:hAnsi="Courier New" w:cs="Courier New"/>
          <w:sz w:val="24"/>
          <w:szCs w:val="24"/>
        </w:rPr>
        <w:t>contracts</w:t>
      </w:r>
      <w:r w:rsidR="00FC4433" w:rsidRPr="00DB502B">
        <w:rPr>
          <w:rFonts w:ascii="Courier New" w:hAnsi="Courier New" w:cs="Courier New"/>
          <w:sz w:val="24"/>
          <w:szCs w:val="24"/>
        </w:rPr>
        <w:t xml:space="preserve"> per year</w:t>
      </w:r>
      <w:r w:rsidR="0063163F" w:rsidRPr="00DB502B">
        <w:rPr>
          <w:rFonts w:ascii="Courier New" w:hAnsi="Courier New" w:cs="Courier New"/>
          <w:sz w:val="24"/>
          <w:szCs w:val="24"/>
        </w:rPr>
        <w:t xml:space="preserve"> </w:t>
      </w:r>
      <w:r w:rsidR="006206E1" w:rsidRPr="00DB502B">
        <w:rPr>
          <w:rFonts w:ascii="Courier New" w:hAnsi="Courier New" w:cs="Courier New"/>
          <w:sz w:val="24"/>
          <w:szCs w:val="24"/>
        </w:rPr>
        <w:t>meeting the advance notification requirement</w:t>
      </w:r>
      <w:r w:rsidR="0063163F" w:rsidRPr="00DB502B">
        <w:rPr>
          <w:rFonts w:ascii="Courier New" w:hAnsi="Courier New" w:cs="Courier New"/>
          <w:sz w:val="24"/>
          <w:szCs w:val="24"/>
        </w:rPr>
        <w:t xml:space="preserve"> (</w:t>
      </w:r>
      <w:r w:rsidR="00884371" w:rsidRPr="00DB502B">
        <w:rPr>
          <w:rFonts w:ascii="Courier New" w:hAnsi="Courier New" w:cs="Courier New"/>
          <w:sz w:val="24"/>
          <w:szCs w:val="24"/>
        </w:rPr>
        <w:t>responses)</w:t>
      </w:r>
      <w:r w:rsidR="0063163F" w:rsidRPr="00DB502B">
        <w:rPr>
          <w:rFonts w:ascii="Courier New" w:hAnsi="Courier New" w:cs="Courier New"/>
          <w:sz w:val="24"/>
          <w:szCs w:val="24"/>
        </w:rPr>
        <w:t xml:space="preserve">.  </w:t>
      </w:r>
      <w:r w:rsidR="00861947" w:rsidRPr="00DB502B">
        <w:rPr>
          <w:rFonts w:ascii="Courier New" w:hAnsi="Courier New" w:cs="Courier New"/>
          <w:sz w:val="24"/>
          <w:szCs w:val="24"/>
        </w:rPr>
        <w:t>Since t</w:t>
      </w:r>
      <w:r w:rsidR="00B65991" w:rsidRPr="00DB502B">
        <w:rPr>
          <w:rFonts w:ascii="Courier New" w:hAnsi="Courier New" w:cs="Courier New"/>
          <w:sz w:val="24"/>
          <w:szCs w:val="24"/>
        </w:rPr>
        <w:t>he advance notification</w:t>
      </w:r>
      <w:r w:rsidR="00861947" w:rsidRPr="00DB502B">
        <w:rPr>
          <w:rFonts w:ascii="Courier New" w:hAnsi="Courier New" w:cs="Courier New"/>
          <w:sz w:val="24"/>
          <w:szCs w:val="24"/>
        </w:rPr>
        <w:t xml:space="preserve"> </w:t>
      </w:r>
      <w:r w:rsidR="00B65991" w:rsidRPr="00DB502B">
        <w:rPr>
          <w:rFonts w:ascii="Courier New" w:hAnsi="Courier New" w:cs="Courier New"/>
          <w:sz w:val="24"/>
          <w:szCs w:val="24"/>
        </w:rPr>
        <w:t>entails that the prime</w:t>
      </w:r>
      <w:r w:rsidR="00861947" w:rsidRPr="00DB502B">
        <w:rPr>
          <w:rFonts w:ascii="Courier New" w:hAnsi="Courier New" w:cs="Courier New"/>
          <w:sz w:val="24"/>
          <w:szCs w:val="24"/>
        </w:rPr>
        <w:t xml:space="preserve"> contractor</w:t>
      </w:r>
      <w:r w:rsidR="00B65991" w:rsidRPr="00DB502B">
        <w:rPr>
          <w:rFonts w:ascii="Courier New" w:hAnsi="Courier New" w:cs="Courier New"/>
          <w:sz w:val="24"/>
          <w:szCs w:val="24"/>
        </w:rPr>
        <w:t xml:space="preserve"> onl</w:t>
      </w:r>
      <w:r w:rsidR="0063163F" w:rsidRPr="00DB502B">
        <w:rPr>
          <w:rFonts w:ascii="Courier New" w:hAnsi="Courier New" w:cs="Courier New"/>
          <w:sz w:val="24"/>
          <w:szCs w:val="24"/>
        </w:rPr>
        <w:t>y</w:t>
      </w:r>
      <w:r w:rsidR="00B65991" w:rsidRPr="00DB502B">
        <w:rPr>
          <w:rFonts w:ascii="Courier New" w:hAnsi="Courier New" w:cs="Courier New"/>
          <w:sz w:val="24"/>
          <w:szCs w:val="24"/>
        </w:rPr>
        <w:t xml:space="preserve"> provide the name of </w:t>
      </w:r>
      <w:r w:rsidR="00861947" w:rsidRPr="00DB502B">
        <w:rPr>
          <w:rFonts w:ascii="Courier New" w:hAnsi="Courier New" w:cs="Courier New"/>
          <w:sz w:val="24"/>
          <w:szCs w:val="24"/>
        </w:rPr>
        <w:t>su</w:t>
      </w:r>
      <w:r w:rsidR="00B65991" w:rsidRPr="00DB502B">
        <w:rPr>
          <w:rFonts w:ascii="Courier New" w:hAnsi="Courier New" w:cs="Courier New"/>
          <w:sz w:val="24"/>
          <w:szCs w:val="24"/>
        </w:rPr>
        <w:t>bcontractor, the type and price of the subcontract, and what is being subcontracted</w:t>
      </w:r>
      <w:r w:rsidR="00861947" w:rsidRPr="00DB502B">
        <w:rPr>
          <w:rFonts w:ascii="Courier New" w:hAnsi="Courier New" w:cs="Courier New"/>
          <w:sz w:val="24"/>
          <w:szCs w:val="24"/>
        </w:rPr>
        <w:t xml:space="preserve">, it is estimated </w:t>
      </w:r>
      <w:r w:rsidR="00B65991" w:rsidRPr="00DB502B">
        <w:rPr>
          <w:rFonts w:ascii="Courier New" w:hAnsi="Courier New" w:cs="Courier New"/>
          <w:sz w:val="24"/>
          <w:szCs w:val="24"/>
        </w:rPr>
        <w:t>that it will take 15 minutes per response.</w:t>
      </w:r>
      <w:r w:rsidR="006301A1" w:rsidRPr="00DB502B">
        <w:rPr>
          <w:rFonts w:ascii="Courier New" w:hAnsi="Courier New" w:cs="Courier New"/>
          <w:sz w:val="24"/>
          <w:szCs w:val="24"/>
        </w:rPr>
        <w:t xml:space="preserve"> </w:t>
      </w:r>
      <w:r w:rsidR="009C1A14">
        <w:rPr>
          <w:rFonts w:ascii="Courier New" w:hAnsi="Courier New" w:cs="Courier New"/>
          <w:sz w:val="24"/>
          <w:szCs w:val="24"/>
        </w:rPr>
        <w:t>The estimated cost per response is $7.75.</w:t>
      </w:r>
      <w:bookmarkStart w:id="0" w:name="_GoBack"/>
      <w:bookmarkEnd w:id="0"/>
    </w:p>
    <w:p w:rsidR="00FA5CC2" w:rsidRPr="00DB502B" w:rsidRDefault="00FA5CC2">
      <w:pPr>
        <w:rPr>
          <w:rFonts w:ascii="Courier New" w:hAnsi="Courier New" w:cs="Courier New"/>
          <w:sz w:val="24"/>
          <w:szCs w:val="24"/>
        </w:rPr>
      </w:pPr>
    </w:p>
    <w:p w:rsidR="00FA5CC2" w:rsidRPr="00DB502B" w:rsidRDefault="002B7E6D" w:rsidP="00AE0EE5">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Estimated n</w:t>
      </w:r>
      <w:r w:rsidR="00FA5CC2" w:rsidRPr="00DB502B">
        <w:rPr>
          <w:rFonts w:ascii="Courier New" w:hAnsi="Courier New" w:cs="Courier New"/>
          <w:sz w:val="24"/>
          <w:szCs w:val="24"/>
        </w:rPr>
        <w:t>umber of respondents</w:t>
      </w:r>
      <w:r w:rsidR="00AE0EE5">
        <w:rPr>
          <w:rFonts w:ascii="Courier New" w:hAnsi="Courier New" w:cs="Courier New"/>
          <w:sz w:val="24"/>
          <w:szCs w:val="24"/>
        </w:rPr>
        <w:tab/>
      </w:r>
      <w:r w:rsidR="004728E4" w:rsidRPr="00DB502B">
        <w:rPr>
          <w:rFonts w:ascii="Courier New" w:hAnsi="Courier New" w:cs="Courier New"/>
          <w:sz w:val="24"/>
          <w:szCs w:val="24"/>
        </w:rPr>
        <w:t>2,770</w:t>
      </w:r>
      <w:r w:rsidR="00E44FE5" w:rsidRPr="00DB502B">
        <w:rPr>
          <w:rFonts w:ascii="Courier New" w:hAnsi="Courier New" w:cs="Courier New"/>
          <w:sz w:val="24"/>
          <w:szCs w:val="24"/>
        </w:rPr>
        <w:t xml:space="preserve"> </w:t>
      </w:r>
    </w:p>
    <w:p w:rsidR="00FA5CC2" w:rsidRPr="00DB502B" w:rsidRDefault="00FA5CC2" w:rsidP="00AE0EE5">
      <w:pPr>
        <w:tabs>
          <w:tab w:val="right" w:leader="dot" w:pos="8640"/>
        </w:tabs>
        <w:ind w:left="720"/>
        <w:rPr>
          <w:rFonts w:ascii="Courier New" w:hAnsi="Courier New" w:cs="Courier New"/>
          <w:sz w:val="24"/>
          <w:szCs w:val="24"/>
          <w:u w:val="single"/>
        </w:rPr>
      </w:pPr>
      <w:r w:rsidRPr="00DB502B">
        <w:rPr>
          <w:rFonts w:ascii="Courier New" w:hAnsi="Courier New" w:cs="Courier New"/>
          <w:sz w:val="24"/>
          <w:szCs w:val="24"/>
        </w:rPr>
        <w:t>Number of responses per respondent per year</w:t>
      </w:r>
      <w:r w:rsidR="00AE0EE5">
        <w:rPr>
          <w:rFonts w:ascii="Courier New" w:hAnsi="Courier New" w:cs="Courier New"/>
          <w:sz w:val="24"/>
          <w:szCs w:val="24"/>
        </w:rPr>
        <w:tab/>
      </w:r>
      <w:r w:rsidR="00AE0EE5">
        <w:rPr>
          <w:rFonts w:ascii="Courier New" w:hAnsi="Courier New" w:cs="Courier New"/>
          <w:sz w:val="24"/>
          <w:szCs w:val="24"/>
          <w:u w:val="single"/>
        </w:rPr>
        <w:t xml:space="preserve">x </w:t>
      </w:r>
      <w:r w:rsidR="004728E4" w:rsidRPr="00DB502B">
        <w:rPr>
          <w:rFonts w:ascii="Courier New" w:hAnsi="Courier New" w:cs="Courier New"/>
          <w:sz w:val="24"/>
          <w:szCs w:val="24"/>
          <w:u w:val="single"/>
        </w:rPr>
        <w:t>3</w:t>
      </w:r>
    </w:p>
    <w:p w:rsidR="00FA5CC2" w:rsidRPr="00DB502B" w:rsidRDefault="00FA5CC2" w:rsidP="00AE0EE5">
      <w:pPr>
        <w:tabs>
          <w:tab w:val="right" w:leader="dot" w:pos="8640"/>
        </w:tabs>
        <w:ind w:left="720"/>
        <w:rPr>
          <w:rFonts w:ascii="Courier New" w:hAnsi="Courier New" w:cs="Courier New"/>
          <w:sz w:val="24"/>
          <w:szCs w:val="24"/>
        </w:rPr>
      </w:pPr>
      <w:r w:rsidRPr="00DB502B">
        <w:rPr>
          <w:rFonts w:ascii="Courier New" w:hAnsi="Courier New" w:cs="Courier New"/>
          <w:sz w:val="24"/>
          <w:szCs w:val="24"/>
        </w:rPr>
        <w:lastRenderedPageBreak/>
        <w:t>Total annual responses</w:t>
      </w:r>
      <w:r w:rsidR="00AE0EE5">
        <w:rPr>
          <w:rFonts w:ascii="Courier New" w:hAnsi="Courier New" w:cs="Courier New"/>
          <w:sz w:val="24"/>
          <w:szCs w:val="24"/>
        </w:rPr>
        <w:tab/>
      </w:r>
      <w:r w:rsidR="004728E4" w:rsidRPr="00DB502B">
        <w:rPr>
          <w:rFonts w:ascii="Courier New" w:hAnsi="Courier New" w:cs="Courier New"/>
          <w:sz w:val="24"/>
          <w:szCs w:val="24"/>
        </w:rPr>
        <w:t>8,310</w:t>
      </w:r>
    </w:p>
    <w:p w:rsidR="00FA5CC2" w:rsidRPr="00DB502B" w:rsidRDefault="00FA5CC2" w:rsidP="00AE0EE5">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Review time per response</w:t>
      </w:r>
      <w:r w:rsidR="00AE0EE5">
        <w:rPr>
          <w:rFonts w:ascii="Courier New" w:hAnsi="Courier New" w:cs="Courier New"/>
          <w:sz w:val="24"/>
          <w:szCs w:val="24"/>
        </w:rPr>
        <w:tab/>
      </w:r>
      <w:r w:rsidR="00AE0EE5">
        <w:rPr>
          <w:rFonts w:ascii="Courier New" w:hAnsi="Courier New" w:cs="Courier New"/>
          <w:sz w:val="24"/>
          <w:szCs w:val="24"/>
          <w:u w:val="single"/>
        </w:rPr>
        <w:t xml:space="preserve">x </w:t>
      </w:r>
      <w:r w:rsidRPr="00DB502B">
        <w:rPr>
          <w:rFonts w:ascii="Courier New" w:hAnsi="Courier New" w:cs="Courier New"/>
          <w:sz w:val="24"/>
          <w:szCs w:val="24"/>
          <w:u w:val="single"/>
        </w:rPr>
        <w:t>15min</w:t>
      </w:r>
    </w:p>
    <w:p w:rsidR="00FA5CC2" w:rsidRPr="00DB502B" w:rsidRDefault="00FA5CC2" w:rsidP="00AE0EE5">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Total burden hours</w:t>
      </w:r>
      <w:r w:rsidR="00AE0EE5">
        <w:rPr>
          <w:rFonts w:ascii="Courier New" w:hAnsi="Courier New" w:cs="Courier New"/>
          <w:sz w:val="24"/>
          <w:szCs w:val="24"/>
        </w:rPr>
        <w:tab/>
      </w:r>
      <w:r w:rsidRPr="00DB502B">
        <w:rPr>
          <w:rFonts w:ascii="Courier New" w:hAnsi="Courier New" w:cs="Courier New"/>
          <w:sz w:val="24"/>
          <w:szCs w:val="24"/>
        </w:rPr>
        <w:t>2,</w:t>
      </w:r>
      <w:r w:rsidR="004728E4" w:rsidRPr="00DB502B">
        <w:rPr>
          <w:rFonts w:ascii="Courier New" w:hAnsi="Courier New" w:cs="Courier New"/>
          <w:sz w:val="24"/>
          <w:szCs w:val="24"/>
        </w:rPr>
        <w:t>078</w:t>
      </w:r>
      <w:r w:rsidR="00AE0EE5">
        <w:rPr>
          <w:rFonts w:ascii="Courier New" w:hAnsi="Courier New" w:cs="Courier New"/>
          <w:sz w:val="24"/>
          <w:szCs w:val="24"/>
        </w:rPr>
        <w:t>.5</w:t>
      </w:r>
    </w:p>
    <w:p w:rsidR="00FA5CC2" w:rsidRPr="00DB502B" w:rsidRDefault="00FA5CC2" w:rsidP="00AE0EE5">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Average wages</w:t>
      </w:r>
      <w:r w:rsidR="00AE0EE5">
        <w:rPr>
          <w:rFonts w:ascii="Courier New" w:hAnsi="Courier New" w:cs="Courier New"/>
          <w:sz w:val="24"/>
          <w:szCs w:val="24"/>
        </w:rPr>
        <w:tab/>
      </w:r>
      <w:r w:rsidRPr="00DB502B">
        <w:rPr>
          <w:rFonts w:ascii="Courier New" w:hAnsi="Courier New" w:cs="Courier New"/>
          <w:sz w:val="24"/>
          <w:szCs w:val="24"/>
          <w:u w:val="single"/>
        </w:rPr>
        <w:t>x $</w:t>
      </w:r>
      <w:r w:rsidR="0091150E" w:rsidRPr="00DB502B">
        <w:rPr>
          <w:rFonts w:ascii="Courier New" w:hAnsi="Courier New" w:cs="Courier New"/>
          <w:sz w:val="24"/>
          <w:szCs w:val="24"/>
          <w:u w:val="single"/>
        </w:rPr>
        <w:t>3</w:t>
      </w:r>
      <w:r w:rsidR="005D3266" w:rsidRPr="00DB502B">
        <w:rPr>
          <w:rFonts w:ascii="Courier New" w:hAnsi="Courier New" w:cs="Courier New"/>
          <w:sz w:val="24"/>
          <w:szCs w:val="24"/>
          <w:u w:val="single"/>
        </w:rPr>
        <w:t>1</w:t>
      </w:r>
      <w:r w:rsidRPr="00DB502B">
        <w:rPr>
          <w:rFonts w:ascii="Courier New" w:hAnsi="Courier New" w:cs="Courier New"/>
          <w:sz w:val="24"/>
          <w:szCs w:val="24"/>
          <w:u w:val="single"/>
        </w:rPr>
        <w:t>.</w:t>
      </w:r>
      <w:r w:rsidR="0091150E" w:rsidRPr="00DB502B">
        <w:rPr>
          <w:rFonts w:ascii="Courier New" w:hAnsi="Courier New" w:cs="Courier New"/>
          <w:sz w:val="24"/>
          <w:szCs w:val="24"/>
          <w:u w:val="single"/>
        </w:rPr>
        <w:t>00</w:t>
      </w:r>
      <w:r w:rsidR="00AB6A61" w:rsidRPr="00DB502B">
        <w:rPr>
          <w:rFonts w:ascii="Courier New" w:hAnsi="Courier New" w:cs="Courier New"/>
          <w:sz w:val="24"/>
          <w:szCs w:val="24"/>
          <w:u w:val="single"/>
        </w:rPr>
        <w:t>*</w:t>
      </w:r>
    </w:p>
    <w:p w:rsidR="00FA5CC2" w:rsidRPr="005D3266" w:rsidRDefault="00FA5CC2" w:rsidP="00AE0EE5">
      <w:pPr>
        <w:tabs>
          <w:tab w:val="right" w:leader="dot" w:pos="8640"/>
        </w:tabs>
        <w:ind w:left="720"/>
        <w:rPr>
          <w:rFonts w:ascii="Courier New" w:hAnsi="Courier New" w:cs="Courier New"/>
          <w:sz w:val="24"/>
          <w:szCs w:val="24"/>
          <w:highlight w:val="cyan"/>
        </w:rPr>
      </w:pPr>
      <w:r w:rsidRPr="00DB502B">
        <w:rPr>
          <w:rFonts w:ascii="Courier New" w:hAnsi="Courier New" w:cs="Courier New"/>
          <w:sz w:val="24"/>
          <w:szCs w:val="24"/>
        </w:rPr>
        <w:t>Total public cost for advance notification</w:t>
      </w:r>
      <w:r w:rsidR="00AE0EE5">
        <w:rPr>
          <w:rFonts w:ascii="Courier New" w:hAnsi="Courier New" w:cs="Courier New"/>
          <w:sz w:val="24"/>
          <w:szCs w:val="24"/>
        </w:rPr>
        <w:tab/>
      </w:r>
      <w:r w:rsidRPr="00DB502B">
        <w:rPr>
          <w:rFonts w:ascii="Courier New" w:hAnsi="Courier New" w:cs="Courier New"/>
          <w:sz w:val="24"/>
          <w:szCs w:val="24"/>
        </w:rPr>
        <w:t>$</w:t>
      </w:r>
      <w:r w:rsidR="004728E4" w:rsidRPr="00DB502B">
        <w:rPr>
          <w:rFonts w:ascii="Courier New" w:hAnsi="Courier New" w:cs="Courier New"/>
          <w:sz w:val="24"/>
          <w:szCs w:val="24"/>
        </w:rPr>
        <w:t>6</w:t>
      </w:r>
      <w:r w:rsidR="005D3266" w:rsidRPr="00DB502B">
        <w:rPr>
          <w:rFonts w:ascii="Courier New" w:hAnsi="Courier New" w:cs="Courier New"/>
          <w:sz w:val="24"/>
          <w:szCs w:val="24"/>
        </w:rPr>
        <w:t>4</w:t>
      </w:r>
      <w:r w:rsidR="004728E4" w:rsidRPr="00DB502B">
        <w:rPr>
          <w:rFonts w:ascii="Courier New" w:hAnsi="Courier New" w:cs="Courier New"/>
          <w:sz w:val="24"/>
          <w:szCs w:val="24"/>
        </w:rPr>
        <w:t>,</w:t>
      </w:r>
      <w:r w:rsidR="005D3266" w:rsidRPr="00DB502B">
        <w:rPr>
          <w:rFonts w:ascii="Courier New" w:hAnsi="Courier New" w:cs="Courier New"/>
          <w:sz w:val="24"/>
          <w:szCs w:val="24"/>
        </w:rPr>
        <w:t>4</w:t>
      </w:r>
      <w:r w:rsidR="00AE0EE5">
        <w:rPr>
          <w:rFonts w:ascii="Courier New" w:hAnsi="Courier New" w:cs="Courier New"/>
          <w:sz w:val="24"/>
          <w:szCs w:val="24"/>
        </w:rPr>
        <w:t>03</w:t>
      </w:r>
    </w:p>
    <w:p w:rsidR="00FA5CC2" w:rsidRPr="00947A37" w:rsidRDefault="00FA5CC2">
      <w:pPr>
        <w:rPr>
          <w:rFonts w:ascii="Courier New" w:hAnsi="Courier New" w:cs="Courier New"/>
          <w:sz w:val="24"/>
          <w:szCs w:val="24"/>
          <w:highlight w:val="yellow"/>
        </w:rPr>
      </w:pPr>
    </w:p>
    <w:p w:rsidR="00FA5CC2" w:rsidRPr="00947A37" w:rsidRDefault="00FA5CC2">
      <w:pPr>
        <w:rPr>
          <w:rFonts w:ascii="Courier New" w:hAnsi="Courier New" w:cs="Courier New"/>
          <w:b/>
          <w:sz w:val="24"/>
          <w:szCs w:val="24"/>
          <w:highlight w:val="yellow"/>
        </w:rPr>
      </w:pPr>
    </w:p>
    <w:p w:rsidR="00FA5CC2" w:rsidRPr="00DB502B" w:rsidRDefault="00160B91">
      <w:pPr>
        <w:rPr>
          <w:rFonts w:ascii="Courier New" w:hAnsi="Courier New" w:cs="Courier New"/>
          <w:sz w:val="24"/>
          <w:szCs w:val="24"/>
        </w:rPr>
      </w:pPr>
      <w:proofErr w:type="gramStart"/>
      <w:r w:rsidRPr="00DB502B">
        <w:rPr>
          <w:rFonts w:ascii="Courier New" w:hAnsi="Courier New" w:cs="Courier New"/>
          <w:sz w:val="24"/>
          <w:szCs w:val="24"/>
          <w:u w:val="single"/>
        </w:rPr>
        <w:t xml:space="preserve">Consent </w:t>
      </w:r>
      <w:r w:rsidR="00B1474F" w:rsidRPr="00DB502B">
        <w:rPr>
          <w:rFonts w:ascii="Courier New" w:hAnsi="Courier New" w:cs="Courier New"/>
          <w:sz w:val="24"/>
          <w:szCs w:val="24"/>
          <w:u w:val="single"/>
        </w:rPr>
        <w:t>to subcontract</w:t>
      </w:r>
      <w:r w:rsidRPr="00DB502B">
        <w:rPr>
          <w:rFonts w:ascii="Courier New" w:hAnsi="Courier New" w:cs="Courier New"/>
          <w:sz w:val="24"/>
          <w:szCs w:val="24"/>
          <w:u w:val="single"/>
        </w:rPr>
        <w:t>.</w:t>
      </w:r>
      <w:proofErr w:type="gramEnd"/>
      <w:r w:rsidRPr="00DB502B">
        <w:rPr>
          <w:rFonts w:ascii="Courier New" w:hAnsi="Courier New" w:cs="Courier New"/>
          <w:sz w:val="24"/>
          <w:szCs w:val="24"/>
        </w:rPr>
        <w:t xml:space="preserve"> According to FPDS, there were 1</w:t>
      </w:r>
      <w:r w:rsidR="00831647" w:rsidRPr="00DB502B">
        <w:rPr>
          <w:rFonts w:ascii="Courier New" w:hAnsi="Courier New" w:cs="Courier New"/>
          <w:sz w:val="24"/>
          <w:szCs w:val="24"/>
        </w:rPr>
        <w:t>3</w:t>
      </w:r>
      <w:r w:rsidRPr="00DB502B">
        <w:rPr>
          <w:rFonts w:ascii="Courier New" w:hAnsi="Courier New" w:cs="Courier New"/>
          <w:sz w:val="24"/>
          <w:szCs w:val="24"/>
        </w:rPr>
        <w:t>,</w:t>
      </w:r>
      <w:r w:rsidR="00831647" w:rsidRPr="00DB502B">
        <w:rPr>
          <w:rFonts w:ascii="Courier New" w:hAnsi="Courier New" w:cs="Courier New"/>
          <w:sz w:val="24"/>
          <w:szCs w:val="24"/>
        </w:rPr>
        <w:t>649</w:t>
      </w:r>
      <w:r w:rsidRPr="00DB502B">
        <w:rPr>
          <w:rFonts w:ascii="Courier New" w:hAnsi="Courier New" w:cs="Courier New"/>
          <w:sz w:val="24"/>
          <w:szCs w:val="24"/>
        </w:rPr>
        <w:t xml:space="preserve"> non-commercial, cost-reimbursement, time-and-materials, labor-hour, and letter contracts awarded in FY 2014, over the SAT. These </w:t>
      </w:r>
      <w:r w:rsidR="00831647" w:rsidRPr="00DB502B">
        <w:rPr>
          <w:rFonts w:ascii="Courier New" w:hAnsi="Courier New" w:cs="Courier New"/>
          <w:sz w:val="24"/>
          <w:szCs w:val="24"/>
        </w:rPr>
        <w:t xml:space="preserve">13,649 </w:t>
      </w:r>
      <w:r w:rsidRPr="00DB502B">
        <w:rPr>
          <w:rFonts w:ascii="Courier New" w:hAnsi="Courier New" w:cs="Courier New"/>
          <w:sz w:val="24"/>
          <w:szCs w:val="24"/>
        </w:rPr>
        <w:t xml:space="preserve">contracts represented </w:t>
      </w:r>
      <w:r w:rsidR="00831647" w:rsidRPr="00DB502B">
        <w:rPr>
          <w:rFonts w:ascii="Courier New" w:hAnsi="Courier New" w:cs="Courier New"/>
          <w:sz w:val="24"/>
          <w:szCs w:val="24"/>
        </w:rPr>
        <w:t>4,560</w:t>
      </w:r>
      <w:r w:rsidRPr="00DB502B">
        <w:rPr>
          <w:rFonts w:ascii="Courier New" w:hAnsi="Courier New" w:cs="Courier New"/>
          <w:sz w:val="24"/>
          <w:szCs w:val="24"/>
        </w:rPr>
        <w:t xml:space="preserve"> companies (respondents)</w:t>
      </w:r>
      <w:r w:rsidR="00FC4433" w:rsidRPr="00DB502B">
        <w:rPr>
          <w:rFonts w:ascii="Courier New" w:hAnsi="Courier New" w:cs="Courier New"/>
          <w:sz w:val="24"/>
          <w:szCs w:val="24"/>
        </w:rPr>
        <w:t xml:space="preserve">.  DCMA currently has 729 approved purchasing systems on file.  </w:t>
      </w:r>
      <w:proofErr w:type="gramStart"/>
      <w:r w:rsidRPr="00DB502B">
        <w:rPr>
          <w:rFonts w:ascii="Courier New" w:hAnsi="Courier New" w:cs="Courier New"/>
          <w:sz w:val="24"/>
          <w:szCs w:val="24"/>
        </w:rPr>
        <w:t>This results in an estimated number of annual respondents to be</w:t>
      </w:r>
      <w:r w:rsidR="00831647" w:rsidRPr="00DB502B">
        <w:rPr>
          <w:rFonts w:ascii="Courier New" w:hAnsi="Courier New" w:cs="Courier New"/>
          <w:sz w:val="24"/>
          <w:szCs w:val="24"/>
        </w:rPr>
        <w:t xml:space="preserve"> 3,831</w:t>
      </w:r>
      <w:r w:rsidRPr="00DB502B">
        <w:rPr>
          <w:rFonts w:ascii="Courier New" w:hAnsi="Courier New" w:cs="Courier New"/>
          <w:sz w:val="24"/>
          <w:szCs w:val="24"/>
        </w:rPr>
        <w:t xml:space="preserve"> (</w:t>
      </w:r>
      <w:r w:rsidR="00831647" w:rsidRPr="00DB502B">
        <w:rPr>
          <w:rFonts w:ascii="Courier New" w:hAnsi="Courier New" w:cs="Courier New"/>
          <w:sz w:val="24"/>
          <w:szCs w:val="24"/>
        </w:rPr>
        <w:t>4,560</w:t>
      </w:r>
      <w:r w:rsidRPr="00DB502B">
        <w:rPr>
          <w:rFonts w:ascii="Courier New" w:hAnsi="Courier New" w:cs="Courier New"/>
          <w:sz w:val="24"/>
          <w:szCs w:val="24"/>
        </w:rPr>
        <w:t xml:space="preserve"> minus 729).</w:t>
      </w:r>
      <w:proofErr w:type="gramEnd"/>
      <w:r w:rsidR="00FC4433" w:rsidRPr="00DB502B">
        <w:rPr>
          <w:rFonts w:ascii="Courier New" w:hAnsi="Courier New" w:cs="Courier New"/>
          <w:sz w:val="24"/>
          <w:szCs w:val="24"/>
        </w:rPr>
        <w:t xml:space="preserve"> Of these respondents, it is estimated that each will award approximately three subcontracts per year meeting the requirement for </w:t>
      </w:r>
      <w:proofErr w:type="gramStart"/>
      <w:r w:rsidR="00FC4433" w:rsidRPr="00DB502B">
        <w:rPr>
          <w:rFonts w:ascii="Courier New" w:hAnsi="Courier New" w:cs="Courier New"/>
          <w:sz w:val="24"/>
          <w:szCs w:val="24"/>
        </w:rPr>
        <w:t>a consent</w:t>
      </w:r>
      <w:proofErr w:type="gramEnd"/>
      <w:r w:rsidR="00FC4433" w:rsidRPr="00DB502B">
        <w:rPr>
          <w:rFonts w:ascii="Courier New" w:hAnsi="Courier New" w:cs="Courier New"/>
          <w:sz w:val="24"/>
          <w:szCs w:val="24"/>
        </w:rPr>
        <w:t xml:space="preserve"> to subcontract (responses).  </w:t>
      </w:r>
      <w:r w:rsidRPr="00DB502B">
        <w:rPr>
          <w:rFonts w:ascii="Courier New" w:hAnsi="Courier New" w:cs="Courier New"/>
          <w:sz w:val="24"/>
          <w:szCs w:val="24"/>
        </w:rPr>
        <w:t xml:space="preserve">  Information required to be submitted by the prime in order to receive consent is found in paragraph (e</w:t>
      </w:r>
      <w:proofErr w:type="gramStart"/>
      <w:r w:rsidRPr="00DB502B">
        <w:rPr>
          <w:rFonts w:ascii="Courier New" w:hAnsi="Courier New" w:cs="Courier New"/>
          <w:sz w:val="24"/>
          <w:szCs w:val="24"/>
        </w:rPr>
        <w:t>)(</w:t>
      </w:r>
      <w:proofErr w:type="gramEnd"/>
      <w:r w:rsidRPr="00DB502B">
        <w:rPr>
          <w:rFonts w:ascii="Courier New" w:hAnsi="Courier New" w:cs="Courier New"/>
          <w:sz w:val="24"/>
          <w:szCs w:val="24"/>
        </w:rPr>
        <w:t>1) of clause 52.244-2. It is estimated that it will take 3 hours per response.</w:t>
      </w:r>
      <w:r w:rsidR="00AC32C4">
        <w:rPr>
          <w:rFonts w:ascii="Courier New" w:hAnsi="Courier New" w:cs="Courier New"/>
          <w:sz w:val="24"/>
          <w:szCs w:val="24"/>
        </w:rPr>
        <w:t xml:space="preserve"> The cost per response is estimated to be </w:t>
      </w:r>
      <w:r w:rsidR="009C1A14">
        <w:rPr>
          <w:rFonts w:ascii="Courier New" w:hAnsi="Courier New" w:cs="Courier New"/>
          <w:sz w:val="24"/>
          <w:szCs w:val="24"/>
        </w:rPr>
        <w:t>$93.</w:t>
      </w:r>
    </w:p>
    <w:p w:rsidR="00160B91" w:rsidRPr="00DB502B" w:rsidRDefault="00160B91">
      <w:pPr>
        <w:rPr>
          <w:rFonts w:ascii="Courier New" w:hAnsi="Courier New" w:cs="Courier New"/>
          <w:sz w:val="24"/>
          <w:szCs w:val="24"/>
        </w:rPr>
      </w:pPr>
    </w:p>
    <w:p w:rsidR="00FA5CC2" w:rsidRPr="00DB502B" w:rsidRDefault="002B7E6D" w:rsidP="00AE0EE5">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Estimated n</w:t>
      </w:r>
      <w:r w:rsidR="00AE0EE5">
        <w:rPr>
          <w:rFonts w:ascii="Courier New" w:hAnsi="Courier New" w:cs="Courier New"/>
          <w:sz w:val="24"/>
          <w:szCs w:val="24"/>
        </w:rPr>
        <w:t xml:space="preserve">umber of </w:t>
      </w:r>
      <w:r w:rsidR="00FA5CC2" w:rsidRPr="00DB502B">
        <w:rPr>
          <w:rFonts w:ascii="Courier New" w:hAnsi="Courier New" w:cs="Courier New"/>
          <w:sz w:val="24"/>
          <w:szCs w:val="24"/>
        </w:rPr>
        <w:t>respondents</w:t>
      </w:r>
      <w:r w:rsidR="00AE0EE5">
        <w:rPr>
          <w:rFonts w:ascii="Courier New" w:hAnsi="Courier New" w:cs="Courier New"/>
          <w:sz w:val="24"/>
          <w:szCs w:val="24"/>
        </w:rPr>
        <w:tab/>
      </w:r>
      <w:r w:rsidR="00FA5CC2" w:rsidRPr="00DB502B">
        <w:rPr>
          <w:rFonts w:ascii="Courier New" w:hAnsi="Courier New" w:cs="Courier New"/>
          <w:sz w:val="24"/>
          <w:szCs w:val="24"/>
        </w:rPr>
        <w:t>3,</w:t>
      </w:r>
      <w:r w:rsidR="00831647" w:rsidRPr="00DB502B">
        <w:rPr>
          <w:rFonts w:ascii="Courier New" w:hAnsi="Courier New" w:cs="Courier New"/>
          <w:sz w:val="24"/>
          <w:szCs w:val="24"/>
        </w:rPr>
        <w:t>831</w:t>
      </w:r>
    </w:p>
    <w:p w:rsidR="00FA5CC2" w:rsidRPr="00DB502B" w:rsidRDefault="00FA5CC2" w:rsidP="00AE0EE5">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Number of responses per respondent per year</w:t>
      </w:r>
      <w:r w:rsidR="00AE0EE5">
        <w:rPr>
          <w:rFonts w:ascii="Courier New" w:hAnsi="Courier New" w:cs="Courier New"/>
          <w:sz w:val="24"/>
          <w:szCs w:val="24"/>
        </w:rPr>
        <w:tab/>
      </w:r>
      <w:proofErr w:type="gramStart"/>
      <w:r w:rsidR="00AE0EE5">
        <w:rPr>
          <w:rFonts w:ascii="Courier New" w:hAnsi="Courier New" w:cs="Courier New"/>
          <w:sz w:val="24"/>
          <w:szCs w:val="24"/>
          <w:u w:val="single"/>
        </w:rPr>
        <w:t xml:space="preserve">x  </w:t>
      </w:r>
      <w:r w:rsidR="00831647" w:rsidRPr="00DB502B">
        <w:rPr>
          <w:rFonts w:ascii="Courier New" w:hAnsi="Courier New" w:cs="Courier New"/>
          <w:sz w:val="24"/>
          <w:szCs w:val="24"/>
          <w:u w:val="single"/>
        </w:rPr>
        <w:t>3</w:t>
      </w:r>
      <w:proofErr w:type="gramEnd"/>
    </w:p>
    <w:p w:rsidR="00FA5CC2" w:rsidRPr="00DB502B" w:rsidRDefault="00FA5CC2" w:rsidP="00AE0EE5">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Total annual response</w:t>
      </w:r>
      <w:r w:rsidR="00AE0EE5">
        <w:rPr>
          <w:rFonts w:ascii="Courier New" w:hAnsi="Courier New" w:cs="Courier New"/>
          <w:sz w:val="24"/>
          <w:szCs w:val="24"/>
        </w:rPr>
        <w:t>s</w:t>
      </w:r>
      <w:r w:rsidR="00AE0EE5">
        <w:rPr>
          <w:rFonts w:ascii="Courier New" w:hAnsi="Courier New" w:cs="Courier New"/>
          <w:sz w:val="24"/>
          <w:szCs w:val="24"/>
        </w:rPr>
        <w:tab/>
      </w:r>
      <w:r w:rsidR="00831647" w:rsidRPr="00DB502B">
        <w:rPr>
          <w:rFonts w:ascii="Courier New" w:hAnsi="Courier New" w:cs="Courier New"/>
          <w:sz w:val="24"/>
          <w:szCs w:val="24"/>
        </w:rPr>
        <w:t>11,493</w:t>
      </w:r>
    </w:p>
    <w:p w:rsidR="00FA5CC2" w:rsidRPr="00DB502B" w:rsidRDefault="00FA5CC2" w:rsidP="00AE0EE5">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Review time per response</w:t>
      </w:r>
      <w:r w:rsidR="00AE0EE5">
        <w:rPr>
          <w:rFonts w:ascii="Courier New" w:hAnsi="Courier New" w:cs="Courier New"/>
          <w:sz w:val="24"/>
          <w:szCs w:val="24"/>
        </w:rPr>
        <w:tab/>
      </w:r>
      <w:proofErr w:type="gramStart"/>
      <w:r w:rsidRPr="00DB502B">
        <w:rPr>
          <w:rFonts w:ascii="Courier New" w:hAnsi="Courier New" w:cs="Courier New"/>
          <w:sz w:val="24"/>
          <w:szCs w:val="24"/>
          <w:u w:val="single"/>
        </w:rPr>
        <w:t>x  3</w:t>
      </w:r>
      <w:proofErr w:type="gramEnd"/>
      <w:r w:rsidR="00160B91" w:rsidRPr="00DB502B">
        <w:rPr>
          <w:rFonts w:ascii="Courier New" w:hAnsi="Courier New" w:cs="Courier New"/>
          <w:sz w:val="24"/>
          <w:szCs w:val="24"/>
          <w:u w:val="single"/>
        </w:rPr>
        <w:t xml:space="preserve"> </w:t>
      </w:r>
      <w:proofErr w:type="spellStart"/>
      <w:r w:rsidRPr="00DB502B">
        <w:rPr>
          <w:rFonts w:ascii="Courier New" w:hAnsi="Courier New" w:cs="Courier New"/>
          <w:sz w:val="24"/>
          <w:szCs w:val="24"/>
          <w:u w:val="single"/>
        </w:rPr>
        <w:t>hr</w:t>
      </w:r>
      <w:r w:rsidR="00506FB8" w:rsidRPr="00DB502B">
        <w:rPr>
          <w:rFonts w:ascii="Courier New" w:hAnsi="Courier New" w:cs="Courier New"/>
          <w:sz w:val="24"/>
          <w:szCs w:val="24"/>
          <w:u w:val="single"/>
        </w:rPr>
        <w:t>s</w:t>
      </w:r>
      <w:proofErr w:type="spellEnd"/>
    </w:p>
    <w:p w:rsidR="00FA5CC2" w:rsidRPr="00DB502B" w:rsidRDefault="00FA5CC2" w:rsidP="00AE0EE5">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Total burden hours</w:t>
      </w:r>
      <w:r w:rsidR="00AE0EE5">
        <w:rPr>
          <w:rFonts w:ascii="Courier New" w:hAnsi="Courier New" w:cs="Courier New"/>
          <w:sz w:val="24"/>
          <w:szCs w:val="24"/>
        </w:rPr>
        <w:tab/>
      </w:r>
      <w:r w:rsidR="00831647" w:rsidRPr="00DB502B">
        <w:rPr>
          <w:rFonts w:ascii="Courier New" w:hAnsi="Courier New" w:cs="Courier New"/>
          <w:sz w:val="24"/>
          <w:szCs w:val="24"/>
        </w:rPr>
        <w:t>34</w:t>
      </w:r>
      <w:r w:rsidRPr="00DB502B">
        <w:rPr>
          <w:rFonts w:ascii="Courier New" w:hAnsi="Courier New" w:cs="Courier New"/>
          <w:sz w:val="24"/>
          <w:szCs w:val="24"/>
        </w:rPr>
        <w:t>,4</w:t>
      </w:r>
      <w:r w:rsidR="00831647" w:rsidRPr="00DB502B">
        <w:rPr>
          <w:rFonts w:ascii="Courier New" w:hAnsi="Courier New" w:cs="Courier New"/>
          <w:sz w:val="24"/>
          <w:szCs w:val="24"/>
        </w:rPr>
        <w:t>79</w:t>
      </w:r>
    </w:p>
    <w:p w:rsidR="00FA5CC2" w:rsidRPr="00DB502B" w:rsidRDefault="00FA5CC2" w:rsidP="00AE0EE5">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Average wages</w:t>
      </w:r>
      <w:r w:rsidR="00AE0EE5">
        <w:rPr>
          <w:rFonts w:ascii="Courier New" w:hAnsi="Courier New" w:cs="Courier New"/>
          <w:sz w:val="24"/>
          <w:szCs w:val="24"/>
        </w:rPr>
        <w:tab/>
      </w:r>
      <w:r w:rsidR="00AE0EE5">
        <w:rPr>
          <w:rFonts w:ascii="Courier New" w:hAnsi="Courier New" w:cs="Courier New"/>
          <w:sz w:val="24"/>
          <w:szCs w:val="24"/>
          <w:u w:val="single"/>
        </w:rPr>
        <w:t xml:space="preserve">x </w:t>
      </w:r>
      <w:r w:rsidRPr="00DB502B">
        <w:rPr>
          <w:rFonts w:ascii="Courier New" w:hAnsi="Courier New" w:cs="Courier New"/>
          <w:sz w:val="24"/>
          <w:szCs w:val="24"/>
          <w:u w:val="single"/>
        </w:rPr>
        <w:t>$</w:t>
      </w:r>
      <w:r w:rsidR="005D3266" w:rsidRPr="00DB502B">
        <w:rPr>
          <w:rFonts w:ascii="Courier New" w:hAnsi="Courier New" w:cs="Courier New"/>
          <w:sz w:val="24"/>
          <w:szCs w:val="24"/>
          <w:u w:val="single"/>
        </w:rPr>
        <w:t>31</w:t>
      </w:r>
      <w:r w:rsidRPr="00DB502B">
        <w:rPr>
          <w:rFonts w:ascii="Courier New" w:hAnsi="Courier New" w:cs="Courier New"/>
          <w:sz w:val="24"/>
          <w:szCs w:val="24"/>
          <w:u w:val="single"/>
        </w:rPr>
        <w:t>.</w:t>
      </w:r>
      <w:r w:rsidR="0091150E" w:rsidRPr="00DB502B">
        <w:rPr>
          <w:rFonts w:ascii="Courier New" w:hAnsi="Courier New" w:cs="Courier New"/>
          <w:sz w:val="24"/>
          <w:szCs w:val="24"/>
          <w:u w:val="single"/>
        </w:rPr>
        <w:t>00</w:t>
      </w:r>
      <w:r w:rsidR="00AB6A61" w:rsidRPr="00DB502B">
        <w:rPr>
          <w:rFonts w:ascii="Courier New" w:hAnsi="Courier New" w:cs="Courier New"/>
          <w:sz w:val="24"/>
          <w:szCs w:val="24"/>
          <w:u w:val="single"/>
        </w:rPr>
        <w:t>*</w:t>
      </w:r>
    </w:p>
    <w:p w:rsidR="00FA5CC2" w:rsidRPr="00DB502B" w:rsidRDefault="00FA5CC2" w:rsidP="00AE0EE5">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 xml:space="preserve">Total public cost </w:t>
      </w:r>
      <w:r w:rsidR="005D3266" w:rsidRPr="00DB502B">
        <w:rPr>
          <w:rFonts w:ascii="Courier New" w:hAnsi="Courier New" w:cs="Courier New"/>
          <w:sz w:val="24"/>
          <w:szCs w:val="24"/>
        </w:rPr>
        <w:t>for advance notification</w:t>
      </w:r>
      <w:r w:rsidR="00AE0EE5">
        <w:rPr>
          <w:rFonts w:ascii="Courier New" w:hAnsi="Courier New" w:cs="Courier New"/>
          <w:sz w:val="24"/>
          <w:szCs w:val="24"/>
        </w:rPr>
        <w:tab/>
      </w:r>
      <w:r w:rsidRPr="00DB502B">
        <w:rPr>
          <w:rFonts w:ascii="Courier New" w:hAnsi="Courier New" w:cs="Courier New"/>
          <w:sz w:val="24"/>
          <w:szCs w:val="24"/>
        </w:rPr>
        <w:t>$</w:t>
      </w:r>
      <w:r w:rsidR="005D3266" w:rsidRPr="00DB502B">
        <w:rPr>
          <w:rFonts w:ascii="Courier New" w:hAnsi="Courier New" w:cs="Courier New"/>
          <w:sz w:val="24"/>
          <w:szCs w:val="24"/>
        </w:rPr>
        <w:t>1,068,849</w:t>
      </w:r>
    </w:p>
    <w:p w:rsidR="00FA5CC2" w:rsidRPr="00DB502B" w:rsidRDefault="00FA5CC2" w:rsidP="00AE0EE5">
      <w:pPr>
        <w:tabs>
          <w:tab w:val="right" w:leader="dot" w:pos="7920"/>
        </w:tabs>
        <w:rPr>
          <w:rFonts w:ascii="Courier New" w:hAnsi="Courier New" w:cs="Courier New"/>
          <w:sz w:val="24"/>
          <w:szCs w:val="24"/>
        </w:rPr>
      </w:pPr>
    </w:p>
    <w:p w:rsidR="00AB6A61" w:rsidRPr="00DB502B" w:rsidRDefault="00AB6A61" w:rsidP="00AE0EE5">
      <w:pPr>
        <w:tabs>
          <w:tab w:val="right" w:leader="dot" w:pos="7920"/>
        </w:tabs>
        <w:rPr>
          <w:rFonts w:ascii="Courier New" w:hAnsi="Courier New" w:cs="Courier New"/>
          <w:sz w:val="24"/>
          <w:szCs w:val="24"/>
        </w:rPr>
      </w:pPr>
      <w:r w:rsidRPr="00DB502B">
        <w:rPr>
          <w:rFonts w:ascii="Courier New" w:hAnsi="Courier New" w:cs="Courier New"/>
          <w:sz w:val="24"/>
          <w:szCs w:val="24"/>
        </w:rPr>
        <w:t>*Based on the OPM GS-</w:t>
      </w:r>
      <w:r w:rsidR="00E970CC">
        <w:rPr>
          <w:rFonts w:ascii="Courier New" w:hAnsi="Courier New" w:cs="Courier New"/>
          <w:sz w:val="24"/>
          <w:szCs w:val="24"/>
        </w:rPr>
        <w:t>9</w:t>
      </w:r>
      <w:r w:rsidRPr="00DB502B">
        <w:rPr>
          <w:rFonts w:ascii="Courier New" w:hAnsi="Courier New" w:cs="Courier New"/>
          <w:sz w:val="24"/>
          <w:szCs w:val="24"/>
        </w:rPr>
        <w:t>/step 5 salary ($23.02 an hour) plus 36.25% burden, rounded to the nearest dollar, or $</w:t>
      </w:r>
      <w:r w:rsidR="005D3266" w:rsidRPr="00DB502B">
        <w:rPr>
          <w:rFonts w:ascii="Courier New" w:hAnsi="Courier New" w:cs="Courier New"/>
          <w:sz w:val="24"/>
          <w:szCs w:val="24"/>
        </w:rPr>
        <w:t>31</w:t>
      </w:r>
      <w:r w:rsidRPr="00DB502B">
        <w:rPr>
          <w:rFonts w:ascii="Courier New" w:hAnsi="Courier New" w:cs="Courier New"/>
          <w:sz w:val="24"/>
          <w:szCs w:val="24"/>
        </w:rPr>
        <w:t xml:space="preserve"> an hour. The burden rate uses is that mandated by OMB memorandum M-08-13 for use</w:t>
      </w:r>
      <w:r w:rsidR="005D3266" w:rsidRPr="00DB502B">
        <w:rPr>
          <w:rFonts w:ascii="Courier New" w:hAnsi="Courier New" w:cs="Courier New"/>
          <w:sz w:val="24"/>
          <w:szCs w:val="24"/>
        </w:rPr>
        <w:t xml:space="preserve"> in public-private competition</w:t>
      </w:r>
      <w:r w:rsidRPr="00DB502B">
        <w:rPr>
          <w:rFonts w:ascii="Courier New" w:hAnsi="Courier New" w:cs="Courier New"/>
          <w:sz w:val="24"/>
          <w:szCs w:val="24"/>
        </w:rPr>
        <w:t>. Reference Salary Table 2015-GS, Effective January 2015, found at</w:t>
      </w:r>
      <w:r w:rsidR="005D3266" w:rsidRPr="00DB502B">
        <w:rPr>
          <w:rFonts w:ascii="Courier New" w:hAnsi="Courier New" w:cs="Courier New"/>
          <w:sz w:val="24"/>
          <w:szCs w:val="24"/>
        </w:rPr>
        <w:t xml:space="preserve"> </w:t>
      </w:r>
      <w:hyperlink r:id="rId9" w:history="1">
        <w:r w:rsidR="005D3266" w:rsidRPr="00DB502B">
          <w:rPr>
            <w:rStyle w:val="Hyperlink"/>
            <w:rFonts w:ascii="Courier New" w:hAnsi="Courier New" w:cs="Courier New"/>
            <w:sz w:val="24"/>
            <w:szCs w:val="24"/>
          </w:rPr>
          <w:t>www.opm.gov</w:t>
        </w:r>
      </w:hyperlink>
      <w:r w:rsidR="005D3266" w:rsidRPr="00DB502B">
        <w:rPr>
          <w:rFonts w:ascii="Courier New" w:hAnsi="Courier New" w:cs="Courier New"/>
          <w:sz w:val="24"/>
          <w:szCs w:val="24"/>
        </w:rPr>
        <w:t xml:space="preserve"> </w:t>
      </w:r>
      <w:r w:rsidRPr="00DB502B">
        <w:rPr>
          <w:rFonts w:ascii="Courier New" w:hAnsi="Courier New" w:cs="Courier New"/>
          <w:sz w:val="24"/>
          <w:szCs w:val="24"/>
        </w:rPr>
        <w:t>.</w:t>
      </w:r>
    </w:p>
    <w:p w:rsidR="005D3266" w:rsidRDefault="005D3266" w:rsidP="00AE0EE5">
      <w:pPr>
        <w:tabs>
          <w:tab w:val="right" w:leader="dot" w:pos="8640"/>
        </w:tabs>
        <w:ind w:left="720"/>
        <w:rPr>
          <w:rFonts w:ascii="Courier New" w:hAnsi="Courier New" w:cs="Courier New"/>
          <w:b/>
          <w:sz w:val="24"/>
          <w:szCs w:val="24"/>
        </w:rPr>
      </w:pPr>
    </w:p>
    <w:p w:rsidR="00AC32C4" w:rsidRDefault="00AC32C4" w:rsidP="00AE0EE5">
      <w:pPr>
        <w:tabs>
          <w:tab w:val="right" w:leader="dot" w:pos="8640"/>
        </w:tabs>
        <w:ind w:left="720"/>
        <w:rPr>
          <w:rFonts w:ascii="Courier New" w:hAnsi="Courier New" w:cs="Courier New"/>
          <w:sz w:val="24"/>
          <w:szCs w:val="24"/>
        </w:rPr>
      </w:pPr>
      <w:r>
        <w:rPr>
          <w:rFonts w:ascii="Courier New" w:hAnsi="Courier New" w:cs="Courier New"/>
          <w:sz w:val="24"/>
          <w:szCs w:val="24"/>
        </w:rPr>
        <w:t xml:space="preserve">Estimated total number of </w:t>
      </w:r>
      <w:r w:rsidR="00AE0EE5">
        <w:rPr>
          <w:rFonts w:ascii="Courier New" w:hAnsi="Courier New" w:cs="Courier New"/>
          <w:sz w:val="24"/>
          <w:szCs w:val="24"/>
        </w:rPr>
        <w:t>respondents</w:t>
      </w:r>
      <w:r>
        <w:rPr>
          <w:rFonts w:ascii="Courier New" w:hAnsi="Courier New" w:cs="Courier New"/>
          <w:sz w:val="24"/>
          <w:szCs w:val="24"/>
        </w:rPr>
        <w:tab/>
        <w:t>6</w:t>
      </w:r>
      <w:r w:rsidR="00AE0EE5">
        <w:rPr>
          <w:rFonts w:ascii="Courier New" w:hAnsi="Courier New" w:cs="Courier New"/>
          <w:sz w:val="24"/>
          <w:szCs w:val="24"/>
        </w:rPr>
        <w:t>,</w:t>
      </w:r>
      <w:r>
        <w:rPr>
          <w:rFonts w:ascii="Courier New" w:hAnsi="Courier New" w:cs="Courier New"/>
          <w:sz w:val="24"/>
          <w:szCs w:val="24"/>
        </w:rPr>
        <w:t>601</w:t>
      </w:r>
    </w:p>
    <w:p w:rsidR="00AC32C4" w:rsidRDefault="00AE0EE5" w:rsidP="00AE0EE5">
      <w:pPr>
        <w:tabs>
          <w:tab w:val="right" w:leader="dot" w:pos="8640"/>
        </w:tabs>
        <w:ind w:left="720"/>
        <w:rPr>
          <w:rFonts w:ascii="Courier New" w:hAnsi="Courier New" w:cs="Courier New"/>
          <w:sz w:val="24"/>
          <w:szCs w:val="24"/>
        </w:rPr>
      </w:pPr>
      <w:r>
        <w:rPr>
          <w:rFonts w:ascii="Courier New" w:hAnsi="Courier New" w:cs="Courier New"/>
          <w:sz w:val="24"/>
          <w:szCs w:val="24"/>
        </w:rPr>
        <w:t>T</w:t>
      </w:r>
      <w:r w:rsidR="00AC32C4">
        <w:rPr>
          <w:rFonts w:ascii="Courier New" w:hAnsi="Courier New" w:cs="Courier New"/>
          <w:sz w:val="24"/>
          <w:szCs w:val="24"/>
        </w:rPr>
        <w:t>otal annual responses</w:t>
      </w:r>
      <w:r w:rsidR="00AC32C4">
        <w:rPr>
          <w:rFonts w:ascii="Courier New" w:hAnsi="Courier New" w:cs="Courier New"/>
          <w:sz w:val="24"/>
          <w:szCs w:val="24"/>
        </w:rPr>
        <w:tab/>
        <w:t>19</w:t>
      </w:r>
      <w:r>
        <w:rPr>
          <w:rFonts w:ascii="Courier New" w:hAnsi="Courier New" w:cs="Courier New"/>
          <w:sz w:val="24"/>
          <w:szCs w:val="24"/>
        </w:rPr>
        <w:t>,</w:t>
      </w:r>
      <w:r w:rsidR="00AC32C4">
        <w:rPr>
          <w:rFonts w:ascii="Courier New" w:hAnsi="Courier New" w:cs="Courier New"/>
          <w:sz w:val="24"/>
          <w:szCs w:val="24"/>
        </w:rPr>
        <w:t>803</w:t>
      </w:r>
    </w:p>
    <w:p w:rsidR="00AC32C4" w:rsidRDefault="00AC32C4" w:rsidP="00AE0EE5">
      <w:pPr>
        <w:tabs>
          <w:tab w:val="right" w:leader="dot" w:pos="8640"/>
        </w:tabs>
        <w:ind w:left="720"/>
        <w:rPr>
          <w:rFonts w:ascii="Courier New" w:hAnsi="Courier New" w:cs="Courier New"/>
          <w:sz w:val="24"/>
          <w:szCs w:val="24"/>
        </w:rPr>
      </w:pPr>
      <w:r>
        <w:rPr>
          <w:rFonts w:ascii="Courier New" w:hAnsi="Courier New" w:cs="Courier New"/>
          <w:sz w:val="24"/>
          <w:szCs w:val="24"/>
        </w:rPr>
        <w:t>Estimated total burden hours</w:t>
      </w:r>
      <w:r>
        <w:rPr>
          <w:rFonts w:ascii="Courier New" w:hAnsi="Courier New" w:cs="Courier New"/>
          <w:sz w:val="24"/>
          <w:szCs w:val="24"/>
        </w:rPr>
        <w:tab/>
        <w:t>36</w:t>
      </w:r>
      <w:r w:rsidR="00AE0EE5">
        <w:rPr>
          <w:rFonts w:ascii="Courier New" w:hAnsi="Courier New" w:cs="Courier New"/>
          <w:sz w:val="24"/>
          <w:szCs w:val="24"/>
        </w:rPr>
        <w:t>,</w:t>
      </w:r>
      <w:r>
        <w:rPr>
          <w:rFonts w:ascii="Courier New" w:hAnsi="Courier New" w:cs="Courier New"/>
          <w:sz w:val="24"/>
          <w:szCs w:val="24"/>
        </w:rPr>
        <w:t>557</w:t>
      </w:r>
    </w:p>
    <w:p w:rsidR="00AE0EE5" w:rsidRDefault="00AC32C4" w:rsidP="00AE0EE5">
      <w:pPr>
        <w:tabs>
          <w:tab w:val="right" w:leader="dot" w:pos="8640"/>
        </w:tabs>
        <w:ind w:left="720"/>
        <w:rPr>
          <w:rFonts w:ascii="Courier New" w:hAnsi="Courier New" w:cs="Courier New"/>
          <w:sz w:val="24"/>
          <w:szCs w:val="24"/>
        </w:rPr>
      </w:pPr>
      <w:r>
        <w:rPr>
          <w:rFonts w:ascii="Courier New" w:hAnsi="Courier New" w:cs="Courier New"/>
          <w:sz w:val="24"/>
          <w:szCs w:val="24"/>
        </w:rPr>
        <w:t>Estimated total annual cost</w:t>
      </w:r>
      <w:r w:rsidR="00AE0EE5">
        <w:rPr>
          <w:rFonts w:ascii="Courier New" w:hAnsi="Courier New" w:cs="Courier New"/>
          <w:sz w:val="24"/>
          <w:szCs w:val="24"/>
        </w:rPr>
        <w:tab/>
        <w:t>$1,133,252</w:t>
      </w:r>
    </w:p>
    <w:p w:rsidR="00AC32C4" w:rsidRPr="00AC32C4" w:rsidRDefault="00AC32C4" w:rsidP="00AE0EE5">
      <w:pPr>
        <w:tabs>
          <w:tab w:val="right" w:leader="dot" w:pos="8640"/>
        </w:tabs>
        <w:ind w:left="720"/>
        <w:rPr>
          <w:rFonts w:ascii="Courier New" w:hAnsi="Courier New" w:cs="Courier New"/>
          <w:sz w:val="24"/>
          <w:szCs w:val="24"/>
        </w:rPr>
      </w:pPr>
    </w:p>
    <w:p w:rsidR="00FA5CC2" w:rsidRPr="00DB502B" w:rsidRDefault="00FA5CC2" w:rsidP="00AE0EE5">
      <w:pPr>
        <w:tabs>
          <w:tab w:val="right" w:leader="dot" w:pos="7920"/>
        </w:tabs>
        <w:rPr>
          <w:rFonts w:ascii="Courier New" w:hAnsi="Courier New" w:cs="Courier New"/>
          <w:sz w:val="24"/>
          <w:szCs w:val="24"/>
        </w:rPr>
      </w:pPr>
      <w:r w:rsidRPr="00DB502B">
        <w:rPr>
          <w:rFonts w:ascii="Courier New" w:hAnsi="Courier New" w:cs="Courier New"/>
          <w:b/>
          <w:sz w:val="24"/>
          <w:szCs w:val="24"/>
        </w:rPr>
        <w:t>14</w:t>
      </w:r>
      <w:r w:rsidRPr="00DB502B">
        <w:rPr>
          <w:rFonts w:ascii="Courier New" w:hAnsi="Courier New" w:cs="Courier New"/>
          <w:sz w:val="24"/>
          <w:szCs w:val="24"/>
        </w:rPr>
        <w:t xml:space="preserve">. </w:t>
      </w:r>
      <w:r w:rsidRPr="00DB502B">
        <w:rPr>
          <w:rFonts w:ascii="Courier New" w:hAnsi="Courier New" w:cs="Courier New"/>
          <w:b/>
          <w:sz w:val="24"/>
          <w:szCs w:val="24"/>
        </w:rPr>
        <w:t>Estimated cost to the Government.</w:t>
      </w:r>
      <w:r w:rsidR="003647CD" w:rsidRPr="00DB502B">
        <w:rPr>
          <w:rFonts w:ascii="Courier New" w:hAnsi="Courier New" w:cs="Courier New"/>
          <w:b/>
          <w:sz w:val="24"/>
          <w:szCs w:val="24"/>
        </w:rPr>
        <w:t xml:space="preserve"> </w:t>
      </w:r>
      <w:r w:rsidR="003647CD" w:rsidRPr="00DB502B">
        <w:rPr>
          <w:rFonts w:ascii="Courier New" w:hAnsi="Courier New" w:cs="Courier New"/>
          <w:sz w:val="24"/>
          <w:szCs w:val="24"/>
        </w:rPr>
        <w:t xml:space="preserve">The estimated burden to the Government is </w:t>
      </w:r>
      <w:r w:rsidR="006110C4">
        <w:rPr>
          <w:rFonts w:ascii="Courier New" w:hAnsi="Courier New" w:cs="Courier New"/>
          <w:sz w:val="24"/>
          <w:szCs w:val="24"/>
        </w:rPr>
        <w:t>35,864</w:t>
      </w:r>
      <w:r w:rsidR="00837E35" w:rsidRPr="00DB502B">
        <w:rPr>
          <w:rFonts w:ascii="Courier New" w:hAnsi="Courier New" w:cs="Courier New"/>
          <w:sz w:val="24"/>
          <w:szCs w:val="24"/>
        </w:rPr>
        <w:t xml:space="preserve"> hours or </w:t>
      </w:r>
      <w:r w:rsidR="006110C4">
        <w:rPr>
          <w:rFonts w:ascii="Courier New" w:hAnsi="Courier New" w:cs="Courier New"/>
          <w:sz w:val="24"/>
          <w:szCs w:val="24"/>
        </w:rPr>
        <w:t>$1,111,784</w:t>
      </w:r>
      <w:r w:rsidR="00837E35" w:rsidRPr="00DB502B">
        <w:rPr>
          <w:rFonts w:ascii="Courier New" w:hAnsi="Courier New" w:cs="Courier New"/>
          <w:sz w:val="24"/>
          <w:szCs w:val="24"/>
        </w:rPr>
        <w:t>.</w:t>
      </w:r>
    </w:p>
    <w:p w:rsidR="00FA5CC2" w:rsidRPr="00DB502B" w:rsidRDefault="00FA5CC2">
      <w:pPr>
        <w:rPr>
          <w:rFonts w:ascii="Courier New" w:hAnsi="Courier New" w:cs="Courier New"/>
          <w:sz w:val="24"/>
          <w:szCs w:val="24"/>
        </w:rPr>
      </w:pPr>
    </w:p>
    <w:p w:rsidR="00FA5CC2" w:rsidRPr="00DB502B" w:rsidRDefault="00FA5CC2">
      <w:pPr>
        <w:rPr>
          <w:rFonts w:ascii="Courier New" w:hAnsi="Courier New" w:cs="Courier New"/>
          <w:sz w:val="24"/>
          <w:szCs w:val="24"/>
        </w:rPr>
      </w:pPr>
      <w:r w:rsidRPr="00DB502B">
        <w:rPr>
          <w:rFonts w:ascii="Courier New" w:hAnsi="Courier New" w:cs="Courier New"/>
          <w:sz w:val="24"/>
          <w:szCs w:val="24"/>
          <w:u w:val="single"/>
        </w:rPr>
        <w:t xml:space="preserve">Advance notification only.  </w:t>
      </w:r>
    </w:p>
    <w:p w:rsidR="00FA5CC2" w:rsidRPr="00DB502B" w:rsidRDefault="00FA5CC2">
      <w:pPr>
        <w:rPr>
          <w:rFonts w:ascii="Courier New" w:hAnsi="Courier New" w:cs="Courier New"/>
          <w:sz w:val="24"/>
          <w:szCs w:val="24"/>
        </w:rPr>
      </w:pPr>
    </w:p>
    <w:p w:rsidR="00FA5CC2" w:rsidRPr="00DB502B" w:rsidRDefault="00FA5CC2" w:rsidP="003C4222">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Total Annual Responses</w:t>
      </w:r>
      <w:r w:rsidR="003C4222">
        <w:rPr>
          <w:rFonts w:ascii="Courier New" w:hAnsi="Courier New" w:cs="Courier New"/>
          <w:sz w:val="24"/>
          <w:szCs w:val="24"/>
        </w:rPr>
        <w:tab/>
      </w:r>
      <w:r w:rsidR="00B65991" w:rsidRPr="00DB502B">
        <w:rPr>
          <w:rFonts w:ascii="Courier New" w:hAnsi="Courier New" w:cs="Courier New"/>
          <w:sz w:val="24"/>
          <w:szCs w:val="24"/>
        </w:rPr>
        <w:t>8</w:t>
      </w:r>
      <w:r w:rsidRPr="00DB502B">
        <w:rPr>
          <w:rFonts w:ascii="Courier New" w:hAnsi="Courier New" w:cs="Courier New"/>
          <w:sz w:val="24"/>
          <w:szCs w:val="24"/>
        </w:rPr>
        <w:t>,</w:t>
      </w:r>
      <w:r w:rsidR="00B65991" w:rsidRPr="00DB502B">
        <w:rPr>
          <w:rFonts w:ascii="Courier New" w:hAnsi="Courier New" w:cs="Courier New"/>
          <w:sz w:val="24"/>
          <w:szCs w:val="24"/>
        </w:rPr>
        <w:t>310</w:t>
      </w:r>
    </w:p>
    <w:p w:rsidR="00FA5CC2" w:rsidRDefault="00FA5CC2" w:rsidP="003C4222">
      <w:pPr>
        <w:tabs>
          <w:tab w:val="right" w:leader="dot" w:pos="8640"/>
        </w:tabs>
        <w:ind w:left="720"/>
        <w:rPr>
          <w:rFonts w:ascii="Courier New" w:hAnsi="Courier New" w:cs="Courier New"/>
          <w:sz w:val="24"/>
          <w:szCs w:val="24"/>
          <w:u w:val="single"/>
        </w:rPr>
      </w:pPr>
      <w:r w:rsidRPr="00DB502B">
        <w:rPr>
          <w:rFonts w:ascii="Courier New" w:hAnsi="Courier New" w:cs="Courier New"/>
          <w:sz w:val="24"/>
          <w:szCs w:val="24"/>
        </w:rPr>
        <w:t>Review time per response</w:t>
      </w:r>
      <w:r w:rsidR="003C4222">
        <w:rPr>
          <w:rFonts w:ascii="Courier New" w:hAnsi="Courier New" w:cs="Courier New"/>
          <w:sz w:val="24"/>
          <w:szCs w:val="24"/>
        </w:rPr>
        <w:tab/>
      </w:r>
      <w:r w:rsidR="00AC32C4">
        <w:rPr>
          <w:rFonts w:ascii="Courier New" w:hAnsi="Courier New" w:cs="Courier New"/>
          <w:sz w:val="24"/>
          <w:szCs w:val="24"/>
          <w:u w:val="single"/>
        </w:rPr>
        <w:t>x 0.167 hours</w:t>
      </w:r>
    </w:p>
    <w:p w:rsidR="00AC32C4" w:rsidRPr="00DB502B" w:rsidRDefault="00AC32C4" w:rsidP="003C4222">
      <w:pPr>
        <w:tabs>
          <w:tab w:val="left" w:pos="7560"/>
          <w:tab w:val="right" w:leader="dot" w:pos="8640"/>
        </w:tabs>
        <w:ind w:left="720"/>
        <w:rPr>
          <w:rFonts w:ascii="Courier New" w:hAnsi="Courier New" w:cs="Courier New"/>
          <w:sz w:val="24"/>
          <w:szCs w:val="24"/>
        </w:rPr>
      </w:pPr>
      <w:r w:rsidRPr="00AC32C4">
        <w:rPr>
          <w:rFonts w:ascii="Courier New" w:hAnsi="Courier New" w:cs="Courier New"/>
          <w:sz w:val="24"/>
          <w:szCs w:val="24"/>
        </w:rPr>
        <w:tab/>
      </w:r>
      <w:r>
        <w:rPr>
          <w:rFonts w:ascii="Courier New" w:hAnsi="Courier New" w:cs="Courier New"/>
          <w:sz w:val="24"/>
          <w:szCs w:val="24"/>
          <w:u w:val="single"/>
        </w:rPr>
        <w:t>(</w:t>
      </w:r>
      <w:r w:rsidRPr="00DB502B">
        <w:rPr>
          <w:rFonts w:ascii="Courier New" w:hAnsi="Courier New" w:cs="Courier New"/>
          <w:sz w:val="24"/>
          <w:szCs w:val="24"/>
          <w:u w:val="single"/>
        </w:rPr>
        <w:t>10min</w:t>
      </w:r>
      <w:r>
        <w:rPr>
          <w:rFonts w:ascii="Courier New" w:hAnsi="Courier New" w:cs="Courier New"/>
          <w:sz w:val="24"/>
          <w:szCs w:val="24"/>
          <w:u w:val="single"/>
        </w:rPr>
        <w:t>)</w:t>
      </w:r>
    </w:p>
    <w:p w:rsidR="00FA5CC2" w:rsidRPr="00DB502B" w:rsidRDefault="00FA5CC2" w:rsidP="003C4222">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Total burden hours</w:t>
      </w:r>
      <w:r w:rsidR="003C4222">
        <w:rPr>
          <w:rFonts w:ascii="Courier New" w:hAnsi="Courier New" w:cs="Courier New"/>
          <w:sz w:val="24"/>
          <w:szCs w:val="24"/>
        </w:rPr>
        <w:tab/>
      </w:r>
      <w:r w:rsidR="00B65991" w:rsidRPr="00DB502B">
        <w:rPr>
          <w:rFonts w:ascii="Courier New" w:hAnsi="Courier New" w:cs="Courier New"/>
          <w:sz w:val="24"/>
          <w:szCs w:val="24"/>
        </w:rPr>
        <w:t>1</w:t>
      </w:r>
      <w:r w:rsidRPr="00DB502B">
        <w:rPr>
          <w:rFonts w:ascii="Courier New" w:hAnsi="Courier New" w:cs="Courier New"/>
          <w:sz w:val="24"/>
          <w:szCs w:val="24"/>
        </w:rPr>
        <w:t>,</w:t>
      </w:r>
      <w:r w:rsidR="00B65991" w:rsidRPr="00DB502B">
        <w:rPr>
          <w:rFonts w:ascii="Courier New" w:hAnsi="Courier New" w:cs="Courier New"/>
          <w:sz w:val="24"/>
          <w:szCs w:val="24"/>
        </w:rPr>
        <w:t>385</w:t>
      </w:r>
    </w:p>
    <w:p w:rsidR="00FA5CC2" w:rsidRPr="00DB502B" w:rsidRDefault="00FA5CC2" w:rsidP="003C4222">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Average wages</w:t>
      </w:r>
      <w:r w:rsidR="003C4222">
        <w:rPr>
          <w:rFonts w:ascii="Courier New" w:hAnsi="Courier New" w:cs="Courier New"/>
          <w:sz w:val="24"/>
          <w:szCs w:val="24"/>
        </w:rPr>
        <w:tab/>
      </w:r>
      <w:r w:rsidR="005D3266" w:rsidRPr="00DB502B">
        <w:rPr>
          <w:rFonts w:ascii="Courier New" w:hAnsi="Courier New" w:cs="Courier New"/>
          <w:sz w:val="24"/>
          <w:szCs w:val="24"/>
          <w:u w:val="single"/>
        </w:rPr>
        <w:t>x</w:t>
      </w:r>
      <w:r w:rsidR="003C4222">
        <w:rPr>
          <w:rFonts w:ascii="Courier New" w:hAnsi="Courier New" w:cs="Courier New"/>
          <w:sz w:val="24"/>
          <w:szCs w:val="24"/>
          <w:u w:val="single"/>
        </w:rPr>
        <w:t xml:space="preserve"> </w:t>
      </w:r>
      <w:r w:rsidRPr="00DB502B">
        <w:rPr>
          <w:rFonts w:ascii="Courier New" w:hAnsi="Courier New" w:cs="Courier New"/>
          <w:sz w:val="24"/>
          <w:szCs w:val="24"/>
          <w:u w:val="single"/>
        </w:rPr>
        <w:t>$</w:t>
      </w:r>
      <w:r w:rsidR="0091150E" w:rsidRPr="00DB502B">
        <w:rPr>
          <w:rFonts w:ascii="Courier New" w:hAnsi="Courier New" w:cs="Courier New"/>
          <w:sz w:val="24"/>
          <w:szCs w:val="24"/>
          <w:u w:val="single"/>
        </w:rPr>
        <w:t>3</w:t>
      </w:r>
      <w:r w:rsidR="005D3266" w:rsidRPr="00DB502B">
        <w:rPr>
          <w:rFonts w:ascii="Courier New" w:hAnsi="Courier New" w:cs="Courier New"/>
          <w:sz w:val="24"/>
          <w:szCs w:val="24"/>
          <w:u w:val="single"/>
        </w:rPr>
        <w:t>1</w:t>
      </w:r>
      <w:r w:rsidRPr="00DB502B">
        <w:rPr>
          <w:rFonts w:ascii="Courier New" w:hAnsi="Courier New" w:cs="Courier New"/>
          <w:sz w:val="24"/>
          <w:szCs w:val="24"/>
          <w:u w:val="single"/>
        </w:rPr>
        <w:t>.</w:t>
      </w:r>
      <w:r w:rsidR="0091150E" w:rsidRPr="00DB502B">
        <w:rPr>
          <w:rFonts w:ascii="Courier New" w:hAnsi="Courier New" w:cs="Courier New"/>
          <w:sz w:val="24"/>
          <w:szCs w:val="24"/>
          <w:u w:val="single"/>
        </w:rPr>
        <w:t>00</w:t>
      </w:r>
      <w:r w:rsidR="005D3266" w:rsidRPr="00DB502B">
        <w:rPr>
          <w:rFonts w:ascii="Courier New" w:hAnsi="Courier New" w:cs="Courier New"/>
          <w:sz w:val="24"/>
          <w:szCs w:val="24"/>
          <w:u w:val="single"/>
        </w:rPr>
        <w:t>*</w:t>
      </w:r>
    </w:p>
    <w:p w:rsidR="00FA5CC2" w:rsidRDefault="00FA5CC2" w:rsidP="003C4222">
      <w:pPr>
        <w:tabs>
          <w:tab w:val="right" w:leader="dot" w:pos="8640"/>
        </w:tabs>
        <w:ind w:left="720"/>
        <w:rPr>
          <w:rFonts w:ascii="Courier New" w:hAnsi="Courier New" w:cs="Courier New"/>
          <w:sz w:val="24"/>
          <w:szCs w:val="24"/>
        </w:rPr>
      </w:pPr>
      <w:r w:rsidRPr="00DB502B">
        <w:rPr>
          <w:rFonts w:ascii="Courier New" w:hAnsi="Courier New" w:cs="Courier New"/>
          <w:sz w:val="24"/>
          <w:szCs w:val="24"/>
        </w:rPr>
        <w:t>Total Government cost for</w:t>
      </w:r>
      <w:r w:rsidR="003C4222">
        <w:rPr>
          <w:rFonts w:ascii="Courier New" w:hAnsi="Courier New" w:cs="Courier New"/>
          <w:sz w:val="24"/>
          <w:szCs w:val="24"/>
        </w:rPr>
        <w:tab/>
      </w:r>
      <w:r w:rsidRPr="00DB502B">
        <w:rPr>
          <w:rFonts w:ascii="Courier New" w:hAnsi="Courier New" w:cs="Courier New"/>
          <w:sz w:val="24"/>
          <w:szCs w:val="24"/>
        </w:rPr>
        <w:t>$</w:t>
      </w:r>
      <w:r w:rsidR="005D3266" w:rsidRPr="00DB502B">
        <w:rPr>
          <w:rFonts w:ascii="Courier New" w:hAnsi="Courier New" w:cs="Courier New"/>
          <w:sz w:val="24"/>
          <w:szCs w:val="24"/>
        </w:rPr>
        <w:t>42</w:t>
      </w:r>
      <w:r w:rsidRPr="00DB502B">
        <w:rPr>
          <w:rFonts w:ascii="Courier New" w:hAnsi="Courier New" w:cs="Courier New"/>
          <w:sz w:val="24"/>
          <w:szCs w:val="24"/>
        </w:rPr>
        <w:t>,</w:t>
      </w:r>
      <w:r w:rsidR="005D3266" w:rsidRPr="00DB502B">
        <w:rPr>
          <w:rFonts w:ascii="Courier New" w:hAnsi="Courier New" w:cs="Courier New"/>
          <w:sz w:val="24"/>
          <w:szCs w:val="24"/>
        </w:rPr>
        <w:t>935</w:t>
      </w:r>
    </w:p>
    <w:p w:rsidR="003C4222" w:rsidRPr="00DB502B" w:rsidRDefault="003C4222" w:rsidP="003C4222">
      <w:pPr>
        <w:tabs>
          <w:tab w:val="right" w:leader="dot" w:pos="8640"/>
        </w:tabs>
        <w:ind w:left="720"/>
        <w:rPr>
          <w:rFonts w:ascii="Courier New" w:hAnsi="Courier New" w:cs="Courier New"/>
          <w:sz w:val="24"/>
          <w:szCs w:val="24"/>
        </w:rPr>
      </w:pPr>
      <w:r>
        <w:rPr>
          <w:rFonts w:ascii="Courier New" w:hAnsi="Courier New" w:cs="Courier New"/>
          <w:sz w:val="24"/>
          <w:szCs w:val="24"/>
        </w:rPr>
        <w:t xml:space="preserve">  </w:t>
      </w:r>
      <w:proofErr w:type="gramStart"/>
      <w:r w:rsidRPr="00DB502B">
        <w:rPr>
          <w:rFonts w:ascii="Courier New" w:hAnsi="Courier New" w:cs="Courier New"/>
          <w:sz w:val="24"/>
          <w:szCs w:val="24"/>
        </w:rPr>
        <w:t>advance</w:t>
      </w:r>
      <w:proofErr w:type="gramEnd"/>
      <w:r w:rsidRPr="00DB502B">
        <w:rPr>
          <w:rFonts w:ascii="Courier New" w:hAnsi="Courier New" w:cs="Courier New"/>
          <w:sz w:val="24"/>
          <w:szCs w:val="24"/>
        </w:rPr>
        <w:t xml:space="preserve"> </w:t>
      </w:r>
      <w:r w:rsidRPr="00DB502B">
        <w:rPr>
          <w:rFonts w:ascii="Courier New" w:hAnsi="Courier New" w:cs="Courier New"/>
          <w:sz w:val="24"/>
          <w:szCs w:val="24"/>
        </w:rPr>
        <w:t>notification</w:t>
      </w:r>
    </w:p>
    <w:p w:rsidR="00722EE2" w:rsidRDefault="00722EE2" w:rsidP="003C4222">
      <w:pPr>
        <w:ind w:left="720"/>
        <w:rPr>
          <w:rFonts w:ascii="Courier New" w:hAnsi="Courier New" w:cs="Courier New"/>
          <w:sz w:val="24"/>
          <w:szCs w:val="24"/>
          <w:u w:val="single"/>
        </w:rPr>
      </w:pPr>
    </w:p>
    <w:p w:rsidR="00FA5CC2" w:rsidRPr="00DB502B" w:rsidRDefault="00FA5CC2" w:rsidP="003C4222">
      <w:pPr>
        <w:rPr>
          <w:rFonts w:ascii="Courier New" w:hAnsi="Courier New" w:cs="Courier New"/>
          <w:sz w:val="24"/>
          <w:szCs w:val="24"/>
        </w:rPr>
      </w:pPr>
      <w:proofErr w:type="gramStart"/>
      <w:r w:rsidRPr="00DB502B">
        <w:rPr>
          <w:rFonts w:ascii="Courier New" w:hAnsi="Courier New" w:cs="Courier New"/>
          <w:sz w:val="24"/>
          <w:szCs w:val="24"/>
          <w:u w:val="single"/>
        </w:rPr>
        <w:t xml:space="preserve">Consent </w:t>
      </w:r>
      <w:r w:rsidR="00AF25B3" w:rsidRPr="00DB502B">
        <w:rPr>
          <w:rFonts w:ascii="Courier New" w:hAnsi="Courier New" w:cs="Courier New"/>
          <w:sz w:val="24"/>
          <w:szCs w:val="24"/>
          <w:u w:val="single"/>
        </w:rPr>
        <w:t>to subcontract</w:t>
      </w:r>
      <w:r w:rsidRPr="00DB502B">
        <w:rPr>
          <w:rFonts w:ascii="Courier New" w:hAnsi="Courier New" w:cs="Courier New"/>
          <w:sz w:val="24"/>
          <w:szCs w:val="24"/>
          <w:u w:val="single"/>
        </w:rPr>
        <w:t>.</w:t>
      </w:r>
      <w:proofErr w:type="gramEnd"/>
      <w:r w:rsidRPr="00DB502B">
        <w:rPr>
          <w:rFonts w:ascii="Courier New" w:hAnsi="Courier New" w:cs="Courier New"/>
          <w:sz w:val="24"/>
          <w:szCs w:val="24"/>
          <w:u w:val="single"/>
        </w:rPr>
        <w:t xml:space="preserve">  </w:t>
      </w:r>
    </w:p>
    <w:p w:rsidR="00FA5CC2" w:rsidRPr="00DB502B" w:rsidRDefault="00FA5CC2" w:rsidP="003C4222">
      <w:pPr>
        <w:ind w:left="720"/>
        <w:rPr>
          <w:rFonts w:ascii="Courier New" w:hAnsi="Courier New" w:cs="Courier New"/>
          <w:sz w:val="24"/>
          <w:szCs w:val="24"/>
        </w:rPr>
      </w:pPr>
    </w:p>
    <w:p w:rsidR="00971AFC" w:rsidRDefault="00971AFC" w:rsidP="003C4222">
      <w:pPr>
        <w:tabs>
          <w:tab w:val="right" w:leader="dot" w:pos="8640"/>
        </w:tabs>
        <w:ind w:left="720"/>
        <w:rPr>
          <w:rFonts w:ascii="Courier New" w:hAnsi="Courier New" w:cs="Courier New"/>
          <w:sz w:val="24"/>
          <w:szCs w:val="24"/>
        </w:rPr>
      </w:pPr>
      <w:r>
        <w:rPr>
          <w:rFonts w:ascii="Courier New" w:hAnsi="Courier New" w:cs="Courier New"/>
          <w:sz w:val="24"/>
          <w:szCs w:val="24"/>
        </w:rPr>
        <w:t>Total annual responses</w:t>
      </w:r>
      <w:r w:rsidR="003C4222">
        <w:rPr>
          <w:rFonts w:ascii="Courier New" w:hAnsi="Courier New" w:cs="Courier New"/>
          <w:sz w:val="24"/>
          <w:szCs w:val="24"/>
        </w:rPr>
        <w:tab/>
      </w:r>
      <w:r>
        <w:rPr>
          <w:rFonts w:ascii="Courier New" w:hAnsi="Courier New" w:cs="Courier New"/>
          <w:sz w:val="24"/>
          <w:szCs w:val="24"/>
        </w:rPr>
        <w:t>11,493</w:t>
      </w:r>
    </w:p>
    <w:p w:rsidR="00971AFC" w:rsidRDefault="00971AFC" w:rsidP="003C4222">
      <w:pPr>
        <w:tabs>
          <w:tab w:val="right" w:leader="dot" w:pos="8640"/>
        </w:tabs>
        <w:ind w:left="720"/>
        <w:rPr>
          <w:rFonts w:ascii="Courier New" w:hAnsi="Courier New" w:cs="Courier New"/>
          <w:sz w:val="24"/>
          <w:szCs w:val="24"/>
        </w:rPr>
      </w:pPr>
      <w:r>
        <w:rPr>
          <w:rFonts w:ascii="Courier New" w:hAnsi="Courier New" w:cs="Courier New"/>
          <w:sz w:val="24"/>
          <w:szCs w:val="24"/>
        </w:rPr>
        <w:t>Review time per response</w:t>
      </w:r>
      <w:r w:rsidR="003C4222">
        <w:rPr>
          <w:rFonts w:ascii="Courier New" w:hAnsi="Courier New" w:cs="Courier New"/>
          <w:sz w:val="24"/>
          <w:szCs w:val="24"/>
        </w:rPr>
        <w:tab/>
      </w:r>
      <w:r w:rsidRPr="004C3671">
        <w:rPr>
          <w:rFonts w:ascii="Courier New" w:hAnsi="Courier New" w:cs="Courier New"/>
          <w:sz w:val="24"/>
          <w:szCs w:val="24"/>
          <w:u w:val="single"/>
        </w:rPr>
        <w:t>x</w:t>
      </w:r>
      <w:r w:rsidR="003C4222">
        <w:rPr>
          <w:rFonts w:ascii="Courier New" w:hAnsi="Courier New" w:cs="Courier New"/>
          <w:sz w:val="24"/>
          <w:szCs w:val="24"/>
          <w:u w:val="single"/>
        </w:rPr>
        <w:t xml:space="preserve"> </w:t>
      </w:r>
      <w:r w:rsidRPr="004C3671">
        <w:rPr>
          <w:rFonts w:ascii="Courier New" w:hAnsi="Courier New" w:cs="Courier New"/>
          <w:sz w:val="24"/>
          <w:szCs w:val="24"/>
          <w:u w:val="single"/>
        </w:rPr>
        <w:t xml:space="preserve">3 </w:t>
      </w:r>
      <w:proofErr w:type="spellStart"/>
      <w:r w:rsidRPr="004C3671">
        <w:rPr>
          <w:rFonts w:ascii="Courier New" w:hAnsi="Courier New" w:cs="Courier New"/>
          <w:sz w:val="24"/>
          <w:szCs w:val="24"/>
          <w:u w:val="single"/>
        </w:rPr>
        <w:t>hrs</w:t>
      </w:r>
      <w:proofErr w:type="spellEnd"/>
    </w:p>
    <w:p w:rsidR="00971AFC" w:rsidRDefault="00971AFC" w:rsidP="003C4222">
      <w:pPr>
        <w:tabs>
          <w:tab w:val="right" w:leader="dot" w:pos="8640"/>
        </w:tabs>
        <w:ind w:left="720"/>
        <w:rPr>
          <w:rFonts w:ascii="Courier New" w:hAnsi="Courier New" w:cs="Courier New"/>
          <w:sz w:val="24"/>
          <w:szCs w:val="24"/>
        </w:rPr>
      </w:pPr>
      <w:r>
        <w:rPr>
          <w:rFonts w:ascii="Courier New" w:hAnsi="Courier New" w:cs="Courier New"/>
          <w:sz w:val="24"/>
          <w:szCs w:val="24"/>
        </w:rPr>
        <w:t>Total burden hour</w:t>
      </w:r>
      <w:r w:rsidR="003C4222">
        <w:rPr>
          <w:rFonts w:ascii="Courier New" w:hAnsi="Courier New" w:cs="Courier New"/>
          <w:sz w:val="24"/>
          <w:szCs w:val="24"/>
        </w:rPr>
        <w:tab/>
      </w:r>
      <w:r>
        <w:rPr>
          <w:rFonts w:ascii="Courier New" w:hAnsi="Courier New" w:cs="Courier New"/>
          <w:sz w:val="24"/>
          <w:szCs w:val="24"/>
        </w:rPr>
        <w:t>34,479</w:t>
      </w:r>
    </w:p>
    <w:p w:rsidR="00971AFC" w:rsidRDefault="00971AFC" w:rsidP="003C4222">
      <w:pPr>
        <w:tabs>
          <w:tab w:val="right" w:leader="dot" w:pos="8640"/>
        </w:tabs>
        <w:ind w:left="720"/>
        <w:rPr>
          <w:rFonts w:ascii="Courier New" w:hAnsi="Courier New" w:cs="Courier New"/>
          <w:sz w:val="24"/>
          <w:szCs w:val="24"/>
        </w:rPr>
      </w:pPr>
      <w:r>
        <w:rPr>
          <w:rFonts w:ascii="Courier New" w:hAnsi="Courier New" w:cs="Courier New"/>
          <w:sz w:val="24"/>
          <w:szCs w:val="24"/>
        </w:rPr>
        <w:t>Average wages</w:t>
      </w:r>
      <w:r w:rsidR="003C4222">
        <w:rPr>
          <w:rFonts w:ascii="Courier New" w:hAnsi="Courier New" w:cs="Courier New"/>
          <w:sz w:val="24"/>
          <w:szCs w:val="24"/>
        </w:rPr>
        <w:tab/>
      </w:r>
      <w:r>
        <w:rPr>
          <w:rFonts w:ascii="Courier New" w:hAnsi="Courier New" w:cs="Courier New"/>
          <w:sz w:val="24"/>
          <w:szCs w:val="24"/>
          <w:u w:val="single"/>
        </w:rPr>
        <w:t>x $31.00*</w:t>
      </w:r>
    </w:p>
    <w:p w:rsidR="00971AFC" w:rsidRDefault="00971AFC" w:rsidP="003C4222">
      <w:pPr>
        <w:tabs>
          <w:tab w:val="right" w:leader="dot" w:pos="8640"/>
        </w:tabs>
        <w:ind w:left="720"/>
        <w:rPr>
          <w:rFonts w:ascii="Courier New" w:hAnsi="Courier New" w:cs="Courier New"/>
          <w:sz w:val="24"/>
          <w:szCs w:val="24"/>
        </w:rPr>
      </w:pPr>
      <w:r>
        <w:rPr>
          <w:rFonts w:ascii="Courier New" w:hAnsi="Courier New" w:cs="Courier New"/>
          <w:sz w:val="24"/>
          <w:szCs w:val="24"/>
        </w:rPr>
        <w:t>Total Government cost for</w:t>
      </w:r>
      <w:r w:rsidR="003C4222">
        <w:rPr>
          <w:rFonts w:ascii="Courier New" w:hAnsi="Courier New" w:cs="Courier New"/>
          <w:sz w:val="24"/>
          <w:szCs w:val="24"/>
        </w:rPr>
        <w:tab/>
      </w:r>
      <w:r>
        <w:rPr>
          <w:rFonts w:ascii="Courier New" w:hAnsi="Courier New" w:cs="Courier New"/>
          <w:sz w:val="24"/>
          <w:szCs w:val="24"/>
        </w:rPr>
        <w:t>$1,068,849</w:t>
      </w:r>
    </w:p>
    <w:p w:rsidR="003C4222" w:rsidRPr="00971AFC" w:rsidRDefault="003C4222" w:rsidP="003C4222">
      <w:pPr>
        <w:tabs>
          <w:tab w:val="right" w:leader="dot" w:pos="8640"/>
        </w:tabs>
        <w:ind w:left="720"/>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consent</w:t>
      </w:r>
      <w:proofErr w:type="gramEnd"/>
      <w:r>
        <w:rPr>
          <w:rFonts w:ascii="Courier New" w:hAnsi="Courier New" w:cs="Courier New"/>
          <w:sz w:val="24"/>
          <w:szCs w:val="24"/>
        </w:rPr>
        <w:t xml:space="preserve"> requirement</w:t>
      </w:r>
    </w:p>
    <w:p w:rsidR="00FA5CC2" w:rsidRPr="00DB502B" w:rsidRDefault="00FA5CC2">
      <w:pPr>
        <w:rPr>
          <w:rFonts w:ascii="Courier New" w:hAnsi="Courier New" w:cs="Courier New"/>
          <w:sz w:val="24"/>
          <w:szCs w:val="24"/>
        </w:rPr>
      </w:pPr>
    </w:p>
    <w:p w:rsidR="005D3266" w:rsidRPr="00DB502B" w:rsidRDefault="005D3266" w:rsidP="005D3266">
      <w:pPr>
        <w:rPr>
          <w:rFonts w:ascii="Courier New" w:hAnsi="Courier New" w:cs="Courier New"/>
          <w:sz w:val="24"/>
          <w:szCs w:val="24"/>
        </w:rPr>
      </w:pPr>
      <w:r w:rsidRPr="00DB502B">
        <w:rPr>
          <w:rFonts w:ascii="Courier New" w:hAnsi="Courier New" w:cs="Courier New"/>
          <w:sz w:val="24"/>
          <w:szCs w:val="24"/>
        </w:rPr>
        <w:t>*Based on the OPM GS-</w:t>
      </w:r>
      <w:r w:rsidR="00E970CC">
        <w:rPr>
          <w:rFonts w:ascii="Courier New" w:hAnsi="Courier New" w:cs="Courier New"/>
          <w:sz w:val="24"/>
          <w:szCs w:val="24"/>
        </w:rPr>
        <w:t>9</w:t>
      </w:r>
      <w:r w:rsidRPr="00DB502B">
        <w:rPr>
          <w:rFonts w:ascii="Courier New" w:hAnsi="Courier New" w:cs="Courier New"/>
          <w:sz w:val="24"/>
          <w:szCs w:val="24"/>
        </w:rPr>
        <w:t xml:space="preserve">/step 5 salary ($23.02 an hour) plus 36.25% burden, rounded to the nearest dollar, or $31 an hour. The burden rate uses is that mandated by OMB memorandum M-08-13 for use in public-private competition. Reference Salary Table 2015-GS, Effective January 2015, found at </w:t>
      </w:r>
      <w:hyperlink r:id="rId10" w:history="1">
        <w:r w:rsidRPr="00DB502B">
          <w:rPr>
            <w:rStyle w:val="Hyperlink"/>
            <w:rFonts w:ascii="Courier New" w:hAnsi="Courier New" w:cs="Courier New"/>
            <w:sz w:val="24"/>
            <w:szCs w:val="24"/>
          </w:rPr>
          <w:t>www.opm.gov</w:t>
        </w:r>
      </w:hyperlink>
      <w:r w:rsidRPr="00DB502B">
        <w:rPr>
          <w:rFonts w:ascii="Courier New" w:hAnsi="Courier New" w:cs="Courier New"/>
          <w:sz w:val="24"/>
          <w:szCs w:val="24"/>
        </w:rPr>
        <w:t xml:space="preserve"> .</w:t>
      </w:r>
    </w:p>
    <w:p w:rsidR="00AB6A61" w:rsidRPr="00E44FE5" w:rsidRDefault="00AB6A61" w:rsidP="00AB6A61">
      <w:pPr>
        <w:rPr>
          <w:rFonts w:ascii="Courier New" w:hAnsi="Courier New" w:cs="Courier New"/>
          <w:sz w:val="24"/>
          <w:szCs w:val="24"/>
        </w:rPr>
      </w:pPr>
    </w:p>
    <w:p w:rsidR="00FA5CC2" w:rsidRPr="00E970CC" w:rsidRDefault="00FA5CC2">
      <w:pPr>
        <w:rPr>
          <w:rFonts w:ascii="Courier New" w:hAnsi="Courier New" w:cs="Courier New"/>
          <w:sz w:val="24"/>
          <w:szCs w:val="24"/>
        </w:rPr>
      </w:pPr>
      <w:r w:rsidRPr="00E44FE5">
        <w:rPr>
          <w:rFonts w:ascii="Courier New" w:hAnsi="Courier New" w:cs="Courier New"/>
          <w:b/>
          <w:sz w:val="24"/>
          <w:szCs w:val="24"/>
        </w:rPr>
        <w:t>15</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Explain reasons for program changes or adjustments </w:t>
      </w:r>
      <w:r w:rsidRPr="00E970CC">
        <w:rPr>
          <w:rFonts w:ascii="Courier New" w:hAnsi="Courier New" w:cs="Courier New"/>
          <w:b/>
          <w:sz w:val="24"/>
          <w:szCs w:val="24"/>
        </w:rPr>
        <w:t xml:space="preserve">reported in Item 13 or 14.  </w:t>
      </w:r>
      <w:r w:rsidR="005D66AB" w:rsidRPr="00E970CC">
        <w:rPr>
          <w:rFonts w:ascii="Courier New" w:hAnsi="Courier New" w:cs="Courier New"/>
          <w:sz w:val="24"/>
          <w:szCs w:val="24"/>
        </w:rPr>
        <w:t xml:space="preserve">FPDS provides a comprehensive web-based tool for agencies to report contract actions.  </w:t>
      </w:r>
      <w:r w:rsidR="008153EF" w:rsidRPr="00E970CC">
        <w:rPr>
          <w:rFonts w:ascii="Courier New" w:hAnsi="Courier New" w:cs="Courier New"/>
          <w:sz w:val="24"/>
          <w:szCs w:val="24"/>
        </w:rPr>
        <w:t>For this extension, data from FPDS provided the number of cost-reimbursement contracts awarded by the Government, which was used to estimate the total annual responses for the advance notification requirement. FPDS also contained data on the number of</w:t>
      </w:r>
      <w:r w:rsidR="00037C6B">
        <w:rPr>
          <w:rFonts w:ascii="Courier New" w:hAnsi="Courier New" w:cs="Courier New"/>
          <w:sz w:val="24"/>
          <w:szCs w:val="24"/>
        </w:rPr>
        <w:t xml:space="preserve"> </w:t>
      </w:r>
      <w:r w:rsidR="00037C6B" w:rsidRPr="00037C6B">
        <w:rPr>
          <w:rFonts w:ascii="Courier New" w:hAnsi="Courier New" w:cs="Courier New"/>
          <w:sz w:val="24"/>
          <w:szCs w:val="24"/>
        </w:rPr>
        <w:t>other contracts awarded by the Government to which the consent to subcontract requirement would apply</w:t>
      </w:r>
      <w:r w:rsidR="00AB2155">
        <w:rPr>
          <w:rFonts w:ascii="Courier New" w:hAnsi="Courier New" w:cs="Courier New"/>
          <w:sz w:val="24"/>
          <w:szCs w:val="24"/>
        </w:rPr>
        <w:t>,</w:t>
      </w:r>
      <w:r w:rsidR="008153EF" w:rsidRPr="00E970CC">
        <w:rPr>
          <w:rFonts w:ascii="Courier New" w:hAnsi="Courier New" w:cs="Courier New"/>
          <w:sz w:val="24"/>
          <w:szCs w:val="24"/>
        </w:rPr>
        <w:t xml:space="preserve"> which was used to estimate the number of total annual responses for the consent requirement.</w:t>
      </w:r>
      <w:r w:rsidR="005D66AB" w:rsidRPr="00E970CC">
        <w:rPr>
          <w:rFonts w:ascii="Courier New" w:hAnsi="Courier New" w:cs="Courier New"/>
          <w:sz w:val="24"/>
          <w:szCs w:val="24"/>
        </w:rPr>
        <w:t xml:space="preserve"> </w:t>
      </w:r>
      <w:r w:rsidR="00B65991" w:rsidRPr="00E970CC">
        <w:rPr>
          <w:rFonts w:ascii="Courier New" w:hAnsi="Courier New" w:cs="Courier New"/>
          <w:sz w:val="24"/>
          <w:szCs w:val="24"/>
        </w:rPr>
        <w:t>The data from FPDS was supplement</w:t>
      </w:r>
      <w:r w:rsidR="00837E35" w:rsidRPr="00E970CC">
        <w:rPr>
          <w:rFonts w:ascii="Courier New" w:hAnsi="Courier New" w:cs="Courier New"/>
          <w:sz w:val="24"/>
          <w:szCs w:val="24"/>
        </w:rPr>
        <w:t>ed</w:t>
      </w:r>
      <w:r w:rsidR="00B65991" w:rsidRPr="00E970CC">
        <w:rPr>
          <w:rFonts w:ascii="Courier New" w:hAnsi="Courier New" w:cs="Courier New"/>
          <w:sz w:val="24"/>
          <w:szCs w:val="24"/>
        </w:rPr>
        <w:t xml:space="preserve"> by data from DCMA on how many prime contractors have an approved purchasing system. </w:t>
      </w:r>
      <w:r w:rsidR="005D66AB" w:rsidRPr="00E970CC">
        <w:rPr>
          <w:rFonts w:ascii="Courier New" w:hAnsi="Courier New" w:cs="Courier New"/>
          <w:sz w:val="24"/>
          <w:szCs w:val="24"/>
        </w:rPr>
        <w:t>With FPDS</w:t>
      </w:r>
      <w:r w:rsidR="00B65991" w:rsidRPr="00E970CC">
        <w:rPr>
          <w:rFonts w:ascii="Courier New" w:hAnsi="Courier New" w:cs="Courier New"/>
          <w:sz w:val="24"/>
          <w:szCs w:val="24"/>
        </w:rPr>
        <w:t xml:space="preserve"> and data from DCMA</w:t>
      </w:r>
      <w:r w:rsidR="005D66AB" w:rsidRPr="00E970CC">
        <w:rPr>
          <w:rFonts w:ascii="Courier New" w:hAnsi="Courier New" w:cs="Courier New"/>
          <w:sz w:val="24"/>
          <w:szCs w:val="24"/>
        </w:rPr>
        <w:t>, the Government is able to obtain a more accurate number of contracts that would be required to provide information regarding subcontracts pursuant to FAR clause 52.244-2 in a given year.</w:t>
      </w:r>
      <w:r w:rsidR="00B65991" w:rsidRPr="00E970CC">
        <w:rPr>
          <w:rFonts w:ascii="Courier New" w:hAnsi="Courier New" w:cs="Courier New"/>
          <w:sz w:val="24"/>
          <w:szCs w:val="24"/>
        </w:rPr>
        <w:t xml:space="preserve"> </w:t>
      </w:r>
    </w:p>
    <w:p w:rsidR="00837E35" w:rsidRPr="00E970CC" w:rsidRDefault="00837E35">
      <w:pPr>
        <w:rPr>
          <w:rFonts w:ascii="Courier New" w:hAnsi="Courier New" w:cs="Courier New"/>
          <w:sz w:val="24"/>
          <w:szCs w:val="24"/>
        </w:rPr>
      </w:pPr>
    </w:p>
    <w:p w:rsidR="00837E35" w:rsidRPr="00837E35" w:rsidRDefault="00837E35">
      <w:pPr>
        <w:rPr>
          <w:rFonts w:ascii="Courier New" w:hAnsi="Courier New" w:cs="Courier New"/>
          <w:sz w:val="24"/>
          <w:szCs w:val="24"/>
        </w:rPr>
      </w:pPr>
      <w:r w:rsidRPr="00E970CC">
        <w:rPr>
          <w:rFonts w:ascii="Courier New" w:hAnsi="Courier New" w:cs="Courier New"/>
          <w:sz w:val="24"/>
          <w:szCs w:val="24"/>
        </w:rPr>
        <w:t xml:space="preserve">Based on these new sources and their updated data, this information collection will result in a total of 36,557 hours, an increase of 23,204 hours from the annual </w:t>
      </w:r>
      <w:r w:rsidRPr="00E970CC">
        <w:rPr>
          <w:rFonts w:ascii="Courier New" w:hAnsi="Courier New" w:cs="Courier New"/>
          <w:sz w:val="24"/>
          <w:szCs w:val="24"/>
        </w:rPr>
        <w:lastRenderedPageBreak/>
        <w:t>reporting burden published in the Federal Register at 77 FR 56644, on September 13, 2012 (13,353 hours).</w:t>
      </w:r>
    </w:p>
    <w:p w:rsidR="00B65991" w:rsidRPr="00B65991" w:rsidRDefault="00B65991">
      <w:pPr>
        <w:rPr>
          <w:rFonts w:ascii="Courier New" w:hAnsi="Courier New" w:cs="Courier New"/>
          <w:color w:val="FF0000"/>
          <w:sz w:val="24"/>
          <w:szCs w:val="24"/>
        </w:rPr>
      </w:pPr>
    </w:p>
    <w:p w:rsidR="00FA5CC2" w:rsidRPr="00E44FE5" w:rsidRDefault="00FA5CC2">
      <w:pPr>
        <w:rPr>
          <w:rFonts w:ascii="Courier New" w:hAnsi="Courier New" w:cs="Courier New"/>
          <w:sz w:val="24"/>
          <w:szCs w:val="24"/>
        </w:rPr>
      </w:pPr>
      <w:r w:rsidRPr="00E44FE5">
        <w:rPr>
          <w:rFonts w:ascii="Courier New" w:hAnsi="Courier New" w:cs="Courier New"/>
          <w:b/>
          <w:sz w:val="24"/>
          <w:szCs w:val="24"/>
        </w:rPr>
        <w:t>16</w:t>
      </w:r>
      <w:r w:rsidRPr="00E44FE5">
        <w:rPr>
          <w:rFonts w:ascii="Courier New" w:hAnsi="Courier New" w:cs="Courier New"/>
          <w:sz w:val="24"/>
          <w:szCs w:val="24"/>
        </w:rPr>
        <w:t xml:space="preserve">. </w:t>
      </w:r>
      <w:r w:rsidRPr="00E44FE5">
        <w:rPr>
          <w:rFonts w:ascii="Courier New" w:hAnsi="Courier New" w:cs="Courier New"/>
          <w:b/>
          <w:sz w:val="24"/>
          <w:szCs w:val="24"/>
        </w:rPr>
        <w:t xml:space="preserve">Outline plans for published results of information collections.  </w:t>
      </w:r>
      <w:r w:rsidRPr="00E44FE5">
        <w:rPr>
          <w:rFonts w:ascii="Courier New" w:hAnsi="Courier New" w:cs="Courier New"/>
          <w:sz w:val="24"/>
          <w:szCs w:val="24"/>
        </w:rPr>
        <w:t>Results will not be tabulated or published.</w:t>
      </w:r>
    </w:p>
    <w:p w:rsidR="00FA5CC2" w:rsidRPr="00E44FE5" w:rsidRDefault="00FA5CC2">
      <w:pPr>
        <w:rPr>
          <w:rFonts w:ascii="Courier New" w:hAnsi="Courier New" w:cs="Courier New"/>
          <w:sz w:val="24"/>
          <w:szCs w:val="24"/>
        </w:rPr>
      </w:pPr>
    </w:p>
    <w:p w:rsidR="00FA5CC2" w:rsidRPr="00E44FE5" w:rsidRDefault="00C6412F" w:rsidP="00C6412F">
      <w:pPr>
        <w:rPr>
          <w:rFonts w:ascii="Courier New" w:hAnsi="Courier New" w:cs="Courier New"/>
          <w:sz w:val="24"/>
          <w:szCs w:val="24"/>
        </w:rPr>
      </w:pPr>
      <w:r w:rsidRPr="00E44FE5">
        <w:rPr>
          <w:rFonts w:ascii="Courier New" w:hAnsi="Courier New" w:cs="Courier New"/>
          <w:b/>
          <w:sz w:val="24"/>
          <w:szCs w:val="24"/>
        </w:rPr>
        <w:t xml:space="preserve">17. </w:t>
      </w:r>
      <w:r w:rsidR="00FA5CC2" w:rsidRPr="00E44FE5">
        <w:rPr>
          <w:rFonts w:ascii="Courier New" w:hAnsi="Courier New" w:cs="Courier New"/>
          <w:b/>
          <w:sz w:val="24"/>
          <w:szCs w:val="24"/>
        </w:rPr>
        <w:t xml:space="preserve">Approval not to display expiration date.  </w:t>
      </w:r>
      <w:r w:rsidR="00FA5CC2" w:rsidRPr="00E44FE5">
        <w:rPr>
          <w:rFonts w:ascii="Courier New" w:hAnsi="Courier New" w:cs="Courier New"/>
          <w:sz w:val="24"/>
          <w:szCs w:val="24"/>
        </w:rPr>
        <w:t>Not applicable.</w:t>
      </w:r>
    </w:p>
    <w:p w:rsidR="00FA5CC2" w:rsidRPr="00E44FE5" w:rsidRDefault="00FA5CC2">
      <w:pPr>
        <w:rPr>
          <w:rFonts w:ascii="Courier New" w:hAnsi="Courier New" w:cs="Courier New"/>
          <w:b/>
          <w:sz w:val="24"/>
          <w:szCs w:val="24"/>
        </w:rPr>
      </w:pPr>
    </w:p>
    <w:p w:rsidR="00FA5CC2" w:rsidRDefault="00FA5CC2">
      <w:pPr>
        <w:rPr>
          <w:rFonts w:ascii="Courier New" w:hAnsi="Courier New" w:cs="Courier New"/>
          <w:sz w:val="24"/>
          <w:szCs w:val="24"/>
        </w:rPr>
      </w:pPr>
      <w:r w:rsidRPr="00E44FE5">
        <w:rPr>
          <w:rFonts w:ascii="Courier New" w:hAnsi="Courier New" w:cs="Courier New"/>
          <w:b/>
          <w:sz w:val="24"/>
          <w:szCs w:val="24"/>
        </w:rPr>
        <w:t xml:space="preserve">18. Explanation of exception to certification statement.  </w:t>
      </w:r>
      <w:r w:rsidRPr="00E44FE5">
        <w:rPr>
          <w:rFonts w:ascii="Courier New" w:hAnsi="Courier New" w:cs="Courier New"/>
          <w:sz w:val="24"/>
          <w:szCs w:val="24"/>
        </w:rPr>
        <w:t>Not applicable.</w:t>
      </w:r>
    </w:p>
    <w:p w:rsidR="00C84894" w:rsidRPr="00E44FE5" w:rsidRDefault="00C84894">
      <w:pPr>
        <w:rPr>
          <w:rFonts w:ascii="Courier New" w:hAnsi="Courier New" w:cs="Courier New"/>
          <w:sz w:val="24"/>
          <w:szCs w:val="24"/>
        </w:rPr>
      </w:pPr>
    </w:p>
    <w:p w:rsidR="00FA5CC2" w:rsidRPr="00E44FE5" w:rsidRDefault="00FA5CC2">
      <w:pPr>
        <w:rPr>
          <w:rFonts w:ascii="Courier New" w:hAnsi="Courier New" w:cs="Courier New"/>
          <w:b/>
          <w:sz w:val="24"/>
          <w:szCs w:val="24"/>
        </w:rPr>
      </w:pPr>
      <w:r w:rsidRPr="00E44FE5">
        <w:rPr>
          <w:rFonts w:ascii="Courier New" w:hAnsi="Courier New" w:cs="Courier New"/>
          <w:b/>
          <w:sz w:val="24"/>
          <w:szCs w:val="24"/>
        </w:rPr>
        <w:t>B.  Collection of Information Employing Statistical Methods</w:t>
      </w:r>
    </w:p>
    <w:p w:rsidR="00E01279" w:rsidRPr="00E44FE5" w:rsidRDefault="00E01279" w:rsidP="00E01279">
      <w:pPr>
        <w:rPr>
          <w:rFonts w:ascii="Courier New" w:hAnsi="Courier New" w:cs="Courier New"/>
          <w:b/>
          <w:bCs/>
          <w:sz w:val="24"/>
          <w:szCs w:val="24"/>
        </w:rPr>
      </w:pPr>
      <w:r w:rsidRPr="00E44FE5">
        <w:rPr>
          <w:rFonts w:ascii="Courier New" w:hAnsi="Courier New" w:cs="Courier New"/>
          <w:sz w:val="24"/>
          <w:szCs w:val="24"/>
        </w:rPr>
        <w:t>Statistical methods are not used in this information collection.</w:t>
      </w: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p>
    <w:p w:rsidR="00FA5CC2" w:rsidRPr="00E44FE5" w:rsidRDefault="00FA5CC2">
      <w:pPr>
        <w:rPr>
          <w:rFonts w:ascii="Courier New" w:hAnsi="Courier New" w:cs="Courier New"/>
          <w:sz w:val="24"/>
          <w:szCs w:val="24"/>
        </w:rPr>
      </w:pPr>
    </w:p>
    <w:p w:rsidR="00FA5CC2" w:rsidRPr="00E44FE5" w:rsidRDefault="00FA5CC2">
      <w:pPr>
        <w:jc w:val="center"/>
        <w:rPr>
          <w:rFonts w:ascii="Courier New" w:hAnsi="Courier New" w:cs="Courier New"/>
          <w:sz w:val="24"/>
          <w:szCs w:val="24"/>
        </w:rPr>
      </w:pPr>
    </w:p>
    <w:p w:rsidR="00FA5CC2" w:rsidRPr="00E44FE5" w:rsidRDefault="00FA5CC2">
      <w:pPr>
        <w:rPr>
          <w:rFonts w:ascii="Courier New" w:hAnsi="Courier New" w:cs="Courier New"/>
          <w:sz w:val="24"/>
          <w:szCs w:val="24"/>
        </w:rPr>
      </w:pPr>
    </w:p>
    <w:sectPr w:rsidR="00FA5CC2" w:rsidRPr="00E44FE5" w:rsidSect="001D7ADE">
      <w:footerReference w:type="even" r:id="rId11"/>
      <w:footerReference w:type="default" r:id="rId12"/>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754" w:rsidRDefault="00D36754">
      <w:r>
        <w:separator/>
      </w:r>
    </w:p>
  </w:endnote>
  <w:endnote w:type="continuationSeparator" w:id="0">
    <w:p w:rsidR="00D36754" w:rsidRDefault="00D3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8C6" w:rsidRDefault="007B6C7A">
    <w:pPr>
      <w:pStyle w:val="Footer"/>
      <w:framePr w:wrap="around" w:vAnchor="text" w:hAnchor="margin" w:xAlign="center" w:y="1"/>
      <w:rPr>
        <w:rStyle w:val="PageNumber"/>
      </w:rPr>
    </w:pPr>
    <w:r>
      <w:rPr>
        <w:rStyle w:val="PageNumber"/>
      </w:rPr>
      <w:fldChar w:fldCharType="begin"/>
    </w:r>
    <w:r w:rsidR="00B328C6">
      <w:rPr>
        <w:rStyle w:val="PageNumber"/>
      </w:rPr>
      <w:instrText xml:space="preserve">PAGE  </w:instrText>
    </w:r>
    <w:r>
      <w:rPr>
        <w:rStyle w:val="PageNumber"/>
      </w:rPr>
      <w:fldChar w:fldCharType="separate"/>
    </w:r>
    <w:r w:rsidR="00B328C6">
      <w:rPr>
        <w:rStyle w:val="PageNumber"/>
        <w:noProof/>
      </w:rPr>
      <w:t>3</w:t>
    </w:r>
    <w:r>
      <w:rPr>
        <w:rStyle w:val="PageNumber"/>
      </w:rPr>
      <w:fldChar w:fldCharType="end"/>
    </w:r>
  </w:p>
  <w:p w:rsidR="00B328C6" w:rsidRDefault="00B328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8C6" w:rsidRDefault="007B6C7A">
    <w:pPr>
      <w:pStyle w:val="Footer"/>
      <w:framePr w:wrap="around" w:vAnchor="text" w:hAnchor="margin" w:xAlign="center" w:y="1"/>
      <w:rPr>
        <w:rStyle w:val="PageNumber"/>
      </w:rPr>
    </w:pPr>
    <w:r>
      <w:rPr>
        <w:rStyle w:val="PageNumber"/>
      </w:rPr>
      <w:fldChar w:fldCharType="begin"/>
    </w:r>
    <w:r w:rsidR="00B328C6">
      <w:rPr>
        <w:rStyle w:val="PageNumber"/>
      </w:rPr>
      <w:instrText xml:space="preserve">PAGE  </w:instrText>
    </w:r>
    <w:r>
      <w:rPr>
        <w:rStyle w:val="PageNumber"/>
      </w:rPr>
      <w:fldChar w:fldCharType="separate"/>
    </w:r>
    <w:r w:rsidR="009C1A14">
      <w:rPr>
        <w:rStyle w:val="PageNumber"/>
        <w:noProof/>
      </w:rPr>
      <w:t>6</w:t>
    </w:r>
    <w:r>
      <w:rPr>
        <w:rStyle w:val="PageNumber"/>
      </w:rPr>
      <w:fldChar w:fldCharType="end"/>
    </w:r>
  </w:p>
  <w:p w:rsidR="00B328C6" w:rsidRDefault="00B328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754" w:rsidRDefault="00D36754">
      <w:r>
        <w:separator/>
      </w:r>
    </w:p>
  </w:footnote>
  <w:footnote w:type="continuationSeparator" w:id="0">
    <w:p w:rsidR="00D36754" w:rsidRDefault="00D36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07D35"/>
    <w:multiLevelType w:val="singleLevel"/>
    <w:tmpl w:val="7ECCCBC4"/>
    <w:lvl w:ilvl="0">
      <w:start w:val="1"/>
      <w:numFmt w:val="decimal"/>
      <w:lvlText w:val="%1."/>
      <w:lvlJc w:val="left"/>
      <w:pPr>
        <w:tabs>
          <w:tab w:val="num" w:pos="585"/>
        </w:tabs>
        <w:ind w:left="585" w:hanging="585"/>
      </w:pPr>
      <w:rPr>
        <w:rFonts w:hint="default"/>
      </w:rPr>
    </w:lvl>
  </w:abstractNum>
  <w:abstractNum w:abstractNumId="1">
    <w:nsid w:val="1E671F5B"/>
    <w:multiLevelType w:val="singleLevel"/>
    <w:tmpl w:val="539C16C6"/>
    <w:lvl w:ilvl="0">
      <w:start w:val="17"/>
      <w:numFmt w:val="decimal"/>
      <w:lvlText w:val="%1."/>
      <w:lvlJc w:val="left"/>
      <w:pPr>
        <w:tabs>
          <w:tab w:val="num" w:pos="825"/>
        </w:tabs>
        <w:ind w:left="825" w:hanging="735"/>
      </w:pPr>
      <w:rPr>
        <w:rFonts w:hint="default"/>
      </w:rPr>
    </w:lvl>
  </w:abstractNum>
  <w:abstractNum w:abstractNumId="2">
    <w:nsid w:val="42EA5778"/>
    <w:multiLevelType w:val="singleLevel"/>
    <w:tmpl w:val="CF9C24C8"/>
    <w:lvl w:ilvl="0">
      <w:start w:val="1"/>
      <w:numFmt w:val="upperLetter"/>
      <w:lvlText w:val="%1."/>
      <w:lvlJc w:val="left"/>
      <w:pPr>
        <w:tabs>
          <w:tab w:val="num" w:pos="585"/>
        </w:tabs>
        <w:ind w:left="585" w:hanging="585"/>
      </w:pPr>
      <w:rPr>
        <w:rFonts w:hint="default"/>
      </w:rPr>
    </w:lvl>
  </w:abstractNum>
  <w:abstractNum w:abstractNumId="3">
    <w:nsid w:val="4DAF71F3"/>
    <w:multiLevelType w:val="singleLevel"/>
    <w:tmpl w:val="9362AA06"/>
    <w:lvl w:ilvl="0">
      <w:start w:val="13"/>
      <w:numFmt w:val="decimal"/>
      <w:lvlText w:val="%1."/>
      <w:lvlJc w:val="left"/>
      <w:pPr>
        <w:tabs>
          <w:tab w:val="num" w:pos="735"/>
        </w:tabs>
        <w:ind w:left="735" w:hanging="735"/>
      </w:pPr>
      <w:rPr>
        <w:rFonts w:hint="default"/>
        <w:b w:val="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E50"/>
    <w:rsid w:val="000133C3"/>
    <w:rsid w:val="00026B7E"/>
    <w:rsid w:val="00037C6B"/>
    <w:rsid w:val="0005032C"/>
    <w:rsid w:val="00072EC9"/>
    <w:rsid w:val="00081FD5"/>
    <w:rsid w:val="00087858"/>
    <w:rsid w:val="000B6DE3"/>
    <w:rsid w:val="000E5999"/>
    <w:rsid w:val="000F2FA7"/>
    <w:rsid w:val="000F335A"/>
    <w:rsid w:val="00103927"/>
    <w:rsid w:val="00104329"/>
    <w:rsid w:val="00135470"/>
    <w:rsid w:val="00137FCC"/>
    <w:rsid w:val="00140F94"/>
    <w:rsid w:val="00160B91"/>
    <w:rsid w:val="00174663"/>
    <w:rsid w:val="001D7ADE"/>
    <w:rsid w:val="001E6C97"/>
    <w:rsid w:val="001F7D76"/>
    <w:rsid w:val="002047D4"/>
    <w:rsid w:val="002159DB"/>
    <w:rsid w:val="00230DDC"/>
    <w:rsid w:val="00264963"/>
    <w:rsid w:val="00276FFC"/>
    <w:rsid w:val="002903BF"/>
    <w:rsid w:val="002B7E6D"/>
    <w:rsid w:val="002D6412"/>
    <w:rsid w:val="002E050D"/>
    <w:rsid w:val="002F4B21"/>
    <w:rsid w:val="00315062"/>
    <w:rsid w:val="0034131F"/>
    <w:rsid w:val="00342F4B"/>
    <w:rsid w:val="003647CD"/>
    <w:rsid w:val="003C4222"/>
    <w:rsid w:val="003D1E32"/>
    <w:rsid w:val="003F5A60"/>
    <w:rsid w:val="00407484"/>
    <w:rsid w:val="0044161D"/>
    <w:rsid w:val="004728E4"/>
    <w:rsid w:val="004812FA"/>
    <w:rsid w:val="004C0281"/>
    <w:rsid w:val="004C3671"/>
    <w:rsid w:val="00502D29"/>
    <w:rsid w:val="00506FB8"/>
    <w:rsid w:val="00513AF8"/>
    <w:rsid w:val="005561FF"/>
    <w:rsid w:val="005A1186"/>
    <w:rsid w:val="005B6BE8"/>
    <w:rsid w:val="005C5E79"/>
    <w:rsid w:val="005D3266"/>
    <w:rsid w:val="005D66AB"/>
    <w:rsid w:val="00601645"/>
    <w:rsid w:val="006050C7"/>
    <w:rsid w:val="006110C4"/>
    <w:rsid w:val="006147AF"/>
    <w:rsid w:val="006206E1"/>
    <w:rsid w:val="006301A1"/>
    <w:rsid w:val="0063163F"/>
    <w:rsid w:val="006A2783"/>
    <w:rsid w:val="006A5A90"/>
    <w:rsid w:val="006F504A"/>
    <w:rsid w:val="007040DC"/>
    <w:rsid w:val="00715A4A"/>
    <w:rsid w:val="00722EE2"/>
    <w:rsid w:val="00725C4C"/>
    <w:rsid w:val="00727D02"/>
    <w:rsid w:val="00734FE2"/>
    <w:rsid w:val="00781472"/>
    <w:rsid w:val="007935B2"/>
    <w:rsid w:val="007B6C7A"/>
    <w:rsid w:val="007B7EB4"/>
    <w:rsid w:val="007D392B"/>
    <w:rsid w:val="007D7FDE"/>
    <w:rsid w:val="007E73D1"/>
    <w:rsid w:val="00802F12"/>
    <w:rsid w:val="008153EF"/>
    <w:rsid w:val="008279CE"/>
    <w:rsid w:val="00831647"/>
    <w:rsid w:val="008318DE"/>
    <w:rsid w:val="00837E35"/>
    <w:rsid w:val="00861947"/>
    <w:rsid w:val="008623EF"/>
    <w:rsid w:val="00884371"/>
    <w:rsid w:val="0089347C"/>
    <w:rsid w:val="00894A05"/>
    <w:rsid w:val="008A2D23"/>
    <w:rsid w:val="008B546B"/>
    <w:rsid w:val="008E1B55"/>
    <w:rsid w:val="00910B2F"/>
    <w:rsid w:val="0091150E"/>
    <w:rsid w:val="009178A0"/>
    <w:rsid w:val="0092737A"/>
    <w:rsid w:val="00947A37"/>
    <w:rsid w:val="0096492D"/>
    <w:rsid w:val="00971AFC"/>
    <w:rsid w:val="00995E50"/>
    <w:rsid w:val="009A128F"/>
    <w:rsid w:val="009C0A27"/>
    <w:rsid w:val="009C1A14"/>
    <w:rsid w:val="009C7F8D"/>
    <w:rsid w:val="009F0CF2"/>
    <w:rsid w:val="00A33F74"/>
    <w:rsid w:val="00AB1076"/>
    <w:rsid w:val="00AB2155"/>
    <w:rsid w:val="00AB6A61"/>
    <w:rsid w:val="00AC32C4"/>
    <w:rsid w:val="00AE0EE5"/>
    <w:rsid w:val="00AE41C6"/>
    <w:rsid w:val="00AF25B3"/>
    <w:rsid w:val="00AF4BBF"/>
    <w:rsid w:val="00B1474F"/>
    <w:rsid w:val="00B328C6"/>
    <w:rsid w:val="00B358E9"/>
    <w:rsid w:val="00B501B2"/>
    <w:rsid w:val="00B520E1"/>
    <w:rsid w:val="00B65991"/>
    <w:rsid w:val="00BC09E0"/>
    <w:rsid w:val="00BD1E81"/>
    <w:rsid w:val="00BF1794"/>
    <w:rsid w:val="00C03FAA"/>
    <w:rsid w:val="00C041BE"/>
    <w:rsid w:val="00C2439B"/>
    <w:rsid w:val="00C5474F"/>
    <w:rsid w:val="00C56407"/>
    <w:rsid w:val="00C57528"/>
    <w:rsid w:val="00C6412F"/>
    <w:rsid w:val="00C84894"/>
    <w:rsid w:val="00C9782C"/>
    <w:rsid w:val="00CC6FD0"/>
    <w:rsid w:val="00D02064"/>
    <w:rsid w:val="00D06F52"/>
    <w:rsid w:val="00D25040"/>
    <w:rsid w:val="00D36754"/>
    <w:rsid w:val="00D435CA"/>
    <w:rsid w:val="00D6790E"/>
    <w:rsid w:val="00D77B4D"/>
    <w:rsid w:val="00D8775A"/>
    <w:rsid w:val="00D947D0"/>
    <w:rsid w:val="00DA2D0D"/>
    <w:rsid w:val="00DB502B"/>
    <w:rsid w:val="00DB5973"/>
    <w:rsid w:val="00DD2905"/>
    <w:rsid w:val="00DE3067"/>
    <w:rsid w:val="00DF03FB"/>
    <w:rsid w:val="00E01279"/>
    <w:rsid w:val="00E10CB4"/>
    <w:rsid w:val="00E335AD"/>
    <w:rsid w:val="00E34A53"/>
    <w:rsid w:val="00E44FE5"/>
    <w:rsid w:val="00E46DA9"/>
    <w:rsid w:val="00E970CC"/>
    <w:rsid w:val="00EC05F3"/>
    <w:rsid w:val="00F17AA7"/>
    <w:rsid w:val="00F40073"/>
    <w:rsid w:val="00F4489F"/>
    <w:rsid w:val="00F522FB"/>
    <w:rsid w:val="00F565FF"/>
    <w:rsid w:val="00FA5CC2"/>
    <w:rsid w:val="00FC4433"/>
    <w:rsid w:val="00FC6DBC"/>
    <w:rsid w:val="00FC7CBB"/>
    <w:rsid w:val="00FD5D65"/>
    <w:rsid w:val="00FE53A5"/>
    <w:rsid w:val="00FF2B50"/>
    <w:rsid w:val="00FF2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7ADE"/>
    <w:pPr>
      <w:tabs>
        <w:tab w:val="center" w:pos="4320"/>
        <w:tab w:val="right" w:pos="8640"/>
      </w:tabs>
    </w:pPr>
  </w:style>
  <w:style w:type="character" w:styleId="PageNumber">
    <w:name w:val="page number"/>
    <w:basedOn w:val="DefaultParagraphFont"/>
    <w:rsid w:val="001D7ADE"/>
  </w:style>
  <w:style w:type="character" w:styleId="CommentReference">
    <w:name w:val="annotation reference"/>
    <w:basedOn w:val="DefaultParagraphFont"/>
    <w:rsid w:val="00E10CB4"/>
    <w:rPr>
      <w:sz w:val="16"/>
      <w:szCs w:val="16"/>
    </w:rPr>
  </w:style>
  <w:style w:type="paragraph" w:styleId="CommentText">
    <w:name w:val="annotation text"/>
    <w:basedOn w:val="Normal"/>
    <w:link w:val="CommentTextChar"/>
    <w:rsid w:val="00E10CB4"/>
  </w:style>
  <w:style w:type="character" w:customStyle="1" w:styleId="CommentTextChar">
    <w:name w:val="Comment Text Char"/>
    <w:basedOn w:val="DefaultParagraphFont"/>
    <w:link w:val="CommentText"/>
    <w:rsid w:val="00E10CB4"/>
  </w:style>
  <w:style w:type="paragraph" w:styleId="CommentSubject">
    <w:name w:val="annotation subject"/>
    <w:basedOn w:val="CommentText"/>
    <w:next w:val="CommentText"/>
    <w:link w:val="CommentSubjectChar"/>
    <w:rsid w:val="00E10CB4"/>
    <w:rPr>
      <w:b/>
      <w:bCs/>
    </w:rPr>
  </w:style>
  <w:style w:type="character" w:customStyle="1" w:styleId="CommentSubjectChar">
    <w:name w:val="Comment Subject Char"/>
    <w:basedOn w:val="CommentTextChar"/>
    <w:link w:val="CommentSubject"/>
    <w:rsid w:val="00E10CB4"/>
    <w:rPr>
      <w:b/>
      <w:bCs/>
    </w:rPr>
  </w:style>
  <w:style w:type="paragraph" w:styleId="BalloonText">
    <w:name w:val="Balloon Text"/>
    <w:basedOn w:val="Normal"/>
    <w:link w:val="BalloonTextChar"/>
    <w:rsid w:val="00E10CB4"/>
    <w:rPr>
      <w:rFonts w:ascii="Tahoma" w:hAnsi="Tahoma" w:cs="Tahoma"/>
      <w:sz w:val="16"/>
      <w:szCs w:val="16"/>
    </w:rPr>
  </w:style>
  <w:style w:type="character" w:customStyle="1" w:styleId="BalloonTextChar">
    <w:name w:val="Balloon Text Char"/>
    <w:basedOn w:val="DefaultParagraphFont"/>
    <w:link w:val="BalloonText"/>
    <w:rsid w:val="00E10CB4"/>
    <w:rPr>
      <w:rFonts w:ascii="Tahoma" w:hAnsi="Tahoma" w:cs="Tahoma"/>
      <w:sz w:val="16"/>
      <w:szCs w:val="16"/>
    </w:rPr>
  </w:style>
  <w:style w:type="paragraph" w:customStyle="1" w:styleId="p3">
    <w:name w:val="p3"/>
    <w:basedOn w:val="Normal"/>
    <w:rsid w:val="00910B2F"/>
    <w:pPr>
      <w:widowControl w:val="0"/>
      <w:tabs>
        <w:tab w:val="left" w:pos="657"/>
      </w:tabs>
      <w:autoSpaceDE w:val="0"/>
      <w:autoSpaceDN w:val="0"/>
      <w:adjustRightInd w:val="0"/>
    </w:pPr>
    <w:rPr>
      <w:sz w:val="24"/>
      <w:szCs w:val="24"/>
    </w:rPr>
  </w:style>
  <w:style w:type="character" w:customStyle="1" w:styleId="st1">
    <w:name w:val="st1"/>
    <w:basedOn w:val="DefaultParagraphFont"/>
    <w:rsid w:val="00E01279"/>
  </w:style>
  <w:style w:type="paragraph" w:customStyle="1" w:styleId="pbody">
    <w:name w:val="pbody"/>
    <w:basedOn w:val="Normal"/>
    <w:rsid w:val="006F504A"/>
    <w:pPr>
      <w:spacing w:line="288" w:lineRule="auto"/>
      <w:ind w:firstLine="240"/>
    </w:pPr>
    <w:rPr>
      <w:rFonts w:ascii="Arial" w:hAnsi="Arial" w:cs="Arial"/>
      <w:color w:val="000000"/>
    </w:rPr>
  </w:style>
  <w:style w:type="paragraph" w:styleId="Header">
    <w:name w:val="header"/>
    <w:basedOn w:val="Normal"/>
    <w:link w:val="HeaderChar"/>
    <w:rsid w:val="009178A0"/>
    <w:pPr>
      <w:tabs>
        <w:tab w:val="center" w:pos="4680"/>
        <w:tab w:val="right" w:pos="9360"/>
      </w:tabs>
    </w:pPr>
  </w:style>
  <w:style w:type="character" w:customStyle="1" w:styleId="HeaderChar">
    <w:name w:val="Header Char"/>
    <w:basedOn w:val="DefaultParagraphFont"/>
    <w:link w:val="Header"/>
    <w:rsid w:val="009178A0"/>
  </w:style>
  <w:style w:type="character" w:styleId="Hyperlink">
    <w:name w:val="Hyperlink"/>
    <w:basedOn w:val="DefaultParagraphFont"/>
    <w:rsid w:val="00C03FAA"/>
    <w:rPr>
      <w:color w:val="0000FF"/>
      <w:u w:val="single"/>
    </w:rPr>
  </w:style>
  <w:style w:type="paragraph" w:styleId="NormalWeb">
    <w:name w:val="Normal (Web)"/>
    <w:basedOn w:val="Normal"/>
    <w:uiPriority w:val="99"/>
    <w:unhideWhenUsed/>
    <w:rsid w:val="00BF1794"/>
    <w:pPr>
      <w:spacing w:after="225"/>
    </w:pPr>
    <w:rPr>
      <w:sz w:val="24"/>
      <w:szCs w:val="24"/>
    </w:rPr>
  </w:style>
  <w:style w:type="character" w:customStyle="1" w:styleId="apple-converted-space">
    <w:name w:val="apple-converted-space"/>
    <w:basedOn w:val="DefaultParagraphFont"/>
    <w:rsid w:val="00E44FE5"/>
  </w:style>
  <w:style w:type="character" w:customStyle="1" w:styleId="il">
    <w:name w:val="il"/>
    <w:basedOn w:val="DefaultParagraphFont"/>
    <w:rsid w:val="00E44FE5"/>
  </w:style>
  <w:style w:type="paragraph" w:styleId="Revision">
    <w:name w:val="Revision"/>
    <w:hidden/>
    <w:uiPriority w:val="99"/>
    <w:semiHidden/>
    <w:rsid w:val="00441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7A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D7ADE"/>
    <w:pPr>
      <w:tabs>
        <w:tab w:val="center" w:pos="4320"/>
        <w:tab w:val="right" w:pos="8640"/>
      </w:tabs>
    </w:pPr>
  </w:style>
  <w:style w:type="character" w:styleId="PageNumber">
    <w:name w:val="page number"/>
    <w:basedOn w:val="DefaultParagraphFont"/>
    <w:rsid w:val="001D7ADE"/>
  </w:style>
  <w:style w:type="character" w:styleId="CommentReference">
    <w:name w:val="annotation reference"/>
    <w:basedOn w:val="DefaultParagraphFont"/>
    <w:rsid w:val="00E10CB4"/>
    <w:rPr>
      <w:sz w:val="16"/>
      <w:szCs w:val="16"/>
    </w:rPr>
  </w:style>
  <w:style w:type="paragraph" w:styleId="CommentText">
    <w:name w:val="annotation text"/>
    <w:basedOn w:val="Normal"/>
    <w:link w:val="CommentTextChar"/>
    <w:rsid w:val="00E10CB4"/>
  </w:style>
  <w:style w:type="character" w:customStyle="1" w:styleId="CommentTextChar">
    <w:name w:val="Comment Text Char"/>
    <w:basedOn w:val="DefaultParagraphFont"/>
    <w:link w:val="CommentText"/>
    <w:rsid w:val="00E10CB4"/>
  </w:style>
  <w:style w:type="paragraph" w:styleId="CommentSubject">
    <w:name w:val="annotation subject"/>
    <w:basedOn w:val="CommentText"/>
    <w:next w:val="CommentText"/>
    <w:link w:val="CommentSubjectChar"/>
    <w:rsid w:val="00E10CB4"/>
    <w:rPr>
      <w:b/>
      <w:bCs/>
    </w:rPr>
  </w:style>
  <w:style w:type="character" w:customStyle="1" w:styleId="CommentSubjectChar">
    <w:name w:val="Comment Subject Char"/>
    <w:basedOn w:val="CommentTextChar"/>
    <w:link w:val="CommentSubject"/>
    <w:rsid w:val="00E10CB4"/>
    <w:rPr>
      <w:b/>
      <w:bCs/>
    </w:rPr>
  </w:style>
  <w:style w:type="paragraph" w:styleId="BalloonText">
    <w:name w:val="Balloon Text"/>
    <w:basedOn w:val="Normal"/>
    <w:link w:val="BalloonTextChar"/>
    <w:rsid w:val="00E10CB4"/>
    <w:rPr>
      <w:rFonts w:ascii="Tahoma" w:hAnsi="Tahoma" w:cs="Tahoma"/>
      <w:sz w:val="16"/>
      <w:szCs w:val="16"/>
    </w:rPr>
  </w:style>
  <w:style w:type="character" w:customStyle="1" w:styleId="BalloonTextChar">
    <w:name w:val="Balloon Text Char"/>
    <w:basedOn w:val="DefaultParagraphFont"/>
    <w:link w:val="BalloonText"/>
    <w:rsid w:val="00E10CB4"/>
    <w:rPr>
      <w:rFonts w:ascii="Tahoma" w:hAnsi="Tahoma" w:cs="Tahoma"/>
      <w:sz w:val="16"/>
      <w:szCs w:val="16"/>
    </w:rPr>
  </w:style>
  <w:style w:type="paragraph" w:customStyle="1" w:styleId="p3">
    <w:name w:val="p3"/>
    <w:basedOn w:val="Normal"/>
    <w:rsid w:val="00910B2F"/>
    <w:pPr>
      <w:widowControl w:val="0"/>
      <w:tabs>
        <w:tab w:val="left" w:pos="657"/>
      </w:tabs>
      <w:autoSpaceDE w:val="0"/>
      <w:autoSpaceDN w:val="0"/>
      <w:adjustRightInd w:val="0"/>
    </w:pPr>
    <w:rPr>
      <w:sz w:val="24"/>
      <w:szCs w:val="24"/>
    </w:rPr>
  </w:style>
  <w:style w:type="character" w:customStyle="1" w:styleId="st1">
    <w:name w:val="st1"/>
    <w:basedOn w:val="DefaultParagraphFont"/>
    <w:rsid w:val="00E01279"/>
  </w:style>
  <w:style w:type="paragraph" w:customStyle="1" w:styleId="pbody">
    <w:name w:val="pbody"/>
    <w:basedOn w:val="Normal"/>
    <w:rsid w:val="006F504A"/>
    <w:pPr>
      <w:spacing w:line="288" w:lineRule="auto"/>
      <w:ind w:firstLine="240"/>
    </w:pPr>
    <w:rPr>
      <w:rFonts w:ascii="Arial" w:hAnsi="Arial" w:cs="Arial"/>
      <w:color w:val="000000"/>
    </w:rPr>
  </w:style>
  <w:style w:type="paragraph" w:styleId="Header">
    <w:name w:val="header"/>
    <w:basedOn w:val="Normal"/>
    <w:link w:val="HeaderChar"/>
    <w:rsid w:val="009178A0"/>
    <w:pPr>
      <w:tabs>
        <w:tab w:val="center" w:pos="4680"/>
        <w:tab w:val="right" w:pos="9360"/>
      </w:tabs>
    </w:pPr>
  </w:style>
  <w:style w:type="character" w:customStyle="1" w:styleId="HeaderChar">
    <w:name w:val="Header Char"/>
    <w:basedOn w:val="DefaultParagraphFont"/>
    <w:link w:val="Header"/>
    <w:rsid w:val="009178A0"/>
  </w:style>
  <w:style w:type="character" w:styleId="Hyperlink">
    <w:name w:val="Hyperlink"/>
    <w:basedOn w:val="DefaultParagraphFont"/>
    <w:rsid w:val="00C03FAA"/>
    <w:rPr>
      <w:color w:val="0000FF"/>
      <w:u w:val="single"/>
    </w:rPr>
  </w:style>
  <w:style w:type="paragraph" w:styleId="NormalWeb">
    <w:name w:val="Normal (Web)"/>
    <w:basedOn w:val="Normal"/>
    <w:uiPriority w:val="99"/>
    <w:unhideWhenUsed/>
    <w:rsid w:val="00BF1794"/>
    <w:pPr>
      <w:spacing w:after="225"/>
    </w:pPr>
    <w:rPr>
      <w:sz w:val="24"/>
      <w:szCs w:val="24"/>
    </w:rPr>
  </w:style>
  <w:style w:type="character" w:customStyle="1" w:styleId="apple-converted-space">
    <w:name w:val="apple-converted-space"/>
    <w:basedOn w:val="DefaultParagraphFont"/>
    <w:rsid w:val="00E44FE5"/>
  </w:style>
  <w:style w:type="character" w:customStyle="1" w:styleId="il">
    <w:name w:val="il"/>
    <w:basedOn w:val="DefaultParagraphFont"/>
    <w:rsid w:val="00E44FE5"/>
  </w:style>
  <w:style w:type="paragraph" w:styleId="Revision">
    <w:name w:val="Revision"/>
    <w:hidden/>
    <w:uiPriority w:val="99"/>
    <w:semiHidden/>
    <w:rsid w:val="004416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2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opm.gov" TargetMode="External"/><Relationship Id="rId4" Type="http://schemas.microsoft.com/office/2007/relationships/stylesWithEffects" Target="stylesWithEffects.xml"/><Relationship Id="rId9" Type="http://schemas.openxmlformats.org/officeDocument/2006/relationships/hyperlink" Target="http://www.opm.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0A2276-EB83-4ED5-B888-6743A45BC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1497</Words>
  <Characters>9009</Characters>
  <Application>Microsoft Office Word</Application>
  <DocSecurity>0</DocSecurity>
  <Lines>75</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General Services Administration</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M-LAN</dc:creator>
  <cp:lastModifiedBy>HelenCHeinrich</cp:lastModifiedBy>
  <cp:revision>22</cp:revision>
  <cp:lastPrinted>2012-09-06T11:54:00Z</cp:lastPrinted>
  <dcterms:created xsi:type="dcterms:W3CDTF">2015-06-30T18:14:00Z</dcterms:created>
  <dcterms:modified xsi:type="dcterms:W3CDTF">2015-12-14T17:10:00Z</dcterms:modified>
</cp:coreProperties>
</file>