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  <w:lang w:val="en-US"/>
        </w:rPr>
      </w:pP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  <w:lang w:val="en-US"/>
        </w:rPr>
      </w:pPr>
    </w:p>
    <w:p w:rsidR="00C645B8" w:rsidRDefault="00C645B8" w:rsidP="00C645B8">
      <w:pPr>
        <w:pStyle w:val="DFARS"/>
        <w:rPr>
          <w:b/>
        </w:rPr>
      </w:pPr>
      <w:r>
        <w:rPr>
          <w:b/>
        </w:rPr>
        <w:t>232.502-4-70  Additional clauses.</w:t>
      </w:r>
    </w:p>
    <w:p w:rsidR="00C645B8" w:rsidRDefault="00C645B8" w:rsidP="00C645B8">
      <w:pPr>
        <w:pStyle w:val="DFARS"/>
      </w:pPr>
    </w:p>
    <w:p w:rsidR="00C645B8" w:rsidRDefault="00C645B8" w:rsidP="00C645B8">
      <w:pPr>
        <w:pStyle w:val="DFARS"/>
      </w:pPr>
      <w:r>
        <w:tab/>
        <w:t xml:space="preserve">(a)  Use the clause at </w:t>
      </w:r>
      <w:hyperlink r:id="rId5" w:anchor="252.232-7002" w:history="1">
        <w:r>
          <w:rPr>
            <w:rStyle w:val="Hyperlink"/>
          </w:rPr>
          <w:t>252.232-7002</w:t>
        </w:r>
      </w:hyperlink>
      <w:r>
        <w:t>, Progress Payments for Foreign Military Sales Acquisitions, in solicitations and contracts that—</w:t>
      </w:r>
    </w:p>
    <w:p w:rsidR="00C645B8" w:rsidRDefault="00C645B8" w:rsidP="00C645B8">
      <w:pPr>
        <w:pStyle w:val="DFARS"/>
      </w:pPr>
    </w:p>
    <w:p w:rsidR="00C645B8" w:rsidRDefault="00C645B8" w:rsidP="00C645B8">
      <w:pPr>
        <w:pStyle w:val="DFARS"/>
      </w:pPr>
      <w:r>
        <w:tab/>
      </w:r>
      <w:r>
        <w:tab/>
        <w:t>(</w:t>
      </w:r>
      <w:proofErr w:type="spellStart"/>
      <w:r>
        <w:t>i</w:t>
      </w:r>
      <w:proofErr w:type="spellEnd"/>
      <w:r>
        <w:t>)  Contain FMS requirements; and</w:t>
      </w:r>
    </w:p>
    <w:p w:rsidR="00C645B8" w:rsidRDefault="00C645B8" w:rsidP="00C645B8">
      <w:pPr>
        <w:pStyle w:val="DFARS"/>
      </w:pPr>
    </w:p>
    <w:p w:rsidR="00C645B8" w:rsidRDefault="00C645B8" w:rsidP="00C645B8">
      <w:pPr>
        <w:pStyle w:val="DFARS"/>
      </w:pPr>
      <w:r>
        <w:tab/>
      </w:r>
      <w:r>
        <w:tab/>
        <w:t>(ii)  Provide for progress payments.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  <w:lang w:val="en-US"/>
        </w:rPr>
      </w:pP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  <w:lang w:val="en-US"/>
        </w:rPr>
      </w:pPr>
      <w:r>
        <w:rPr>
          <w:b/>
          <w:szCs w:val="24"/>
          <w:lang w:val="en-US"/>
        </w:rPr>
        <w:t>* * * * *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  <w:lang w:val="en-US"/>
        </w:rPr>
      </w:pP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b/>
          <w:szCs w:val="24"/>
        </w:rPr>
      </w:pPr>
      <w:r>
        <w:rPr>
          <w:b/>
          <w:szCs w:val="24"/>
        </w:rPr>
        <w:t>252.232-7002  Progress Payments for Foreign Military Sales Acquisitions.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szCs w:val="24"/>
        </w:rPr>
      </w:pPr>
      <w:r>
        <w:rPr>
          <w:szCs w:val="24"/>
        </w:rPr>
        <w:t xml:space="preserve">As prescribed in </w:t>
      </w:r>
      <w:hyperlink r:id="rId6" w:anchor="232.502-4-70" w:history="1">
        <w:r>
          <w:rPr>
            <w:rStyle w:val="Hyperlink"/>
            <w:szCs w:val="24"/>
          </w:rPr>
          <w:t>232.502-4-70</w:t>
        </w:r>
      </w:hyperlink>
      <w:r>
        <w:rPr>
          <w:szCs w:val="24"/>
        </w:rPr>
        <w:t>(a), use the following clause: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szCs w:val="24"/>
        </w:rPr>
      </w:pP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jc w:val="center"/>
        <w:rPr>
          <w:szCs w:val="24"/>
        </w:rPr>
      </w:pPr>
      <w:r>
        <w:rPr>
          <w:szCs w:val="24"/>
        </w:rPr>
        <w:t xml:space="preserve">PROGRESS PAYMENTS FOR FOREIGN MILITARY SALES ACQUISITIONS 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jc w:val="center"/>
        <w:rPr>
          <w:szCs w:val="24"/>
        </w:rPr>
      </w:pPr>
      <w:r>
        <w:rPr>
          <w:szCs w:val="24"/>
        </w:rPr>
        <w:t>(DEC 1991)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>If this contract includes foreign military sales (FMS) requirements, the Contractor shall—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  <w:t>(a)  Submit a separate progress payment request for each progress payment rate; and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  <w:t>(b)  Submit a supporting schedule showing—</w:t>
      </w:r>
      <w:bookmarkStart w:id="0" w:name="_GoBack"/>
      <w:bookmarkEnd w:id="0"/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  The amount of each request distributed to each country's requirements; and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(2)  Total price per contract line item applicable to each separate progress payment rate.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  <w:t>(c)  Identify in each progress payment request the contract requirements to which it applies (i.e., FMS or U.S.);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  <w:t>(d)  Calculate each request on the basis of the prices, costs (including costs to complete), subcontractor progress payments, and progress payment liquidations of the contract requirements to which it applies; and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rPr>
          <w:szCs w:val="24"/>
        </w:rPr>
      </w:pPr>
      <w:r>
        <w:rPr>
          <w:szCs w:val="24"/>
        </w:rPr>
        <w:tab/>
        <w:t>(e)  Distribute costs among contract line items and countries in a manner acceptable to the Administrative Contracting Officer.</w:t>
      </w:r>
    </w:p>
    <w:p w:rsidR="00C645B8" w:rsidRDefault="00C645B8" w:rsidP="00C645B8">
      <w:pPr>
        <w:pStyle w:val="DFARS"/>
        <w:widowControl w:val="0"/>
        <w:rPr>
          <w:szCs w:val="24"/>
        </w:rPr>
      </w:pP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jc w:val="center"/>
        <w:rPr>
          <w:szCs w:val="24"/>
        </w:rPr>
      </w:pPr>
      <w:r>
        <w:rPr>
          <w:szCs w:val="24"/>
        </w:rPr>
        <w:t>(End of clause)</w:t>
      </w:r>
    </w:p>
    <w:p w:rsidR="00C645B8" w:rsidRDefault="00C645B8" w:rsidP="00C645B8">
      <w:pPr>
        <w:pStyle w:val="DFARS"/>
        <w:widowControl w:val="0"/>
        <w:tabs>
          <w:tab w:val="clear" w:pos="360"/>
          <w:tab w:val="left" w:pos="720"/>
        </w:tabs>
        <w:rPr>
          <w:szCs w:val="24"/>
        </w:rPr>
      </w:pPr>
    </w:p>
    <w:p w:rsidR="003618BC" w:rsidRDefault="003618BC"/>
    <w:sectPr w:rsidR="003618BC" w:rsidSect="0036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B8"/>
    <w:rsid w:val="00096CAB"/>
    <w:rsid w:val="001D6822"/>
    <w:rsid w:val="00221376"/>
    <w:rsid w:val="003618BC"/>
    <w:rsid w:val="00496525"/>
    <w:rsid w:val="005C40E6"/>
    <w:rsid w:val="006E4BFA"/>
    <w:rsid w:val="00772F7F"/>
    <w:rsid w:val="00A6254E"/>
    <w:rsid w:val="00C645B8"/>
    <w:rsid w:val="00CA328E"/>
    <w:rsid w:val="00D31C32"/>
    <w:rsid w:val="00D81AD2"/>
    <w:rsid w:val="00D92F27"/>
    <w:rsid w:val="00D95CC0"/>
    <w:rsid w:val="00DB265D"/>
    <w:rsid w:val="00E301A4"/>
    <w:rsid w:val="00E45A22"/>
    <w:rsid w:val="00F01819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45B8"/>
    <w:rPr>
      <w:color w:val="0000FF"/>
      <w:u w:val="single"/>
    </w:rPr>
  </w:style>
  <w:style w:type="character" w:customStyle="1" w:styleId="DFARSChar">
    <w:name w:val="DFARS Char"/>
    <w:link w:val="DFARS"/>
    <w:locked/>
    <w:rsid w:val="00C645B8"/>
    <w:rPr>
      <w:rFonts w:ascii="Century Schoolbook" w:hAnsi="Century Schoolbook"/>
      <w:spacing w:val="-5"/>
      <w:kern w:val="20"/>
      <w:sz w:val="24"/>
      <w:lang w:val="x-none" w:eastAsia="x-none"/>
    </w:rPr>
  </w:style>
  <w:style w:type="paragraph" w:customStyle="1" w:styleId="DFARS">
    <w:name w:val="DFARS"/>
    <w:basedOn w:val="Normal"/>
    <w:link w:val="DFARSChar"/>
    <w:rsid w:val="00C645B8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hAnsi="Century Schoolbook"/>
      <w:spacing w:val="-5"/>
      <w:kern w:val="20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45B8"/>
    <w:rPr>
      <w:color w:val="0000FF"/>
      <w:u w:val="single"/>
    </w:rPr>
  </w:style>
  <w:style w:type="character" w:customStyle="1" w:styleId="DFARSChar">
    <w:name w:val="DFARS Char"/>
    <w:link w:val="DFARS"/>
    <w:locked/>
    <w:rsid w:val="00C645B8"/>
    <w:rPr>
      <w:rFonts w:ascii="Century Schoolbook" w:hAnsi="Century Schoolbook"/>
      <w:spacing w:val="-5"/>
      <w:kern w:val="20"/>
      <w:sz w:val="24"/>
      <w:lang w:val="x-none" w:eastAsia="x-none"/>
    </w:rPr>
  </w:style>
  <w:style w:type="paragraph" w:customStyle="1" w:styleId="DFARS">
    <w:name w:val="DFARS"/>
    <w:basedOn w:val="Normal"/>
    <w:link w:val="DFARSChar"/>
    <w:rsid w:val="00C645B8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hAnsi="Century Schoolbook"/>
      <w:spacing w:val="-5"/>
      <w:kern w:val="2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q.osd.mil/dpap/dars/dfars/html/current/232_5.htm" TargetMode="External"/><Relationship Id="rId5" Type="http://schemas.openxmlformats.org/officeDocument/2006/relationships/hyperlink" Target="http://www.acq.osd.mil/dpap/dars/dfars/html/current/25223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Overstreet</dc:creator>
  <cp:lastModifiedBy>Mary Overstreet</cp:lastModifiedBy>
  <cp:revision>1</cp:revision>
  <dcterms:created xsi:type="dcterms:W3CDTF">2015-09-25T12:18:00Z</dcterms:created>
  <dcterms:modified xsi:type="dcterms:W3CDTF">2015-09-25T12:22:00Z</dcterms:modified>
</cp:coreProperties>
</file>