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980042" w:rsidRDefault="00F177A3">
      <w:pPr>
        <w:rPr>
          <w:rFonts w:ascii="Verdana" w:hAnsi="Verdana"/>
          <w:b/>
        </w:rPr>
      </w:pPr>
      <w:bookmarkStart w:id="0" w:name="_GoBack"/>
      <w:r w:rsidRPr="00980042">
        <w:rPr>
          <w:rFonts w:ascii="Verdana" w:hAnsi="Verdana"/>
          <w:b/>
        </w:rPr>
        <w:t xml:space="preserve">Rationale for </w:t>
      </w:r>
      <w:r w:rsidR="00175D02" w:rsidRPr="00980042">
        <w:rPr>
          <w:rFonts w:ascii="Verdana" w:hAnsi="Verdana"/>
          <w:b/>
        </w:rPr>
        <w:t>Items Added to or Removed From</w:t>
      </w:r>
      <w:r w:rsidRPr="00980042">
        <w:rPr>
          <w:rFonts w:ascii="Verdana" w:hAnsi="Verdana"/>
          <w:b/>
        </w:rPr>
        <w:t xml:space="preserve"> the ExPECTT Youth </w:t>
      </w:r>
      <w:r w:rsidR="005A37FC" w:rsidRPr="00980042">
        <w:rPr>
          <w:rFonts w:ascii="Verdana" w:hAnsi="Verdana"/>
          <w:b/>
        </w:rPr>
        <w:t>Third</w:t>
      </w:r>
      <w:r w:rsidR="00715E96" w:rsidRPr="00980042">
        <w:rPr>
          <w:rFonts w:ascii="Verdana" w:hAnsi="Verdana"/>
          <w:b/>
        </w:rPr>
        <w:t xml:space="preserve"> </w:t>
      </w:r>
      <w:r w:rsidRPr="00980042">
        <w:rPr>
          <w:rFonts w:ascii="Verdana" w:hAnsi="Verdana"/>
          <w:b/>
        </w:rPr>
        <w:t>Follow-up Instrument</w:t>
      </w:r>
      <w:r w:rsidR="007C0C76" w:rsidRPr="00980042">
        <w:rPr>
          <w:rFonts w:ascii="Verdana" w:hAnsi="Verdana"/>
          <w:b/>
        </w:rPr>
        <w:t xml:space="preserve"> </w:t>
      </w:r>
      <w:r w:rsidR="005A37FC" w:rsidRPr="00980042">
        <w:rPr>
          <w:rFonts w:ascii="Verdana" w:hAnsi="Verdana"/>
          <w:b/>
        </w:rPr>
        <w:t>8/26/15</w:t>
      </w:r>
    </w:p>
    <w:bookmarkEnd w:id="0"/>
    <w:p w:rsidR="00F177A3" w:rsidRPr="009A232C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9A232C" w:rsidTr="00E9207B">
        <w:trPr>
          <w:tblHeader/>
        </w:trPr>
        <w:tc>
          <w:tcPr>
            <w:tcW w:w="928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9A232C" w:rsidRDefault="00311F87">
            <w:pPr>
              <w:rPr>
                <w:b/>
                <w:sz w:val="20"/>
                <w:szCs w:val="20"/>
              </w:rPr>
            </w:pPr>
            <w:r w:rsidRPr="009A232C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E841EA" w:rsidRPr="009A232C" w:rsidTr="00311F87">
        <w:tc>
          <w:tcPr>
            <w:tcW w:w="928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A1</w:t>
            </w:r>
          </w:p>
        </w:tc>
        <w:tc>
          <w:tcPr>
            <w:tcW w:w="2510" w:type="dxa"/>
          </w:tcPr>
          <w:p w:rsidR="00E841EA" w:rsidRPr="009A232C" w:rsidRDefault="00E841EA" w:rsidP="00281645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Age</w:t>
            </w:r>
          </w:p>
        </w:tc>
        <w:tc>
          <w:tcPr>
            <w:tcW w:w="972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We have added this brief process to ensure we have the correct respondent</w:t>
            </w:r>
          </w:p>
        </w:tc>
        <w:tc>
          <w:tcPr>
            <w:tcW w:w="1710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E841EA" w:rsidRPr="009A232C" w:rsidTr="00311F87">
        <w:tc>
          <w:tcPr>
            <w:tcW w:w="928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S2</w:t>
            </w:r>
          </w:p>
        </w:tc>
        <w:tc>
          <w:tcPr>
            <w:tcW w:w="2510" w:type="dxa"/>
          </w:tcPr>
          <w:p w:rsidR="00E841EA" w:rsidRPr="009A232C" w:rsidRDefault="00E841EA" w:rsidP="00281645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Confirm age</w:t>
            </w:r>
          </w:p>
        </w:tc>
        <w:tc>
          <w:tcPr>
            <w:tcW w:w="972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We have added this brief process to ensure we have the correct respondent</w:t>
            </w:r>
          </w:p>
        </w:tc>
        <w:tc>
          <w:tcPr>
            <w:tcW w:w="1710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E841EA" w:rsidRPr="009A232C" w:rsidTr="00311F87">
        <w:tc>
          <w:tcPr>
            <w:tcW w:w="928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S3</w:t>
            </w:r>
          </w:p>
        </w:tc>
        <w:tc>
          <w:tcPr>
            <w:tcW w:w="2510" w:type="dxa"/>
          </w:tcPr>
          <w:p w:rsidR="00E841EA" w:rsidRPr="009A232C" w:rsidRDefault="00E841EA" w:rsidP="00281645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Confirm gender</w:t>
            </w:r>
          </w:p>
        </w:tc>
        <w:tc>
          <w:tcPr>
            <w:tcW w:w="972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We have added this brief process to ensure we have the correct respondent</w:t>
            </w:r>
          </w:p>
        </w:tc>
        <w:tc>
          <w:tcPr>
            <w:tcW w:w="1710" w:type="dxa"/>
          </w:tcPr>
          <w:p w:rsidR="00E841EA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B9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smokeless products, use smokeless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B10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Used smokeless in past 30 days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B11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cigar products, use cigars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B15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Intro to e-cig products, use smokeless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B16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Used e-cigs in past 30 days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C1_6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Use smokeless soon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C1_9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Use cigars soon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Use e-cigs soon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Use e-cig next year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Use e-cig if friend offered it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Introductory text to “How sure you could say no” items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C14_1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Could you say no to an e-</w:t>
            </w:r>
            <w:r w:rsidRPr="009A232C">
              <w:rPr>
                <w:rFonts w:cs="Times New Roman"/>
                <w:sz w:val="20"/>
                <w:szCs w:val="20"/>
              </w:rPr>
              <w:lastRenderedPageBreak/>
              <w:t>cig at a party?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Added to collect new data on e-cigs, </w:t>
            </w:r>
            <w:r w:rsidRPr="009A232C">
              <w:rPr>
                <w:rFonts w:cs="Times New Roman"/>
                <w:sz w:val="20"/>
                <w:szCs w:val="20"/>
              </w:rPr>
              <w:lastRenderedPageBreak/>
              <w:t>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lastRenderedPageBreak/>
              <w:t xml:space="preserve">A similar item </w:t>
            </w:r>
            <w:r w:rsidRPr="009A232C">
              <w:rPr>
                <w:rFonts w:cs="Times New Roman"/>
                <w:sz w:val="20"/>
                <w:szCs w:val="20"/>
              </w:rPr>
              <w:lastRenderedPageBreak/>
              <w:t xml:space="preserve">(see C3)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lastRenderedPageBreak/>
              <w:t>C14_2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Could you say no to an e-cig if a friend offered it?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C3)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C14_3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Could you say no to an e-cig if someone you know offers it?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C3)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D5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Did you stop using smokeless for a day or longer?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Attitude smoking harmful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be consistent with how we are measuring attitude in RuSTEC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 similar item (see E1) has been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E2_3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Attitude smokeless harmful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be consistent with how we are measuring attitude in RuSTEC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 similar item (see E2) has been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E13_3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Attitude cigars harmful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be consistent with how we are measuring attitude in RuSTEC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 similar item (see E13) has been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E14_4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Attitude e-cigs harmful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be consistent with how we are measuring attitude in RuSTEC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 similar item (see E14) has been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E3_18</w:t>
            </w:r>
          </w:p>
        </w:tc>
        <w:tc>
          <w:tcPr>
            <w:tcW w:w="2510" w:type="dxa"/>
          </w:tcPr>
          <w:p w:rsidR="009A232C" w:rsidRPr="009A232C" w:rsidRDefault="00142B8F" w:rsidP="009A23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Stunted lung growth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reflect a planned new media message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Similar items (see E3) have been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E13_1-E13_10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Risk perceptions about e-cigs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E3)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E5_3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If I smoked I would not become addicted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Minor edit for clarity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This item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E15_1-E15_8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Beliefs about e-cigs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E5)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E16_1-E16_4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Chemicals found in e-cigs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E9) has been </w:t>
            </w:r>
            <w:r w:rsidRPr="009A232C">
              <w:rPr>
                <w:rFonts w:cs="Times New Roman"/>
                <w:sz w:val="20"/>
                <w:szCs w:val="20"/>
              </w:rPr>
              <w:lastRenderedPageBreak/>
              <w:t xml:space="preserve">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lastRenderedPageBreak/>
              <w:t>E11_3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4 friends use smokeless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E11_4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4 friends use cigars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E11_5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4 friends use e-cigs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Edited to reflect new thinking on how best to ask this question and for consistency with RuSTEC survey.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E12_7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People your age use e-cigs every day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E12)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E12_8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People your age use e-cigs but not every day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to collect new data on e-cigs, an emerging product.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E12)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142B8F" w:rsidRPr="009A232C" w:rsidTr="00311F87">
        <w:tc>
          <w:tcPr>
            <w:tcW w:w="928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F2_14 through F2_33</w:t>
            </w:r>
          </w:p>
        </w:tc>
        <w:tc>
          <w:tcPr>
            <w:tcW w:w="2510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How frequently have you watched the following shows?</w:t>
            </w:r>
          </w:p>
        </w:tc>
        <w:tc>
          <w:tcPr>
            <w:tcW w:w="972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Show and network names must reflect the media buy of the campaign during the data collection period.</w:t>
            </w:r>
          </w:p>
        </w:tc>
        <w:tc>
          <w:tcPr>
            <w:tcW w:w="1710" w:type="dxa"/>
          </w:tcPr>
          <w:p w:rsidR="00142B8F" w:rsidRPr="009A232C" w:rsidRDefault="00142B8F" w:rsidP="00142B8F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This practice has been approved previously, most recently on 1/26/15.</w:t>
            </w:r>
          </w:p>
        </w:tc>
      </w:tr>
      <w:tr w:rsidR="009A232C" w:rsidRPr="009A232C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F3_13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Heard of Fresh Empire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Measure awareness of another FDA campaign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A similar item (see F3_12) has been approved </w:t>
            </w:r>
            <w:r w:rsidRPr="009A232C">
              <w:rPr>
                <w:sz w:val="20"/>
                <w:szCs w:val="20"/>
              </w:rPr>
              <w:t>previously, including 1/26/15.</w:t>
            </w:r>
          </w:p>
        </w:tc>
      </w:tr>
      <w:tr w:rsidR="008E6470" w:rsidRPr="009A232C" w:rsidTr="00311F87">
        <w:tc>
          <w:tcPr>
            <w:tcW w:w="928" w:type="dxa"/>
          </w:tcPr>
          <w:p w:rsidR="008E6470" w:rsidRPr="009A232C" w:rsidRDefault="008E6470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F5_3</w:t>
            </w:r>
          </w:p>
        </w:tc>
        <w:tc>
          <w:tcPr>
            <w:tcW w:w="2510" w:type="dxa"/>
          </w:tcPr>
          <w:p w:rsidR="008E6470" w:rsidRPr="009A232C" w:rsidRDefault="008E6470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Where have you seen Real Cost ads?</w:t>
            </w:r>
          </w:p>
        </w:tc>
        <w:tc>
          <w:tcPr>
            <w:tcW w:w="972" w:type="dxa"/>
          </w:tcPr>
          <w:p w:rsidR="008E6470" w:rsidRPr="009A232C" w:rsidRDefault="008E6470" w:rsidP="005A37F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E6470" w:rsidRPr="009A232C" w:rsidRDefault="008E6470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8E6470" w:rsidRPr="009A232C" w:rsidRDefault="008E6470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8E6470" w:rsidRPr="009A232C" w:rsidRDefault="008E6470" w:rsidP="008E6470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Added a response option for, “I have not seen or heard about The Real Cost”</w:t>
            </w:r>
          </w:p>
          <w:p w:rsidR="008E6470" w:rsidRPr="009A232C" w:rsidRDefault="008E6470" w:rsidP="008E6470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Combined TV and Internet, as we have decided that youth likely cannot distinguish where they saw ads.</w:t>
            </w:r>
          </w:p>
        </w:tc>
        <w:tc>
          <w:tcPr>
            <w:tcW w:w="1710" w:type="dxa"/>
          </w:tcPr>
          <w:p w:rsidR="008E6470" w:rsidRPr="009A232C" w:rsidRDefault="00E841EA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Original item approved previously, including 1/26/15.</w:t>
            </w:r>
          </w:p>
        </w:tc>
      </w:tr>
      <w:tr w:rsidR="00142B8F" w:rsidRPr="009A232C" w:rsidTr="00311F87">
        <w:tc>
          <w:tcPr>
            <w:tcW w:w="928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F11_8</w:t>
            </w:r>
          </w:p>
        </w:tc>
        <w:tc>
          <w:tcPr>
            <w:tcW w:w="2510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This ad is ridiculous</w:t>
            </w:r>
          </w:p>
        </w:tc>
        <w:tc>
          <w:tcPr>
            <w:tcW w:w="972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Added back as a negative reaction</w:t>
            </w:r>
          </w:p>
        </w:tc>
        <w:tc>
          <w:tcPr>
            <w:tcW w:w="1710" w:type="dxa"/>
          </w:tcPr>
          <w:p w:rsidR="00142B8F" w:rsidRPr="009A232C" w:rsidRDefault="00142B8F" w:rsidP="00142B8F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 xml:space="preserve">This item was approved for baseline data collection. </w:t>
            </w:r>
          </w:p>
        </w:tc>
      </w:tr>
      <w:tr w:rsidR="005A37FC" w:rsidRPr="00612C63" w:rsidTr="00311F87">
        <w:tc>
          <w:tcPr>
            <w:tcW w:w="928" w:type="dxa"/>
          </w:tcPr>
          <w:p w:rsidR="005A37FC" w:rsidRPr="009A232C" w:rsidRDefault="005A37FC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5A37FC" w:rsidRPr="009A232C" w:rsidRDefault="005A37FC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 xml:space="preserve">Added response option: </w:t>
            </w:r>
          </w:p>
          <w:p w:rsidR="005A37FC" w:rsidRPr="009A232C" w:rsidRDefault="00281645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“</w:t>
            </w:r>
            <w:r w:rsidR="005A37FC" w:rsidRPr="009A232C">
              <w:rPr>
                <w:sz w:val="20"/>
                <w:szCs w:val="20"/>
              </w:rPr>
              <w:t>You don’t need a good reason not to smoke</w:t>
            </w:r>
            <w:r w:rsidRPr="009A232C">
              <w:rPr>
                <w:sz w:val="20"/>
                <w:szCs w:val="20"/>
              </w:rPr>
              <w:t>”</w:t>
            </w:r>
          </w:p>
        </w:tc>
        <w:tc>
          <w:tcPr>
            <w:tcW w:w="972" w:type="dxa"/>
          </w:tcPr>
          <w:p w:rsidR="005A37FC" w:rsidRPr="009A232C" w:rsidRDefault="005A37FC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5A37FC" w:rsidRPr="009A232C" w:rsidRDefault="005A37FC" w:rsidP="005A37FC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5A37FC" w:rsidRPr="009A232C" w:rsidRDefault="005A37FC" w:rsidP="005A37FC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A37FC" w:rsidRPr="009A232C" w:rsidRDefault="00281645" w:rsidP="00281645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This response option</w:t>
            </w:r>
            <w:r w:rsidR="005A37FC" w:rsidRPr="009A232C">
              <w:rPr>
                <w:sz w:val="20"/>
                <w:szCs w:val="20"/>
              </w:rPr>
              <w:t xml:space="preserve"> </w:t>
            </w:r>
            <w:r w:rsidRPr="009A232C">
              <w:rPr>
                <w:sz w:val="20"/>
                <w:szCs w:val="20"/>
              </w:rPr>
              <w:t>was</w:t>
            </w:r>
            <w:r w:rsidR="005A37FC" w:rsidRPr="009A232C">
              <w:rPr>
                <w:sz w:val="20"/>
                <w:szCs w:val="20"/>
              </w:rPr>
              <w:t xml:space="preserve"> added to capture messaging of new Real Cost advertising.</w:t>
            </w:r>
          </w:p>
        </w:tc>
        <w:tc>
          <w:tcPr>
            <w:tcW w:w="1710" w:type="dxa"/>
          </w:tcPr>
          <w:p w:rsidR="005A37FC" w:rsidRPr="00612C63" w:rsidRDefault="005A37FC" w:rsidP="005A37FC">
            <w:pPr>
              <w:rPr>
                <w:sz w:val="20"/>
                <w:szCs w:val="20"/>
              </w:rPr>
            </w:pPr>
            <w:r w:rsidRPr="009A232C">
              <w:rPr>
                <w:sz w:val="20"/>
                <w:szCs w:val="20"/>
              </w:rPr>
              <w:t>Similar response options were approved at First Follow-up</w:t>
            </w:r>
          </w:p>
        </w:tc>
      </w:tr>
      <w:tr w:rsidR="009A232C" w:rsidRPr="00612C63" w:rsidTr="00311F87">
        <w:tc>
          <w:tcPr>
            <w:tcW w:w="928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G21</w:t>
            </w:r>
          </w:p>
        </w:tc>
        <w:tc>
          <w:tcPr>
            <w:tcW w:w="25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Have you moved?</w:t>
            </w:r>
          </w:p>
        </w:tc>
        <w:tc>
          <w:tcPr>
            <w:tcW w:w="972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6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Some of our respondents are now 18 and may have moved out of their family home. We want to capture this.</w:t>
            </w:r>
          </w:p>
        </w:tc>
        <w:tc>
          <w:tcPr>
            <w:tcW w:w="1710" w:type="dxa"/>
          </w:tcPr>
          <w:p w:rsidR="009A232C" w:rsidRPr="009A232C" w:rsidRDefault="009A232C" w:rsidP="009A232C">
            <w:pPr>
              <w:rPr>
                <w:rFonts w:cs="Times New Roman"/>
                <w:sz w:val="20"/>
                <w:szCs w:val="20"/>
              </w:rPr>
            </w:pPr>
            <w:r w:rsidRPr="009A232C">
              <w:rPr>
                <w:rFonts w:cs="Times New Roman"/>
                <w:sz w:val="20"/>
                <w:szCs w:val="20"/>
              </w:rPr>
              <w:t>Not previously approved.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2B8F"/>
    <w:rsid w:val="00147BA4"/>
    <w:rsid w:val="00175D02"/>
    <w:rsid w:val="001A1302"/>
    <w:rsid w:val="001F2D15"/>
    <w:rsid w:val="002001F4"/>
    <w:rsid w:val="00221EDA"/>
    <w:rsid w:val="00281645"/>
    <w:rsid w:val="002F3D82"/>
    <w:rsid w:val="00311F87"/>
    <w:rsid w:val="00365A37"/>
    <w:rsid w:val="00367269"/>
    <w:rsid w:val="004313C7"/>
    <w:rsid w:val="004C1D2C"/>
    <w:rsid w:val="004D1076"/>
    <w:rsid w:val="004D7C5B"/>
    <w:rsid w:val="00541990"/>
    <w:rsid w:val="005540E4"/>
    <w:rsid w:val="00570A61"/>
    <w:rsid w:val="005A37FC"/>
    <w:rsid w:val="005B49E2"/>
    <w:rsid w:val="005E71C6"/>
    <w:rsid w:val="00612C63"/>
    <w:rsid w:val="00641979"/>
    <w:rsid w:val="006F29B9"/>
    <w:rsid w:val="007119C3"/>
    <w:rsid w:val="00711BDC"/>
    <w:rsid w:val="00715E96"/>
    <w:rsid w:val="0072733F"/>
    <w:rsid w:val="007C0C76"/>
    <w:rsid w:val="007D1903"/>
    <w:rsid w:val="00887681"/>
    <w:rsid w:val="0089056A"/>
    <w:rsid w:val="008E6470"/>
    <w:rsid w:val="0092189A"/>
    <w:rsid w:val="00971393"/>
    <w:rsid w:val="00980042"/>
    <w:rsid w:val="009A232C"/>
    <w:rsid w:val="00A177D4"/>
    <w:rsid w:val="00AA2B7F"/>
    <w:rsid w:val="00AE1126"/>
    <w:rsid w:val="00B677D5"/>
    <w:rsid w:val="00B91D6E"/>
    <w:rsid w:val="00BD4433"/>
    <w:rsid w:val="00BD7519"/>
    <w:rsid w:val="00D27842"/>
    <w:rsid w:val="00DA5FF3"/>
    <w:rsid w:val="00DC3F3A"/>
    <w:rsid w:val="00DE0B7F"/>
    <w:rsid w:val="00E766B2"/>
    <w:rsid w:val="00E841EA"/>
    <w:rsid w:val="00E9207B"/>
    <w:rsid w:val="00F177A3"/>
    <w:rsid w:val="00F723FF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R&amp;E</cp:lastModifiedBy>
  <cp:revision>11</cp:revision>
  <dcterms:created xsi:type="dcterms:W3CDTF">2014-07-02T18:19:00Z</dcterms:created>
  <dcterms:modified xsi:type="dcterms:W3CDTF">2015-11-03T19:48:00Z</dcterms:modified>
</cp:coreProperties>
</file>