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4B2D54" w:rsidTr="004B2D54">
        <w:tc>
          <w:tcPr>
            <w:tcW w:w="7672" w:type="dxa"/>
            <w:tcMar>
              <w:top w:w="216" w:type="dxa"/>
              <w:left w:w="115" w:type="dxa"/>
              <w:bottom w:w="216" w:type="dxa"/>
              <w:right w:w="115" w:type="dxa"/>
            </w:tcMar>
          </w:tcPr>
          <w:p w:rsidR="004B2D54" w:rsidRPr="004B2D54" w:rsidRDefault="004B2D54" w:rsidP="004B2D54">
            <w:pPr>
              <w:pStyle w:val="NoSpacing"/>
              <w:rPr>
                <w:rFonts w:ascii="Cambria" w:eastAsia="Times New Roman" w:hAnsi="Cambria" w:cs="Times New Roman"/>
              </w:rPr>
            </w:pPr>
            <w:r w:rsidRPr="004B2D54">
              <w:rPr>
                <w:rFonts w:ascii="Cambria" w:eastAsia="Times New Roman" w:hAnsi="Cambria" w:cs="Times New Roman"/>
                <w:b/>
                <w:sz w:val="28"/>
                <w:szCs w:val="28"/>
              </w:rPr>
              <w:t>NCI/Office of Communications and Public Liaison</w:t>
            </w:r>
          </w:p>
        </w:tc>
      </w:tr>
      <w:tr w:rsidR="004B2D54" w:rsidTr="004B2D54">
        <w:tc>
          <w:tcPr>
            <w:tcW w:w="7672" w:type="dxa"/>
          </w:tcPr>
          <w:p w:rsidR="004B2D54" w:rsidRPr="004B2D54" w:rsidRDefault="004B2D54" w:rsidP="004B2D54">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APPENDIX 9</w:t>
            </w:r>
          </w:p>
        </w:tc>
      </w:tr>
      <w:tr w:rsidR="004B2D54" w:rsidTr="004B2D54">
        <w:tc>
          <w:tcPr>
            <w:tcW w:w="7672" w:type="dxa"/>
            <w:tcMar>
              <w:top w:w="216" w:type="dxa"/>
              <w:left w:w="115" w:type="dxa"/>
              <w:bottom w:w="216" w:type="dxa"/>
              <w:right w:w="115" w:type="dxa"/>
            </w:tcMar>
          </w:tcPr>
          <w:p w:rsidR="004B2D54" w:rsidRPr="004B2D54" w:rsidRDefault="004B2D54" w:rsidP="004B2D54">
            <w:pPr>
              <w:pStyle w:val="NoSpacing"/>
              <w:rPr>
                <w:rFonts w:ascii="Cambria" w:eastAsia="Times New Roman" w:hAnsi="Cambria" w:cs="Times New Roman"/>
              </w:rPr>
            </w:pPr>
            <w:r w:rsidRPr="004B2D54">
              <w:rPr>
                <w:rFonts w:ascii="Cambria" w:eastAsia="Times New Roman" w:hAnsi="Cambria" w:cs="Times New Roman"/>
                <w:b/>
                <w:sz w:val="28"/>
                <w:szCs w:val="28"/>
              </w:rPr>
              <w:t>Customer Satisfaction Survey</w:t>
            </w:r>
          </w:p>
        </w:tc>
      </w:tr>
    </w:tbl>
    <w:p w:rsidR="004B2D54" w:rsidRDefault="004B2D54"/>
    <w:p w:rsidR="004B2D54" w:rsidRDefault="004B2D54"/>
    <w:p w:rsidR="004B2D54" w:rsidRDefault="004B2D54"/>
    <w:p w:rsidR="00D76CC1" w:rsidRDefault="004B2D54" w:rsidP="00590B7B">
      <w:pPr>
        <w:rPr>
          <w:rFonts w:eastAsia="Times New Roman"/>
          <w:sz w:val="24"/>
          <w:szCs w:val="24"/>
          <w:lang w:val="en"/>
        </w:rPr>
      </w:pPr>
      <w:r>
        <w:rPr>
          <w:rFonts w:eastAsia="Times New Roman"/>
          <w:i/>
          <w:iCs/>
          <w:sz w:val="24"/>
          <w:szCs w:val="24"/>
          <w:lang w:val="en"/>
        </w:rPr>
        <w:br w:type="page"/>
      </w:r>
    </w:p>
    <w:p w:rsidR="00D76CC1" w:rsidRDefault="00D76CC1" w:rsidP="00D76CC1">
      <w:pPr>
        <w:rPr>
          <w:rFonts w:eastAsia="Times New Roman"/>
          <w:sz w:val="24"/>
          <w:szCs w:val="24"/>
          <w:lang w:val="en"/>
        </w:rPr>
      </w:pPr>
    </w:p>
    <w:p w:rsid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OMB NO: 0925-0208</w:t>
      </w:r>
    </w:p>
    <w:p w:rsidR="00D76CC1" w:rsidRPr="00D76CC1" w:rsidRDefault="00D76CC1" w:rsidP="00D76CC1">
      <w:pPr>
        <w:rPr>
          <w:rFonts w:eastAsia="Times New Roman"/>
          <w:sz w:val="24"/>
          <w:szCs w:val="24"/>
          <w:lang w:val="en"/>
        </w:rPr>
      </w:pPr>
      <w:r w:rsidRPr="00D76CC1">
        <w:rPr>
          <w:rFonts w:eastAsia="Times New Roman"/>
          <w:sz w:val="24"/>
          <w:szCs w:val="24"/>
          <w:lang w:val="en"/>
        </w:rPr>
        <w:t>EXPIRATION DATE: 12/31/2018</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this study.  Information provided will be combined for all study participants and reported as summaries.  You are being contacted by email to complete this instrument so that we can assess client satisfaction with services provided by the National Cancer Institute's Cancer Information Service.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rsidR="00D76CC1" w:rsidRPr="00D76CC1" w:rsidRDefault="00D76CC1" w:rsidP="00D76CC1">
      <w:pPr>
        <w:rPr>
          <w:rFonts w:eastAsia="Times New Roman"/>
          <w:sz w:val="24"/>
          <w:szCs w:val="24"/>
          <w:lang w:val="en"/>
        </w:rPr>
      </w:pPr>
      <w:r w:rsidRPr="00D76CC1">
        <w:rPr>
          <w:rFonts w:eastAsia="Times New Roman"/>
          <w:sz w:val="24"/>
          <w:szCs w:val="24"/>
          <w:lang w:val="en"/>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(0925-0046-17). Do not return the completed form to this address.</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rsidR="00D76CC1" w:rsidRPr="00D76CC1" w:rsidRDefault="00D76CC1" w:rsidP="00D76CC1">
      <w:pPr>
        <w:rPr>
          <w:rFonts w:eastAsia="Times New Roman"/>
          <w:sz w:val="24"/>
          <w:szCs w:val="24"/>
          <w:lang w:val="en"/>
        </w:rPr>
      </w:pPr>
      <w:r w:rsidRPr="00D76CC1">
        <w:rPr>
          <w:rFonts w:eastAsia="Times New Roman"/>
          <w:sz w:val="24"/>
          <w:szCs w:val="24"/>
          <w:lang w:val="en"/>
        </w:rPr>
        <w:t>--------------------------------------------------------------------------------</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Thank you for contacting the National Cancer Institute's Cancer Information Service. The following questions are to help us assess how satisfied you were with the service you received. Your responses are anonymous. Thank you in advance for answering these questions so that we may better serve the public. </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Using a scale from 1 to 10, where 1 means Extremely Dissatisfied and 10 means Extremely Satisfied, how satisfied are you with the assistance you received? </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1-</w:t>
      </w:r>
      <w:r>
        <w:rPr>
          <w:rFonts w:eastAsia="Times New Roman"/>
          <w:sz w:val="24"/>
          <w:szCs w:val="24"/>
          <w:lang w:val="en"/>
        </w:rPr>
        <w:t xml:space="preserve"> </w:t>
      </w:r>
      <w:r w:rsidRPr="00D76CC1">
        <w:rPr>
          <w:rFonts w:eastAsia="Times New Roman"/>
          <w:sz w:val="24"/>
          <w:szCs w:val="24"/>
          <w:lang w:val="en"/>
        </w:rPr>
        <w:t xml:space="preserve">Extremely Dissatisfied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2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3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4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5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6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7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8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9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10-Extremely Satisfied </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Using a scale from 1 to 10, where 1 means Extremely Unlikely and 10 means </w:t>
      </w:r>
      <w:proofErr w:type="gramStart"/>
      <w:r w:rsidRPr="00D76CC1">
        <w:rPr>
          <w:rFonts w:eastAsia="Times New Roman"/>
          <w:sz w:val="24"/>
          <w:szCs w:val="24"/>
          <w:lang w:val="en"/>
        </w:rPr>
        <w:t>Extremely</w:t>
      </w:r>
      <w:proofErr w:type="gramEnd"/>
      <w:r w:rsidRPr="00D76CC1">
        <w:rPr>
          <w:rFonts w:eastAsia="Times New Roman"/>
          <w:sz w:val="24"/>
          <w:szCs w:val="24"/>
          <w:lang w:val="en"/>
        </w:rPr>
        <w:t xml:space="preserve"> Likely, how likely are you to contact the Cancer Information Service again for cancer information? </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1 -Extremely Unlikely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2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3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4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5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6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7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8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9 </w:t>
      </w:r>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10 - Extremely Likely </w:t>
      </w:r>
    </w:p>
    <w:p w:rsidR="00D76CC1" w:rsidRPr="00D76CC1" w:rsidRDefault="00D76CC1" w:rsidP="00D76CC1">
      <w:pPr>
        <w:rPr>
          <w:rFonts w:eastAsia="Times New Roman"/>
          <w:sz w:val="24"/>
          <w:szCs w:val="24"/>
          <w:lang w:val="en"/>
        </w:rPr>
      </w:pPr>
    </w:p>
    <w:p w:rsidR="00D76CC1" w:rsidRPr="00D76CC1" w:rsidRDefault="00D76CC1" w:rsidP="00D76CC1">
      <w:pPr>
        <w:rPr>
          <w:rFonts w:eastAsia="Times New Roman"/>
          <w:sz w:val="24"/>
          <w:szCs w:val="24"/>
          <w:lang w:val="en"/>
        </w:rPr>
      </w:pPr>
    </w:p>
    <w:p w:rsidR="00D76CC1" w:rsidRDefault="00D76CC1" w:rsidP="00D76CC1">
      <w:pPr>
        <w:rPr>
          <w:rFonts w:eastAsia="Times New Roman"/>
          <w:sz w:val="24"/>
          <w:szCs w:val="24"/>
          <w:lang w:val="en"/>
        </w:rPr>
      </w:pPr>
      <w:r w:rsidRPr="00D76CC1">
        <w:rPr>
          <w:rFonts w:eastAsia="Times New Roman"/>
          <w:sz w:val="24"/>
          <w:szCs w:val="24"/>
          <w:lang w:val="en"/>
        </w:rPr>
        <w:t>Are there any comments you would like to leave about the service you received today?</w:t>
      </w:r>
    </w:p>
    <w:p w:rsidR="00590B7B" w:rsidRDefault="00590B7B" w:rsidP="00D76CC1">
      <w:pPr>
        <w:rPr>
          <w:rFonts w:eastAsia="Times New Roman"/>
          <w:sz w:val="24"/>
          <w:szCs w:val="24"/>
          <w:lang w:val="en"/>
        </w:rPr>
      </w:pPr>
    </w:p>
    <w:p w:rsidR="00590B7B" w:rsidRDefault="00590B7B" w:rsidP="00D76CC1">
      <w:pPr>
        <w:rPr>
          <w:rFonts w:eastAsia="Times New Roman"/>
          <w:sz w:val="24"/>
          <w:szCs w:val="24"/>
          <w:lang w:val="en"/>
        </w:rPr>
      </w:pPr>
    </w:p>
    <w:p w:rsidR="00590B7B" w:rsidRDefault="00590B7B" w:rsidP="00D76CC1">
      <w:pPr>
        <w:rPr>
          <w:rFonts w:eastAsia="Times New Roman"/>
          <w:sz w:val="24"/>
          <w:szCs w:val="24"/>
          <w:lang w:val="en"/>
        </w:rPr>
      </w:pPr>
    </w:p>
    <w:p w:rsidR="00590B7B" w:rsidRPr="00D76CC1" w:rsidRDefault="00590B7B" w:rsidP="00D76CC1">
      <w:pPr>
        <w:rPr>
          <w:rFonts w:eastAsia="Times New Roman"/>
          <w:sz w:val="24"/>
          <w:szCs w:val="24"/>
          <w:lang w:val="en"/>
        </w:rPr>
      </w:pPr>
      <w:bookmarkStart w:id="0" w:name="_GoBack"/>
      <w:bookmarkEnd w:id="0"/>
    </w:p>
    <w:p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rsidR="00D76CC1" w:rsidRPr="00D76CC1" w:rsidRDefault="001802EE" w:rsidP="001802EE">
      <w:pPr>
        <w:pBdr>
          <w:top w:val="single" w:sz="4" w:space="1" w:color="auto"/>
          <w:left w:val="single" w:sz="4" w:space="4" w:color="auto"/>
          <w:bottom w:val="single" w:sz="4" w:space="1" w:color="auto"/>
          <w:right w:val="single" w:sz="4" w:space="4" w:color="auto"/>
        </w:pBdr>
        <w:rPr>
          <w:rFonts w:eastAsia="Times New Roman"/>
          <w:sz w:val="24"/>
          <w:szCs w:val="24"/>
          <w:lang w:val="en"/>
        </w:rPr>
      </w:pPr>
      <w:r>
        <w:rPr>
          <w:rFonts w:eastAsia="Times New Roman"/>
          <w:sz w:val="24"/>
          <w:szCs w:val="24"/>
          <w:lang w:val="en"/>
        </w:rPr>
        <w:t>Submit</w:t>
      </w:r>
    </w:p>
    <w:p w:rsidR="00624146" w:rsidRDefault="00624146"/>
    <w:sectPr w:rsidR="00624146" w:rsidSect="004B2D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CC1"/>
    <w:rsid w:val="001802EE"/>
    <w:rsid w:val="00403956"/>
    <w:rsid w:val="004B2D54"/>
    <w:rsid w:val="00590B7B"/>
    <w:rsid w:val="00624146"/>
    <w:rsid w:val="007F70A8"/>
    <w:rsid w:val="00BE36FB"/>
    <w:rsid w:val="00D7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0216">
      <w:bodyDiv w:val="1"/>
      <w:marLeft w:val="0"/>
      <w:marRight w:val="0"/>
      <w:marTop w:val="0"/>
      <w:marBottom w:val="0"/>
      <w:divBdr>
        <w:top w:val="none" w:sz="0" w:space="0" w:color="auto"/>
        <w:left w:val="none" w:sz="0" w:space="0" w:color="auto"/>
        <w:bottom w:val="none" w:sz="0" w:space="0" w:color="auto"/>
        <w:right w:val="none" w:sz="0" w:space="0" w:color="auto"/>
      </w:divBdr>
    </w:div>
    <w:div w:id="536745576">
      <w:bodyDiv w:val="1"/>
      <w:marLeft w:val="0"/>
      <w:marRight w:val="0"/>
      <w:marTop w:val="0"/>
      <w:marBottom w:val="0"/>
      <w:divBdr>
        <w:top w:val="none" w:sz="0" w:space="0" w:color="auto"/>
        <w:left w:val="none" w:sz="0" w:space="0" w:color="auto"/>
        <w:bottom w:val="none" w:sz="0" w:space="0" w:color="auto"/>
        <w:right w:val="none" w:sz="0" w:space="0" w:color="auto"/>
      </w:divBdr>
    </w:div>
    <w:div w:id="8502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NCI/Office of Communications and Public Liaison</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dc:title>
  <dc:subject>Customer Satisfaction Survey</dc:subject>
  <dc:creator>Burstyn, Ilene (NIH/NCI) [E]</dc:creator>
  <cp:lastModifiedBy>Burstyn, Ilene (NIH/NCI) [E]</cp:lastModifiedBy>
  <cp:revision>4</cp:revision>
  <dcterms:created xsi:type="dcterms:W3CDTF">2015-08-12T14:16:00Z</dcterms:created>
  <dcterms:modified xsi:type="dcterms:W3CDTF">2015-08-12T17:55:00Z</dcterms:modified>
</cp:coreProperties>
</file>