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7" w:rightFromText="187" w:vertAnchor="page" w:horzAnchor="page" w:tblpXSpec="center" w:tblpY="649"/>
        <w:tblW w:w="0" w:type="auto"/>
        <w:tblBorders>
          <w:top w:val="single" w:sz="6" w:space="0" w:color="auto"/>
          <w:left w:val="single" w:sz="6" w:space="0" w:color="auto"/>
          <w:bottom w:val="single" w:sz="18" w:space="0" w:color="auto"/>
          <w:right w:val="single" w:sz="18" w:space="0" w:color="auto"/>
        </w:tblBorders>
        <w:tblLayout w:type="fixed"/>
        <w:tblLook w:val="0000" w:firstRow="0" w:lastRow="0" w:firstColumn="0" w:lastColumn="0" w:noHBand="0" w:noVBand="0"/>
      </w:tblPr>
      <w:tblGrid>
        <w:gridCol w:w="1278"/>
        <w:gridCol w:w="3852"/>
        <w:gridCol w:w="2250"/>
        <w:gridCol w:w="3510"/>
      </w:tblGrid>
      <w:tr w:rsidR="004E4B67">
        <w:trPr>
          <w:cantSplit/>
        </w:trPr>
        <w:tc>
          <w:tcPr>
            <w:tcW w:w="1278" w:type="dxa"/>
            <w:tcBorders>
              <w:top w:val="single" w:sz="6" w:space="0" w:color="auto"/>
              <w:left w:val="single" w:sz="6" w:space="0" w:color="auto"/>
              <w:bottom w:val="nil"/>
              <w:right w:val="nil"/>
            </w:tcBorders>
          </w:tcPr>
          <w:p w:rsidR="004E4B67" w:rsidRDefault="00C751BC">
            <w:pPr>
              <w:widowControl/>
              <w:tabs>
                <w:tab w:val="right" w:pos="10980"/>
              </w:tabs>
              <w:rPr>
                <w:rFonts w:ascii="PBGC Logo" w:hAnsi="PBGC Logo" w:cs="PBGC Logo"/>
                <w:bCs/>
                <w:sz w:val="96"/>
                <w:szCs w:val="96"/>
              </w:rPr>
            </w:pPr>
            <w:r w:rsidRPr="006B17D6">
              <w:rPr>
                <w:rFonts w:ascii="Arial" w:hAnsi="Arial" w:cs="Arial"/>
                <w:b/>
                <w:noProof/>
                <w:color w:val="000000"/>
                <w:sz w:val="24"/>
              </w:rPr>
              <w:drawing>
                <wp:inline distT="0" distB="0" distL="0" distR="0">
                  <wp:extent cx="723900" cy="514350"/>
                  <wp:effectExtent l="0" t="0" r="0" b="0"/>
                  <wp:docPr id="1" name="Picture 1" descr="PBGC Logo (no cur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BGC Logo (no curve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23900" cy="514350"/>
                          </a:xfrm>
                          <a:prstGeom prst="rect">
                            <a:avLst/>
                          </a:prstGeom>
                          <a:noFill/>
                          <a:ln>
                            <a:noFill/>
                          </a:ln>
                        </pic:spPr>
                      </pic:pic>
                    </a:graphicData>
                  </a:graphic>
                </wp:inline>
              </w:drawing>
            </w:r>
          </w:p>
        </w:tc>
        <w:tc>
          <w:tcPr>
            <w:tcW w:w="6102" w:type="dxa"/>
            <w:gridSpan w:val="2"/>
            <w:tcBorders>
              <w:top w:val="single" w:sz="6" w:space="0" w:color="auto"/>
              <w:left w:val="nil"/>
              <w:bottom w:val="nil"/>
              <w:right w:val="nil"/>
            </w:tcBorders>
          </w:tcPr>
          <w:p w:rsidR="004E4B67" w:rsidRDefault="00555EE2">
            <w:pPr>
              <w:widowControl/>
              <w:tabs>
                <w:tab w:val="right" w:pos="10980"/>
              </w:tabs>
              <w:ind w:left="110"/>
              <w:rPr>
                <w:rFonts w:ascii="Arial" w:hAnsi="Arial" w:cs="Arial"/>
                <w:b/>
                <w:bCs/>
                <w:sz w:val="16"/>
                <w:szCs w:val="16"/>
              </w:rPr>
            </w:pPr>
            <w:r>
              <w:rPr>
                <w:rFonts w:ascii="Arial" w:hAnsi="Arial" w:cs="Arial"/>
                <w:b/>
                <w:bCs/>
                <w:position w:val="-40"/>
                <w:sz w:val="36"/>
                <w:szCs w:val="36"/>
              </w:rPr>
              <w:t>Short Privacy Act Notice</w:t>
            </w:r>
          </w:p>
        </w:tc>
        <w:tc>
          <w:tcPr>
            <w:tcW w:w="3510" w:type="dxa"/>
            <w:tcBorders>
              <w:top w:val="single" w:sz="6" w:space="0" w:color="auto"/>
              <w:left w:val="nil"/>
              <w:bottom w:val="nil"/>
              <w:right w:val="single" w:sz="18" w:space="0" w:color="auto"/>
            </w:tcBorders>
          </w:tcPr>
          <w:p w:rsidR="004E4B67" w:rsidRDefault="004E4B67">
            <w:pPr>
              <w:widowControl/>
              <w:tabs>
                <w:tab w:val="right" w:pos="10980"/>
              </w:tabs>
              <w:ind w:left="330"/>
              <w:jc w:val="right"/>
              <w:rPr>
                <w:rFonts w:ascii="Arial" w:hAnsi="Arial" w:cs="Arial"/>
                <w:b/>
                <w:bCs/>
                <w:sz w:val="12"/>
                <w:szCs w:val="12"/>
              </w:rPr>
            </w:pPr>
          </w:p>
          <w:p w:rsidR="004E4B67" w:rsidRDefault="004E4B67">
            <w:pPr>
              <w:widowControl/>
              <w:tabs>
                <w:tab w:val="right" w:pos="10980"/>
              </w:tabs>
              <w:ind w:left="330"/>
              <w:jc w:val="right"/>
              <w:rPr>
                <w:rFonts w:ascii="Arial" w:hAnsi="Arial" w:cs="Arial"/>
                <w:b/>
                <w:bCs/>
                <w:sz w:val="16"/>
                <w:szCs w:val="16"/>
              </w:rPr>
            </w:pPr>
          </w:p>
          <w:p w:rsidR="004E4B67" w:rsidRDefault="00555EE2">
            <w:pPr>
              <w:widowControl/>
              <w:tabs>
                <w:tab w:val="right" w:pos="10980"/>
              </w:tabs>
              <w:ind w:left="330"/>
              <w:jc w:val="right"/>
              <w:rPr>
                <w:rFonts w:ascii="Arial" w:hAnsi="Arial" w:cs="Arial"/>
                <w:b/>
                <w:bCs/>
                <w:sz w:val="16"/>
                <w:szCs w:val="16"/>
              </w:rPr>
            </w:pPr>
            <w:r>
              <w:rPr>
                <w:rFonts w:ascii="Arial" w:hAnsi="Arial" w:cs="Arial"/>
                <w:b/>
                <w:bCs/>
                <w:sz w:val="16"/>
                <w:szCs w:val="16"/>
              </w:rPr>
              <w:t xml:space="preserve"> </w:t>
            </w:r>
          </w:p>
        </w:tc>
      </w:tr>
      <w:tr w:rsidR="004E4B67">
        <w:trPr>
          <w:cantSplit/>
        </w:trPr>
        <w:tc>
          <w:tcPr>
            <w:tcW w:w="5130" w:type="dxa"/>
            <w:gridSpan w:val="2"/>
            <w:tcBorders>
              <w:top w:val="nil"/>
              <w:left w:val="single" w:sz="6" w:space="0" w:color="auto"/>
              <w:bottom w:val="single" w:sz="18" w:space="0" w:color="auto"/>
              <w:right w:val="nil"/>
            </w:tcBorders>
          </w:tcPr>
          <w:p w:rsidR="004E4B67" w:rsidRDefault="00555EE2">
            <w:pPr>
              <w:widowControl/>
              <w:tabs>
                <w:tab w:val="right" w:pos="10980"/>
              </w:tabs>
              <w:rPr>
                <w:rFonts w:ascii="Arial" w:hAnsi="Arial" w:cs="Arial"/>
                <w:sz w:val="18"/>
                <w:szCs w:val="18"/>
              </w:rPr>
            </w:pPr>
            <w:r>
              <w:rPr>
                <w:rFonts w:ascii="Arial" w:hAnsi="Arial" w:cs="Arial"/>
                <w:sz w:val="18"/>
                <w:szCs w:val="18"/>
              </w:rPr>
              <w:t>Pension Benefit Guaranty Corporation.</w:t>
            </w:r>
          </w:p>
          <w:p w:rsidR="004E4B67" w:rsidRDefault="00555EE2">
            <w:pPr>
              <w:widowControl/>
              <w:tabs>
                <w:tab w:val="right" w:pos="10980"/>
              </w:tabs>
              <w:rPr>
                <w:rFonts w:ascii="Arial" w:hAnsi="Arial" w:cs="Arial"/>
                <w:sz w:val="18"/>
                <w:szCs w:val="18"/>
              </w:rPr>
            </w:pPr>
            <w:smartTag w:uri="urn:schemas-microsoft-com:office:smarttags" w:element="address">
              <w:smartTag w:uri="urn:schemas-microsoft-com:office:smarttags" w:element="Street">
                <w:r>
                  <w:rPr>
                    <w:rFonts w:ascii="Arial" w:hAnsi="Arial" w:cs="Arial"/>
                    <w:color w:val="000000"/>
                    <w:sz w:val="18"/>
                    <w:szCs w:val="18"/>
                  </w:rPr>
                  <w:t>P.O. Box 151750</w:t>
                </w:r>
              </w:smartTag>
              <w:r>
                <w:rPr>
                  <w:rFonts w:ascii="Arial" w:hAnsi="Arial" w:cs="Arial"/>
                  <w:color w:val="000000"/>
                  <w:sz w:val="18"/>
                  <w:szCs w:val="18"/>
                </w:rPr>
                <w:t xml:space="preserve"> </w:t>
              </w:r>
              <w:smartTag w:uri="urn:schemas-microsoft-com:office:smarttags" w:element="City">
                <w:r>
                  <w:rPr>
                    <w:rFonts w:ascii="Arial" w:hAnsi="Arial" w:cs="Arial"/>
                    <w:color w:val="000000"/>
                    <w:sz w:val="18"/>
                    <w:szCs w:val="18"/>
                  </w:rPr>
                  <w:t>Alexandria</w:t>
                </w:r>
              </w:smartTag>
              <w:r>
                <w:rPr>
                  <w:rFonts w:ascii="Arial" w:hAnsi="Arial" w:cs="Arial"/>
                  <w:color w:val="000000"/>
                  <w:sz w:val="18"/>
                  <w:szCs w:val="18"/>
                </w:rPr>
                <w:t xml:space="preserve">, </w:t>
              </w:r>
              <w:smartTag w:uri="urn:schemas-microsoft-com:office:smarttags" w:element="State">
                <w:r>
                  <w:rPr>
                    <w:rFonts w:ascii="Arial" w:hAnsi="Arial" w:cs="Arial"/>
                    <w:color w:val="000000"/>
                    <w:sz w:val="18"/>
                    <w:szCs w:val="18"/>
                  </w:rPr>
                  <w:t>VA</w:t>
                </w:r>
              </w:smartTag>
              <w:r>
                <w:rPr>
                  <w:rFonts w:ascii="Arial" w:hAnsi="Arial" w:cs="Arial"/>
                  <w:color w:val="000000"/>
                  <w:sz w:val="18"/>
                  <w:szCs w:val="18"/>
                </w:rPr>
                <w:t xml:space="preserve">  </w:t>
              </w:r>
              <w:smartTag w:uri="urn:schemas-microsoft-com:office:smarttags" w:element="PostalCode">
                <w:r>
                  <w:rPr>
                    <w:rFonts w:ascii="Arial" w:hAnsi="Arial" w:cs="Arial"/>
                    <w:color w:val="000000"/>
                    <w:sz w:val="18"/>
                    <w:szCs w:val="18"/>
                  </w:rPr>
                  <w:t>22315-1750</w:t>
                </w:r>
              </w:smartTag>
            </w:smartTag>
          </w:p>
        </w:tc>
        <w:tc>
          <w:tcPr>
            <w:tcW w:w="5760" w:type="dxa"/>
            <w:gridSpan w:val="2"/>
            <w:tcBorders>
              <w:top w:val="nil"/>
              <w:left w:val="nil"/>
              <w:bottom w:val="single" w:sz="18" w:space="0" w:color="auto"/>
              <w:right w:val="single" w:sz="18" w:space="0" w:color="auto"/>
            </w:tcBorders>
          </w:tcPr>
          <w:p w:rsidR="004E4B67" w:rsidRDefault="00555EE2">
            <w:pPr>
              <w:widowControl/>
              <w:tabs>
                <w:tab w:val="right" w:pos="10980"/>
              </w:tabs>
              <w:spacing w:before="120"/>
              <w:jc w:val="right"/>
              <w:rPr>
                <w:rFonts w:ascii="Arial" w:hAnsi="Arial" w:cs="Arial"/>
                <w:b/>
                <w:bCs/>
                <w:sz w:val="22"/>
                <w:szCs w:val="22"/>
              </w:rPr>
            </w:pPr>
            <w:r>
              <w:rPr>
                <w:rFonts w:ascii="Arial" w:hAnsi="Arial" w:cs="Arial"/>
                <w:b/>
                <w:bCs/>
                <w:sz w:val="24"/>
                <w:szCs w:val="24"/>
              </w:rPr>
              <w:t>For assistance, call 1-800-400-7242</w:t>
            </w:r>
          </w:p>
        </w:tc>
      </w:tr>
    </w:tbl>
    <w:p w:rsidR="004E4B67" w:rsidRDefault="004E4B67">
      <w:pPr>
        <w:widowControl/>
        <w:rPr>
          <w:b/>
          <w:bCs/>
          <w:sz w:val="24"/>
          <w:szCs w:val="24"/>
        </w:rPr>
      </w:pPr>
    </w:p>
    <w:p w:rsidR="004E4B67" w:rsidRDefault="00555EE2">
      <w:pPr>
        <w:pStyle w:val="Subtitle"/>
        <w:widowControl/>
        <w:rPr>
          <w:rFonts w:ascii="Arial" w:hAnsi="Arial" w:cs="Arial"/>
          <w:sz w:val="28"/>
          <w:szCs w:val="28"/>
        </w:rPr>
      </w:pPr>
      <w:r>
        <w:rPr>
          <w:rFonts w:ascii="Arial" w:hAnsi="Arial" w:cs="Arial"/>
          <w:sz w:val="28"/>
          <w:szCs w:val="28"/>
        </w:rPr>
        <w:t>PRIVACY ACT NOTICE</w:t>
      </w:r>
    </w:p>
    <w:p w:rsidR="004E4B67" w:rsidRDefault="004E4B67">
      <w:pPr>
        <w:widowControl/>
        <w:rPr>
          <w:sz w:val="24"/>
          <w:szCs w:val="24"/>
        </w:rPr>
      </w:pPr>
    </w:p>
    <w:p w:rsidR="00C379C1" w:rsidRDefault="00555EE2" w:rsidP="00C209D8">
      <w:pPr>
        <w:widowControl/>
        <w:ind w:right="-90"/>
        <w:jc w:val="both"/>
        <w:rPr>
          <w:rFonts w:ascii="Arial" w:hAnsi="Arial" w:cs="Arial"/>
          <w:sz w:val="24"/>
          <w:szCs w:val="24"/>
        </w:rPr>
      </w:pPr>
      <w:r>
        <w:rPr>
          <w:rFonts w:ascii="Arial" w:hAnsi="Arial" w:cs="Arial"/>
          <w:sz w:val="24"/>
          <w:szCs w:val="24"/>
        </w:rPr>
        <w:tab/>
        <w:t xml:space="preserve">The Privacy Act of 1974, </w:t>
      </w:r>
      <w:r>
        <w:rPr>
          <w:rFonts w:ascii="Arial" w:hAnsi="Arial" w:cs="Arial"/>
          <w:i/>
          <w:sz w:val="24"/>
          <w:szCs w:val="24"/>
        </w:rPr>
        <w:t>as amended</w:t>
      </w:r>
      <w:r>
        <w:rPr>
          <w:rFonts w:ascii="Arial" w:hAnsi="Arial" w:cs="Arial"/>
          <w:sz w:val="24"/>
          <w:szCs w:val="24"/>
        </w:rPr>
        <w:t>, 5 U.S.C. § 552a (</w:t>
      </w:r>
      <w:r w:rsidR="00C751BC" w:rsidRPr="00C751BC">
        <w:rPr>
          <w:rFonts w:ascii="Arial" w:hAnsi="Arial" w:cs="Arial"/>
          <w:sz w:val="24"/>
          <w:szCs w:val="24"/>
        </w:rPr>
        <w:t>2012 &amp; Supp. II 2014</w:t>
      </w:r>
      <w:bookmarkStart w:id="0" w:name="_GoBack"/>
      <w:bookmarkEnd w:id="0"/>
      <w:r w:rsidR="002904A9" w:rsidRPr="002904A9">
        <w:rPr>
          <w:rFonts w:ascii="Arial" w:hAnsi="Arial" w:cs="Arial"/>
          <w:sz w:val="24"/>
          <w:szCs w:val="24"/>
        </w:rPr>
        <w:t>),</w:t>
      </w:r>
      <w:r w:rsidR="002904A9">
        <w:rPr>
          <w:rFonts w:ascii="Arial" w:hAnsi="Arial" w:cs="Arial"/>
          <w:sz w:val="24"/>
          <w:szCs w:val="24"/>
        </w:rPr>
        <w:t xml:space="preserve"> </w:t>
      </w:r>
      <w:r>
        <w:rPr>
          <w:rFonts w:ascii="Arial" w:hAnsi="Arial" w:cs="Arial"/>
          <w:sz w:val="24"/>
          <w:szCs w:val="24"/>
        </w:rPr>
        <w:t xml:space="preserve">requires PBGC to give you this notice when collecting information from you.  PBGC uses the information to determine whether and how much of a pension benefit is due you under a private defined benefit pension plan that has terminated, and to make appropriate benefit payments.  Your response is voluntary.  However, failure to provide information to PBGC, including your Social </w:t>
      </w:r>
      <w:smartTag w:uri="urn:schemas-microsoft-com:office:smarttags" w:element="PersonName">
        <w:r>
          <w:rPr>
            <w:rFonts w:ascii="Arial" w:hAnsi="Arial" w:cs="Arial"/>
            <w:sz w:val="24"/>
            <w:szCs w:val="24"/>
          </w:rPr>
          <w:t>Security</w:t>
        </w:r>
      </w:smartTag>
      <w:r>
        <w:rPr>
          <w:rFonts w:ascii="Arial" w:hAnsi="Arial" w:cs="Arial"/>
          <w:sz w:val="24"/>
          <w:szCs w:val="24"/>
        </w:rPr>
        <w:t xml:space="preserve"> Number, may delay or prevent PBGC from calculating and paying your pension benefits.  PBGC may release information about you to other individuals and entities when necessary and appropriate under the Privacy Act.  Additional information about when information about you may be disclosed by PBGC may be obtained from PBGC's </w:t>
      </w:r>
      <w:smartTag w:uri="urn:schemas-microsoft-com:office:smarttags" w:element="place">
        <w:smartTag w:uri="urn:schemas-microsoft-com:office:smarttags" w:element="PlaceName">
          <w:r>
            <w:rPr>
              <w:rFonts w:ascii="Arial" w:hAnsi="Arial" w:cs="Arial"/>
              <w:sz w:val="24"/>
              <w:szCs w:val="24"/>
            </w:rPr>
            <w:t>Customer</w:t>
          </w:r>
        </w:smartTag>
        <w:r>
          <w:rPr>
            <w:rFonts w:ascii="Arial" w:hAnsi="Arial" w:cs="Arial"/>
            <w:sz w:val="24"/>
            <w:szCs w:val="24"/>
          </w:rPr>
          <w:t xml:space="preserve"> </w:t>
        </w:r>
        <w:smartTag w:uri="urn:schemas-microsoft-com:office:smarttags" w:element="PlaceName">
          <w:r>
            <w:rPr>
              <w:rFonts w:ascii="Arial" w:hAnsi="Arial" w:cs="Arial"/>
              <w:sz w:val="24"/>
              <w:szCs w:val="24"/>
            </w:rPr>
            <w:t>Contact</w:t>
          </w:r>
        </w:smartTag>
        <w:r>
          <w:rPr>
            <w:rFonts w:ascii="Arial" w:hAnsi="Arial" w:cs="Arial"/>
            <w:sz w:val="24"/>
            <w:szCs w:val="24"/>
          </w:rPr>
          <w:t xml:space="preserve"> </w:t>
        </w:r>
        <w:smartTag w:uri="urn:schemas-microsoft-com:office:smarttags" w:element="PlaceType">
          <w:r>
            <w:rPr>
              <w:rFonts w:ascii="Arial" w:hAnsi="Arial" w:cs="Arial"/>
              <w:sz w:val="24"/>
              <w:szCs w:val="24"/>
            </w:rPr>
            <w:t>Center</w:t>
          </w:r>
        </w:smartTag>
      </w:smartTag>
      <w:r>
        <w:rPr>
          <w:rFonts w:ascii="Arial" w:hAnsi="Arial" w:cs="Arial"/>
          <w:sz w:val="24"/>
          <w:szCs w:val="24"/>
        </w:rPr>
        <w:t xml:space="preserve"> by calli</w:t>
      </w:r>
      <w:r w:rsidR="00C209D8">
        <w:rPr>
          <w:rFonts w:ascii="Arial" w:hAnsi="Arial" w:cs="Arial"/>
          <w:sz w:val="24"/>
          <w:szCs w:val="24"/>
        </w:rPr>
        <w:t xml:space="preserve">ng 1-800-400-7242.  </w:t>
      </w:r>
      <w:r>
        <w:rPr>
          <w:rFonts w:ascii="Arial" w:hAnsi="Arial" w:cs="Arial"/>
          <w:sz w:val="24"/>
          <w:szCs w:val="24"/>
        </w:rPr>
        <w:t xml:space="preserve">If you use a </w:t>
      </w:r>
      <w:r>
        <w:rPr>
          <w:rFonts w:ascii="Arial" w:hAnsi="Arial" w:cs="Arial"/>
          <w:b/>
          <w:sz w:val="24"/>
          <w:szCs w:val="24"/>
        </w:rPr>
        <w:t>TTY/</w:t>
      </w:r>
      <w:r w:rsidR="00747AA5">
        <w:rPr>
          <w:rFonts w:ascii="Arial" w:hAnsi="Arial" w:cs="Arial"/>
          <w:b/>
          <w:sz w:val="24"/>
          <w:szCs w:val="24"/>
        </w:rPr>
        <w:t>ASCII</w:t>
      </w:r>
      <w:r>
        <w:rPr>
          <w:rFonts w:ascii="Arial" w:hAnsi="Arial" w:cs="Arial"/>
          <w:sz w:val="24"/>
          <w:szCs w:val="24"/>
        </w:rPr>
        <w:t xml:space="preserve">, call toll-free 1-800-877-8339 and give the communications assistant PBGC's telephone number. </w:t>
      </w:r>
      <w:r w:rsidR="00C209D8">
        <w:rPr>
          <w:rFonts w:ascii="Arial" w:hAnsi="Arial" w:cs="Arial"/>
          <w:sz w:val="24"/>
          <w:szCs w:val="24"/>
        </w:rPr>
        <w:t xml:space="preserve"> </w:t>
      </w:r>
      <w:r>
        <w:rPr>
          <w:rFonts w:ascii="Arial" w:hAnsi="Arial" w:cs="Arial"/>
          <w:sz w:val="24"/>
          <w:szCs w:val="24"/>
        </w:rPr>
        <w:t>This information is also available from a Privacy Act notice on PBGC's Internet home page on the World Wide Web at http:\\www.pbgc.gov.  PBGC's authority to collect information from you, including your Social Security Number, is derived from 29 U.S.C. §§ 1055, 1056(d)(3), 1302, 1321, 1322, 1322a, 1341</w:t>
      </w:r>
      <w:r w:rsidR="002904A9">
        <w:rPr>
          <w:rFonts w:ascii="Arial" w:hAnsi="Arial" w:cs="Arial"/>
          <w:sz w:val="24"/>
          <w:szCs w:val="24"/>
        </w:rPr>
        <w:t xml:space="preserve"> </w:t>
      </w:r>
      <w:r>
        <w:rPr>
          <w:rFonts w:ascii="Arial" w:hAnsi="Arial" w:cs="Arial"/>
          <w:sz w:val="24"/>
          <w:szCs w:val="24"/>
        </w:rPr>
        <w:t>and</w:t>
      </w:r>
      <w:r w:rsidR="002904A9">
        <w:rPr>
          <w:rFonts w:ascii="Arial" w:hAnsi="Arial" w:cs="Arial"/>
          <w:sz w:val="24"/>
          <w:szCs w:val="24"/>
        </w:rPr>
        <w:t xml:space="preserve"> </w:t>
      </w:r>
      <w:r>
        <w:rPr>
          <w:rFonts w:ascii="Arial" w:hAnsi="Arial" w:cs="Arial"/>
          <w:sz w:val="24"/>
          <w:szCs w:val="24"/>
        </w:rPr>
        <w:t xml:space="preserve">1350 </w:t>
      </w:r>
      <w:r w:rsidR="002904A9" w:rsidRPr="002904A9">
        <w:rPr>
          <w:rFonts w:ascii="Arial" w:hAnsi="Arial" w:cs="Arial"/>
          <w:sz w:val="24"/>
          <w:szCs w:val="24"/>
        </w:rPr>
        <w:t>(</w:t>
      </w:r>
      <w:r w:rsidR="001772FF">
        <w:rPr>
          <w:rFonts w:ascii="Arial" w:hAnsi="Arial" w:cs="Arial"/>
          <w:sz w:val="24"/>
          <w:szCs w:val="24"/>
        </w:rPr>
        <w:t>2012 &amp; Supp. II 2014</w:t>
      </w:r>
      <w:r w:rsidR="002904A9" w:rsidRPr="002904A9">
        <w:rPr>
          <w:rFonts w:ascii="Arial" w:hAnsi="Arial" w:cs="Arial"/>
          <w:sz w:val="24"/>
          <w:szCs w:val="24"/>
        </w:rPr>
        <w:t>).</w:t>
      </w:r>
    </w:p>
    <w:p w:rsidR="00C379C1" w:rsidRPr="007F23DB" w:rsidRDefault="00C379C1" w:rsidP="007F23DB">
      <w:pPr>
        <w:tabs>
          <w:tab w:val="right" w:pos="10980"/>
        </w:tabs>
        <w:rPr>
          <w:rFonts w:ascii="Arial" w:hAnsi="Arial" w:cs="Arial"/>
          <w:sz w:val="24"/>
          <w:szCs w:val="24"/>
        </w:rPr>
      </w:pPr>
    </w:p>
    <w:sectPr w:rsidR="00C379C1" w:rsidRPr="007F23DB" w:rsidSect="004E4B67">
      <w:pgSz w:w="12240" w:h="15840"/>
      <w:pgMar w:top="547" w:right="720" w:bottom="1440" w:left="72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516E" w:rsidRDefault="0016516E">
      <w:r>
        <w:separator/>
      </w:r>
    </w:p>
  </w:endnote>
  <w:endnote w:type="continuationSeparator" w:id="0">
    <w:p w:rsidR="0016516E" w:rsidRDefault="001651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PBGC Logo">
    <w:altName w:val="Trebuchet MS"/>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516E" w:rsidRDefault="0016516E">
      <w:r>
        <w:separator/>
      </w:r>
    </w:p>
  </w:footnote>
  <w:footnote w:type="continuationSeparator" w:id="0">
    <w:p w:rsidR="0016516E" w:rsidRDefault="0016516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B67"/>
    <w:rsid w:val="000078FF"/>
    <w:rsid w:val="00016C08"/>
    <w:rsid w:val="0016516E"/>
    <w:rsid w:val="00165703"/>
    <w:rsid w:val="001772FF"/>
    <w:rsid w:val="002319C2"/>
    <w:rsid w:val="002904A9"/>
    <w:rsid w:val="003179B3"/>
    <w:rsid w:val="00322F18"/>
    <w:rsid w:val="00340FC5"/>
    <w:rsid w:val="00366185"/>
    <w:rsid w:val="003B0637"/>
    <w:rsid w:val="004277FB"/>
    <w:rsid w:val="004E4B67"/>
    <w:rsid w:val="00555EE2"/>
    <w:rsid w:val="00663DD6"/>
    <w:rsid w:val="006B17D6"/>
    <w:rsid w:val="00713877"/>
    <w:rsid w:val="00747AA5"/>
    <w:rsid w:val="007F23DB"/>
    <w:rsid w:val="008B67F0"/>
    <w:rsid w:val="008E775B"/>
    <w:rsid w:val="009F4052"/>
    <w:rsid w:val="00A1528A"/>
    <w:rsid w:val="00A6085B"/>
    <w:rsid w:val="00B837E9"/>
    <w:rsid w:val="00BA7BC3"/>
    <w:rsid w:val="00BC500D"/>
    <w:rsid w:val="00BF0322"/>
    <w:rsid w:val="00BF2D17"/>
    <w:rsid w:val="00C209D8"/>
    <w:rsid w:val="00C379C1"/>
    <w:rsid w:val="00C751BC"/>
    <w:rsid w:val="00D703B1"/>
    <w:rsid w:val="00D87933"/>
    <w:rsid w:val="00E64136"/>
    <w:rsid w:val="00FF35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martTagType w:namespaceuri="urn:schemas-microsoft-com:office:smarttags" w:name="address"/>
  <w:smartTagType w:namespaceuri="urn:schemas-microsoft-com:office:smarttags" w:name="PostalCode"/>
  <w:smartTagType w:namespaceuri="urn:schemas-microsoft-com:office:smarttags" w:name="PersonName"/>
  <w:smartTagType w:namespaceuri="urn:schemas-microsoft-com:office:smarttags" w:name="City"/>
  <w:smartTagType w:namespaceuri="urn:schemas-microsoft-com:office:smarttags" w:name="Street"/>
  <w:shapeDefaults>
    <o:shapedefaults v:ext="edit" spidmax="2050"/>
    <o:shapelayout v:ext="edit">
      <o:idmap v:ext="edit" data="1"/>
    </o:shapelayout>
  </w:shapeDefaults>
  <w:decimalSymbol w:val="."/>
  <w:listSeparator w:val=","/>
  <w15:docId w15:val="{96186F13-08F2-4203-87F9-073376AD8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4E4B67"/>
    <w:pPr>
      <w:widowControl w:val="0"/>
      <w:autoSpaceDE w:val="0"/>
      <w:autoSpaceDN w:val="0"/>
    </w:pPr>
  </w:style>
  <w:style w:type="paragraph" w:styleId="Heading1">
    <w:name w:val="heading 1"/>
    <w:basedOn w:val="Normal"/>
    <w:next w:val="Normal"/>
    <w:qFormat/>
    <w:rsid w:val="004E4B67"/>
    <w:pPr>
      <w:keepNext/>
      <w:outlineLvl w:val="0"/>
    </w:pPr>
    <w:rPr>
      <w:rFonts w:ascii="Arial" w:hAnsi="Arial" w:cs="Arial"/>
      <w:b/>
      <w:bCs/>
      <w:sz w:val="24"/>
      <w:szCs w:val="24"/>
    </w:rPr>
  </w:style>
  <w:style w:type="paragraph" w:styleId="Heading2">
    <w:name w:val="heading 2"/>
    <w:basedOn w:val="Normal"/>
    <w:next w:val="Normal"/>
    <w:qFormat/>
    <w:rsid w:val="004E4B67"/>
    <w:pPr>
      <w:keepNext/>
      <w:jc w:val="center"/>
      <w:outlineLvl w:val="1"/>
    </w:pPr>
    <w:rPr>
      <w:b/>
      <w:bCs/>
      <w:sz w:val="24"/>
      <w:szCs w:val="24"/>
    </w:rPr>
  </w:style>
  <w:style w:type="paragraph" w:styleId="Heading3">
    <w:name w:val="heading 3"/>
    <w:basedOn w:val="Normal"/>
    <w:next w:val="Normal"/>
    <w:qFormat/>
    <w:rsid w:val="004E4B67"/>
    <w:pPr>
      <w:keepNext/>
      <w:pBdr>
        <w:top w:val="single" w:sz="6" w:space="1" w:color="auto"/>
      </w:pBdr>
      <w:outlineLvl w:val="2"/>
    </w:pPr>
    <w:rPr>
      <w:rFonts w:ascii="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4E4B67"/>
    <w:pPr>
      <w:jc w:val="center"/>
    </w:pPr>
    <w:rPr>
      <w:rFonts w:ascii="Arial" w:hAnsi="Arial" w:cs="Arial"/>
      <w:b/>
      <w:bCs/>
      <w:sz w:val="24"/>
      <w:szCs w:val="24"/>
    </w:rPr>
  </w:style>
  <w:style w:type="paragraph" w:styleId="Subtitle">
    <w:name w:val="Subtitle"/>
    <w:basedOn w:val="Normal"/>
    <w:qFormat/>
    <w:rsid w:val="004E4B67"/>
    <w:pPr>
      <w:jc w:val="center"/>
    </w:pPr>
    <w:rPr>
      <w:b/>
      <w:bCs/>
      <w:sz w:val="24"/>
      <w:szCs w:val="24"/>
    </w:rPr>
  </w:style>
  <w:style w:type="paragraph" w:styleId="Header">
    <w:name w:val="header"/>
    <w:basedOn w:val="Normal"/>
    <w:rsid w:val="004E4B67"/>
    <w:pPr>
      <w:tabs>
        <w:tab w:val="center" w:pos="4320"/>
        <w:tab w:val="right" w:pos="8640"/>
      </w:tabs>
    </w:pPr>
  </w:style>
  <w:style w:type="paragraph" w:styleId="Footer">
    <w:name w:val="footer"/>
    <w:basedOn w:val="Normal"/>
    <w:rsid w:val="004E4B67"/>
    <w:pPr>
      <w:tabs>
        <w:tab w:val="center" w:pos="4320"/>
        <w:tab w:val="right" w:pos="8640"/>
      </w:tabs>
    </w:pPr>
  </w:style>
  <w:style w:type="character" w:styleId="Strong">
    <w:name w:val="Strong"/>
    <w:qFormat/>
    <w:rsid w:val="004E4B6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218</Words>
  <Characters>1248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SHORT PRIVACY ACT NOTICE</vt:lpstr>
    </vt:vector>
  </TitlesOfParts>
  <Company>PBGC</Company>
  <LinksUpToDate>false</LinksUpToDate>
  <CharactersWithSpaces>1464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SHORT PRIVACY ACT NOTICE</dc:title>
  <dc:subject/>
  <dc:creator>Joseph Whitmore</dc:creator>
  <cp:keywords/>
  <dc:description/>
  <cp:lastModifiedBy>Burns Jo Amato</cp:lastModifiedBy>
  <cp:revision>2</cp:revision>
  <dcterms:created xsi:type="dcterms:W3CDTF">2015-12-10T21:46:00Z</dcterms:created>
  <dcterms:modified xsi:type="dcterms:W3CDTF">2015-12-10T21:46:00Z</dcterms:modified>
</cp:coreProperties>
</file>