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EF" w:rsidRPr="004F0BD8" w:rsidRDefault="00E11BEF" w:rsidP="00E11BEF">
      <w:pPr>
        <w:tabs>
          <w:tab w:val="center" w:pos="4680"/>
        </w:tabs>
        <w:jc w:val="center"/>
        <w:rPr>
          <w:rFonts w:ascii="Garamond" w:hAnsi="Garamond"/>
          <w:b/>
        </w:rPr>
      </w:pPr>
      <w:bookmarkStart w:id="0" w:name="_GoBack"/>
      <w:bookmarkEnd w:id="0"/>
      <w:r w:rsidRPr="004F0BD8">
        <w:rPr>
          <w:rFonts w:ascii="Garamond" w:hAnsi="Garamond"/>
          <w:b/>
        </w:rPr>
        <w:t xml:space="preserve">Appendix </w:t>
      </w:r>
      <w:r w:rsidR="001D1B9A">
        <w:rPr>
          <w:rFonts w:ascii="Garamond" w:hAnsi="Garamond"/>
          <w:b/>
        </w:rPr>
        <w:t>I</w:t>
      </w:r>
    </w:p>
    <w:p w:rsidR="00E11BEF" w:rsidRDefault="00E11BEF" w:rsidP="00E11BEF">
      <w:pPr>
        <w:tabs>
          <w:tab w:val="center" w:pos="4680"/>
        </w:tabs>
        <w:jc w:val="center"/>
        <w:rPr>
          <w:rFonts w:ascii="Garamond" w:hAnsi="Garamond"/>
          <w:b/>
        </w:rPr>
      </w:pPr>
      <w:r w:rsidRPr="004F0BD8">
        <w:rPr>
          <w:rFonts w:ascii="Garamond" w:hAnsi="Garamond"/>
          <w:b/>
        </w:rPr>
        <w:t>Question-by-Question Justification</w:t>
      </w:r>
    </w:p>
    <w:p w:rsidR="00EF52C1" w:rsidRPr="004F0BD8" w:rsidRDefault="00EF52C1" w:rsidP="00E11BEF">
      <w:pPr>
        <w:tabs>
          <w:tab w:val="center" w:pos="4680"/>
        </w:tabs>
        <w:jc w:val="center"/>
        <w:rPr>
          <w:rFonts w:ascii="Garamond" w:hAnsi="Garamond"/>
          <w:b/>
        </w:rPr>
      </w:pPr>
      <w:r>
        <w:rPr>
          <w:rFonts w:ascii="Garamond" w:hAnsi="Garamond"/>
          <w:b/>
        </w:rPr>
        <w:t>Post-Install Questionnaire</w:t>
      </w:r>
    </w:p>
    <w:p w:rsidR="00E11BEF" w:rsidRPr="004F0BD8" w:rsidRDefault="00E11BEF" w:rsidP="00E11BEF">
      <w:pPr>
        <w:tabs>
          <w:tab w:val="center" w:pos="4680"/>
        </w:tabs>
        <w:rPr>
          <w:rFonts w:ascii="Garamond" w:hAnsi="Garamond"/>
          <w:b/>
        </w:rPr>
      </w:pPr>
    </w:p>
    <w:p w:rsidR="00F570BF" w:rsidRPr="004F0BD8" w:rsidRDefault="009249C2">
      <w:pPr>
        <w:rPr>
          <w:rFonts w:ascii="Garamond" w:hAnsi="Garamond"/>
          <w:b/>
        </w:rPr>
      </w:pPr>
      <w:r w:rsidRPr="004F0BD8">
        <w:rPr>
          <w:rFonts w:ascii="Garamond" w:hAnsi="Garamond"/>
          <w:b/>
        </w:rPr>
        <w:t>Section I</w:t>
      </w:r>
      <w:r w:rsidR="00D56ACA" w:rsidRPr="004F0BD8">
        <w:rPr>
          <w:rFonts w:ascii="Garamond" w:hAnsi="Garamond"/>
          <w:b/>
        </w:rPr>
        <w:t xml:space="preserve"> </w:t>
      </w:r>
    </w:p>
    <w:p w:rsidR="009249C2" w:rsidRPr="004F0BD8" w:rsidRDefault="009249C2">
      <w:pPr>
        <w:rPr>
          <w:rFonts w:ascii="Garamond" w:hAnsi="Garamond"/>
          <w:b/>
        </w:rPr>
      </w:pPr>
    </w:p>
    <w:p w:rsidR="00E11BEF" w:rsidRPr="004F0BD8" w:rsidRDefault="00E11BEF">
      <w:pPr>
        <w:rPr>
          <w:rFonts w:ascii="Garamond" w:hAnsi="Garamond"/>
          <w:b/>
        </w:rPr>
      </w:pPr>
      <w:r w:rsidRPr="004F0BD8">
        <w:rPr>
          <w:rFonts w:ascii="Garamond" w:hAnsi="Garamond"/>
          <w:b/>
        </w:rPr>
        <w:t xml:space="preserve">Q1-Q3 Participants </w:t>
      </w:r>
      <w:r w:rsidRPr="004F0BD8">
        <w:rPr>
          <w:rFonts w:ascii="Garamond" w:hAnsi="Garamond"/>
          <w:b/>
          <w:u w:val="single"/>
        </w:rPr>
        <w:t>confidence</w:t>
      </w:r>
      <w:r w:rsidRPr="004F0BD8">
        <w:rPr>
          <w:rFonts w:ascii="Garamond" w:hAnsi="Garamond"/>
          <w:b/>
        </w:rPr>
        <w:t xml:space="preserve"> in their installation</w:t>
      </w:r>
    </w:p>
    <w:p w:rsidR="00E11BEF" w:rsidRPr="004F0BD8" w:rsidRDefault="00E11BEF">
      <w:pPr>
        <w:rPr>
          <w:rFonts w:ascii="Garamond" w:hAnsi="Garamond"/>
          <w:b/>
        </w:rPr>
      </w:pPr>
    </w:p>
    <w:p w:rsidR="006C0568" w:rsidRDefault="006C0568" w:rsidP="00605BDD">
      <w:pPr>
        <w:autoSpaceDE w:val="0"/>
        <w:autoSpaceDN w:val="0"/>
        <w:adjustRightInd w:val="0"/>
        <w:rPr>
          <w:rFonts w:ascii="Garamond" w:eastAsiaTheme="minorHAnsi" w:hAnsi="Garamond"/>
        </w:rPr>
      </w:pPr>
    </w:p>
    <w:p w:rsidR="006C0568" w:rsidRDefault="006C0568" w:rsidP="00605BDD">
      <w:pPr>
        <w:autoSpaceDE w:val="0"/>
        <w:autoSpaceDN w:val="0"/>
        <w:adjustRightInd w:val="0"/>
        <w:rPr>
          <w:rFonts w:ascii="Garamond" w:eastAsiaTheme="minorHAnsi" w:hAnsi="Garamond"/>
        </w:rPr>
      </w:pPr>
      <w:r>
        <w:rPr>
          <w:rFonts w:ascii="Garamond" w:eastAsiaTheme="minorHAnsi" w:hAnsi="Garamond"/>
        </w:rPr>
        <w:t xml:space="preserve">Questions 1- 3 </w:t>
      </w:r>
      <w:r w:rsidRPr="00FD6752">
        <w:rPr>
          <w:rFonts w:ascii="Garamond" w:eastAsiaTheme="minorHAnsi" w:hAnsi="Garamond"/>
        </w:rPr>
        <w:t xml:space="preserve">will assess how </w:t>
      </w:r>
      <w:r>
        <w:rPr>
          <w:rFonts w:ascii="Garamond" w:eastAsiaTheme="minorHAnsi" w:hAnsi="Garamond"/>
        </w:rPr>
        <w:t xml:space="preserve">confident each participant is with their selection of the appropriate Child </w:t>
      </w:r>
      <w:proofErr w:type="spellStart"/>
      <w:r>
        <w:rPr>
          <w:rFonts w:ascii="Garamond" w:eastAsiaTheme="minorHAnsi" w:hAnsi="Garamond"/>
        </w:rPr>
        <w:t>Restaint</w:t>
      </w:r>
      <w:proofErr w:type="spellEnd"/>
      <w:r>
        <w:rPr>
          <w:rFonts w:ascii="Garamond" w:eastAsiaTheme="minorHAnsi" w:hAnsi="Garamond"/>
        </w:rPr>
        <w:t xml:space="preserve"> System for the assigned child size doll as their ability to secure the CRS to the vehicle and the doll in the CRS.</w:t>
      </w:r>
    </w:p>
    <w:p w:rsidR="006C0568" w:rsidRDefault="006C0568" w:rsidP="00605BDD">
      <w:pPr>
        <w:autoSpaceDE w:val="0"/>
        <w:autoSpaceDN w:val="0"/>
        <w:adjustRightInd w:val="0"/>
        <w:rPr>
          <w:rFonts w:ascii="Garamond" w:eastAsiaTheme="minorHAnsi" w:hAnsi="Garamond"/>
        </w:rPr>
      </w:pPr>
    </w:p>
    <w:p w:rsidR="00605BDD" w:rsidRPr="006254A9" w:rsidRDefault="00605BDD" w:rsidP="00605BDD">
      <w:pPr>
        <w:autoSpaceDE w:val="0"/>
        <w:autoSpaceDN w:val="0"/>
        <w:adjustRightInd w:val="0"/>
        <w:rPr>
          <w:rFonts w:ascii="Garamond" w:eastAsiaTheme="minorHAnsi" w:hAnsi="Garamond"/>
        </w:rPr>
      </w:pPr>
      <w:r w:rsidRPr="006254A9">
        <w:rPr>
          <w:rFonts w:ascii="Garamond" w:eastAsiaTheme="minorHAnsi" w:hAnsi="Garamond"/>
        </w:rPr>
        <w:t>A recent study by Mirman</w:t>
      </w:r>
      <w:r w:rsidRPr="005D5DBA">
        <w:rPr>
          <w:rFonts w:ascii="Garamond" w:eastAsiaTheme="minorHAnsi" w:hAnsi="Garamond"/>
        </w:rPr>
        <w:t>, et al., 2013, explored the relationship between C</w:t>
      </w:r>
      <w:r w:rsidR="001E1F16" w:rsidRPr="005D5DBA">
        <w:rPr>
          <w:rFonts w:ascii="Garamond" w:eastAsiaTheme="minorHAnsi" w:hAnsi="Garamond"/>
        </w:rPr>
        <w:t xml:space="preserve">hild </w:t>
      </w:r>
      <w:r w:rsidRPr="005D5DBA">
        <w:rPr>
          <w:rFonts w:ascii="Garamond" w:eastAsiaTheme="minorHAnsi" w:hAnsi="Garamond"/>
        </w:rPr>
        <w:t>R</w:t>
      </w:r>
      <w:r w:rsidR="001E1F16" w:rsidRPr="00710583">
        <w:rPr>
          <w:rFonts w:ascii="Garamond" w:eastAsiaTheme="minorHAnsi" w:hAnsi="Garamond"/>
        </w:rPr>
        <w:t xml:space="preserve">estraint </w:t>
      </w:r>
      <w:r w:rsidRPr="006254A9">
        <w:rPr>
          <w:rFonts w:ascii="Garamond" w:eastAsiaTheme="minorHAnsi" w:hAnsi="Garamond"/>
        </w:rPr>
        <w:t>S</w:t>
      </w:r>
      <w:r w:rsidR="001E1F16" w:rsidRPr="006254A9">
        <w:rPr>
          <w:rFonts w:ascii="Garamond" w:eastAsiaTheme="minorHAnsi" w:hAnsi="Garamond"/>
        </w:rPr>
        <w:t>ystem (CRS)</w:t>
      </w:r>
      <w:r w:rsidRPr="006254A9">
        <w:rPr>
          <w:rFonts w:ascii="Garamond" w:eastAsiaTheme="minorHAnsi" w:hAnsi="Garamond"/>
        </w:rPr>
        <w:t xml:space="preserve"> installation accuracy (CRS is installed properly), security (CRS is securely attached to the vehicle), participant confidence, and perceptions of ease of use. The results showed that participants overestimated their own accuracy and security in installation.  In addition, perceived ease of use was positively associated with confidence ratings whereas observed accuracy and security were unrelated to confidence ratings. </w:t>
      </w:r>
    </w:p>
    <w:p w:rsidR="00605BDD" w:rsidRPr="006254A9" w:rsidRDefault="00605BDD" w:rsidP="00605BDD">
      <w:pPr>
        <w:autoSpaceDE w:val="0"/>
        <w:autoSpaceDN w:val="0"/>
        <w:adjustRightInd w:val="0"/>
        <w:rPr>
          <w:rFonts w:ascii="Garamond" w:eastAsiaTheme="minorHAnsi" w:hAnsi="Garamond"/>
        </w:rPr>
      </w:pPr>
    </w:p>
    <w:p w:rsidR="00605BDD" w:rsidRPr="006254A9" w:rsidRDefault="00605BDD" w:rsidP="00605BDD">
      <w:pPr>
        <w:autoSpaceDE w:val="0"/>
        <w:autoSpaceDN w:val="0"/>
        <w:adjustRightInd w:val="0"/>
        <w:rPr>
          <w:rFonts w:ascii="Garamond" w:eastAsiaTheme="minorHAnsi" w:hAnsi="Garamond"/>
        </w:rPr>
      </w:pPr>
      <w:r w:rsidRPr="006254A9">
        <w:rPr>
          <w:rFonts w:ascii="Garamond" w:eastAsiaTheme="minorHAnsi" w:hAnsi="Garamond"/>
        </w:rPr>
        <w:t>While eighty-nine percent of the participants did not install the CRS accurately and/or securely, 30 percent of these individuals reported being confident that the CRS was installed correctly.</w:t>
      </w:r>
    </w:p>
    <w:p w:rsidR="002E0A7A" w:rsidRPr="006254A9" w:rsidRDefault="00605BDD" w:rsidP="00605BDD">
      <w:pPr>
        <w:autoSpaceDE w:val="0"/>
        <w:autoSpaceDN w:val="0"/>
        <w:adjustRightInd w:val="0"/>
        <w:rPr>
          <w:rFonts w:ascii="Garamond" w:eastAsiaTheme="minorHAnsi" w:hAnsi="Garamond"/>
        </w:rPr>
      </w:pPr>
      <w:r w:rsidRPr="006254A9">
        <w:rPr>
          <w:rFonts w:ascii="Garamond" w:eastAsiaTheme="minorHAnsi" w:hAnsi="Garamond"/>
        </w:rPr>
        <w:t xml:space="preserve">The results suggest that caregivers may </w:t>
      </w:r>
      <w:r w:rsidR="00F07088" w:rsidRPr="006254A9">
        <w:rPr>
          <w:rFonts w:ascii="Garamond" w:eastAsiaTheme="minorHAnsi" w:hAnsi="Garamond"/>
        </w:rPr>
        <w:t xml:space="preserve">be overconfident with their installation and </w:t>
      </w:r>
      <w:r w:rsidRPr="006254A9">
        <w:rPr>
          <w:rFonts w:ascii="Garamond" w:eastAsiaTheme="minorHAnsi" w:hAnsi="Garamond"/>
        </w:rPr>
        <w:t xml:space="preserve">not </w:t>
      </w:r>
      <w:r w:rsidR="0009115D" w:rsidRPr="006254A9">
        <w:rPr>
          <w:rFonts w:ascii="Garamond" w:eastAsiaTheme="minorHAnsi" w:hAnsi="Garamond"/>
        </w:rPr>
        <w:t>a</w:t>
      </w:r>
      <w:r w:rsidRPr="006254A9">
        <w:rPr>
          <w:rFonts w:ascii="Garamond" w:eastAsiaTheme="minorHAnsi" w:hAnsi="Garamond"/>
        </w:rPr>
        <w:t>ware of the errors made during installation</w:t>
      </w:r>
      <w:r w:rsidR="00F07088" w:rsidRPr="006254A9">
        <w:rPr>
          <w:rFonts w:ascii="Garamond" w:eastAsiaTheme="minorHAnsi" w:hAnsi="Garamond"/>
        </w:rPr>
        <w:t>;</w:t>
      </w:r>
      <w:r w:rsidRPr="006254A9">
        <w:rPr>
          <w:rFonts w:ascii="Garamond" w:eastAsiaTheme="minorHAnsi" w:hAnsi="Garamond"/>
        </w:rPr>
        <w:t xml:space="preserve"> thus</w:t>
      </w:r>
      <w:r w:rsidR="00F07088" w:rsidRPr="006254A9">
        <w:rPr>
          <w:rFonts w:ascii="Garamond" w:eastAsiaTheme="minorHAnsi" w:hAnsi="Garamond"/>
        </w:rPr>
        <w:t>,</w:t>
      </w:r>
      <w:r w:rsidR="00AD3048" w:rsidRPr="006254A9">
        <w:rPr>
          <w:rFonts w:ascii="Garamond" w:eastAsiaTheme="minorHAnsi" w:hAnsi="Garamond"/>
        </w:rPr>
        <w:t xml:space="preserve"> </w:t>
      </w:r>
      <w:r w:rsidRPr="006254A9">
        <w:rPr>
          <w:rFonts w:ascii="Garamond" w:eastAsiaTheme="minorHAnsi" w:hAnsi="Garamond"/>
        </w:rPr>
        <w:t xml:space="preserve">making it difficult to correct the behavior. </w:t>
      </w:r>
      <w:r w:rsidR="00F07088" w:rsidRPr="006254A9">
        <w:rPr>
          <w:rFonts w:ascii="Garamond" w:eastAsiaTheme="minorHAnsi" w:hAnsi="Garamond"/>
        </w:rPr>
        <w:t>However, a</w:t>
      </w:r>
      <w:r w:rsidRPr="006254A9">
        <w:rPr>
          <w:rFonts w:ascii="Garamond" w:eastAsiaTheme="minorHAnsi" w:hAnsi="Garamond"/>
        </w:rPr>
        <w:t xml:space="preserve"> major limitation of </w:t>
      </w:r>
      <w:r w:rsidR="0009115D" w:rsidRPr="006254A9">
        <w:rPr>
          <w:rFonts w:ascii="Garamond" w:eastAsiaTheme="minorHAnsi" w:hAnsi="Garamond"/>
        </w:rPr>
        <w:t xml:space="preserve">the Mirman, et al. </w:t>
      </w:r>
      <w:r w:rsidRPr="006254A9">
        <w:rPr>
          <w:rFonts w:ascii="Garamond" w:eastAsiaTheme="minorHAnsi" w:hAnsi="Garamond"/>
        </w:rPr>
        <w:t>study is that only</w:t>
      </w:r>
      <w:r w:rsidR="00AD3048" w:rsidRPr="006254A9">
        <w:rPr>
          <w:rFonts w:ascii="Garamond" w:eastAsiaTheme="minorHAnsi" w:hAnsi="Garamond"/>
        </w:rPr>
        <w:t xml:space="preserve"> </w:t>
      </w:r>
      <w:r w:rsidRPr="006254A9">
        <w:rPr>
          <w:rFonts w:ascii="Garamond" w:eastAsiaTheme="minorHAnsi" w:hAnsi="Garamond"/>
        </w:rPr>
        <w:t>experienced users were included</w:t>
      </w:r>
      <w:r w:rsidR="00F07088" w:rsidRPr="006254A9">
        <w:rPr>
          <w:rFonts w:ascii="Garamond" w:eastAsiaTheme="minorHAnsi" w:hAnsi="Garamond"/>
        </w:rPr>
        <w:t xml:space="preserve">, </w:t>
      </w:r>
      <w:r w:rsidRPr="006254A9">
        <w:rPr>
          <w:rFonts w:ascii="Garamond" w:eastAsiaTheme="minorHAnsi" w:hAnsi="Garamond"/>
        </w:rPr>
        <w:t>mak</w:t>
      </w:r>
      <w:r w:rsidR="00F07088" w:rsidRPr="006254A9">
        <w:rPr>
          <w:rFonts w:ascii="Garamond" w:eastAsiaTheme="minorHAnsi" w:hAnsi="Garamond"/>
        </w:rPr>
        <w:t xml:space="preserve">ing </w:t>
      </w:r>
      <w:r w:rsidRPr="006254A9">
        <w:rPr>
          <w:rFonts w:ascii="Garamond" w:eastAsiaTheme="minorHAnsi" w:hAnsi="Garamond"/>
        </w:rPr>
        <w:t>it difficult to determine the</w:t>
      </w:r>
      <w:r w:rsidR="00AD3048" w:rsidRPr="006254A9">
        <w:rPr>
          <w:rFonts w:ascii="Garamond" w:eastAsiaTheme="minorHAnsi" w:hAnsi="Garamond"/>
        </w:rPr>
        <w:t xml:space="preserve"> </w:t>
      </w:r>
      <w:r w:rsidRPr="006254A9">
        <w:rPr>
          <w:rFonts w:ascii="Garamond" w:eastAsiaTheme="minorHAnsi" w:hAnsi="Garamond"/>
        </w:rPr>
        <w:t>generalizability</w:t>
      </w:r>
      <w:r w:rsidR="00F07088" w:rsidRPr="006254A9">
        <w:rPr>
          <w:rFonts w:ascii="Garamond" w:eastAsiaTheme="minorHAnsi" w:hAnsi="Garamond"/>
        </w:rPr>
        <w:t xml:space="preserve"> </w:t>
      </w:r>
      <w:r w:rsidRPr="006254A9">
        <w:rPr>
          <w:rFonts w:ascii="Garamond" w:eastAsiaTheme="minorHAnsi" w:hAnsi="Garamond"/>
        </w:rPr>
        <w:t xml:space="preserve">to real-world </w:t>
      </w:r>
      <w:r w:rsidR="00AD3048" w:rsidRPr="006254A9">
        <w:rPr>
          <w:rFonts w:ascii="Garamond" w:eastAsiaTheme="minorHAnsi" w:hAnsi="Garamond"/>
        </w:rPr>
        <w:t>where both experienced and novice users (</w:t>
      </w:r>
      <w:r w:rsidR="007A0123">
        <w:rPr>
          <w:rFonts w:ascii="Garamond" w:eastAsiaTheme="minorHAnsi" w:hAnsi="Garamond"/>
        </w:rPr>
        <w:t xml:space="preserve">e.g., </w:t>
      </w:r>
      <w:r w:rsidR="00AD3048" w:rsidRPr="006254A9">
        <w:rPr>
          <w:rFonts w:ascii="Garamond" w:eastAsiaTheme="minorHAnsi" w:hAnsi="Garamond"/>
        </w:rPr>
        <w:t>expectant parents) are required to install CRSs in order to safely transport children</w:t>
      </w:r>
      <w:r w:rsidRPr="006254A9">
        <w:rPr>
          <w:rFonts w:ascii="Garamond" w:eastAsiaTheme="minorHAnsi" w:hAnsi="Garamond"/>
        </w:rPr>
        <w:t>.</w:t>
      </w:r>
      <w:r w:rsidR="00F07088" w:rsidRPr="006254A9">
        <w:rPr>
          <w:rFonts w:ascii="Garamond" w:eastAsiaTheme="minorHAnsi" w:hAnsi="Garamond"/>
        </w:rPr>
        <w:t xml:space="preserve"> In order to correct for this limitation, the proposed study will explore the relationship between the installation accuracy and confidence for both novice and experienced users by asking </w:t>
      </w:r>
      <w:r w:rsidR="0056767C" w:rsidRPr="006254A9">
        <w:rPr>
          <w:rFonts w:ascii="Garamond" w:eastAsiaTheme="minorHAnsi" w:hAnsi="Garamond"/>
        </w:rPr>
        <w:t>p</w:t>
      </w:r>
      <w:r w:rsidR="00F07088" w:rsidRPr="006254A9">
        <w:rPr>
          <w:rFonts w:ascii="Garamond" w:eastAsiaTheme="minorHAnsi" w:hAnsi="Garamond"/>
        </w:rPr>
        <w:t xml:space="preserve">articipants to rate their ability to select the appropriate CRS for the child size doll, install the CRS in the vehicle, </w:t>
      </w:r>
      <w:r w:rsidR="001E1F16" w:rsidRPr="006254A9">
        <w:rPr>
          <w:rFonts w:ascii="Garamond" w:eastAsiaTheme="minorHAnsi" w:hAnsi="Garamond"/>
        </w:rPr>
        <w:t xml:space="preserve">and </w:t>
      </w:r>
      <w:r w:rsidR="00F07088" w:rsidRPr="006254A9">
        <w:rPr>
          <w:rFonts w:ascii="Garamond" w:eastAsiaTheme="minorHAnsi" w:hAnsi="Garamond"/>
        </w:rPr>
        <w:t>secure the doll in the CRS.</w:t>
      </w:r>
      <w:r w:rsidR="001E1F16" w:rsidRPr="006254A9">
        <w:rPr>
          <w:rFonts w:ascii="Garamond" w:eastAsiaTheme="minorHAnsi" w:hAnsi="Garamond"/>
        </w:rPr>
        <w:t xml:space="preserve"> During the installation, participants will have access to the CRS manual and the vehicle manufacturer’s manual</w:t>
      </w:r>
      <w:r w:rsidR="004F0BD8">
        <w:rPr>
          <w:rFonts w:ascii="Garamond" w:eastAsiaTheme="minorHAnsi" w:hAnsi="Garamond"/>
        </w:rPr>
        <w:t>, and can choose to use them if they would like</w:t>
      </w:r>
      <w:r w:rsidR="001E1F16" w:rsidRPr="006254A9">
        <w:rPr>
          <w:rFonts w:ascii="Garamond" w:eastAsiaTheme="minorHAnsi" w:hAnsi="Garamond"/>
        </w:rPr>
        <w:t>.</w:t>
      </w:r>
      <w:r w:rsidR="002E0A7A" w:rsidRPr="006254A9">
        <w:rPr>
          <w:rFonts w:ascii="Garamond" w:eastAsiaTheme="minorHAnsi" w:hAnsi="Garamond"/>
        </w:rPr>
        <w:t xml:space="preserve"> </w:t>
      </w:r>
      <w:r w:rsidR="001E1F16" w:rsidRPr="006254A9">
        <w:rPr>
          <w:rFonts w:ascii="Garamond" w:eastAsiaTheme="minorHAnsi" w:hAnsi="Garamond"/>
        </w:rPr>
        <w:t xml:space="preserve"> Participants will be asked to complete four installation trials, with four different child size dolls, and four different vehicle types, and they will be asked to rate their experience after each trial. </w:t>
      </w:r>
      <w:r w:rsidR="0009115D" w:rsidRPr="006254A9">
        <w:rPr>
          <w:rFonts w:ascii="Garamond" w:eastAsiaTheme="minorHAnsi" w:hAnsi="Garamond"/>
        </w:rPr>
        <w:t>Participant’s</w:t>
      </w:r>
      <w:r w:rsidR="002E0A7A" w:rsidRPr="006254A9">
        <w:rPr>
          <w:rFonts w:ascii="Garamond" w:eastAsiaTheme="minorHAnsi" w:hAnsi="Garamond"/>
        </w:rPr>
        <w:t xml:space="preserve"> responses will then be compared to objective measurements recorded by trained CPS Technician to determine whether the CRS was properly installed and secured. </w:t>
      </w:r>
    </w:p>
    <w:p w:rsidR="002E0A7A" w:rsidRPr="006254A9" w:rsidRDefault="002E0A7A" w:rsidP="00605BDD">
      <w:pPr>
        <w:autoSpaceDE w:val="0"/>
        <w:autoSpaceDN w:val="0"/>
        <w:adjustRightInd w:val="0"/>
        <w:rPr>
          <w:rFonts w:ascii="Garamond" w:eastAsiaTheme="minorHAnsi" w:hAnsi="Garamond"/>
        </w:rPr>
      </w:pPr>
    </w:p>
    <w:p w:rsidR="00F85AFE" w:rsidRPr="005D5DBA" w:rsidRDefault="00F472E3" w:rsidP="00605BDD">
      <w:pPr>
        <w:autoSpaceDE w:val="0"/>
        <w:autoSpaceDN w:val="0"/>
        <w:adjustRightInd w:val="0"/>
        <w:rPr>
          <w:rFonts w:ascii="Garamond" w:eastAsiaTheme="minorHAnsi" w:hAnsi="Garamond"/>
          <w:b/>
        </w:rPr>
      </w:pPr>
      <w:r w:rsidRPr="006254A9">
        <w:rPr>
          <w:rFonts w:ascii="Garamond" w:eastAsiaTheme="minorHAnsi" w:hAnsi="Garamond"/>
          <w:b/>
        </w:rPr>
        <w:t xml:space="preserve">Q4 </w:t>
      </w:r>
      <w:r w:rsidR="00F85AFE" w:rsidRPr="006254A9">
        <w:rPr>
          <w:rFonts w:ascii="Garamond" w:eastAsiaTheme="minorHAnsi" w:hAnsi="Garamond"/>
          <w:b/>
        </w:rPr>
        <w:t xml:space="preserve">Rating </w:t>
      </w:r>
      <w:r w:rsidR="00F85AFE" w:rsidRPr="004F0BD8">
        <w:rPr>
          <w:rFonts w:ascii="Garamond" w:eastAsiaTheme="minorHAnsi" w:hAnsi="Garamond"/>
          <w:b/>
          <w:u w:val="single"/>
        </w:rPr>
        <w:t>consistency</w:t>
      </w:r>
      <w:r w:rsidR="00F85AFE" w:rsidRPr="005D5DBA">
        <w:rPr>
          <w:rFonts w:ascii="Garamond" w:eastAsiaTheme="minorHAnsi" w:hAnsi="Garamond"/>
          <w:b/>
        </w:rPr>
        <w:t xml:space="preserve"> between information presented on the CRS labels and manual</w:t>
      </w:r>
    </w:p>
    <w:p w:rsidR="00F472E3" w:rsidRPr="006254A9" w:rsidRDefault="00F85AFE" w:rsidP="00605BDD">
      <w:pPr>
        <w:autoSpaceDE w:val="0"/>
        <w:autoSpaceDN w:val="0"/>
        <w:adjustRightInd w:val="0"/>
        <w:rPr>
          <w:rFonts w:ascii="Garamond" w:eastAsiaTheme="minorHAnsi" w:hAnsi="Garamond"/>
          <w:b/>
        </w:rPr>
      </w:pPr>
      <w:r w:rsidRPr="006254A9">
        <w:rPr>
          <w:rFonts w:ascii="Garamond" w:eastAsiaTheme="minorHAnsi" w:hAnsi="Garamond"/>
          <w:b/>
        </w:rPr>
        <w:t xml:space="preserve"> </w:t>
      </w:r>
    </w:p>
    <w:p w:rsidR="00291D91" w:rsidRPr="006254A9" w:rsidRDefault="0082344B" w:rsidP="00291D91">
      <w:pPr>
        <w:autoSpaceDE w:val="0"/>
        <w:autoSpaceDN w:val="0"/>
        <w:adjustRightInd w:val="0"/>
        <w:rPr>
          <w:rFonts w:ascii="Garamond" w:eastAsiaTheme="minorHAnsi" w:hAnsi="Garamond"/>
        </w:rPr>
      </w:pPr>
      <w:r w:rsidRPr="006254A9">
        <w:rPr>
          <w:rFonts w:ascii="Garamond" w:eastAsiaTheme="minorHAnsi" w:hAnsi="Garamond"/>
        </w:rPr>
        <w:t>The CRS manual and l</w:t>
      </w:r>
      <w:r w:rsidR="009C0883" w:rsidRPr="006254A9">
        <w:rPr>
          <w:rFonts w:ascii="Garamond" w:eastAsiaTheme="minorHAnsi" w:hAnsi="Garamond"/>
        </w:rPr>
        <w:t xml:space="preserve">abels located on the CRS </w:t>
      </w:r>
      <w:r w:rsidRPr="006254A9">
        <w:rPr>
          <w:rFonts w:ascii="Garamond" w:eastAsiaTheme="minorHAnsi" w:hAnsi="Garamond"/>
        </w:rPr>
        <w:t xml:space="preserve">both </w:t>
      </w:r>
      <w:r w:rsidR="009C0883" w:rsidRPr="006254A9">
        <w:rPr>
          <w:rFonts w:ascii="Garamond" w:eastAsiaTheme="minorHAnsi" w:hAnsi="Garamond"/>
        </w:rPr>
        <w:t>provide the following</w:t>
      </w:r>
      <w:r w:rsidRPr="006254A9">
        <w:rPr>
          <w:rFonts w:ascii="Garamond" w:eastAsiaTheme="minorHAnsi" w:hAnsi="Garamond"/>
        </w:rPr>
        <w:t xml:space="preserve"> information to the user</w:t>
      </w:r>
      <w:r w:rsidR="009C0883" w:rsidRPr="006254A9">
        <w:rPr>
          <w:rFonts w:ascii="Garamond" w:eastAsiaTheme="minorHAnsi" w:hAnsi="Garamond"/>
        </w:rPr>
        <w:t xml:space="preserve">:  weight and height guidelines for the specific CRS, guidelines outlining installation procedures, manufacturing data, and airbag warnings </w:t>
      </w:r>
      <w:r w:rsidR="00F85AFE" w:rsidRPr="006254A9">
        <w:rPr>
          <w:rFonts w:ascii="Garamond" w:eastAsiaTheme="minorHAnsi" w:hAnsi="Garamond"/>
        </w:rPr>
        <w:t>related to the installation</w:t>
      </w:r>
      <w:r w:rsidR="009C0883" w:rsidRPr="006254A9">
        <w:rPr>
          <w:rFonts w:ascii="Garamond" w:eastAsiaTheme="minorHAnsi" w:hAnsi="Garamond"/>
        </w:rPr>
        <w:t>.</w:t>
      </w:r>
      <w:r w:rsidRPr="006254A9">
        <w:rPr>
          <w:rFonts w:ascii="Garamond" w:eastAsiaTheme="minorHAnsi" w:hAnsi="Garamond"/>
        </w:rPr>
        <w:t xml:space="preserve">  While the information presented on the CRS via various labels is somewhat abbreviated and consolidated, the same information </w:t>
      </w:r>
      <w:r w:rsidR="001E1F16" w:rsidRPr="006254A9">
        <w:rPr>
          <w:rFonts w:ascii="Garamond" w:eastAsiaTheme="minorHAnsi" w:hAnsi="Garamond"/>
        </w:rPr>
        <w:t>is</w:t>
      </w:r>
      <w:r w:rsidRPr="006254A9">
        <w:rPr>
          <w:rFonts w:ascii="Garamond" w:eastAsiaTheme="minorHAnsi" w:hAnsi="Garamond"/>
        </w:rPr>
        <w:t xml:space="preserve"> presented in the </w:t>
      </w:r>
      <w:r w:rsidR="001E1F16" w:rsidRPr="006254A9">
        <w:rPr>
          <w:rFonts w:ascii="Garamond" w:eastAsiaTheme="minorHAnsi" w:hAnsi="Garamond"/>
        </w:rPr>
        <w:t xml:space="preserve">CRS manufacturer’s </w:t>
      </w:r>
      <w:r w:rsidRPr="006254A9">
        <w:rPr>
          <w:rFonts w:ascii="Garamond" w:eastAsiaTheme="minorHAnsi" w:hAnsi="Garamond"/>
        </w:rPr>
        <w:t xml:space="preserve">manual in a more detailed manner. Although there may be differences in how the information is presented, the guidelines and information should be consistent across the two means. </w:t>
      </w:r>
      <w:r w:rsidR="00291D91">
        <w:rPr>
          <w:rFonts w:ascii="Garamond" w:eastAsiaTheme="minorHAnsi" w:hAnsi="Garamond"/>
        </w:rPr>
        <w:t xml:space="preserve"> </w:t>
      </w:r>
      <w:r w:rsidR="00291D91" w:rsidRPr="006254A9">
        <w:rPr>
          <w:rFonts w:ascii="Garamond" w:eastAsiaTheme="minorHAnsi" w:hAnsi="Garamond"/>
        </w:rPr>
        <w:t>Question 4 in Section I will only be asked if the participant is observed using the CRS manual to complete a given trial</w:t>
      </w:r>
      <w:r w:rsidR="00291D91">
        <w:rPr>
          <w:rFonts w:ascii="Garamond" w:eastAsiaTheme="minorHAnsi" w:hAnsi="Garamond"/>
        </w:rPr>
        <w:t xml:space="preserve"> (installation)</w:t>
      </w:r>
      <w:r w:rsidR="00291D91" w:rsidRPr="006254A9">
        <w:rPr>
          <w:rFonts w:ascii="Garamond" w:eastAsiaTheme="minorHAnsi" w:hAnsi="Garamond"/>
        </w:rPr>
        <w:t>.</w:t>
      </w:r>
      <w:r w:rsidR="00291D91">
        <w:rPr>
          <w:rFonts w:ascii="Garamond" w:eastAsiaTheme="minorHAnsi" w:hAnsi="Garamond"/>
        </w:rPr>
        <w:t xml:space="preserve"> The question is intended to assess whether </w:t>
      </w:r>
      <w:r w:rsidR="00291D91">
        <w:rPr>
          <w:rFonts w:ascii="Garamond" w:eastAsiaTheme="minorHAnsi" w:hAnsi="Garamond"/>
        </w:rPr>
        <w:lastRenderedPageBreak/>
        <w:t>the parent found the information on the CRS labels to be consistent with the information provided in the manual.4</w:t>
      </w:r>
      <w:r w:rsidR="00291D91" w:rsidRPr="006254A9">
        <w:rPr>
          <w:rFonts w:ascii="Garamond" w:eastAsiaTheme="minorHAnsi" w:hAnsi="Garamond"/>
        </w:rPr>
        <w:t xml:space="preserve">       </w:t>
      </w:r>
    </w:p>
    <w:p w:rsidR="00FE7E43" w:rsidRPr="006254A9" w:rsidRDefault="00FE7E43" w:rsidP="00605BDD">
      <w:pPr>
        <w:autoSpaceDE w:val="0"/>
        <w:autoSpaceDN w:val="0"/>
        <w:adjustRightInd w:val="0"/>
        <w:rPr>
          <w:rFonts w:ascii="Garamond" w:eastAsiaTheme="minorHAnsi" w:hAnsi="Garamond"/>
        </w:rPr>
      </w:pPr>
    </w:p>
    <w:p w:rsidR="0009115D" w:rsidRPr="006254A9" w:rsidRDefault="0082344B" w:rsidP="0009115D">
      <w:pPr>
        <w:autoSpaceDE w:val="0"/>
        <w:autoSpaceDN w:val="0"/>
        <w:adjustRightInd w:val="0"/>
        <w:rPr>
          <w:rFonts w:ascii="Garamond" w:eastAsiaTheme="minorHAnsi" w:hAnsi="Garamond"/>
        </w:rPr>
      </w:pPr>
      <w:r w:rsidRPr="006254A9">
        <w:rPr>
          <w:rFonts w:ascii="Garamond" w:eastAsiaTheme="minorHAnsi" w:hAnsi="Garamond"/>
        </w:rPr>
        <w:t xml:space="preserve">If </w:t>
      </w:r>
      <w:r w:rsidR="0009115D" w:rsidRPr="006254A9">
        <w:rPr>
          <w:rFonts w:ascii="Garamond" w:eastAsiaTheme="minorHAnsi" w:hAnsi="Garamond"/>
        </w:rPr>
        <w:t xml:space="preserve">the participants believe that </w:t>
      </w:r>
      <w:r w:rsidRPr="006254A9">
        <w:rPr>
          <w:rFonts w:ascii="Garamond" w:eastAsiaTheme="minorHAnsi" w:hAnsi="Garamond"/>
        </w:rPr>
        <w:t xml:space="preserve">the information provided in the manual conflicts with that presented on the CRS labels, </w:t>
      </w:r>
      <w:r w:rsidR="00FE7E43" w:rsidRPr="006254A9">
        <w:rPr>
          <w:rFonts w:ascii="Garamond" w:eastAsiaTheme="minorHAnsi" w:hAnsi="Garamond"/>
        </w:rPr>
        <w:t xml:space="preserve">errors related to </w:t>
      </w:r>
      <w:r w:rsidRPr="006254A9">
        <w:rPr>
          <w:rFonts w:ascii="Garamond" w:eastAsiaTheme="minorHAnsi" w:hAnsi="Garamond"/>
        </w:rPr>
        <w:t>selecting</w:t>
      </w:r>
      <w:r w:rsidR="00FE7E43" w:rsidRPr="006254A9">
        <w:rPr>
          <w:rFonts w:ascii="Garamond" w:eastAsiaTheme="minorHAnsi" w:hAnsi="Garamond"/>
        </w:rPr>
        <w:t xml:space="preserve"> the proper restraint for a child of a given weight and height, installing </w:t>
      </w:r>
      <w:r w:rsidRPr="006254A9">
        <w:rPr>
          <w:rFonts w:ascii="Garamond" w:eastAsiaTheme="minorHAnsi" w:hAnsi="Garamond"/>
        </w:rPr>
        <w:t>the</w:t>
      </w:r>
      <w:r w:rsidR="00FE7E43" w:rsidRPr="006254A9">
        <w:rPr>
          <w:rFonts w:ascii="Garamond" w:eastAsiaTheme="minorHAnsi" w:hAnsi="Garamond"/>
        </w:rPr>
        <w:t xml:space="preserve"> CRS in the vehicle, and securing the child in the CRS are more likely to occur.</w:t>
      </w:r>
      <w:r w:rsidR="0009115D" w:rsidRPr="006254A9">
        <w:rPr>
          <w:rFonts w:ascii="Garamond" w:eastAsiaTheme="minorHAnsi" w:hAnsi="Garamond"/>
        </w:rPr>
        <w:t xml:space="preserve">  Participant’s responses to this question will be compared to objective measurements recorded by </w:t>
      </w:r>
      <w:r w:rsidR="00792745">
        <w:rPr>
          <w:rFonts w:ascii="Garamond" w:eastAsiaTheme="minorHAnsi" w:hAnsi="Garamond"/>
        </w:rPr>
        <w:t xml:space="preserve">a </w:t>
      </w:r>
      <w:r w:rsidR="0009115D" w:rsidRPr="006254A9">
        <w:rPr>
          <w:rFonts w:ascii="Garamond" w:eastAsiaTheme="minorHAnsi" w:hAnsi="Garamond"/>
        </w:rPr>
        <w:t xml:space="preserve">trained CPS Technician to determine whether the CRS was properly installed and secured. </w:t>
      </w:r>
    </w:p>
    <w:p w:rsidR="0009115D" w:rsidRPr="006254A9" w:rsidRDefault="0009115D" w:rsidP="00605BDD">
      <w:pPr>
        <w:autoSpaceDE w:val="0"/>
        <w:autoSpaceDN w:val="0"/>
        <w:adjustRightInd w:val="0"/>
        <w:rPr>
          <w:rFonts w:ascii="Garamond" w:eastAsiaTheme="minorHAnsi" w:hAnsi="Garamond"/>
        </w:rPr>
      </w:pPr>
    </w:p>
    <w:p w:rsidR="00D56ACA" w:rsidRPr="006254A9" w:rsidRDefault="00D56ACA" w:rsidP="00605BDD">
      <w:pPr>
        <w:autoSpaceDE w:val="0"/>
        <w:autoSpaceDN w:val="0"/>
        <w:adjustRightInd w:val="0"/>
        <w:rPr>
          <w:rFonts w:ascii="Garamond" w:eastAsiaTheme="minorHAnsi" w:hAnsi="Garamond"/>
          <w:b/>
        </w:rPr>
      </w:pPr>
    </w:p>
    <w:p w:rsidR="00D56ACA" w:rsidRPr="006254A9" w:rsidRDefault="00D56ACA" w:rsidP="00605BDD">
      <w:pPr>
        <w:autoSpaceDE w:val="0"/>
        <w:autoSpaceDN w:val="0"/>
        <w:adjustRightInd w:val="0"/>
        <w:rPr>
          <w:rFonts w:ascii="Garamond" w:eastAsiaTheme="minorHAnsi" w:hAnsi="Garamond"/>
          <w:b/>
        </w:rPr>
      </w:pPr>
    </w:p>
    <w:p w:rsidR="00D56ACA" w:rsidRPr="005D5DBA" w:rsidRDefault="00D56ACA" w:rsidP="00605BDD">
      <w:pPr>
        <w:autoSpaceDE w:val="0"/>
        <w:autoSpaceDN w:val="0"/>
        <w:adjustRightInd w:val="0"/>
        <w:rPr>
          <w:rFonts w:ascii="Garamond" w:eastAsiaTheme="minorHAnsi" w:hAnsi="Garamond"/>
          <w:b/>
        </w:rPr>
      </w:pPr>
      <w:r w:rsidRPr="006254A9">
        <w:rPr>
          <w:rFonts w:ascii="Garamond" w:eastAsiaTheme="minorHAnsi" w:hAnsi="Garamond"/>
          <w:b/>
        </w:rPr>
        <w:t xml:space="preserve">Q5 Rating </w:t>
      </w:r>
      <w:r w:rsidR="000524FE" w:rsidRPr="006254A9">
        <w:rPr>
          <w:rFonts w:ascii="Garamond" w:eastAsiaTheme="minorHAnsi" w:hAnsi="Garamond"/>
          <w:b/>
        </w:rPr>
        <w:t xml:space="preserve">the </w:t>
      </w:r>
      <w:r w:rsidR="000524FE" w:rsidRPr="004F0BD8">
        <w:rPr>
          <w:rFonts w:ascii="Garamond" w:eastAsiaTheme="minorHAnsi" w:hAnsi="Garamond"/>
          <w:b/>
          <w:u w:val="single"/>
        </w:rPr>
        <w:t xml:space="preserve">sufficiency of </w:t>
      </w:r>
      <w:r w:rsidRPr="004F0BD8">
        <w:rPr>
          <w:rFonts w:ascii="Garamond" w:eastAsiaTheme="minorHAnsi" w:hAnsi="Garamond"/>
          <w:b/>
          <w:u w:val="single"/>
        </w:rPr>
        <w:t>information</w:t>
      </w:r>
      <w:r w:rsidRPr="005D5DBA">
        <w:rPr>
          <w:rFonts w:ascii="Garamond" w:eastAsiaTheme="minorHAnsi" w:hAnsi="Garamond"/>
          <w:b/>
        </w:rPr>
        <w:t xml:space="preserve"> provided by the vehicle owner manual </w:t>
      </w:r>
    </w:p>
    <w:p w:rsidR="000B19CC" w:rsidRPr="006254A9" w:rsidRDefault="000B19CC" w:rsidP="00605BDD">
      <w:pPr>
        <w:autoSpaceDE w:val="0"/>
        <w:autoSpaceDN w:val="0"/>
        <w:adjustRightInd w:val="0"/>
        <w:rPr>
          <w:rFonts w:ascii="Garamond" w:eastAsiaTheme="minorHAnsi" w:hAnsi="Garamond"/>
        </w:rPr>
      </w:pPr>
    </w:p>
    <w:p w:rsidR="00291D91" w:rsidRDefault="00D56ACA" w:rsidP="00605BDD">
      <w:pPr>
        <w:autoSpaceDE w:val="0"/>
        <w:autoSpaceDN w:val="0"/>
        <w:adjustRightInd w:val="0"/>
        <w:rPr>
          <w:rFonts w:ascii="Garamond" w:eastAsiaTheme="minorHAnsi" w:hAnsi="Garamond"/>
        </w:rPr>
      </w:pPr>
      <w:r w:rsidRPr="006254A9">
        <w:rPr>
          <w:rFonts w:ascii="Garamond" w:eastAsiaTheme="minorHAnsi" w:hAnsi="Garamond"/>
        </w:rPr>
        <w:t>Question 5 in Section I will only be asked of those participants who are observed using the vehicle manual</w:t>
      </w:r>
      <w:r w:rsidR="00521875" w:rsidRPr="006254A9">
        <w:rPr>
          <w:rFonts w:ascii="Garamond" w:eastAsiaTheme="minorHAnsi" w:hAnsi="Garamond"/>
        </w:rPr>
        <w:t xml:space="preserve"> to complete an installation</w:t>
      </w:r>
      <w:r w:rsidR="00291D91">
        <w:rPr>
          <w:rFonts w:ascii="Garamond" w:eastAsiaTheme="minorHAnsi" w:hAnsi="Garamond"/>
        </w:rPr>
        <w:t xml:space="preserve">, and assess whether or not the user found the information provided within the manual was sufficient enough so that the participant was able to identify, </w:t>
      </w:r>
      <w:proofErr w:type="spellStart"/>
      <w:r w:rsidR="00291D91">
        <w:rPr>
          <w:rFonts w:ascii="Garamond" w:eastAsiaTheme="minorHAnsi" w:hAnsi="Garamond"/>
        </w:rPr>
        <w:t>lacate</w:t>
      </w:r>
      <w:proofErr w:type="spellEnd"/>
      <w:r w:rsidR="00291D91">
        <w:rPr>
          <w:rFonts w:ascii="Garamond" w:eastAsiaTheme="minorHAnsi" w:hAnsi="Garamond"/>
        </w:rPr>
        <w:t xml:space="preserve"> and use the various features to install the CRS</w:t>
      </w:r>
      <w:r w:rsidRPr="006254A9">
        <w:rPr>
          <w:rFonts w:ascii="Garamond" w:eastAsiaTheme="minorHAnsi" w:hAnsi="Garamond"/>
        </w:rPr>
        <w:t xml:space="preserve">.  </w:t>
      </w:r>
    </w:p>
    <w:p w:rsidR="00291D91" w:rsidRDefault="00291D91" w:rsidP="00605BDD">
      <w:pPr>
        <w:autoSpaceDE w:val="0"/>
        <w:autoSpaceDN w:val="0"/>
        <w:adjustRightInd w:val="0"/>
        <w:rPr>
          <w:rFonts w:ascii="Garamond" w:eastAsiaTheme="minorHAnsi" w:hAnsi="Garamond"/>
        </w:rPr>
      </w:pPr>
    </w:p>
    <w:p w:rsidR="00521875" w:rsidRPr="006254A9" w:rsidRDefault="00521875" w:rsidP="00605BDD">
      <w:pPr>
        <w:autoSpaceDE w:val="0"/>
        <w:autoSpaceDN w:val="0"/>
        <w:adjustRightInd w:val="0"/>
        <w:rPr>
          <w:rFonts w:ascii="Garamond" w:eastAsiaTheme="minorHAnsi" w:hAnsi="Garamond"/>
        </w:rPr>
      </w:pPr>
      <w:r w:rsidRPr="006254A9">
        <w:rPr>
          <w:rFonts w:ascii="Garamond" w:eastAsiaTheme="minorHAnsi" w:hAnsi="Garamond"/>
        </w:rPr>
        <w:t>T</w:t>
      </w:r>
      <w:r w:rsidR="00D56ACA" w:rsidRPr="006254A9">
        <w:rPr>
          <w:rFonts w:ascii="Garamond" w:eastAsiaTheme="minorHAnsi" w:hAnsi="Garamond"/>
        </w:rPr>
        <w:t>he vehicle manual provide</w:t>
      </w:r>
      <w:r w:rsidRPr="006254A9">
        <w:rPr>
          <w:rFonts w:ascii="Garamond" w:eastAsiaTheme="minorHAnsi" w:hAnsi="Garamond"/>
        </w:rPr>
        <w:t>s</w:t>
      </w:r>
      <w:r w:rsidR="00D56ACA" w:rsidRPr="006254A9">
        <w:rPr>
          <w:rFonts w:ascii="Garamond" w:eastAsiaTheme="minorHAnsi" w:hAnsi="Garamond"/>
        </w:rPr>
        <w:t xml:space="preserve"> information </w:t>
      </w:r>
      <w:r w:rsidR="000524FE" w:rsidRPr="006254A9">
        <w:rPr>
          <w:rFonts w:ascii="Garamond" w:eastAsiaTheme="minorHAnsi" w:hAnsi="Garamond"/>
        </w:rPr>
        <w:t>related to CRS installation procedures and airbag warnings</w:t>
      </w:r>
      <w:r w:rsidR="000B19CC" w:rsidRPr="006254A9">
        <w:rPr>
          <w:rFonts w:ascii="Garamond" w:eastAsiaTheme="minorHAnsi" w:hAnsi="Garamond"/>
        </w:rPr>
        <w:t xml:space="preserve"> that </w:t>
      </w:r>
      <w:r w:rsidR="0009115D" w:rsidRPr="006254A9">
        <w:rPr>
          <w:rFonts w:ascii="Garamond" w:eastAsiaTheme="minorHAnsi" w:hAnsi="Garamond"/>
        </w:rPr>
        <w:t>are</w:t>
      </w:r>
      <w:r w:rsidR="000B19CC" w:rsidRPr="006254A9">
        <w:rPr>
          <w:rFonts w:ascii="Garamond" w:eastAsiaTheme="minorHAnsi" w:hAnsi="Garamond"/>
        </w:rPr>
        <w:t xml:space="preserve"> </w:t>
      </w:r>
      <w:r w:rsidRPr="006254A9">
        <w:rPr>
          <w:rFonts w:ascii="Garamond" w:eastAsiaTheme="minorHAnsi" w:hAnsi="Garamond"/>
        </w:rPr>
        <w:t>unique</w:t>
      </w:r>
      <w:r w:rsidR="000B19CC" w:rsidRPr="006254A9">
        <w:rPr>
          <w:rFonts w:ascii="Garamond" w:eastAsiaTheme="minorHAnsi" w:hAnsi="Garamond"/>
        </w:rPr>
        <w:t xml:space="preserve"> to that particular vehicle</w:t>
      </w:r>
      <w:r w:rsidRPr="006254A9">
        <w:rPr>
          <w:rFonts w:ascii="Garamond" w:eastAsiaTheme="minorHAnsi" w:hAnsi="Garamond"/>
        </w:rPr>
        <w:t>.</w:t>
      </w:r>
      <w:r w:rsidR="000B19CC" w:rsidRPr="006254A9">
        <w:rPr>
          <w:rFonts w:ascii="Garamond" w:eastAsiaTheme="minorHAnsi" w:hAnsi="Garamond"/>
        </w:rPr>
        <w:t xml:space="preserve"> </w:t>
      </w:r>
      <w:r w:rsidR="000524FE" w:rsidRPr="006254A9">
        <w:rPr>
          <w:rFonts w:ascii="Garamond" w:eastAsiaTheme="minorHAnsi" w:hAnsi="Garamond"/>
        </w:rPr>
        <w:t>For example,</w:t>
      </w:r>
      <w:r w:rsidR="00084AA7" w:rsidRPr="006254A9">
        <w:rPr>
          <w:rFonts w:ascii="Garamond" w:eastAsiaTheme="minorHAnsi" w:hAnsi="Garamond"/>
        </w:rPr>
        <w:t xml:space="preserve"> the vehicle manual will provide information related to the presence and location of the Lower Anchor and Tethers for Children (LATCH)</w:t>
      </w:r>
      <w:r w:rsidR="00EA55B6" w:rsidRPr="006254A9">
        <w:rPr>
          <w:rFonts w:ascii="Garamond" w:eastAsiaTheme="minorHAnsi" w:hAnsi="Garamond"/>
        </w:rPr>
        <w:t xml:space="preserve"> system</w:t>
      </w:r>
      <w:r w:rsidR="00084AA7" w:rsidRPr="006254A9">
        <w:rPr>
          <w:rFonts w:ascii="Garamond" w:eastAsiaTheme="minorHAnsi" w:hAnsi="Garamond"/>
        </w:rPr>
        <w:t xml:space="preserve">.  </w:t>
      </w:r>
      <w:r w:rsidR="0010498C" w:rsidRPr="006254A9">
        <w:rPr>
          <w:rFonts w:ascii="Garamond" w:eastAsiaTheme="minorHAnsi" w:hAnsi="Garamond"/>
        </w:rPr>
        <w:t>The presence and location of these features often var</w:t>
      </w:r>
      <w:r w:rsidR="000B19CC" w:rsidRPr="006254A9">
        <w:rPr>
          <w:rFonts w:ascii="Garamond" w:eastAsiaTheme="minorHAnsi" w:hAnsi="Garamond"/>
        </w:rPr>
        <w:t>ies</w:t>
      </w:r>
      <w:r w:rsidR="0010498C" w:rsidRPr="006254A9">
        <w:rPr>
          <w:rFonts w:ascii="Garamond" w:eastAsiaTheme="minorHAnsi" w:hAnsi="Garamond"/>
        </w:rPr>
        <w:t xml:space="preserve"> across vehicles, and therefore, it is necessary to refer to the vehicle owner manual in order to ensure proper identification and use of the features.  The owner’s manual</w:t>
      </w:r>
      <w:r w:rsidR="00084AA7" w:rsidRPr="006254A9">
        <w:rPr>
          <w:rFonts w:ascii="Garamond" w:eastAsiaTheme="minorHAnsi" w:hAnsi="Garamond"/>
        </w:rPr>
        <w:t xml:space="preserve"> will identify </w:t>
      </w:r>
      <w:r w:rsidR="00EA55B6" w:rsidRPr="006254A9">
        <w:rPr>
          <w:rFonts w:ascii="Garamond" w:eastAsiaTheme="minorHAnsi" w:hAnsi="Garamond"/>
        </w:rPr>
        <w:t xml:space="preserve">which seating positions are equipped with the lower anchors, </w:t>
      </w:r>
      <w:r w:rsidR="00084AA7" w:rsidRPr="006254A9">
        <w:rPr>
          <w:rFonts w:ascii="Garamond" w:eastAsiaTheme="minorHAnsi" w:hAnsi="Garamond"/>
        </w:rPr>
        <w:t>the location of the lower anchors in the seat bight and the top tether, as well as pr</w:t>
      </w:r>
      <w:r w:rsidR="0010498C" w:rsidRPr="006254A9">
        <w:rPr>
          <w:rFonts w:ascii="Garamond" w:eastAsiaTheme="minorHAnsi" w:hAnsi="Garamond"/>
        </w:rPr>
        <w:t>ovide</w:t>
      </w:r>
      <w:r w:rsidR="00084AA7" w:rsidRPr="006254A9">
        <w:rPr>
          <w:rFonts w:ascii="Garamond" w:eastAsiaTheme="minorHAnsi" w:hAnsi="Garamond"/>
        </w:rPr>
        <w:t xml:space="preserve"> weight limits for each feature.  It may also provide information related to how the tether should be routed and secured.  </w:t>
      </w:r>
    </w:p>
    <w:p w:rsidR="00203A1F" w:rsidRPr="006254A9" w:rsidRDefault="00203A1F" w:rsidP="00605BDD">
      <w:pPr>
        <w:autoSpaceDE w:val="0"/>
        <w:autoSpaceDN w:val="0"/>
        <w:adjustRightInd w:val="0"/>
        <w:rPr>
          <w:rFonts w:ascii="Garamond" w:eastAsiaTheme="minorHAnsi" w:hAnsi="Garamond"/>
        </w:rPr>
      </w:pPr>
    </w:p>
    <w:p w:rsidR="00D56ACA" w:rsidRPr="006254A9" w:rsidRDefault="00203A1F" w:rsidP="00605BDD">
      <w:pPr>
        <w:autoSpaceDE w:val="0"/>
        <w:autoSpaceDN w:val="0"/>
        <w:adjustRightInd w:val="0"/>
        <w:rPr>
          <w:rFonts w:ascii="Garamond" w:eastAsiaTheme="minorHAnsi" w:hAnsi="Garamond"/>
        </w:rPr>
      </w:pPr>
      <w:r w:rsidRPr="006254A9">
        <w:rPr>
          <w:rFonts w:ascii="Garamond" w:eastAsiaTheme="minorHAnsi" w:hAnsi="Garamond"/>
        </w:rPr>
        <w:t>Each manual needs</w:t>
      </w:r>
      <w:r w:rsidR="0010498C" w:rsidRPr="006254A9">
        <w:rPr>
          <w:rFonts w:ascii="Garamond" w:eastAsiaTheme="minorHAnsi" w:hAnsi="Garamond"/>
        </w:rPr>
        <w:t xml:space="preserve"> to provide </w:t>
      </w:r>
      <w:r w:rsidR="00521875" w:rsidRPr="006254A9">
        <w:rPr>
          <w:rFonts w:ascii="Garamond" w:eastAsiaTheme="minorHAnsi" w:hAnsi="Garamond"/>
        </w:rPr>
        <w:t>a</w:t>
      </w:r>
      <w:r w:rsidRPr="006254A9">
        <w:rPr>
          <w:rFonts w:ascii="Garamond" w:eastAsiaTheme="minorHAnsi" w:hAnsi="Garamond"/>
        </w:rPr>
        <w:t xml:space="preserve"> sufficient level of information </w:t>
      </w:r>
      <w:r w:rsidR="00521875" w:rsidRPr="006254A9">
        <w:rPr>
          <w:rFonts w:ascii="Garamond" w:eastAsiaTheme="minorHAnsi" w:hAnsi="Garamond"/>
        </w:rPr>
        <w:t xml:space="preserve">so that the user can successfully identify, locate and use the various features when installing the CRS. If the information presented in the manual is insufficient or lacks clarity it may result in the caregiver making mistakes and errors related to the installation.  </w:t>
      </w:r>
      <w:r w:rsidR="00AE510E" w:rsidRPr="006254A9">
        <w:rPr>
          <w:rFonts w:ascii="Garamond" w:eastAsiaTheme="minorHAnsi" w:hAnsi="Garamond"/>
        </w:rPr>
        <w:t xml:space="preserve">Participant’s responses to this question will be compared to objective measurements recorded by </w:t>
      </w:r>
      <w:r w:rsidR="00792745">
        <w:rPr>
          <w:rFonts w:ascii="Garamond" w:eastAsiaTheme="minorHAnsi" w:hAnsi="Garamond"/>
        </w:rPr>
        <w:t xml:space="preserve">a </w:t>
      </w:r>
      <w:r w:rsidR="00AE510E" w:rsidRPr="006254A9">
        <w:rPr>
          <w:rFonts w:ascii="Garamond" w:eastAsiaTheme="minorHAnsi" w:hAnsi="Garamond"/>
        </w:rPr>
        <w:t xml:space="preserve">trained CPS Technician to determine whether the CRS was properly installed and secured. </w:t>
      </w:r>
      <w:r w:rsidR="00521875" w:rsidRPr="006254A9">
        <w:rPr>
          <w:rFonts w:ascii="Garamond" w:eastAsiaTheme="minorHAnsi" w:hAnsi="Garamond"/>
        </w:rPr>
        <w:t xml:space="preserve">  </w:t>
      </w:r>
      <w:r w:rsidRPr="006254A9">
        <w:rPr>
          <w:rFonts w:ascii="Garamond" w:eastAsiaTheme="minorHAnsi" w:hAnsi="Garamond"/>
        </w:rPr>
        <w:t xml:space="preserve"> </w:t>
      </w:r>
      <w:r w:rsidR="000524FE" w:rsidRPr="006254A9">
        <w:rPr>
          <w:rFonts w:ascii="Garamond" w:eastAsiaTheme="minorHAnsi" w:hAnsi="Garamond"/>
        </w:rPr>
        <w:t xml:space="preserve"> </w:t>
      </w:r>
      <w:r w:rsidR="00D56ACA" w:rsidRPr="006254A9">
        <w:rPr>
          <w:rFonts w:ascii="Garamond" w:eastAsiaTheme="minorHAnsi" w:hAnsi="Garamond"/>
        </w:rPr>
        <w:t xml:space="preserve">  </w:t>
      </w:r>
    </w:p>
    <w:p w:rsidR="000B19CC" w:rsidRPr="006254A9" w:rsidRDefault="000B19CC" w:rsidP="00605BDD">
      <w:pPr>
        <w:autoSpaceDE w:val="0"/>
        <w:autoSpaceDN w:val="0"/>
        <w:adjustRightInd w:val="0"/>
        <w:rPr>
          <w:rFonts w:ascii="Garamond" w:eastAsiaTheme="minorHAnsi" w:hAnsi="Garamond"/>
        </w:rPr>
      </w:pPr>
    </w:p>
    <w:p w:rsidR="00521875" w:rsidRPr="006254A9" w:rsidRDefault="00521875" w:rsidP="00605BDD">
      <w:pPr>
        <w:autoSpaceDE w:val="0"/>
        <w:autoSpaceDN w:val="0"/>
        <w:adjustRightInd w:val="0"/>
        <w:rPr>
          <w:rFonts w:ascii="Garamond" w:eastAsiaTheme="minorHAnsi" w:hAnsi="Garamond"/>
        </w:rPr>
      </w:pPr>
    </w:p>
    <w:p w:rsidR="00521875" w:rsidRPr="004F0BD8" w:rsidRDefault="00521875" w:rsidP="00605BDD">
      <w:pPr>
        <w:autoSpaceDE w:val="0"/>
        <w:autoSpaceDN w:val="0"/>
        <w:adjustRightInd w:val="0"/>
        <w:rPr>
          <w:rFonts w:ascii="Garamond" w:eastAsiaTheme="minorHAnsi" w:hAnsi="Garamond"/>
          <w:b/>
        </w:rPr>
      </w:pPr>
      <w:r w:rsidRPr="006254A9">
        <w:rPr>
          <w:rFonts w:ascii="Garamond" w:eastAsiaTheme="minorHAnsi" w:hAnsi="Garamond"/>
          <w:b/>
        </w:rPr>
        <w:t xml:space="preserve">Q6 Rating </w:t>
      </w:r>
      <w:r w:rsidRPr="004F0BD8">
        <w:rPr>
          <w:rFonts w:ascii="Garamond" w:eastAsiaTheme="minorHAnsi" w:hAnsi="Garamond"/>
          <w:b/>
          <w:u w:val="single"/>
        </w:rPr>
        <w:t>consistency</w:t>
      </w:r>
      <w:r w:rsidRPr="006254A9">
        <w:rPr>
          <w:rFonts w:ascii="Garamond" w:eastAsiaTheme="minorHAnsi" w:hAnsi="Garamond"/>
          <w:b/>
        </w:rPr>
        <w:t xml:space="preserve"> between information presented on the CRS manual and vehicle manual</w:t>
      </w:r>
    </w:p>
    <w:p w:rsidR="00521875" w:rsidRPr="006254A9" w:rsidRDefault="00521875" w:rsidP="00521875">
      <w:pPr>
        <w:autoSpaceDE w:val="0"/>
        <w:autoSpaceDN w:val="0"/>
        <w:adjustRightInd w:val="0"/>
        <w:rPr>
          <w:rFonts w:ascii="Garamond" w:eastAsiaTheme="minorHAnsi" w:hAnsi="Garamond"/>
        </w:rPr>
      </w:pPr>
    </w:p>
    <w:p w:rsidR="00AE510E" w:rsidRPr="006254A9" w:rsidRDefault="000B19CC" w:rsidP="00AE510E">
      <w:pPr>
        <w:autoSpaceDE w:val="0"/>
        <w:autoSpaceDN w:val="0"/>
        <w:adjustRightInd w:val="0"/>
        <w:rPr>
          <w:rFonts w:ascii="Garamond" w:eastAsiaTheme="minorHAnsi" w:hAnsi="Garamond"/>
        </w:rPr>
      </w:pPr>
      <w:r w:rsidRPr="006254A9">
        <w:rPr>
          <w:rFonts w:ascii="Garamond" w:eastAsiaTheme="minorHAnsi" w:hAnsi="Garamond"/>
        </w:rPr>
        <w:t xml:space="preserve">Question </w:t>
      </w:r>
      <w:r w:rsidR="00521875" w:rsidRPr="006254A9">
        <w:rPr>
          <w:rFonts w:ascii="Garamond" w:eastAsiaTheme="minorHAnsi" w:hAnsi="Garamond"/>
        </w:rPr>
        <w:t>6</w:t>
      </w:r>
      <w:r w:rsidRPr="006254A9">
        <w:rPr>
          <w:rFonts w:ascii="Garamond" w:eastAsiaTheme="minorHAnsi" w:hAnsi="Garamond"/>
        </w:rPr>
        <w:t xml:space="preserve"> in Section I will only be asked of those participants who are observed using </w:t>
      </w:r>
      <w:r w:rsidR="006254A9" w:rsidRPr="006254A9">
        <w:rPr>
          <w:rFonts w:ascii="Garamond" w:eastAsiaTheme="minorHAnsi" w:hAnsi="Garamond"/>
        </w:rPr>
        <w:t xml:space="preserve">both </w:t>
      </w:r>
      <w:r w:rsidRPr="006254A9">
        <w:rPr>
          <w:rFonts w:ascii="Garamond" w:eastAsiaTheme="minorHAnsi" w:hAnsi="Garamond"/>
        </w:rPr>
        <w:t>the vehicle manual and the CRS manual to complete the trial</w:t>
      </w:r>
      <w:r w:rsidR="00291D91">
        <w:rPr>
          <w:rFonts w:ascii="Garamond" w:eastAsiaTheme="minorHAnsi" w:hAnsi="Garamond"/>
        </w:rPr>
        <w:t xml:space="preserve">, and will assess whether or not the participant felt that the </w:t>
      </w:r>
      <w:r w:rsidR="002B67EA">
        <w:rPr>
          <w:rFonts w:ascii="Garamond" w:eastAsiaTheme="minorHAnsi" w:hAnsi="Garamond"/>
        </w:rPr>
        <w:t xml:space="preserve">information presented in the CRS manual and vehicle manual were </w:t>
      </w:r>
      <w:proofErr w:type="spellStart"/>
      <w:r w:rsidR="002B67EA">
        <w:rPr>
          <w:rFonts w:ascii="Garamond" w:eastAsiaTheme="minorHAnsi" w:hAnsi="Garamond"/>
        </w:rPr>
        <w:t>consi</w:t>
      </w:r>
      <w:r w:rsidR="00A265BF">
        <w:rPr>
          <w:rFonts w:ascii="Garamond" w:eastAsiaTheme="minorHAnsi" w:hAnsi="Garamond"/>
        </w:rPr>
        <w:t>s</w:t>
      </w:r>
      <w:r w:rsidR="002B67EA">
        <w:rPr>
          <w:rFonts w:ascii="Garamond" w:eastAsiaTheme="minorHAnsi" w:hAnsi="Garamond"/>
        </w:rPr>
        <w:t>tant</w:t>
      </w:r>
      <w:proofErr w:type="spellEnd"/>
      <w:r w:rsidR="00521875" w:rsidRPr="006254A9">
        <w:rPr>
          <w:rFonts w:ascii="Garamond" w:eastAsiaTheme="minorHAnsi" w:hAnsi="Garamond"/>
        </w:rPr>
        <w:t xml:space="preserve">.  While both the vehicle manual and the CRS user manual present information related to CRS installation, the information is presented from two different perspectives.  If the information provided in the vehicle owner manual conflicts with that presented on the CRS user manual, errors related to installing the CRS in the vehicle are more likely to occur. </w:t>
      </w:r>
      <w:r w:rsidR="00AE510E" w:rsidRPr="006254A9">
        <w:rPr>
          <w:rFonts w:ascii="Garamond" w:eastAsiaTheme="minorHAnsi" w:hAnsi="Garamond"/>
        </w:rPr>
        <w:t xml:space="preserve">Participant’s responses to this question will be compared to objective measurements recorded by </w:t>
      </w:r>
      <w:r w:rsidR="00792745">
        <w:rPr>
          <w:rFonts w:ascii="Garamond" w:eastAsiaTheme="minorHAnsi" w:hAnsi="Garamond"/>
        </w:rPr>
        <w:t xml:space="preserve">a </w:t>
      </w:r>
      <w:r w:rsidR="00AE510E" w:rsidRPr="006254A9">
        <w:rPr>
          <w:rFonts w:ascii="Garamond" w:eastAsiaTheme="minorHAnsi" w:hAnsi="Garamond"/>
        </w:rPr>
        <w:t xml:space="preserve">trained CPS Technician.       </w:t>
      </w:r>
    </w:p>
    <w:p w:rsidR="00521875" w:rsidRPr="006254A9" w:rsidRDefault="00521875" w:rsidP="00521875">
      <w:pPr>
        <w:autoSpaceDE w:val="0"/>
        <w:autoSpaceDN w:val="0"/>
        <w:adjustRightInd w:val="0"/>
        <w:rPr>
          <w:rFonts w:ascii="Garamond" w:eastAsiaTheme="minorHAnsi" w:hAnsi="Garamond"/>
        </w:rPr>
      </w:pPr>
    </w:p>
    <w:p w:rsidR="000641FA" w:rsidRPr="006254A9" w:rsidRDefault="000641FA" w:rsidP="00521875">
      <w:pPr>
        <w:autoSpaceDE w:val="0"/>
        <w:autoSpaceDN w:val="0"/>
        <w:adjustRightInd w:val="0"/>
        <w:rPr>
          <w:rFonts w:ascii="Garamond" w:eastAsiaTheme="minorHAnsi" w:hAnsi="Garamond"/>
        </w:rPr>
      </w:pPr>
    </w:p>
    <w:p w:rsidR="000641FA" w:rsidRPr="004F0BD8" w:rsidRDefault="000641FA" w:rsidP="000641FA">
      <w:pPr>
        <w:rPr>
          <w:rFonts w:ascii="Garamond" w:hAnsi="Garamond"/>
          <w:b/>
        </w:rPr>
      </w:pPr>
      <w:r w:rsidRPr="004F0BD8">
        <w:rPr>
          <w:rFonts w:ascii="Garamond" w:hAnsi="Garamond"/>
          <w:b/>
        </w:rPr>
        <w:t xml:space="preserve">Section II </w:t>
      </w:r>
    </w:p>
    <w:p w:rsidR="000641FA" w:rsidRPr="004F0BD8" w:rsidRDefault="000641FA" w:rsidP="000641FA">
      <w:pPr>
        <w:rPr>
          <w:rFonts w:ascii="Garamond" w:hAnsi="Garamond"/>
          <w:b/>
        </w:rPr>
      </w:pPr>
    </w:p>
    <w:p w:rsidR="000641FA" w:rsidRPr="004F0BD8" w:rsidRDefault="000641FA" w:rsidP="000641FA">
      <w:pPr>
        <w:rPr>
          <w:rFonts w:ascii="Garamond" w:hAnsi="Garamond"/>
          <w:b/>
        </w:rPr>
      </w:pPr>
      <w:r w:rsidRPr="004F0BD8">
        <w:rPr>
          <w:rFonts w:ascii="Garamond" w:hAnsi="Garamond"/>
          <w:b/>
        </w:rPr>
        <w:t xml:space="preserve">Q1-Q3 </w:t>
      </w:r>
      <w:r w:rsidRPr="004F0BD8">
        <w:rPr>
          <w:rFonts w:ascii="Garamond" w:hAnsi="Garamond"/>
          <w:b/>
          <w:u w:val="single"/>
        </w:rPr>
        <w:t>Understanding information</w:t>
      </w:r>
      <w:r w:rsidRPr="004F0BD8">
        <w:rPr>
          <w:rFonts w:ascii="Garamond" w:hAnsi="Garamond"/>
          <w:b/>
        </w:rPr>
        <w:t xml:space="preserve"> presented via the CRS manual </w:t>
      </w:r>
      <w:r w:rsidR="009B3C55" w:rsidRPr="004F0BD8">
        <w:rPr>
          <w:rFonts w:ascii="Garamond" w:hAnsi="Garamond"/>
          <w:b/>
        </w:rPr>
        <w:t xml:space="preserve">and </w:t>
      </w:r>
      <w:r w:rsidRPr="004F0BD8">
        <w:rPr>
          <w:rFonts w:ascii="Garamond" w:hAnsi="Garamond"/>
          <w:b/>
        </w:rPr>
        <w:t>CRS labels</w:t>
      </w:r>
    </w:p>
    <w:p w:rsidR="009B3C55" w:rsidRPr="004F0BD8" w:rsidRDefault="009B3C55" w:rsidP="000641FA">
      <w:pPr>
        <w:rPr>
          <w:rFonts w:ascii="Garamond" w:hAnsi="Garamond"/>
          <w:b/>
        </w:rPr>
      </w:pPr>
    </w:p>
    <w:p w:rsidR="0002470F" w:rsidRPr="006254A9" w:rsidRDefault="000641FA" w:rsidP="000641FA">
      <w:pPr>
        <w:rPr>
          <w:rFonts w:ascii="Garamond" w:hAnsi="Garamond"/>
        </w:rPr>
      </w:pPr>
      <w:r w:rsidRPr="006254A9">
        <w:rPr>
          <w:rFonts w:ascii="Garamond" w:hAnsi="Garamond"/>
        </w:rPr>
        <w:t>While it is always important to select a CRS that is appropriate for a child’s weight and height, the best CRS for a given child is one that fits the child appropriately and is the one that the caregiver</w:t>
      </w:r>
      <w:r w:rsidR="009B3C55" w:rsidRPr="006254A9">
        <w:rPr>
          <w:rFonts w:ascii="Garamond" w:hAnsi="Garamond"/>
        </w:rPr>
        <w:t>s are most likely to use correctly every time. A critical factor in correctly installing and securing the child in the CRS is</w:t>
      </w:r>
      <w:r w:rsidR="00AE510E" w:rsidRPr="006254A9">
        <w:rPr>
          <w:rFonts w:ascii="Garamond" w:hAnsi="Garamond"/>
        </w:rPr>
        <w:t xml:space="preserve"> </w:t>
      </w:r>
      <w:r w:rsidR="009B3C55" w:rsidRPr="006254A9">
        <w:rPr>
          <w:rFonts w:ascii="Garamond" w:hAnsi="Garamond"/>
        </w:rPr>
        <w:t>understanding the information and instructions provided</w:t>
      </w:r>
      <w:r w:rsidR="004F0BD8">
        <w:rPr>
          <w:rFonts w:ascii="Garamond" w:hAnsi="Garamond"/>
        </w:rPr>
        <w:t xml:space="preserve">, </w:t>
      </w:r>
      <w:r w:rsidR="006254A9" w:rsidRPr="006254A9">
        <w:rPr>
          <w:rFonts w:ascii="Garamond" w:hAnsi="Garamond"/>
        </w:rPr>
        <w:t>and being able to consistently follow these instructions</w:t>
      </w:r>
      <w:r w:rsidR="009B3C55" w:rsidRPr="006254A9">
        <w:rPr>
          <w:rFonts w:ascii="Garamond" w:hAnsi="Garamond"/>
        </w:rPr>
        <w:t xml:space="preserve">.  When installing and securing a child in the CRS the caregiver can obtain and use information from a variety of sources (CRS manual, CRS labels).  It is important that this information is presented clearly </w:t>
      </w:r>
      <w:r w:rsidR="0002470F" w:rsidRPr="006254A9">
        <w:rPr>
          <w:rFonts w:ascii="Garamond" w:hAnsi="Garamond"/>
        </w:rPr>
        <w:t xml:space="preserve">via visual images (pictures, sketches) or written instructions.  If a caregiver has difficulty understanding a set of instructions or images, it might increase the likelihood of their making a mistake when installing the CRS or securing the child in the CRS.  </w:t>
      </w:r>
    </w:p>
    <w:p w:rsidR="0002470F" w:rsidRPr="004F316B" w:rsidRDefault="0002470F" w:rsidP="000641FA">
      <w:pPr>
        <w:rPr>
          <w:rFonts w:ascii="Garamond" w:hAnsi="Garamond"/>
        </w:rPr>
      </w:pPr>
    </w:p>
    <w:p w:rsidR="000641FA" w:rsidRPr="006254A9" w:rsidRDefault="0002470F" w:rsidP="000641FA">
      <w:pPr>
        <w:rPr>
          <w:rFonts w:ascii="Garamond" w:hAnsi="Garamond"/>
        </w:rPr>
      </w:pPr>
      <w:r w:rsidRPr="006254A9">
        <w:rPr>
          <w:rFonts w:ascii="Garamond" w:hAnsi="Garamond"/>
        </w:rPr>
        <w:t>Question 1 in Section II will be asked of all participants for each trial</w:t>
      </w:r>
      <w:r w:rsidR="00A265BF">
        <w:rPr>
          <w:rFonts w:ascii="Garamond" w:hAnsi="Garamond"/>
        </w:rPr>
        <w:t xml:space="preserve"> to assess</w:t>
      </w:r>
      <w:r w:rsidR="00614DA3">
        <w:rPr>
          <w:rFonts w:ascii="Garamond" w:hAnsi="Garamond"/>
        </w:rPr>
        <w:t xml:space="preserve"> how difficult it was for the participant to understand the information provided on the CRS labels</w:t>
      </w:r>
      <w:r w:rsidRPr="006254A9">
        <w:rPr>
          <w:rFonts w:ascii="Garamond" w:hAnsi="Garamond"/>
        </w:rPr>
        <w:t xml:space="preserve">.  Questions 2 and 3 will only be asked if the participant is observed using the CRS user manual for a given installation. </w:t>
      </w:r>
      <w:r w:rsidR="00614DA3">
        <w:rPr>
          <w:rFonts w:ascii="Garamond" w:hAnsi="Garamond"/>
        </w:rPr>
        <w:t xml:space="preserve">These two questions are intended to ascertain how easy or difficult it was for the participant to understand the information provided in the product manual with respect to installing the CRS and securing the child in the CRS.  </w:t>
      </w:r>
      <w:r w:rsidR="00AE510E" w:rsidRPr="006254A9">
        <w:rPr>
          <w:rFonts w:ascii="Garamond" w:eastAsiaTheme="minorHAnsi" w:hAnsi="Garamond"/>
        </w:rPr>
        <w:t>Participant’s responses to these questions will be compared to objective measurements recorded by</w:t>
      </w:r>
      <w:r w:rsidR="00272DF8">
        <w:rPr>
          <w:rFonts w:ascii="Garamond" w:eastAsiaTheme="minorHAnsi" w:hAnsi="Garamond"/>
        </w:rPr>
        <w:t xml:space="preserve"> a</w:t>
      </w:r>
      <w:r w:rsidR="00AE510E" w:rsidRPr="006254A9">
        <w:rPr>
          <w:rFonts w:ascii="Garamond" w:eastAsiaTheme="minorHAnsi" w:hAnsi="Garamond"/>
        </w:rPr>
        <w:t xml:space="preserve"> trained CPS Technician.       </w:t>
      </w:r>
      <w:r w:rsidRPr="006254A9">
        <w:rPr>
          <w:rFonts w:ascii="Garamond" w:hAnsi="Garamond"/>
        </w:rPr>
        <w:t xml:space="preserve"> </w:t>
      </w:r>
      <w:r w:rsidR="009B3C55" w:rsidRPr="006254A9">
        <w:rPr>
          <w:rFonts w:ascii="Garamond" w:hAnsi="Garamond"/>
        </w:rPr>
        <w:t xml:space="preserve">      </w:t>
      </w:r>
      <w:r w:rsidR="000641FA" w:rsidRPr="006254A9">
        <w:rPr>
          <w:rFonts w:ascii="Garamond" w:hAnsi="Garamond"/>
        </w:rPr>
        <w:t xml:space="preserve"> </w:t>
      </w:r>
    </w:p>
    <w:p w:rsidR="000641FA" w:rsidRPr="006254A9" w:rsidRDefault="000641FA" w:rsidP="00521875">
      <w:pPr>
        <w:autoSpaceDE w:val="0"/>
        <w:autoSpaceDN w:val="0"/>
        <w:adjustRightInd w:val="0"/>
        <w:rPr>
          <w:rFonts w:ascii="Garamond" w:eastAsiaTheme="minorHAnsi" w:hAnsi="Garamond"/>
        </w:rPr>
      </w:pPr>
    </w:p>
    <w:p w:rsidR="00521875" w:rsidRPr="006254A9" w:rsidRDefault="00521875" w:rsidP="00605BDD">
      <w:pPr>
        <w:autoSpaceDE w:val="0"/>
        <w:autoSpaceDN w:val="0"/>
        <w:adjustRightInd w:val="0"/>
        <w:rPr>
          <w:rFonts w:ascii="Garamond" w:eastAsiaTheme="minorHAnsi" w:hAnsi="Garamond"/>
        </w:rPr>
      </w:pPr>
    </w:p>
    <w:p w:rsidR="0002470F" w:rsidRPr="004F316B" w:rsidRDefault="0002470F" w:rsidP="0002470F">
      <w:pPr>
        <w:rPr>
          <w:rFonts w:ascii="Garamond" w:hAnsi="Garamond"/>
          <w:b/>
        </w:rPr>
      </w:pPr>
      <w:r w:rsidRPr="004F316B">
        <w:rPr>
          <w:rFonts w:ascii="Garamond" w:hAnsi="Garamond"/>
          <w:b/>
        </w:rPr>
        <w:t>Q</w:t>
      </w:r>
      <w:r w:rsidR="008F1E62" w:rsidRPr="004F316B">
        <w:rPr>
          <w:rFonts w:ascii="Garamond" w:hAnsi="Garamond"/>
          <w:b/>
        </w:rPr>
        <w:t>4</w:t>
      </w:r>
      <w:r w:rsidRPr="004F316B">
        <w:rPr>
          <w:rFonts w:ascii="Garamond" w:hAnsi="Garamond"/>
          <w:b/>
        </w:rPr>
        <w:t xml:space="preserve"> </w:t>
      </w:r>
      <w:r w:rsidRPr="004F316B">
        <w:rPr>
          <w:rFonts w:ascii="Garamond" w:hAnsi="Garamond"/>
          <w:b/>
          <w:u w:val="single"/>
        </w:rPr>
        <w:t>Understanding information</w:t>
      </w:r>
      <w:r w:rsidRPr="004F316B">
        <w:rPr>
          <w:rFonts w:ascii="Garamond" w:hAnsi="Garamond"/>
          <w:b/>
        </w:rPr>
        <w:t xml:space="preserve"> presented via the Vehicle owner manual</w:t>
      </w:r>
    </w:p>
    <w:p w:rsidR="0002470F" w:rsidRPr="004F316B" w:rsidRDefault="0002470F" w:rsidP="0002470F">
      <w:pPr>
        <w:rPr>
          <w:rFonts w:ascii="Garamond" w:hAnsi="Garamond"/>
          <w:b/>
        </w:rPr>
      </w:pPr>
    </w:p>
    <w:p w:rsidR="008F1E62" w:rsidRPr="006254A9" w:rsidRDefault="008F1E62" w:rsidP="008F1E62">
      <w:pPr>
        <w:autoSpaceDE w:val="0"/>
        <w:autoSpaceDN w:val="0"/>
        <w:adjustRightInd w:val="0"/>
        <w:rPr>
          <w:rFonts w:ascii="Garamond" w:eastAsiaTheme="minorHAnsi" w:hAnsi="Garamond"/>
        </w:rPr>
      </w:pPr>
      <w:r w:rsidRPr="006254A9">
        <w:rPr>
          <w:rFonts w:ascii="Garamond" w:eastAsiaTheme="minorHAnsi" w:hAnsi="Garamond"/>
        </w:rPr>
        <w:t xml:space="preserve">Question 4 in Section II will only be asked of those participants who are observed using the vehicle manual to complete an installation. </w:t>
      </w:r>
      <w:proofErr w:type="gramStart"/>
      <w:r w:rsidR="00614DA3">
        <w:rPr>
          <w:rFonts w:ascii="Garamond" w:eastAsiaTheme="minorHAnsi" w:hAnsi="Garamond"/>
        </w:rPr>
        <w:t>This question</w:t>
      </w:r>
      <w:r w:rsidR="00614DA3" w:rsidRPr="00614DA3">
        <w:rPr>
          <w:rFonts w:ascii="Garamond" w:hAnsi="Garamond"/>
        </w:rPr>
        <w:t xml:space="preserve"> </w:t>
      </w:r>
      <w:r w:rsidR="00614DA3">
        <w:rPr>
          <w:rFonts w:ascii="Garamond" w:hAnsi="Garamond"/>
        </w:rPr>
        <w:t>are</w:t>
      </w:r>
      <w:proofErr w:type="gramEnd"/>
      <w:r w:rsidR="00614DA3">
        <w:rPr>
          <w:rFonts w:ascii="Garamond" w:hAnsi="Garamond"/>
        </w:rPr>
        <w:t xml:space="preserve"> intended to ascertain how easy or difficult it was for the participant to understand the information provided in the </w:t>
      </w:r>
      <w:r w:rsidR="00CB4766">
        <w:rPr>
          <w:rFonts w:ascii="Garamond" w:hAnsi="Garamond"/>
        </w:rPr>
        <w:t>vehicle owner</w:t>
      </w:r>
      <w:r w:rsidR="00614DA3">
        <w:rPr>
          <w:rFonts w:ascii="Garamond" w:hAnsi="Garamond"/>
        </w:rPr>
        <w:t xml:space="preserve"> manual with respect to installing the CRS.</w:t>
      </w:r>
      <w:r w:rsidRPr="006254A9">
        <w:rPr>
          <w:rFonts w:ascii="Garamond" w:eastAsiaTheme="minorHAnsi" w:hAnsi="Garamond"/>
        </w:rPr>
        <w:t xml:space="preserve"> As mentioned previously, the vehicle manual provides information related to CRS installation procedures </w:t>
      </w:r>
      <w:r w:rsidR="000A0B2D" w:rsidRPr="006254A9">
        <w:rPr>
          <w:rFonts w:ascii="Garamond" w:eastAsiaTheme="minorHAnsi" w:hAnsi="Garamond"/>
        </w:rPr>
        <w:t xml:space="preserve">as well as </w:t>
      </w:r>
      <w:r w:rsidRPr="006254A9">
        <w:rPr>
          <w:rFonts w:ascii="Garamond" w:eastAsiaTheme="minorHAnsi" w:hAnsi="Garamond"/>
        </w:rPr>
        <w:t>various vehicle features that contribute to correct installation that are unique to that particular vehicle</w:t>
      </w:r>
      <w:r w:rsidR="000A0B2D" w:rsidRPr="006254A9">
        <w:rPr>
          <w:rFonts w:ascii="Garamond" w:eastAsiaTheme="minorHAnsi" w:hAnsi="Garamond"/>
        </w:rPr>
        <w:t>. T</w:t>
      </w:r>
      <w:r w:rsidRPr="006254A9">
        <w:rPr>
          <w:rFonts w:ascii="Garamond" w:eastAsiaTheme="minorHAnsi" w:hAnsi="Garamond"/>
        </w:rPr>
        <w:t>herefore, it is necessary to refer to the vehicle owner manual in order to ensure proper identification and use of the</w:t>
      </w:r>
      <w:r w:rsidR="000A0B2D" w:rsidRPr="006254A9">
        <w:rPr>
          <w:rFonts w:ascii="Garamond" w:eastAsiaTheme="minorHAnsi" w:hAnsi="Garamond"/>
        </w:rPr>
        <w:t>se</w:t>
      </w:r>
      <w:r w:rsidRPr="006254A9">
        <w:rPr>
          <w:rFonts w:ascii="Garamond" w:eastAsiaTheme="minorHAnsi" w:hAnsi="Garamond"/>
        </w:rPr>
        <w:t xml:space="preserve"> features.</w:t>
      </w:r>
      <w:r w:rsidR="000A0B2D" w:rsidRPr="006254A9">
        <w:rPr>
          <w:rFonts w:ascii="Garamond" w:eastAsiaTheme="minorHAnsi" w:hAnsi="Garamond"/>
        </w:rPr>
        <w:t xml:space="preserve"> </w:t>
      </w:r>
    </w:p>
    <w:p w:rsidR="000A0B2D" w:rsidRPr="006254A9" w:rsidRDefault="000A0B2D" w:rsidP="008F1E62">
      <w:pPr>
        <w:autoSpaceDE w:val="0"/>
        <w:autoSpaceDN w:val="0"/>
        <w:adjustRightInd w:val="0"/>
        <w:rPr>
          <w:rFonts w:ascii="Garamond" w:eastAsiaTheme="minorHAnsi" w:hAnsi="Garamond"/>
        </w:rPr>
      </w:pPr>
    </w:p>
    <w:p w:rsidR="008F1E62" w:rsidRPr="006254A9" w:rsidRDefault="000A0B2D" w:rsidP="008F1E62">
      <w:pPr>
        <w:autoSpaceDE w:val="0"/>
        <w:autoSpaceDN w:val="0"/>
        <w:adjustRightInd w:val="0"/>
        <w:rPr>
          <w:rFonts w:ascii="Garamond" w:eastAsiaTheme="minorHAnsi" w:hAnsi="Garamond"/>
        </w:rPr>
      </w:pPr>
      <w:r w:rsidRPr="006254A9">
        <w:rPr>
          <w:rFonts w:ascii="Garamond" w:eastAsiaTheme="minorHAnsi" w:hAnsi="Garamond"/>
        </w:rPr>
        <w:t>Similar to the CRS user manual, the vehicle owner manual</w:t>
      </w:r>
      <w:r w:rsidR="008F1E62" w:rsidRPr="006254A9">
        <w:rPr>
          <w:rFonts w:ascii="Garamond" w:eastAsiaTheme="minorHAnsi" w:hAnsi="Garamond"/>
        </w:rPr>
        <w:t xml:space="preserve"> needs to provide the </w:t>
      </w:r>
      <w:r w:rsidRPr="006254A9">
        <w:rPr>
          <w:rFonts w:ascii="Garamond" w:eastAsiaTheme="minorHAnsi" w:hAnsi="Garamond"/>
        </w:rPr>
        <w:t>information that is</w:t>
      </w:r>
      <w:r w:rsidR="008F1E62" w:rsidRPr="006254A9">
        <w:rPr>
          <w:rFonts w:ascii="Garamond" w:eastAsiaTheme="minorHAnsi" w:hAnsi="Garamond"/>
        </w:rPr>
        <w:t xml:space="preserve"> clear and comprehensible so that the user can successfully identify, locate and use the various features when installing the CRS. If the information presented in the manual lacks clarity it may result in the caregiver making mistakes and errors related to the installation.</w:t>
      </w:r>
      <w:r w:rsidR="00AE510E" w:rsidRPr="006254A9">
        <w:rPr>
          <w:rFonts w:ascii="Garamond" w:eastAsiaTheme="minorHAnsi" w:hAnsi="Garamond"/>
        </w:rPr>
        <w:t xml:space="preserve">  Participant’s responses to this question will be compared to objective measurements recorded by </w:t>
      </w:r>
      <w:r w:rsidR="00272DF8">
        <w:rPr>
          <w:rFonts w:ascii="Garamond" w:eastAsiaTheme="minorHAnsi" w:hAnsi="Garamond"/>
        </w:rPr>
        <w:t xml:space="preserve">a </w:t>
      </w:r>
      <w:r w:rsidR="00AE510E" w:rsidRPr="006254A9">
        <w:rPr>
          <w:rFonts w:ascii="Garamond" w:eastAsiaTheme="minorHAnsi" w:hAnsi="Garamond"/>
        </w:rPr>
        <w:t xml:space="preserve">trained CPS Technician.       </w:t>
      </w:r>
      <w:r w:rsidR="008F1E62" w:rsidRPr="006254A9">
        <w:rPr>
          <w:rFonts w:ascii="Garamond" w:eastAsiaTheme="minorHAnsi" w:hAnsi="Garamond"/>
        </w:rPr>
        <w:t xml:space="preserve">        </w:t>
      </w:r>
    </w:p>
    <w:p w:rsidR="0002470F" w:rsidRPr="004F316B" w:rsidRDefault="0002470F" w:rsidP="0002470F">
      <w:pPr>
        <w:rPr>
          <w:rFonts w:ascii="Garamond" w:hAnsi="Garamond"/>
          <w:b/>
        </w:rPr>
      </w:pPr>
    </w:p>
    <w:p w:rsidR="00521875" w:rsidRPr="005D5DBA" w:rsidRDefault="000A0B2D" w:rsidP="00605BDD">
      <w:pPr>
        <w:autoSpaceDE w:val="0"/>
        <w:autoSpaceDN w:val="0"/>
        <w:adjustRightInd w:val="0"/>
        <w:rPr>
          <w:rFonts w:ascii="Garamond" w:eastAsiaTheme="minorHAnsi" w:hAnsi="Garamond"/>
          <w:b/>
        </w:rPr>
      </w:pPr>
      <w:r w:rsidRPr="006254A9">
        <w:rPr>
          <w:rFonts w:ascii="Garamond" w:eastAsiaTheme="minorHAnsi" w:hAnsi="Garamond"/>
          <w:b/>
        </w:rPr>
        <w:t>Q5-</w:t>
      </w:r>
      <w:r w:rsidR="00991A99" w:rsidRPr="006254A9">
        <w:rPr>
          <w:rFonts w:ascii="Garamond" w:eastAsiaTheme="minorHAnsi" w:hAnsi="Garamond"/>
          <w:b/>
        </w:rPr>
        <w:t>Q</w:t>
      </w:r>
      <w:r w:rsidRPr="005D5DBA">
        <w:rPr>
          <w:rFonts w:ascii="Garamond" w:eastAsiaTheme="minorHAnsi" w:hAnsi="Garamond"/>
          <w:b/>
        </w:rPr>
        <w:t xml:space="preserve">10 </w:t>
      </w:r>
      <w:r w:rsidRPr="004F316B">
        <w:rPr>
          <w:rFonts w:ascii="Garamond" w:eastAsiaTheme="minorHAnsi" w:hAnsi="Garamond"/>
          <w:b/>
          <w:u w:val="single"/>
        </w:rPr>
        <w:t>Ease of using</w:t>
      </w:r>
      <w:r w:rsidRPr="005D5DBA">
        <w:rPr>
          <w:rFonts w:ascii="Garamond" w:eastAsiaTheme="minorHAnsi" w:hAnsi="Garamond"/>
          <w:b/>
        </w:rPr>
        <w:t xml:space="preserve"> the Harness system to secure the child size doll on the CRS</w:t>
      </w:r>
    </w:p>
    <w:p w:rsidR="000A0B2D" w:rsidRPr="006254A9" w:rsidRDefault="000A0B2D" w:rsidP="00605BDD">
      <w:pPr>
        <w:autoSpaceDE w:val="0"/>
        <w:autoSpaceDN w:val="0"/>
        <w:adjustRightInd w:val="0"/>
        <w:rPr>
          <w:rFonts w:ascii="Garamond" w:eastAsiaTheme="minorHAnsi" w:hAnsi="Garamond"/>
          <w:b/>
        </w:rPr>
      </w:pPr>
    </w:p>
    <w:p w:rsidR="00823C49" w:rsidRDefault="005C7F59" w:rsidP="00605BDD">
      <w:pPr>
        <w:autoSpaceDE w:val="0"/>
        <w:autoSpaceDN w:val="0"/>
        <w:adjustRightInd w:val="0"/>
        <w:rPr>
          <w:rFonts w:ascii="Garamond" w:eastAsiaTheme="minorHAnsi" w:hAnsi="Garamond"/>
        </w:rPr>
      </w:pPr>
      <w:r w:rsidRPr="006254A9">
        <w:rPr>
          <w:rFonts w:ascii="Garamond" w:eastAsiaTheme="minorHAnsi" w:hAnsi="Garamond"/>
        </w:rPr>
        <w:t>There are a various types of harness systems. However, t</w:t>
      </w:r>
      <w:r w:rsidR="000A0B2D" w:rsidRPr="006254A9">
        <w:rPr>
          <w:rFonts w:ascii="Garamond" w:eastAsiaTheme="minorHAnsi" w:hAnsi="Garamond"/>
        </w:rPr>
        <w:t xml:space="preserve">he </w:t>
      </w:r>
      <w:r w:rsidR="00AE510E" w:rsidRPr="006254A9">
        <w:rPr>
          <w:rFonts w:ascii="Garamond" w:eastAsiaTheme="minorHAnsi" w:hAnsi="Garamond"/>
        </w:rPr>
        <w:t xml:space="preserve">all </w:t>
      </w:r>
      <w:r w:rsidR="000A0B2D" w:rsidRPr="006254A9">
        <w:rPr>
          <w:rFonts w:ascii="Garamond" w:eastAsiaTheme="minorHAnsi" w:hAnsi="Garamond"/>
        </w:rPr>
        <w:t>harness</w:t>
      </w:r>
      <w:r w:rsidR="00AE510E" w:rsidRPr="006254A9">
        <w:rPr>
          <w:rFonts w:ascii="Garamond" w:eastAsiaTheme="minorHAnsi" w:hAnsi="Garamond"/>
        </w:rPr>
        <w:t>es are</w:t>
      </w:r>
      <w:r w:rsidR="000A0B2D" w:rsidRPr="006254A9">
        <w:rPr>
          <w:rFonts w:ascii="Garamond" w:eastAsiaTheme="minorHAnsi" w:hAnsi="Garamond"/>
        </w:rPr>
        <w:t xml:space="preserve"> a system of straps that keep the child within the shell of the CRS, distribute the crash forces, and </w:t>
      </w:r>
      <w:r w:rsidR="00851A25" w:rsidRPr="006254A9">
        <w:rPr>
          <w:rFonts w:ascii="Garamond" w:eastAsiaTheme="minorHAnsi" w:hAnsi="Garamond"/>
        </w:rPr>
        <w:t xml:space="preserve">help the child “ride down” the </w:t>
      </w:r>
      <w:r w:rsidR="00442920">
        <w:rPr>
          <w:rFonts w:ascii="Garamond" w:eastAsiaTheme="minorHAnsi" w:hAnsi="Garamond"/>
        </w:rPr>
        <w:t xml:space="preserve">forces of a </w:t>
      </w:r>
      <w:r w:rsidR="00851A25" w:rsidRPr="00442920">
        <w:rPr>
          <w:rFonts w:ascii="Garamond" w:eastAsiaTheme="minorHAnsi" w:hAnsi="Garamond"/>
        </w:rPr>
        <w:t xml:space="preserve">crash.  </w:t>
      </w:r>
      <w:r w:rsidR="00442920" w:rsidRPr="00442920">
        <w:rPr>
          <w:rFonts w:ascii="Garamond" w:eastAsiaTheme="minorHAnsi" w:hAnsi="Garamond"/>
        </w:rPr>
        <w:t xml:space="preserve">The longer the "ride-down," the more time </w:t>
      </w:r>
      <w:r w:rsidR="00442920">
        <w:rPr>
          <w:rFonts w:ascii="Garamond" w:eastAsiaTheme="minorHAnsi" w:hAnsi="Garamond"/>
        </w:rPr>
        <w:t>the child’s</w:t>
      </w:r>
    </w:p>
    <w:p w:rsidR="000A0B2D" w:rsidRPr="00442920" w:rsidRDefault="00442920" w:rsidP="00605BDD">
      <w:pPr>
        <w:autoSpaceDE w:val="0"/>
        <w:autoSpaceDN w:val="0"/>
        <w:adjustRightInd w:val="0"/>
        <w:rPr>
          <w:rFonts w:ascii="Garamond" w:eastAsiaTheme="minorHAnsi" w:hAnsi="Garamond"/>
        </w:rPr>
      </w:pPr>
      <w:proofErr w:type="gramStart"/>
      <w:r w:rsidRPr="00442920">
        <w:rPr>
          <w:rFonts w:ascii="Garamond" w:eastAsiaTheme="minorHAnsi" w:hAnsi="Garamond"/>
        </w:rPr>
        <w:t>skeleton</w:t>
      </w:r>
      <w:proofErr w:type="gramEnd"/>
      <w:r w:rsidRPr="00442920">
        <w:rPr>
          <w:rFonts w:ascii="Garamond" w:eastAsiaTheme="minorHAnsi" w:hAnsi="Garamond"/>
        </w:rPr>
        <w:t xml:space="preserve"> and organs have to absorb the crash energy</w:t>
      </w:r>
      <w:r>
        <w:rPr>
          <w:rFonts w:ascii="Garamond" w:eastAsiaTheme="minorHAnsi" w:hAnsi="Garamond"/>
        </w:rPr>
        <w:t xml:space="preserve">.  </w:t>
      </w:r>
      <w:r w:rsidR="00851A25" w:rsidRPr="00442920">
        <w:rPr>
          <w:rFonts w:ascii="Garamond" w:eastAsiaTheme="minorHAnsi" w:hAnsi="Garamond"/>
        </w:rPr>
        <w:t>The harness system consists of harness straps, a harness retainer clip, harness adjuster,</w:t>
      </w:r>
      <w:r w:rsidR="005C7F59" w:rsidRPr="00442920">
        <w:rPr>
          <w:rFonts w:ascii="Garamond" w:eastAsiaTheme="minorHAnsi" w:hAnsi="Garamond"/>
        </w:rPr>
        <w:t xml:space="preserve"> buckle,</w:t>
      </w:r>
      <w:r w:rsidR="00851A25" w:rsidRPr="00442920">
        <w:rPr>
          <w:rFonts w:ascii="Garamond" w:eastAsiaTheme="minorHAnsi" w:hAnsi="Garamond"/>
        </w:rPr>
        <w:t xml:space="preserve"> and harness slots.  </w:t>
      </w:r>
      <w:r w:rsidR="005C7F59" w:rsidRPr="00442920">
        <w:rPr>
          <w:rFonts w:ascii="Garamond" w:eastAsiaTheme="minorHAnsi" w:hAnsi="Garamond"/>
        </w:rPr>
        <w:t xml:space="preserve">The harness straps come over the child’s shoulders.  </w:t>
      </w:r>
      <w:r w:rsidR="00851A25" w:rsidRPr="00442920">
        <w:rPr>
          <w:rFonts w:ascii="Garamond" w:eastAsiaTheme="minorHAnsi" w:hAnsi="Garamond"/>
        </w:rPr>
        <w:t xml:space="preserve">The harness retainer clip is a plastic clasp that holds the shoulder straps together </w:t>
      </w:r>
      <w:r w:rsidR="00851A25" w:rsidRPr="00442920">
        <w:rPr>
          <w:rFonts w:ascii="Garamond" w:eastAsiaTheme="minorHAnsi" w:hAnsi="Garamond"/>
        </w:rPr>
        <w:lastRenderedPageBreak/>
        <w:t xml:space="preserve">over the child’s chest at armpit level.   The harness adjuster is used to tighten or loosen the harness around the child.  </w:t>
      </w:r>
      <w:r w:rsidR="005C7F59" w:rsidRPr="00442920">
        <w:rPr>
          <w:rFonts w:ascii="Garamond" w:eastAsiaTheme="minorHAnsi" w:hAnsi="Garamond"/>
        </w:rPr>
        <w:t xml:space="preserve">The buckle is how the harness locks.  </w:t>
      </w:r>
      <w:r w:rsidR="00851A25" w:rsidRPr="00442920">
        <w:rPr>
          <w:rFonts w:ascii="Garamond" w:eastAsiaTheme="minorHAnsi" w:hAnsi="Garamond"/>
        </w:rPr>
        <w:t>The harness and crotch slots are the part of the CRS where the harnesses and crotch strap pass through.  Seats come with up to four sets of harness slot</w:t>
      </w:r>
      <w:r w:rsidR="00FD6752">
        <w:rPr>
          <w:rFonts w:ascii="Garamond" w:eastAsiaTheme="minorHAnsi" w:hAnsi="Garamond"/>
        </w:rPr>
        <w:t xml:space="preserve"> adjustment positions</w:t>
      </w:r>
      <w:r w:rsidR="00851A25" w:rsidRPr="00442920">
        <w:rPr>
          <w:rFonts w:ascii="Garamond" w:eastAsiaTheme="minorHAnsi" w:hAnsi="Garamond"/>
        </w:rPr>
        <w:t xml:space="preserve"> and up to two crotch slot</w:t>
      </w:r>
      <w:r w:rsidR="00FD6752">
        <w:rPr>
          <w:rFonts w:ascii="Garamond" w:eastAsiaTheme="minorHAnsi" w:hAnsi="Garamond"/>
        </w:rPr>
        <w:t xml:space="preserve"> adjustment positions</w:t>
      </w:r>
      <w:r w:rsidR="00851A25" w:rsidRPr="00442920">
        <w:rPr>
          <w:rFonts w:ascii="Garamond" w:eastAsiaTheme="minorHAnsi" w:hAnsi="Garamond"/>
        </w:rPr>
        <w:t xml:space="preserve">.  </w:t>
      </w:r>
      <w:r w:rsidR="005C7F59" w:rsidRPr="00442920">
        <w:rPr>
          <w:rFonts w:ascii="Garamond" w:eastAsiaTheme="minorHAnsi" w:hAnsi="Garamond"/>
        </w:rPr>
        <w:t xml:space="preserve">The harness system is composed of many parts, increasing the </w:t>
      </w:r>
      <w:r w:rsidR="00B12451" w:rsidRPr="00442920">
        <w:rPr>
          <w:rFonts w:ascii="Garamond" w:eastAsiaTheme="minorHAnsi" w:hAnsi="Garamond"/>
        </w:rPr>
        <w:t xml:space="preserve">number of opportunities to make an </w:t>
      </w:r>
      <w:r w:rsidR="005C7F59" w:rsidRPr="00442920">
        <w:rPr>
          <w:rFonts w:ascii="Garamond" w:eastAsiaTheme="minorHAnsi" w:hAnsi="Garamond"/>
        </w:rPr>
        <w:t>error in securing a child in the CRS</w:t>
      </w:r>
      <w:r w:rsidR="00B12451" w:rsidRPr="00442920">
        <w:rPr>
          <w:rFonts w:ascii="Garamond" w:eastAsiaTheme="minorHAnsi" w:hAnsi="Garamond"/>
        </w:rPr>
        <w:t xml:space="preserve">.  As in most cases, ease of use is often </w:t>
      </w:r>
      <w:r w:rsidR="00AE510E" w:rsidRPr="00442920">
        <w:rPr>
          <w:rFonts w:ascii="Garamond" w:eastAsiaTheme="minorHAnsi" w:hAnsi="Garamond"/>
        </w:rPr>
        <w:t xml:space="preserve">directly </w:t>
      </w:r>
      <w:r w:rsidR="00B12451" w:rsidRPr="00442920">
        <w:rPr>
          <w:rFonts w:ascii="Garamond" w:eastAsiaTheme="minorHAnsi" w:hAnsi="Garamond"/>
        </w:rPr>
        <w:t>associated with errors</w:t>
      </w:r>
      <w:r w:rsidR="00272DF8">
        <w:rPr>
          <w:rFonts w:ascii="Garamond" w:eastAsiaTheme="minorHAnsi" w:hAnsi="Garamond"/>
        </w:rPr>
        <w:t xml:space="preserve"> such that the more effort required for use of the system, the more likely errors are to occur</w:t>
      </w:r>
      <w:r w:rsidR="00B12451" w:rsidRPr="00442920">
        <w:rPr>
          <w:rFonts w:ascii="Garamond" w:eastAsiaTheme="minorHAnsi" w:hAnsi="Garamond"/>
        </w:rPr>
        <w:t xml:space="preserve">.  </w:t>
      </w:r>
    </w:p>
    <w:p w:rsidR="005C7F59" w:rsidRPr="006254A9" w:rsidRDefault="005C7F59" w:rsidP="00605BDD">
      <w:pPr>
        <w:autoSpaceDE w:val="0"/>
        <w:autoSpaceDN w:val="0"/>
        <w:adjustRightInd w:val="0"/>
        <w:rPr>
          <w:rFonts w:ascii="Garamond" w:eastAsiaTheme="minorHAnsi" w:hAnsi="Garamond"/>
        </w:rPr>
      </w:pPr>
    </w:p>
    <w:p w:rsidR="00B12451" w:rsidRPr="006254A9" w:rsidRDefault="005C7F59" w:rsidP="00605BDD">
      <w:pPr>
        <w:autoSpaceDE w:val="0"/>
        <w:autoSpaceDN w:val="0"/>
        <w:adjustRightInd w:val="0"/>
        <w:rPr>
          <w:rFonts w:ascii="Garamond" w:eastAsiaTheme="minorHAnsi" w:hAnsi="Garamond"/>
        </w:rPr>
      </w:pPr>
      <w:r w:rsidRPr="006254A9">
        <w:rPr>
          <w:rFonts w:ascii="Garamond" w:eastAsiaTheme="minorHAnsi" w:hAnsi="Garamond"/>
        </w:rPr>
        <w:t xml:space="preserve">Questions 5 through 10 in Section II are asked of </w:t>
      </w:r>
      <w:r w:rsidR="00B12451" w:rsidRPr="006254A9">
        <w:rPr>
          <w:rFonts w:ascii="Garamond" w:eastAsiaTheme="minorHAnsi" w:hAnsi="Garamond"/>
        </w:rPr>
        <w:t>all participants who are observed using a harness system to secure the child size doll. Each question is directed towards a given component of the CRS harness system and assesses the level of difficulty associated with using the feature to secure the doll in the CRS.</w:t>
      </w:r>
      <w:r w:rsidR="00AE510E" w:rsidRPr="006254A9">
        <w:rPr>
          <w:rFonts w:ascii="Garamond" w:eastAsiaTheme="minorHAnsi" w:hAnsi="Garamond"/>
        </w:rPr>
        <w:t xml:space="preserve">  Participant’s responses to th</w:t>
      </w:r>
      <w:r w:rsidR="00E16E63" w:rsidRPr="006254A9">
        <w:rPr>
          <w:rFonts w:ascii="Garamond" w:eastAsiaTheme="minorHAnsi" w:hAnsi="Garamond"/>
        </w:rPr>
        <w:t>ese</w:t>
      </w:r>
      <w:r w:rsidR="00AE510E" w:rsidRPr="006254A9">
        <w:rPr>
          <w:rFonts w:ascii="Garamond" w:eastAsiaTheme="minorHAnsi" w:hAnsi="Garamond"/>
        </w:rPr>
        <w:t xml:space="preserve"> question</w:t>
      </w:r>
      <w:r w:rsidR="00E16E63" w:rsidRPr="006254A9">
        <w:rPr>
          <w:rFonts w:ascii="Garamond" w:eastAsiaTheme="minorHAnsi" w:hAnsi="Garamond"/>
        </w:rPr>
        <w:t>s</w:t>
      </w:r>
      <w:r w:rsidR="00AE510E" w:rsidRPr="006254A9">
        <w:rPr>
          <w:rFonts w:ascii="Garamond" w:eastAsiaTheme="minorHAnsi" w:hAnsi="Garamond"/>
        </w:rPr>
        <w:t xml:space="preserve"> will be compared to objective measurements recorded by </w:t>
      </w:r>
      <w:r w:rsidR="00272DF8">
        <w:rPr>
          <w:rFonts w:ascii="Garamond" w:eastAsiaTheme="minorHAnsi" w:hAnsi="Garamond"/>
        </w:rPr>
        <w:t xml:space="preserve">a </w:t>
      </w:r>
      <w:r w:rsidR="00AE510E" w:rsidRPr="006254A9">
        <w:rPr>
          <w:rFonts w:ascii="Garamond" w:eastAsiaTheme="minorHAnsi" w:hAnsi="Garamond"/>
        </w:rPr>
        <w:t xml:space="preserve">trained CPS Technician.       </w:t>
      </w:r>
    </w:p>
    <w:p w:rsidR="00B12451" w:rsidRPr="006254A9" w:rsidRDefault="00B12451" w:rsidP="00605BDD">
      <w:pPr>
        <w:autoSpaceDE w:val="0"/>
        <w:autoSpaceDN w:val="0"/>
        <w:adjustRightInd w:val="0"/>
        <w:rPr>
          <w:rFonts w:ascii="Garamond" w:eastAsiaTheme="minorHAnsi" w:hAnsi="Garamond"/>
        </w:rPr>
      </w:pPr>
    </w:p>
    <w:p w:rsidR="005C7F59" w:rsidRPr="00FD6752" w:rsidRDefault="00B12451" w:rsidP="00605BDD">
      <w:pPr>
        <w:autoSpaceDE w:val="0"/>
        <w:autoSpaceDN w:val="0"/>
        <w:adjustRightInd w:val="0"/>
        <w:rPr>
          <w:rFonts w:ascii="Garamond" w:eastAsiaTheme="minorHAnsi" w:hAnsi="Garamond"/>
          <w:b/>
        </w:rPr>
      </w:pPr>
      <w:r w:rsidRPr="006254A9">
        <w:rPr>
          <w:rFonts w:ascii="Garamond" w:eastAsiaTheme="minorHAnsi" w:hAnsi="Garamond"/>
          <w:b/>
        </w:rPr>
        <w:t>Q11-</w:t>
      </w:r>
      <w:r w:rsidR="00991A99" w:rsidRPr="006254A9">
        <w:rPr>
          <w:rFonts w:ascii="Garamond" w:eastAsiaTheme="minorHAnsi" w:hAnsi="Garamond"/>
          <w:b/>
        </w:rPr>
        <w:t>Q</w:t>
      </w:r>
      <w:r w:rsidRPr="006254A9">
        <w:rPr>
          <w:rFonts w:ascii="Garamond" w:eastAsiaTheme="minorHAnsi" w:hAnsi="Garamond"/>
          <w:b/>
        </w:rPr>
        <w:t xml:space="preserve">12 </w:t>
      </w:r>
      <w:r w:rsidRPr="004F316B">
        <w:rPr>
          <w:rFonts w:ascii="Garamond" w:eastAsiaTheme="minorHAnsi" w:hAnsi="Garamond"/>
          <w:b/>
          <w:u w:val="single"/>
        </w:rPr>
        <w:t>Ease of using the Seat belt to install the CRS</w:t>
      </w:r>
      <w:r w:rsidRPr="00FD6752">
        <w:rPr>
          <w:rFonts w:ascii="Garamond" w:eastAsiaTheme="minorHAnsi" w:hAnsi="Garamond"/>
          <w:b/>
        </w:rPr>
        <w:t xml:space="preserve"> in the vehicle </w:t>
      </w:r>
    </w:p>
    <w:p w:rsidR="00B12451" w:rsidRPr="006254A9" w:rsidRDefault="00B12451" w:rsidP="00605BDD">
      <w:pPr>
        <w:autoSpaceDE w:val="0"/>
        <w:autoSpaceDN w:val="0"/>
        <w:adjustRightInd w:val="0"/>
        <w:rPr>
          <w:rFonts w:ascii="Garamond" w:eastAsiaTheme="minorHAnsi" w:hAnsi="Garamond"/>
          <w:b/>
        </w:rPr>
      </w:pPr>
    </w:p>
    <w:p w:rsidR="00F85060" w:rsidRPr="00FD6752" w:rsidRDefault="00AE745F" w:rsidP="00AE745F">
      <w:pPr>
        <w:autoSpaceDE w:val="0"/>
        <w:autoSpaceDN w:val="0"/>
        <w:adjustRightInd w:val="0"/>
        <w:rPr>
          <w:rFonts w:ascii="Garamond" w:eastAsiaTheme="minorHAnsi" w:hAnsi="Garamond"/>
        </w:rPr>
      </w:pPr>
      <w:r w:rsidRPr="006254A9">
        <w:rPr>
          <w:rFonts w:ascii="Garamond" w:eastAsiaTheme="minorHAnsi" w:hAnsi="Garamond"/>
        </w:rPr>
        <w:t>Users can either use the vehicle’s seat belt system or LATCH to install a CRS in a vehicle</w:t>
      </w:r>
      <w:r w:rsidR="00AE510E" w:rsidRPr="006254A9">
        <w:rPr>
          <w:rFonts w:ascii="Garamond" w:eastAsiaTheme="minorHAnsi" w:hAnsi="Garamond"/>
        </w:rPr>
        <w:t xml:space="preserve">, each </w:t>
      </w:r>
      <w:r w:rsidRPr="006254A9">
        <w:rPr>
          <w:rFonts w:ascii="Garamond" w:eastAsiaTheme="minorHAnsi" w:hAnsi="Garamond"/>
        </w:rPr>
        <w:t xml:space="preserve">method will ensure that the CRS is locked in place prior to a crash.  </w:t>
      </w:r>
      <w:r w:rsidR="002937E8" w:rsidRPr="006254A9">
        <w:rPr>
          <w:rFonts w:ascii="Garamond" w:eastAsiaTheme="minorHAnsi" w:hAnsi="Garamond"/>
        </w:rPr>
        <w:t xml:space="preserve">The objective of each method of installation is to ensure a tight fit where the CRS will not move forward </w:t>
      </w:r>
      <w:r w:rsidR="00FD6752" w:rsidRPr="006254A9">
        <w:rPr>
          <w:rFonts w:ascii="Garamond" w:eastAsiaTheme="minorHAnsi" w:hAnsi="Garamond"/>
        </w:rPr>
        <w:t>o</w:t>
      </w:r>
      <w:r w:rsidR="00FD6752">
        <w:rPr>
          <w:rFonts w:ascii="Garamond" w:eastAsiaTheme="minorHAnsi" w:hAnsi="Garamond"/>
        </w:rPr>
        <w:t>r</w:t>
      </w:r>
      <w:r w:rsidR="00FD6752" w:rsidRPr="00FD6752">
        <w:rPr>
          <w:rFonts w:ascii="Garamond" w:eastAsiaTheme="minorHAnsi" w:hAnsi="Garamond"/>
        </w:rPr>
        <w:t xml:space="preserve"> </w:t>
      </w:r>
      <w:r w:rsidR="002937E8" w:rsidRPr="00FD6752">
        <w:rPr>
          <w:rFonts w:ascii="Garamond" w:eastAsiaTheme="minorHAnsi" w:hAnsi="Garamond"/>
        </w:rPr>
        <w:t>side to side along the belt path</w:t>
      </w:r>
      <w:r w:rsidR="00900117" w:rsidRPr="006254A9">
        <w:rPr>
          <w:rFonts w:ascii="Garamond" w:eastAsiaTheme="minorHAnsi" w:hAnsi="Garamond"/>
        </w:rPr>
        <w:t xml:space="preserve"> more than 1 inch</w:t>
      </w:r>
      <w:r w:rsidR="002937E8" w:rsidRPr="006254A9">
        <w:rPr>
          <w:rFonts w:ascii="Garamond" w:eastAsiaTheme="minorHAnsi" w:hAnsi="Garamond"/>
        </w:rPr>
        <w:t>.  When using the seatbelt to install the CRS, the caregiver needs to place the seat belt through the belt path as directed by the CRS manufacturer</w:t>
      </w:r>
      <w:r w:rsidR="00900117" w:rsidRPr="006254A9">
        <w:rPr>
          <w:rFonts w:ascii="Garamond" w:eastAsiaTheme="minorHAnsi" w:hAnsi="Garamond"/>
        </w:rPr>
        <w:t xml:space="preserve">, then proceed to </w:t>
      </w:r>
      <w:r w:rsidR="00CB4766">
        <w:rPr>
          <w:rFonts w:ascii="Garamond" w:eastAsiaTheme="minorHAnsi" w:hAnsi="Garamond"/>
        </w:rPr>
        <w:t>tighten the belt</w:t>
      </w:r>
      <w:r w:rsidR="00900117" w:rsidRPr="006254A9">
        <w:rPr>
          <w:rFonts w:ascii="Garamond" w:eastAsiaTheme="minorHAnsi" w:hAnsi="Garamond"/>
        </w:rPr>
        <w:t>, and lock the seat belt</w:t>
      </w:r>
      <w:r w:rsidR="00FD6752">
        <w:rPr>
          <w:rFonts w:ascii="Garamond" w:eastAsiaTheme="minorHAnsi" w:hAnsi="Garamond"/>
        </w:rPr>
        <w:t xml:space="preserve"> either using the seat belt’s retractor or a built in component in the seat, depending on the CRS. </w:t>
      </w:r>
    </w:p>
    <w:p w:rsidR="00F85060" w:rsidRPr="006254A9" w:rsidRDefault="00F85060" w:rsidP="00AE745F">
      <w:pPr>
        <w:autoSpaceDE w:val="0"/>
        <w:autoSpaceDN w:val="0"/>
        <w:adjustRightInd w:val="0"/>
        <w:rPr>
          <w:rFonts w:ascii="Garamond" w:eastAsiaTheme="minorHAnsi" w:hAnsi="Garamond"/>
        </w:rPr>
      </w:pPr>
    </w:p>
    <w:p w:rsidR="002937E8" w:rsidRPr="00FD6752" w:rsidRDefault="00F85060" w:rsidP="00AE745F">
      <w:pPr>
        <w:autoSpaceDE w:val="0"/>
        <w:autoSpaceDN w:val="0"/>
        <w:adjustRightInd w:val="0"/>
        <w:rPr>
          <w:rFonts w:ascii="Garamond" w:eastAsiaTheme="minorHAnsi" w:hAnsi="Garamond"/>
        </w:rPr>
      </w:pPr>
      <w:r w:rsidRPr="006254A9">
        <w:rPr>
          <w:rFonts w:ascii="Garamond" w:eastAsiaTheme="minorHAnsi" w:hAnsi="Garamond"/>
        </w:rPr>
        <w:t>Questions 11 through 12 in Section II are asked of all participants who are observed using the vehicle’s seat belt to install the CRS</w:t>
      </w:r>
      <w:r w:rsidR="00FD6752">
        <w:rPr>
          <w:rFonts w:ascii="Garamond" w:eastAsiaTheme="minorHAnsi" w:hAnsi="Garamond"/>
        </w:rPr>
        <w:t xml:space="preserve"> </w:t>
      </w:r>
      <w:r w:rsidR="004F316B">
        <w:rPr>
          <w:rFonts w:ascii="Garamond" w:eastAsiaTheme="minorHAnsi" w:hAnsi="Garamond"/>
        </w:rPr>
        <w:t xml:space="preserve">as well as </w:t>
      </w:r>
      <w:r w:rsidR="00FD6752">
        <w:rPr>
          <w:rFonts w:ascii="Garamond" w:eastAsiaTheme="minorHAnsi" w:hAnsi="Garamond"/>
        </w:rPr>
        <w:t xml:space="preserve">participants who choose not to use a CRS and secure the child in the vehicle seat and </w:t>
      </w:r>
      <w:r w:rsidR="005A5A9A">
        <w:rPr>
          <w:rFonts w:ascii="Garamond" w:eastAsiaTheme="minorHAnsi" w:hAnsi="Garamond"/>
        </w:rPr>
        <w:t xml:space="preserve">secure using the vehicle’s </w:t>
      </w:r>
      <w:r w:rsidR="00FD6752">
        <w:rPr>
          <w:rFonts w:ascii="Garamond" w:eastAsiaTheme="minorHAnsi" w:hAnsi="Garamond"/>
        </w:rPr>
        <w:t>belt</w:t>
      </w:r>
      <w:r w:rsidR="005A5A9A">
        <w:rPr>
          <w:rFonts w:ascii="Garamond" w:eastAsiaTheme="minorHAnsi" w:hAnsi="Garamond"/>
        </w:rPr>
        <w:t xml:space="preserve"> system.</w:t>
      </w:r>
      <w:r w:rsidR="005A5A9A" w:rsidRPr="00FD6752">
        <w:rPr>
          <w:rFonts w:ascii="Garamond" w:eastAsiaTheme="minorHAnsi" w:hAnsi="Garamond"/>
        </w:rPr>
        <w:t xml:space="preserve">  </w:t>
      </w:r>
      <w:r w:rsidRPr="00FD6752">
        <w:rPr>
          <w:rFonts w:ascii="Garamond" w:eastAsiaTheme="minorHAnsi" w:hAnsi="Garamond"/>
        </w:rPr>
        <w:t xml:space="preserve">Responses to both questions will </w:t>
      </w:r>
      <w:r w:rsidR="00900117" w:rsidRPr="00FD6752">
        <w:rPr>
          <w:rFonts w:ascii="Garamond" w:eastAsiaTheme="minorHAnsi" w:hAnsi="Garamond"/>
        </w:rPr>
        <w:t xml:space="preserve">assess how difficult it was for the participant to identify where to route the seat belt through the CRS and how difficult it was to tighten the seat belt. </w:t>
      </w:r>
      <w:r w:rsidRPr="00FD6752">
        <w:rPr>
          <w:rFonts w:ascii="Garamond" w:eastAsiaTheme="minorHAnsi" w:hAnsi="Garamond"/>
        </w:rPr>
        <w:t>Participant’s responses to th</w:t>
      </w:r>
      <w:r w:rsidR="00E16E63" w:rsidRPr="00FD6752">
        <w:rPr>
          <w:rFonts w:ascii="Garamond" w:eastAsiaTheme="minorHAnsi" w:hAnsi="Garamond"/>
        </w:rPr>
        <w:t>ese</w:t>
      </w:r>
      <w:r w:rsidRPr="00FD6752">
        <w:rPr>
          <w:rFonts w:ascii="Garamond" w:eastAsiaTheme="minorHAnsi" w:hAnsi="Garamond"/>
        </w:rPr>
        <w:t xml:space="preserve"> question</w:t>
      </w:r>
      <w:r w:rsidR="00E16E63" w:rsidRPr="00FD6752">
        <w:rPr>
          <w:rFonts w:ascii="Garamond" w:eastAsiaTheme="minorHAnsi" w:hAnsi="Garamond"/>
        </w:rPr>
        <w:t>s</w:t>
      </w:r>
      <w:r w:rsidRPr="00FD6752">
        <w:rPr>
          <w:rFonts w:ascii="Garamond" w:eastAsiaTheme="minorHAnsi" w:hAnsi="Garamond"/>
        </w:rPr>
        <w:t xml:space="preserve"> will be compared to objective measurements recorded by </w:t>
      </w:r>
      <w:r w:rsidR="00596F30">
        <w:rPr>
          <w:rFonts w:ascii="Garamond" w:eastAsiaTheme="minorHAnsi" w:hAnsi="Garamond"/>
        </w:rPr>
        <w:t xml:space="preserve">a </w:t>
      </w:r>
      <w:r w:rsidRPr="00FD6752">
        <w:rPr>
          <w:rFonts w:ascii="Garamond" w:eastAsiaTheme="minorHAnsi" w:hAnsi="Garamond"/>
        </w:rPr>
        <w:t xml:space="preserve">trained CPS Technician.       </w:t>
      </w:r>
    </w:p>
    <w:p w:rsidR="00B12451" w:rsidRPr="006254A9" w:rsidRDefault="00B12451" w:rsidP="00605BDD">
      <w:pPr>
        <w:autoSpaceDE w:val="0"/>
        <w:autoSpaceDN w:val="0"/>
        <w:adjustRightInd w:val="0"/>
        <w:rPr>
          <w:rFonts w:ascii="Garamond" w:eastAsiaTheme="minorHAnsi" w:hAnsi="Garamond"/>
          <w:b/>
        </w:rPr>
      </w:pPr>
    </w:p>
    <w:p w:rsidR="00900117" w:rsidRPr="00FD6752" w:rsidRDefault="00900117" w:rsidP="00900117">
      <w:pPr>
        <w:autoSpaceDE w:val="0"/>
        <w:autoSpaceDN w:val="0"/>
        <w:adjustRightInd w:val="0"/>
        <w:rPr>
          <w:rFonts w:ascii="Garamond" w:eastAsiaTheme="minorHAnsi" w:hAnsi="Garamond"/>
          <w:b/>
        </w:rPr>
      </w:pPr>
      <w:r w:rsidRPr="006254A9">
        <w:rPr>
          <w:rFonts w:ascii="Garamond" w:eastAsiaTheme="minorHAnsi" w:hAnsi="Garamond"/>
          <w:b/>
        </w:rPr>
        <w:t xml:space="preserve">Q13 </w:t>
      </w:r>
      <w:r w:rsidRPr="004F316B">
        <w:rPr>
          <w:rFonts w:ascii="Garamond" w:eastAsiaTheme="minorHAnsi" w:hAnsi="Garamond"/>
          <w:b/>
          <w:u w:val="single"/>
        </w:rPr>
        <w:t>Ease of using the locating lower anchors</w:t>
      </w:r>
      <w:r w:rsidRPr="00FD6752">
        <w:rPr>
          <w:rFonts w:ascii="Garamond" w:eastAsiaTheme="minorHAnsi" w:hAnsi="Garamond"/>
          <w:b/>
        </w:rPr>
        <w:t xml:space="preserve"> to install the CRS in the vehicle </w:t>
      </w:r>
    </w:p>
    <w:p w:rsidR="00900117" w:rsidRPr="006254A9" w:rsidRDefault="00900117" w:rsidP="00605BDD">
      <w:pPr>
        <w:autoSpaceDE w:val="0"/>
        <w:autoSpaceDN w:val="0"/>
        <w:adjustRightInd w:val="0"/>
        <w:rPr>
          <w:rFonts w:ascii="Garamond" w:eastAsiaTheme="minorHAnsi" w:hAnsi="Garamond"/>
          <w:b/>
        </w:rPr>
      </w:pPr>
    </w:p>
    <w:p w:rsidR="00DE3D6F" w:rsidRPr="00FD6752" w:rsidRDefault="00900117" w:rsidP="00605BDD">
      <w:pPr>
        <w:autoSpaceDE w:val="0"/>
        <w:autoSpaceDN w:val="0"/>
        <w:adjustRightInd w:val="0"/>
        <w:rPr>
          <w:rFonts w:ascii="Garamond" w:eastAsiaTheme="minorHAnsi" w:hAnsi="Garamond"/>
        </w:rPr>
      </w:pPr>
      <w:r w:rsidRPr="006254A9">
        <w:rPr>
          <w:rFonts w:ascii="Garamond" w:eastAsiaTheme="minorHAnsi" w:hAnsi="Garamond"/>
        </w:rPr>
        <w:t xml:space="preserve">Lower anchors attach the CRS to the vehicle </w:t>
      </w:r>
      <w:r w:rsidR="00DE3D6F" w:rsidRPr="006254A9">
        <w:rPr>
          <w:rFonts w:ascii="Garamond" w:eastAsiaTheme="minorHAnsi" w:hAnsi="Garamond"/>
        </w:rPr>
        <w:t xml:space="preserve">through anchor points installed in the vehicle and through anchor hooks attached to the CRS.  The objective in using the </w:t>
      </w:r>
      <w:r w:rsidR="00FD6752">
        <w:rPr>
          <w:rFonts w:ascii="Garamond" w:eastAsiaTheme="minorHAnsi" w:hAnsi="Garamond"/>
        </w:rPr>
        <w:t>l</w:t>
      </w:r>
      <w:r w:rsidR="00FD6752" w:rsidRPr="00FD6752">
        <w:rPr>
          <w:rFonts w:ascii="Garamond" w:eastAsiaTheme="minorHAnsi" w:hAnsi="Garamond"/>
        </w:rPr>
        <w:t xml:space="preserve">ower </w:t>
      </w:r>
      <w:r w:rsidR="00DE3D6F" w:rsidRPr="00FD6752">
        <w:rPr>
          <w:rFonts w:ascii="Garamond" w:eastAsiaTheme="minorHAnsi" w:hAnsi="Garamond"/>
        </w:rPr>
        <w:t>anchors to install the CRS is similar to that of t</w:t>
      </w:r>
      <w:r w:rsidR="00DE3D6F" w:rsidRPr="006254A9">
        <w:rPr>
          <w:rFonts w:ascii="Garamond" w:eastAsiaTheme="minorHAnsi" w:hAnsi="Garamond"/>
        </w:rPr>
        <w:t xml:space="preserve">he seat belt, to ensure that the CRS is locked in place prior to a crash.  Each </w:t>
      </w:r>
      <w:r w:rsidR="00FD6752">
        <w:rPr>
          <w:rFonts w:ascii="Garamond" w:eastAsiaTheme="minorHAnsi" w:hAnsi="Garamond"/>
        </w:rPr>
        <w:t>l</w:t>
      </w:r>
      <w:r w:rsidR="00FD6752" w:rsidRPr="00FD6752">
        <w:rPr>
          <w:rFonts w:ascii="Garamond" w:eastAsiaTheme="minorHAnsi" w:hAnsi="Garamond"/>
        </w:rPr>
        <w:t xml:space="preserve">ower </w:t>
      </w:r>
      <w:r w:rsidR="00DE3D6F" w:rsidRPr="00FD6752">
        <w:rPr>
          <w:rFonts w:ascii="Garamond" w:eastAsiaTheme="minorHAnsi" w:hAnsi="Garamond"/>
        </w:rPr>
        <w:t xml:space="preserve">anchor set in the vehicle is made up of two lower anchors.  The lower anchors are often hidden behind the fabric or a cover in the vehicle with a symbol to identify </w:t>
      </w:r>
      <w:r w:rsidR="00FD6752">
        <w:rPr>
          <w:rFonts w:ascii="Garamond" w:eastAsiaTheme="minorHAnsi" w:hAnsi="Garamond"/>
        </w:rPr>
        <w:t>the</w:t>
      </w:r>
      <w:r w:rsidR="00FD6752" w:rsidRPr="00FD6752">
        <w:rPr>
          <w:rFonts w:ascii="Garamond" w:eastAsiaTheme="minorHAnsi" w:hAnsi="Garamond"/>
        </w:rPr>
        <w:t xml:space="preserve"> </w:t>
      </w:r>
      <w:r w:rsidR="00DE3D6F" w:rsidRPr="00FD6752">
        <w:rPr>
          <w:rFonts w:ascii="Garamond" w:eastAsiaTheme="minorHAnsi" w:hAnsi="Garamond"/>
        </w:rPr>
        <w:t>location</w:t>
      </w:r>
      <w:r w:rsidR="004F316B">
        <w:rPr>
          <w:rFonts w:ascii="Garamond" w:eastAsiaTheme="minorHAnsi" w:hAnsi="Garamond"/>
        </w:rPr>
        <w:t>s</w:t>
      </w:r>
      <w:r w:rsidR="00DE3D6F" w:rsidRPr="00FD6752">
        <w:rPr>
          <w:rFonts w:ascii="Garamond" w:eastAsiaTheme="minorHAnsi" w:hAnsi="Garamond"/>
        </w:rPr>
        <w:t xml:space="preserve">.  Caregivers can use the vehicle owner manual to locate the anchors.  </w:t>
      </w:r>
    </w:p>
    <w:p w:rsidR="00900117" w:rsidRPr="006254A9" w:rsidRDefault="00DE3D6F" w:rsidP="00605BDD">
      <w:pPr>
        <w:autoSpaceDE w:val="0"/>
        <w:autoSpaceDN w:val="0"/>
        <w:adjustRightInd w:val="0"/>
        <w:rPr>
          <w:rFonts w:ascii="Garamond" w:eastAsiaTheme="minorHAnsi" w:hAnsi="Garamond"/>
        </w:rPr>
      </w:pPr>
      <w:r w:rsidRPr="006254A9">
        <w:rPr>
          <w:rFonts w:ascii="Garamond" w:eastAsiaTheme="minorHAnsi" w:hAnsi="Garamond"/>
        </w:rPr>
        <w:t xml:space="preserve">    </w:t>
      </w:r>
    </w:p>
    <w:p w:rsidR="00DE3D6F" w:rsidRPr="006254A9" w:rsidRDefault="00DE3D6F" w:rsidP="00DE3D6F">
      <w:pPr>
        <w:autoSpaceDE w:val="0"/>
        <w:autoSpaceDN w:val="0"/>
        <w:adjustRightInd w:val="0"/>
        <w:rPr>
          <w:rFonts w:ascii="Garamond" w:eastAsiaTheme="minorHAnsi" w:hAnsi="Garamond"/>
        </w:rPr>
      </w:pPr>
      <w:r w:rsidRPr="006254A9">
        <w:rPr>
          <w:rFonts w:ascii="Garamond" w:eastAsiaTheme="minorHAnsi" w:hAnsi="Garamond"/>
        </w:rPr>
        <w:t xml:space="preserve">Question 13 </w:t>
      </w:r>
      <w:r w:rsidR="00D31760" w:rsidRPr="006254A9">
        <w:rPr>
          <w:rFonts w:ascii="Garamond" w:eastAsiaTheme="minorHAnsi" w:hAnsi="Garamond"/>
        </w:rPr>
        <w:t xml:space="preserve">will only be asked of </w:t>
      </w:r>
      <w:proofErr w:type="gramStart"/>
      <w:r w:rsidR="00D31760" w:rsidRPr="006254A9">
        <w:rPr>
          <w:rFonts w:ascii="Garamond" w:eastAsiaTheme="minorHAnsi" w:hAnsi="Garamond"/>
        </w:rPr>
        <w:t>participants who use the lower anchors to install the CRS and is</w:t>
      </w:r>
      <w:proofErr w:type="gramEnd"/>
      <w:r w:rsidR="00D31760" w:rsidRPr="006254A9">
        <w:rPr>
          <w:rFonts w:ascii="Garamond" w:eastAsiaTheme="minorHAnsi" w:hAnsi="Garamond"/>
        </w:rPr>
        <w:t xml:space="preserve"> intended to </w:t>
      </w:r>
      <w:r w:rsidRPr="006254A9">
        <w:rPr>
          <w:rFonts w:ascii="Garamond" w:eastAsiaTheme="minorHAnsi" w:hAnsi="Garamond"/>
        </w:rPr>
        <w:t xml:space="preserve">assess how difficult it was for the participant to identify where the lower anchors are located. </w:t>
      </w:r>
      <w:r w:rsidR="00F85060" w:rsidRPr="006254A9">
        <w:rPr>
          <w:rFonts w:ascii="Garamond" w:eastAsiaTheme="minorHAnsi" w:hAnsi="Garamond"/>
        </w:rPr>
        <w:t xml:space="preserve"> Participant’s responses to this question will be compared to objective measurements recorded by </w:t>
      </w:r>
      <w:r w:rsidR="00596F30">
        <w:rPr>
          <w:rFonts w:ascii="Garamond" w:eastAsiaTheme="minorHAnsi" w:hAnsi="Garamond"/>
        </w:rPr>
        <w:t xml:space="preserve">a </w:t>
      </w:r>
      <w:r w:rsidR="00F85060" w:rsidRPr="006254A9">
        <w:rPr>
          <w:rFonts w:ascii="Garamond" w:eastAsiaTheme="minorHAnsi" w:hAnsi="Garamond"/>
        </w:rPr>
        <w:t xml:space="preserve">trained CPS Technician.       </w:t>
      </w:r>
    </w:p>
    <w:p w:rsidR="00DE3D6F" w:rsidRPr="006254A9" w:rsidRDefault="00DE3D6F" w:rsidP="00605BDD">
      <w:pPr>
        <w:autoSpaceDE w:val="0"/>
        <w:autoSpaceDN w:val="0"/>
        <w:adjustRightInd w:val="0"/>
        <w:rPr>
          <w:rFonts w:ascii="Garamond" w:eastAsiaTheme="minorHAnsi" w:hAnsi="Garamond"/>
        </w:rPr>
      </w:pPr>
    </w:p>
    <w:p w:rsidR="00DE3D6F" w:rsidRPr="00FD6752" w:rsidRDefault="00DE3D6F" w:rsidP="00605BDD">
      <w:pPr>
        <w:autoSpaceDE w:val="0"/>
        <w:autoSpaceDN w:val="0"/>
        <w:adjustRightInd w:val="0"/>
        <w:rPr>
          <w:rFonts w:ascii="Garamond" w:eastAsiaTheme="minorHAnsi" w:hAnsi="Garamond"/>
          <w:b/>
        </w:rPr>
      </w:pPr>
      <w:r w:rsidRPr="006254A9">
        <w:rPr>
          <w:rFonts w:ascii="Garamond" w:eastAsiaTheme="minorHAnsi" w:hAnsi="Garamond"/>
          <w:b/>
        </w:rPr>
        <w:t xml:space="preserve">Q14-Q15 </w:t>
      </w:r>
      <w:r w:rsidR="00D31760" w:rsidRPr="004F316B">
        <w:rPr>
          <w:rFonts w:ascii="Garamond" w:eastAsiaTheme="minorHAnsi" w:hAnsi="Garamond"/>
          <w:b/>
          <w:u w:val="single"/>
        </w:rPr>
        <w:t>Ease of using the Top Tether</w:t>
      </w:r>
      <w:r w:rsidR="00D31760" w:rsidRPr="00FD6752">
        <w:rPr>
          <w:rFonts w:ascii="Garamond" w:eastAsiaTheme="minorHAnsi" w:hAnsi="Garamond"/>
          <w:b/>
        </w:rPr>
        <w:t xml:space="preserve"> to install a CRS</w:t>
      </w:r>
    </w:p>
    <w:p w:rsidR="00D31760" w:rsidRPr="006254A9" w:rsidRDefault="00D31760" w:rsidP="00605BDD">
      <w:pPr>
        <w:autoSpaceDE w:val="0"/>
        <w:autoSpaceDN w:val="0"/>
        <w:adjustRightInd w:val="0"/>
        <w:rPr>
          <w:rFonts w:ascii="Garamond" w:eastAsiaTheme="minorHAnsi" w:hAnsi="Garamond"/>
          <w:b/>
        </w:rPr>
      </w:pPr>
    </w:p>
    <w:p w:rsidR="00D31760" w:rsidRPr="00FD6752" w:rsidRDefault="00D31760" w:rsidP="00605BDD">
      <w:pPr>
        <w:autoSpaceDE w:val="0"/>
        <w:autoSpaceDN w:val="0"/>
        <w:adjustRightInd w:val="0"/>
        <w:rPr>
          <w:rFonts w:ascii="Garamond" w:eastAsiaTheme="minorHAnsi" w:hAnsi="Garamond"/>
        </w:rPr>
      </w:pPr>
      <w:r w:rsidRPr="006254A9">
        <w:rPr>
          <w:rFonts w:ascii="Garamond" w:eastAsiaTheme="minorHAnsi" w:hAnsi="Garamond"/>
        </w:rPr>
        <w:lastRenderedPageBreak/>
        <w:t>Question</w:t>
      </w:r>
      <w:r w:rsidR="002C36F3" w:rsidRPr="006254A9">
        <w:rPr>
          <w:rFonts w:ascii="Garamond" w:eastAsiaTheme="minorHAnsi" w:hAnsi="Garamond"/>
        </w:rPr>
        <w:t>s</w:t>
      </w:r>
      <w:r w:rsidRPr="006254A9">
        <w:rPr>
          <w:rFonts w:ascii="Garamond" w:eastAsiaTheme="minorHAnsi" w:hAnsi="Garamond"/>
        </w:rPr>
        <w:t xml:space="preserve"> 14 and 15 will only be asked of participants who use the top tether </w:t>
      </w:r>
      <w:r w:rsidRPr="00FD6752">
        <w:rPr>
          <w:rFonts w:ascii="Garamond" w:eastAsiaTheme="minorHAnsi" w:hAnsi="Garamond"/>
        </w:rPr>
        <w:t xml:space="preserve">when installing a CRS.  The top tether anchor is a hardware bracket used to secure the tether hook and strap.  The top tether strap is a piece of webbing that anchors </w:t>
      </w:r>
      <w:r w:rsidRPr="006254A9">
        <w:rPr>
          <w:rFonts w:ascii="Garamond" w:eastAsiaTheme="minorHAnsi" w:hAnsi="Garamond"/>
        </w:rPr>
        <w:t xml:space="preserve">the top of a CRS to the vehicle structure.  </w:t>
      </w:r>
      <w:r w:rsidR="002C36F3" w:rsidRPr="006254A9">
        <w:rPr>
          <w:rFonts w:ascii="Garamond" w:eastAsiaTheme="minorHAnsi" w:hAnsi="Garamond"/>
        </w:rPr>
        <w:t xml:space="preserve">While this system </w:t>
      </w:r>
      <w:r w:rsidRPr="006254A9">
        <w:rPr>
          <w:rFonts w:ascii="Garamond" w:eastAsiaTheme="minorHAnsi" w:hAnsi="Garamond"/>
        </w:rPr>
        <w:t>keeps the CRS from tipping forward on impact and can provide an extra margin of protection</w:t>
      </w:r>
      <w:r w:rsidR="002C36F3" w:rsidRPr="006254A9">
        <w:rPr>
          <w:rFonts w:ascii="Garamond" w:eastAsiaTheme="minorHAnsi" w:hAnsi="Garamond"/>
        </w:rPr>
        <w:t xml:space="preserve">, it is important to note that </w:t>
      </w:r>
      <w:r w:rsidR="00FD6752">
        <w:rPr>
          <w:rFonts w:ascii="Garamond" w:eastAsiaTheme="minorHAnsi" w:hAnsi="Garamond"/>
        </w:rPr>
        <w:t>certain vehicle manufactures impose a</w:t>
      </w:r>
      <w:r w:rsidR="002C36F3" w:rsidRPr="00FD6752">
        <w:rPr>
          <w:rFonts w:ascii="Garamond" w:eastAsiaTheme="minorHAnsi" w:hAnsi="Garamond"/>
        </w:rPr>
        <w:t xml:space="preserve"> weight limit associated with its use</w:t>
      </w:r>
      <w:r w:rsidRPr="00FD6752">
        <w:rPr>
          <w:rFonts w:ascii="Garamond" w:eastAsiaTheme="minorHAnsi" w:hAnsi="Garamond"/>
        </w:rPr>
        <w:t xml:space="preserve">. </w:t>
      </w:r>
    </w:p>
    <w:p w:rsidR="00D31760" w:rsidRPr="00FD6752" w:rsidRDefault="00D31760" w:rsidP="00605BDD">
      <w:pPr>
        <w:autoSpaceDE w:val="0"/>
        <w:autoSpaceDN w:val="0"/>
        <w:adjustRightInd w:val="0"/>
        <w:rPr>
          <w:rFonts w:ascii="Garamond" w:eastAsiaTheme="minorHAnsi" w:hAnsi="Garamond"/>
        </w:rPr>
      </w:pPr>
    </w:p>
    <w:p w:rsidR="00D31760" w:rsidRPr="006254A9" w:rsidRDefault="00D31760" w:rsidP="00605BDD">
      <w:pPr>
        <w:autoSpaceDE w:val="0"/>
        <w:autoSpaceDN w:val="0"/>
        <w:adjustRightInd w:val="0"/>
        <w:rPr>
          <w:rFonts w:ascii="Garamond" w:eastAsiaTheme="minorHAnsi" w:hAnsi="Garamond"/>
        </w:rPr>
      </w:pPr>
      <w:r w:rsidRPr="00FD6752">
        <w:rPr>
          <w:rFonts w:ascii="Garamond" w:eastAsiaTheme="minorHAnsi" w:hAnsi="Garamond"/>
        </w:rPr>
        <w:t>The top tether anchors are located where the car body is strong enough to withstand the forces of the crash.  Locations can vary from ceiling above the rear seating position, rear window shelf</w:t>
      </w:r>
      <w:r w:rsidR="002C36F3" w:rsidRPr="006254A9">
        <w:rPr>
          <w:rFonts w:ascii="Garamond" w:eastAsiaTheme="minorHAnsi" w:hAnsi="Garamond"/>
        </w:rPr>
        <w:t xml:space="preserve">, floor of cargo area, or under vehicle seat. Questions 14 and 15 will </w:t>
      </w:r>
      <w:r w:rsidR="00CB4766">
        <w:rPr>
          <w:rFonts w:ascii="Garamond" w:eastAsiaTheme="minorHAnsi" w:hAnsi="Garamond"/>
        </w:rPr>
        <w:t>assess</w:t>
      </w:r>
      <w:r w:rsidR="00CB4766" w:rsidRPr="006254A9">
        <w:rPr>
          <w:rFonts w:ascii="Garamond" w:eastAsiaTheme="minorHAnsi" w:hAnsi="Garamond"/>
        </w:rPr>
        <w:t xml:space="preserve"> </w:t>
      </w:r>
      <w:r w:rsidR="002C36F3" w:rsidRPr="006254A9">
        <w:rPr>
          <w:rFonts w:ascii="Garamond" w:eastAsiaTheme="minorHAnsi" w:hAnsi="Garamond"/>
        </w:rPr>
        <w:t xml:space="preserve">how easy it was for the participant to locate the top tether anchor and attach the CRS tether strap properly.  </w:t>
      </w:r>
      <w:r w:rsidR="00F85060" w:rsidRPr="006254A9">
        <w:rPr>
          <w:rFonts w:ascii="Garamond" w:eastAsiaTheme="minorHAnsi" w:hAnsi="Garamond"/>
        </w:rPr>
        <w:t xml:space="preserve">Participant’s responses to these questions will be compared to objective measurements recorded by </w:t>
      </w:r>
      <w:r w:rsidR="00D061FB">
        <w:rPr>
          <w:rFonts w:ascii="Garamond" w:eastAsiaTheme="minorHAnsi" w:hAnsi="Garamond"/>
        </w:rPr>
        <w:t xml:space="preserve">a </w:t>
      </w:r>
      <w:r w:rsidR="00F85060" w:rsidRPr="006254A9">
        <w:rPr>
          <w:rFonts w:ascii="Garamond" w:eastAsiaTheme="minorHAnsi" w:hAnsi="Garamond"/>
        </w:rPr>
        <w:t xml:space="preserve">trained CPS Technician.       </w:t>
      </w:r>
    </w:p>
    <w:p w:rsidR="002C36F3" w:rsidRPr="006254A9" w:rsidRDefault="002C36F3" w:rsidP="00605BDD">
      <w:pPr>
        <w:autoSpaceDE w:val="0"/>
        <w:autoSpaceDN w:val="0"/>
        <w:adjustRightInd w:val="0"/>
        <w:rPr>
          <w:rFonts w:ascii="Garamond" w:eastAsiaTheme="minorHAnsi" w:hAnsi="Garamond"/>
        </w:rPr>
      </w:pPr>
    </w:p>
    <w:p w:rsidR="002C36F3" w:rsidRPr="00FD6752" w:rsidRDefault="002C36F3" w:rsidP="00605BDD">
      <w:pPr>
        <w:autoSpaceDE w:val="0"/>
        <w:autoSpaceDN w:val="0"/>
        <w:adjustRightInd w:val="0"/>
        <w:rPr>
          <w:rFonts w:ascii="Garamond" w:eastAsiaTheme="minorHAnsi" w:hAnsi="Garamond"/>
          <w:b/>
        </w:rPr>
      </w:pPr>
      <w:r w:rsidRPr="006254A9">
        <w:rPr>
          <w:rFonts w:ascii="Garamond" w:eastAsiaTheme="minorHAnsi" w:hAnsi="Garamond"/>
          <w:b/>
        </w:rPr>
        <w:t>Q16-</w:t>
      </w:r>
      <w:proofErr w:type="gramStart"/>
      <w:r w:rsidRPr="006254A9">
        <w:rPr>
          <w:rFonts w:ascii="Garamond" w:eastAsiaTheme="minorHAnsi" w:hAnsi="Garamond"/>
          <w:b/>
        </w:rPr>
        <w:t xml:space="preserve">Q17 </w:t>
      </w:r>
      <w:r w:rsidR="00FD6752">
        <w:rPr>
          <w:rFonts w:ascii="Garamond" w:eastAsiaTheme="minorHAnsi" w:hAnsi="Garamond"/>
          <w:b/>
        </w:rPr>
        <w:t xml:space="preserve"> </w:t>
      </w:r>
      <w:r w:rsidR="00FD6752" w:rsidRPr="004F316B">
        <w:rPr>
          <w:rFonts w:ascii="Garamond" w:eastAsiaTheme="minorHAnsi" w:hAnsi="Garamond"/>
          <w:b/>
          <w:u w:val="single"/>
        </w:rPr>
        <w:t>Ease</w:t>
      </w:r>
      <w:proofErr w:type="gramEnd"/>
      <w:r w:rsidR="00FD6752" w:rsidRPr="004F316B">
        <w:rPr>
          <w:rFonts w:ascii="Garamond" w:eastAsiaTheme="minorHAnsi" w:hAnsi="Garamond"/>
          <w:b/>
          <w:u w:val="single"/>
        </w:rPr>
        <w:t xml:space="preserve"> of i</w:t>
      </w:r>
      <w:r w:rsidRPr="004F316B">
        <w:rPr>
          <w:rFonts w:ascii="Garamond" w:eastAsiaTheme="minorHAnsi" w:hAnsi="Garamond"/>
          <w:b/>
          <w:u w:val="single"/>
        </w:rPr>
        <w:t>nstalling</w:t>
      </w:r>
      <w:r w:rsidRPr="00FD6752">
        <w:rPr>
          <w:rFonts w:ascii="Garamond" w:eastAsiaTheme="minorHAnsi" w:hAnsi="Garamond"/>
          <w:b/>
        </w:rPr>
        <w:t xml:space="preserve"> a CRS in the rear facing position</w:t>
      </w:r>
    </w:p>
    <w:p w:rsidR="002C36F3" w:rsidRPr="006254A9" w:rsidRDefault="002C36F3" w:rsidP="00605BDD">
      <w:pPr>
        <w:autoSpaceDE w:val="0"/>
        <w:autoSpaceDN w:val="0"/>
        <w:adjustRightInd w:val="0"/>
        <w:rPr>
          <w:rFonts w:ascii="Garamond" w:eastAsiaTheme="minorHAnsi" w:hAnsi="Garamond"/>
          <w:b/>
        </w:rPr>
      </w:pPr>
    </w:p>
    <w:p w:rsidR="002C36F3" w:rsidRPr="006254A9" w:rsidRDefault="00BC2FA3" w:rsidP="00605BDD">
      <w:pPr>
        <w:autoSpaceDE w:val="0"/>
        <w:autoSpaceDN w:val="0"/>
        <w:adjustRightInd w:val="0"/>
        <w:rPr>
          <w:rFonts w:ascii="Garamond" w:eastAsiaTheme="minorHAnsi" w:hAnsi="Garamond"/>
        </w:rPr>
      </w:pPr>
      <w:r w:rsidRPr="006254A9">
        <w:rPr>
          <w:rFonts w:ascii="Garamond" w:eastAsiaTheme="minorHAnsi" w:hAnsi="Garamond"/>
        </w:rPr>
        <w:t xml:space="preserve">When installing a CRS in the rear facing position the caregiver must place the seat at the proper angle which should be no more than 45 degrees from the vertical.  Given that the </w:t>
      </w:r>
      <w:r w:rsidR="00690EBB" w:rsidRPr="006254A9">
        <w:rPr>
          <w:rFonts w:ascii="Garamond" w:eastAsiaTheme="minorHAnsi" w:hAnsi="Garamond"/>
        </w:rPr>
        <w:t xml:space="preserve">child’s head is the heaviest part of their body and </w:t>
      </w:r>
      <w:r w:rsidR="00F85060" w:rsidRPr="006254A9">
        <w:rPr>
          <w:rFonts w:ascii="Garamond" w:eastAsiaTheme="minorHAnsi" w:hAnsi="Garamond"/>
        </w:rPr>
        <w:t>infants</w:t>
      </w:r>
      <w:r w:rsidR="00690EBB" w:rsidRPr="006254A9">
        <w:rPr>
          <w:rFonts w:ascii="Garamond" w:eastAsiaTheme="minorHAnsi" w:hAnsi="Garamond"/>
        </w:rPr>
        <w:t xml:space="preserve"> have poor head control, s</w:t>
      </w:r>
      <w:r w:rsidRPr="006254A9">
        <w:rPr>
          <w:rFonts w:ascii="Garamond" w:eastAsiaTheme="minorHAnsi" w:hAnsi="Garamond"/>
        </w:rPr>
        <w:t xml:space="preserve">teep angles may cause an infant to ride too upright and block their airway.  However, the recommended angle may differ depending on the manufacturer. </w:t>
      </w:r>
      <w:proofErr w:type="gramStart"/>
      <w:r w:rsidRPr="006254A9">
        <w:rPr>
          <w:rFonts w:ascii="Garamond" w:eastAsiaTheme="minorHAnsi" w:hAnsi="Garamond"/>
        </w:rPr>
        <w:t>The recline</w:t>
      </w:r>
      <w:proofErr w:type="gramEnd"/>
      <w:r w:rsidRPr="006254A9">
        <w:rPr>
          <w:rFonts w:ascii="Garamond" w:eastAsiaTheme="minorHAnsi" w:hAnsi="Garamond"/>
        </w:rPr>
        <w:t xml:space="preserve"> angle indicator is part of the CRS, and often CRSs will have an adjustable base that can be used to correct the angle.    </w:t>
      </w:r>
    </w:p>
    <w:p w:rsidR="00690EBB" w:rsidRPr="006254A9" w:rsidRDefault="00690EBB" w:rsidP="00605BDD">
      <w:pPr>
        <w:autoSpaceDE w:val="0"/>
        <w:autoSpaceDN w:val="0"/>
        <w:adjustRightInd w:val="0"/>
        <w:rPr>
          <w:rFonts w:ascii="Garamond" w:eastAsiaTheme="minorHAnsi" w:hAnsi="Garamond"/>
        </w:rPr>
      </w:pPr>
    </w:p>
    <w:p w:rsidR="00690EBB" w:rsidRPr="006254A9" w:rsidRDefault="00690EBB" w:rsidP="00605BDD">
      <w:pPr>
        <w:autoSpaceDE w:val="0"/>
        <w:autoSpaceDN w:val="0"/>
        <w:adjustRightInd w:val="0"/>
        <w:rPr>
          <w:rFonts w:ascii="Garamond" w:eastAsiaTheme="minorHAnsi" w:hAnsi="Garamond"/>
        </w:rPr>
      </w:pPr>
      <w:r w:rsidRPr="006254A9">
        <w:rPr>
          <w:rFonts w:ascii="Garamond" w:eastAsiaTheme="minorHAnsi" w:hAnsi="Garamond"/>
        </w:rPr>
        <w:t xml:space="preserve">Questions 16 and 17 will only be asked of participants who install a </w:t>
      </w:r>
      <w:r w:rsidR="00D061FB">
        <w:rPr>
          <w:rFonts w:ascii="Garamond" w:eastAsiaTheme="minorHAnsi" w:hAnsi="Garamond"/>
        </w:rPr>
        <w:t xml:space="preserve">convertible </w:t>
      </w:r>
      <w:r w:rsidRPr="006254A9">
        <w:rPr>
          <w:rFonts w:ascii="Garamond" w:eastAsiaTheme="minorHAnsi" w:hAnsi="Garamond"/>
        </w:rPr>
        <w:t xml:space="preserve">CRS </w:t>
      </w:r>
      <w:r w:rsidR="00D061FB" w:rsidRPr="006254A9">
        <w:rPr>
          <w:rFonts w:ascii="Garamond" w:eastAsiaTheme="minorHAnsi" w:hAnsi="Garamond"/>
        </w:rPr>
        <w:t xml:space="preserve">rear facing </w:t>
      </w:r>
      <w:r w:rsidRPr="006254A9">
        <w:rPr>
          <w:rFonts w:ascii="Garamond" w:eastAsiaTheme="minorHAnsi" w:hAnsi="Garamond"/>
        </w:rPr>
        <w:t xml:space="preserve">and will </w:t>
      </w:r>
      <w:r w:rsidR="00D061FB">
        <w:rPr>
          <w:rFonts w:ascii="Garamond" w:eastAsiaTheme="minorHAnsi" w:hAnsi="Garamond"/>
        </w:rPr>
        <w:t>assess</w:t>
      </w:r>
      <w:r w:rsidR="00D061FB" w:rsidRPr="006254A9">
        <w:rPr>
          <w:rFonts w:ascii="Garamond" w:eastAsiaTheme="minorHAnsi" w:hAnsi="Garamond"/>
        </w:rPr>
        <w:t xml:space="preserve"> </w:t>
      </w:r>
      <w:r w:rsidRPr="006254A9">
        <w:rPr>
          <w:rFonts w:ascii="Garamond" w:eastAsiaTheme="minorHAnsi" w:hAnsi="Garamond"/>
        </w:rPr>
        <w:t>how easy it was to determine the proper seat angle and then to adjust the CRS angle.</w:t>
      </w:r>
      <w:r w:rsidR="00F85060" w:rsidRPr="006254A9">
        <w:rPr>
          <w:rFonts w:ascii="Garamond" w:eastAsiaTheme="minorHAnsi" w:hAnsi="Garamond"/>
        </w:rPr>
        <w:t xml:space="preserve">  Participant’s responses to these questions will be compared to objective measurements recorded by </w:t>
      </w:r>
      <w:r w:rsidR="00D061FB">
        <w:rPr>
          <w:rFonts w:ascii="Garamond" w:eastAsiaTheme="minorHAnsi" w:hAnsi="Garamond"/>
        </w:rPr>
        <w:t xml:space="preserve">a </w:t>
      </w:r>
      <w:r w:rsidR="00F85060" w:rsidRPr="006254A9">
        <w:rPr>
          <w:rFonts w:ascii="Garamond" w:eastAsiaTheme="minorHAnsi" w:hAnsi="Garamond"/>
        </w:rPr>
        <w:t xml:space="preserve">trained CPS Technician.       </w:t>
      </w:r>
    </w:p>
    <w:p w:rsidR="00690EBB" w:rsidRPr="006254A9" w:rsidRDefault="00690EBB" w:rsidP="00605BDD">
      <w:pPr>
        <w:autoSpaceDE w:val="0"/>
        <w:autoSpaceDN w:val="0"/>
        <w:adjustRightInd w:val="0"/>
        <w:rPr>
          <w:rFonts w:ascii="Garamond" w:eastAsiaTheme="minorHAnsi" w:hAnsi="Garamond"/>
        </w:rPr>
      </w:pPr>
    </w:p>
    <w:p w:rsidR="00690EBB" w:rsidRPr="00FD6752" w:rsidRDefault="00690EBB" w:rsidP="00605BDD">
      <w:pPr>
        <w:autoSpaceDE w:val="0"/>
        <w:autoSpaceDN w:val="0"/>
        <w:adjustRightInd w:val="0"/>
        <w:rPr>
          <w:rFonts w:ascii="Garamond" w:eastAsiaTheme="minorHAnsi" w:hAnsi="Garamond"/>
          <w:b/>
        </w:rPr>
      </w:pPr>
      <w:r w:rsidRPr="006254A9">
        <w:rPr>
          <w:rFonts w:ascii="Garamond" w:eastAsiaTheme="minorHAnsi" w:hAnsi="Garamond"/>
          <w:b/>
        </w:rPr>
        <w:t>Q18-</w:t>
      </w:r>
      <w:proofErr w:type="gramStart"/>
      <w:r w:rsidRPr="006254A9">
        <w:rPr>
          <w:rFonts w:ascii="Garamond" w:eastAsiaTheme="minorHAnsi" w:hAnsi="Garamond"/>
          <w:b/>
        </w:rPr>
        <w:t xml:space="preserve">Q19 </w:t>
      </w:r>
      <w:r w:rsidR="00FD6752">
        <w:rPr>
          <w:rFonts w:ascii="Garamond" w:eastAsiaTheme="minorHAnsi" w:hAnsi="Garamond"/>
          <w:b/>
        </w:rPr>
        <w:t xml:space="preserve"> </w:t>
      </w:r>
      <w:r w:rsidR="00FD6752" w:rsidRPr="004F316B">
        <w:rPr>
          <w:rFonts w:ascii="Garamond" w:eastAsiaTheme="minorHAnsi" w:hAnsi="Garamond"/>
          <w:b/>
          <w:u w:val="single"/>
        </w:rPr>
        <w:t>Ease</w:t>
      </w:r>
      <w:proofErr w:type="gramEnd"/>
      <w:r w:rsidR="00FD6752" w:rsidRPr="004F316B">
        <w:rPr>
          <w:rFonts w:ascii="Garamond" w:eastAsiaTheme="minorHAnsi" w:hAnsi="Garamond"/>
          <w:b/>
          <w:u w:val="single"/>
        </w:rPr>
        <w:t xml:space="preserve"> of i</w:t>
      </w:r>
      <w:r w:rsidRPr="004F316B">
        <w:rPr>
          <w:rFonts w:ascii="Garamond" w:eastAsiaTheme="minorHAnsi" w:hAnsi="Garamond"/>
          <w:b/>
          <w:u w:val="single"/>
        </w:rPr>
        <w:t>nstalling</w:t>
      </w:r>
      <w:r w:rsidRPr="00FD6752">
        <w:rPr>
          <w:rFonts w:ascii="Garamond" w:eastAsiaTheme="minorHAnsi" w:hAnsi="Garamond"/>
          <w:b/>
        </w:rPr>
        <w:t xml:space="preserve"> a Booster Seat</w:t>
      </w:r>
    </w:p>
    <w:p w:rsidR="00690EBB" w:rsidRPr="006254A9" w:rsidRDefault="00690EBB" w:rsidP="00605BDD">
      <w:pPr>
        <w:autoSpaceDE w:val="0"/>
        <w:autoSpaceDN w:val="0"/>
        <w:adjustRightInd w:val="0"/>
        <w:rPr>
          <w:rFonts w:ascii="Garamond" w:eastAsiaTheme="minorHAnsi" w:hAnsi="Garamond"/>
          <w:b/>
        </w:rPr>
      </w:pPr>
    </w:p>
    <w:p w:rsidR="00A76F0A" w:rsidRPr="00FD6752" w:rsidRDefault="00690EBB" w:rsidP="00605BDD">
      <w:pPr>
        <w:autoSpaceDE w:val="0"/>
        <w:autoSpaceDN w:val="0"/>
        <w:adjustRightInd w:val="0"/>
        <w:rPr>
          <w:rFonts w:ascii="Garamond" w:eastAsiaTheme="minorHAnsi" w:hAnsi="Garamond"/>
        </w:rPr>
      </w:pPr>
      <w:r w:rsidRPr="006254A9">
        <w:rPr>
          <w:rFonts w:ascii="Garamond" w:eastAsiaTheme="minorHAnsi" w:hAnsi="Garamond"/>
        </w:rPr>
        <w:t xml:space="preserve">A </w:t>
      </w:r>
      <w:r w:rsidR="00D061FB">
        <w:rPr>
          <w:rFonts w:ascii="Garamond" w:eastAsiaTheme="minorHAnsi" w:hAnsi="Garamond"/>
        </w:rPr>
        <w:t>b</w:t>
      </w:r>
      <w:r w:rsidRPr="006254A9">
        <w:rPr>
          <w:rFonts w:ascii="Garamond" w:eastAsiaTheme="minorHAnsi" w:hAnsi="Garamond"/>
        </w:rPr>
        <w:t>ooster seat is a CRS that raises the child so that the vehicle lap and shoulder belt fits correctly.  Booster seats serve as a middle step between a restraint with harness</w:t>
      </w:r>
      <w:r w:rsidR="00A76F0A" w:rsidRPr="006254A9">
        <w:rPr>
          <w:rFonts w:ascii="Garamond" w:eastAsiaTheme="minorHAnsi" w:hAnsi="Garamond"/>
        </w:rPr>
        <w:t xml:space="preserve"> and the vehicle seat belt </w:t>
      </w:r>
      <w:r w:rsidR="00D061FB">
        <w:rPr>
          <w:rFonts w:ascii="Garamond" w:eastAsiaTheme="minorHAnsi" w:hAnsi="Garamond"/>
        </w:rPr>
        <w:t>only</w:t>
      </w:r>
      <w:r w:rsidR="00A76F0A" w:rsidRPr="006254A9">
        <w:rPr>
          <w:rFonts w:ascii="Garamond" w:eastAsiaTheme="minorHAnsi" w:hAnsi="Garamond"/>
        </w:rPr>
        <w:t xml:space="preserve">.  Booster seats are not tightly installed in the vehicle as other CRSs are.  </w:t>
      </w:r>
      <w:r w:rsidR="00FD6752">
        <w:rPr>
          <w:rFonts w:ascii="Garamond" w:eastAsiaTheme="minorHAnsi" w:hAnsi="Garamond"/>
        </w:rPr>
        <w:t>Most</w:t>
      </w:r>
      <w:r w:rsidR="00FD6752" w:rsidRPr="00FD6752">
        <w:rPr>
          <w:rFonts w:ascii="Garamond" w:eastAsiaTheme="minorHAnsi" w:hAnsi="Garamond"/>
        </w:rPr>
        <w:t xml:space="preserve"> </w:t>
      </w:r>
      <w:r w:rsidR="00A76F0A" w:rsidRPr="00FD6752">
        <w:rPr>
          <w:rFonts w:ascii="Garamond" w:eastAsiaTheme="minorHAnsi" w:hAnsi="Garamond"/>
        </w:rPr>
        <w:t>are held in place by the child’s weight and vehicle seat belt</w:t>
      </w:r>
      <w:r w:rsidR="004F316B">
        <w:rPr>
          <w:rFonts w:ascii="Garamond" w:eastAsiaTheme="minorHAnsi" w:hAnsi="Garamond"/>
        </w:rPr>
        <w:t xml:space="preserve">.  However, </w:t>
      </w:r>
      <w:r w:rsidR="00FD6752">
        <w:rPr>
          <w:rFonts w:ascii="Garamond" w:eastAsiaTheme="minorHAnsi" w:hAnsi="Garamond"/>
        </w:rPr>
        <w:t>some have lower anchor attachments to secure the booster to the car</w:t>
      </w:r>
      <w:r w:rsidR="00A76F0A" w:rsidRPr="00FD6752">
        <w:rPr>
          <w:rFonts w:ascii="Garamond" w:eastAsiaTheme="minorHAnsi" w:hAnsi="Garamond"/>
        </w:rPr>
        <w:t xml:space="preserve">.  </w:t>
      </w:r>
    </w:p>
    <w:p w:rsidR="00A76F0A" w:rsidRPr="006254A9" w:rsidRDefault="00A76F0A" w:rsidP="00605BDD">
      <w:pPr>
        <w:autoSpaceDE w:val="0"/>
        <w:autoSpaceDN w:val="0"/>
        <w:adjustRightInd w:val="0"/>
        <w:rPr>
          <w:rFonts w:ascii="Garamond" w:eastAsiaTheme="minorHAnsi" w:hAnsi="Garamond"/>
        </w:rPr>
      </w:pPr>
    </w:p>
    <w:p w:rsidR="00690EBB" w:rsidRPr="006254A9" w:rsidRDefault="00A76F0A" w:rsidP="00605BDD">
      <w:pPr>
        <w:autoSpaceDE w:val="0"/>
        <w:autoSpaceDN w:val="0"/>
        <w:adjustRightInd w:val="0"/>
        <w:rPr>
          <w:rFonts w:ascii="Garamond" w:eastAsiaTheme="minorHAnsi" w:hAnsi="Garamond"/>
        </w:rPr>
      </w:pPr>
      <w:r w:rsidRPr="006254A9">
        <w:rPr>
          <w:rFonts w:ascii="Garamond" w:eastAsiaTheme="minorHAnsi" w:hAnsi="Garamond"/>
        </w:rPr>
        <w:t>Questions 18 and 19 will be asked of participants who installed a booster seat and will assess</w:t>
      </w:r>
      <w:r w:rsidR="00D061FB">
        <w:rPr>
          <w:rFonts w:ascii="Garamond" w:eastAsiaTheme="minorHAnsi" w:hAnsi="Garamond"/>
        </w:rPr>
        <w:t xml:space="preserve"> how</w:t>
      </w:r>
      <w:r w:rsidRPr="006254A9">
        <w:rPr>
          <w:rFonts w:ascii="Garamond" w:eastAsiaTheme="minorHAnsi" w:hAnsi="Garamond"/>
        </w:rPr>
        <w:t xml:space="preserve"> difficult it was to install the booster seat and use the seat belt to secure the child size doll. </w:t>
      </w:r>
      <w:r w:rsidR="00E16E63" w:rsidRPr="006254A9">
        <w:rPr>
          <w:rFonts w:ascii="Garamond" w:eastAsiaTheme="minorHAnsi" w:hAnsi="Garamond"/>
        </w:rPr>
        <w:t xml:space="preserve">Participant’s responses to these questions will be compared to objective measurements recorded by </w:t>
      </w:r>
      <w:r w:rsidR="00D061FB">
        <w:rPr>
          <w:rFonts w:ascii="Garamond" w:eastAsiaTheme="minorHAnsi" w:hAnsi="Garamond"/>
        </w:rPr>
        <w:t xml:space="preserve">a </w:t>
      </w:r>
      <w:r w:rsidR="00E16E63" w:rsidRPr="006254A9">
        <w:rPr>
          <w:rFonts w:ascii="Garamond" w:eastAsiaTheme="minorHAnsi" w:hAnsi="Garamond"/>
        </w:rPr>
        <w:t xml:space="preserve">trained CPS Technician.       </w:t>
      </w:r>
      <w:r w:rsidRPr="006254A9">
        <w:rPr>
          <w:rFonts w:ascii="Garamond" w:eastAsiaTheme="minorHAnsi" w:hAnsi="Garamond"/>
        </w:rPr>
        <w:t xml:space="preserve"> </w:t>
      </w:r>
      <w:r w:rsidR="00690EBB" w:rsidRPr="006254A9">
        <w:rPr>
          <w:rFonts w:ascii="Garamond" w:eastAsiaTheme="minorHAnsi" w:hAnsi="Garamond"/>
        </w:rPr>
        <w:t xml:space="preserve"> </w:t>
      </w:r>
    </w:p>
    <w:p w:rsidR="00690EBB" w:rsidRPr="006254A9" w:rsidRDefault="00690EBB" w:rsidP="00605BDD">
      <w:pPr>
        <w:autoSpaceDE w:val="0"/>
        <w:autoSpaceDN w:val="0"/>
        <w:adjustRightInd w:val="0"/>
        <w:rPr>
          <w:rFonts w:ascii="Garamond" w:eastAsiaTheme="minorHAnsi" w:hAnsi="Garamond"/>
        </w:rPr>
      </w:pPr>
    </w:p>
    <w:p w:rsidR="00690EBB" w:rsidRPr="006254A9" w:rsidRDefault="00690EBB" w:rsidP="00605BDD">
      <w:pPr>
        <w:autoSpaceDE w:val="0"/>
        <w:autoSpaceDN w:val="0"/>
        <w:adjustRightInd w:val="0"/>
        <w:rPr>
          <w:rFonts w:ascii="Garamond" w:eastAsiaTheme="minorHAnsi" w:hAnsi="Garamond"/>
        </w:rPr>
      </w:pPr>
    </w:p>
    <w:p w:rsidR="002C36F3" w:rsidRPr="006254A9" w:rsidRDefault="002C36F3">
      <w:pPr>
        <w:autoSpaceDE w:val="0"/>
        <w:autoSpaceDN w:val="0"/>
        <w:adjustRightInd w:val="0"/>
        <w:rPr>
          <w:rFonts w:ascii="Garamond" w:eastAsiaTheme="minorHAnsi" w:hAnsi="Garamond"/>
          <w:b/>
        </w:rPr>
      </w:pPr>
    </w:p>
    <w:sectPr w:rsidR="002C36F3" w:rsidRPr="00625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EF"/>
    <w:rsid w:val="0002470F"/>
    <w:rsid w:val="000306E0"/>
    <w:rsid w:val="000524FE"/>
    <w:rsid w:val="000641FA"/>
    <w:rsid w:val="00084AA7"/>
    <w:rsid w:val="0009115D"/>
    <w:rsid w:val="000A0B2D"/>
    <w:rsid w:val="000B19CC"/>
    <w:rsid w:val="0010498C"/>
    <w:rsid w:val="001D1B9A"/>
    <w:rsid w:val="001E1F16"/>
    <w:rsid w:val="00203A1F"/>
    <w:rsid w:val="00267AF4"/>
    <w:rsid w:val="00272DF8"/>
    <w:rsid w:val="00291D91"/>
    <w:rsid w:val="002937E8"/>
    <w:rsid w:val="002B67EA"/>
    <w:rsid w:val="002C36F3"/>
    <w:rsid w:val="002E0A7A"/>
    <w:rsid w:val="003E027E"/>
    <w:rsid w:val="00442920"/>
    <w:rsid w:val="004F0BD8"/>
    <w:rsid w:val="004F316B"/>
    <w:rsid w:val="00521875"/>
    <w:rsid w:val="005319C3"/>
    <w:rsid w:val="005413D5"/>
    <w:rsid w:val="0056767C"/>
    <w:rsid w:val="00596F30"/>
    <w:rsid w:val="005A5A9A"/>
    <w:rsid w:val="005C7F59"/>
    <w:rsid w:val="005D5DBA"/>
    <w:rsid w:val="00605BDD"/>
    <w:rsid w:val="00614DA3"/>
    <w:rsid w:val="006254A9"/>
    <w:rsid w:val="0064099D"/>
    <w:rsid w:val="0065298D"/>
    <w:rsid w:val="00690EBB"/>
    <w:rsid w:val="006C0568"/>
    <w:rsid w:val="00710583"/>
    <w:rsid w:val="00792745"/>
    <w:rsid w:val="007A0123"/>
    <w:rsid w:val="007E781C"/>
    <w:rsid w:val="0082344B"/>
    <w:rsid w:val="00823C49"/>
    <w:rsid w:val="00851A25"/>
    <w:rsid w:val="008F1E62"/>
    <w:rsid w:val="00900117"/>
    <w:rsid w:val="009249C2"/>
    <w:rsid w:val="00991A99"/>
    <w:rsid w:val="009B3C55"/>
    <w:rsid w:val="009C0883"/>
    <w:rsid w:val="00A265BF"/>
    <w:rsid w:val="00A76F0A"/>
    <w:rsid w:val="00AB3F3A"/>
    <w:rsid w:val="00AD3048"/>
    <w:rsid w:val="00AE510E"/>
    <w:rsid w:val="00AE745F"/>
    <w:rsid w:val="00B041C8"/>
    <w:rsid w:val="00B12451"/>
    <w:rsid w:val="00BC2FA3"/>
    <w:rsid w:val="00C279AA"/>
    <w:rsid w:val="00CB4766"/>
    <w:rsid w:val="00D061FB"/>
    <w:rsid w:val="00D31760"/>
    <w:rsid w:val="00D56ACA"/>
    <w:rsid w:val="00DE3D6F"/>
    <w:rsid w:val="00E11BEF"/>
    <w:rsid w:val="00E16E63"/>
    <w:rsid w:val="00EA55B6"/>
    <w:rsid w:val="00EF52C1"/>
    <w:rsid w:val="00F07088"/>
    <w:rsid w:val="00F472E3"/>
    <w:rsid w:val="00F570BF"/>
    <w:rsid w:val="00F85060"/>
    <w:rsid w:val="00F85AFE"/>
    <w:rsid w:val="00FD6752"/>
    <w:rsid w:val="00FE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4A9"/>
    <w:rPr>
      <w:rFonts w:ascii="Tahoma" w:hAnsi="Tahoma" w:cs="Tahoma"/>
      <w:sz w:val="16"/>
      <w:szCs w:val="16"/>
    </w:rPr>
  </w:style>
  <w:style w:type="character" w:customStyle="1" w:styleId="BalloonTextChar">
    <w:name w:val="Balloon Text Char"/>
    <w:basedOn w:val="DefaultParagraphFont"/>
    <w:link w:val="BalloonText"/>
    <w:uiPriority w:val="99"/>
    <w:semiHidden/>
    <w:rsid w:val="006254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D6752"/>
    <w:rPr>
      <w:sz w:val="16"/>
      <w:szCs w:val="16"/>
    </w:rPr>
  </w:style>
  <w:style w:type="paragraph" w:styleId="CommentText">
    <w:name w:val="annotation text"/>
    <w:basedOn w:val="Normal"/>
    <w:link w:val="CommentTextChar"/>
    <w:uiPriority w:val="99"/>
    <w:semiHidden/>
    <w:unhideWhenUsed/>
    <w:rsid w:val="00FD6752"/>
    <w:rPr>
      <w:sz w:val="20"/>
      <w:szCs w:val="20"/>
    </w:rPr>
  </w:style>
  <w:style w:type="character" w:customStyle="1" w:styleId="CommentTextChar">
    <w:name w:val="Comment Text Char"/>
    <w:basedOn w:val="DefaultParagraphFont"/>
    <w:link w:val="CommentText"/>
    <w:uiPriority w:val="99"/>
    <w:semiHidden/>
    <w:rsid w:val="00FD67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6752"/>
    <w:rPr>
      <w:b/>
      <w:bCs/>
    </w:rPr>
  </w:style>
  <w:style w:type="character" w:customStyle="1" w:styleId="CommentSubjectChar">
    <w:name w:val="Comment Subject Char"/>
    <w:basedOn w:val="CommentTextChar"/>
    <w:link w:val="CommentSubject"/>
    <w:uiPriority w:val="99"/>
    <w:semiHidden/>
    <w:rsid w:val="00FD675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4A9"/>
    <w:rPr>
      <w:rFonts w:ascii="Tahoma" w:hAnsi="Tahoma" w:cs="Tahoma"/>
      <w:sz w:val="16"/>
      <w:szCs w:val="16"/>
    </w:rPr>
  </w:style>
  <w:style w:type="character" w:customStyle="1" w:styleId="BalloonTextChar">
    <w:name w:val="Balloon Text Char"/>
    <w:basedOn w:val="DefaultParagraphFont"/>
    <w:link w:val="BalloonText"/>
    <w:uiPriority w:val="99"/>
    <w:semiHidden/>
    <w:rsid w:val="006254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D6752"/>
    <w:rPr>
      <w:sz w:val="16"/>
      <w:szCs w:val="16"/>
    </w:rPr>
  </w:style>
  <w:style w:type="paragraph" w:styleId="CommentText">
    <w:name w:val="annotation text"/>
    <w:basedOn w:val="Normal"/>
    <w:link w:val="CommentTextChar"/>
    <w:uiPriority w:val="99"/>
    <w:semiHidden/>
    <w:unhideWhenUsed/>
    <w:rsid w:val="00FD6752"/>
    <w:rPr>
      <w:sz w:val="20"/>
      <w:szCs w:val="20"/>
    </w:rPr>
  </w:style>
  <w:style w:type="character" w:customStyle="1" w:styleId="CommentTextChar">
    <w:name w:val="Comment Text Char"/>
    <w:basedOn w:val="DefaultParagraphFont"/>
    <w:link w:val="CommentText"/>
    <w:uiPriority w:val="99"/>
    <w:semiHidden/>
    <w:rsid w:val="00FD67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6752"/>
    <w:rPr>
      <w:b/>
      <w:bCs/>
    </w:rPr>
  </w:style>
  <w:style w:type="character" w:customStyle="1" w:styleId="CommentSubjectChar">
    <w:name w:val="Comment Subject Char"/>
    <w:basedOn w:val="CommentTextChar"/>
    <w:link w:val="CommentSubject"/>
    <w:uiPriority w:val="99"/>
    <w:semiHidden/>
    <w:rsid w:val="00FD67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77732D33D034DA241F6F1135DE72E" ma:contentTypeVersion="5" ma:contentTypeDescription="Create a new document." ma:contentTypeScope="" ma:versionID="6aa3387e61bfa3eab3a577433cf89b83">
  <xsd:schema xmlns:xsd="http://www.w3.org/2001/XMLSchema" xmlns:xs="http://www.w3.org/2001/XMLSchema" xmlns:p="http://schemas.microsoft.com/office/2006/metadata/properties" xmlns:ns2="b24e651f-ee90-4dc2-acd2-5752b1c60f6e" targetNamespace="http://schemas.microsoft.com/office/2006/metadata/properties" ma:root="true" ma:fieldsID="edff2c7aac35db4c481c8637041d14d2" ns2:_="">
    <xsd:import namespace="b24e651f-ee90-4dc2-acd2-5752b1c60f6e"/>
    <xsd:element name="properties">
      <xsd:complexType>
        <xsd:sequence>
          <xsd:element name="documentManagement">
            <xsd:complexType>
              <xsd:all>
                <xsd:element ref="ns2:Assign_x0020_to" minOccurs="0"/>
                <xsd:element ref="ns2:test" minOccurs="0"/>
                <xsd:element ref="ns2:Maps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e651f-ee90-4dc2-acd2-5752b1c60f6e" elementFormDefault="qualified">
    <xsd:import namespace="http://schemas.microsoft.com/office/2006/documentManagement/types"/>
    <xsd:import namespace="http://schemas.microsoft.com/office/infopath/2007/PartnerControls"/>
    <xsd:element name="Assign_x0020_to" ma:index="9" nillable="true" ma:displayName="Assign to" ma:format="Dropdown" ma:internalName="Assign_x0020_to">
      <xsd:simpleType>
        <xsd:restriction base="dms:Choice">
          <xsd:enumeration value="Group One"/>
          <xsd:enumeration value="Group Two"/>
        </xsd:restriction>
      </xsd:simpleType>
    </xsd:element>
    <xsd:element name="test" ma:index="10" nillable="true" ma:displayName="test" ma:format="Dropdown" ma:internalName="test">
      <xsd:simpleType>
        <xsd:restriction base="dms:Choice">
          <xsd:enumeration value="1"/>
          <xsd:enumeration value="2"/>
          <xsd:enumeration value="3"/>
        </xsd:restriction>
      </xsd:simpleType>
    </xsd:element>
    <xsd:element name="Maps_x0020_Number" ma:index="11" nillable="true" ma:displayName="Maps Number" ma:internalName="Maps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aps_x0020_Number xmlns="b24e651f-ee90-4dc2-acd2-5752b1c60f6e" xsi:nil="true"/>
    <Assign_x0020_to xmlns="b24e651f-ee90-4dc2-acd2-5752b1c60f6e" xsi:nil="true"/>
    <test xmlns="b24e651f-ee90-4dc2-acd2-5752b1c60f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57E5B-7252-4653-91BB-90340654E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e651f-ee90-4dc2-acd2-5752b1c60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EE37D-071A-4B41-9B1A-FB422B64ECB4}">
  <ds:schemaRefs>
    <ds:schemaRef ds:uri="http://schemas.microsoft.com/sharepoint/events"/>
  </ds:schemaRefs>
</ds:datastoreItem>
</file>

<file path=customXml/itemProps3.xml><?xml version="1.0" encoding="utf-8"?>
<ds:datastoreItem xmlns:ds="http://schemas.openxmlformats.org/officeDocument/2006/customXml" ds:itemID="{EBE98E4C-5CEE-4E66-9FBE-A726B034876B}">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b24e651f-ee90-4dc2-acd2-5752b1c60f6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DDFF943-97CD-419B-882A-78C4CB3D5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2455</Words>
  <Characters>13996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Deleonardis</dc:creator>
  <cp:lastModifiedBy>Culbreath, Walter (NHTSA)</cp:lastModifiedBy>
  <cp:revision>2</cp:revision>
  <dcterms:created xsi:type="dcterms:W3CDTF">2015-12-15T13:06:00Z</dcterms:created>
  <dcterms:modified xsi:type="dcterms:W3CDTF">2015-12-15T13:06:00Z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0x010100E7677732D33D034DA241F6F1135DE72E</vt:lpwstr>
  </property>
  <property fmtid="{D5CDD505-2E9C-101B-9397-08002B2CF9AE}" pid="3" name="_dlc_DocIdItemGuid">
    <vt:lpwstr>b1f3d698-56a3-4a06-b626-796e04ece31a</vt:lpwstr>
  </property>
  <property fmtid="{D5CDD505-2E9C-101B-9397-08002B2CF9AE}" pid="4" name="_dlc_DocId">
    <vt:lpwstr>JUTQ4KDNFYTT-291-28479</vt:lpwstr>
  </property>
  <property fmtid="{D5CDD505-2E9C-101B-9397-08002B2CF9AE}" pid="5" name="_dlc_DocIdUrl">
    <vt:lpwstr>http://one10.dot.gov/office/nhtsa/_layouts/DocIdRedir.aspx?ID=JUTQ4KDNFYTT-291-28479, JUTQ4KDNFYTT-291-28479</vt:lpwstr>
  </property>
</Properties>
</file>