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AB8F6" w14:textId="3FF59E7B" w:rsidR="0098334F" w:rsidRPr="00FB543B" w:rsidRDefault="0098334F" w:rsidP="008C1BFC">
      <w:pPr>
        <w:widowControl/>
        <w:tabs>
          <w:tab w:val="center" w:pos="4680"/>
          <w:tab w:val="left" w:pos="5184"/>
          <w:tab w:val="left" w:pos="5760"/>
          <w:tab w:val="left" w:pos="6336"/>
          <w:tab w:val="left" w:pos="6912"/>
          <w:tab w:val="left" w:pos="7488"/>
          <w:tab w:val="left" w:pos="8064"/>
          <w:tab w:val="left" w:pos="8640"/>
          <w:tab w:val="left" w:pos="9216"/>
        </w:tabs>
        <w:jc w:val="center"/>
        <w:rPr>
          <w:rFonts w:ascii="Arial" w:hAnsi="Arial" w:cs="Arial"/>
          <w:b/>
        </w:rPr>
      </w:pPr>
      <w:r w:rsidRPr="00FB543B">
        <w:rPr>
          <w:rFonts w:ascii="Arial" w:hAnsi="Arial" w:cs="Arial"/>
          <w:b/>
        </w:rPr>
        <w:t>SUPPORTING STATEMENT</w:t>
      </w:r>
      <w:r w:rsidR="00356D3E">
        <w:rPr>
          <w:rFonts w:ascii="Arial" w:hAnsi="Arial" w:cs="Arial"/>
          <w:b/>
        </w:rPr>
        <w:t xml:space="preserve"> </w:t>
      </w:r>
      <w:bookmarkStart w:id="0" w:name="_GoBack"/>
      <w:bookmarkEnd w:id="0"/>
    </w:p>
    <w:p w14:paraId="6DF6A1F0" w14:textId="77777777" w:rsidR="0098334F" w:rsidRPr="00FB543B" w:rsidRDefault="0098334F" w:rsidP="008C1BF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cs="Arial"/>
          <w:b/>
        </w:rPr>
      </w:pPr>
    </w:p>
    <w:p w14:paraId="29AF55AC" w14:textId="6F8FEA63" w:rsidR="00FB543B" w:rsidRPr="00FB543B" w:rsidRDefault="00F945ED" w:rsidP="008C1BFC">
      <w:pPr>
        <w:widowControl/>
        <w:tabs>
          <w:tab w:val="center" w:pos="4680"/>
          <w:tab w:val="left" w:pos="5184"/>
          <w:tab w:val="left" w:pos="5760"/>
          <w:tab w:val="left" w:pos="6336"/>
          <w:tab w:val="left" w:pos="6912"/>
          <w:tab w:val="left" w:pos="7488"/>
          <w:tab w:val="left" w:pos="8064"/>
          <w:tab w:val="left" w:pos="8640"/>
          <w:tab w:val="left" w:pos="9216"/>
        </w:tabs>
        <w:jc w:val="center"/>
        <w:rPr>
          <w:rFonts w:ascii="Arial" w:hAnsi="Arial" w:cs="Arial"/>
          <w:b/>
        </w:rPr>
      </w:pPr>
      <w:r>
        <w:rPr>
          <w:rFonts w:ascii="Arial" w:hAnsi="Arial" w:cs="Arial"/>
          <w:b/>
        </w:rPr>
        <w:t xml:space="preserve">Generic Testing – </w:t>
      </w:r>
      <w:r w:rsidR="008058C9">
        <w:rPr>
          <w:rFonts w:ascii="Arial" w:hAnsi="Arial" w:cs="Arial"/>
          <w:b/>
        </w:rPr>
        <w:t xml:space="preserve">2019 </w:t>
      </w:r>
      <w:r w:rsidR="00430A8B">
        <w:rPr>
          <w:rFonts w:ascii="Arial" w:hAnsi="Arial" w:cs="Arial"/>
          <w:b/>
        </w:rPr>
        <w:t>Survey of Irrigation Organizations</w:t>
      </w:r>
    </w:p>
    <w:p w14:paraId="46766719" w14:textId="77777777" w:rsidR="00FB543B" w:rsidRPr="00FB543B" w:rsidRDefault="00FB543B" w:rsidP="008C1BFC">
      <w:pPr>
        <w:widowControl/>
        <w:tabs>
          <w:tab w:val="center" w:pos="4680"/>
          <w:tab w:val="left" w:pos="5184"/>
          <w:tab w:val="left" w:pos="5760"/>
          <w:tab w:val="left" w:pos="6336"/>
          <w:tab w:val="left" w:pos="6912"/>
          <w:tab w:val="left" w:pos="7488"/>
          <w:tab w:val="left" w:pos="8064"/>
          <w:tab w:val="left" w:pos="8640"/>
          <w:tab w:val="left" w:pos="9216"/>
        </w:tabs>
        <w:jc w:val="center"/>
        <w:rPr>
          <w:rFonts w:ascii="Arial" w:hAnsi="Arial" w:cs="Arial"/>
          <w:b/>
        </w:rPr>
      </w:pPr>
    </w:p>
    <w:p w14:paraId="273B8F4A" w14:textId="77777777" w:rsidR="004A6560" w:rsidRDefault="00212691" w:rsidP="004A6560">
      <w:pPr>
        <w:widowControl/>
        <w:tabs>
          <w:tab w:val="center" w:pos="4680"/>
          <w:tab w:val="left" w:pos="5184"/>
          <w:tab w:val="left" w:pos="5760"/>
          <w:tab w:val="left" w:pos="6336"/>
          <w:tab w:val="left" w:pos="6912"/>
          <w:tab w:val="left" w:pos="7488"/>
          <w:tab w:val="left" w:pos="8064"/>
          <w:tab w:val="left" w:pos="8640"/>
          <w:tab w:val="left" w:pos="9216"/>
        </w:tabs>
        <w:jc w:val="center"/>
        <w:rPr>
          <w:rFonts w:asciiTheme="majorHAnsi" w:hAnsiTheme="majorHAnsi" w:cstheme="majorHAnsi"/>
          <w:b/>
        </w:rPr>
      </w:pPr>
      <w:r w:rsidRPr="008B432A">
        <w:rPr>
          <w:rFonts w:asciiTheme="majorHAnsi" w:hAnsiTheme="majorHAnsi" w:cstheme="majorHAnsi"/>
          <w:b/>
        </w:rPr>
        <w:t xml:space="preserve">OMB No. </w:t>
      </w:r>
      <w:r w:rsidR="00396E14" w:rsidRPr="008B432A">
        <w:rPr>
          <w:rFonts w:asciiTheme="majorHAnsi" w:hAnsiTheme="majorHAnsi" w:cstheme="majorHAnsi"/>
          <w:b/>
        </w:rPr>
        <w:t>0535-0248</w:t>
      </w:r>
    </w:p>
    <w:p w14:paraId="6064C3E2" w14:textId="77777777" w:rsidR="004A6560" w:rsidRDefault="004A6560" w:rsidP="004A6560">
      <w:pPr>
        <w:widowControl/>
        <w:tabs>
          <w:tab w:val="center" w:pos="4680"/>
          <w:tab w:val="left" w:pos="5184"/>
          <w:tab w:val="left" w:pos="5760"/>
          <w:tab w:val="left" w:pos="6336"/>
          <w:tab w:val="left" w:pos="6912"/>
          <w:tab w:val="left" w:pos="7488"/>
          <w:tab w:val="left" w:pos="8064"/>
          <w:tab w:val="left" w:pos="8640"/>
          <w:tab w:val="left" w:pos="9216"/>
        </w:tabs>
        <w:jc w:val="center"/>
        <w:rPr>
          <w:rFonts w:asciiTheme="majorHAnsi" w:hAnsiTheme="majorHAnsi" w:cstheme="majorHAnsi"/>
          <w:b/>
        </w:rPr>
      </w:pPr>
    </w:p>
    <w:p w14:paraId="1EA7F294" w14:textId="23FA368B" w:rsidR="004A6560" w:rsidRPr="004A6560" w:rsidRDefault="004A6560" w:rsidP="004A6560">
      <w:pPr>
        <w:pStyle w:val="ListParagraph"/>
        <w:widowControl/>
        <w:numPr>
          <w:ilvl w:val="0"/>
          <w:numId w:val="20"/>
        </w:numPr>
        <w:tabs>
          <w:tab w:val="center" w:pos="4680"/>
          <w:tab w:val="left" w:pos="5184"/>
          <w:tab w:val="left" w:pos="5760"/>
          <w:tab w:val="left" w:pos="6336"/>
          <w:tab w:val="left" w:pos="6912"/>
          <w:tab w:val="left" w:pos="7488"/>
          <w:tab w:val="left" w:pos="8064"/>
          <w:tab w:val="left" w:pos="8640"/>
          <w:tab w:val="left" w:pos="9216"/>
        </w:tabs>
        <w:ind w:left="720" w:hanging="720"/>
        <w:rPr>
          <w:rFonts w:asciiTheme="majorHAnsi" w:hAnsiTheme="majorHAnsi" w:cstheme="majorHAnsi"/>
          <w:b/>
        </w:rPr>
      </w:pPr>
      <w:r w:rsidRPr="004A6560">
        <w:rPr>
          <w:rFonts w:asciiTheme="majorHAnsi" w:hAnsiTheme="majorHAnsi" w:cstheme="majorHAnsi"/>
          <w:b/>
        </w:rPr>
        <w:t>JUSTIFICATION</w:t>
      </w:r>
    </w:p>
    <w:p w14:paraId="12C80657" w14:textId="77777777" w:rsidR="004A6560" w:rsidRDefault="004A6560" w:rsidP="004A6560">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ajorHAnsi" w:hAnsiTheme="majorHAnsi" w:cstheme="majorHAnsi"/>
        </w:rPr>
      </w:pPr>
    </w:p>
    <w:p w14:paraId="61A3E255" w14:textId="5AA2DD5E" w:rsidR="00E03C92" w:rsidRDefault="00E7797A" w:rsidP="004A6560">
      <w:pPr>
        <w:widowControl/>
        <w:tabs>
          <w:tab w:val="left" w:pos="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rPr>
      </w:pPr>
      <w:r w:rsidRPr="00E03C92">
        <w:rPr>
          <w:rFonts w:asciiTheme="majorHAnsi" w:hAnsiTheme="majorHAnsi" w:cstheme="majorHAnsi"/>
        </w:rPr>
        <w:t>This mini-supporting statement is being submitted to OMB to define the need for conducting</w:t>
      </w:r>
      <w:r w:rsidR="00A02CE1" w:rsidRPr="00E03C92">
        <w:rPr>
          <w:rFonts w:asciiTheme="majorHAnsi" w:hAnsiTheme="majorHAnsi" w:cstheme="majorHAnsi"/>
        </w:rPr>
        <w:t xml:space="preserve"> qualitative research</w:t>
      </w:r>
      <w:r w:rsidR="00335924">
        <w:rPr>
          <w:rFonts w:asciiTheme="majorHAnsi" w:hAnsiTheme="majorHAnsi" w:cstheme="majorHAnsi"/>
        </w:rPr>
        <w:t xml:space="preserve">, in the form of </w:t>
      </w:r>
      <w:r w:rsidR="00285710">
        <w:rPr>
          <w:rFonts w:asciiTheme="majorHAnsi" w:hAnsiTheme="majorHAnsi" w:cstheme="majorHAnsi"/>
        </w:rPr>
        <w:t xml:space="preserve">focus groups and/or </w:t>
      </w:r>
      <w:r w:rsidR="00335924">
        <w:rPr>
          <w:rFonts w:asciiTheme="majorHAnsi" w:hAnsiTheme="majorHAnsi" w:cstheme="majorHAnsi"/>
        </w:rPr>
        <w:t>cognitive interviews,</w:t>
      </w:r>
      <w:r w:rsidR="00E03C92" w:rsidRPr="00E03C92">
        <w:rPr>
          <w:rFonts w:asciiTheme="majorHAnsi" w:hAnsiTheme="majorHAnsi" w:cstheme="majorHAnsi"/>
        </w:rPr>
        <w:t xml:space="preserve"> for</w:t>
      </w:r>
      <w:r w:rsidR="00A02CE1" w:rsidRPr="00E03C92">
        <w:rPr>
          <w:rFonts w:asciiTheme="majorHAnsi" w:hAnsiTheme="majorHAnsi" w:cstheme="majorHAnsi"/>
        </w:rPr>
        <w:t xml:space="preserve"> the </w:t>
      </w:r>
      <w:r w:rsidR="008058C9" w:rsidRPr="00E03C92">
        <w:rPr>
          <w:rFonts w:asciiTheme="majorHAnsi" w:hAnsiTheme="majorHAnsi" w:cstheme="majorHAnsi"/>
        </w:rPr>
        <w:t xml:space="preserve">upcoming 2019 </w:t>
      </w:r>
      <w:r w:rsidR="00430A8B">
        <w:rPr>
          <w:rFonts w:asciiTheme="majorHAnsi" w:hAnsiTheme="majorHAnsi" w:cstheme="majorHAnsi"/>
        </w:rPr>
        <w:t>Survey of Irrigation Organizations</w:t>
      </w:r>
      <w:r w:rsidR="00816E85">
        <w:rPr>
          <w:rFonts w:asciiTheme="majorHAnsi" w:hAnsiTheme="majorHAnsi" w:cstheme="majorHAnsi"/>
        </w:rPr>
        <w:t>,</w:t>
      </w:r>
      <w:r w:rsidR="00816E85" w:rsidRPr="00816E85">
        <w:rPr>
          <w:rFonts w:asciiTheme="majorHAnsi" w:hAnsiTheme="majorHAnsi" w:cstheme="majorHAnsi"/>
        </w:rPr>
        <w:t xml:space="preserve"> </w:t>
      </w:r>
      <w:r w:rsidR="00816E85">
        <w:rPr>
          <w:rFonts w:asciiTheme="majorHAnsi" w:hAnsiTheme="majorHAnsi" w:cstheme="majorHAnsi"/>
        </w:rPr>
        <w:t>which will collect data from irrigation districts, ditch companies (“</w:t>
      </w:r>
      <w:proofErr w:type="spellStart"/>
      <w:r w:rsidR="00816E85">
        <w:rPr>
          <w:rFonts w:asciiTheme="majorHAnsi" w:hAnsiTheme="majorHAnsi" w:cstheme="majorHAnsi"/>
        </w:rPr>
        <w:t>mutuals</w:t>
      </w:r>
      <w:proofErr w:type="spellEnd"/>
      <w:r w:rsidR="00816E85">
        <w:rPr>
          <w:rFonts w:asciiTheme="majorHAnsi" w:hAnsiTheme="majorHAnsi" w:cstheme="majorHAnsi"/>
        </w:rPr>
        <w:t>”), and groundwater districts</w:t>
      </w:r>
      <w:r w:rsidR="00632294">
        <w:rPr>
          <w:rFonts w:asciiTheme="majorHAnsi" w:hAnsiTheme="majorHAnsi" w:cstheme="majorHAnsi"/>
        </w:rPr>
        <w:t>.</w:t>
      </w:r>
      <w:r w:rsidR="009B109A" w:rsidRPr="00E03C92">
        <w:rPr>
          <w:rFonts w:asciiTheme="majorHAnsi" w:hAnsiTheme="majorHAnsi" w:cstheme="majorHAnsi"/>
        </w:rPr>
        <w:t xml:space="preserve"> </w:t>
      </w:r>
    </w:p>
    <w:p w14:paraId="07FBB4F7" w14:textId="77777777" w:rsidR="00E03C92" w:rsidRDefault="00E03C92" w:rsidP="004A6560">
      <w:pPr>
        <w:widowControl/>
        <w:tabs>
          <w:tab w:val="left" w:pos="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rPr>
      </w:pPr>
    </w:p>
    <w:p w14:paraId="7C05FB54" w14:textId="17FBE7ED" w:rsidR="000109DE" w:rsidRDefault="00E03C92" w:rsidP="000109DE">
      <w:pPr>
        <w:widowControl/>
        <w:tabs>
          <w:tab w:val="left" w:pos="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rPr>
      </w:pPr>
      <w:r>
        <w:rPr>
          <w:rFonts w:asciiTheme="majorHAnsi" w:hAnsiTheme="majorHAnsi" w:cstheme="majorHAnsi"/>
        </w:rPr>
        <w:t xml:space="preserve">The </w:t>
      </w:r>
      <w:r w:rsidR="00335924">
        <w:rPr>
          <w:rFonts w:asciiTheme="majorHAnsi" w:hAnsiTheme="majorHAnsi" w:cstheme="majorHAnsi"/>
        </w:rPr>
        <w:t xml:space="preserve">2019 </w:t>
      </w:r>
      <w:r w:rsidR="00430A8B">
        <w:rPr>
          <w:rFonts w:asciiTheme="majorHAnsi" w:hAnsiTheme="majorHAnsi" w:cstheme="majorHAnsi"/>
        </w:rPr>
        <w:t>Survey of Irrigation Organizations</w:t>
      </w:r>
      <w:r w:rsidR="00F646E3">
        <w:rPr>
          <w:rFonts w:asciiTheme="majorHAnsi" w:hAnsiTheme="majorHAnsi" w:cstheme="majorHAnsi"/>
        </w:rPr>
        <w:t>,</w:t>
      </w:r>
      <w:r w:rsidRPr="005849FA">
        <w:rPr>
          <w:rFonts w:asciiTheme="majorHAnsi" w:hAnsiTheme="majorHAnsi" w:cstheme="majorHAnsi"/>
        </w:rPr>
        <w:t xml:space="preserve"> sponsored by </w:t>
      </w:r>
      <w:r w:rsidR="00B4323A">
        <w:rPr>
          <w:rFonts w:asciiTheme="majorHAnsi" w:hAnsiTheme="majorHAnsi" w:cstheme="majorHAnsi"/>
        </w:rPr>
        <w:t>the USDA’s Economic Research Service (ERS)</w:t>
      </w:r>
      <w:r w:rsidR="005550F2">
        <w:rPr>
          <w:rFonts w:asciiTheme="majorHAnsi" w:hAnsiTheme="majorHAnsi" w:cstheme="majorHAnsi"/>
        </w:rPr>
        <w:t xml:space="preserve"> with support from USDA’s Office of the Chief Economist (OCE)</w:t>
      </w:r>
      <w:r w:rsidR="009B45C3">
        <w:rPr>
          <w:rFonts w:asciiTheme="majorHAnsi" w:hAnsiTheme="majorHAnsi" w:cstheme="majorHAnsi"/>
        </w:rPr>
        <w:t>,</w:t>
      </w:r>
      <w:r w:rsidR="00B4323A">
        <w:rPr>
          <w:rFonts w:asciiTheme="majorHAnsi" w:hAnsiTheme="majorHAnsi" w:cstheme="majorHAnsi"/>
        </w:rPr>
        <w:t xml:space="preserve"> </w:t>
      </w:r>
      <w:r w:rsidRPr="005849FA">
        <w:rPr>
          <w:rFonts w:asciiTheme="majorHAnsi" w:hAnsiTheme="majorHAnsi" w:cstheme="majorHAnsi"/>
        </w:rPr>
        <w:t>and conduct</w:t>
      </w:r>
      <w:r w:rsidR="00335924">
        <w:rPr>
          <w:rFonts w:asciiTheme="majorHAnsi" w:hAnsiTheme="majorHAnsi" w:cstheme="majorHAnsi"/>
        </w:rPr>
        <w:t>ed</w:t>
      </w:r>
      <w:r w:rsidRPr="005849FA">
        <w:rPr>
          <w:rFonts w:asciiTheme="majorHAnsi" w:hAnsiTheme="majorHAnsi" w:cstheme="majorHAnsi"/>
        </w:rPr>
        <w:t xml:space="preserve"> by the </w:t>
      </w:r>
      <w:r w:rsidR="00B4323A">
        <w:rPr>
          <w:rFonts w:asciiTheme="majorHAnsi" w:hAnsiTheme="majorHAnsi" w:cstheme="majorHAnsi"/>
        </w:rPr>
        <w:t xml:space="preserve">USDA’s </w:t>
      </w:r>
      <w:r w:rsidRPr="005849FA">
        <w:rPr>
          <w:rFonts w:asciiTheme="majorHAnsi" w:hAnsiTheme="majorHAnsi" w:cstheme="majorHAnsi"/>
        </w:rPr>
        <w:t xml:space="preserve">National Agricultural Statistics Service (NASS), will ask questions </w:t>
      </w:r>
      <w:r w:rsidRPr="005849FA">
        <w:rPr>
          <w:rFonts w:asciiTheme="majorHAnsi" w:hAnsiTheme="majorHAnsi" w:cstheme="majorHAnsi"/>
          <w:color w:val="000000"/>
          <w:shd w:val="clear" w:color="auto" w:fill="FFFFFF"/>
        </w:rPr>
        <w:t xml:space="preserve">about </w:t>
      </w:r>
      <w:r w:rsidR="00283711">
        <w:rPr>
          <w:rFonts w:asciiTheme="majorHAnsi" w:hAnsiTheme="majorHAnsi" w:cstheme="majorHAnsi"/>
          <w:color w:val="000000"/>
          <w:shd w:val="clear" w:color="auto" w:fill="FFFFFF"/>
        </w:rPr>
        <w:t xml:space="preserve">irrigation topics such as irrigation facilities and pumps, water sources, distribution, delivery, and storage, water rights, types of aquifers, costs, investments, debt, revenue, </w:t>
      </w:r>
      <w:r w:rsidR="005550F2">
        <w:rPr>
          <w:rFonts w:asciiTheme="majorHAnsi" w:hAnsiTheme="majorHAnsi" w:cstheme="majorHAnsi"/>
          <w:color w:val="000000"/>
          <w:shd w:val="clear" w:color="auto" w:fill="FFFFFF"/>
        </w:rPr>
        <w:t xml:space="preserve">water </w:t>
      </w:r>
      <w:r w:rsidR="00283711">
        <w:rPr>
          <w:rFonts w:asciiTheme="majorHAnsi" w:hAnsiTheme="majorHAnsi" w:cstheme="majorHAnsi"/>
          <w:color w:val="000000"/>
          <w:shd w:val="clear" w:color="auto" w:fill="FFFFFF"/>
        </w:rPr>
        <w:t>conservation, and drought planning</w:t>
      </w:r>
      <w:r w:rsidR="00F20C04">
        <w:rPr>
          <w:rFonts w:asciiTheme="majorHAnsi" w:hAnsiTheme="majorHAnsi" w:cstheme="majorHAnsi"/>
          <w:color w:val="000000"/>
          <w:shd w:val="clear" w:color="auto" w:fill="FFFFFF"/>
        </w:rPr>
        <w:t>.</w:t>
      </w:r>
      <w:r w:rsidR="00F20C04" w:rsidRPr="005849FA">
        <w:rPr>
          <w:rFonts w:asciiTheme="majorHAnsi" w:hAnsiTheme="majorHAnsi" w:cstheme="majorHAnsi"/>
          <w:color w:val="000000"/>
          <w:shd w:val="clear" w:color="auto" w:fill="FFFFFF"/>
        </w:rPr>
        <w:t xml:space="preserve"> </w:t>
      </w:r>
      <w:r w:rsidR="000109DE" w:rsidRPr="000109DE">
        <w:rPr>
          <w:rFonts w:asciiTheme="majorHAnsi" w:hAnsiTheme="majorHAnsi" w:cstheme="majorHAnsi"/>
        </w:rPr>
        <w:t xml:space="preserve">A similar survey was last conducted in 1978, and much of the content comes directly from that data collection.  </w:t>
      </w:r>
    </w:p>
    <w:p w14:paraId="0C87C56C" w14:textId="77777777" w:rsidR="000109DE" w:rsidRDefault="000109DE" w:rsidP="004A6560">
      <w:pPr>
        <w:widowControl/>
        <w:tabs>
          <w:tab w:val="left" w:pos="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color w:val="000000"/>
          <w:shd w:val="clear" w:color="auto" w:fill="FFFFFF"/>
        </w:rPr>
      </w:pPr>
    </w:p>
    <w:p w14:paraId="5BD2BB95" w14:textId="70D86460" w:rsidR="00E03C92" w:rsidRDefault="008A39F1" w:rsidP="004A6560">
      <w:pPr>
        <w:widowControl/>
        <w:tabs>
          <w:tab w:val="left" w:pos="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rPr>
      </w:pPr>
      <w:r>
        <w:rPr>
          <w:rFonts w:asciiTheme="majorHAnsi" w:hAnsiTheme="majorHAnsi" w:cstheme="majorHAnsi"/>
        </w:rPr>
        <w:t xml:space="preserve">The cognitive testing will be conducted in 2019. The testing will be voluntary and will be conducted in person or on the phone.  </w:t>
      </w:r>
      <w:r w:rsidR="00F20C04" w:rsidRPr="005849FA">
        <w:rPr>
          <w:rFonts w:asciiTheme="majorHAnsi" w:hAnsiTheme="majorHAnsi" w:cstheme="majorHAnsi"/>
          <w:color w:val="000000"/>
          <w:shd w:val="clear" w:color="auto" w:fill="FFFFFF"/>
        </w:rPr>
        <w:t>The</w:t>
      </w:r>
      <w:r w:rsidR="00E03C92" w:rsidRPr="005849FA">
        <w:rPr>
          <w:rFonts w:asciiTheme="majorHAnsi" w:hAnsiTheme="majorHAnsi" w:cstheme="majorHAnsi"/>
          <w:color w:val="000000"/>
          <w:shd w:val="clear" w:color="auto" w:fill="FFFFFF"/>
        </w:rPr>
        <w:t xml:space="preserve"> </w:t>
      </w:r>
      <w:r w:rsidR="00430A8B">
        <w:rPr>
          <w:rFonts w:asciiTheme="majorHAnsi" w:hAnsiTheme="majorHAnsi" w:cstheme="majorHAnsi"/>
          <w:color w:val="000000"/>
          <w:shd w:val="clear" w:color="auto" w:fill="FFFFFF"/>
        </w:rPr>
        <w:t>Survey of Irrigation Organizations</w:t>
      </w:r>
      <w:r w:rsidR="00E03C92" w:rsidRPr="005849FA">
        <w:rPr>
          <w:rFonts w:asciiTheme="majorHAnsi" w:hAnsiTheme="majorHAnsi" w:cstheme="majorHAnsi"/>
          <w:color w:val="000000"/>
          <w:shd w:val="clear" w:color="auto" w:fill="FFFFFF"/>
        </w:rPr>
        <w:t xml:space="preserve"> will be conducted in 20</w:t>
      </w:r>
      <w:r w:rsidR="00BA0FA9">
        <w:rPr>
          <w:rFonts w:asciiTheme="majorHAnsi" w:hAnsiTheme="majorHAnsi" w:cstheme="majorHAnsi"/>
          <w:color w:val="000000"/>
          <w:shd w:val="clear" w:color="auto" w:fill="FFFFFF"/>
        </w:rPr>
        <w:t>20 referencing the calendar year of 2019. The survey will</w:t>
      </w:r>
      <w:r w:rsidR="00E03C92" w:rsidRPr="005849FA">
        <w:rPr>
          <w:rFonts w:asciiTheme="majorHAnsi" w:hAnsiTheme="majorHAnsi" w:cstheme="majorHAnsi"/>
          <w:color w:val="000000"/>
          <w:shd w:val="clear" w:color="auto" w:fill="FFFFFF"/>
        </w:rPr>
        <w:t xml:space="preserve"> </w:t>
      </w:r>
      <w:r w:rsidR="00F646E3">
        <w:rPr>
          <w:rFonts w:asciiTheme="majorHAnsi" w:hAnsiTheme="majorHAnsi" w:cstheme="majorHAnsi"/>
          <w:color w:val="000000"/>
          <w:shd w:val="clear" w:color="auto" w:fill="FFFFFF"/>
        </w:rPr>
        <w:t>us</w:t>
      </w:r>
      <w:r w:rsidR="00BA0FA9">
        <w:rPr>
          <w:rFonts w:asciiTheme="majorHAnsi" w:hAnsiTheme="majorHAnsi" w:cstheme="majorHAnsi"/>
          <w:color w:val="000000"/>
          <w:shd w:val="clear" w:color="auto" w:fill="FFFFFF"/>
        </w:rPr>
        <w:t>e</w:t>
      </w:r>
      <w:r w:rsidR="00F646E3">
        <w:rPr>
          <w:rFonts w:asciiTheme="majorHAnsi" w:hAnsiTheme="majorHAnsi" w:cstheme="majorHAnsi"/>
          <w:color w:val="000000"/>
          <w:shd w:val="clear" w:color="auto" w:fill="FFFFFF"/>
        </w:rPr>
        <w:t xml:space="preserve"> </w:t>
      </w:r>
      <w:r w:rsidR="00B4323A">
        <w:rPr>
          <w:rFonts w:asciiTheme="majorHAnsi" w:hAnsiTheme="majorHAnsi" w:cstheme="majorHAnsi"/>
          <w:color w:val="000000"/>
          <w:shd w:val="clear" w:color="auto" w:fill="FFFFFF"/>
        </w:rPr>
        <w:t xml:space="preserve">predominantly self-administered modes of </w:t>
      </w:r>
      <w:r w:rsidR="00635D32">
        <w:rPr>
          <w:rFonts w:asciiTheme="majorHAnsi" w:hAnsiTheme="majorHAnsi" w:cstheme="majorHAnsi"/>
          <w:color w:val="000000"/>
          <w:shd w:val="clear" w:color="auto" w:fill="FFFFFF"/>
        </w:rPr>
        <w:t>data collection (</w:t>
      </w:r>
      <w:r w:rsidR="00B4323A">
        <w:rPr>
          <w:rFonts w:asciiTheme="majorHAnsi" w:hAnsiTheme="majorHAnsi" w:cstheme="majorHAnsi"/>
          <w:color w:val="000000"/>
          <w:shd w:val="clear" w:color="auto" w:fill="FFFFFF"/>
        </w:rPr>
        <w:t>paper and web</w:t>
      </w:r>
      <w:r w:rsidR="00635D32">
        <w:rPr>
          <w:rFonts w:asciiTheme="majorHAnsi" w:hAnsiTheme="majorHAnsi" w:cstheme="majorHAnsi"/>
          <w:color w:val="000000"/>
          <w:shd w:val="clear" w:color="auto" w:fill="FFFFFF"/>
        </w:rPr>
        <w:t>)</w:t>
      </w:r>
      <w:r w:rsidR="00F646E3">
        <w:rPr>
          <w:rFonts w:asciiTheme="majorHAnsi" w:hAnsiTheme="majorHAnsi" w:cstheme="majorHAnsi"/>
          <w:color w:val="000000"/>
          <w:shd w:val="clear" w:color="auto" w:fill="FFFFFF"/>
        </w:rPr>
        <w:t xml:space="preserve">, </w:t>
      </w:r>
      <w:r w:rsidR="00B4323A">
        <w:rPr>
          <w:rFonts w:asciiTheme="majorHAnsi" w:hAnsiTheme="majorHAnsi" w:cstheme="majorHAnsi"/>
          <w:color w:val="000000"/>
          <w:shd w:val="clear" w:color="auto" w:fill="FFFFFF"/>
        </w:rPr>
        <w:t>with limited telephone and field enumeration</w:t>
      </w:r>
      <w:r w:rsidR="00E03C92" w:rsidRPr="005849FA">
        <w:rPr>
          <w:rFonts w:asciiTheme="majorHAnsi" w:hAnsiTheme="majorHAnsi" w:cstheme="majorHAnsi"/>
          <w:color w:val="000000"/>
          <w:shd w:val="clear" w:color="auto" w:fill="FFFFFF"/>
        </w:rPr>
        <w:t xml:space="preserve">. </w:t>
      </w:r>
      <w:r w:rsidR="00E03C92" w:rsidRPr="005849FA">
        <w:rPr>
          <w:rFonts w:asciiTheme="majorHAnsi" w:hAnsiTheme="majorHAnsi" w:cstheme="majorHAnsi"/>
        </w:rPr>
        <w:t xml:space="preserve">Response to the </w:t>
      </w:r>
      <w:r w:rsidR="00430A8B">
        <w:rPr>
          <w:rFonts w:asciiTheme="majorHAnsi" w:hAnsiTheme="majorHAnsi" w:cstheme="majorHAnsi"/>
        </w:rPr>
        <w:t>s</w:t>
      </w:r>
      <w:r w:rsidR="00F20C04">
        <w:rPr>
          <w:rFonts w:asciiTheme="majorHAnsi" w:hAnsiTheme="majorHAnsi" w:cstheme="majorHAnsi"/>
        </w:rPr>
        <w:t>urvey</w:t>
      </w:r>
      <w:r w:rsidR="00E03C92" w:rsidRPr="005849FA">
        <w:rPr>
          <w:rFonts w:asciiTheme="majorHAnsi" w:hAnsiTheme="majorHAnsi" w:cstheme="majorHAnsi"/>
        </w:rPr>
        <w:t xml:space="preserve"> will be voluntary.</w:t>
      </w:r>
      <w:r w:rsidR="00E03C92">
        <w:rPr>
          <w:rFonts w:asciiTheme="majorHAnsi" w:hAnsiTheme="majorHAnsi" w:cstheme="majorHAnsi"/>
        </w:rPr>
        <w:t xml:space="preserve"> </w:t>
      </w:r>
    </w:p>
    <w:p w14:paraId="4B4F4842" w14:textId="77777777" w:rsidR="009B109A" w:rsidRPr="00E03C92" w:rsidRDefault="009B109A" w:rsidP="004A6560">
      <w:pPr>
        <w:widowControl/>
        <w:tabs>
          <w:tab w:val="left" w:pos="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rPr>
      </w:pPr>
    </w:p>
    <w:p w14:paraId="18440A34" w14:textId="419841B2" w:rsidR="0033397D" w:rsidRPr="002E0508" w:rsidRDefault="00335924" w:rsidP="004A6560">
      <w:pPr>
        <w:tabs>
          <w:tab w:val="left" w:pos="810"/>
        </w:tabs>
        <w:ind w:left="720"/>
        <w:rPr>
          <w:rFonts w:asciiTheme="majorHAnsi" w:hAnsiTheme="majorHAnsi" w:cstheme="majorHAnsi"/>
        </w:rPr>
      </w:pPr>
      <w:r>
        <w:rPr>
          <w:rFonts w:asciiTheme="majorHAnsi" w:hAnsiTheme="majorHAnsi" w:cstheme="majorHAnsi"/>
        </w:rPr>
        <w:t>T</w:t>
      </w:r>
      <w:r w:rsidR="00D103BA" w:rsidRPr="00E03C92">
        <w:rPr>
          <w:rFonts w:asciiTheme="majorHAnsi" w:hAnsiTheme="majorHAnsi" w:cstheme="majorHAnsi"/>
        </w:rPr>
        <w:t xml:space="preserve">he </w:t>
      </w:r>
      <w:r w:rsidR="00E03C92" w:rsidRPr="00E03C92">
        <w:rPr>
          <w:rFonts w:asciiTheme="majorHAnsi" w:hAnsiTheme="majorHAnsi" w:cstheme="majorHAnsi"/>
        </w:rPr>
        <w:t xml:space="preserve">purpose of this research study is to </w:t>
      </w:r>
      <w:r>
        <w:rPr>
          <w:rFonts w:asciiTheme="majorHAnsi" w:hAnsiTheme="majorHAnsi" w:cstheme="majorHAnsi"/>
        </w:rPr>
        <w:t xml:space="preserve">conduct no more than </w:t>
      </w:r>
      <w:r w:rsidR="009B45C3">
        <w:rPr>
          <w:rFonts w:asciiTheme="majorHAnsi" w:hAnsiTheme="majorHAnsi" w:cstheme="majorHAnsi"/>
        </w:rPr>
        <w:t xml:space="preserve">two focus groups, and no more than </w:t>
      </w:r>
      <w:r w:rsidR="00430A8B">
        <w:rPr>
          <w:rFonts w:asciiTheme="majorHAnsi" w:hAnsiTheme="majorHAnsi" w:cstheme="majorHAnsi"/>
        </w:rPr>
        <w:t>5</w:t>
      </w:r>
      <w:r>
        <w:rPr>
          <w:rFonts w:asciiTheme="majorHAnsi" w:hAnsiTheme="majorHAnsi" w:cstheme="majorHAnsi"/>
        </w:rPr>
        <w:t xml:space="preserve">0 </w:t>
      </w:r>
      <w:r w:rsidR="00430A8B">
        <w:rPr>
          <w:rFonts w:asciiTheme="majorHAnsi" w:hAnsiTheme="majorHAnsi" w:cstheme="majorHAnsi"/>
        </w:rPr>
        <w:t xml:space="preserve">exploratory and </w:t>
      </w:r>
      <w:r>
        <w:rPr>
          <w:rFonts w:asciiTheme="majorHAnsi" w:hAnsiTheme="majorHAnsi" w:cstheme="majorHAnsi"/>
        </w:rPr>
        <w:t xml:space="preserve">cognitive interviews with </w:t>
      </w:r>
      <w:r w:rsidR="00430A8B">
        <w:rPr>
          <w:rFonts w:asciiTheme="majorHAnsi" w:hAnsiTheme="majorHAnsi" w:cstheme="majorHAnsi"/>
        </w:rPr>
        <w:t>contact people at irrigation organizations</w:t>
      </w:r>
      <w:r w:rsidR="009B45C3">
        <w:rPr>
          <w:rFonts w:asciiTheme="majorHAnsi" w:hAnsiTheme="majorHAnsi" w:cstheme="majorHAnsi"/>
        </w:rPr>
        <w:t>, as resources allow</w:t>
      </w:r>
      <w:r w:rsidR="00430A8B">
        <w:rPr>
          <w:rFonts w:asciiTheme="majorHAnsi" w:hAnsiTheme="majorHAnsi" w:cstheme="majorHAnsi"/>
        </w:rPr>
        <w:t>.  The</w:t>
      </w:r>
      <w:r>
        <w:rPr>
          <w:rFonts w:asciiTheme="majorHAnsi" w:hAnsiTheme="majorHAnsi" w:cstheme="majorHAnsi"/>
        </w:rPr>
        <w:t xml:space="preserve"> goals of these </w:t>
      </w:r>
      <w:r w:rsidR="009B45C3">
        <w:rPr>
          <w:rFonts w:asciiTheme="majorHAnsi" w:hAnsiTheme="majorHAnsi" w:cstheme="majorHAnsi"/>
        </w:rPr>
        <w:t xml:space="preserve">focus groups and </w:t>
      </w:r>
      <w:r>
        <w:rPr>
          <w:rFonts w:asciiTheme="majorHAnsi" w:hAnsiTheme="majorHAnsi" w:cstheme="majorHAnsi"/>
        </w:rPr>
        <w:t>cognitive interviews will be to: u</w:t>
      </w:r>
      <w:r w:rsidR="00E03C92" w:rsidRPr="00E03C92">
        <w:rPr>
          <w:rFonts w:asciiTheme="majorHAnsi" w:hAnsiTheme="majorHAnsi" w:cstheme="majorHAnsi"/>
        </w:rPr>
        <w:t xml:space="preserve">nderstand the </w:t>
      </w:r>
      <w:r w:rsidRPr="00E03C92">
        <w:rPr>
          <w:rFonts w:asciiTheme="majorHAnsi" w:hAnsiTheme="majorHAnsi" w:cstheme="majorHAnsi"/>
        </w:rPr>
        <w:t>respondents’</w:t>
      </w:r>
      <w:r w:rsidR="00E03C92" w:rsidRPr="00E03C92">
        <w:rPr>
          <w:rFonts w:asciiTheme="majorHAnsi" w:hAnsiTheme="majorHAnsi" w:cstheme="majorHAnsi"/>
        </w:rPr>
        <w:t xml:space="preserve"> comprehension of questions and terminology;</w:t>
      </w:r>
      <w:r>
        <w:rPr>
          <w:rFonts w:asciiTheme="majorHAnsi" w:hAnsiTheme="majorHAnsi" w:cstheme="majorHAnsi"/>
        </w:rPr>
        <w:t xml:space="preserve"> u</w:t>
      </w:r>
      <w:r w:rsidRPr="00E03C92">
        <w:rPr>
          <w:rFonts w:asciiTheme="majorHAnsi" w:hAnsiTheme="majorHAnsi" w:cstheme="majorHAnsi"/>
        </w:rPr>
        <w:t xml:space="preserve">nderstand </w:t>
      </w:r>
      <w:r w:rsidR="00E03C92" w:rsidRPr="00E03C92">
        <w:rPr>
          <w:rFonts w:asciiTheme="majorHAnsi" w:hAnsiTheme="majorHAnsi" w:cstheme="majorHAnsi"/>
        </w:rPr>
        <w:t>barriers to the retrieval of information requested on the questionnaire, including a</w:t>
      </w:r>
      <w:r>
        <w:rPr>
          <w:rFonts w:asciiTheme="majorHAnsi" w:hAnsiTheme="majorHAnsi" w:cstheme="majorHAnsi"/>
        </w:rPr>
        <w:t>ny record keeping practices; o</w:t>
      </w:r>
      <w:r w:rsidRPr="00E03C92">
        <w:rPr>
          <w:rFonts w:asciiTheme="majorHAnsi" w:hAnsiTheme="majorHAnsi" w:cstheme="majorHAnsi"/>
        </w:rPr>
        <w:t xml:space="preserve">bserve </w:t>
      </w:r>
      <w:r w:rsidR="00E03C92" w:rsidRPr="00E03C92">
        <w:rPr>
          <w:rFonts w:asciiTheme="majorHAnsi" w:hAnsiTheme="majorHAnsi" w:cstheme="majorHAnsi"/>
        </w:rPr>
        <w:t>the respondents</w:t>
      </w:r>
      <w:r w:rsidR="00816E85">
        <w:rPr>
          <w:rFonts w:asciiTheme="majorHAnsi" w:hAnsiTheme="majorHAnsi" w:cstheme="majorHAnsi"/>
        </w:rPr>
        <w:t>’</w:t>
      </w:r>
      <w:r w:rsidR="00E03C92" w:rsidRPr="00E03C92">
        <w:rPr>
          <w:rFonts w:asciiTheme="majorHAnsi" w:hAnsiTheme="majorHAnsi" w:cstheme="majorHAnsi"/>
        </w:rPr>
        <w:t xml:space="preserve"> judgement and communication of the information requested</w:t>
      </w:r>
      <w:r w:rsidR="00A8784F">
        <w:rPr>
          <w:rFonts w:asciiTheme="majorHAnsi" w:hAnsiTheme="majorHAnsi" w:cstheme="majorHAnsi"/>
        </w:rPr>
        <w:t>;</w:t>
      </w:r>
      <w:r w:rsidR="008A39F1">
        <w:rPr>
          <w:rFonts w:asciiTheme="majorHAnsi" w:hAnsiTheme="majorHAnsi" w:cstheme="majorHAnsi"/>
        </w:rPr>
        <w:t xml:space="preserve"> </w:t>
      </w:r>
      <w:r w:rsidR="00F646E3">
        <w:rPr>
          <w:rFonts w:asciiTheme="majorHAnsi" w:hAnsiTheme="majorHAnsi" w:cstheme="majorHAnsi"/>
        </w:rPr>
        <w:t xml:space="preserve">understand </w:t>
      </w:r>
      <w:r w:rsidR="00E03C92" w:rsidRPr="00E03C92">
        <w:rPr>
          <w:rFonts w:asciiTheme="majorHAnsi" w:hAnsiTheme="majorHAnsi" w:cstheme="majorHAnsi"/>
        </w:rPr>
        <w:t>how to align response</w:t>
      </w:r>
      <w:r w:rsidR="00AD1FAF">
        <w:rPr>
          <w:rFonts w:asciiTheme="majorHAnsi" w:hAnsiTheme="majorHAnsi" w:cstheme="majorHAnsi"/>
        </w:rPr>
        <w:t>s</w:t>
      </w:r>
      <w:r w:rsidR="00E03C92" w:rsidRPr="00E03C92">
        <w:rPr>
          <w:rFonts w:asciiTheme="majorHAnsi" w:hAnsiTheme="majorHAnsi" w:cstheme="majorHAnsi"/>
        </w:rPr>
        <w:t xml:space="preserve"> to the question/questionnaire’s intent; glean ways to reduce respondent burden while maximizing overall response strategies</w:t>
      </w:r>
      <w:r w:rsidR="004B03B3">
        <w:rPr>
          <w:rFonts w:asciiTheme="majorHAnsi" w:hAnsiTheme="majorHAnsi" w:cstheme="majorHAnsi"/>
        </w:rPr>
        <w:t>; and determine the average burden time to complete the survey</w:t>
      </w:r>
      <w:r w:rsidR="00311077">
        <w:rPr>
          <w:rFonts w:asciiTheme="majorHAnsi" w:hAnsiTheme="majorHAnsi" w:cstheme="majorHAnsi"/>
        </w:rPr>
        <w:t>.</w:t>
      </w:r>
      <w:r w:rsidR="002E0508">
        <w:rPr>
          <w:rFonts w:asciiTheme="majorHAnsi" w:hAnsiTheme="majorHAnsi" w:cstheme="majorHAnsi"/>
        </w:rPr>
        <w:t xml:space="preserve"> </w:t>
      </w:r>
      <w:r w:rsidR="0033397D">
        <w:rPr>
          <w:rFonts w:ascii="Arial" w:hAnsi="Arial" w:cs="Arial"/>
        </w:rPr>
        <w:t xml:space="preserve">Respondents for the </w:t>
      </w:r>
      <w:r w:rsidR="009B45C3">
        <w:rPr>
          <w:rFonts w:ascii="Arial" w:hAnsi="Arial" w:cs="Arial"/>
        </w:rPr>
        <w:t>qualitative</w:t>
      </w:r>
      <w:r w:rsidR="0033397D">
        <w:rPr>
          <w:rFonts w:ascii="Arial" w:hAnsi="Arial" w:cs="Arial"/>
        </w:rPr>
        <w:t xml:space="preserve"> testing will be recruited </w:t>
      </w:r>
      <w:r w:rsidR="00F646E3">
        <w:rPr>
          <w:rFonts w:ascii="Arial" w:hAnsi="Arial" w:cs="Arial"/>
        </w:rPr>
        <w:t xml:space="preserve">using </w:t>
      </w:r>
      <w:r w:rsidR="005550F2">
        <w:rPr>
          <w:rFonts w:ascii="Arial" w:hAnsi="Arial" w:cs="Arial"/>
        </w:rPr>
        <w:t xml:space="preserve">a draft </w:t>
      </w:r>
      <w:r w:rsidR="00430A8B">
        <w:rPr>
          <w:rFonts w:ascii="Arial" w:hAnsi="Arial" w:cs="Arial"/>
        </w:rPr>
        <w:t>list</w:t>
      </w:r>
      <w:r w:rsidR="005550F2">
        <w:rPr>
          <w:rFonts w:ascii="Arial" w:hAnsi="Arial" w:cs="Arial"/>
        </w:rPr>
        <w:t xml:space="preserve"> frame</w:t>
      </w:r>
      <w:r w:rsidR="00430A8B">
        <w:rPr>
          <w:rFonts w:ascii="Arial" w:hAnsi="Arial" w:cs="Arial"/>
        </w:rPr>
        <w:t xml:space="preserve"> </w:t>
      </w:r>
      <w:r w:rsidR="005550F2">
        <w:rPr>
          <w:rFonts w:ascii="Arial" w:hAnsi="Arial" w:cs="Arial"/>
        </w:rPr>
        <w:t xml:space="preserve">being developed </w:t>
      </w:r>
      <w:r w:rsidR="00430A8B">
        <w:rPr>
          <w:rFonts w:ascii="Arial" w:hAnsi="Arial" w:cs="Arial"/>
        </w:rPr>
        <w:t>by ERS</w:t>
      </w:r>
      <w:r w:rsidR="003221EF">
        <w:rPr>
          <w:rFonts w:ascii="Arial" w:hAnsi="Arial" w:cs="Arial"/>
        </w:rPr>
        <w:t xml:space="preserve"> and OCE</w:t>
      </w:r>
      <w:r w:rsidR="009B45C3">
        <w:rPr>
          <w:rFonts w:ascii="Arial" w:hAnsi="Arial" w:cs="Arial"/>
        </w:rPr>
        <w:t>, and possibly the assistance of water users associations</w:t>
      </w:r>
      <w:r w:rsidR="00430A8B">
        <w:rPr>
          <w:rFonts w:ascii="Arial" w:hAnsi="Arial" w:cs="Arial"/>
        </w:rPr>
        <w:t>.</w:t>
      </w:r>
      <w:r w:rsidR="0033397D">
        <w:rPr>
          <w:rFonts w:ascii="Arial" w:hAnsi="Arial" w:cs="Arial"/>
        </w:rPr>
        <w:t xml:space="preserve"> </w:t>
      </w:r>
    </w:p>
    <w:p w14:paraId="054826F7" w14:textId="77777777" w:rsidR="0033397D" w:rsidRDefault="0033397D" w:rsidP="004A6560">
      <w:pPr>
        <w:tabs>
          <w:tab w:val="left" w:pos="810"/>
        </w:tabs>
        <w:ind w:left="720"/>
        <w:rPr>
          <w:rFonts w:ascii="Arial" w:hAnsi="Arial" w:cs="Arial"/>
        </w:rPr>
      </w:pPr>
    </w:p>
    <w:p w14:paraId="64289892" w14:textId="77777777" w:rsidR="0098334F" w:rsidRPr="00F945ED" w:rsidRDefault="00FB543B" w:rsidP="00F945ED">
      <w:pPr>
        <w:pStyle w:val="ListParagraph"/>
        <w:numPr>
          <w:ilvl w:val="0"/>
          <w:numId w:val="3"/>
        </w:numPr>
        <w:ind w:hanging="720"/>
        <w:rPr>
          <w:rFonts w:asciiTheme="majorHAnsi" w:hAnsiTheme="majorHAnsi" w:cstheme="majorHAnsi"/>
          <w:b/>
        </w:rPr>
      </w:pPr>
      <w:r w:rsidRPr="00F945ED">
        <w:rPr>
          <w:rFonts w:asciiTheme="majorHAnsi" w:hAnsiTheme="majorHAnsi" w:cstheme="majorHAnsi"/>
          <w:b/>
        </w:rPr>
        <w:t>Circumstances making coll</w:t>
      </w:r>
      <w:r w:rsidR="0090600F">
        <w:rPr>
          <w:rFonts w:asciiTheme="majorHAnsi" w:hAnsiTheme="majorHAnsi" w:cstheme="majorHAnsi"/>
          <w:b/>
        </w:rPr>
        <w:t>ection of information necessary.</w:t>
      </w:r>
    </w:p>
    <w:p w14:paraId="0471F2F5" w14:textId="77777777" w:rsidR="00F945ED" w:rsidRDefault="00F945ED" w:rsidP="00F945ED">
      <w:pPr>
        <w:rPr>
          <w:rFonts w:asciiTheme="majorHAnsi" w:hAnsiTheme="majorHAnsi" w:cstheme="majorHAnsi"/>
        </w:rPr>
      </w:pPr>
    </w:p>
    <w:p w14:paraId="5E05BECC" w14:textId="77777777" w:rsidR="00A056B0" w:rsidRDefault="00AD1FAF" w:rsidP="00AD1FAF">
      <w:pPr>
        <w:widowControl/>
        <w:tabs>
          <w:tab w:val="left" w:pos="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rPr>
      </w:pPr>
      <w:r>
        <w:rPr>
          <w:rFonts w:asciiTheme="majorHAnsi" w:hAnsiTheme="majorHAnsi" w:cstheme="majorHAnsi"/>
        </w:rPr>
        <w:t xml:space="preserve">The 2019 </w:t>
      </w:r>
      <w:r w:rsidR="00430A8B">
        <w:rPr>
          <w:rFonts w:asciiTheme="majorHAnsi" w:hAnsiTheme="majorHAnsi" w:cstheme="majorHAnsi"/>
        </w:rPr>
        <w:t>Survey of Irrigation Organizations</w:t>
      </w:r>
      <w:r>
        <w:rPr>
          <w:rFonts w:asciiTheme="majorHAnsi" w:hAnsiTheme="majorHAnsi" w:cstheme="majorHAnsi"/>
        </w:rPr>
        <w:t>,</w:t>
      </w:r>
      <w:r w:rsidRPr="005849FA">
        <w:rPr>
          <w:rFonts w:asciiTheme="majorHAnsi" w:hAnsiTheme="majorHAnsi" w:cstheme="majorHAnsi"/>
        </w:rPr>
        <w:t xml:space="preserve"> will ask </w:t>
      </w:r>
      <w:r w:rsidR="00F8550B">
        <w:rPr>
          <w:rFonts w:asciiTheme="majorHAnsi" w:hAnsiTheme="majorHAnsi" w:cstheme="majorHAnsi"/>
        </w:rPr>
        <w:t xml:space="preserve">irrigation organizations </w:t>
      </w:r>
      <w:r w:rsidRPr="005849FA">
        <w:rPr>
          <w:rFonts w:asciiTheme="majorHAnsi" w:hAnsiTheme="majorHAnsi" w:cstheme="majorHAnsi"/>
        </w:rPr>
        <w:t xml:space="preserve">questions </w:t>
      </w:r>
      <w:r w:rsidRPr="005849FA">
        <w:rPr>
          <w:rFonts w:asciiTheme="majorHAnsi" w:hAnsiTheme="majorHAnsi" w:cstheme="majorHAnsi"/>
          <w:color w:val="000000"/>
          <w:shd w:val="clear" w:color="auto" w:fill="FFFFFF"/>
        </w:rPr>
        <w:t xml:space="preserve">about </w:t>
      </w:r>
      <w:r w:rsidR="00F8550B">
        <w:rPr>
          <w:rFonts w:asciiTheme="majorHAnsi" w:hAnsiTheme="majorHAnsi" w:cstheme="majorHAnsi"/>
          <w:color w:val="000000"/>
          <w:shd w:val="clear" w:color="auto" w:fill="FFFFFF"/>
        </w:rPr>
        <w:t xml:space="preserve">the water they deliver to farms and ranches, including </w:t>
      </w:r>
      <w:r w:rsidR="004B03B3">
        <w:rPr>
          <w:rFonts w:asciiTheme="majorHAnsi" w:hAnsiTheme="majorHAnsi" w:cstheme="majorHAnsi"/>
          <w:color w:val="000000"/>
          <w:shd w:val="clear" w:color="auto" w:fill="FFFFFF"/>
        </w:rPr>
        <w:t xml:space="preserve">number of </w:t>
      </w:r>
      <w:r w:rsidR="00F8550B">
        <w:rPr>
          <w:rFonts w:asciiTheme="majorHAnsi" w:hAnsiTheme="majorHAnsi" w:cstheme="majorHAnsi"/>
          <w:color w:val="000000"/>
          <w:shd w:val="clear" w:color="auto" w:fill="FFFFFF"/>
        </w:rPr>
        <w:t>water users and acres served, sources of water, disposition of water, irrigation facilities, water storage, measuring and monitoring of aquifers, costs and expenditures, capital investments, debt, revenue, price structure, conservation efforts, and drought planning.</w:t>
      </w:r>
      <w:r w:rsidR="00212B66" w:rsidRPr="005849FA">
        <w:rPr>
          <w:rFonts w:asciiTheme="majorHAnsi" w:hAnsiTheme="majorHAnsi" w:cstheme="majorHAnsi"/>
          <w:color w:val="000000"/>
          <w:shd w:val="clear" w:color="auto" w:fill="FFFFFF"/>
        </w:rPr>
        <w:t xml:space="preserve"> </w:t>
      </w:r>
      <w:r>
        <w:rPr>
          <w:rFonts w:asciiTheme="majorHAnsi" w:hAnsiTheme="majorHAnsi" w:cstheme="majorHAnsi"/>
        </w:rPr>
        <w:t>T</w:t>
      </w:r>
      <w:r w:rsidRPr="00E03C92">
        <w:rPr>
          <w:rFonts w:asciiTheme="majorHAnsi" w:hAnsiTheme="majorHAnsi" w:cstheme="majorHAnsi"/>
        </w:rPr>
        <w:t xml:space="preserve">he purpose of this research study is to </w:t>
      </w:r>
      <w:r w:rsidR="00430A8B">
        <w:rPr>
          <w:rFonts w:asciiTheme="majorHAnsi" w:hAnsiTheme="majorHAnsi" w:cstheme="majorHAnsi"/>
        </w:rPr>
        <w:t xml:space="preserve">conduct no more than </w:t>
      </w:r>
      <w:r w:rsidR="009B45C3">
        <w:rPr>
          <w:rFonts w:asciiTheme="majorHAnsi" w:hAnsiTheme="majorHAnsi" w:cstheme="majorHAnsi"/>
        </w:rPr>
        <w:t xml:space="preserve">two focus groups, and no more than </w:t>
      </w:r>
      <w:r w:rsidR="00430A8B">
        <w:rPr>
          <w:rFonts w:asciiTheme="majorHAnsi" w:hAnsiTheme="majorHAnsi" w:cstheme="majorHAnsi"/>
        </w:rPr>
        <w:t>5</w:t>
      </w:r>
      <w:r>
        <w:rPr>
          <w:rFonts w:asciiTheme="majorHAnsi" w:hAnsiTheme="majorHAnsi" w:cstheme="majorHAnsi"/>
        </w:rPr>
        <w:t xml:space="preserve">0 cognitive interviews </w:t>
      </w:r>
      <w:r w:rsidR="009B45C3">
        <w:rPr>
          <w:rFonts w:asciiTheme="majorHAnsi" w:hAnsiTheme="majorHAnsi" w:cstheme="majorHAnsi"/>
        </w:rPr>
        <w:t xml:space="preserve">(as resources allow) </w:t>
      </w:r>
      <w:r>
        <w:rPr>
          <w:rFonts w:asciiTheme="majorHAnsi" w:hAnsiTheme="majorHAnsi" w:cstheme="majorHAnsi"/>
        </w:rPr>
        <w:t xml:space="preserve">with </w:t>
      </w:r>
      <w:r w:rsidR="00430A8B">
        <w:rPr>
          <w:rFonts w:asciiTheme="majorHAnsi" w:hAnsiTheme="majorHAnsi" w:cstheme="majorHAnsi"/>
        </w:rPr>
        <w:t>knowledgeable contact people in irrigation organizations</w:t>
      </w:r>
      <w:r>
        <w:rPr>
          <w:rFonts w:asciiTheme="majorHAnsi" w:hAnsiTheme="majorHAnsi" w:cstheme="majorHAnsi"/>
        </w:rPr>
        <w:t xml:space="preserve"> in order to </w:t>
      </w:r>
      <w:r w:rsidRPr="00E03C92">
        <w:rPr>
          <w:rFonts w:asciiTheme="majorHAnsi" w:hAnsiTheme="majorHAnsi" w:cstheme="majorHAnsi"/>
        </w:rPr>
        <w:t xml:space="preserve">assess </w:t>
      </w:r>
      <w:r>
        <w:rPr>
          <w:rFonts w:asciiTheme="majorHAnsi" w:hAnsiTheme="majorHAnsi" w:cstheme="majorHAnsi"/>
        </w:rPr>
        <w:t>respondents’</w:t>
      </w:r>
      <w:r w:rsidRPr="00E03C92">
        <w:rPr>
          <w:rFonts w:asciiTheme="majorHAnsi" w:hAnsiTheme="majorHAnsi" w:cstheme="majorHAnsi"/>
        </w:rPr>
        <w:t xml:space="preserve"> understanding of the</w:t>
      </w:r>
      <w:r>
        <w:rPr>
          <w:rFonts w:asciiTheme="majorHAnsi" w:hAnsiTheme="majorHAnsi" w:cstheme="majorHAnsi"/>
        </w:rPr>
        <w:t xml:space="preserve"> draft</w:t>
      </w:r>
      <w:r w:rsidRPr="00E03C92">
        <w:rPr>
          <w:rFonts w:asciiTheme="majorHAnsi" w:hAnsiTheme="majorHAnsi" w:cstheme="majorHAnsi"/>
        </w:rPr>
        <w:t xml:space="preserve"> questions and the potential measurement error associated with </w:t>
      </w:r>
      <w:r>
        <w:rPr>
          <w:rFonts w:asciiTheme="majorHAnsi" w:hAnsiTheme="majorHAnsi" w:cstheme="majorHAnsi"/>
        </w:rPr>
        <w:t>these questions</w:t>
      </w:r>
      <w:r w:rsidRPr="00E03C92">
        <w:rPr>
          <w:rFonts w:asciiTheme="majorHAnsi" w:hAnsiTheme="majorHAnsi" w:cstheme="majorHAnsi"/>
        </w:rPr>
        <w:t xml:space="preserve">. </w:t>
      </w:r>
    </w:p>
    <w:p w14:paraId="4058E9A7" w14:textId="77777777" w:rsidR="00A056B0" w:rsidRDefault="00A056B0" w:rsidP="00AD1FAF">
      <w:pPr>
        <w:widowControl/>
        <w:tabs>
          <w:tab w:val="left" w:pos="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rPr>
      </w:pPr>
    </w:p>
    <w:p w14:paraId="7CC1C66C" w14:textId="279EF7D5" w:rsidR="00A02CE1" w:rsidRDefault="005550F2" w:rsidP="00AD1FAF">
      <w:pPr>
        <w:widowControl/>
        <w:tabs>
          <w:tab w:val="left" w:pos="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Theme="majorHAnsi" w:hAnsiTheme="majorHAnsi" w:cstheme="majorHAnsi"/>
        </w:rPr>
      </w:pPr>
      <w:r>
        <w:rPr>
          <w:rFonts w:asciiTheme="majorHAnsi" w:hAnsiTheme="majorHAnsi" w:cstheme="majorHAnsi"/>
        </w:rPr>
        <w:t>Since many of these questions have not been asked in a federal survey in over forty years, a time during which the number and structure of irrigation organizations has changed, this research is need</w:t>
      </w:r>
      <w:r w:rsidR="00816E85">
        <w:rPr>
          <w:rFonts w:asciiTheme="majorHAnsi" w:hAnsiTheme="majorHAnsi" w:cstheme="majorHAnsi"/>
        </w:rPr>
        <w:t>ed</w:t>
      </w:r>
      <w:r>
        <w:rPr>
          <w:rFonts w:asciiTheme="majorHAnsi" w:hAnsiTheme="majorHAnsi" w:cstheme="majorHAnsi"/>
        </w:rPr>
        <w:t xml:space="preserve"> to evaluate the format and structure of the survey questions. </w:t>
      </w:r>
      <w:r w:rsidR="00AD1FAF">
        <w:rPr>
          <w:rFonts w:asciiTheme="majorHAnsi" w:hAnsiTheme="majorHAnsi" w:cstheme="majorHAnsi"/>
        </w:rPr>
        <w:t xml:space="preserve">The goals of </w:t>
      </w:r>
      <w:r w:rsidR="00A056B0">
        <w:rPr>
          <w:rFonts w:asciiTheme="majorHAnsi" w:hAnsiTheme="majorHAnsi" w:cstheme="majorHAnsi"/>
        </w:rPr>
        <w:t>this qualitative testing</w:t>
      </w:r>
      <w:r w:rsidR="00AD1FAF">
        <w:rPr>
          <w:rFonts w:asciiTheme="majorHAnsi" w:hAnsiTheme="majorHAnsi" w:cstheme="majorHAnsi"/>
        </w:rPr>
        <w:t xml:space="preserve"> will be to: u</w:t>
      </w:r>
      <w:r w:rsidR="00AD1FAF" w:rsidRPr="00E03C92">
        <w:rPr>
          <w:rFonts w:asciiTheme="majorHAnsi" w:hAnsiTheme="majorHAnsi" w:cstheme="majorHAnsi"/>
        </w:rPr>
        <w:t>nderstand the respondents’ comprehension of questions and terminology;</w:t>
      </w:r>
      <w:r w:rsidR="00AD1FAF">
        <w:rPr>
          <w:rFonts w:asciiTheme="majorHAnsi" w:hAnsiTheme="majorHAnsi" w:cstheme="majorHAnsi"/>
        </w:rPr>
        <w:t xml:space="preserve"> u</w:t>
      </w:r>
      <w:r w:rsidR="00AD1FAF" w:rsidRPr="00E03C92">
        <w:rPr>
          <w:rFonts w:asciiTheme="majorHAnsi" w:hAnsiTheme="majorHAnsi" w:cstheme="majorHAnsi"/>
        </w:rPr>
        <w:t>nderstand barriers to the retrieval of information requested on the questionnaire, including a</w:t>
      </w:r>
      <w:r w:rsidR="00AD1FAF">
        <w:rPr>
          <w:rFonts w:asciiTheme="majorHAnsi" w:hAnsiTheme="majorHAnsi" w:cstheme="majorHAnsi"/>
        </w:rPr>
        <w:t>ny record keeping practices; o</w:t>
      </w:r>
      <w:r w:rsidR="00AD1FAF" w:rsidRPr="00E03C92">
        <w:rPr>
          <w:rFonts w:asciiTheme="majorHAnsi" w:hAnsiTheme="majorHAnsi" w:cstheme="majorHAnsi"/>
        </w:rPr>
        <w:t>bserve the respondents</w:t>
      </w:r>
      <w:r w:rsidR="00816E85">
        <w:rPr>
          <w:rFonts w:asciiTheme="majorHAnsi" w:hAnsiTheme="majorHAnsi" w:cstheme="majorHAnsi"/>
        </w:rPr>
        <w:t>’</w:t>
      </w:r>
      <w:r w:rsidR="00AD1FAF" w:rsidRPr="00E03C92">
        <w:rPr>
          <w:rFonts w:asciiTheme="majorHAnsi" w:hAnsiTheme="majorHAnsi" w:cstheme="majorHAnsi"/>
        </w:rPr>
        <w:t xml:space="preserve"> judgement and communication of the information requested, and </w:t>
      </w:r>
      <w:r w:rsidR="00AD1FAF">
        <w:rPr>
          <w:rFonts w:asciiTheme="majorHAnsi" w:hAnsiTheme="majorHAnsi" w:cstheme="majorHAnsi"/>
        </w:rPr>
        <w:t xml:space="preserve">understand </w:t>
      </w:r>
      <w:r w:rsidR="00AD1FAF" w:rsidRPr="00E03C92">
        <w:rPr>
          <w:rFonts w:asciiTheme="majorHAnsi" w:hAnsiTheme="majorHAnsi" w:cstheme="majorHAnsi"/>
        </w:rPr>
        <w:t>how to align response</w:t>
      </w:r>
      <w:r w:rsidR="00AD1FAF">
        <w:rPr>
          <w:rFonts w:asciiTheme="majorHAnsi" w:hAnsiTheme="majorHAnsi" w:cstheme="majorHAnsi"/>
        </w:rPr>
        <w:t>s</w:t>
      </w:r>
      <w:r w:rsidR="00AD1FAF" w:rsidRPr="00E03C92">
        <w:rPr>
          <w:rFonts w:asciiTheme="majorHAnsi" w:hAnsiTheme="majorHAnsi" w:cstheme="majorHAnsi"/>
        </w:rPr>
        <w:t xml:space="preserve"> to the question/questionnaire’s intent;</w:t>
      </w:r>
      <w:r w:rsidR="00AD1FAF">
        <w:rPr>
          <w:rFonts w:asciiTheme="majorHAnsi" w:hAnsiTheme="majorHAnsi" w:cstheme="majorHAnsi"/>
        </w:rPr>
        <w:t xml:space="preserve"> a</w:t>
      </w:r>
      <w:r w:rsidR="00AD1FAF" w:rsidRPr="00E03C92">
        <w:rPr>
          <w:rFonts w:asciiTheme="majorHAnsi" w:hAnsiTheme="majorHAnsi" w:cstheme="majorHAnsi"/>
        </w:rPr>
        <w:t>nd, glean ways to reduce respondent burden while maximizing overall response strategies</w:t>
      </w:r>
      <w:r w:rsidR="00AD1FAF">
        <w:rPr>
          <w:rFonts w:asciiTheme="majorHAnsi" w:hAnsiTheme="majorHAnsi" w:cstheme="majorHAnsi"/>
        </w:rPr>
        <w:t>.</w:t>
      </w:r>
    </w:p>
    <w:p w14:paraId="36FDAB60" w14:textId="77777777" w:rsidR="00AD1FAF" w:rsidRPr="00A02CE1" w:rsidRDefault="00AD1FAF" w:rsidP="00AD1FAF">
      <w:pPr>
        <w:widowControl/>
        <w:tabs>
          <w:tab w:val="left" w:pos="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14:paraId="30E61233" w14:textId="77777777" w:rsidR="0098334F" w:rsidRPr="00AA3C76" w:rsidRDefault="00FB543B" w:rsidP="00F945ED">
      <w:pPr>
        <w:pStyle w:val="ListParagraph"/>
        <w:numPr>
          <w:ilvl w:val="0"/>
          <w:numId w:val="3"/>
        </w:numPr>
        <w:ind w:hanging="720"/>
        <w:rPr>
          <w:rFonts w:asciiTheme="majorHAnsi" w:hAnsiTheme="majorHAnsi" w:cstheme="majorHAnsi"/>
          <w:b/>
          <w:color w:val="000000"/>
        </w:rPr>
      </w:pPr>
      <w:r w:rsidRPr="00AA3C76">
        <w:rPr>
          <w:rFonts w:asciiTheme="majorHAnsi" w:hAnsiTheme="majorHAnsi" w:cstheme="majorHAnsi"/>
          <w:b/>
          <w:color w:val="000000"/>
        </w:rPr>
        <w:t>How, by whom, and for what purpose information is to be used</w:t>
      </w:r>
      <w:r w:rsidR="00F945ED" w:rsidRPr="00AA3C76">
        <w:rPr>
          <w:rFonts w:asciiTheme="majorHAnsi" w:hAnsiTheme="majorHAnsi" w:cstheme="majorHAnsi"/>
          <w:b/>
          <w:color w:val="000000"/>
        </w:rPr>
        <w:t>.</w:t>
      </w:r>
    </w:p>
    <w:p w14:paraId="0554F6D6" w14:textId="77777777" w:rsidR="00F945ED" w:rsidRPr="00AA3C76" w:rsidRDefault="00F945ED" w:rsidP="00F945ED">
      <w:pPr>
        <w:rPr>
          <w:rFonts w:asciiTheme="majorHAnsi" w:hAnsiTheme="majorHAnsi" w:cstheme="majorHAnsi"/>
          <w:b/>
          <w:color w:val="000000"/>
        </w:rPr>
      </w:pPr>
    </w:p>
    <w:p w14:paraId="278E2E16" w14:textId="74A798E6" w:rsidR="00F945ED" w:rsidRDefault="0090600F" w:rsidP="0090600F">
      <w:pPr>
        <w:ind w:left="720"/>
        <w:rPr>
          <w:rFonts w:asciiTheme="majorHAnsi" w:hAnsiTheme="majorHAnsi" w:cstheme="majorHAnsi"/>
          <w:color w:val="000000"/>
        </w:rPr>
      </w:pPr>
      <w:r>
        <w:rPr>
          <w:rFonts w:asciiTheme="majorHAnsi" w:hAnsiTheme="majorHAnsi" w:cstheme="majorHAnsi"/>
          <w:color w:val="000000"/>
        </w:rPr>
        <w:t xml:space="preserve">The information gathered </w:t>
      </w:r>
      <w:r w:rsidR="008C35E2">
        <w:rPr>
          <w:rFonts w:asciiTheme="majorHAnsi" w:hAnsiTheme="majorHAnsi" w:cstheme="majorHAnsi"/>
          <w:color w:val="000000"/>
        </w:rPr>
        <w:t xml:space="preserve">through </w:t>
      </w:r>
      <w:r w:rsidR="00A02CE1">
        <w:rPr>
          <w:rFonts w:asciiTheme="majorHAnsi" w:hAnsiTheme="majorHAnsi" w:cstheme="majorHAnsi"/>
          <w:color w:val="000000"/>
        </w:rPr>
        <w:t xml:space="preserve">the qualitative </w:t>
      </w:r>
      <w:r w:rsidR="00B7161F">
        <w:rPr>
          <w:rFonts w:asciiTheme="majorHAnsi" w:hAnsiTheme="majorHAnsi" w:cstheme="majorHAnsi"/>
          <w:color w:val="000000"/>
        </w:rPr>
        <w:t>research</w:t>
      </w:r>
      <w:r w:rsidR="00A02CE1">
        <w:rPr>
          <w:rFonts w:asciiTheme="majorHAnsi" w:hAnsiTheme="majorHAnsi" w:cstheme="majorHAnsi"/>
          <w:color w:val="000000"/>
        </w:rPr>
        <w:t xml:space="preserve"> w</w:t>
      </w:r>
      <w:r w:rsidR="00212691">
        <w:rPr>
          <w:rFonts w:asciiTheme="majorHAnsi" w:hAnsiTheme="majorHAnsi" w:cstheme="majorHAnsi"/>
          <w:color w:val="000000"/>
        </w:rPr>
        <w:t xml:space="preserve">ill be analyzed by </w:t>
      </w:r>
      <w:r w:rsidR="0030730D">
        <w:rPr>
          <w:rFonts w:asciiTheme="majorHAnsi" w:hAnsiTheme="majorHAnsi" w:cstheme="majorHAnsi"/>
          <w:color w:val="000000"/>
        </w:rPr>
        <w:t xml:space="preserve">NASS’s </w:t>
      </w:r>
      <w:r w:rsidR="00212691">
        <w:rPr>
          <w:rFonts w:asciiTheme="majorHAnsi" w:hAnsiTheme="majorHAnsi" w:cstheme="majorHAnsi"/>
          <w:color w:val="000000"/>
        </w:rPr>
        <w:t>Methodology Division</w:t>
      </w:r>
      <w:r w:rsidR="00FD0409">
        <w:rPr>
          <w:rFonts w:asciiTheme="majorHAnsi" w:hAnsiTheme="majorHAnsi" w:cstheme="majorHAnsi"/>
          <w:color w:val="000000"/>
        </w:rPr>
        <w:t xml:space="preserve">, </w:t>
      </w:r>
      <w:r>
        <w:rPr>
          <w:rFonts w:asciiTheme="majorHAnsi" w:hAnsiTheme="majorHAnsi" w:cstheme="majorHAnsi"/>
          <w:color w:val="000000"/>
        </w:rPr>
        <w:t xml:space="preserve">Census </w:t>
      </w:r>
      <w:r w:rsidR="00212691">
        <w:rPr>
          <w:rFonts w:asciiTheme="majorHAnsi" w:hAnsiTheme="majorHAnsi" w:cstheme="majorHAnsi"/>
          <w:color w:val="000000"/>
        </w:rPr>
        <w:t>and Survey Division</w:t>
      </w:r>
      <w:r w:rsidR="00F646E3">
        <w:rPr>
          <w:rFonts w:asciiTheme="majorHAnsi" w:hAnsiTheme="majorHAnsi" w:cstheme="majorHAnsi"/>
          <w:color w:val="000000"/>
        </w:rPr>
        <w:t>,</w:t>
      </w:r>
      <w:r w:rsidR="00212691">
        <w:rPr>
          <w:rFonts w:asciiTheme="majorHAnsi" w:hAnsiTheme="majorHAnsi" w:cstheme="majorHAnsi"/>
          <w:color w:val="000000"/>
        </w:rPr>
        <w:t xml:space="preserve"> </w:t>
      </w:r>
      <w:r w:rsidR="00FD0409">
        <w:rPr>
          <w:rFonts w:asciiTheme="majorHAnsi" w:hAnsiTheme="majorHAnsi" w:cstheme="majorHAnsi"/>
          <w:color w:val="000000"/>
        </w:rPr>
        <w:t xml:space="preserve">and </w:t>
      </w:r>
      <w:r w:rsidR="00430A8B">
        <w:rPr>
          <w:rFonts w:asciiTheme="majorHAnsi" w:hAnsiTheme="majorHAnsi" w:cstheme="majorHAnsi"/>
          <w:color w:val="000000"/>
        </w:rPr>
        <w:t>ERS</w:t>
      </w:r>
      <w:r w:rsidR="00FD0409">
        <w:rPr>
          <w:rFonts w:asciiTheme="majorHAnsi" w:hAnsiTheme="majorHAnsi" w:cstheme="majorHAnsi"/>
          <w:color w:val="000000"/>
        </w:rPr>
        <w:t xml:space="preserve"> </w:t>
      </w:r>
      <w:r>
        <w:rPr>
          <w:rFonts w:asciiTheme="majorHAnsi" w:hAnsiTheme="majorHAnsi" w:cstheme="majorHAnsi"/>
          <w:color w:val="000000"/>
        </w:rPr>
        <w:t xml:space="preserve">to </w:t>
      </w:r>
      <w:r w:rsidR="00212691">
        <w:rPr>
          <w:rFonts w:asciiTheme="majorHAnsi" w:hAnsiTheme="majorHAnsi" w:cstheme="majorHAnsi"/>
          <w:color w:val="000000"/>
        </w:rPr>
        <w:t>determine</w:t>
      </w:r>
      <w:r>
        <w:rPr>
          <w:rFonts w:asciiTheme="majorHAnsi" w:hAnsiTheme="majorHAnsi" w:cstheme="majorHAnsi"/>
          <w:color w:val="000000"/>
        </w:rPr>
        <w:t xml:space="preserve"> </w:t>
      </w:r>
      <w:r w:rsidR="00A02CE1">
        <w:rPr>
          <w:rFonts w:asciiTheme="majorHAnsi" w:hAnsiTheme="majorHAnsi" w:cstheme="majorHAnsi"/>
          <w:color w:val="000000"/>
        </w:rPr>
        <w:t xml:space="preserve">the </w:t>
      </w:r>
      <w:r w:rsidR="000E2AFF">
        <w:rPr>
          <w:rFonts w:asciiTheme="majorHAnsi" w:hAnsiTheme="majorHAnsi" w:cstheme="majorHAnsi"/>
          <w:color w:val="000000"/>
        </w:rPr>
        <w:t xml:space="preserve">changes to the format and </w:t>
      </w:r>
      <w:r w:rsidR="00A02CE1">
        <w:rPr>
          <w:rFonts w:asciiTheme="majorHAnsi" w:hAnsiTheme="majorHAnsi" w:cstheme="majorHAnsi"/>
          <w:color w:val="000000"/>
        </w:rPr>
        <w:t>content</w:t>
      </w:r>
      <w:r w:rsidR="000E2AFF">
        <w:rPr>
          <w:rFonts w:asciiTheme="majorHAnsi" w:hAnsiTheme="majorHAnsi" w:cstheme="majorHAnsi"/>
          <w:color w:val="000000"/>
        </w:rPr>
        <w:t xml:space="preserve"> of the </w:t>
      </w:r>
      <w:r w:rsidR="00430A8B">
        <w:rPr>
          <w:rFonts w:asciiTheme="majorHAnsi" w:hAnsiTheme="majorHAnsi" w:cstheme="majorHAnsi"/>
          <w:color w:val="000000"/>
        </w:rPr>
        <w:t>Survey of Irrigation Organizations</w:t>
      </w:r>
      <w:r w:rsidR="00A02CE1">
        <w:rPr>
          <w:rFonts w:asciiTheme="majorHAnsi" w:hAnsiTheme="majorHAnsi" w:cstheme="majorHAnsi"/>
          <w:color w:val="000000"/>
        </w:rPr>
        <w:t xml:space="preserve">, as well as the best way to ask questions about the constructs of interest on the </w:t>
      </w:r>
      <w:r w:rsidR="000E2AFF">
        <w:rPr>
          <w:rFonts w:asciiTheme="majorHAnsi" w:hAnsiTheme="majorHAnsi" w:cstheme="majorHAnsi"/>
          <w:color w:val="000000"/>
        </w:rPr>
        <w:t>survey</w:t>
      </w:r>
      <w:r w:rsidR="00A02CE1">
        <w:rPr>
          <w:rFonts w:asciiTheme="majorHAnsi" w:hAnsiTheme="majorHAnsi" w:cstheme="majorHAnsi"/>
          <w:color w:val="000000"/>
        </w:rPr>
        <w:t xml:space="preserve">.  </w:t>
      </w:r>
      <w:r>
        <w:rPr>
          <w:rFonts w:asciiTheme="majorHAnsi" w:hAnsiTheme="majorHAnsi" w:cstheme="majorHAnsi"/>
          <w:color w:val="000000"/>
        </w:rPr>
        <w:t xml:space="preserve"> </w:t>
      </w:r>
    </w:p>
    <w:p w14:paraId="148ABA44" w14:textId="77777777" w:rsidR="006709CF" w:rsidRDefault="006709CF" w:rsidP="0090600F">
      <w:pPr>
        <w:ind w:left="720"/>
        <w:rPr>
          <w:rFonts w:asciiTheme="majorHAnsi" w:hAnsiTheme="majorHAnsi" w:cstheme="majorHAnsi"/>
          <w:color w:val="000000"/>
        </w:rPr>
      </w:pPr>
    </w:p>
    <w:p w14:paraId="291885FE" w14:textId="3BBFE5BD" w:rsidR="006709CF" w:rsidRPr="00F945ED" w:rsidRDefault="00A055A4" w:rsidP="0090600F">
      <w:pPr>
        <w:ind w:left="720"/>
        <w:rPr>
          <w:rFonts w:asciiTheme="majorHAnsi" w:hAnsiTheme="majorHAnsi" w:cstheme="majorHAnsi"/>
          <w:color w:val="000000"/>
        </w:rPr>
      </w:pPr>
      <w:r w:rsidRPr="00310AF6">
        <w:rPr>
          <w:rFonts w:asciiTheme="majorHAnsi" w:hAnsiTheme="majorHAnsi" w:cstheme="majorHAnsi"/>
          <w:color w:val="000000"/>
        </w:rPr>
        <w:t xml:space="preserve">The </w:t>
      </w:r>
      <w:r w:rsidR="00622AF5">
        <w:rPr>
          <w:rFonts w:asciiTheme="majorHAnsi" w:hAnsiTheme="majorHAnsi" w:cstheme="majorHAnsi"/>
          <w:color w:val="000000"/>
        </w:rPr>
        <w:t>draft</w:t>
      </w:r>
      <w:r w:rsidR="00AC6AC5">
        <w:rPr>
          <w:rFonts w:asciiTheme="majorHAnsi" w:hAnsiTheme="majorHAnsi" w:cstheme="majorHAnsi"/>
          <w:color w:val="000000"/>
        </w:rPr>
        <w:t xml:space="preserve"> survey</w:t>
      </w:r>
      <w:r w:rsidR="00622AF5">
        <w:rPr>
          <w:rFonts w:asciiTheme="majorHAnsi" w:hAnsiTheme="majorHAnsi" w:cstheme="majorHAnsi"/>
          <w:color w:val="000000"/>
        </w:rPr>
        <w:t xml:space="preserve"> question</w:t>
      </w:r>
      <w:r w:rsidR="00AC469E">
        <w:rPr>
          <w:rFonts w:asciiTheme="majorHAnsi" w:hAnsiTheme="majorHAnsi" w:cstheme="majorHAnsi"/>
          <w:color w:val="000000"/>
        </w:rPr>
        <w:t>s</w:t>
      </w:r>
      <w:r w:rsidR="00AC6AC5">
        <w:rPr>
          <w:rFonts w:asciiTheme="majorHAnsi" w:hAnsiTheme="majorHAnsi" w:cstheme="majorHAnsi"/>
          <w:color w:val="000000"/>
        </w:rPr>
        <w:t xml:space="preserve">, along with the </w:t>
      </w:r>
      <w:r w:rsidR="00AC6AC5" w:rsidRPr="00310AF6">
        <w:rPr>
          <w:rFonts w:asciiTheme="majorHAnsi" w:hAnsiTheme="majorHAnsi" w:cstheme="majorHAnsi"/>
          <w:color w:val="000000"/>
        </w:rPr>
        <w:t xml:space="preserve">types of questions </w:t>
      </w:r>
      <w:r w:rsidR="00AC6AC5">
        <w:rPr>
          <w:rFonts w:asciiTheme="majorHAnsi" w:hAnsiTheme="majorHAnsi" w:cstheme="majorHAnsi"/>
          <w:color w:val="000000"/>
        </w:rPr>
        <w:t xml:space="preserve">that will be </w:t>
      </w:r>
      <w:r w:rsidR="00AC6AC5" w:rsidRPr="00310AF6">
        <w:rPr>
          <w:rFonts w:asciiTheme="majorHAnsi" w:hAnsiTheme="majorHAnsi" w:cstheme="majorHAnsi"/>
          <w:color w:val="000000"/>
        </w:rPr>
        <w:t>asked during the</w:t>
      </w:r>
      <w:r w:rsidR="00AC6AC5">
        <w:rPr>
          <w:rFonts w:asciiTheme="majorHAnsi" w:hAnsiTheme="majorHAnsi" w:cstheme="majorHAnsi"/>
          <w:color w:val="000000"/>
        </w:rPr>
        <w:t xml:space="preserve"> focus group and/or cognitive interviews, is</w:t>
      </w:r>
      <w:r w:rsidR="004D1F6C">
        <w:rPr>
          <w:rFonts w:asciiTheme="majorHAnsi" w:hAnsiTheme="majorHAnsi" w:cstheme="majorHAnsi"/>
          <w:color w:val="000000"/>
        </w:rPr>
        <w:t xml:space="preserve"> attached to this request</w:t>
      </w:r>
      <w:r w:rsidRPr="00310AF6">
        <w:rPr>
          <w:rFonts w:asciiTheme="majorHAnsi" w:hAnsiTheme="majorHAnsi" w:cstheme="majorHAnsi"/>
          <w:color w:val="000000"/>
        </w:rPr>
        <w:t>.</w:t>
      </w:r>
    </w:p>
    <w:p w14:paraId="2CD91919" w14:textId="77777777" w:rsidR="0098334F" w:rsidRPr="00FB543B" w:rsidRDefault="0098334F" w:rsidP="00FB543B">
      <w:pPr>
        <w:rPr>
          <w:rFonts w:asciiTheme="majorHAnsi" w:hAnsiTheme="majorHAnsi" w:cstheme="majorHAnsi"/>
          <w:color w:val="000000"/>
        </w:rPr>
      </w:pPr>
    </w:p>
    <w:p w14:paraId="1FA493EC" w14:textId="77777777" w:rsidR="0098334F" w:rsidRPr="0090600F" w:rsidRDefault="00FB543B" w:rsidP="0090600F">
      <w:pPr>
        <w:pStyle w:val="ListParagraph"/>
        <w:numPr>
          <w:ilvl w:val="0"/>
          <w:numId w:val="3"/>
        </w:numPr>
        <w:ind w:hanging="720"/>
        <w:rPr>
          <w:rFonts w:asciiTheme="majorHAnsi" w:hAnsiTheme="majorHAnsi" w:cstheme="majorHAnsi"/>
          <w:b/>
          <w:color w:val="000000"/>
        </w:rPr>
      </w:pPr>
      <w:r w:rsidRPr="0090600F">
        <w:rPr>
          <w:rFonts w:asciiTheme="majorHAnsi" w:hAnsiTheme="majorHAnsi" w:cstheme="majorHAnsi"/>
          <w:b/>
          <w:color w:val="000000"/>
        </w:rPr>
        <w:t>Use of improved information technology</w:t>
      </w:r>
      <w:r w:rsidR="0090600F" w:rsidRPr="0090600F">
        <w:rPr>
          <w:rFonts w:asciiTheme="majorHAnsi" w:hAnsiTheme="majorHAnsi" w:cstheme="majorHAnsi"/>
          <w:b/>
          <w:color w:val="000000"/>
        </w:rPr>
        <w:t>.</w:t>
      </w:r>
    </w:p>
    <w:p w14:paraId="07CB9549" w14:textId="77777777" w:rsidR="0090600F" w:rsidRDefault="0090600F" w:rsidP="0090600F">
      <w:pPr>
        <w:rPr>
          <w:rFonts w:asciiTheme="majorHAnsi" w:hAnsiTheme="majorHAnsi" w:cstheme="majorHAnsi"/>
          <w:color w:val="000000"/>
        </w:rPr>
      </w:pPr>
    </w:p>
    <w:p w14:paraId="282ACF1D" w14:textId="6849202C" w:rsidR="00A02CE1" w:rsidRPr="00AF4CD7" w:rsidRDefault="00A056B0" w:rsidP="00A02CE1">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Pr>
          <w:rFonts w:ascii="Arial" w:hAnsi="Arial" w:cs="Arial"/>
        </w:rPr>
        <w:t>If conducted, t</w:t>
      </w:r>
      <w:r w:rsidR="00A02CE1">
        <w:rPr>
          <w:rFonts w:ascii="Arial" w:hAnsi="Arial" w:cs="Arial"/>
        </w:rPr>
        <w:t xml:space="preserve">he </w:t>
      </w:r>
      <w:r>
        <w:rPr>
          <w:rFonts w:ascii="Arial" w:hAnsi="Arial" w:cs="Arial"/>
        </w:rPr>
        <w:t xml:space="preserve">focus groups will be conducted by NASS or ERS HQ staff in person.  The </w:t>
      </w:r>
      <w:r w:rsidR="000E2AFF">
        <w:rPr>
          <w:rFonts w:ascii="Arial" w:hAnsi="Arial" w:cs="Arial"/>
        </w:rPr>
        <w:t>cognitive interviews</w:t>
      </w:r>
      <w:r w:rsidR="00B7161F" w:rsidRPr="00B7161F">
        <w:rPr>
          <w:rFonts w:ascii="Arial" w:hAnsi="Arial" w:cs="Arial"/>
        </w:rPr>
        <w:t xml:space="preserve"> </w:t>
      </w:r>
      <w:r w:rsidR="00A02CE1">
        <w:rPr>
          <w:rFonts w:ascii="Arial" w:hAnsi="Arial" w:cs="Arial"/>
        </w:rPr>
        <w:t xml:space="preserve">proposed would be done </w:t>
      </w:r>
      <w:r w:rsidR="00DF7F2A">
        <w:rPr>
          <w:rFonts w:ascii="Arial" w:hAnsi="Arial" w:cs="Arial"/>
        </w:rPr>
        <w:t xml:space="preserve">either </w:t>
      </w:r>
      <w:r w:rsidR="000E2AFF">
        <w:rPr>
          <w:rFonts w:ascii="Arial" w:hAnsi="Arial" w:cs="Arial"/>
        </w:rPr>
        <w:t>in person</w:t>
      </w:r>
      <w:r w:rsidR="00DF7F2A">
        <w:rPr>
          <w:rFonts w:ascii="Arial" w:hAnsi="Arial" w:cs="Arial"/>
        </w:rPr>
        <w:t xml:space="preserve"> or by telephone,</w:t>
      </w:r>
      <w:r w:rsidR="000E2AFF">
        <w:rPr>
          <w:rFonts w:ascii="Arial" w:hAnsi="Arial" w:cs="Arial"/>
        </w:rPr>
        <w:t xml:space="preserve"> by trained cognitive interview</w:t>
      </w:r>
      <w:r w:rsidR="005B104E">
        <w:rPr>
          <w:rFonts w:ascii="Arial" w:hAnsi="Arial" w:cs="Arial"/>
        </w:rPr>
        <w:t>er</w:t>
      </w:r>
      <w:r w:rsidR="000E2AFF">
        <w:rPr>
          <w:rFonts w:ascii="Arial" w:hAnsi="Arial" w:cs="Arial"/>
        </w:rPr>
        <w:t xml:space="preserve">s </w:t>
      </w:r>
      <w:r w:rsidR="00311077">
        <w:rPr>
          <w:rFonts w:ascii="Arial" w:hAnsi="Arial" w:cs="Arial"/>
        </w:rPr>
        <w:t>from</w:t>
      </w:r>
      <w:r w:rsidR="000E2AFF">
        <w:rPr>
          <w:rFonts w:ascii="Arial" w:hAnsi="Arial" w:cs="Arial"/>
        </w:rPr>
        <w:t xml:space="preserve"> </w:t>
      </w:r>
      <w:r w:rsidR="00536519">
        <w:rPr>
          <w:rFonts w:ascii="Arial" w:hAnsi="Arial" w:cs="Arial"/>
        </w:rPr>
        <w:t xml:space="preserve">either </w:t>
      </w:r>
      <w:r w:rsidR="000E2AFF">
        <w:rPr>
          <w:rFonts w:ascii="Arial" w:hAnsi="Arial" w:cs="Arial"/>
        </w:rPr>
        <w:t xml:space="preserve">the </w:t>
      </w:r>
      <w:r w:rsidR="00536519">
        <w:rPr>
          <w:rFonts w:ascii="Arial" w:hAnsi="Arial" w:cs="Arial"/>
        </w:rPr>
        <w:t>NASS Field Offices o</w:t>
      </w:r>
      <w:r w:rsidR="006B6C01">
        <w:rPr>
          <w:rFonts w:ascii="Arial" w:hAnsi="Arial" w:cs="Arial"/>
        </w:rPr>
        <w:t>r</w:t>
      </w:r>
      <w:r w:rsidR="00536519">
        <w:rPr>
          <w:rFonts w:ascii="Arial" w:hAnsi="Arial" w:cs="Arial"/>
        </w:rPr>
        <w:t xml:space="preserve"> </w:t>
      </w:r>
      <w:r w:rsidR="006B6C01">
        <w:rPr>
          <w:rFonts w:ascii="Arial" w:hAnsi="Arial" w:cs="Arial"/>
        </w:rPr>
        <w:t xml:space="preserve">NASS </w:t>
      </w:r>
      <w:r w:rsidR="00FD0409">
        <w:rPr>
          <w:rFonts w:ascii="Arial" w:hAnsi="Arial" w:cs="Arial"/>
        </w:rPr>
        <w:t>HQ</w:t>
      </w:r>
      <w:r w:rsidR="006B6C01">
        <w:rPr>
          <w:rFonts w:ascii="Arial" w:hAnsi="Arial" w:cs="Arial"/>
        </w:rPr>
        <w:t>.</w:t>
      </w:r>
    </w:p>
    <w:p w14:paraId="0D584ADA" w14:textId="77777777" w:rsidR="0090600F" w:rsidRPr="0090600F" w:rsidRDefault="0090600F" w:rsidP="0090600F">
      <w:pPr>
        <w:rPr>
          <w:rFonts w:asciiTheme="majorHAnsi" w:hAnsiTheme="majorHAnsi" w:cstheme="majorHAnsi"/>
          <w:color w:val="000000"/>
        </w:rPr>
      </w:pPr>
    </w:p>
    <w:p w14:paraId="0F3C5355" w14:textId="77777777" w:rsidR="0098334F" w:rsidRPr="00FB543B" w:rsidRDefault="0098334F" w:rsidP="00FB543B">
      <w:pPr>
        <w:rPr>
          <w:rFonts w:asciiTheme="majorHAnsi" w:hAnsiTheme="majorHAnsi" w:cstheme="majorHAnsi"/>
          <w:color w:val="000000"/>
        </w:rPr>
      </w:pPr>
      <w:r w:rsidRPr="008B3AD4">
        <w:rPr>
          <w:rFonts w:asciiTheme="majorHAnsi" w:hAnsiTheme="majorHAnsi" w:cstheme="majorHAnsi"/>
          <w:b/>
          <w:color w:val="000000"/>
        </w:rPr>
        <w:t>4.</w:t>
      </w:r>
      <w:r w:rsidRPr="00FB543B">
        <w:rPr>
          <w:rFonts w:asciiTheme="majorHAnsi" w:hAnsiTheme="majorHAnsi" w:cstheme="majorHAnsi"/>
          <w:color w:val="000000"/>
        </w:rPr>
        <w:tab/>
      </w:r>
      <w:r w:rsidR="00FB543B" w:rsidRPr="0090600F">
        <w:rPr>
          <w:rFonts w:asciiTheme="majorHAnsi" w:hAnsiTheme="majorHAnsi" w:cstheme="majorHAnsi"/>
          <w:b/>
          <w:color w:val="000000"/>
        </w:rPr>
        <w:t>Efforts to identify duplication</w:t>
      </w:r>
      <w:r w:rsidR="0090600F">
        <w:rPr>
          <w:rFonts w:asciiTheme="majorHAnsi" w:hAnsiTheme="majorHAnsi" w:cstheme="majorHAnsi"/>
          <w:b/>
          <w:color w:val="000000"/>
        </w:rPr>
        <w:t>.</w:t>
      </w:r>
    </w:p>
    <w:p w14:paraId="185597F5" w14:textId="77777777" w:rsidR="0098334F" w:rsidRDefault="0098334F" w:rsidP="00FB543B">
      <w:pPr>
        <w:rPr>
          <w:rFonts w:asciiTheme="majorHAnsi" w:hAnsiTheme="majorHAnsi" w:cstheme="majorHAnsi"/>
          <w:color w:val="000000"/>
        </w:rPr>
      </w:pPr>
    </w:p>
    <w:p w14:paraId="26B34EB3" w14:textId="02C92825" w:rsidR="008B3AD4" w:rsidRDefault="008B3AD4" w:rsidP="008B3AD4">
      <w:pPr>
        <w:ind w:left="720"/>
        <w:rPr>
          <w:rFonts w:asciiTheme="majorHAnsi" w:hAnsiTheme="majorHAnsi" w:cstheme="majorHAnsi"/>
          <w:color w:val="000000"/>
        </w:rPr>
      </w:pPr>
      <w:r>
        <w:rPr>
          <w:rFonts w:asciiTheme="majorHAnsi" w:hAnsiTheme="majorHAnsi" w:cstheme="majorHAnsi"/>
          <w:color w:val="000000"/>
        </w:rPr>
        <w:lastRenderedPageBreak/>
        <w:t xml:space="preserve">No additional efforts will be taken to identify duplication. </w:t>
      </w:r>
      <w:r w:rsidR="000D62C8">
        <w:rPr>
          <w:rFonts w:asciiTheme="majorHAnsi" w:hAnsiTheme="majorHAnsi" w:cstheme="majorHAnsi"/>
          <w:color w:val="000000"/>
        </w:rPr>
        <w:t>Respondents</w:t>
      </w:r>
      <w:r>
        <w:rPr>
          <w:rFonts w:asciiTheme="majorHAnsi" w:hAnsiTheme="majorHAnsi" w:cstheme="majorHAnsi"/>
          <w:color w:val="000000"/>
        </w:rPr>
        <w:t xml:space="preserve"> who are selected for the </w:t>
      </w:r>
      <w:r w:rsidR="00A056B0">
        <w:rPr>
          <w:rFonts w:asciiTheme="majorHAnsi" w:hAnsiTheme="majorHAnsi" w:cstheme="majorHAnsi"/>
          <w:color w:val="000000"/>
        </w:rPr>
        <w:t xml:space="preserve">focus groups and </w:t>
      </w:r>
      <w:r w:rsidR="000E2AFF">
        <w:rPr>
          <w:rFonts w:asciiTheme="majorHAnsi" w:hAnsiTheme="majorHAnsi" w:cstheme="majorHAnsi"/>
          <w:color w:val="000000"/>
        </w:rPr>
        <w:t>cognitive</w:t>
      </w:r>
      <w:r w:rsidR="00A02CE1">
        <w:rPr>
          <w:rFonts w:asciiTheme="majorHAnsi" w:hAnsiTheme="majorHAnsi" w:cstheme="majorHAnsi"/>
          <w:color w:val="000000"/>
        </w:rPr>
        <w:t xml:space="preserve"> </w:t>
      </w:r>
      <w:r>
        <w:rPr>
          <w:rFonts w:asciiTheme="majorHAnsi" w:hAnsiTheme="majorHAnsi" w:cstheme="majorHAnsi"/>
          <w:color w:val="000000"/>
        </w:rPr>
        <w:t xml:space="preserve">interviews will be </w:t>
      </w:r>
      <w:r w:rsidR="00212B66">
        <w:rPr>
          <w:rFonts w:asciiTheme="majorHAnsi" w:hAnsiTheme="majorHAnsi" w:cstheme="majorHAnsi"/>
          <w:color w:val="000000"/>
        </w:rPr>
        <w:t xml:space="preserve">selected from </w:t>
      </w:r>
      <w:r w:rsidR="000D62C8">
        <w:rPr>
          <w:rFonts w:asciiTheme="majorHAnsi" w:hAnsiTheme="majorHAnsi" w:cstheme="majorHAnsi"/>
          <w:color w:val="000000"/>
        </w:rPr>
        <w:t xml:space="preserve">the list </w:t>
      </w:r>
      <w:r w:rsidR="00B01A2A">
        <w:rPr>
          <w:rFonts w:asciiTheme="majorHAnsi" w:hAnsiTheme="majorHAnsi" w:cstheme="majorHAnsi"/>
          <w:color w:val="000000"/>
        </w:rPr>
        <w:t>provided by ERS</w:t>
      </w:r>
      <w:r w:rsidR="00A056B0">
        <w:rPr>
          <w:rFonts w:asciiTheme="majorHAnsi" w:hAnsiTheme="majorHAnsi" w:cstheme="majorHAnsi"/>
          <w:color w:val="000000"/>
        </w:rPr>
        <w:t xml:space="preserve"> or by water users associations</w:t>
      </w:r>
      <w:r w:rsidR="00212B66">
        <w:rPr>
          <w:rFonts w:asciiTheme="majorHAnsi" w:hAnsiTheme="majorHAnsi" w:cstheme="majorHAnsi"/>
          <w:color w:val="000000"/>
        </w:rPr>
        <w:t>.</w:t>
      </w:r>
      <w:r w:rsidR="00B01A2A">
        <w:rPr>
          <w:rFonts w:asciiTheme="majorHAnsi" w:hAnsiTheme="majorHAnsi" w:cstheme="majorHAnsi"/>
          <w:color w:val="000000"/>
        </w:rPr>
        <w:t xml:space="preserve"> At this time, it is not known how much duplication will be on the </w:t>
      </w:r>
      <w:r w:rsidR="00A056B0">
        <w:rPr>
          <w:rFonts w:asciiTheme="majorHAnsi" w:hAnsiTheme="majorHAnsi" w:cstheme="majorHAnsi"/>
          <w:color w:val="000000"/>
        </w:rPr>
        <w:t xml:space="preserve">ERS </w:t>
      </w:r>
      <w:r w:rsidR="00B01A2A">
        <w:rPr>
          <w:rFonts w:asciiTheme="majorHAnsi" w:hAnsiTheme="majorHAnsi" w:cstheme="majorHAnsi"/>
          <w:color w:val="000000"/>
        </w:rPr>
        <w:t>list.</w:t>
      </w:r>
    </w:p>
    <w:p w14:paraId="47DEE173" w14:textId="77777777" w:rsidR="001F7CB5" w:rsidRDefault="001F7CB5" w:rsidP="008B3AD4">
      <w:pPr>
        <w:ind w:left="720"/>
        <w:rPr>
          <w:rFonts w:asciiTheme="majorHAnsi" w:hAnsiTheme="majorHAnsi" w:cstheme="majorHAnsi"/>
          <w:color w:val="000000"/>
        </w:rPr>
      </w:pPr>
    </w:p>
    <w:p w14:paraId="4C7BCA00" w14:textId="77777777" w:rsidR="0098334F" w:rsidRPr="008B3AD4" w:rsidRDefault="00FB543B" w:rsidP="001D5FA2">
      <w:pPr>
        <w:pStyle w:val="ListParagraph"/>
        <w:numPr>
          <w:ilvl w:val="0"/>
          <w:numId w:val="4"/>
        </w:numPr>
        <w:ind w:left="720" w:hanging="540"/>
        <w:rPr>
          <w:rFonts w:asciiTheme="majorHAnsi" w:hAnsiTheme="majorHAnsi" w:cstheme="majorHAnsi"/>
          <w:b/>
          <w:color w:val="000000"/>
        </w:rPr>
      </w:pPr>
      <w:r w:rsidRPr="008B3AD4">
        <w:rPr>
          <w:rFonts w:asciiTheme="majorHAnsi" w:hAnsiTheme="majorHAnsi" w:cstheme="majorHAnsi"/>
          <w:b/>
          <w:color w:val="000000"/>
        </w:rPr>
        <w:t>Methods to minimize burden of small businesses</w:t>
      </w:r>
      <w:r w:rsidR="00E14936" w:rsidRPr="008B3AD4">
        <w:rPr>
          <w:rFonts w:asciiTheme="majorHAnsi" w:hAnsiTheme="majorHAnsi" w:cstheme="majorHAnsi"/>
          <w:b/>
          <w:color w:val="000000"/>
        </w:rPr>
        <w:t>.</w:t>
      </w:r>
    </w:p>
    <w:p w14:paraId="440137F1" w14:textId="77777777" w:rsidR="008B3AD4" w:rsidRDefault="008B3AD4" w:rsidP="008B3AD4">
      <w:pPr>
        <w:rPr>
          <w:rFonts w:asciiTheme="majorHAnsi" w:hAnsiTheme="majorHAnsi" w:cstheme="majorHAnsi"/>
          <w:color w:val="000000"/>
        </w:rPr>
      </w:pPr>
    </w:p>
    <w:p w14:paraId="7DCBFF80" w14:textId="0611C380" w:rsidR="003E2C1F" w:rsidRDefault="000E2AFF" w:rsidP="003E2C1F">
      <w:pPr>
        <w:ind w:left="720"/>
        <w:rPr>
          <w:rFonts w:asciiTheme="majorHAnsi" w:hAnsiTheme="majorHAnsi" w:cstheme="majorHAnsi"/>
          <w:color w:val="000000"/>
        </w:rPr>
      </w:pPr>
      <w:r>
        <w:rPr>
          <w:rFonts w:asciiTheme="majorHAnsi" w:hAnsiTheme="majorHAnsi" w:cstheme="majorHAnsi"/>
          <w:color w:val="000000"/>
        </w:rPr>
        <w:t xml:space="preserve">For these </w:t>
      </w:r>
      <w:r w:rsidR="00A056B0">
        <w:rPr>
          <w:rFonts w:asciiTheme="majorHAnsi" w:hAnsiTheme="majorHAnsi" w:cstheme="majorHAnsi"/>
          <w:color w:val="000000"/>
        </w:rPr>
        <w:t xml:space="preserve">focus groups and </w:t>
      </w:r>
      <w:r>
        <w:rPr>
          <w:rFonts w:asciiTheme="majorHAnsi" w:hAnsiTheme="majorHAnsi" w:cstheme="majorHAnsi"/>
          <w:color w:val="000000"/>
        </w:rPr>
        <w:t xml:space="preserve">cognitive </w:t>
      </w:r>
      <w:r w:rsidR="00BE76EB">
        <w:rPr>
          <w:rFonts w:asciiTheme="majorHAnsi" w:hAnsiTheme="majorHAnsi" w:cstheme="majorHAnsi"/>
          <w:color w:val="000000"/>
        </w:rPr>
        <w:t>interviews</w:t>
      </w:r>
      <w:r w:rsidR="00212691">
        <w:rPr>
          <w:rFonts w:asciiTheme="majorHAnsi" w:hAnsiTheme="majorHAnsi" w:cstheme="majorHAnsi"/>
          <w:color w:val="000000"/>
        </w:rPr>
        <w:t xml:space="preserve">, no special efforts will be made to minimize burden of small businesses. </w:t>
      </w:r>
      <w:r w:rsidR="00F646E3">
        <w:rPr>
          <w:rFonts w:asciiTheme="majorHAnsi" w:hAnsiTheme="majorHAnsi" w:cstheme="majorHAnsi"/>
          <w:color w:val="000000"/>
        </w:rPr>
        <w:t xml:space="preserve">Ideally, we hope to include operations of varying sizes, </w:t>
      </w:r>
      <w:r w:rsidR="00B01A2A">
        <w:rPr>
          <w:rFonts w:asciiTheme="majorHAnsi" w:hAnsiTheme="majorHAnsi" w:cstheme="majorHAnsi"/>
          <w:color w:val="000000"/>
        </w:rPr>
        <w:t>based on the amount of water they distribute</w:t>
      </w:r>
      <w:r w:rsidR="00F646E3">
        <w:rPr>
          <w:rFonts w:asciiTheme="majorHAnsi" w:hAnsiTheme="majorHAnsi" w:cstheme="majorHAnsi"/>
          <w:color w:val="000000"/>
        </w:rPr>
        <w:t>.</w:t>
      </w:r>
      <w:r w:rsidR="00212691">
        <w:rPr>
          <w:rFonts w:asciiTheme="majorHAnsi" w:hAnsiTheme="majorHAnsi" w:cstheme="majorHAnsi"/>
          <w:color w:val="000000"/>
        </w:rPr>
        <w:t xml:space="preserve"> </w:t>
      </w:r>
    </w:p>
    <w:p w14:paraId="1615C15F" w14:textId="77777777" w:rsidR="00B91397" w:rsidRDefault="00B91397" w:rsidP="003E2C1F">
      <w:pPr>
        <w:ind w:left="720"/>
        <w:rPr>
          <w:rFonts w:asciiTheme="majorHAnsi" w:hAnsiTheme="majorHAnsi" w:cstheme="majorHAnsi"/>
          <w:color w:val="000000"/>
        </w:rPr>
      </w:pPr>
    </w:p>
    <w:p w14:paraId="5BA81454" w14:textId="77777777" w:rsidR="00FB543B"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Consequence if information collection were less frequent</w:t>
      </w:r>
      <w:r w:rsidR="00E14936" w:rsidRPr="003E2C1F">
        <w:rPr>
          <w:rFonts w:asciiTheme="majorHAnsi" w:hAnsiTheme="majorHAnsi" w:cstheme="majorHAnsi"/>
          <w:b/>
          <w:color w:val="000000"/>
        </w:rPr>
        <w:t>.</w:t>
      </w:r>
    </w:p>
    <w:p w14:paraId="5A20CAE8" w14:textId="77777777" w:rsidR="003E2C1F" w:rsidRDefault="003E2C1F" w:rsidP="003E2C1F">
      <w:pPr>
        <w:rPr>
          <w:rFonts w:asciiTheme="majorHAnsi" w:hAnsiTheme="majorHAnsi" w:cstheme="majorHAnsi"/>
          <w:color w:val="000000"/>
        </w:rPr>
      </w:pPr>
    </w:p>
    <w:p w14:paraId="3D85B15A" w14:textId="7FEED624" w:rsidR="00256702" w:rsidRPr="00B92EF7" w:rsidRDefault="000E2AFF" w:rsidP="003E2C1F">
      <w:pPr>
        <w:ind w:left="720"/>
        <w:rPr>
          <w:rFonts w:ascii="Arial" w:hAnsi="Arial" w:cs="Arial"/>
          <w:color w:val="000000"/>
        </w:rPr>
      </w:pPr>
      <w:r>
        <w:rPr>
          <w:rFonts w:ascii="Arial" w:hAnsi="Arial" w:cs="Arial"/>
          <w:color w:val="000000"/>
        </w:rPr>
        <w:t xml:space="preserve">This is a one-time </w:t>
      </w:r>
      <w:r w:rsidR="009B45C3">
        <w:rPr>
          <w:rFonts w:ascii="Arial" w:hAnsi="Arial" w:cs="Arial"/>
          <w:color w:val="000000"/>
        </w:rPr>
        <w:t xml:space="preserve">qualitative project.  If resources allow, focus groups will be held in January 2019. The </w:t>
      </w:r>
      <w:r>
        <w:rPr>
          <w:rFonts w:ascii="Arial" w:hAnsi="Arial" w:cs="Arial"/>
          <w:color w:val="000000"/>
        </w:rPr>
        <w:t>cognitive interview project</w:t>
      </w:r>
      <w:r w:rsidR="00B01A2A">
        <w:rPr>
          <w:rFonts w:ascii="Arial" w:hAnsi="Arial" w:cs="Arial"/>
          <w:color w:val="000000"/>
        </w:rPr>
        <w:t xml:space="preserve"> </w:t>
      </w:r>
      <w:r w:rsidR="009B45C3">
        <w:rPr>
          <w:rFonts w:ascii="Arial" w:hAnsi="Arial" w:cs="Arial"/>
          <w:color w:val="000000"/>
        </w:rPr>
        <w:t xml:space="preserve">will </w:t>
      </w:r>
      <w:r w:rsidR="005550F2">
        <w:rPr>
          <w:rFonts w:ascii="Arial" w:hAnsi="Arial" w:cs="Arial"/>
          <w:color w:val="000000"/>
        </w:rPr>
        <w:t xml:space="preserve">likely </w:t>
      </w:r>
      <w:r w:rsidR="009B45C3">
        <w:rPr>
          <w:rFonts w:ascii="Arial" w:hAnsi="Arial" w:cs="Arial"/>
          <w:color w:val="000000"/>
        </w:rPr>
        <w:t xml:space="preserve">be </w:t>
      </w:r>
      <w:r w:rsidR="00B01A2A">
        <w:rPr>
          <w:rFonts w:ascii="Arial" w:hAnsi="Arial" w:cs="Arial"/>
          <w:color w:val="000000"/>
        </w:rPr>
        <w:t>done in two phases</w:t>
      </w:r>
      <w:r w:rsidR="00FF2488">
        <w:rPr>
          <w:rFonts w:ascii="Arial" w:hAnsi="Arial" w:cs="Arial"/>
          <w:color w:val="000000"/>
        </w:rPr>
        <w:t xml:space="preserve">, one in February 2019 and </w:t>
      </w:r>
      <w:r w:rsidR="009B45C3">
        <w:rPr>
          <w:rFonts w:ascii="Arial" w:hAnsi="Arial" w:cs="Arial"/>
          <w:color w:val="000000"/>
        </w:rPr>
        <w:t xml:space="preserve">a </w:t>
      </w:r>
      <w:r w:rsidR="005550F2">
        <w:rPr>
          <w:rFonts w:ascii="Arial" w:hAnsi="Arial" w:cs="Arial"/>
          <w:color w:val="000000"/>
        </w:rPr>
        <w:t xml:space="preserve">second </w:t>
      </w:r>
      <w:r w:rsidR="00FF2488">
        <w:rPr>
          <w:rFonts w:ascii="Arial" w:hAnsi="Arial" w:cs="Arial"/>
          <w:color w:val="000000"/>
        </w:rPr>
        <w:t>one</w:t>
      </w:r>
      <w:r w:rsidR="005550F2">
        <w:rPr>
          <w:rFonts w:ascii="Arial" w:hAnsi="Arial" w:cs="Arial"/>
          <w:color w:val="000000"/>
        </w:rPr>
        <w:t>, if needed,</w:t>
      </w:r>
      <w:r w:rsidR="00FF2488">
        <w:rPr>
          <w:rFonts w:ascii="Arial" w:hAnsi="Arial" w:cs="Arial"/>
          <w:color w:val="000000"/>
        </w:rPr>
        <w:t xml:space="preserve"> in May </w:t>
      </w:r>
      <w:r w:rsidR="005550F2">
        <w:rPr>
          <w:rFonts w:ascii="Arial" w:hAnsi="Arial" w:cs="Arial"/>
          <w:color w:val="000000"/>
        </w:rPr>
        <w:t>or</w:t>
      </w:r>
      <w:r w:rsidR="00FF2488">
        <w:rPr>
          <w:rFonts w:ascii="Arial" w:hAnsi="Arial" w:cs="Arial"/>
          <w:color w:val="000000"/>
        </w:rPr>
        <w:t xml:space="preserve"> July 2019</w:t>
      </w:r>
      <w:r w:rsidR="00C909D3" w:rsidRPr="00B92EF7">
        <w:rPr>
          <w:rFonts w:ascii="Arial" w:hAnsi="Arial" w:cs="Arial"/>
          <w:color w:val="000000"/>
        </w:rPr>
        <w:t xml:space="preserve">. </w:t>
      </w:r>
      <w:r w:rsidR="009B45C3">
        <w:rPr>
          <w:rFonts w:ascii="Arial" w:hAnsi="Arial" w:cs="Arial"/>
          <w:color w:val="000000"/>
        </w:rPr>
        <w:t>The questionnaire for the survey will be used for a March 2020 mail out.</w:t>
      </w:r>
    </w:p>
    <w:p w14:paraId="3E58D86A" w14:textId="77777777" w:rsidR="00FB543B" w:rsidRPr="00B92EF7" w:rsidRDefault="00FB543B" w:rsidP="00FB543B">
      <w:pPr>
        <w:rPr>
          <w:rFonts w:ascii="Arial" w:hAnsi="Arial" w:cs="Arial"/>
          <w:color w:val="000000"/>
        </w:rPr>
      </w:pPr>
    </w:p>
    <w:p w14:paraId="71732668" w14:textId="77777777" w:rsidR="0098334F"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Special circumstances</w:t>
      </w:r>
      <w:r w:rsidR="00E14936" w:rsidRPr="003E2C1F">
        <w:rPr>
          <w:rFonts w:asciiTheme="majorHAnsi" w:hAnsiTheme="majorHAnsi" w:cstheme="majorHAnsi"/>
          <w:b/>
          <w:color w:val="000000"/>
        </w:rPr>
        <w:t>.</w:t>
      </w:r>
    </w:p>
    <w:p w14:paraId="6AEEAF65" w14:textId="77777777" w:rsidR="000B7E25" w:rsidRDefault="000B7E25" w:rsidP="003E2C1F">
      <w:pPr>
        <w:rPr>
          <w:rFonts w:asciiTheme="majorHAnsi" w:hAnsiTheme="majorHAnsi" w:cstheme="majorHAnsi"/>
          <w:color w:val="000000"/>
        </w:rPr>
      </w:pPr>
    </w:p>
    <w:p w14:paraId="232C6C17" w14:textId="216D4D75" w:rsidR="003E2C1F" w:rsidRPr="003E2C1F" w:rsidRDefault="003E2C1F" w:rsidP="001F7A2A">
      <w:pPr>
        <w:ind w:left="720"/>
        <w:rPr>
          <w:rFonts w:asciiTheme="majorHAnsi" w:hAnsiTheme="majorHAnsi" w:cstheme="majorHAnsi"/>
          <w:color w:val="000000"/>
        </w:rPr>
      </w:pPr>
      <w:r w:rsidRPr="00986169">
        <w:rPr>
          <w:rFonts w:ascii="Arial" w:hAnsi="Arial" w:cs="Arial"/>
          <w:color w:val="000000"/>
        </w:rPr>
        <w:t>There are no special circumstances associated with this information collection.</w:t>
      </w:r>
    </w:p>
    <w:p w14:paraId="7A3B839F" w14:textId="77777777" w:rsidR="0098334F" w:rsidRPr="00FB543B" w:rsidRDefault="0098334F" w:rsidP="00FB543B">
      <w:pPr>
        <w:rPr>
          <w:rFonts w:asciiTheme="majorHAnsi" w:hAnsiTheme="majorHAnsi" w:cstheme="majorHAnsi"/>
          <w:color w:val="000000"/>
        </w:rPr>
      </w:pPr>
    </w:p>
    <w:p w14:paraId="58355FB9" w14:textId="77777777" w:rsidR="0098334F"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Federal register notice and consultation with outside persons</w:t>
      </w:r>
      <w:r w:rsidR="00E14936" w:rsidRPr="003E2C1F">
        <w:rPr>
          <w:rFonts w:asciiTheme="majorHAnsi" w:hAnsiTheme="majorHAnsi" w:cstheme="majorHAnsi"/>
          <w:b/>
          <w:color w:val="000000"/>
        </w:rPr>
        <w:t>.</w:t>
      </w:r>
    </w:p>
    <w:p w14:paraId="12A62AE1" w14:textId="77777777" w:rsidR="003E2C1F" w:rsidRDefault="003E2C1F" w:rsidP="003E2C1F">
      <w:pPr>
        <w:rPr>
          <w:rFonts w:asciiTheme="majorHAnsi" w:hAnsiTheme="majorHAnsi" w:cstheme="majorHAnsi"/>
          <w:color w:val="000000"/>
        </w:rPr>
      </w:pPr>
    </w:p>
    <w:p w14:paraId="0BC7B815" w14:textId="77777777" w:rsidR="003E2C1F" w:rsidRDefault="003E2C1F" w:rsidP="003E2C1F">
      <w:pPr>
        <w:ind w:left="720"/>
        <w:rPr>
          <w:rFonts w:asciiTheme="majorHAnsi" w:hAnsiTheme="majorHAnsi" w:cstheme="majorHAnsi"/>
          <w:color w:val="000000"/>
        </w:rPr>
      </w:pPr>
      <w:r>
        <w:rPr>
          <w:rFonts w:asciiTheme="majorHAnsi" w:hAnsiTheme="majorHAnsi" w:cstheme="majorHAnsi"/>
          <w:color w:val="000000"/>
        </w:rPr>
        <w:t>Not applicable.</w:t>
      </w:r>
    </w:p>
    <w:p w14:paraId="07EDB5E7" w14:textId="77777777" w:rsidR="003E2C1F" w:rsidRPr="003E2C1F" w:rsidRDefault="003E2C1F" w:rsidP="003E2C1F">
      <w:pPr>
        <w:rPr>
          <w:rFonts w:asciiTheme="majorHAnsi" w:hAnsiTheme="majorHAnsi" w:cstheme="majorHAnsi"/>
          <w:color w:val="000000"/>
        </w:rPr>
      </w:pPr>
    </w:p>
    <w:p w14:paraId="45682234" w14:textId="77777777" w:rsidR="0098334F" w:rsidRPr="003E2C1F" w:rsidRDefault="00FB543B" w:rsidP="003E2C1F">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color w:val="000000"/>
        </w:rPr>
      </w:pPr>
      <w:r w:rsidRPr="003E2C1F">
        <w:rPr>
          <w:rFonts w:ascii="Arial" w:hAnsi="Arial" w:cs="Arial"/>
          <w:b/>
          <w:color w:val="000000"/>
        </w:rPr>
        <w:t>Payments or gifts to respondents</w:t>
      </w:r>
      <w:r w:rsidR="00E14936" w:rsidRPr="003E2C1F">
        <w:rPr>
          <w:rFonts w:ascii="Arial" w:hAnsi="Arial" w:cs="Arial"/>
          <w:b/>
          <w:color w:val="000000"/>
        </w:rPr>
        <w:t>.</w:t>
      </w:r>
    </w:p>
    <w:p w14:paraId="46F50313" w14:textId="77777777" w:rsidR="003E2C1F"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4083D61B" w14:textId="77777777" w:rsidR="003E2C1F" w:rsidRPr="00986169" w:rsidRDefault="003E2C1F" w:rsidP="003E2C1F">
      <w:pPr>
        <w:ind w:left="720"/>
        <w:rPr>
          <w:rFonts w:ascii="Arial" w:hAnsi="Arial" w:cs="Arial"/>
        </w:rPr>
      </w:pPr>
      <w:r w:rsidRPr="00986169">
        <w:rPr>
          <w:rFonts w:ascii="Arial" w:hAnsi="Arial" w:cs="Arial"/>
        </w:rPr>
        <w:t>There are no payments or gifts to respondents.</w:t>
      </w:r>
    </w:p>
    <w:p w14:paraId="1CB99A5C" w14:textId="77777777" w:rsidR="003E2C1F" w:rsidRPr="003E2C1F"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17637904" w14:textId="77777777" w:rsidR="0098334F" w:rsidRPr="003E2C1F" w:rsidRDefault="00FB543B" w:rsidP="003E2C1F">
      <w:pPr>
        <w:pStyle w:val="ListParagraph"/>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color w:val="000000"/>
        </w:rPr>
      </w:pPr>
      <w:r w:rsidRPr="003E2C1F">
        <w:rPr>
          <w:rFonts w:ascii="Arial" w:hAnsi="Arial" w:cs="Arial"/>
          <w:b/>
          <w:color w:val="000000"/>
        </w:rPr>
        <w:t>Confidentiality provided to respondents</w:t>
      </w:r>
      <w:r w:rsidR="00E14936" w:rsidRPr="003E2C1F">
        <w:rPr>
          <w:rFonts w:ascii="Arial" w:hAnsi="Arial" w:cs="Arial"/>
          <w:b/>
          <w:color w:val="000000"/>
        </w:rPr>
        <w:t>.</w:t>
      </w:r>
    </w:p>
    <w:p w14:paraId="5E264DC4" w14:textId="77777777" w:rsidR="003E2C1F"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7E8244B2" w14:textId="7285B201" w:rsidR="003E2C1F" w:rsidRPr="003E2C1F"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rPr>
      </w:pPr>
      <w:r>
        <w:rPr>
          <w:rFonts w:ascii="Arial" w:hAnsi="Arial" w:cs="Arial"/>
          <w:color w:val="000000"/>
        </w:rPr>
        <w:t xml:space="preserve">The same confidentiality that is applied to the </w:t>
      </w:r>
      <w:r w:rsidR="00430A8B">
        <w:rPr>
          <w:rFonts w:ascii="Arial" w:hAnsi="Arial" w:cs="Arial"/>
          <w:color w:val="000000"/>
        </w:rPr>
        <w:t>Survey of Irrigation Organizations</w:t>
      </w:r>
      <w:r w:rsidR="008B432A">
        <w:rPr>
          <w:rFonts w:ascii="Arial" w:hAnsi="Arial" w:cs="Arial"/>
          <w:color w:val="000000"/>
        </w:rPr>
        <w:t xml:space="preserve"> </w:t>
      </w:r>
      <w:r w:rsidR="00435816">
        <w:rPr>
          <w:rFonts w:ascii="Arial" w:hAnsi="Arial" w:cs="Arial"/>
          <w:color w:val="000000"/>
        </w:rPr>
        <w:t>will be appli</w:t>
      </w:r>
      <w:r w:rsidR="000E2AFF">
        <w:rPr>
          <w:rFonts w:ascii="Arial" w:hAnsi="Arial" w:cs="Arial"/>
          <w:color w:val="000000"/>
        </w:rPr>
        <w:t>ed to data collected during the</w:t>
      </w:r>
      <w:r w:rsidR="00A056B0">
        <w:rPr>
          <w:rFonts w:ascii="Arial" w:hAnsi="Arial" w:cs="Arial"/>
          <w:color w:val="000000"/>
        </w:rPr>
        <w:t xml:space="preserve"> focus groups and</w:t>
      </w:r>
      <w:r w:rsidR="000E2AFF">
        <w:rPr>
          <w:rFonts w:ascii="Arial" w:hAnsi="Arial" w:cs="Arial"/>
          <w:color w:val="000000"/>
        </w:rPr>
        <w:t xml:space="preserve"> cognitive </w:t>
      </w:r>
      <w:r w:rsidR="00435816">
        <w:rPr>
          <w:rFonts w:ascii="Arial" w:hAnsi="Arial" w:cs="Arial"/>
          <w:color w:val="000000"/>
        </w:rPr>
        <w:t>interviews.</w:t>
      </w:r>
      <w:r w:rsidR="008A39F1">
        <w:rPr>
          <w:rFonts w:ascii="Arial" w:hAnsi="Arial" w:cs="Arial"/>
          <w:color w:val="000000"/>
        </w:rPr>
        <w:t xml:space="preserve">  This is specified in the docket 0535-0248.</w:t>
      </w:r>
    </w:p>
    <w:p w14:paraId="66926177" w14:textId="77777777" w:rsidR="0098334F" w:rsidRPr="00FB543B"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18B1F55D" w14:textId="77777777" w:rsidR="0098334F" w:rsidRPr="00AC11E0" w:rsidRDefault="00FB543B" w:rsidP="00AC11E0">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color w:val="000000"/>
        </w:rPr>
      </w:pPr>
      <w:r w:rsidRPr="00AC11E0">
        <w:rPr>
          <w:rFonts w:ascii="Arial" w:hAnsi="Arial" w:cs="Arial"/>
          <w:b/>
          <w:color w:val="000000"/>
        </w:rPr>
        <w:t>Questions of a sensitive nature</w:t>
      </w:r>
      <w:r w:rsidR="00E14936" w:rsidRPr="00AC11E0">
        <w:rPr>
          <w:rFonts w:ascii="Arial" w:hAnsi="Arial" w:cs="Arial"/>
          <w:b/>
          <w:color w:val="000000"/>
        </w:rPr>
        <w:t>.</w:t>
      </w:r>
    </w:p>
    <w:p w14:paraId="7E1EB02C" w14:textId="77777777" w:rsidR="00AC11E0" w:rsidRDefault="00AC11E0" w:rsidP="00AC11E0">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7A597B72" w14:textId="2D2F4D9E" w:rsidR="00AC11E0" w:rsidRPr="00B81E17" w:rsidRDefault="008B432A" w:rsidP="008B432A">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630"/>
        <w:rPr>
          <w:rFonts w:ascii="Arial" w:hAnsi="Arial" w:cs="Arial"/>
        </w:rPr>
      </w:pPr>
      <w:r>
        <w:rPr>
          <w:rFonts w:asciiTheme="majorHAnsi" w:hAnsiTheme="majorHAnsi" w:cstheme="majorHAnsi"/>
        </w:rPr>
        <w:tab/>
      </w:r>
      <w:r w:rsidRPr="00B81E17">
        <w:rPr>
          <w:rFonts w:asciiTheme="majorHAnsi" w:hAnsiTheme="majorHAnsi" w:cstheme="majorHAnsi"/>
        </w:rPr>
        <w:t xml:space="preserve">The </w:t>
      </w:r>
      <w:r w:rsidR="00430A8B">
        <w:rPr>
          <w:rFonts w:asciiTheme="majorHAnsi" w:hAnsiTheme="majorHAnsi" w:cstheme="majorHAnsi"/>
        </w:rPr>
        <w:t>Survey of Irrigation Organizations</w:t>
      </w:r>
      <w:r w:rsidRPr="00B81E17">
        <w:rPr>
          <w:rFonts w:asciiTheme="majorHAnsi" w:hAnsiTheme="majorHAnsi" w:cstheme="majorHAnsi"/>
        </w:rPr>
        <w:t xml:space="preserve"> </w:t>
      </w:r>
      <w:r w:rsidR="00212B66" w:rsidRPr="00B81E17">
        <w:rPr>
          <w:rFonts w:asciiTheme="majorHAnsi" w:hAnsiTheme="majorHAnsi" w:cstheme="majorHAnsi"/>
        </w:rPr>
        <w:t>may ask</w:t>
      </w:r>
      <w:r w:rsidRPr="00B81E17">
        <w:rPr>
          <w:rFonts w:asciiTheme="majorHAnsi" w:hAnsiTheme="majorHAnsi" w:cstheme="majorHAnsi"/>
        </w:rPr>
        <w:t xml:space="preserve"> questions </w:t>
      </w:r>
      <w:r w:rsidR="00212B66" w:rsidRPr="00B81E17">
        <w:rPr>
          <w:rFonts w:asciiTheme="majorHAnsi" w:hAnsiTheme="majorHAnsi" w:cstheme="majorHAnsi"/>
          <w:shd w:val="clear" w:color="auto" w:fill="FFFFFF"/>
        </w:rPr>
        <w:t>related</w:t>
      </w:r>
      <w:r w:rsidRPr="00B81E17">
        <w:rPr>
          <w:rFonts w:asciiTheme="majorHAnsi" w:hAnsiTheme="majorHAnsi" w:cstheme="majorHAnsi"/>
          <w:shd w:val="clear" w:color="auto" w:fill="FFFFFF"/>
        </w:rPr>
        <w:t xml:space="preserve"> to </w:t>
      </w:r>
      <w:r w:rsidR="00872A1A">
        <w:rPr>
          <w:rFonts w:asciiTheme="majorHAnsi" w:hAnsiTheme="majorHAnsi" w:cstheme="majorHAnsi"/>
          <w:shd w:val="clear" w:color="auto" w:fill="FFFFFF"/>
        </w:rPr>
        <w:t>capital investments, revenue, and debt</w:t>
      </w:r>
      <w:r w:rsidR="00212B66" w:rsidRPr="00B81E17">
        <w:rPr>
          <w:rFonts w:asciiTheme="majorHAnsi" w:hAnsiTheme="majorHAnsi" w:cstheme="majorHAnsi"/>
          <w:shd w:val="clear" w:color="auto" w:fill="FFFFFF"/>
        </w:rPr>
        <w:t>, which could</w:t>
      </w:r>
      <w:r w:rsidR="008D04A6" w:rsidRPr="00B81E17">
        <w:rPr>
          <w:rFonts w:ascii="Arial" w:hAnsi="Arial" w:cs="Arial"/>
        </w:rPr>
        <w:t xml:space="preserve"> be considered sensitive.</w:t>
      </w:r>
      <w:r w:rsidR="00396E14" w:rsidRPr="00B81E17">
        <w:rPr>
          <w:rFonts w:ascii="Arial" w:hAnsi="Arial" w:cs="Arial"/>
        </w:rPr>
        <w:t xml:space="preserve"> </w:t>
      </w:r>
      <w:r w:rsidR="00816E85">
        <w:rPr>
          <w:rFonts w:ascii="Arial" w:hAnsi="Arial" w:cs="Arial"/>
        </w:rPr>
        <w:t>In addition, some irrigation decisions are subject to regulation or litigation over water quantity and environmental issues.  Consultation with key stakeholders and cognitive interviewers will help to identify sensitive content.</w:t>
      </w:r>
    </w:p>
    <w:p w14:paraId="55E1C12B" w14:textId="77777777" w:rsidR="00C0139C" w:rsidRPr="00986169" w:rsidRDefault="00C0139C" w:rsidP="00AC11E0">
      <w:pPr>
        <w:ind w:left="720"/>
        <w:rPr>
          <w:rFonts w:ascii="Arial" w:hAnsi="Arial" w:cs="Arial"/>
        </w:rPr>
      </w:pPr>
    </w:p>
    <w:p w14:paraId="50BC7918" w14:textId="77777777" w:rsidR="0098334F" w:rsidRPr="00FB543B" w:rsidRDefault="002031FC" w:rsidP="002031FC">
      <w:pPr>
        <w:widowControl/>
        <w:tabs>
          <w:tab w:val="left" w:pos="0"/>
          <w:tab w:val="left" w:pos="9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810"/>
        <w:rPr>
          <w:rFonts w:ascii="Arial" w:hAnsi="Arial" w:cs="Arial"/>
          <w:color w:val="000000"/>
        </w:rPr>
      </w:pPr>
      <w:r>
        <w:rPr>
          <w:rFonts w:ascii="Arial" w:hAnsi="Arial" w:cs="Arial"/>
          <w:b/>
          <w:color w:val="000000"/>
        </w:rPr>
        <w:t xml:space="preserve">  </w:t>
      </w:r>
      <w:r w:rsidR="00FB543B" w:rsidRPr="00584216">
        <w:rPr>
          <w:rFonts w:ascii="Arial" w:hAnsi="Arial" w:cs="Arial"/>
          <w:b/>
          <w:color w:val="000000"/>
        </w:rPr>
        <w:t>12.</w:t>
      </w:r>
      <w:r w:rsidR="00FB543B" w:rsidRPr="00584216">
        <w:rPr>
          <w:rFonts w:ascii="Arial" w:hAnsi="Arial" w:cs="Arial"/>
          <w:b/>
          <w:color w:val="000000"/>
        </w:rPr>
        <w:tab/>
        <w:t>Hour burden and annualized costs to respondents</w:t>
      </w:r>
      <w:r w:rsidR="00E14936" w:rsidRPr="00584216">
        <w:rPr>
          <w:rFonts w:ascii="Arial" w:hAnsi="Arial" w:cs="Arial"/>
          <w:b/>
          <w:color w:val="000000"/>
        </w:rPr>
        <w:t>.</w:t>
      </w:r>
    </w:p>
    <w:p w14:paraId="697E6BD4" w14:textId="77777777" w:rsidR="0098334F"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31FB8340" w14:textId="0E0ACC86" w:rsidR="001D5FA2" w:rsidRDefault="00B7161F" w:rsidP="001D5FA2">
      <w:pPr>
        <w:ind w:left="720"/>
        <w:rPr>
          <w:rFonts w:ascii="Arial" w:hAnsi="Arial" w:cs="Arial"/>
        </w:rPr>
      </w:pPr>
      <w:r>
        <w:rPr>
          <w:rFonts w:ascii="Arial" w:hAnsi="Arial" w:cs="Arial"/>
        </w:rPr>
        <w:t xml:space="preserve">All </w:t>
      </w:r>
      <w:r w:rsidR="00A056B0">
        <w:rPr>
          <w:rFonts w:ascii="Arial" w:hAnsi="Arial" w:cs="Arial"/>
        </w:rPr>
        <w:t xml:space="preserve">groups and </w:t>
      </w:r>
      <w:r>
        <w:rPr>
          <w:rFonts w:ascii="Arial" w:hAnsi="Arial" w:cs="Arial"/>
        </w:rPr>
        <w:t>interviews</w:t>
      </w:r>
      <w:r w:rsidR="005B7F25">
        <w:rPr>
          <w:rFonts w:ascii="Arial" w:hAnsi="Arial" w:cs="Arial"/>
        </w:rPr>
        <w:t xml:space="preserve"> will be conducted by trained</w:t>
      </w:r>
      <w:r w:rsidR="008D04A6">
        <w:rPr>
          <w:rFonts w:ascii="Arial" w:hAnsi="Arial" w:cs="Arial"/>
        </w:rPr>
        <w:t xml:space="preserve"> cognitive</w:t>
      </w:r>
      <w:r w:rsidR="005B7F25">
        <w:rPr>
          <w:rFonts w:ascii="Arial" w:hAnsi="Arial" w:cs="Arial"/>
        </w:rPr>
        <w:t xml:space="preserve"> interviewers </w:t>
      </w:r>
      <w:r w:rsidR="00E54617">
        <w:rPr>
          <w:rFonts w:ascii="Arial" w:hAnsi="Arial" w:cs="Arial"/>
        </w:rPr>
        <w:t xml:space="preserve">or </w:t>
      </w:r>
      <w:r w:rsidR="00494AB3">
        <w:rPr>
          <w:rFonts w:ascii="Arial" w:hAnsi="Arial" w:cs="Arial"/>
        </w:rPr>
        <w:t xml:space="preserve">survey methodologists </w:t>
      </w:r>
      <w:r w:rsidR="00E54617">
        <w:rPr>
          <w:rFonts w:ascii="Arial" w:hAnsi="Arial" w:cs="Arial"/>
        </w:rPr>
        <w:t xml:space="preserve">who work </w:t>
      </w:r>
      <w:r w:rsidR="00494AB3">
        <w:rPr>
          <w:rFonts w:ascii="Arial" w:hAnsi="Arial" w:cs="Arial"/>
        </w:rPr>
        <w:t xml:space="preserve">at </w:t>
      </w:r>
      <w:r w:rsidR="00E54617">
        <w:rPr>
          <w:rFonts w:ascii="Arial" w:hAnsi="Arial" w:cs="Arial"/>
        </w:rPr>
        <w:t xml:space="preserve">either </w:t>
      </w:r>
      <w:r w:rsidR="00494AB3">
        <w:rPr>
          <w:rFonts w:ascii="Arial" w:hAnsi="Arial" w:cs="Arial"/>
        </w:rPr>
        <w:t>NASS headquarters</w:t>
      </w:r>
      <w:r w:rsidR="00E54617">
        <w:rPr>
          <w:rFonts w:ascii="Arial" w:hAnsi="Arial" w:cs="Arial"/>
        </w:rPr>
        <w:t xml:space="preserve"> or one of the NASS Field</w:t>
      </w:r>
      <w:r w:rsidR="004B1E54">
        <w:rPr>
          <w:rFonts w:ascii="Arial" w:hAnsi="Arial" w:cs="Arial"/>
        </w:rPr>
        <w:t>/Regional</w:t>
      </w:r>
      <w:r w:rsidR="00E54617">
        <w:rPr>
          <w:rFonts w:ascii="Arial" w:hAnsi="Arial" w:cs="Arial"/>
        </w:rPr>
        <w:t xml:space="preserve"> Offices</w:t>
      </w:r>
      <w:r w:rsidR="005B7F25">
        <w:rPr>
          <w:rFonts w:ascii="Arial" w:hAnsi="Arial" w:cs="Arial"/>
        </w:rPr>
        <w:t>.</w:t>
      </w:r>
    </w:p>
    <w:p w14:paraId="4F36C0FE" w14:textId="77777777" w:rsidR="008D5E0A" w:rsidRDefault="008D5E0A" w:rsidP="001D5FA2">
      <w:pPr>
        <w:ind w:left="720"/>
        <w:rPr>
          <w:rFonts w:ascii="Arial" w:hAnsi="Arial" w:cs="Arial"/>
        </w:rPr>
      </w:pPr>
    </w:p>
    <w:p w14:paraId="105125A4" w14:textId="37CDE3B7" w:rsidR="0089556F" w:rsidRPr="005D0210" w:rsidRDefault="008D5E0A" w:rsidP="0089556F">
      <w:pPr>
        <w:ind w:left="720"/>
        <w:rPr>
          <w:rFonts w:ascii="Arial" w:hAnsi="Arial" w:cs="Arial"/>
        </w:rPr>
      </w:pPr>
      <w:r>
        <w:rPr>
          <w:rFonts w:ascii="Arial" w:hAnsi="Arial" w:cs="Arial"/>
        </w:rPr>
        <w:t>We</w:t>
      </w:r>
      <w:r w:rsidR="00212B66">
        <w:rPr>
          <w:rFonts w:ascii="Arial" w:hAnsi="Arial" w:cs="Arial"/>
        </w:rPr>
        <w:t xml:space="preserve"> plan to conduct a maximum of </w:t>
      </w:r>
      <w:r w:rsidR="009B45C3">
        <w:rPr>
          <w:rFonts w:ascii="Arial" w:hAnsi="Arial" w:cs="Arial"/>
        </w:rPr>
        <w:t>two focus groups</w:t>
      </w:r>
      <w:r w:rsidR="006B6BA0">
        <w:rPr>
          <w:rFonts w:ascii="Arial" w:hAnsi="Arial" w:cs="Arial"/>
        </w:rPr>
        <w:t xml:space="preserve"> lasting approximately two hours</w:t>
      </w:r>
      <w:r w:rsidR="002A7536">
        <w:rPr>
          <w:rFonts w:ascii="Arial" w:hAnsi="Arial" w:cs="Arial"/>
        </w:rPr>
        <w:t xml:space="preserve"> each</w:t>
      </w:r>
      <w:r w:rsidR="006B6BA0">
        <w:rPr>
          <w:rFonts w:ascii="Arial" w:hAnsi="Arial" w:cs="Arial"/>
        </w:rPr>
        <w:t>,</w:t>
      </w:r>
      <w:r w:rsidR="009B45C3">
        <w:rPr>
          <w:rFonts w:ascii="Arial" w:hAnsi="Arial" w:cs="Arial"/>
        </w:rPr>
        <w:t xml:space="preserve"> with 10 participants each, and</w:t>
      </w:r>
      <w:r w:rsidR="00A056B0">
        <w:rPr>
          <w:rFonts w:ascii="Arial" w:hAnsi="Arial" w:cs="Arial"/>
        </w:rPr>
        <w:t>/or a maximum of</w:t>
      </w:r>
      <w:r w:rsidR="009B45C3">
        <w:rPr>
          <w:rFonts w:ascii="Arial" w:hAnsi="Arial" w:cs="Arial"/>
        </w:rPr>
        <w:t xml:space="preserve"> </w:t>
      </w:r>
      <w:r w:rsidR="00FF2488">
        <w:rPr>
          <w:rFonts w:ascii="Arial" w:hAnsi="Arial" w:cs="Arial"/>
        </w:rPr>
        <w:t>5</w:t>
      </w:r>
      <w:r w:rsidR="00212B66">
        <w:rPr>
          <w:rFonts w:ascii="Arial" w:hAnsi="Arial" w:cs="Arial"/>
        </w:rPr>
        <w:t>0</w:t>
      </w:r>
      <w:r>
        <w:rPr>
          <w:rFonts w:ascii="Arial" w:hAnsi="Arial" w:cs="Arial"/>
        </w:rPr>
        <w:t xml:space="preserve"> one</w:t>
      </w:r>
      <w:r w:rsidR="00DD695D">
        <w:rPr>
          <w:rFonts w:ascii="Arial" w:hAnsi="Arial" w:cs="Arial"/>
        </w:rPr>
        <w:t xml:space="preserve"> </w:t>
      </w:r>
      <w:r>
        <w:rPr>
          <w:rFonts w:ascii="Arial" w:hAnsi="Arial" w:cs="Arial"/>
        </w:rPr>
        <w:t>hour cogn</w:t>
      </w:r>
      <w:r w:rsidR="008B36B4">
        <w:rPr>
          <w:rFonts w:ascii="Arial" w:hAnsi="Arial" w:cs="Arial"/>
        </w:rPr>
        <w:t>it</w:t>
      </w:r>
      <w:r>
        <w:rPr>
          <w:rFonts w:ascii="Arial" w:hAnsi="Arial" w:cs="Arial"/>
        </w:rPr>
        <w:t>ive interviews</w:t>
      </w:r>
      <w:r w:rsidR="009B45C3">
        <w:rPr>
          <w:rFonts w:ascii="Arial" w:hAnsi="Arial" w:cs="Arial"/>
        </w:rPr>
        <w:t>, for a f</w:t>
      </w:r>
      <w:r>
        <w:rPr>
          <w:rFonts w:ascii="Arial" w:hAnsi="Arial" w:cs="Arial"/>
        </w:rPr>
        <w:t xml:space="preserve">or a total of </w:t>
      </w:r>
      <w:r w:rsidR="006B6BA0">
        <w:rPr>
          <w:rFonts w:ascii="Arial" w:hAnsi="Arial" w:cs="Arial"/>
        </w:rPr>
        <w:t>9</w:t>
      </w:r>
      <w:r w:rsidR="00212B66">
        <w:rPr>
          <w:rFonts w:ascii="Arial" w:hAnsi="Arial" w:cs="Arial"/>
        </w:rPr>
        <w:t>0</w:t>
      </w:r>
      <w:r>
        <w:rPr>
          <w:rFonts w:ascii="Arial" w:hAnsi="Arial" w:cs="Arial"/>
        </w:rPr>
        <w:t xml:space="preserve"> burden hours. </w:t>
      </w:r>
      <w:r w:rsidR="0089556F" w:rsidRPr="005C70C1">
        <w:rPr>
          <w:rFonts w:ascii="Arial" w:hAnsi="Arial" w:cs="Arial"/>
        </w:rPr>
        <w:t xml:space="preserve">Cost to the public of completing the </w:t>
      </w:r>
      <w:r w:rsidR="00AC469E">
        <w:rPr>
          <w:rFonts w:ascii="Arial" w:hAnsi="Arial" w:cs="Arial"/>
        </w:rPr>
        <w:t>cognitive interview</w:t>
      </w:r>
      <w:r w:rsidR="0089556F" w:rsidRPr="005D0210">
        <w:rPr>
          <w:rFonts w:ascii="Arial" w:hAnsi="Arial" w:cs="Arial"/>
        </w:rPr>
        <w:t xml:space="preserve"> is assumed to be comparable to the hourly rate of those requesting the data.  Reporting time of </w:t>
      </w:r>
      <w:r w:rsidR="006B6BA0">
        <w:rPr>
          <w:rFonts w:ascii="Arial" w:hAnsi="Arial" w:cs="Arial"/>
        </w:rPr>
        <w:t>9</w:t>
      </w:r>
      <w:r w:rsidR="0089556F" w:rsidRPr="005D0210">
        <w:rPr>
          <w:rFonts w:ascii="Arial" w:hAnsi="Arial" w:cs="Arial"/>
        </w:rPr>
        <w:t xml:space="preserve">0 hours are multiplied by </w:t>
      </w:r>
      <w:r w:rsidR="008A39F1">
        <w:rPr>
          <w:rFonts w:ascii="Arial" w:hAnsi="Arial" w:cs="Arial"/>
        </w:rPr>
        <w:t>$</w:t>
      </w:r>
      <w:r w:rsidR="000B7E25">
        <w:rPr>
          <w:rFonts w:ascii="Arial" w:hAnsi="Arial" w:cs="Arial"/>
        </w:rPr>
        <w:t>36.66</w:t>
      </w:r>
      <w:r w:rsidR="008A39F1">
        <w:rPr>
          <w:rFonts w:ascii="Arial" w:hAnsi="Arial" w:cs="Arial"/>
        </w:rPr>
        <w:t xml:space="preserve"> </w:t>
      </w:r>
      <w:r w:rsidR="0089556F" w:rsidRPr="005D0210">
        <w:rPr>
          <w:rFonts w:ascii="Arial" w:hAnsi="Arial" w:cs="Arial"/>
        </w:rPr>
        <w:t xml:space="preserve">per hour for </w:t>
      </w:r>
      <w:r w:rsidR="00FF2488">
        <w:rPr>
          <w:rFonts w:ascii="Arial" w:hAnsi="Arial" w:cs="Arial"/>
        </w:rPr>
        <w:t>a total cost to the public of $</w:t>
      </w:r>
      <w:r w:rsidR="006B6BA0">
        <w:rPr>
          <w:rFonts w:ascii="Arial" w:hAnsi="Arial" w:cs="Arial"/>
        </w:rPr>
        <w:t>3</w:t>
      </w:r>
      <w:r w:rsidR="009B45C3">
        <w:rPr>
          <w:rFonts w:ascii="Arial" w:hAnsi="Arial" w:cs="Arial"/>
        </w:rPr>
        <w:t>,</w:t>
      </w:r>
      <w:r w:rsidR="006B6BA0">
        <w:rPr>
          <w:rFonts w:ascii="Arial" w:hAnsi="Arial" w:cs="Arial"/>
        </w:rPr>
        <w:t>300</w:t>
      </w:r>
      <w:r w:rsidR="0089556F" w:rsidRPr="005D0210">
        <w:rPr>
          <w:rFonts w:ascii="Arial" w:hAnsi="Arial" w:cs="Arial"/>
        </w:rPr>
        <w:t xml:space="preserve">.  </w:t>
      </w:r>
    </w:p>
    <w:p w14:paraId="516C5893" w14:textId="77777777" w:rsidR="000B7E25" w:rsidRPr="00473B5F" w:rsidRDefault="000B7E25" w:rsidP="000B7E25">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p>
    <w:p w14:paraId="6551A6D3" w14:textId="546EDE3D" w:rsidR="000B7E25" w:rsidRDefault="000B7E25" w:rsidP="008A39F1">
      <w:pPr>
        <w:ind w:left="720"/>
        <w:rPr>
          <w:rFonts w:ascii="Arial" w:hAnsi="Arial" w:cs="Arial"/>
          <w:color w:val="FF0000"/>
        </w:rPr>
      </w:pPr>
      <w:r w:rsidRPr="00473B5F">
        <w:rPr>
          <w:rFonts w:ascii="Arial" w:hAnsi="Arial" w:cs="Arial"/>
        </w:rPr>
        <w:t xml:space="preserve">NASS uses the Bureau of Labor Statistics’ </w:t>
      </w:r>
      <w:r w:rsidRPr="00473B5F">
        <w:rPr>
          <w:rFonts w:ascii="Arial" w:hAnsi="Arial" w:cs="Arial"/>
          <w:color w:val="0000FF"/>
        </w:rPr>
        <w:t xml:space="preserve">Occupational Employment Statistics </w:t>
      </w:r>
      <w:r w:rsidRPr="00473B5F">
        <w:rPr>
          <w:rFonts w:ascii="Arial" w:hAnsi="Arial" w:cs="Arial"/>
        </w:rPr>
        <w:t>(most recently published on March 30, 2018 for the previous May) to estimate an hourly wage for the burden cost. The May 2017 mean wage for bookkeepers was $19.76. The mean wage for farm managers was $38.62. The mean wage for farm supervisors was $24.11. The mean wage of the three is $27.50.  To calculate the fully loaded wage rate (includes allowances for Social Security, insurance, etc.) NASS will be adding an additional 33% for</w:t>
      </w:r>
      <w:r w:rsidR="008A39F1">
        <w:rPr>
          <w:rFonts w:ascii="Arial" w:hAnsi="Arial" w:cs="Arial"/>
        </w:rPr>
        <w:t xml:space="preserve"> a total of $36.66 per hour.</w:t>
      </w:r>
    </w:p>
    <w:p w14:paraId="53517387" w14:textId="77777777" w:rsidR="0089556F" w:rsidRDefault="0089556F" w:rsidP="0089556F">
      <w:pPr>
        <w:ind w:left="720"/>
        <w:rPr>
          <w:rFonts w:ascii="Arial" w:hAnsi="Arial" w:cs="Arial"/>
        </w:rPr>
      </w:pPr>
    </w:p>
    <w:p w14:paraId="618FA879" w14:textId="77777777" w:rsidR="0098334F" w:rsidRPr="001D5FA2" w:rsidRDefault="00FB543B" w:rsidP="001D5FA2">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5FA2">
        <w:rPr>
          <w:rFonts w:ascii="Arial" w:hAnsi="Arial" w:cs="Arial"/>
          <w:b/>
          <w:color w:val="000000"/>
        </w:rPr>
        <w:t>Total annual cost burden to respondents</w:t>
      </w:r>
      <w:r w:rsidR="00E14936" w:rsidRPr="001D5FA2">
        <w:rPr>
          <w:rFonts w:ascii="Arial" w:hAnsi="Arial" w:cs="Arial"/>
          <w:b/>
          <w:color w:val="000000"/>
        </w:rPr>
        <w:t>.</w:t>
      </w:r>
    </w:p>
    <w:p w14:paraId="5F3F110F" w14:textId="77777777" w:rsidR="001D5FA2" w:rsidRPr="001D5FA2" w:rsidRDefault="001D5FA2" w:rsidP="001D5FA2">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117E43E5" w14:textId="77777777" w:rsidR="0098334F" w:rsidRDefault="00A43613" w:rsidP="001D1D3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986169">
        <w:rPr>
          <w:rFonts w:ascii="Arial" w:hAnsi="Arial" w:cs="Arial"/>
        </w:rPr>
        <w:t>There are no capital/start-up or ongoing operation/maintenance costs associated with this information collection.</w:t>
      </w:r>
    </w:p>
    <w:p w14:paraId="33FF5AB2" w14:textId="77777777" w:rsidR="001D1D37" w:rsidRPr="00FB543B" w:rsidRDefault="001D1D3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66472279" w14:textId="77777777" w:rsidR="0098334F" w:rsidRPr="001D1D37" w:rsidRDefault="00FB543B" w:rsidP="001D1D37">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1D37">
        <w:rPr>
          <w:rFonts w:ascii="Arial" w:hAnsi="Arial" w:cs="Arial"/>
          <w:b/>
          <w:color w:val="000000"/>
        </w:rPr>
        <w:t>Annualized costs to federal government</w:t>
      </w:r>
      <w:r w:rsidR="00E14936" w:rsidRPr="001D1D37">
        <w:rPr>
          <w:rFonts w:ascii="Arial" w:hAnsi="Arial" w:cs="Arial"/>
          <w:b/>
          <w:color w:val="000000"/>
        </w:rPr>
        <w:t>.</w:t>
      </w:r>
    </w:p>
    <w:p w14:paraId="5202648E" w14:textId="77777777" w:rsidR="001D1D37" w:rsidRPr="00DB6506" w:rsidRDefault="001D1D37" w:rsidP="001D1D3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40D88B4E" w14:textId="69BBAAE2" w:rsidR="00396E14" w:rsidRDefault="00072976" w:rsidP="00396E14">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DB6506">
        <w:rPr>
          <w:rFonts w:ascii="Arial" w:hAnsi="Arial" w:cs="Arial"/>
        </w:rPr>
        <w:t xml:space="preserve">Costs for conducting the </w:t>
      </w:r>
      <w:r w:rsidR="004B1E0E">
        <w:rPr>
          <w:rFonts w:ascii="Arial" w:hAnsi="Arial" w:cs="Arial"/>
        </w:rPr>
        <w:t>qualitative research</w:t>
      </w:r>
      <w:r w:rsidRPr="00DB6506">
        <w:rPr>
          <w:rFonts w:ascii="Arial" w:hAnsi="Arial" w:cs="Arial"/>
        </w:rPr>
        <w:t xml:space="preserve"> interviews are estimated at </w:t>
      </w:r>
      <w:r w:rsidR="004B1E54" w:rsidRPr="00303183">
        <w:rPr>
          <w:rFonts w:ascii="Arial" w:hAnsi="Arial" w:cs="Arial"/>
        </w:rPr>
        <w:t>$</w:t>
      </w:r>
      <w:r w:rsidR="00FF2488">
        <w:rPr>
          <w:rFonts w:ascii="Arial" w:hAnsi="Arial" w:cs="Arial"/>
        </w:rPr>
        <w:t>5</w:t>
      </w:r>
      <w:r w:rsidR="004B1E54" w:rsidRPr="00303183">
        <w:rPr>
          <w:rFonts w:ascii="Arial" w:hAnsi="Arial" w:cs="Arial"/>
        </w:rPr>
        <w:t>0</w:t>
      </w:r>
      <w:r w:rsidR="004B1E54">
        <w:rPr>
          <w:rFonts w:ascii="Arial" w:hAnsi="Arial" w:cs="Arial"/>
        </w:rPr>
        <w:t>,000</w:t>
      </w:r>
      <w:r w:rsidR="006820FD">
        <w:rPr>
          <w:rFonts w:ascii="Arial" w:hAnsi="Arial" w:cs="Arial"/>
        </w:rPr>
        <w:t xml:space="preserve">. </w:t>
      </w:r>
      <w:r w:rsidRPr="00DB6506">
        <w:rPr>
          <w:rFonts w:ascii="Arial" w:hAnsi="Arial" w:cs="Arial"/>
        </w:rPr>
        <w:t xml:space="preserve">This will cover </w:t>
      </w:r>
      <w:r w:rsidR="00412E47" w:rsidRPr="00DB6506">
        <w:rPr>
          <w:rFonts w:ascii="Arial" w:hAnsi="Arial" w:cs="Arial"/>
        </w:rPr>
        <w:t xml:space="preserve">expenses for staff </w:t>
      </w:r>
      <w:r w:rsidRPr="00DB6506">
        <w:rPr>
          <w:rFonts w:ascii="Arial" w:hAnsi="Arial" w:cs="Arial"/>
        </w:rPr>
        <w:t>payroll</w:t>
      </w:r>
      <w:r w:rsidR="003E3815" w:rsidRPr="00DB6506">
        <w:rPr>
          <w:rFonts w:ascii="Arial" w:hAnsi="Arial" w:cs="Arial"/>
        </w:rPr>
        <w:t>,</w:t>
      </w:r>
      <w:r w:rsidRPr="00DB6506">
        <w:rPr>
          <w:rFonts w:ascii="Arial" w:hAnsi="Arial" w:cs="Arial"/>
        </w:rPr>
        <w:t xml:space="preserve"> travel</w:t>
      </w:r>
      <w:r w:rsidR="003E3815" w:rsidRPr="00DB6506">
        <w:rPr>
          <w:rFonts w:ascii="Arial" w:hAnsi="Arial" w:cs="Arial"/>
        </w:rPr>
        <w:t xml:space="preserve">, survey analysis, and any other expenses that may be incurred </w:t>
      </w:r>
      <w:r w:rsidR="00115E40" w:rsidRPr="00DB6506">
        <w:rPr>
          <w:rFonts w:ascii="Arial" w:hAnsi="Arial" w:cs="Arial"/>
        </w:rPr>
        <w:t>while</w:t>
      </w:r>
      <w:r w:rsidR="003E3815" w:rsidRPr="00DB6506">
        <w:rPr>
          <w:rFonts w:ascii="Arial" w:hAnsi="Arial" w:cs="Arial"/>
        </w:rPr>
        <w:t xml:space="preserve"> updating survey materials</w:t>
      </w:r>
      <w:r w:rsidRPr="00DB6506">
        <w:rPr>
          <w:rFonts w:ascii="Arial" w:hAnsi="Arial" w:cs="Arial"/>
        </w:rPr>
        <w:t xml:space="preserve"> </w:t>
      </w:r>
      <w:r w:rsidR="003E3815" w:rsidRPr="00DB6506">
        <w:rPr>
          <w:rFonts w:ascii="Arial" w:hAnsi="Arial" w:cs="Arial"/>
        </w:rPr>
        <w:t xml:space="preserve">based on our findings. </w:t>
      </w:r>
    </w:p>
    <w:p w14:paraId="4E650281" w14:textId="77777777" w:rsidR="006B26A8" w:rsidRDefault="006B26A8" w:rsidP="00396E14">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14:paraId="141E0088" w14:textId="77777777" w:rsidR="0098334F" w:rsidRPr="00BC7F74" w:rsidRDefault="00DB6506"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Pr>
          <w:rFonts w:ascii="Arial" w:hAnsi="Arial" w:cs="Arial"/>
          <w:b/>
          <w:color w:val="000000"/>
        </w:rPr>
        <w:t>R</w:t>
      </w:r>
      <w:r w:rsidR="00FB543B" w:rsidRPr="00BC7F74">
        <w:rPr>
          <w:rFonts w:ascii="Arial" w:hAnsi="Arial" w:cs="Arial"/>
          <w:b/>
          <w:color w:val="000000"/>
        </w:rPr>
        <w:t>easons for changes in burden</w:t>
      </w:r>
      <w:r w:rsidR="00E14936" w:rsidRPr="00BC7F74">
        <w:rPr>
          <w:rFonts w:ascii="Arial" w:hAnsi="Arial" w:cs="Arial"/>
          <w:b/>
          <w:color w:val="000000"/>
        </w:rPr>
        <w:t>.</w:t>
      </w:r>
    </w:p>
    <w:p w14:paraId="5E0729EF" w14:textId="77777777" w:rsidR="00BC7F74"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53E0AF6F" w14:textId="55F54511" w:rsidR="006B26A8" w:rsidRPr="008211A3" w:rsidRDefault="006B26A8" w:rsidP="006B26A8">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Pr>
          <w:rFonts w:ascii="Arial" w:hAnsi="Arial" w:cs="Arial"/>
        </w:rPr>
        <w:t xml:space="preserve">This mini-supporting statement addresses the use of burden to conduct testing for the </w:t>
      </w:r>
      <w:r w:rsidR="00430A8B">
        <w:rPr>
          <w:rFonts w:ascii="Arial" w:hAnsi="Arial" w:cs="Arial"/>
        </w:rPr>
        <w:t>Survey of Irrigation Organizations</w:t>
      </w:r>
      <w:r w:rsidR="006125B2">
        <w:rPr>
          <w:rFonts w:ascii="Arial" w:hAnsi="Arial" w:cs="Arial"/>
        </w:rPr>
        <w:t>.</w:t>
      </w:r>
    </w:p>
    <w:p w14:paraId="6DB70798" w14:textId="77777777"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21AB3CFE" w14:textId="77777777" w:rsidR="0098334F" w:rsidRPr="00BC7F74" w:rsidRDefault="00FB543B"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Tabulation, analysis, and publication plans</w:t>
      </w:r>
      <w:r w:rsidR="00E14936" w:rsidRPr="00BC7F74">
        <w:rPr>
          <w:rFonts w:ascii="Arial" w:hAnsi="Arial" w:cs="Arial"/>
          <w:b/>
          <w:color w:val="000000"/>
        </w:rPr>
        <w:t>.</w:t>
      </w:r>
    </w:p>
    <w:p w14:paraId="414FAFF8" w14:textId="77777777" w:rsidR="00BC7F74"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291E92D0" w14:textId="77777777" w:rsidR="00BC7F74" w:rsidRPr="00BC7F74" w:rsidRDefault="00BC7F74" w:rsidP="006125B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rPr>
      </w:pPr>
      <w:r w:rsidRPr="00BC7F74">
        <w:rPr>
          <w:rFonts w:ascii="Arial" w:hAnsi="Arial" w:cs="Arial"/>
          <w:color w:val="000000"/>
        </w:rPr>
        <w:t xml:space="preserve">No data will </w:t>
      </w:r>
      <w:r w:rsidR="006820FD">
        <w:rPr>
          <w:rFonts w:ascii="Arial" w:hAnsi="Arial" w:cs="Arial"/>
          <w:color w:val="000000"/>
        </w:rPr>
        <w:t xml:space="preserve">be published from these tests. </w:t>
      </w:r>
      <w:r w:rsidRPr="00BC7F74">
        <w:rPr>
          <w:rFonts w:ascii="Arial" w:hAnsi="Arial" w:cs="Arial"/>
          <w:color w:val="000000"/>
        </w:rPr>
        <w:t xml:space="preserve">Data </w:t>
      </w:r>
      <w:r w:rsidR="001349CD">
        <w:rPr>
          <w:rFonts w:ascii="Arial" w:hAnsi="Arial" w:cs="Arial"/>
          <w:color w:val="000000"/>
        </w:rPr>
        <w:t>are</w:t>
      </w:r>
      <w:r w:rsidRPr="00BC7F74">
        <w:rPr>
          <w:rFonts w:ascii="Arial" w:hAnsi="Arial" w:cs="Arial"/>
          <w:color w:val="000000"/>
        </w:rPr>
        <w:t xml:space="preserve"> for internal use only</w:t>
      </w:r>
      <w:r w:rsidR="006125B2">
        <w:rPr>
          <w:rFonts w:ascii="Arial" w:hAnsi="Arial" w:cs="Arial"/>
          <w:color w:val="000000"/>
        </w:rPr>
        <w:t>, but results may be presented at outside conferences or seminars</w:t>
      </w:r>
      <w:r w:rsidRPr="00BC7F74">
        <w:rPr>
          <w:rFonts w:ascii="Arial" w:hAnsi="Arial" w:cs="Arial"/>
          <w:color w:val="000000"/>
        </w:rPr>
        <w:t>.</w:t>
      </w:r>
    </w:p>
    <w:p w14:paraId="14F3079D" w14:textId="77777777"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4A77C18A" w14:textId="77777777" w:rsidR="0098334F" w:rsidRPr="00BC7F74" w:rsidRDefault="00FB543B" w:rsidP="00BC7F74">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Request for approval of non-display of expiration date</w:t>
      </w:r>
      <w:r w:rsidR="00E14936" w:rsidRPr="00BC7F74">
        <w:rPr>
          <w:rFonts w:ascii="Arial" w:hAnsi="Arial" w:cs="Arial"/>
          <w:b/>
          <w:color w:val="000000"/>
        </w:rPr>
        <w:t>.</w:t>
      </w:r>
    </w:p>
    <w:p w14:paraId="6F48AB1D" w14:textId="77777777" w:rsidR="00BC7F74"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14:paraId="51D96B86" w14:textId="77777777" w:rsidR="00BC7F74" w:rsidRPr="00BC7F74"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BC7F74">
        <w:rPr>
          <w:rFonts w:ascii="Arial" w:hAnsi="Arial" w:cs="Arial"/>
        </w:rPr>
        <w:lastRenderedPageBreak/>
        <w:t>There is no request for approval of non-display of the expiration date.</w:t>
      </w:r>
    </w:p>
    <w:p w14:paraId="1CFED46A" w14:textId="77777777" w:rsidR="0098334F" w:rsidRPr="00FB543B" w:rsidRDefault="0098334F" w:rsidP="001D5FA2">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7727AD16" w14:textId="77777777" w:rsidR="0098334F" w:rsidRPr="00BC7F74" w:rsidRDefault="00FB543B"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color w:val="000000"/>
        </w:rPr>
      </w:pPr>
      <w:r w:rsidRPr="00BC7F74">
        <w:rPr>
          <w:rFonts w:ascii="Arial" w:hAnsi="Arial" w:cs="Arial"/>
          <w:b/>
          <w:color w:val="000000"/>
        </w:rPr>
        <w:t>18.</w:t>
      </w:r>
      <w:r w:rsidRPr="00FB543B">
        <w:rPr>
          <w:rFonts w:ascii="Arial" w:hAnsi="Arial" w:cs="Arial"/>
          <w:color w:val="000000"/>
        </w:rPr>
        <w:tab/>
      </w:r>
      <w:r w:rsidRPr="00BC7F74">
        <w:rPr>
          <w:rFonts w:ascii="Arial" w:hAnsi="Arial" w:cs="Arial"/>
          <w:b/>
          <w:color w:val="000000"/>
        </w:rPr>
        <w:t>Exceptions to certification statement</w:t>
      </w:r>
      <w:r w:rsidR="00E14936" w:rsidRPr="00BC7F74">
        <w:rPr>
          <w:rFonts w:ascii="Arial" w:hAnsi="Arial" w:cs="Arial"/>
          <w:b/>
          <w:color w:val="000000"/>
        </w:rPr>
        <w:t>.</w:t>
      </w:r>
    </w:p>
    <w:p w14:paraId="4828293E" w14:textId="77777777"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47C2F9ED" w14:textId="77777777" w:rsidR="00BC7F74" w:rsidRDefault="00BC7F74" w:rsidP="00BC7F74">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986169">
        <w:rPr>
          <w:rFonts w:ascii="Arial" w:hAnsi="Arial" w:cs="Arial"/>
        </w:rPr>
        <w:t>There are no exceptions to the certification statement.</w:t>
      </w:r>
    </w:p>
    <w:p w14:paraId="038EAA4E" w14:textId="77777777" w:rsidR="00892995" w:rsidRPr="00986169" w:rsidRDefault="00892995" w:rsidP="00BC7F74">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p>
    <w:p w14:paraId="3C9A5A6B" w14:textId="77777777" w:rsidR="00393BBC" w:rsidRPr="00FB543B"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r w:rsidRPr="00FB543B">
        <w:rPr>
          <w:rFonts w:ascii="Arial" w:hAnsi="Arial" w:cs="Arial"/>
          <w:b/>
          <w:color w:val="000000"/>
        </w:rPr>
        <w:t>B.</w:t>
      </w:r>
      <w:r w:rsidRPr="00FB543B">
        <w:rPr>
          <w:rFonts w:ascii="Arial" w:hAnsi="Arial" w:cs="Arial"/>
          <w:b/>
          <w:color w:val="000000"/>
        </w:rPr>
        <w:tab/>
        <w:t>COLLECTION OF INFORMATION EMPLOYING STATISTICAL METHODS:</w:t>
      </w:r>
    </w:p>
    <w:p w14:paraId="088B88A6" w14:textId="77777777" w:rsidR="00393BBC" w:rsidRPr="00FB543B"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6C06109C" w14:textId="77777777" w:rsidR="00393BBC" w:rsidRPr="00440D32" w:rsidRDefault="00393BBC" w:rsidP="00440D32">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440D32">
        <w:rPr>
          <w:rFonts w:ascii="Arial" w:hAnsi="Arial" w:cs="Arial"/>
          <w:b/>
          <w:color w:val="000000"/>
        </w:rPr>
        <w:t>Respondent universe, sampling</w:t>
      </w:r>
      <w:r w:rsidR="009F3B7D">
        <w:rPr>
          <w:rFonts w:ascii="Arial" w:hAnsi="Arial" w:cs="Arial"/>
          <w:b/>
          <w:color w:val="000000"/>
        </w:rPr>
        <w:t>,</w:t>
      </w:r>
      <w:r w:rsidRPr="00440D32">
        <w:rPr>
          <w:rFonts w:ascii="Arial" w:hAnsi="Arial" w:cs="Arial"/>
          <w:b/>
          <w:color w:val="000000"/>
        </w:rPr>
        <w:t xml:space="preserve"> and response rate.</w:t>
      </w:r>
    </w:p>
    <w:p w14:paraId="3FB81560" w14:textId="77777777" w:rsidR="00440D32" w:rsidRPr="00CD7800" w:rsidRDefault="00440D32" w:rsidP="00440D3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421E2A23" w14:textId="76DC7C04" w:rsidR="006B6C01" w:rsidRDefault="007416C9" w:rsidP="006B6C0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r>
        <w:rPr>
          <w:rFonts w:asciiTheme="minorHAnsi" w:hAnsiTheme="minorHAnsi" w:cstheme="minorHAnsi"/>
        </w:rPr>
        <w:t xml:space="preserve">NASS will use the </w:t>
      </w:r>
      <w:r w:rsidR="006B6C01">
        <w:rPr>
          <w:rFonts w:asciiTheme="minorHAnsi" w:hAnsiTheme="minorHAnsi" w:cstheme="minorHAnsi"/>
        </w:rPr>
        <w:t>list provided by ERS</w:t>
      </w:r>
      <w:r w:rsidR="003221EF">
        <w:rPr>
          <w:rFonts w:asciiTheme="minorHAnsi" w:hAnsiTheme="minorHAnsi" w:cstheme="minorHAnsi"/>
        </w:rPr>
        <w:t xml:space="preserve"> and OCE</w:t>
      </w:r>
      <w:r w:rsidR="00A056B0">
        <w:rPr>
          <w:rFonts w:asciiTheme="minorHAnsi" w:hAnsiTheme="minorHAnsi" w:cstheme="minorHAnsi"/>
        </w:rPr>
        <w:t>, or water users assoc</w:t>
      </w:r>
      <w:r w:rsidR="00892995">
        <w:rPr>
          <w:rFonts w:asciiTheme="minorHAnsi" w:hAnsiTheme="minorHAnsi" w:cstheme="minorHAnsi"/>
        </w:rPr>
        <w:t>i</w:t>
      </w:r>
      <w:r w:rsidR="00A056B0">
        <w:rPr>
          <w:rFonts w:asciiTheme="minorHAnsi" w:hAnsiTheme="minorHAnsi" w:cstheme="minorHAnsi"/>
        </w:rPr>
        <w:t>ations</w:t>
      </w:r>
      <w:r w:rsidR="008C1BFC">
        <w:rPr>
          <w:rFonts w:asciiTheme="minorHAnsi" w:hAnsiTheme="minorHAnsi" w:cstheme="minorHAnsi"/>
        </w:rPr>
        <w:t xml:space="preserve"> </w:t>
      </w:r>
      <w:r w:rsidR="009F3B7D">
        <w:rPr>
          <w:rFonts w:asciiTheme="minorHAnsi" w:hAnsiTheme="minorHAnsi" w:cstheme="minorHAnsi"/>
        </w:rPr>
        <w:t xml:space="preserve">to identify </w:t>
      </w:r>
      <w:r>
        <w:rPr>
          <w:rFonts w:asciiTheme="minorHAnsi" w:hAnsiTheme="minorHAnsi" w:cstheme="minorHAnsi"/>
        </w:rPr>
        <w:t>o</w:t>
      </w:r>
      <w:r w:rsidR="006B6C01">
        <w:rPr>
          <w:rFonts w:asciiTheme="minorHAnsi" w:hAnsiTheme="minorHAnsi" w:cstheme="minorHAnsi"/>
        </w:rPr>
        <w:t>rganizatio</w:t>
      </w:r>
      <w:r>
        <w:rPr>
          <w:rFonts w:asciiTheme="minorHAnsi" w:hAnsiTheme="minorHAnsi" w:cstheme="minorHAnsi"/>
        </w:rPr>
        <w:t>ns</w:t>
      </w:r>
      <w:r w:rsidR="009F3B7D">
        <w:rPr>
          <w:rFonts w:asciiTheme="minorHAnsi" w:hAnsiTheme="minorHAnsi" w:cstheme="minorHAnsi"/>
        </w:rPr>
        <w:t xml:space="preserve"> that</w:t>
      </w:r>
      <w:r w:rsidR="006709CF">
        <w:rPr>
          <w:rFonts w:asciiTheme="minorHAnsi" w:hAnsiTheme="minorHAnsi" w:cstheme="minorHAnsi"/>
        </w:rPr>
        <w:t xml:space="preserve"> meet the screening criteria for the </w:t>
      </w:r>
      <w:r w:rsidR="00430A8B">
        <w:rPr>
          <w:rFonts w:asciiTheme="minorHAnsi" w:hAnsiTheme="minorHAnsi" w:cstheme="minorHAnsi"/>
        </w:rPr>
        <w:t>Survey of Irrigation Organizations</w:t>
      </w:r>
      <w:r w:rsidR="006820FD">
        <w:rPr>
          <w:rFonts w:asciiTheme="minorHAnsi" w:hAnsiTheme="minorHAnsi" w:cstheme="minorHAnsi"/>
        </w:rPr>
        <w:t xml:space="preserve">. </w:t>
      </w:r>
      <w:r w:rsidR="009F3B7D">
        <w:rPr>
          <w:rFonts w:asciiTheme="minorHAnsi" w:hAnsiTheme="minorHAnsi" w:cstheme="minorHAnsi"/>
        </w:rPr>
        <w:t xml:space="preserve">The </w:t>
      </w:r>
      <w:r w:rsidR="006B6C01">
        <w:rPr>
          <w:rFonts w:asciiTheme="minorHAnsi" w:hAnsiTheme="minorHAnsi" w:cstheme="minorHAnsi"/>
        </w:rPr>
        <w:t>organizations</w:t>
      </w:r>
      <w:r w:rsidR="009F3B7D">
        <w:rPr>
          <w:rFonts w:asciiTheme="minorHAnsi" w:hAnsiTheme="minorHAnsi" w:cstheme="minorHAnsi"/>
        </w:rPr>
        <w:t xml:space="preserve"> will not be </w:t>
      </w:r>
      <w:r w:rsidR="00990EA9">
        <w:rPr>
          <w:rFonts w:asciiTheme="minorHAnsi" w:hAnsiTheme="minorHAnsi" w:cstheme="minorHAnsi"/>
        </w:rPr>
        <w:t xml:space="preserve">statistically </w:t>
      </w:r>
      <w:r w:rsidR="009F3B7D">
        <w:rPr>
          <w:rFonts w:asciiTheme="minorHAnsi" w:hAnsiTheme="minorHAnsi" w:cstheme="minorHAnsi"/>
        </w:rPr>
        <w:t>sampled</w:t>
      </w:r>
      <w:r w:rsidR="00990EA9">
        <w:rPr>
          <w:rFonts w:asciiTheme="minorHAnsi" w:hAnsiTheme="minorHAnsi" w:cstheme="minorHAnsi"/>
        </w:rPr>
        <w:t>; rather, they will be</w:t>
      </w:r>
      <w:r w:rsidR="009F3B7D">
        <w:rPr>
          <w:rFonts w:asciiTheme="minorHAnsi" w:hAnsiTheme="minorHAnsi" w:cstheme="minorHAnsi"/>
        </w:rPr>
        <w:t xml:space="preserve"> hand selected based on</w:t>
      </w:r>
      <w:r w:rsidR="006709CF">
        <w:rPr>
          <w:rFonts w:asciiTheme="minorHAnsi" w:hAnsiTheme="minorHAnsi" w:cstheme="minorHAnsi"/>
        </w:rPr>
        <w:t xml:space="preserve"> </w:t>
      </w:r>
      <w:r w:rsidR="006B6C01">
        <w:rPr>
          <w:rFonts w:asciiTheme="minorHAnsi" w:hAnsiTheme="minorHAnsi" w:cstheme="minorHAnsi"/>
        </w:rPr>
        <w:t>their size and type. We plan to i</w:t>
      </w:r>
      <w:r w:rsidR="006B6C01" w:rsidRPr="006B6C01">
        <w:rPr>
          <w:rFonts w:asciiTheme="minorHAnsi" w:hAnsiTheme="minorHAnsi" w:cstheme="minorHAnsi"/>
        </w:rPr>
        <w:t>nclude two respondents from each type of organization</w:t>
      </w:r>
      <w:r w:rsidR="006B6C01">
        <w:rPr>
          <w:rFonts w:asciiTheme="minorHAnsi" w:hAnsiTheme="minorHAnsi" w:cstheme="minorHAnsi"/>
        </w:rPr>
        <w:t xml:space="preserve"> listed on the questionnaire</w:t>
      </w:r>
      <w:r w:rsidR="006B6C01" w:rsidRPr="006B6C01">
        <w:rPr>
          <w:rFonts w:asciiTheme="minorHAnsi" w:hAnsiTheme="minorHAnsi" w:cstheme="minorHAnsi"/>
        </w:rPr>
        <w:t xml:space="preserve"> (unincorporated mutual, incorporated mutual, district, commercial company, groundwater district, and other).  Also,</w:t>
      </w:r>
      <w:r w:rsidR="006B6C01">
        <w:rPr>
          <w:rFonts w:asciiTheme="minorHAnsi" w:hAnsiTheme="minorHAnsi" w:cstheme="minorHAnsi"/>
        </w:rPr>
        <w:t xml:space="preserve"> we plan to</w:t>
      </w:r>
      <w:r w:rsidR="006B6C01" w:rsidRPr="006B6C01">
        <w:rPr>
          <w:rFonts w:asciiTheme="minorHAnsi" w:hAnsiTheme="minorHAnsi" w:cstheme="minorHAnsi"/>
        </w:rPr>
        <w:t xml:space="preserve"> include respondents from organizations of different sizes related to how much water the organization is responsible for distributing.</w:t>
      </w:r>
    </w:p>
    <w:p w14:paraId="67A08D31" w14:textId="77777777" w:rsidR="006B6C01" w:rsidRDefault="006B6C01" w:rsidP="006B6C0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p>
    <w:p w14:paraId="1418E283" w14:textId="24045803" w:rsidR="0070630C" w:rsidRDefault="006B6C01" w:rsidP="009F3B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r>
        <w:rPr>
          <w:rFonts w:asciiTheme="minorHAnsi" w:hAnsiTheme="minorHAnsi" w:cstheme="minorHAnsi"/>
        </w:rPr>
        <w:t xml:space="preserve">NASS </w:t>
      </w:r>
      <w:r w:rsidR="006709CF">
        <w:rPr>
          <w:rFonts w:asciiTheme="minorHAnsi" w:hAnsiTheme="minorHAnsi" w:cstheme="minorHAnsi"/>
        </w:rPr>
        <w:t>HQ staff,</w:t>
      </w:r>
      <w:r>
        <w:rPr>
          <w:rFonts w:asciiTheme="minorHAnsi" w:hAnsiTheme="minorHAnsi" w:cstheme="minorHAnsi"/>
        </w:rPr>
        <w:t xml:space="preserve"> ERS HQ staff,</w:t>
      </w:r>
      <w:r w:rsidR="006709CF">
        <w:rPr>
          <w:rFonts w:asciiTheme="minorHAnsi" w:hAnsiTheme="minorHAnsi" w:cstheme="minorHAnsi"/>
        </w:rPr>
        <w:t xml:space="preserve"> </w:t>
      </w:r>
      <w:r w:rsidR="00990EA9">
        <w:rPr>
          <w:rFonts w:asciiTheme="minorHAnsi" w:hAnsiTheme="minorHAnsi" w:cstheme="minorHAnsi"/>
        </w:rPr>
        <w:t xml:space="preserve">NASS </w:t>
      </w:r>
      <w:r w:rsidR="009F3B7D">
        <w:rPr>
          <w:rFonts w:asciiTheme="minorHAnsi" w:hAnsiTheme="minorHAnsi" w:cstheme="minorHAnsi"/>
        </w:rPr>
        <w:t xml:space="preserve">State </w:t>
      </w:r>
      <w:r w:rsidR="00990EA9">
        <w:rPr>
          <w:rFonts w:asciiTheme="minorHAnsi" w:hAnsiTheme="minorHAnsi" w:cstheme="minorHAnsi"/>
        </w:rPr>
        <w:t>S</w:t>
      </w:r>
      <w:r w:rsidR="009F3B7D">
        <w:rPr>
          <w:rFonts w:asciiTheme="minorHAnsi" w:hAnsiTheme="minorHAnsi" w:cstheme="minorHAnsi"/>
        </w:rPr>
        <w:t>tatisticians</w:t>
      </w:r>
      <w:r w:rsidR="006709CF">
        <w:rPr>
          <w:rFonts w:asciiTheme="minorHAnsi" w:hAnsiTheme="minorHAnsi" w:cstheme="minorHAnsi"/>
        </w:rPr>
        <w:t xml:space="preserve">, </w:t>
      </w:r>
      <w:r w:rsidR="004B1E54">
        <w:rPr>
          <w:rFonts w:asciiTheme="minorHAnsi" w:hAnsiTheme="minorHAnsi" w:cstheme="minorHAnsi"/>
        </w:rPr>
        <w:t xml:space="preserve">Survey Coordinators, </w:t>
      </w:r>
      <w:r w:rsidR="009F3B7D">
        <w:rPr>
          <w:rFonts w:asciiTheme="minorHAnsi" w:hAnsiTheme="minorHAnsi" w:cstheme="minorHAnsi"/>
        </w:rPr>
        <w:t>Regional Field Office staff</w:t>
      </w:r>
      <w:r w:rsidR="004B1E54">
        <w:rPr>
          <w:rFonts w:asciiTheme="minorHAnsi" w:hAnsiTheme="minorHAnsi" w:cstheme="minorHAnsi"/>
        </w:rPr>
        <w:t>,</w:t>
      </w:r>
      <w:r w:rsidR="008C1BFC">
        <w:rPr>
          <w:rFonts w:asciiTheme="minorHAnsi" w:hAnsiTheme="minorHAnsi" w:cstheme="minorHAnsi"/>
        </w:rPr>
        <w:t xml:space="preserve"> </w:t>
      </w:r>
      <w:r w:rsidR="000B1838">
        <w:rPr>
          <w:rFonts w:asciiTheme="minorHAnsi" w:hAnsiTheme="minorHAnsi" w:cstheme="minorHAnsi"/>
        </w:rPr>
        <w:t>NASDA staff</w:t>
      </w:r>
      <w:r w:rsidR="00A056B0">
        <w:rPr>
          <w:rFonts w:asciiTheme="minorHAnsi" w:hAnsiTheme="minorHAnsi" w:cstheme="minorHAnsi"/>
        </w:rPr>
        <w:t>, and water users associations</w:t>
      </w:r>
      <w:r w:rsidR="000B1838">
        <w:rPr>
          <w:rFonts w:asciiTheme="minorHAnsi" w:hAnsiTheme="minorHAnsi" w:cstheme="minorHAnsi"/>
        </w:rPr>
        <w:t xml:space="preserve"> </w:t>
      </w:r>
      <w:r>
        <w:rPr>
          <w:rFonts w:asciiTheme="minorHAnsi" w:hAnsiTheme="minorHAnsi" w:cstheme="minorHAnsi"/>
        </w:rPr>
        <w:t>may</w:t>
      </w:r>
      <w:r w:rsidR="009F3B7D">
        <w:rPr>
          <w:rFonts w:asciiTheme="minorHAnsi" w:hAnsiTheme="minorHAnsi" w:cstheme="minorHAnsi"/>
        </w:rPr>
        <w:t xml:space="preserve"> recruit respondents for the interviews.</w:t>
      </w:r>
    </w:p>
    <w:p w14:paraId="3176A2F2" w14:textId="77777777" w:rsidR="006B6C01" w:rsidRDefault="006B6C01" w:rsidP="006B6C0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p>
    <w:p w14:paraId="092E3590" w14:textId="77777777" w:rsidR="00393BBC" w:rsidRPr="0070630C"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Theme="minorHAnsi" w:hAnsiTheme="minorHAnsi" w:cstheme="minorHAnsi"/>
          <w:b/>
        </w:rPr>
      </w:pPr>
      <w:r w:rsidRPr="0070630C">
        <w:rPr>
          <w:rFonts w:asciiTheme="minorHAnsi" w:hAnsiTheme="minorHAnsi" w:cstheme="minorHAnsi"/>
          <w:b/>
        </w:rPr>
        <w:t>Procedures for the collection of information.</w:t>
      </w:r>
    </w:p>
    <w:p w14:paraId="4CC99527" w14:textId="77777777" w:rsidR="005F1F79" w:rsidRPr="0070630C"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cstheme="minorHAnsi"/>
        </w:rPr>
      </w:pPr>
    </w:p>
    <w:p w14:paraId="6C6BC9B7" w14:textId="77777777" w:rsidR="005F1F79"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sidRPr="0070630C">
        <w:rPr>
          <w:rFonts w:asciiTheme="minorHAnsi" w:hAnsiTheme="minorHAnsi" w:cstheme="minorHAnsi"/>
        </w:rPr>
        <w:t xml:space="preserve">Interviewers will follow standard </w:t>
      </w:r>
      <w:r w:rsidR="006709CF">
        <w:rPr>
          <w:rFonts w:asciiTheme="minorHAnsi" w:hAnsiTheme="minorHAnsi" w:cstheme="minorHAnsi"/>
        </w:rPr>
        <w:t>pretesting</w:t>
      </w:r>
      <w:r w:rsidRPr="0070630C">
        <w:rPr>
          <w:rFonts w:asciiTheme="minorHAnsi" w:hAnsiTheme="minorHAnsi" w:cstheme="minorHAnsi"/>
        </w:rPr>
        <w:t xml:space="preserve"> techniques as defined in the original Supporting Statement Part A for th</w:t>
      </w:r>
      <w:r w:rsidR="002031FC" w:rsidRPr="0070630C">
        <w:rPr>
          <w:rFonts w:asciiTheme="minorHAnsi" w:hAnsiTheme="minorHAnsi" w:cstheme="minorHAnsi"/>
        </w:rPr>
        <w:t xml:space="preserve">e Generic Clearance </w:t>
      </w:r>
      <w:r w:rsidRPr="0070630C">
        <w:rPr>
          <w:rFonts w:asciiTheme="minorHAnsi" w:hAnsiTheme="minorHAnsi" w:cstheme="minorHAnsi"/>
        </w:rPr>
        <w:t>docket</w:t>
      </w:r>
      <w:r w:rsidR="002031FC" w:rsidRPr="0070630C">
        <w:rPr>
          <w:rFonts w:asciiTheme="minorHAnsi" w:hAnsiTheme="minorHAnsi" w:cstheme="minorHAnsi"/>
          <w:color w:val="000000"/>
        </w:rPr>
        <w:t xml:space="preserve"> </w:t>
      </w:r>
      <w:r w:rsidR="007810FF" w:rsidRPr="0070630C">
        <w:rPr>
          <w:rFonts w:asciiTheme="minorHAnsi" w:hAnsiTheme="minorHAnsi" w:cstheme="minorHAnsi"/>
          <w:color w:val="000000"/>
        </w:rPr>
        <w:t>(0535</w:t>
      </w:r>
      <w:r w:rsidR="007810FF">
        <w:rPr>
          <w:rFonts w:ascii="Arial" w:hAnsi="Arial" w:cs="Arial"/>
          <w:color w:val="000000"/>
        </w:rPr>
        <w:t>-0248)</w:t>
      </w:r>
      <w:r>
        <w:rPr>
          <w:rFonts w:ascii="Arial" w:hAnsi="Arial" w:cs="Arial"/>
          <w:color w:val="000000"/>
        </w:rPr>
        <w:t>.</w:t>
      </w:r>
    </w:p>
    <w:p w14:paraId="7E26556E" w14:textId="77777777" w:rsidR="00393BBC" w:rsidRPr="00FB543B" w:rsidRDefault="005F1F79"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Pr>
          <w:rFonts w:ascii="Arial" w:hAnsi="Arial" w:cs="Arial"/>
          <w:color w:val="000000"/>
        </w:rPr>
        <w:t xml:space="preserve"> </w:t>
      </w:r>
    </w:p>
    <w:p w14:paraId="1FA86927" w14:textId="77777777" w:rsidR="00393BBC" w:rsidRPr="008A693E"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8A693E">
        <w:rPr>
          <w:rFonts w:ascii="Arial" w:hAnsi="Arial" w:cs="Arial"/>
          <w:b/>
          <w:color w:val="000000"/>
        </w:rPr>
        <w:t>Information collected adequate for intended uses.</w:t>
      </w:r>
    </w:p>
    <w:p w14:paraId="1AD6D151" w14:textId="77777777" w:rsidR="005F1F79" w:rsidRPr="005F1F79"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3E28C33A" w14:textId="49EAC246" w:rsidR="00393BBC" w:rsidRDefault="00931A28" w:rsidP="008A693E">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Pr>
          <w:rFonts w:ascii="Arial" w:hAnsi="Arial" w:cs="Arial"/>
        </w:rPr>
        <w:t>Operations</w:t>
      </w:r>
      <w:r w:rsidR="0087614A">
        <w:rPr>
          <w:rFonts w:ascii="Arial" w:hAnsi="Arial" w:cs="Arial"/>
        </w:rPr>
        <w:t xml:space="preserve"> </w:t>
      </w:r>
      <w:r w:rsidR="004637D9">
        <w:rPr>
          <w:rFonts w:ascii="Arial" w:hAnsi="Arial" w:cs="Arial"/>
        </w:rPr>
        <w:t xml:space="preserve">will be selected based on specific criteria </w:t>
      </w:r>
      <w:r w:rsidR="006709CF">
        <w:rPr>
          <w:rFonts w:ascii="Arial" w:hAnsi="Arial" w:cs="Arial"/>
        </w:rPr>
        <w:t>as stated above</w:t>
      </w:r>
      <w:r w:rsidR="004637D9">
        <w:rPr>
          <w:rFonts w:ascii="Arial" w:hAnsi="Arial" w:cs="Arial"/>
        </w:rPr>
        <w:t>.</w:t>
      </w:r>
    </w:p>
    <w:p w14:paraId="3CD667C1" w14:textId="77777777" w:rsidR="008A693E" w:rsidRPr="00FB543B" w:rsidRDefault="008A693E"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08572F3C" w14:textId="77777777" w:rsidR="00393BBC" w:rsidRPr="005F1F79" w:rsidRDefault="00393BBC" w:rsidP="005F1F79">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5F1F79">
        <w:rPr>
          <w:rFonts w:ascii="Arial" w:hAnsi="Arial" w:cs="Arial"/>
          <w:b/>
          <w:color w:val="000000"/>
        </w:rPr>
        <w:t>Test of procedures or methods.</w:t>
      </w:r>
    </w:p>
    <w:p w14:paraId="13BBB54A" w14:textId="77777777" w:rsidR="005F1F79" w:rsidRDefault="005F1F79"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23269CF8" w14:textId="77777777" w:rsidR="005F1F79" w:rsidRDefault="005F1F79"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Pr>
          <w:rFonts w:ascii="Arial" w:hAnsi="Arial" w:cs="Arial"/>
          <w:color w:val="000000"/>
        </w:rPr>
        <w:tab/>
        <w:t>Not applicable.</w:t>
      </w:r>
    </w:p>
    <w:p w14:paraId="1B609BB4" w14:textId="77777777" w:rsidR="006709CF" w:rsidRPr="005F1F79" w:rsidRDefault="006709CF"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6442186A" w14:textId="77777777" w:rsidR="00393BBC" w:rsidRPr="008A693E" w:rsidRDefault="00393BBC" w:rsidP="008A693E">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8A693E">
        <w:rPr>
          <w:rFonts w:ascii="Arial" w:hAnsi="Arial" w:cs="Arial"/>
          <w:b/>
          <w:color w:val="000000"/>
        </w:rPr>
        <w:t>Individuals consulted on statistical aspects of survey.</w:t>
      </w:r>
    </w:p>
    <w:p w14:paraId="56AF740C" w14:textId="77777777" w:rsidR="008A693E" w:rsidRPr="008A693E" w:rsidRDefault="008A693E" w:rsidP="008A693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2403CC86" w14:textId="77777777" w:rsidR="008A693E" w:rsidRDefault="008A693E" w:rsidP="008A693E">
      <w:pPr>
        <w:ind w:left="630"/>
        <w:rPr>
          <w:rFonts w:ascii="Arial" w:hAnsi="Arial"/>
        </w:rPr>
      </w:pPr>
      <w:r w:rsidRPr="008A693E">
        <w:rPr>
          <w:rFonts w:ascii="Arial" w:hAnsi="Arial"/>
        </w:rPr>
        <w:t xml:space="preserve">Selection of methods of testing </w:t>
      </w:r>
      <w:r w:rsidR="006709CF">
        <w:rPr>
          <w:rFonts w:ascii="Arial" w:hAnsi="Arial"/>
        </w:rPr>
        <w:t xml:space="preserve">for this </w:t>
      </w:r>
      <w:r w:rsidR="004B1E0E">
        <w:rPr>
          <w:rFonts w:ascii="Arial" w:hAnsi="Arial"/>
        </w:rPr>
        <w:t>qualitative research</w:t>
      </w:r>
      <w:r w:rsidR="006709CF">
        <w:rPr>
          <w:rFonts w:ascii="Arial" w:hAnsi="Arial"/>
        </w:rPr>
        <w:t xml:space="preserve"> wa</w:t>
      </w:r>
      <w:r w:rsidRPr="008A693E">
        <w:rPr>
          <w:rFonts w:ascii="Arial" w:hAnsi="Arial"/>
        </w:rPr>
        <w:t xml:space="preserve">s done by the </w:t>
      </w:r>
      <w:r w:rsidR="006709CF">
        <w:rPr>
          <w:rFonts w:ascii="Arial" w:hAnsi="Arial"/>
        </w:rPr>
        <w:t>Methodology</w:t>
      </w:r>
      <w:r w:rsidRPr="008A693E">
        <w:rPr>
          <w:rFonts w:ascii="Arial" w:hAnsi="Arial"/>
        </w:rPr>
        <w:t xml:space="preserve"> </w:t>
      </w:r>
      <w:r w:rsidR="00252E7C" w:rsidRPr="008A693E">
        <w:rPr>
          <w:rFonts w:ascii="Arial" w:hAnsi="Arial"/>
        </w:rPr>
        <w:t>Division;</w:t>
      </w:r>
      <w:r w:rsidRPr="008A693E">
        <w:rPr>
          <w:rFonts w:ascii="Arial" w:hAnsi="Arial"/>
        </w:rPr>
        <w:t xml:space="preserve"> Chief Cognitive Research Methodologist is </w:t>
      </w:r>
      <w:r w:rsidR="006820FD">
        <w:rPr>
          <w:rFonts w:ascii="Arial" w:hAnsi="Arial"/>
        </w:rPr>
        <w:t>Jaki McCarthy, (</w:t>
      </w:r>
      <w:r w:rsidR="006709CF">
        <w:rPr>
          <w:rFonts w:ascii="Arial" w:hAnsi="Arial"/>
        </w:rPr>
        <w:t>202</w:t>
      </w:r>
      <w:r w:rsidR="006820FD">
        <w:rPr>
          <w:rFonts w:ascii="Arial" w:hAnsi="Arial"/>
        </w:rPr>
        <w:t xml:space="preserve">) </w:t>
      </w:r>
      <w:r w:rsidR="006709CF">
        <w:rPr>
          <w:rFonts w:ascii="Arial" w:hAnsi="Arial"/>
        </w:rPr>
        <w:t>690-2389</w:t>
      </w:r>
      <w:r w:rsidR="006820FD">
        <w:rPr>
          <w:rFonts w:ascii="Arial" w:hAnsi="Arial"/>
        </w:rPr>
        <w:t>.</w:t>
      </w:r>
      <w:r w:rsidR="006709CF">
        <w:rPr>
          <w:rFonts w:ascii="Arial" w:hAnsi="Arial"/>
        </w:rPr>
        <w:t xml:space="preserve"> Senior Survey Methodologist is Kathy Ott, (202) 720-1114.</w:t>
      </w:r>
    </w:p>
    <w:p w14:paraId="40C9F431" w14:textId="77777777" w:rsidR="006709CF" w:rsidRPr="008A693E" w:rsidRDefault="006709CF" w:rsidP="008A693E">
      <w:pPr>
        <w:ind w:left="630"/>
        <w:rPr>
          <w:rFonts w:ascii="Arial" w:hAnsi="Arial"/>
        </w:rPr>
      </w:pPr>
    </w:p>
    <w:p w14:paraId="1EA9C888" w14:textId="7845E8FA" w:rsidR="006F4581" w:rsidRDefault="008A39F1" w:rsidP="0068722A">
      <w:pPr>
        <w:widowControl/>
        <w:autoSpaceDE/>
        <w:autoSpaceDN/>
        <w:adjustRightInd/>
        <w:spacing w:after="200" w:line="276" w:lineRule="auto"/>
        <w:jc w:val="right"/>
        <w:rPr>
          <w:rFonts w:ascii="Arial" w:hAnsi="Arial" w:cs="Arial"/>
          <w:color w:val="000000"/>
        </w:rPr>
      </w:pPr>
      <w:r>
        <w:rPr>
          <w:rFonts w:ascii="Arial" w:hAnsi="Arial" w:cs="Arial"/>
          <w:color w:val="000000"/>
        </w:rPr>
        <w:t>November</w:t>
      </w:r>
      <w:r w:rsidR="00AA3DFC">
        <w:rPr>
          <w:rFonts w:ascii="Arial" w:hAnsi="Arial" w:cs="Arial"/>
          <w:color w:val="000000"/>
        </w:rPr>
        <w:t xml:space="preserve"> </w:t>
      </w:r>
      <w:r w:rsidR="006709CF">
        <w:rPr>
          <w:rFonts w:ascii="Arial" w:hAnsi="Arial" w:cs="Arial"/>
          <w:color w:val="000000"/>
        </w:rPr>
        <w:t>201</w:t>
      </w:r>
      <w:r w:rsidR="00931A28">
        <w:rPr>
          <w:rFonts w:ascii="Arial" w:hAnsi="Arial" w:cs="Arial"/>
          <w:color w:val="000000"/>
        </w:rPr>
        <w:t>8</w:t>
      </w:r>
    </w:p>
    <w:sectPr w:rsidR="006F4581" w:rsidSect="004A6560">
      <w:footerReference w:type="default" r:id="rId8"/>
      <w:pgSz w:w="12240" w:h="15840" w:code="1"/>
      <w:pgMar w:top="1714" w:right="1530" w:bottom="1620" w:left="1530" w:header="1152"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4F449" w14:textId="77777777" w:rsidR="00C53804" w:rsidRDefault="00C53804" w:rsidP="0098334F">
      <w:r>
        <w:separator/>
      </w:r>
    </w:p>
  </w:endnote>
  <w:endnote w:type="continuationSeparator" w:id="0">
    <w:p w14:paraId="33A1DECE" w14:textId="77777777" w:rsidR="00C53804" w:rsidRDefault="00C53804" w:rsidP="0098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21682"/>
      <w:docPartObj>
        <w:docPartGallery w:val="Page Numbers (Bottom of Page)"/>
        <w:docPartUnique/>
      </w:docPartObj>
    </w:sdtPr>
    <w:sdtEndPr/>
    <w:sdtContent>
      <w:p w14:paraId="48C5476B" w14:textId="77777777" w:rsidR="00285710" w:rsidRDefault="00285710">
        <w:pPr>
          <w:pStyle w:val="Footer"/>
          <w:jc w:val="center"/>
        </w:pPr>
        <w:r>
          <w:fldChar w:fldCharType="begin"/>
        </w:r>
        <w:r>
          <w:instrText xml:space="preserve"> PAGE   \* MERGEFORMAT </w:instrText>
        </w:r>
        <w:r>
          <w:fldChar w:fldCharType="separate"/>
        </w:r>
        <w:r w:rsidR="00356D3E">
          <w:rPr>
            <w:noProof/>
          </w:rPr>
          <w:t>5</w:t>
        </w:r>
        <w:r>
          <w:rPr>
            <w:noProof/>
          </w:rPr>
          <w:fldChar w:fldCharType="end"/>
        </w:r>
      </w:p>
    </w:sdtContent>
  </w:sdt>
  <w:p w14:paraId="5351A910" w14:textId="77777777" w:rsidR="00285710" w:rsidRDefault="00285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A9D47" w14:textId="77777777" w:rsidR="00C53804" w:rsidRDefault="00C53804" w:rsidP="0098334F">
      <w:r>
        <w:separator/>
      </w:r>
    </w:p>
  </w:footnote>
  <w:footnote w:type="continuationSeparator" w:id="0">
    <w:p w14:paraId="4FFDC042" w14:textId="77777777" w:rsidR="00C53804" w:rsidRDefault="00C53804" w:rsidP="00983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D86059D"/>
    <w:multiLevelType w:val="hybridMultilevel"/>
    <w:tmpl w:val="F0E8854C"/>
    <w:lvl w:ilvl="0" w:tplc="0409000F">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50729"/>
    <w:multiLevelType w:val="hybridMultilevel"/>
    <w:tmpl w:val="A7AE468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A1C50"/>
    <w:multiLevelType w:val="hybridMultilevel"/>
    <w:tmpl w:val="D8D6109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B7AB5"/>
    <w:multiLevelType w:val="hybridMultilevel"/>
    <w:tmpl w:val="1A02348A"/>
    <w:lvl w:ilvl="0" w:tplc="55A4DEF6">
      <w:start w:val="13"/>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32940F7"/>
    <w:multiLevelType w:val="hybridMultilevel"/>
    <w:tmpl w:val="F81C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34FF8"/>
    <w:multiLevelType w:val="hybridMultilevel"/>
    <w:tmpl w:val="64FCB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03A8F"/>
    <w:multiLevelType w:val="hybridMultilevel"/>
    <w:tmpl w:val="87E862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A3423"/>
    <w:multiLevelType w:val="hybridMultilevel"/>
    <w:tmpl w:val="3416B88A"/>
    <w:lvl w:ilvl="0" w:tplc="91E6965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E06E8D"/>
    <w:multiLevelType w:val="hybridMultilevel"/>
    <w:tmpl w:val="32960F08"/>
    <w:lvl w:ilvl="0" w:tplc="30E87E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63F13"/>
    <w:multiLevelType w:val="hybridMultilevel"/>
    <w:tmpl w:val="127A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296722"/>
    <w:multiLevelType w:val="hybridMultilevel"/>
    <w:tmpl w:val="C3FE6D3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77C2C"/>
    <w:multiLevelType w:val="hybridMultilevel"/>
    <w:tmpl w:val="BF9E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9E47A5"/>
    <w:multiLevelType w:val="hybridMultilevel"/>
    <w:tmpl w:val="F45AD7F4"/>
    <w:lvl w:ilvl="0" w:tplc="BB345C3E">
      <w:numFmt w:val="bullet"/>
      <w:lvlText w:val="•"/>
      <w:lvlJc w:val="left"/>
      <w:pPr>
        <w:ind w:left="936" w:hanging="576"/>
      </w:pPr>
      <w:rPr>
        <w:rFonts w:ascii="Arial" w:eastAsiaTheme="minorEastAsia" w:hAnsi="Arial" w:cs="Arial" w:hint="default"/>
      </w:rPr>
    </w:lvl>
    <w:lvl w:ilvl="1" w:tplc="4D1EFE04">
      <w:numFmt w:val="bullet"/>
      <w:lvlText w:val=""/>
      <w:lvlJc w:val="left"/>
      <w:pPr>
        <w:ind w:left="1656" w:hanging="576"/>
      </w:pPr>
      <w:rPr>
        <w:rFonts w:ascii="Symbol" w:eastAsiaTheme="minorEastAsia"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C81650"/>
    <w:multiLevelType w:val="hybridMultilevel"/>
    <w:tmpl w:val="77E2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359E3"/>
    <w:multiLevelType w:val="hybridMultilevel"/>
    <w:tmpl w:val="54F0E42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9124E"/>
    <w:multiLevelType w:val="hybridMultilevel"/>
    <w:tmpl w:val="CD26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A0486C"/>
    <w:multiLevelType w:val="hybridMultilevel"/>
    <w:tmpl w:val="93DCC6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C756F6F"/>
    <w:multiLevelType w:val="hybridMultilevel"/>
    <w:tmpl w:val="E2CC72C6"/>
    <w:lvl w:ilvl="0" w:tplc="75BACA06">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1"/>
  </w:num>
  <w:num w:numId="4">
    <w:abstractNumId w:val="1"/>
  </w:num>
  <w:num w:numId="5">
    <w:abstractNumId w:val="5"/>
  </w:num>
  <w:num w:numId="6">
    <w:abstractNumId w:val="1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4"/>
  </w:num>
  <w:num w:numId="10">
    <w:abstractNumId w:val="6"/>
  </w:num>
  <w:num w:numId="11">
    <w:abstractNumId w:val="13"/>
  </w:num>
  <w:num w:numId="12">
    <w:abstractNumId w:val="18"/>
  </w:num>
  <w:num w:numId="13">
    <w:abstractNumId w:val="15"/>
  </w:num>
  <w:num w:numId="14">
    <w:abstractNumId w:val="3"/>
  </w:num>
  <w:num w:numId="15">
    <w:abstractNumId w:val="12"/>
  </w:num>
  <w:num w:numId="16">
    <w:abstractNumId w:val="16"/>
  </w:num>
  <w:num w:numId="17">
    <w:abstractNumId w:val="8"/>
  </w:num>
  <w:num w:numId="18">
    <w:abstractNumId w:val="4"/>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4F"/>
    <w:rsid w:val="000109DE"/>
    <w:rsid w:val="00017B3F"/>
    <w:rsid w:val="0003771F"/>
    <w:rsid w:val="000401CE"/>
    <w:rsid w:val="0006091F"/>
    <w:rsid w:val="00072976"/>
    <w:rsid w:val="000802CF"/>
    <w:rsid w:val="000B1838"/>
    <w:rsid w:val="000B7E25"/>
    <w:rsid w:val="000D1601"/>
    <w:rsid w:val="000D62C8"/>
    <w:rsid w:val="000E2AFF"/>
    <w:rsid w:val="000F68A8"/>
    <w:rsid w:val="0010561B"/>
    <w:rsid w:val="00106FEB"/>
    <w:rsid w:val="00115E40"/>
    <w:rsid w:val="001349CD"/>
    <w:rsid w:val="00157245"/>
    <w:rsid w:val="001A310C"/>
    <w:rsid w:val="001D0B65"/>
    <w:rsid w:val="001D1D37"/>
    <w:rsid w:val="001D5FA2"/>
    <w:rsid w:val="001F7A2A"/>
    <w:rsid w:val="001F7CB5"/>
    <w:rsid w:val="00200F17"/>
    <w:rsid w:val="00201407"/>
    <w:rsid w:val="002031FC"/>
    <w:rsid w:val="00203FA3"/>
    <w:rsid w:val="00212691"/>
    <w:rsid w:val="00212B66"/>
    <w:rsid w:val="0021731E"/>
    <w:rsid w:val="00252E7C"/>
    <w:rsid w:val="00256702"/>
    <w:rsid w:val="00264122"/>
    <w:rsid w:val="0028149F"/>
    <w:rsid w:val="00283711"/>
    <w:rsid w:val="00285710"/>
    <w:rsid w:val="00295D11"/>
    <w:rsid w:val="002A7536"/>
    <w:rsid w:val="002B694D"/>
    <w:rsid w:val="002C1B67"/>
    <w:rsid w:val="002C5DA8"/>
    <w:rsid w:val="002D47FD"/>
    <w:rsid w:val="002E0508"/>
    <w:rsid w:val="002F19EA"/>
    <w:rsid w:val="002F56EA"/>
    <w:rsid w:val="003059C9"/>
    <w:rsid w:val="0030730D"/>
    <w:rsid w:val="00310AF6"/>
    <w:rsid w:val="00311077"/>
    <w:rsid w:val="003221EF"/>
    <w:rsid w:val="0033397D"/>
    <w:rsid w:val="00335924"/>
    <w:rsid w:val="003417D6"/>
    <w:rsid w:val="00356D3E"/>
    <w:rsid w:val="0036778E"/>
    <w:rsid w:val="0037164B"/>
    <w:rsid w:val="00393BBC"/>
    <w:rsid w:val="003969B6"/>
    <w:rsid w:val="00396E14"/>
    <w:rsid w:val="003D09AF"/>
    <w:rsid w:val="003D6E44"/>
    <w:rsid w:val="003E2C1F"/>
    <w:rsid w:val="003E3815"/>
    <w:rsid w:val="00402C93"/>
    <w:rsid w:val="00412E47"/>
    <w:rsid w:val="00430A8B"/>
    <w:rsid w:val="00430ED5"/>
    <w:rsid w:val="00435816"/>
    <w:rsid w:val="00440D32"/>
    <w:rsid w:val="0045684A"/>
    <w:rsid w:val="004637D9"/>
    <w:rsid w:val="00475C3F"/>
    <w:rsid w:val="004821A8"/>
    <w:rsid w:val="00494AB3"/>
    <w:rsid w:val="00497685"/>
    <w:rsid w:val="004A6560"/>
    <w:rsid w:val="004B03B3"/>
    <w:rsid w:val="004B1E0E"/>
    <w:rsid w:val="004B1E54"/>
    <w:rsid w:val="004B6625"/>
    <w:rsid w:val="004D1F6C"/>
    <w:rsid w:val="004D3B55"/>
    <w:rsid w:val="004F4979"/>
    <w:rsid w:val="00536519"/>
    <w:rsid w:val="005550F2"/>
    <w:rsid w:val="0056635C"/>
    <w:rsid w:val="00584216"/>
    <w:rsid w:val="00584DFD"/>
    <w:rsid w:val="00594BAC"/>
    <w:rsid w:val="00594C04"/>
    <w:rsid w:val="00594C4D"/>
    <w:rsid w:val="005A18F9"/>
    <w:rsid w:val="005A5BF4"/>
    <w:rsid w:val="005B00A3"/>
    <w:rsid w:val="005B104E"/>
    <w:rsid w:val="005B7F25"/>
    <w:rsid w:val="005C61CE"/>
    <w:rsid w:val="005C6B8E"/>
    <w:rsid w:val="005D38AD"/>
    <w:rsid w:val="005D64C3"/>
    <w:rsid w:val="005F1F79"/>
    <w:rsid w:val="006125B2"/>
    <w:rsid w:val="00622AF5"/>
    <w:rsid w:val="00627072"/>
    <w:rsid w:val="00632294"/>
    <w:rsid w:val="00635D32"/>
    <w:rsid w:val="0065764A"/>
    <w:rsid w:val="00667DD5"/>
    <w:rsid w:val="006709CF"/>
    <w:rsid w:val="006820FD"/>
    <w:rsid w:val="0068722A"/>
    <w:rsid w:val="006B26A8"/>
    <w:rsid w:val="006B6BA0"/>
    <w:rsid w:val="006B6C01"/>
    <w:rsid w:val="006C6C7B"/>
    <w:rsid w:val="006F4581"/>
    <w:rsid w:val="0070630C"/>
    <w:rsid w:val="00712AD9"/>
    <w:rsid w:val="00713EBB"/>
    <w:rsid w:val="00736B0A"/>
    <w:rsid w:val="007416C9"/>
    <w:rsid w:val="007448E9"/>
    <w:rsid w:val="00752FEB"/>
    <w:rsid w:val="00754F44"/>
    <w:rsid w:val="007810FF"/>
    <w:rsid w:val="007C37AE"/>
    <w:rsid w:val="007E26AF"/>
    <w:rsid w:val="007F1888"/>
    <w:rsid w:val="008058C9"/>
    <w:rsid w:val="00816E85"/>
    <w:rsid w:val="00827FB6"/>
    <w:rsid w:val="00842039"/>
    <w:rsid w:val="00847D52"/>
    <w:rsid w:val="0085157E"/>
    <w:rsid w:val="00852B68"/>
    <w:rsid w:val="00863463"/>
    <w:rsid w:val="00872A1A"/>
    <w:rsid w:val="0087614A"/>
    <w:rsid w:val="00877A89"/>
    <w:rsid w:val="008830D7"/>
    <w:rsid w:val="00891DE1"/>
    <w:rsid w:val="00892995"/>
    <w:rsid w:val="0089556F"/>
    <w:rsid w:val="008A2BE5"/>
    <w:rsid w:val="008A39F1"/>
    <w:rsid w:val="008A693E"/>
    <w:rsid w:val="008A6E80"/>
    <w:rsid w:val="008B36B4"/>
    <w:rsid w:val="008B3AD4"/>
    <w:rsid w:val="008B432A"/>
    <w:rsid w:val="008C1BFC"/>
    <w:rsid w:val="008C35E2"/>
    <w:rsid w:val="008D04A6"/>
    <w:rsid w:val="008D5E0A"/>
    <w:rsid w:val="0090600F"/>
    <w:rsid w:val="00906ED0"/>
    <w:rsid w:val="00910D31"/>
    <w:rsid w:val="00912A9B"/>
    <w:rsid w:val="009259B4"/>
    <w:rsid w:val="00931A28"/>
    <w:rsid w:val="00931B36"/>
    <w:rsid w:val="00954545"/>
    <w:rsid w:val="009652AE"/>
    <w:rsid w:val="00972CC0"/>
    <w:rsid w:val="0098334F"/>
    <w:rsid w:val="00990EA9"/>
    <w:rsid w:val="009B109A"/>
    <w:rsid w:val="009B45C3"/>
    <w:rsid w:val="009E6361"/>
    <w:rsid w:val="009F3B7D"/>
    <w:rsid w:val="00A01831"/>
    <w:rsid w:val="00A02CE1"/>
    <w:rsid w:val="00A055A4"/>
    <w:rsid w:val="00A056B0"/>
    <w:rsid w:val="00A27AF8"/>
    <w:rsid w:val="00A41813"/>
    <w:rsid w:val="00A43613"/>
    <w:rsid w:val="00A7505C"/>
    <w:rsid w:val="00A84978"/>
    <w:rsid w:val="00A8784F"/>
    <w:rsid w:val="00A9092C"/>
    <w:rsid w:val="00A96B71"/>
    <w:rsid w:val="00A9787E"/>
    <w:rsid w:val="00AA3C76"/>
    <w:rsid w:val="00AA3DFC"/>
    <w:rsid w:val="00AB15B5"/>
    <w:rsid w:val="00AB2500"/>
    <w:rsid w:val="00AC11E0"/>
    <w:rsid w:val="00AC469E"/>
    <w:rsid w:val="00AC6AC5"/>
    <w:rsid w:val="00AD1FAF"/>
    <w:rsid w:val="00AE16DB"/>
    <w:rsid w:val="00AE54A6"/>
    <w:rsid w:val="00B01A2A"/>
    <w:rsid w:val="00B11B69"/>
    <w:rsid w:val="00B3246F"/>
    <w:rsid w:val="00B35108"/>
    <w:rsid w:val="00B40AAD"/>
    <w:rsid w:val="00B4323A"/>
    <w:rsid w:val="00B50FFA"/>
    <w:rsid w:val="00B53A9C"/>
    <w:rsid w:val="00B7161F"/>
    <w:rsid w:val="00B81E17"/>
    <w:rsid w:val="00B91397"/>
    <w:rsid w:val="00B92EF7"/>
    <w:rsid w:val="00BA0FA9"/>
    <w:rsid w:val="00BC7F74"/>
    <w:rsid w:val="00BE44F0"/>
    <w:rsid w:val="00BE76EB"/>
    <w:rsid w:val="00C0139C"/>
    <w:rsid w:val="00C14027"/>
    <w:rsid w:val="00C241F1"/>
    <w:rsid w:val="00C313B4"/>
    <w:rsid w:val="00C53804"/>
    <w:rsid w:val="00C7613F"/>
    <w:rsid w:val="00C909D3"/>
    <w:rsid w:val="00CA3144"/>
    <w:rsid w:val="00CA35C1"/>
    <w:rsid w:val="00CD7800"/>
    <w:rsid w:val="00CE56CA"/>
    <w:rsid w:val="00D103BA"/>
    <w:rsid w:val="00D20D51"/>
    <w:rsid w:val="00D24CF5"/>
    <w:rsid w:val="00D2671F"/>
    <w:rsid w:val="00D37D8A"/>
    <w:rsid w:val="00D51413"/>
    <w:rsid w:val="00D634D9"/>
    <w:rsid w:val="00D75B6F"/>
    <w:rsid w:val="00DA5829"/>
    <w:rsid w:val="00DB0125"/>
    <w:rsid w:val="00DB6506"/>
    <w:rsid w:val="00DB73BE"/>
    <w:rsid w:val="00DD695D"/>
    <w:rsid w:val="00DF7F2A"/>
    <w:rsid w:val="00E0118F"/>
    <w:rsid w:val="00E03C92"/>
    <w:rsid w:val="00E05C6D"/>
    <w:rsid w:val="00E14936"/>
    <w:rsid w:val="00E15A4F"/>
    <w:rsid w:val="00E41405"/>
    <w:rsid w:val="00E45922"/>
    <w:rsid w:val="00E47FCB"/>
    <w:rsid w:val="00E538A0"/>
    <w:rsid w:val="00E54617"/>
    <w:rsid w:val="00E6094E"/>
    <w:rsid w:val="00E7797A"/>
    <w:rsid w:val="00E95003"/>
    <w:rsid w:val="00E954EF"/>
    <w:rsid w:val="00EC726D"/>
    <w:rsid w:val="00F024FB"/>
    <w:rsid w:val="00F0481A"/>
    <w:rsid w:val="00F20C04"/>
    <w:rsid w:val="00F3029E"/>
    <w:rsid w:val="00F34766"/>
    <w:rsid w:val="00F35F44"/>
    <w:rsid w:val="00F52CC5"/>
    <w:rsid w:val="00F64240"/>
    <w:rsid w:val="00F646E3"/>
    <w:rsid w:val="00F668FC"/>
    <w:rsid w:val="00F67096"/>
    <w:rsid w:val="00F8550B"/>
    <w:rsid w:val="00F945ED"/>
    <w:rsid w:val="00FA2496"/>
    <w:rsid w:val="00FA333D"/>
    <w:rsid w:val="00FB017B"/>
    <w:rsid w:val="00FB4EF6"/>
    <w:rsid w:val="00FB543B"/>
    <w:rsid w:val="00FB6466"/>
    <w:rsid w:val="00FD0409"/>
    <w:rsid w:val="00FD58EB"/>
    <w:rsid w:val="00FE0C55"/>
    <w:rsid w:val="00FE1F88"/>
    <w:rsid w:val="00FF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61148"/>
  <w15:docId w15:val="{98A4EBAD-D6CA-413D-9FFE-EE442C56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FA3"/>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nhideWhenUsed/>
    <w:rsid w:val="001F7CB5"/>
    <w:pPr>
      <w:tabs>
        <w:tab w:val="center" w:pos="4680"/>
        <w:tab w:val="right" w:pos="9360"/>
      </w:tabs>
    </w:pPr>
  </w:style>
  <w:style w:type="character" w:customStyle="1" w:styleId="FooterChar">
    <w:name w:val="Footer Char"/>
    <w:basedOn w:val="DefaultParagraphFont"/>
    <w:link w:val="Footer"/>
    <w:rsid w:val="001F7CB5"/>
    <w:rPr>
      <w:rFonts w:ascii="Courier" w:hAnsi="Courier"/>
      <w:sz w:val="24"/>
      <w:szCs w:val="24"/>
    </w:rPr>
  </w:style>
  <w:style w:type="character" w:styleId="CommentReference">
    <w:name w:val="annotation reference"/>
    <w:basedOn w:val="DefaultParagraphFont"/>
    <w:uiPriority w:val="99"/>
    <w:semiHidden/>
    <w:unhideWhenUsed/>
    <w:rsid w:val="000F68A8"/>
    <w:rPr>
      <w:sz w:val="16"/>
      <w:szCs w:val="16"/>
    </w:rPr>
  </w:style>
  <w:style w:type="paragraph" w:styleId="CommentText">
    <w:name w:val="annotation text"/>
    <w:basedOn w:val="Normal"/>
    <w:link w:val="CommentTextChar"/>
    <w:uiPriority w:val="99"/>
    <w:semiHidden/>
    <w:unhideWhenUsed/>
    <w:rsid w:val="000F68A8"/>
    <w:rPr>
      <w:sz w:val="20"/>
      <w:szCs w:val="20"/>
    </w:rPr>
  </w:style>
  <w:style w:type="character" w:customStyle="1" w:styleId="CommentTextChar">
    <w:name w:val="Comment Text Char"/>
    <w:basedOn w:val="DefaultParagraphFont"/>
    <w:link w:val="CommentText"/>
    <w:uiPriority w:val="99"/>
    <w:semiHidden/>
    <w:rsid w:val="000F68A8"/>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0F68A8"/>
    <w:rPr>
      <w:b/>
      <w:bCs/>
    </w:rPr>
  </w:style>
  <w:style w:type="character" w:customStyle="1" w:styleId="CommentSubjectChar">
    <w:name w:val="Comment Subject Char"/>
    <w:basedOn w:val="CommentTextChar"/>
    <w:link w:val="CommentSubject"/>
    <w:uiPriority w:val="99"/>
    <w:semiHidden/>
    <w:rsid w:val="000F68A8"/>
    <w:rPr>
      <w:rFonts w:ascii="Courier" w:hAnsi="Courier"/>
      <w:b/>
      <w:bCs/>
      <w:sz w:val="20"/>
      <w:szCs w:val="20"/>
    </w:rPr>
  </w:style>
  <w:style w:type="paragraph" w:styleId="BalloonText">
    <w:name w:val="Balloon Text"/>
    <w:basedOn w:val="Normal"/>
    <w:link w:val="BalloonTextChar"/>
    <w:uiPriority w:val="99"/>
    <w:semiHidden/>
    <w:unhideWhenUsed/>
    <w:rsid w:val="000F68A8"/>
    <w:rPr>
      <w:rFonts w:ascii="Tahoma" w:hAnsi="Tahoma" w:cs="Tahoma"/>
      <w:sz w:val="16"/>
      <w:szCs w:val="16"/>
    </w:rPr>
  </w:style>
  <w:style w:type="character" w:customStyle="1" w:styleId="BalloonTextChar">
    <w:name w:val="Balloon Text Char"/>
    <w:basedOn w:val="DefaultParagraphFont"/>
    <w:link w:val="BalloonText"/>
    <w:uiPriority w:val="99"/>
    <w:semiHidden/>
    <w:rsid w:val="000F68A8"/>
    <w:rPr>
      <w:rFonts w:ascii="Tahoma" w:hAnsi="Tahoma" w:cs="Tahoma"/>
      <w:sz w:val="16"/>
      <w:szCs w:val="16"/>
    </w:rPr>
  </w:style>
  <w:style w:type="table" w:styleId="TableGrid">
    <w:name w:val="Table Grid"/>
    <w:basedOn w:val="TableNormal"/>
    <w:uiPriority w:val="59"/>
    <w:rsid w:val="00C01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 w:id="18171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416C4-CEC8-413B-96D0-F3F8649B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74EA005C.dotm</Template>
  <TotalTime>3</TotalTime>
  <Pages>5</Pages>
  <Words>1592</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Hancock, David - NASS</cp:lastModifiedBy>
  <cp:revision>3</cp:revision>
  <cp:lastPrinted>2017-04-05T16:16:00Z</cp:lastPrinted>
  <dcterms:created xsi:type="dcterms:W3CDTF">2018-11-30T19:47:00Z</dcterms:created>
  <dcterms:modified xsi:type="dcterms:W3CDTF">2018-11-30T19:49:00Z</dcterms:modified>
</cp:coreProperties>
</file>