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37" w:rsidRPr="00554E5A" w:rsidRDefault="00D25F37" w:rsidP="00D25F37">
      <w:pPr>
        <w:jc w:val="center"/>
        <w:rPr>
          <w:b/>
        </w:rPr>
      </w:pPr>
      <w:bookmarkStart w:id="0" w:name="_GoBack"/>
      <w:bookmarkEnd w:id="0"/>
      <w:r w:rsidRPr="00554E5A">
        <w:rPr>
          <w:b/>
        </w:rPr>
        <w:t>Justification of Change Worksheet</w:t>
      </w:r>
    </w:p>
    <w:p w:rsidR="003012FF" w:rsidRPr="00554E5A" w:rsidRDefault="00D25F37" w:rsidP="00D25F37">
      <w:pPr>
        <w:jc w:val="center"/>
        <w:rPr>
          <w:b/>
        </w:rPr>
      </w:pPr>
      <w:r w:rsidRPr="00554E5A">
        <w:rPr>
          <w:b/>
        </w:rPr>
        <w:t>Organic Producer and Market Promotion Assessment</w:t>
      </w:r>
    </w:p>
    <w:p w:rsidR="00D25F37" w:rsidRPr="00554E5A" w:rsidRDefault="00D25F37" w:rsidP="00D25F37">
      <w:pPr>
        <w:jc w:val="center"/>
        <w:rPr>
          <w:b/>
        </w:rPr>
      </w:pPr>
      <w:r w:rsidRPr="00554E5A">
        <w:rPr>
          <w:b/>
        </w:rPr>
        <w:t>Exemption under 23 Marketing Orders</w:t>
      </w:r>
    </w:p>
    <w:p w:rsidR="00D25F37" w:rsidRPr="00554E5A" w:rsidRDefault="00D25F37" w:rsidP="00264E0C">
      <w:pPr>
        <w:jc w:val="center"/>
        <w:rPr>
          <w:b/>
        </w:rPr>
      </w:pPr>
      <w:r w:rsidRPr="00554E5A">
        <w:rPr>
          <w:b/>
        </w:rPr>
        <w:t>OMB No. 0581-0216</w:t>
      </w:r>
    </w:p>
    <w:p w:rsidR="00D25F37" w:rsidRPr="00D20161" w:rsidRDefault="00D25F37" w:rsidP="00D20161">
      <w:pPr>
        <w:autoSpaceDE w:val="0"/>
        <w:autoSpaceDN w:val="0"/>
        <w:adjustRightInd w:val="0"/>
        <w:jc w:val="center"/>
        <w:rPr>
          <w:b/>
        </w:rPr>
      </w:pPr>
      <w:r w:rsidRPr="00D20161">
        <w:rPr>
          <w:b/>
        </w:rPr>
        <w:t>Marketing Order No</w:t>
      </w:r>
      <w:r w:rsidR="00264E0C" w:rsidRPr="00D20161">
        <w:rPr>
          <w:b/>
        </w:rPr>
        <w:t>s</w:t>
      </w:r>
      <w:r w:rsidRPr="00D20161">
        <w:rPr>
          <w:b/>
        </w:rPr>
        <w:t xml:space="preserve">. </w:t>
      </w:r>
      <w:r w:rsidR="00264E0C" w:rsidRPr="00D20161">
        <w:rPr>
          <w:b/>
        </w:rPr>
        <w:t xml:space="preserve">905, 906, 915, 922, 923, 925, 927, 929, 930, 932, 948, 955, 956, 958, 959, 966, 981, 982, 984, 985, 987, 989, and 993 </w:t>
      </w:r>
      <w:r w:rsidRPr="00D20161">
        <w:rPr>
          <w:b/>
        </w:rPr>
        <w:t xml:space="preserve"> (</w:t>
      </w:r>
      <w:r w:rsidR="00264E0C" w:rsidRPr="00D20161">
        <w:rPr>
          <w:b/>
        </w:rPr>
        <w:t>7 CFR parts 905, 906, 915, 922, 923, 925, 927, 929, 930, 932, 948, 955, 956, 958, 959, 966, 981, 982, 984, 985, 987, 989, and 993</w:t>
      </w:r>
      <w:r w:rsidRPr="00D20161">
        <w:rPr>
          <w:b/>
        </w:rPr>
        <w:t>)</w:t>
      </w:r>
    </w:p>
    <w:p w:rsidR="00D25F37" w:rsidRPr="00D20161" w:rsidRDefault="00D25F37" w:rsidP="00D20161">
      <w:pPr>
        <w:jc w:val="center"/>
        <w:rPr>
          <w:b/>
        </w:rPr>
      </w:pPr>
    </w:p>
    <w:p w:rsidR="00D25F37" w:rsidRPr="00554E5A" w:rsidRDefault="004A6CAF" w:rsidP="00D25F37">
      <w:pPr>
        <w:rPr>
          <w:b/>
        </w:rPr>
      </w:pPr>
      <w:r>
        <w:rPr>
          <w:b/>
        </w:rPr>
        <w:t>January 2016</w:t>
      </w:r>
    </w:p>
    <w:p w:rsidR="00D25F37" w:rsidRPr="00554E5A" w:rsidRDefault="00D25F37" w:rsidP="00D25F37">
      <w:pPr>
        <w:rPr>
          <w:b/>
        </w:rPr>
      </w:pPr>
    </w:p>
    <w:p w:rsidR="00885676" w:rsidRPr="00554E5A" w:rsidRDefault="00885676" w:rsidP="00885676">
      <w:pPr>
        <w:jc w:val="center"/>
        <w:rPr>
          <w:b/>
        </w:rPr>
      </w:pPr>
      <w:r w:rsidRPr="00554E5A">
        <w:rPr>
          <w:b/>
          <w:bCs/>
        </w:rPr>
        <w:t xml:space="preserve">CERTIFIED ORGANIC HANDLER </w:t>
      </w:r>
      <w:r w:rsidRPr="00554E5A">
        <w:rPr>
          <w:b/>
        </w:rPr>
        <w:t xml:space="preserve">APPLICATION </w:t>
      </w:r>
    </w:p>
    <w:p w:rsidR="00885676" w:rsidRPr="00554E5A" w:rsidRDefault="00885676" w:rsidP="00885676">
      <w:pPr>
        <w:jc w:val="center"/>
        <w:rPr>
          <w:b/>
          <w:bCs/>
        </w:rPr>
      </w:pPr>
      <w:r w:rsidRPr="00554E5A">
        <w:rPr>
          <w:b/>
        </w:rPr>
        <w:t>FOR EXEMPTION FROM MARKET PROMOTION ASSESSMENTS</w:t>
      </w:r>
    </w:p>
    <w:p w:rsidR="00D25F37" w:rsidRPr="00554E5A" w:rsidRDefault="00885676" w:rsidP="00885676">
      <w:pPr>
        <w:jc w:val="center"/>
        <w:rPr>
          <w:b/>
        </w:rPr>
      </w:pPr>
      <w:r w:rsidRPr="00554E5A">
        <w:rPr>
          <w:b/>
        </w:rPr>
        <w:t xml:space="preserve">PAID UNDER FEDERAL </w:t>
      </w:r>
      <w:r w:rsidR="000F596D">
        <w:rPr>
          <w:b/>
        </w:rPr>
        <w:t>COMMODITY PROMOTION PROGRAMS</w:t>
      </w:r>
    </w:p>
    <w:p w:rsidR="00D25F37" w:rsidRPr="00554E5A" w:rsidRDefault="00D25F37" w:rsidP="00D25F37">
      <w:pPr>
        <w:rPr>
          <w:b/>
        </w:rPr>
      </w:pPr>
    </w:p>
    <w:p w:rsidR="004161A4" w:rsidRDefault="00536AF5" w:rsidP="00554E5A">
      <w:r w:rsidRPr="00D16023">
        <w:t xml:space="preserve">This Justification for Change requests the Office of Management and Budget’s approval </w:t>
      </w:r>
      <w:r>
        <w:t>to</w:t>
      </w:r>
      <w:r w:rsidR="00D25F37" w:rsidRPr="00554E5A">
        <w:t xml:space="preserve"> modif</w:t>
      </w:r>
      <w:r>
        <w:t>y</w:t>
      </w:r>
      <w:r w:rsidR="00D25F37" w:rsidRPr="00554E5A">
        <w:t xml:space="preserve"> </w:t>
      </w:r>
      <w:r w:rsidR="004161A4">
        <w:t>form</w:t>
      </w:r>
      <w:r w:rsidR="00D25F37" w:rsidRPr="00554E5A">
        <w:t xml:space="preserve"> </w:t>
      </w:r>
      <w:r w:rsidR="004161A4">
        <w:t xml:space="preserve">FV-649 </w:t>
      </w:r>
      <w:r w:rsidR="00885676" w:rsidRPr="00554E5A">
        <w:t xml:space="preserve">completed by </w:t>
      </w:r>
      <w:r w:rsidR="00264E0C" w:rsidRPr="00554E5A">
        <w:t>handlers</w:t>
      </w:r>
      <w:r w:rsidR="004161A4">
        <w:t xml:space="preserve">, marketers, processors, </w:t>
      </w:r>
      <w:r w:rsidR="004A6CAF">
        <w:t xml:space="preserve">and </w:t>
      </w:r>
      <w:r w:rsidR="004161A4">
        <w:t xml:space="preserve">manufacturers </w:t>
      </w:r>
      <w:r w:rsidR="00264E0C" w:rsidRPr="00554E5A">
        <w:t>seeking exemption from paying assessments to a Federal marketing order committee on the basis that the product is organically produced, and, as a result, exempt from assessments.</w:t>
      </w:r>
    </w:p>
    <w:p w:rsidR="004161A4" w:rsidRDefault="004161A4" w:rsidP="00554E5A"/>
    <w:p w:rsidR="00554E5A" w:rsidRPr="00554E5A" w:rsidRDefault="00E534B7" w:rsidP="00554E5A">
      <w:r>
        <w:t>Section 10004 of t</w:t>
      </w:r>
      <w:r w:rsidR="00554E5A" w:rsidRPr="00554E5A">
        <w:t xml:space="preserve">he 2014 Farm Bill expanded the organic </w:t>
      </w:r>
      <w:r>
        <w:t xml:space="preserve">assessment </w:t>
      </w:r>
      <w:r w:rsidR="00554E5A" w:rsidRPr="00554E5A">
        <w:t xml:space="preserve">exemption </w:t>
      </w:r>
      <w:r w:rsidR="004161A4">
        <w:t>originally established by the Federal Agriculture Improvement and Reform Act of 1996</w:t>
      </w:r>
      <w:r>
        <w:t>.  T</w:t>
      </w:r>
      <w:r w:rsidR="00536AF5">
        <w:t xml:space="preserve">he 2014 Farm Bill </w:t>
      </w:r>
      <w:r w:rsidR="00554E5A" w:rsidRPr="00554E5A">
        <w:t>allow</w:t>
      </w:r>
      <w:r w:rsidR="00536AF5">
        <w:t>s</w:t>
      </w:r>
      <w:r w:rsidR="00554E5A" w:rsidRPr="00554E5A">
        <w:t xml:space="preserve"> all organic handlers to apply for an exemption from assessments on products certified as “organic” or “100 percent organic,” regardless of whether the handler also markets conventional or nonorganic prod</w:t>
      </w:r>
      <w:r w:rsidR="003203A2">
        <w:t>ucts.</w:t>
      </w:r>
      <w:r w:rsidR="002D0857">
        <w:t xml:space="preserve">  At the same time</w:t>
      </w:r>
      <w:r w:rsidR="00042A69">
        <w:t>,</w:t>
      </w:r>
      <w:r w:rsidR="002D0857">
        <w:t xml:space="preserve"> the 2014 Farm Bill reduced the per response time to complete the form from 30 minutes to 15 minutes.  </w:t>
      </w:r>
    </w:p>
    <w:p w:rsidR="00554E5A" w:rsidRDefault="00554E5A" w:rsidP="00264E0C"/>
    <w:p w:rsidR="00B63CBE" w:rsidRDefault="00D513B9" w:rsidP="00D16023">
      <w:pPr>
        <w:autoSpaceDE w:val="0"/>
        <w:autoSpaceDN w:val="0"/>
        <w:adjustRightInd w:val="0"/>
        <w:rPr>
          <w:rFonts w:eastAsiaTheme="minorHAnsi"/>
        </w:rPr>
      </w:pPr>
      <w:r>
        <w:t>Th</w:t>
      </w:r>
      <w:r w:rsidR="002D0857">
        <w:t>e</w:t>
      </w:r>
      <w:r>
        <w:t>s</w:t>
      </w:r>
      <w:r w:rsidR="002D0857">
        <w:t>e</w:t>
      </w:r>
      <w:r>
        <w:t xml:space="preserve"> change</w:t>
      </w:r>
      <w:r w:rsidR="002D0857">
        <w:t>s increased</w:t>
      </w:r>
      <w:r>
        <w:t xml:space="preserve"> </w:t>
      </w:r>
      <w:r w:rsidR="003203A2">
        <w:t xml:space="preserve">the </w:t>
      </w:r>
      <w:r w:rsidR="00264E0C" w:rsidRPr="00D16023">
        <w:t>number of respondents</w:t>
      </w:r>
      <w:r w:rsidR="002D0857">
        <w:t xml:space="preserve"> and responses from 55 to 190</w:t>
      </w:r>
      <w:r>
        <w:t xml:space="preserve"> </w:t>
      </w:r>
      <w:r w:rsidR="00264E0C" w:rsidRPr="00D16023">
        <w:t xml:space="preserve">and an increase in burden hours for </w:t>
      </w:r>
      <w:r w:rsidR="00D20161" w:rsidRPr="00D16023">
        <w:t xml:space="preserve">form </w:t>
      </w:r>
      <w:r w:rsidR="004A6CAF">
        <w:t>FV-649</w:t>
      </w:r>
      <w:r w:rsidR="00264E0C" w:rsidRPr="00D16023">
        <w:t xml:space="preserve">. </w:t>
      </w:r>
      <w:r w:rsidR="00D16023" w:rsidRPr="00D16023">
        <w:t xml:space="preserve"> </w:t>
      </w:r>
      <w:r w:rsidR="00D16023" w:rsidRPr="00D16023">
        <w:rPr>
          <w:rFonts w:eastAsiaTheme="minorHAnsi"/>
        </w:rPr>
        <w:t xml:space="preserve">The annual burden associated with requests for organic assessment exemptions for all of the marketing order industries is estimated to total </w:t>
      </w:r>
      <w:r w:rsidR="004F0269">
        <w:rPr>
          <w:rFonts w:eastAsiaTheme="minorHAnsi"/>
        </w:rPr>
        <w:t>48</w:t>
      </w:r>
      <w:r w:rsidR="00D16023" w:rsidRPr="00D16023">
        <w:rPr>
          <w:rFonts w:eastAsiaTheme="minorHAnsi"/>
        </w:rPr>
        <w:t xml:space="preserve"> hours (190 applicants x 15 minutes)</w:t>
      </w:r>
      <w:r w:rsidR="003203A2">
        <w:rPr>
          <w:rFonts w:eastAsiaTheme="minorHAnsi"/>
        </w:rPr>
        <w:t xml:space="preserve">, an increase </w:t>
      </w:r>
      <w:r w:rsidR="004F0269">
        <w:rPr>
          <w:rFonts w:eastAsiaTheme="minorHAnsi"/>
        </w:rPr>
        <w:t xml:space="preserve">of 20 hours </w:t>
      </w:r>
      <w:r w:rsidR="003203A2">
        <w:rPr>
          <w:rFonts w:eastAsiaTheme="minorHAnsi"/>
        </w:rPr>
        <w:t xml:space="preserve">from the current </w:t>
      </w:r>
      <w:r w:rsidR="00050621">
        <w:rPr>
          <w:rFonts w:eastAsiaTheme="minorHAnsi"/>
        </w:rPr>
        <w:t>28</w:t>
      </w:r>
      <w:r w:rsidR="003203A2">
        <w:rPr>
          <w:rFonts w:eastAsiaTheme="minorHAnsi"/>
        </w:rPr>
        <w:t xml:space="preserve"> hours</w:t>
      </w:r>
      <w:r w:rsidR="004A6CAF">
        <w:rPr>
          <w:rFonts w:eastAsiaTheme="minorHAnsi"/>
        </w:rPr>
        <w:t>.</w:t>
      </w:r>
    </w:p>
    <w:p w:rsidR="008742A8" w:rsidRDefault="008742A8" w:rsidP="00D16023">
      <w:pPr>
        <w:autoSpaceDE w:val="0"/>
        <w:autoSpaceDN w:val="0"/>
        <w:adjustRightInd w:val="0"/>
        <w:rPr>
          <w:rFonts w:eastAsiaTheme="minorHAnsi"/>
        </w:rPr>
      </w:pPr>
    </w:p>
    <w:p w:rsidR="008742A8" w:rsidRPr="00D16023" w:rsidRDefault="008742A8" w:rsidP="00D16023">
      <w:pPr>
        <w:autoSpaceDE w:val="0"/>
        <w:autoSpaceDN w:val="0"/>
        <w:adjustRightInd w:val="0"/>
      </w:pPr>
    </w:p>
    <w:sectPr w:rsidR="008742A8" w:rsidRPr="00D16023" w:rsidSect="0036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37"/>
    <w:rsid w:val="00042A69"/>
    <w:rsid w:val="00050621"/>
    <w:rsid w:val="00067757"/>
    <w:rsid w:val="000F596D"/>
    <w:rsid w:val="00264E0C"/>
    <w:rsid w:val="002D0857"/>
    <w:rsid w:val="003012FF"/>
    <w:rsid w:val="003203A2"/>
    <w:rsid w:val="003D551F"/>
    <w:rsid w:val="003F7A4F"/>
    <w:rsid w:val="004161A4"/>
    <w:rsid w:val="004A6CAF"/>
    <w:rsid w:val="004F0269"/>
    <w:rsid w:val="00536AF5"/>
    <w:rsid w:val="00554E5A"/>
    <w:rsid w:val="008219CB"/>
    <w:rsid w:val="008742A8"/>
    <w:rsid w:val="00885676"/>
    <w:rsid w:val="00A571FB"/>
    <w:rsid w:val="00AA7284"/>
    <w:rsid w:val="00B93001"/>
    <w:rsid w:val="00D16023"/>
    <w:rsid w:val="00D20161"/>
    <w:rsid w:val="00D25F37"/>
    <w:rsid w:val="00D513B9"/>
    <w:rsid w:val="00D66E4E"/>
    <w:rsid w:val="00E534B7"/>
    <w:rsid w:val="00F51DDB"/>
    <w:rsid w:val="00F75628"/>
    <w:rsid w:val="00FB0093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ACBD4-F1B1-4815-9AF5-A448ABB9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9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9C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Hatch, Andrew - AMS</dc:creator>
  <cp:lastModifiedBy>Pish, Marylin - AMS</cp:lastModifiedBy>
  <cp:revision>2</cp:revision>
  <cp:lastPrinted>2016-01-06T14:33:00Z</cp:lastPrinted>
  <dcterms:created xsi:type="dcterms:W3CDTF">2016-01-07T16:32:00Z</dcterms:created>
  <dcterms:modified xsi:type="dcterms:W3CDTF">2016-01-07T16:32:00Z</dcterms:modified>
</cp:coreProperties>
</file>