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E1E" w:rsidRDefault="00061C50" w:rsidP="00B22E1E">
      <w:pPr>
        <w:spacing w:before="0"/>
        <w:rPr>
          <w:rFonts w:ascii="Arial" w:hAnsi="Arial" w:cs="Arial"/>
        </w:rPr>
      </w:pPr>
      <w:bookmarkStart w:id="0" w:name="_GoBack"/>
      <w:bookmarkEnd w:id="0"/>
      <w:r>
        <w:rPr>
          <w:b/>
          <w:noProof/>
          <w:sz w:val="24"/>
          <w:szCs w:val="24"/>
        </w:rPr>
        <w:drawing>
          <wp:anchor distT="0" distB="0" distL="114300" distR="114300" simplePos="0" relativeHeight="251658240" behindDoc="0" locked="0" layoutInCell="1" allowOverlap="1" wp14:anchorId="530BD3B0" wp14:editId="07C4F204">
            <wp:simplePos x="0" y="0"/>
            <wp:positionH relativeFrom="column">
              <wp:posOffset>2133600</wp:posOffset>
            </wp:positionH>
            <wp:positionV relativeFrom="paragraph">
              <wp:align>top</wp:align>
            </wp:positionV>
            <wp:extent cx="831850" cy="758825"/>
            <wp:effectExtent l="0" t="0" r="6350" b="3175"/>
            <wp:wrapSquare wrapText="bothSides"/>
            <wp:docPr id="1" name="Picture 1" descr="H:\WIC Infant and Toddlers Feeding Practices 12013.001\Logo\feeding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IC Infant and Toddlers Feeding Practices 12013.001\Logo\feeding_C.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1850" cy="758825"/>
                    </a:xfrm>
                    <a:prstGeom prst="rect">
                      <a:avLst/>
                    </a:prstGeom>
                    <a:noFill/>
                    <a:ln w="9525">
                      <a:noFill/>
                      <a:miter lim="800000"/>
                      <a:headEnd/>
                      <a:tailEnd/>
                    </a:ln>
                  </pic:spPr>
                </pic:pic>
              </a:graphicData>
            </a:graphic>
          </wp:anchor>
        </w:drawing>
      </w:r>
      <w:r w:rsidR="00A702B5">
        <w:rPr>
          <w:b/>
          <w:sz w:val="24"/>
          <w:szCs w:val="24"/>
        </w:rPr>
        <w:br w:type="textWrapping" w:clear="all"/>
      </w:r>
    </w:p>
    <w:p w:rsidR="00E36D62" w:rsidRPr="0055128C" w:rsidRDefault="00E36D62" w:rsidP="00B22E1E">
      <w:pPr>
        <w:spacing w:before="0"/>
        <w:rPr>
          <w:rFonts w:ascii="Arial" w:hAnsi="Arial" w:cs="Arial"/>
        </w:rPr>
      </w:pPr>
      <w:r w:rsidRPr="0055128C">
        <w:rPr>
          <w:rFonts w:ascii="Arial" w:hAnsi="Arial" w:cs="Arial"/>
        </w:rPr>
        <w:t xml:space="preserve">Dear </w:t>
      </w:r>
      <w:r w:rsidR="00C31698" w:rsidRPr="0055128C">
        <w:rPr>
          <w:rFonts w:ascii="Arial" w:hAnsi="Arial" w:cs="Arial"/>
        </w:rPr>
        <w:t xml:space="preserve">Feeding My Baby Study Sites: </w:t>
      </w:r>
    </w:p>
    <w:p w:rsidR="00061C50" w:rsidRPr="0055128C" w:rsidRDefault="00061C50" w:rsidP="00061C50">
      <w:pPr>
        <w:spacing w:before="0"/>
        <w:rPr>
          <w:rFonts w:ascii="Arial" w:hAnsi="Arial" w:cs="Arial"/>
        </w:rPr>
      </w:pPr>
    </w:p>
    <w:p w:rsidR="00F12B34" w:rsidRPr="0055128C" w:rsidRDefault="00F12B34" w:rsidP="00F12B34">
      <w:pPr>
        <w:spacing w:before="0"/>
        <w:rPr>
          <w:rFonts w:ascii="Arial" w:hAnsi="Arial" w:cs="Arial"/>
        </w:rPr>
      </w:pPr>
      <w:r w:rsidRPr="0055128C">
        <w:rPr>
          <w:rFonts w:ascii="Arial" w:hAnsi="Arial" w:cs="Arial"/>
        </w:rPr>
        <w:t xml:space="preserve">Thank you for your participation in the </w:t>
      </w:r>
      <w:r w:rsidRPr="0055128C">
        <w:rPr>
          <w:rFonts w:ascii="Arial" w:hAnsi="Arial" w:cs="Arial"/>
          <w:i/>
        </w:rPr>
        <w:t>Feeding My Baby Study</w:t>
      </w:r>
      <w:r w:rsidRPr="0055128C">
        <w:rPr>
          <w:rFonts w:ascii="Arial" w:hAnsi="Arial" w:cs="Arial"/>
        </w:rPr>
        <w:t xml:space="preserve">. With assistance from State and local agencies and the 80 </w:t>
      </w:r>
      <w:r w:rsidR="0086398A">
        <w:rPr>
          <w:rFonts w:ascii="Arial" w:hAnsi="Arial" w:cs="Arial"/>
        </w:rPr>
        <w:t xml:space="preserve">WIC </w:t>
      </w:r>
      <w:r w:rsidRPr="0055128C">
        <w:rPr>
          <w:rFonts w:ascii="Arial" w:hAnsi="Arial" w:cs="Arial"/>
        </w:rPr>
        <w:t xml:space="preserve">study sites, a total of 4,367 infants were enrolled in the study and the majority of them are still participating in </w:t>
      </w:r>
      <w:r w:rsidR="00C31698" w:rsidRPr="0055128C">
        <w:rPr>
          <w:rFonts w:ascii="Arial" w:hAnsi="Arial" w:cs="Arial"/>
        </w:rPr>
        <w:t>it</w:t>
      </w:r>
      <w:r w:rsidRPr="0055128C">
        <w:rPr>
          <w:rFonts w:ascii="Arial" w:hAnsi="Arial" w:cs="Arial"/>
        </w:rPr>
        <w:t xml:space="preserve">. In 2015, </w:t>
      </w:r>
      <w:r w:rsidRPr="0055128C">
        <w:rPr>
          <w:rFonts w:ascii="Arial" w:hAnsi="Arial" w:cs="Arial"/>
          <w:i/>
        </w:rPr>
        <w:t>Feeding My Baby</w:t>
      </w:r>
      <w:r w:rsidRPr="0055128C">
        <w:rPr>
          <w:rFonts w:ascii="Arial" w:hAnsi="Arial" w:cs="Arial"/>
        </w:rPr>
        <w:t xml:space="preserve"> was extended for one additional year to follow the infants enrolled in the study through their third birthday. We are pleased to announce that the study is being extended for two additional years. The USDA Food and Nutrition Service</w:t>
      </w:r>
      <w:r w:rsidR="00C31698" w:rsidRPr="0055128C">
        <w:rPr>
          <w:rFonts w:ascii="Arial" w:hAnsi="Arial" w:cs="Arial"/>
        </w:rPr>
        <w:t xml:space="preserve"> (FNS)</w:t>
      </w:r>
      <w:r w:rsidRPr="0055128C">
        <w:rPr>
          <w:rFonts w:ascii="Arial" w:hAnsi="Arial" w:cs="Arial"/>
        </w:rPr>
        <w:t xml:space="preserve"> has continued to contract with Westat and its partners to follow the infants enrolled in the study through their fifth birthday, with four additional phone interviews conducted at ages 42, 48, 54 and 60 months and weight and length measurements collected at ages 48 and 60 months</w:t>
      </w:r>
      <w:r w:rsidR="00621B58" w:rsidRPr="0055128C">
        <w:rPr>
          <w:rFonts w:ascii="Arial" w:hAnsi="Arial" w:cs="Arial"/>
        </w:rPr>
        <w:t xml:space="preserve"> (</w:t>
      </w:r>
      <w:r w:rsidR="00C31698" w:rsidRPr="0055128C">
        <w:rPr>
          <w:rFonts w:ascii="Arial" w:hAnsi="Arial" w:cs="Arial"/>
        </w:rPr>
        <w:t xml:space="preserve">fourth and fifth </w:t>
      </w:r>
      <w:r w:rsidR="00621B58" w:rsidRPr="0055128C">
        <w:rPr>
          <w:rFonts w:ascii="Arial" w:hAnsi="Arial" w:cs="Arial"/>
        </w:rPr>
        <w:t>birthdays)</w:t>
      </w:r>
      <w:r w:rsidRPr="0055128C">
        <w:rPr>
          <w:rFonts w:ascii="Arial" w:hAnsi="Arial" w:cs="Arial"/>
        </w:rPr>
        <w:t xml:space="preserve">. This will further contribute to the study’s goals of documenting feeding practices of WIC infants, toddlers and pre-school age children and assessing the impact of WIC on those practices. It will also provide important information about parent/caregiver decisions regarding whether or not to continue participating in WIC as their child grows older. </w:t>
      </w:r>
    </w:p>
    <w:p w:rsidR="00F12B34" w:rsidRPr="0055128C" w:rsidRDefault="00F12B34" w:rsidP="00F12B34">
      <w:pPr>
        <w:autoSpaceDE w:val="0"/>
        <w:autoSpaceDN w:val="0"/>
        <w:adjustRightInd w:val="0"/>
        <w:spacing w:before="0"/>
        <w:rPr>
          <w:rFonts w:ascii="Arial" w:hAnsi="Arial" w:cs="Arial"/>
          <w:b/>
          <w:bCs/>
        </w:rPr>
      </w:pPr>
    </w:p>
    <w:p w:rsidR="0086398A" w:rsidRPr="00E4669B" w:rsidRDefault="00F12B34" w:rsidP="0086398A">
      <w:pPr>
        <w:spacing w:before="0"/>
        <w:rPr>
          <w:rFonts w:ascii="Arial" w:hAnsi="Arial" w:cs="Arial"/>
        </w:rPr>
      </w:pPr>
      <w:r w:rsidRPr="0055128C">
        <w:rPr>
          <w:rFonts w:ascii="Arial" w:hAnsi="Arial" w:cs="Arial"/>
        </w:rPr>
        <w:t xml:space="preserve">For the two additional years, State and local agencies and WIC sites will be asked to provide a minimal amount of assistance. Westat will communicate about the extension of the study with the parents/caregivers of the children, obtain their consent to continue on the study, and stay in contact with them to encourage their ongoing participation in the study. </w:t>
      </w:r>
      <w:r w:rsidR="0086398A" w:rsidRPr="00E4669B">
        <w:rPr>
          <w:rFonts w:ascii="Arial" w:hAnsi="Arial" w:cs="Arial"/>
        </w:rPr>
        <w:t xml:space="preserve">Westat’s Institutional Review Board (IRB) has </w:t>
      </w:r>
      <w:r w:rsidR="0086398A">
        <w:rPr>
          <w:rFonts w:ascii="Arial" w:hAnsi="Arial" w:cs="Arial"/>
        </w:rPr>
        <w:t xml:space="preserve">reviewed and </w:t>
      </w:r>
      <w:r w:rsidR="0086398A" w:rsidRPr="00E4669B">
        <w:rPr>
          <w:rFonts w:ascii="Arial" w:hAnsi="Arial" w:cs="Arial"/>
        </w:rPr>
        <w:t xml:space="preserve">approved the study extension. For States </w:t>
      </w:r>
      <w:r w:rsidR="0086398A">
        <w:rPr>
          <w:rFonts w:ascii="Arial" w:hAnsi="Arial" w:cs="Arial"/>
        </w:rPr>
        <w:t xml:space="preserve">or local agencies </w:t>
      </w:r>
      <w:r w:rsidR="0086398A" w:rsidRPr="00E4669B">
        <w:rPr>
          <w:rFonts w:ascii="Arial" w:hAnsi="Arial" w:cs="Arial"/>
        </w:rPr>
        <w:t>that require IRB approval, Westat will submit an amendment for the study extension to the IRB that has previously approved the study.</w:t>
      </w:r>
    </w:p>
    <w:p w:rsidR="00F12B34" w:rsidRPr="0055128C" w:rsidRDefault="00F12B34" w:rsidP="00F12B34">
      <w:pPr>
        <w:spacing w:before="0"/>
        <w:rPr>
          <w:rFonts w:ascii="Arial" w:hAnsi="Arial" w:cs="Arial"/>
        </w:rPr>
      </w:pPr>
    </w:p>
    <w:p w:rsidR="00A62C19" w:rsidRPr="0055128C" w:rsidRDefault="00F12B34" w:rsidP="00C31698">
      <w:pPr>
        <w:spacing w:before="0"/>
        <w:rPr>
          <w:rFonts w:ascii="Arial" w:hAnsi="Arial" w:cs="Arial"/>
        </w:rPr>
      </w:pPr>
      <w:r w:rsidRPr="0055128C">
        <w:rPr>
          <w:rFonts w:ascii="Arial" w:hAnsi="Arial" w:cs="Arial"/>
        </w:rPr>
        <w:t>During the additional two years, the WIC sites in the study will be asked to</w:t>
      </w:r>
      <w:r w:rsidR="00C31698" w:rsidRPr="0055128C">
        <w:rPr>
          <w:rFonts w:ascii="Arial" w:hAnsi="Arial" w:cs="Arial"/>
        </w:rPr>
        <w:t xml:space="preserve"> c</w:t>
      </w:r>
      <w:r w:rsidRPr="0055128C">
        <w:rPr>
          <w:rFonts w:ascii="Arial" w:hAnsi="Arial" w:cs="Arial"/>
        </w:rPr>
        <w:t xml:space="preserve">onduct weight and height measurements for children in the study around the time of </w:t>
      </w:r>
      <w:r w:rsidR="00822659" w:rsidRPr="0055128C">
        <w:rPr>
          <w:rFonts w:ascii="Arial" w:hAnsi="Arial" w:cs="Arial"/>
        </w:rPr>
        <w:t xml:space="preserve">the </w:t>
      </w:r>
      <w:r w:rsidR="00C31698" w:rsidRPr="0055128C">
        <w:rPr>
          <w:rFonts w:ascii="Arial" w:hAnsi="Arial" w:cs="Arial"/>
        </w:rPr>
        <w:t>fourth and fifth</w:t>
      </w:r>
      <w:r w:rsidRPr="0055128C">
        <w:rPr>
          <w:rFonts w:ascii="Arial" w:hAnsi="Arial" w:cs="Arial"/>
        </w:rPr>
        <w:t xml:space="preserve"> birthdays, and record the measurements on a </w:t>
      </w:r>
      <w:r w:rsidRPr="0055128C">
        <w:rPr>
          <w:rFonts w:ascii="Arial" w:hAnsi="Arial" w:cs="Arial"/>
          <w:i/>
        </w:rPr>
        <w:t>Feeding My Baby Study Measurement Card</w:t>
      </w:r>
      <w:r w:rsidRPr="0055128C">
        <w:rPr>
          <w:rFonts w:ascii="Arial" w:hAnsi="Arial" w:cs="Arial"/>
        </w:rPr>
        <w:t>. Westat will ask parents/caregivers to go to a WIC site or healthcare provider to obtain the measurements and will provide them with the measurement card to take to WIC or the healthcare provider and mail back to Westat.</w:t>
      </w:r>
      <w:r w:rsidR="00C31698" w:rsidRPr="0055128C">
        <w:rPr>
          <w:rFonts w:ascii="Arial" w:hAnsi="Arial" w:cs="Arial"/>
        </w:rPr>
        <w:t xml:space="preserve"> </w:t>
      </w:r>
      <w:r w:rsidR="00A62C19" w:rsidRPr="0055128C">
        <w:rPr>
          <w:rFonts w:ascii="Arial" w:hAnsi="Arial" w:cs="Arial"/>
        </w:rPr>
        <w:t xml:space="preserve">As we explained when the study was extended to age </w:t>
      </w:r>
      <w:r w:rsidR="00C31698" w:rsidRPr="0055128C">
        <w:rPr>
          <w:rFonts w:ascii="Arial" w:hAnsi="Arial" w:cs="Arial"/>
        </w:rPr>
        <w:t>three</w:t>
      </w:r>
      <w:r w:rsidR="00A62C19" w:rsidRPr="0055128C">
        <w:rPr>
          <w:rFonts w:ascii="Arial" w:hAnsi="Arial" w:cs="Arial"/>
        </w:rPr>
        <w:t xml:space="preserve"> years, the collection of height and weight measurements for study participants who are no longer on WIC is an authorized use of Nutrition Services and Administration funds under Federal regulations at 7 CFR 246.26(k), which require State and local agencies to cooperate in studies and evaluations conducted by or on behalf</w:t>
      </w:r>
      <w:r w:rsidR="00C31698" w:rsidRPr="0055128C">
        <w:rPr>
          <w:rFonts w:ascii="Arial" w:hAnsi="Arial" w:cs="Arial"/>
        </w:rPr>
        <w:t xml:space="preserve"> of FNS</w:t>
      </w:r>
      <w:r w:rsidR="00A62C19" w:rsidRPr="0055128C">
        <w:rPr>
          <w:rFonts w:ascii="Arial" w:hAnsi="Arial" w:cs="Arial"/>
        </w:rPr>
        <w:t xml:space="preserve">. </w:t>
      </w:r>
    </w:p>
    <w:p w:rsidR="00A62C19" w:rsidRPr="0055128C" w:rsidRDefault="00A62C19" w:rsidP="00A62C19">
      <w:pPr>
        <w:pStyle w:val="ListParagraph"/>
        <w:tabs>
          <w:tab w:val="left" w:pos="7020"/>
        </w:tabs>
        <w:spacing w:before="0"/>
        <w:ind w:left="0"/>
        <w:rPr>
          <w:rFonts w:ascii="Arial" w:hAnsi="Arial" w:cs="Arial"/>
        </w:rPr>
      </w:pPr>
    </w:p>
    <w:p w:rsidR="00C31698" w:rsidRPr="0055128C" w:rsidRDefault="00C31698" w:rsidP="00C31698">
      <w:pPr>
        <w:spacing w:before="0"/>
        <w:rPr>
          <w:rFonts w:ascii="Arial" w:hAnsi="Arial" w:cs="Arial"/>
        </w:rPr>
      </w:pPr>
      <w:r w:rsidRPr="0055128C">
        <w:rPr>
          <w:rFonts w:ascii="Arial" w:hAnsi="Arial" w:cs="Arial"/>
        </w:rPr>
        <w:t xml:space="preserve">WIC sites may also occasionally be asked to assist in contacting parents/caregivers of children in the study when they cannot be located through other means. Requests for assistance will occur only when the child is believed to be enrolled in WIC.  </w:t>
      </w:r>
    </w:p>
    <w:p w:rsidR="00F12B34" w:rsidRPr="0055128C" w:rsidRDefault="00F12B34" w:rsidP="00A62C19">
      <w:pPr>
        <w:pStyle w:val="ListParagraph"/>
        <w:tabs>
          <w:tab w:val="left" w:pos="7020"/>
        </w:tabs>
        <w:spacing w:before="0"/>
        <w:ind w:left="0"/>
        <w:rPr>
          <w:rFonts w:ascii="Arial" w:hAnsi="Arial" w:cs="Arial"/>
        </w:rPr>
      </w:pPr>
    </w:p>
    <w:p w:rsidR="00A62C19" w:rsidRPr="0055128C" w:rsidRDefault="00A62C19" w:rsidP="00A62C19">
      <w:pPr>
        <w:pStyle w:val="ListParagraph"/>
        <w:spacing w:before="0"/>
        <w:ind w:left="0"/>
        <w:rPr>
          <w:rFonts w:ascii="Arial" w:hAnsi="Arial" w:cs="Arial"/>
        </w:rPr>
      </w:pPr>
      <w:r w:rsidRPr="0055128C">
        <w:rPr>
          <w:rFonts w:ascii="Arial" w:hAnsi="Arial" w:cs="Arial"/>
        </w:rPr>
        <w:t xml:space="preserve">Altarum and Westat will host a </w:t>
      </w:r>
      <w:r w:rsidRPr="0055128C">
        <w:rPr>
          <w:rFonts w:ascii="Arial" w:hAnsi="Arial" w:cs="Arial"/>
          <w:i/>
        </w:rPr>
        <w:t>Feeding My Baby Study</w:t>
      </w:r>
      <w:r w:rsidRPr="0055128C">
        <w:rPr>
          <w:rFonts w:ascii="Arial" w:hAnsi="Arial" w:cs="Arial"/>
        </w:rPr>
        <w:t xml:space="preserve"> webinar for State agencies and sites participating in the study to provide updates and describe future data collection activities planned for the study extension period. We are pleased to invite you to join the webinar on: </w:t>
      </w:r>
    </w:p>
    <w:p w:rsidR="00A62C19" w:rsidRPr="0055128C" w:rsidRDefault="00A62C19" w:rsidP="00A62C19">
      <w:pPr>
        <w:pStyle w:val="ListParagraph"/>
        <w:spacing w:before="0"/>
        <w:ind w:left="0"/>
        <w:rPr>
          <w:rFonts w:ascii="Arial" w:hAnsi="Arial" w:cs="Arial"/>
        </w:rPr>
      </w:pPr>
    </w:p>
    <w:p w:rsidR="00A62C19" w:rsidRPr="0055128C" w:rsidRDefault="00A62C19" w:rsidP="00F22A73">
      <w:pPr>
        <w:pStyle w:val="ListParagraph"/>
        <w:spacing w:before="0"/>
        <w:ind w:left="90"/>
        <w:jc w:val="center"/>
        <w:rPr>
          <w:rFonts w:ascii="Arial" w:hAnsi="Arial" w:cs="Arial"/>
        </w:rPr>
      </w:pPr>
      <w:r w:rsidRPr="0055128C">
        <w:rPr>
          <w:rFonts w:ascii="Arial" w:hAnsi="Arial" w:cs="Arial"/>
        </w:rPr>
        <w:t>[Date and time]</w:t>
      </w:r>
    </w:p>
    <w:p w:rsidR="00A62C19" w:rsidRPr="0055128C" w:rsidRDefault="00A62C19" w:rsidP="00F22A73">
      <w:pPr>
        <w:pStyle w:val="ListParagraph"/>
        <w:spacing w:before="0"/>
        <w:ind w:left="0"/>
        <w:jc w:val="center"/>
        <w:rPr>
          <w:rFonts w:ascii="Arial" w:hAnsi="Arial" w:cs="Arial"/>
        </w:rPr>
      </w:pPr>
      <w:r w:rsidRPr="0055128C">
        <w:rPr>
          <w:rFonts w:ascii="Arial" w:hAnsi="Arial" w:cs="Arial"/>
        </w:rPr>
        <w:t>[Webinar link and telephone conference information]</w:t>
      </w:r>
    </w:p>
    <w:p w:rsidR="00526D6E" w:rsidRPr="0055128C" w:rsidRDefault="00A62C19" w:rsidP="00EA3066">
      <w:pPr>
        <w:rPr>
          <w:rFonts w:ascii="Arial" w:hAnsi="Arial" w:cs="Arial"/>
        </w:rPr>
      </w:pPr>
      <w:r w:rsidRPr="0055128C">
        <w:rPr>
          <w:rFonts w:ascii="Arial" w:hAnsi="Arial" w:cs="Arial"/>
        </w:rPr>
        <w:lastRenderedPageBreak/>
        <w:t>I</w:t>
      </w:r>
      <w:r w:rsidR="00526D6E" w:rsidRPr="0055128C">
        <w:rPr>
          <w:rFonts w:ascii="Arial" w:hAnsi="Arial" w:cs="Arial"/>
        </w:rPr>
        <w:t xml:space="preserve">f </w:t>
      </w:r>
      <w:r w:rsidR="00621B58" w:rsidRPr="0055128C">
        <w:rPr>
          <w:rFonts w:ascii="Arial" w:hAnsi="Arial" w:cs="Arial"/>
        </w:rPr>
        <w:t xml:space="preserve">there are changes </w:t>
      </w:r>
      <w:r w:rsidR="00C11ABC" w:rsidRPr="0055128C">
        <w:rPr>
          <w:rFonts w:ascii="Arial" w:hAnsi="Arial" w:cs="Arial"/>
        </w:rPr>
        <w:t>in your</w:t>
      </w:r>
      <w:r w:rsidR="0086398A">
        <w:rPr>
          <w:rFonts w:ascii="Arial" w:hAnsi="Arial" w:cs="Arial"/>
        </w:rPr>
        <w:t xml:space="preserve"> WIC site’s</w:t>
      </w:r>
      <w:r w:rsidR="00C11ABC" w:rsidRPr="0055128C">
        <w:rPr>
          <w:rFonts w:ascii="Arial" w:hAnsi="Arial" w:cs="Arial"/>
        </w:rPr>
        <w:t xml:space="preserve"> </w:t>
      </w:r>
      <w:r w:rsidR="0086398A">
        <w:rPr>
          <w:rFonts w:ascii="Arial" w:hAnsi="Arial" w:cs="Arial"/>
        </w:rPr>
        <w:t>Study C</w:t>
      </w:r>
      <w:r w:rsidR="00526D6E" w:rsidRPr="0055128C">
        <w:rPr>
          <w:rFonts w:ascii="Arial" w:hAnsi="Arial" w:cs="Arial"/>
        </w:rPr>
        <w:t xml:space="preserve">ontact for the </w:t>
      </w:r>
      <w:r w:rsidR="00526D6E" w:rsidRPr="0055128C">
        <w:rPr>
          <w:rFonts w:ascii="Arial" w:hAnsi="Arial" w:cs="Arial"/>
          <w:i/>
        </w:rPr>
        <w:t xml:space="preserve">Feeding My Baby </w:t>
      </w:r>
      <w:r w:rsidR="00F12B34" w:rsidRPr="0055128C">
        <w:rPr>
          <w:rFonts w:ascii="Arial" w:hAnsi="Arial" w:cs="Arial"/>
          <w:i/>
        </w:rPr>
        <w:t>S</w:t>
      </w:r>
      <w:r w:rsidR="00526D6E" w:rsidRPr="0055128C">
        <w:rPr>
          <w:rFonts w:ascii="Arial" w:hAnsi="Arial" w:cs="Arial"/>
          <w:i/>
        </w:rPr>
        <w:t>tudy</w:t>
      </w:r>
      <w:r w:rsidR="00526D6E" w:rsidRPr="0055128C">
        <w:rPr>
          <w:rFonts w:ascii="Arial" w:hAnsi="Arial" w:cs="Arial"/>
        </w:rPr>
        <w:t xml:space="preserve">, please notify </w:t>
      </w:r>
      <w:r w:rsidR="00F12B34" w:rsidRPr="0055128C">
        <w:rPr>
          <w:rFonts w:ascii="Arial" w:hAnsi="Arial" w:cs="Arial"/>
        </w:rPr>
        <w:t>Carol Normand</w:t>
      </w:r>
      <w:r w:rsidR="00C11ABC" w:rsidRPr="0055128C">
        <w:rPr>
          <w:rFonts w:ascii="Arial" w:hAnsi="Arial" w:cs="Arial"/>
        </w:rPr>
        <w:t xml:space="preserve"> of</w:t>
      </w:r>
      <w:r w:rsidR="00F12B34" w:rsidRPr="0055128C">
        <w:rPr>
          <w:rFonts w:ascii="Arial" w:hAnsi="Arial" w:cs="Arial"/>
        </w:rPr>
        <w:t xml:space="preserve"> Altarum Institute at </w:t>
      </w:r>
      <w:hyperlink r:id="rId10" w:history="1">
        <w:r w:rsidR="00F12B34" w:rsidRPr="0055128C">
          <w:rPr>
            <w:rStyle w:val="Hyperlink"/>
            <w:rFonts w:ascii="Arial" w:hAnsi="Arial" w:cs="Arial"/>
          </w:rPr>
          <w:t>carol.normand@altarum.org</w:t>
        </w:r>
      </w:hyperlink>
      <w:r w:rsidR="00F12B34" w:rsidRPr="0055128C">
        <w:rPr>
          <w:rFonts w:ascii="Arial" w:hAnsi="Arial" w:cs="Arial"/>
        </w:rPr>
        <w:t xml:space="preserve"> </w:t>
      </w:r>
      <w:r w:rsidR="00621B58" w:rsidRPr="0055128C">
        <w:rPr>
          <w:rFonts w:ascii="Arial" w:hAnsi="Arial" w:cs="Arial"/>
        </w:rPr>
        <w:t>of the appropriate individual(s)</w:t>
      </w:r>
      <w:r w:rsidR="00526D6E" w:rsidRPr="0055128C">
        <w:rPr>
          <w:rFonts w:ascii="Arial" w:hAnsi="Arial" w:cs="Arial"/>
        </w:rPr>
        <w:t xml:space="preserve"> to contact regarding the study. </w:t>
      </w:r>
    </w:p>
    <w:p w:rsidR="00EA3066" w:rsidRPr="0055128C" w:rsidRDefault="00863E25" w:rsidP="00EA3066">
      <w:pPr>
        <w:rPr>
          <w:rFonts w:ascii="Arial" w:hAnsi="Arial" w:cs="Arial"/>
        </w:rPr>
      </w:pPr>
      <w:r w:rsidRPr="0055128C">
        <w:rPr>
          <w:rFonts w:ascii="Arial" w:hAnsi="Arial" w:cs="Arial"/>
        </w:rPr>
        <w:t xml:space="preserve">We appreciate your ongoing </w:t>
      </w:r>
      <w:r w:rsidR="00CC3EC3" w:rsidRPr="0055128C">
        <w:rPr>
          <w:rFonts w:ascii="Arial" w:hAnsi="Arial" w:cs="Arial"/>
        </w:rPr>
        <w:t xml:space="preserve">cooperation with </w:t>
      </w:r>
      <w:r w:rsidRPr="0055128C">
        <w:rPr>
          <w:rFonts w:ascii="Arial" w:hAnsi="Arial" w:cs="Arial"/>
        </w:rPr>
        <w:t xml:space="preserve">the </w:t>
      </w:r>
      <w:r w:rsidRPr="0055128C">
        <w:rPr>
          <w:rFonts w:ascii="Arial" w:hAnsi="Arial" w:cs="Arial"/>
          <w:i/>
        </w:rPr>
        <w:t xml:space="preserve">Feeding My Baby </w:t>
      </w:r>
      <w:r w:rsidR="00F12B34" w:rsidRPr="0055128C">
        <w:rPr>
          <w:rFonts w:ascii="Arial" w:hAnsi="Arial" w:cs="Arial"/>
          <w:i/>
        </w:rPr>
        <w:t>S</w:t>
      </w:r>
      <w:r w:rsidRPr="0055128C">
        <w:rPr>
          <w:rFonts w:ascii="Arial" w:hAnsi="Arial" w:cs="Arial"/>
          <w:i/>
        </w:rPr>
        <w:t>tudy</w:t>
      </w:r>
      <w:r w:rsidR="00102267" w:rsidRPr="0055128C">
        <w:rPr>
          <w:rFonts w:ascii="Arial" w:hAnsi="Arial" w:cs="Arial"/>
          <w:i/>
        </w:rPr>
        <w:t xml:space="preserve"> </w:t>
      </w:r>
      <w:r w:rsidR="00102267" w:rsidRPr="0055128C">
        <w:rPr>
          <w:rFonts w:ascii="Arial" w:hAnsi="Arial" w:cs="Arial"/>
        </w:rPr>
        <w:t>and hope you will join us for the webinar</w:t>
      </w:r>
      <w:r w:rsidRPr="0055128C">
        <w:rPr>
          <w:rFonts w:ascii="Arial" w:hAnsi="Arial" w:cs="Arial"/>
        </w:rPr>
        <w:t xml:space="preserve">. </w:t>
      </w:r>
    </w:p>
    <w:p w:rsidR="00EA3066" w:rsidRPr="0055128C" w:rsidRDefault="00EA3066" w:rsidP="00EA3066">
      <w:pPr>
        <w:rPr>
          <w:rFonts w:ascii="Arial" w:hAnsi="Arial" w:cs="Arial"/>
        </w:rPr>
      </w:pPr>
      <w:r w:rsidRPr="0055128C">
        <w:rPr>
          <w:rFonts w:ascii="Arial" w:hAnsi="Arial" w:cs="Arial"/>
        </w:rPr>
        <w:t>Sincerely,</w:t>
      </w:r>
    </w:p>
    <w:p w:rsidR="00EA3066" w:rsidRPr="0055128C" w:rsidRDefault="00EA3066" w:rsidP="00EA3066">
      <w:pPr>
        <w:rPr>
          <w:rFonts w:ascii="Arial" w:hAnsi="Arial" w:cs="Arial"/>
        </w:rPr>
      </w:pPr>
      <w:r w:rsidRPr="0055128C">
        <w:rPr>
          <w:rFonts w:ascii="Arial" w:hAnsi="Arial" w:cs="Arial"/>
          <w:noProof/>
        </w:rPr>
        <w:drawing>
          <wp:inline distT="0" distB="0" distL="0" distR="0" wp14:anchorId="0B1F7DA2" wp14:editId="52237516">
            <wp:extent cx="1475105" cy="250190"/>
            <wp:effectExtent l="19050" t="0" r="0" b="0"/>
            <wp:docPr id="5" name="Picture 5" descr="cid:image002.jpg@01CD5F73.396A54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D5F73.396A54C0"/>
                    <pic:cNvPicPr>
                      <a:picLocks noChangeAspect="1" noChangeArrowheads="1"/>
                    </pic:cNvPicPr>
                  </pic:nvPicPr>
                  <pic:blipFill>
                    <a:blip r:embed="rId11" r:link="rId12" cstate="print"/>
                    <a:srcRect/>
                    <a:stretch>
                      <a:fillRect/>
                    </a:stretch>
                  </pic:blipFill>
                  <pic:spPr bwMode="auto">
                    <a:xfrm>
                      <a:off x="0" y="0"/>
                      <a:ext cx="1475105" cy="250190"/>
                    </a:xfrm>
                    <a:prstGeom prst="rect">
                      <a:avLst/>
                    </a:prstGeom>
                    <a:noFill/>
                    <a:ln w="9525">
                      <a:noFill/>
                      <a:miter lim="800000"/>
                      <a:headEnd/>
                      <a:tailEnd/>
                    </a:ln>
                  </pic:spPr>
                </pic:pic>
              </a:graphicData>
            </a:graphic>
          </wp:inline>
        </w:drawing>
      </w:r>
    </w:p>
    <w:p w:rsidR="00EA3066" w:rsidRPr="0055128C" w:rsidRDefault="00EA3066" w:rsidP="00902606">
      <w:pPr>
        <w:spacing w:before="0"/>
        <w:rPr>
          <w:rFonts w:ascii="Arial" w:hAnsi="Arial" w:cs="Arial"/>
        </w:rPr>
      </w:pPr>
      <w:r w:rsidRPr="0055128C">
        <w:rPr>
          <w:rFonts w:ascii="Arial" w:hAnsi="Arial" w:cs="Arial"/>
        </w:rPr>
        <w:t>Linnea Sallack, MPH, RD</w:t>
      </w:r>
    </w:p>
    <w:p w:rsidR="00EA3066" w:rsidRPr="0055128C" w:rsidRDefault="00EA3066" w:rsidP="00902606">
      <w:pPr>
        <w:spacing w:before="0" w:after="240"/>
        <w:rPr>
          <w:rFonts w:ascii="Arial" w:hAnsi="Arial" w:cs="Arial"/>
        </w:rPr>
      </w:pPr>
      <w:r w:rsidRPr="0055128C">
        <w:rPr>
          <w:rFonts w:ascii="Arial" w:hAnsi="Arial" w:cs="Arial"/>
        </w:rPr>
        <w:t>Altarum Institute Study Coordinator</w:t>
      </w:r>
    </w:p>
    <w:p w:rsidR="005A2F5D" w:rsidRPr="0055128C" w:rsidRDefault="005A2F5D" w:rsidP="005A2F5D">
      <w:pPr>
        <w:spacing w:before="0"/>
        <w:rPr>
          <w:rFonts w:ascii="Arial" w:hAnsi="Arial" w:cs="Arial"/>
        </w:rPr>
      </w:pPr>
      <w:r w:rsidRPr="0055128C">
        <w:rPr>
          <w:rFonts w:ascii="Arial" w:hAnsi="Arial" w:cs="Arial"/>
          <w:noProof/>
        </w:rPr>
        <w:drawing>
          <wp:inline distT="0" distB="0" distL="0" distR="0" wp14:anchorId="354FA08A" wp14:editId="4ACE95EA">
            <wp:extent cx="1924050" cy="457200"/>
            <wp:effectExtent l="19050" t="0" r="0" b="0"/>
            <wp:docPr id="3" name="Picture 1" descr="H:\WIC Infant and Toddlers Feeding Practices 12013.001\Crystal MacAllum_Westat_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IC Infant and Toddlers Feeding Practices 12013.001\Crystal MacAllum_Westat_signature.jpg"/>
                    <pic:cNvPicPr>
                      <a:picLocks noChangeAspect="1" noChangeArrowheads="1"/>
                    </pic:cNvPicPr>
                  </pic:nvPicPr>
                  <pic:blipFill>
                    <a:blip r:embed="rId13" cstate="print"/>
                    <a:srcRect/>
                    <a:stretch>
                      <a:fillRect/>
                    </a:stretch>
                  </pic:blipFill>
                  <pic:spPr bwMode="auto">
                    <a:xfrm>
                      <a:off x="0" y="0"/>
                      <a:ext cx="1924050" cy="457200"/>
                    </a:xfrm>
                    <a:prstGeom prst="rect">
                      <a:avLst/>
                    </a:prstGeom>
                    <a:noFill/>
                    <a:ln w="9525">
                      <a:noFill/>
                      <a:miter lim="800000"/>
                      <a:headEnd/>
                      <a:tailEnd/>
                    </a:ln>
                  </pic:spPr>
                </pic:pic>
              </a:graphicData>
            </a:graphic>
          </wp:inline>
        </w:drawing>
      </w:r>
    </w:p>
    <w:p w:rsidR="005A2F5D" w:rsidRPr="0055128C" w:rsidRDefault="005A2F5D" w:rsidP="005A2F5D">
      <w:pPr>
        <w:spacing w:before="0" w:line="120" w:lineRule="auto"/>
        <w:rPr>
          <w:rFonts w:ascii="Arial" w:hAnsi="Arial" w:cs="Arial"/>
        </w:rPr>
      </w:pPr>
    </w:p>
    <w:p w:rsidR="005A2F5D" w:rsidRPr="0055128C" w:rsidRDefault="005A2F5D" w:rsidP="005A2F5D">
      <w:pPr>
        <w:spacing w:before="0"/>
        <w:rPr>
          <w:rFonts w:ascii="Arial" w:hAnsi="Arial" w:cs="Arial"/>
        </w:rPr>
      </w:pPr>
      <w:r w:rsidRPr="0055128C">
        <w:rPr>
          <w:rFonts w:ascii="Arial" w:hAnsi="Arial" w:cs="Arial"/>
        </w:rPr>
        <w:t>Crystal MacAllum, PhD</w:t>
      </w:r>
    </w:p>
    <w:p w:rsidR="005A2F5D" w:rsidRPr="0055128C" w:rsidRDefault="005A2F5D" w:rsidP="005A2F5D">
      <w:pPr>
        <w:spacing w:before="0"/>
        <w:rPr>
          <w:rFonts w:ascii="Arial" w:hAnsi="Arial" w:cs="Arial"/>
          <w:b/>
        </w:rPr>
      </w:pPr>
      <w:r w:rsidRPr="0055128C">
        <w:rPr>
          <w:rFonts w:ascii="Arial" w:hAnsi="Arial" w:cs="Arial"/>
        </w:rPr>
        <w:t>Operations Director, Westat</w:t>
      </w:r>
    </w:p>
    <w:p w:rsidR="005A2F5D" w:rsidRPr="0055128C" w:rsidRDefault="005A2F5D" w:rsidP="005A2F5D">
      <w:pPr>
        <w:spacing w:before="0"/>
        <w:rPr>
          <w:rFonts w:ascii="Arial" w:hAnsi="Arial" w:cs="Arial"/>
        </w:rPr>
      </w:pPr>
    </w:p>
    <w:p w:rsidR="005A2F5D" w:rsidRPr="0055128C" w:rsidRDefault="005A2F5D" w:rsidP="00902606">
      <w:pPr>
        <w:spacing w:before="0" w:after="240"/>
        <w:rPr>
          <w:rFonts w:ascii="Arial" w:hAnsi="Arial" w:cs="Arial"/>
        </w:rPr>
      </w:pPr>
    </w:p>
    <w:p w:rsidR="00EA3066" w:rsidRPr="0055128C" w:rsidRDefault="00EA3066" w:rsidP="00EA3066">
      <w:pPr>
        <w:rPr>
          <w:rFonts w:ascii="Arial" w:hAnsi="Arial" w:cs="Arial"/>
        </w:rPr>
      </w:pPr>
    </w:p>
    <w:p w:rsidR="00EA3066" w:rsidRPr="0055128C" w:rsidRDefault="00EA3066" w:rsidP="00EA3066">
      <w:pPr>
        <w:rPr>
          <w:rFonts w:ascii="Arial" w:hAnsi="Arial" w:cs="Arial"/>
        </w:rPr>
      </w:pPr>
    </w:p>
    <w:p w:rsidR="0055128C" w:rsidRPr="0055128C" w:rsidRDefault="0055128C">
      <w:pPr>
        <w:rPr>
          <w:rFonts w:ascii="Arial" w:hAnsi="Arial" w:cs="Arial"/>
        </w:rPr>
      </w:pPr>
    </w:p>
    <w:sectPr w:rsidR="0055128C" w:rsidRPr="0055128C" w:rsidSect="00B22E1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BDC" w:rsidRDefault="004F5BDC">
      <w:pPr>
        <w:spacing w:before="0"/>
      </w:pPr>
      <w:r>
        <w:separator/>
      </w:r>
    </w:p>
  </w:endnote>
  <w:endnote w:type="continuationSeparator" w:id="0">
    <w:p w:rsidR="004F5BDC" w:rsidRDefault="004F5BD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66E" w:rsidRDefault="003C26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879619117"/>
      <w:docPartObj>
        <w:docPartGallery w:val="Page Numbers (Bottom of Page)"/>
        <w:docPartUnique/>
      </w:docPartObj>
    </w:sdtPr>
    <w:sdtEndPr>
      <w:rPr>
        <w:noProof/>
      </w:rPr>
    </w:sdtEndPr>
    <w:sdtContent>
      <w:p w:rsidR="00013276" w:rsidRPr="000E3EFB" w:rsidRDefault="00746D93">
        <w:pPr>
          <w:pStyle w:val="Footer"/>
          <w:jc w:val="center"/>
          <w:rPr>
            <w:rFonts w:ascii="Arial" w:hAnsi="Arial" w:cs="Arial"/>
            <w:sz w:val="20"/>
            <w:szCs w:val="20"/>
          </w:rPr>
        </w:pPr>
        <w:r w:rsidRPr="000E3EFB">
          <w:rPr>
            <w:rFonts w:ascii="Arial" w:hAnsi="Arial" w:cs="Arial"/>
            <w:sz w:val="20"/>
            <w:szCs w:val="20"/>
          </w:rPr>
          <w:fldChar w:fldCharType="begin"/>
        </w:r>
        <w:r w:rsidRPr="000E3EFB">
          <w:rPr>
            <w:rFonts w:ascii="Arial" w:hAnsi="Arial" w:cs="Arial"/>
            <w:sz w:val="20"/>
            <w:szCs w:val="20"/>
          </w:rPr>
          <w:instrText xml:space="preserve"> PAGE   \* MERGEFORMAT </w:instrText>
        </w:r>
        <w:r w:rsidRPr="000E3EFB">
          <w:rPr>
            <w:rFonts w:ascii="Arial" w:hAnsi="Arial" w:cs="Arial"/>
            <w:sz w:val="20"/>
            <w:szCs w:val="20"/>
          </w:rPr>
          <w:fldChar w:fldCharType="separate"/>
        </w:r>
        <w:r w:rsidR="000E157E">
          <w:rPr>
            <w:rFonts w:ascii="Arial" w:hAnsi="Arial" w:cs="Arial"/>
            <w:noProof/>
            <w:sz w:val="20"/>
            <w:szCs w:val="20"/>
          </w:rPr>
          <w:t>2</w:t>
        </w:r>
        <w:r w:rsidRPr="000E3EFB">
          <w:rPr>
            <w:rFonts w:ascii="Arial" w:hAnsi="Arial" w:cs="Arial"/>
            <w:noProof/>
            <w:sz w:val="20"/>
            <w:szCs w:val="20"/>
          </w:rPr>
          <w:fldChar w:fldCharType="end"/>
        </w:r>
      </w:p>
    </w:sdtContent>
  </w:sdt>
  <w:p w:rsidR="00013276" w:rsidRDefault="000132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CA1" w:rsidRDefault="00312CA1">
    <w:pPr>
      <w:pStyle w:val="Footer"/>
    </w:pPr>
    <w:r>
      <w:rPr>
        <w:noProof/>
      </w:rPr>
      <mc:AlternateContent>
        <mc:Choice Requires="wps">
          <w:drawing>
            <wp:anchor distT="0" distB="0" distL="114300" distR="114300" simplePos="0" relativeHeight="251659264" behindDoc="0" locked="0" layoutInCell="1" allowOverlap="1" wp14:anchorId="1528A0AA" wp14:editId="52A853D4">
              <wp:simplePos x="0" y="0"/>
              <wp:positionH relativeFrom="column">
                <wp:posOffset>-250190</wp:posOffset>
              </wp:positionH>
              <wp:positionV relativeFrom="paragraph">
                <wp:posOffset>-105410</wp:posOffset>
              </wp:positionV>
              <wp:extent cx="6564630" cy="664210"/>
              <wp:effectExtent l="0" t="0" r="26670" b="2159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4630" cy="664210"/>
                      </a:xfrm>
                      <a:prstGeom prst="rect">
                        <a:avLst/>
                      </a:prstGeom>
                      <a:noFill/>
                      <a:ln w="6350">
                        <a:solidFill>
                          <a:prstClr val="black"/>
                        </a:solidFill>
                      </a:ln>
                      <a:effectLst/>
                    </wps:spPr>
                    <wps:txbx>
                      <w:txbxContent>
                        <w:p w:rsidR="00312CA1" w:rsidRPr="001B386B" w:rsidRDefault="00312CA1" w:rsidP="00312CA1">
                          <w:pPr>
                            <w:spacing w:before="0" w:after="120"/>
                            <w:rPr>
                              <w:rFonts w:ascii="Arial" w:eastAsia="Calibri" w:hAnsi="Arial" w:cs="Arial"/>
                              <w:sz w:val="16"/>
                              <w:szCs w:val="16"/>
                            </w:rPr>
                          </w:pPr>
                          <w:r w:rsidRPr="00D8669A">
                            <w:rPr>
                              <w:rFonts w:ascii="Arial" w:eastAsia="Calibri" w:hAnsi="Arial" w:cs="Arial"/>
                              <w:sz w:val="16"/>
                              <w:szCs w:val="16"/>
                            </w:rPr>
                            <w:t xml:space="preserve">According to the Paperwork Reduction Act of 1995, </w:t>
                          </w:r>
                          <w:r w:rsidR="0057524A" w:rsidRPr="00365ADB">
                            <w:rPr>
                              <w:rFonts w:ascii="Arial" w:hAnsi="Arial" w:cs="Arial"/>
                              <w:sz w:val="16"/>
                              <w:szCs w:val="16"/>
                            </w:rPr>
                            <w:t>an agency may not conduct or sponsor, and a person is not required to respond to, a collection of information unless it displays a valid OMB control number</w:t>
                          </w:r>
                          <w:proofErr w:type="gramStart"/>
                          <w:r w:rsidR="0057524A" w:rsidRPr="00365ADB">
                            <w:rPr>
                              <w:rFonts w:ascii="Arial" w:hAnsi="Arial" w:cs="Arial"/>
                              <w:sz w:val="16"/>
                              <w:szCs w:val="16"/>
                            </w:rPr>
                            <w:t>.</w:t>
                          </w:r>
                          <w:r w:rsidR="000E3EFB" w:rsidRPr="00D8669A">
                            <w:rPr>
                              <w:rFonts w:ascii="Arial" w:eastAsia="Calibri" w:hAnsi="Arial" w:cs="Arial"/>
                              <w:sz w:val="16"/>
                              <w:szCs w:val="16"/>
                            </w:rPr>
                            <w:t>.</w:t>
                          </w:r>
                          <w:proofErr w:type="gramEnd"/>
                          <w:r w:rsidR="000E3EFB" w:rsidRPr="00D8669A">
                            <w:rPr>
                              <w:rFonts w:ascii="Arial" w:eastAsia="Calibri" w:hAnsi="Arial" w:cs="Arial"/>
                              <w:sz w:val="16"/>
                              <w:szCs w:val="16"/>
                            </w:rPr>
                            <w:t> </w:t>
                          </w:r>
                          <w:r w:rsidRPr="006947FA">
                            <w:rPr>
                              <w:rFonts w:ascii="Arial" w:eastAsia="Calibri" w:hAnsi="Arial" w:cs="Arial"/>
                              <w:sz w:val="16"/>
                              <w:szCs w:val="16"/>
                            </w:rPr>
                            <w:t>The valid OMB control number for this information collection is 0584-</w:t>
                          </w:r>
                          <w:r w:rsidR="00A62C19" w:rsidRPr="006947FA">
                            <w:rPr>
                              <w:rFonts w:ascii="Arial" w:eastAsia="Calibri" w:hAnsi="Arial" w:cs="Arial"/>
                              <w:sz w:val="16"/>
                              <w:szCs w:val="16"/>
                            </w:rPr>
                            <w:t>XXXX</w:t>
                          </w:r>
                          <w:r w:rsidR="000E3EFB" w:rsidRPr="006947FA">
                            <w:rPr>
                              <w:rFonts w:ascii="Arial" w:eastAsia="Calibri" w:hAnsi="Arial" w:cs="Arial"/>
                              <w:sz w:val="16"/>
                              <w:szCs w:val="16"/>
                            </w:rPr>
                            <w:t>. </w:t>
                          </w:r>
                          <w:r w:rsidRPr="006947FA">
                            <w:rPr>
                              <w:rFonts w:ascii="Arial" w:eastAsia="Calibri" w:hAnsi="Arial" w:cs="Arial"/>
                              <w:sz w:val="16"/>
                              <w:szCs w:val="16"/>
                            </w:rPr>
                            <w:t xml:space="preserve">The time required to complete this information collection is estimated to </w:t>
                          </w:r>
                          <w:r w:rsidR="00503F3C">
                            <w:rPr>
                              <w:rFonts w:ascii="Arial" w:eastAsia="Calibri" w:hAnsi="Arial" w:cs="Arial"/>
                              <w:sz w:val="16"/>
                              <w:szCs w:val="16"/>
                            </w:rPr>
                            <w:t>avera</w:t>
                          </w:r>
                          <w:r w:rsidR="001B6A85">
                            <w:rPr>
                              <w:rFonts w:ascii="Arial" w:eastAsia="Calibri" w:hAnsi="Arial" w:cs="Arial"/>
                              <w:sz w:val="16"/>
                              <w:szCs w:val="16"/>
                            </w:rPr>
                            <w:t>ge 3</w:t>
                          </w:r>
                          <w:r w:rsidRPr="006947FA">
                            <w:rPr>
                              <w:rFonts w:ascii="Arial" w:eastAsia="Calibri" w:hAnsi="Arial" w:cs="Arial"/>
                              <w:sz w:val="16"/>
                              <w:szCs w:val="16"/>
                            </w:rPr>
                            <w:t xml:space="preserve"> minute</w:t>
                          </w:r>
                          <w:r w:rsidR="00503F3C">
                            <w:rPr>
                              <w:rFonts w:ascii="Arial" w:eastAsia="Calibri" w:hAnsi="Arial" w:cs="Arial"/>
                              <w:sz w:val="16"/>
                              <w:szCs w:val="16"/>
                            </w:rPr>
                            <w:t>s</w:t>
                          </w:r>
                          <w:r w:rsidR="0057524A">
                            <w:rPr>
                              <w:rFonts w:ascii="Arial" w:eastAsia="Calibri" w:hAnsi="Arial" w:cs="Arial"/>
                              <w:sz w:val="16"/>
                              <w:szCs w:val="16"/>
                            </w:rPr>
                            <w:t xml:space="preserve"> (0.05 hours)</w:t>
                          </w:r>
                          <w:r w:rsidRPr="006947FA">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9.7pt;margin-top:-8.3pt;width:516.9pt;height:5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" filled="f" strokeweight=".5pt">
              <v:path arrowok="t"/>
              <v:textbox>
                <w:txbxContent>
                  <w:p w:rsidR="00312CA1" w:rsidRPr="001B386B" w:rsidRDefault="00312CA1" w:rsidP="00312CA1">
                    <w:pPr>
                      <w:spacing w:before="0" w:after="120"/>
                      <w:rPr>
                        <w:rFonts w:ascii="Arial" w:eastAsia="Calibri" w:hAnsi="Arial" w:cs="Arial"/>
                        <w:sz w:val="16"/>
                        <w:szCs w:val="16"/>
                      </w:rPr>
                    </w:pPr>
                    <w:r w:rsidRPr="00D8669A">
                      <w:rPr>
                        <w:rFonts w:ascii="Arial" w:eastAsia="Calibri" w:hAnsi="Arial" w:cs="Arial"/>
                        <w:sz w:val="16"/>
                        <w:szCs w:val="16"/>
                      </w:rPr>
                      <w:t xml:space="preserve">According to the Paperwork Reduction Act of 1995, </w:t>
                    </w:r>
                    <w:r w:rsidR="0057524A" w:rsidRPr="00365ADB">
                      <w:rPr>
                        <w:rFonts w:ascii="Arial" w:hAnsi="Arial" w:cs="Arial"/>
                        <w:sz w:val="16"/>
                        <w:szCs w:val="16"/>
                      </w:rPr>
                      <w:t>an agency may not conduct or sponsor, and a person is not required to respond to, a collection of information unless it displays a valid OMB control number</w:t>
                    </w:r>
                    <w:proofErr w:type="gramStart"/>
                    <w:r w:rsidR="0057524A" w:rsidRPr="00365ADB">
                      <w:rPr>
                        <w:rFonts w:ascii="Arial" w:hAnsi="Arial" w:cs="Arial"/>
                        <w:sz w:val="16"/>
                        <w:szCs w:val="16"/>
                      </w:rPr>
                      <w:t>.</w:t>
                    </w:r>
                    <w:r w:rsidR="000E3EFB" w:rsidRPr="00D8669A">
                      <w:rPr>
                        <w:rFonts w:ascii="Arial" w:eastAsia="Calibri" w:hAnsi="Arial" w:cs="Arial"/>
                        <w:sz w:val="16"/>
                        <w:szCs w:val="16"/>
                      </w:rPr>
                      <w:t>.</w:t>
                    </w:r>
                    <w:proofErr w:type="gramEnd"/>
                    <w:r w:rsidR="000E3EFB" w:rsidRPr="00D8669A">
                      <w:rPr>
                        <w:rFonts w:ascii="Arial" w:eastAsia="Calibri" w:hAnsi="Arial" w:cs="Arial"/>
                        <w:sz w:val="16"/>
                        <w:szCs w:val="16"/>
                      </w:rPr>
                      <w:t> </w:t>
                    </w:r>
                    <w:r w:rsidRPr="006947FA">
                      <w:rPr>
                        <w:rFonts w:ascii="Arial" w:eastAsia="Calibri" w:hAnsi="Arial" w:cs="Arial"/>
                        <w:sz w:val="16"/>
                        <w:szCs w:val="16"/>
                      </w:rPr>
                      <w:t>The valid OMB control number for this information collection is 0584-</w:t>
                    </w:r>
                    <w:r w:rsidR="00A62C19" w:rsidRPr="006947FA">
                      <w:rPr>
                        <w:rFonts w:ascii="Arial" w:eastAsia="Calibri" w:hAnsi="Arial" w:cs="Arial"/>
                        <w:sz w:val="16"/>
                        <w:szCs w:val="16"/>
                      </w:rPr>
                      <w:t>XXXX</w:t>
                    </w:r>
                    <w:r w:rsidR="000E3EFB" w:rsidRPr="006947FA">
                      <w:rPr>
                        <w:rFonts w:ascii="Arial" w:eastAsia="Calibri" w:hAnsi="Arial" w:cs="Arial"/>
                        <w:sz w:val="16"/>
                        <w:szCs w:val="16"/>
                      </w:rPr>
                      <w:t>. </w:t>
                    </w:r>
                    <w:r w:rsidRPr="006947FA">
                      <w:rPr>
                        <w:rFonts w:ascii="Arial" w:eastAsia="Calibri" w:hAnsi="Arial" w:cs="Arial"/>
                        <w:sz w:val="16"/>
                        <w:szCs w:val="16"/>
                      </w:rPr>
                      <w:t xml:space="preserve">The time required to complete this information collection is estimated to </w:t>
                    </w:r>
                    <w:r w:rsidR="00503F3C">
                      <w:rPr>
                        <w:rFonts w:ascii="Arial" w:eastAsia="Calibri" w:hAnsi="Arial" w:cs="Arial"/>
                        <w:sz w:val="16"/>
                        <w:szCs w:val="16"/>
                      </w:rPr>
                      <w:t>avera</w:t>
                    </w:r>
                    <w:r w:rsidR="001B6A85">
                      <w:rPr>
                        <w:rFonts w:ascii="Arial" w:eastAsia="Calibri" w:hAnsi="Arial" w:cs="Arial"/>
                        <w:sz w:val="16"/>
                        <w:szCs w:val="16"/>
                      </w:rPr>
                      <w:t>ge 3</w:t>
                    </w:r>
                    <w:r w:rsidRPr="006947FA">
                      <w:rPr>
                        <w:rFonts w:ascii="Arial" w:eastAsia="Calibri" w:hAnsi="Arial" w:cs="Arial"/>
                        <w:sz w:val="16"/>
                        <w:szCs w:val="16"/>
                      </w:rPr>
                      <w:t xml:space="preserve"> minute</w:t>
                    </w:r>
                    <w:r w:rsidR="00503F3C">
                      <w:rPr>
                        <w:rFonts w:ascii="Arial" w:eastAsia="Calibri" w:hAnsi="Arial" w:cs="Arial"/>
                        <w:sz w:val="16"/>
                        <w:szCs w:val="16"/>
                      </w:rPr>
                      <w:t>s</w:t>
                    </w:r>
                    <w:r w:rsidR="0057524A">
                      <w:rPr>
                        <w:rFonts w:ascii="Arial" w:eastAsia="Calibri" w:hAnsi="Arial" w:cs="Arial"/>
                        <w:sz w:val="16"/>
                        <w:szCs w:val="16"/>
                      </w:rPr>
                      <w:t xml:space="preserve"> (0.05 hours)</w:t>
                    </w:r>
                    <w:r w:rsidRPr="006947FA">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BDC" w:rsidRDefault="004F5BDC">
      <w:pPr>
        <w:spacing w:before="0"/>
      </w:pPr>
      <w:r>
        <w:separator/>
      </w:r>
    </w:p>
  </w:footnote>
  <w:footnote w:type="continuationSeparator" w:id="0">
    <w:p w:rsidR="004F5BDC" w:rsidRDefault="004F5BDC">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66E" w:rsidRDefault="003C26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66E" w:rsidRDefault="003C26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6CA" w:rsidRDefault="008516CA" w:rsidP="008516CA">
    <w:pPr>
      <w:pStyle w:val="Header"/>
      <w:jc w:val="center"/>
    </w:pPr>
    <w:r>
      <w:rPr>
        <w:noProof/>
      </w:rPr>
      <mc:AlternateContent>
        <mc:Choice Requires="wps">
          <w:drawing>
            <wp:anchor distT="0" distB="0" distL="114300" distR="114300" simplePos="0" relativeHeight="251661312" behindDoc="0" locked="0" layoutInCell="1" allowOverlap="1" wp14:anchorId="58E3ED3C" wp14:editId="3B10F8E1">
              <wp:simplePos x="0" y="0"/>
              <wp:positionH relativeFrom="column">
                <wp:posOffset>4668520</wp:posOffset>
              </wp:positionH>
              <wp:positionV relativeFrom="paragraph">
                <wp:posOffset>-242396</wp:posOffset>
              </wp:positionV>
              <wp:extent cx="2133600" cy="436880"/>
              <wp:effectExtent l="0" t="0" r="1905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36880"/>
                      </a:xfrm>
                      <a:prstGeom prst="rect">
                        <a:avLst/>
                      </a:prstGeom>
                      <a:solidFill>
                        <a:srgbClr val="FFFFFF"/>
                      </a:solidFill>
                      <a:ln w="9525">
                        <a:solidFill>
                          <a:srgbClr val="000000"/>
                        </a:solidFill>
                        <a:miter lim="800000"/>
                        <a:headEnd/>
                        <a:tailEnd/>
                      </a:ln>
                    </wps:spPr>
                    <wps:txbx>
                      <w:txbxContent>
                        <w:p w:rsidR="008516CA" w:rsidRPr="00D8669A" w:rsidRDefault="008516CA" w:rsidP="008516CA">
                          <w:pPr>
                            <w:spacing w:before="0"/>
                            <w:rPr>
                              <w:rFonts w:ascii="Arial" w:hAnsi="Arial" w:cs="Arial"/>
                              <w:sz w:val="20"/>
                              <w:szCs w:val="20"/>
                            </w:rPr>
                          </w:pPr>
                          <w:r w:rsidRPr="00D8669A">
                            <w:rPr>
                              <w:rFonts w:ascii="Arial" w:hAnsi="Arial" w:cs="Arial"/>
                              <w:sz w:val="20"/>
                              <w:szCs w:val="20"/>
                            </w:rPr>
                            <w:t xml:space="preserve">OMB Approval No.: </w:t>
                          </w:r>
                          <w:r w:rsidR="00A62C19" w:rsidRPr="00D8669A">
                            <w:rPr>
                              <w:rFonts w:ascii="Arial" w:hAnsi="Arial" w:cs="Arial"/>
                              <w:sz w:val="20"/>
                              <w:szCs w:val="20"/>
                            </w:rPr>
                            <w:t>0584</w:t>
                          </w:r>
                          <w:r w:rsidR="00A702B5" w:rsidRPr="00D8669A">
                            <w:rPr>
                              <w:rFonts w:ascii="Arial" w:hAnsi="Arial" w:cs="Arial"/>
                              <w:sz w:val="20"/>
                              <w:szCs w:val="20"/>
                            </w:rPr>
                            <w:t>-XXXX</w:t>
                          </w:r>
                        </w:p>
                        <w:p w:rsidR="008516CA" w:rsidRPr="003A6EC8" w:rsidRDefault="008516CA" w:rsidP="008516CA">
                          <w:pPr>
                            <w:spacing w:before="0"/>
                            <w:rPr>
                              <w:rFonts w:ascii="Arial" w:hAnsi="Arial" w:cs="Arial"/>
                              <w:sz w:val="20"/>
                              <w:szCs w:val="20"/>
                            </w:rPr>
                          </w:pPr>
                          <w:r w:rsidRPr="00D8669A">
                            <w:rPr>
                              <w:rFonts w:ascii="Arial" w:hAnsi="Arial" w:cs="Arial"/>
                              <w:sz w:val="20"/>
                              <w:szCs w:val="20"/>
                            </w:rPr>
                            <w:t>Approval Expires: XX/XX/20XX</w:t>
                          </w:r>
                          <w:r>
                            <w:rPr>
                              <w:rFonts w:ascii="Arial" w:hAnsi="Arial" w:cs="Arial"/>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7.6pt;margin-top:-19.1pt;width:168pt;height:34.4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">
              <v:textbox style="mso-fit-shape-to-text:t">
                <w:txbxContent>
                  <w:p w:rsidR="008516CA" w:rsidRPr="00D8669A" w:rsidRDefault="008516CA" w:rsidP="008516CA">
                    <w:pPr>
                      <w:spacing w:before="0"/>
                      <w:rPr>
                        <w:rFonts w:ascii="Arial" w:hAnsi="Arial" w:cs="Arial"/>
                        <w:sz w:val="20"/>
                        <w:szCs w:val="20"/>
                      </w:rPr>
                    </w:pPr>
                    <w:r w:rsidRPr="00D8669A">
                      <w:rPr>
                        <w:rFonts w:ascii="Arial" w:hAnsi="Arial" w:cs="Arial"/>
                        <w:sz w:val="20"/>
                        <w:szCs w:val="20"/>
                      </w:rPr>
                      <w:t xml:space="preserve">OMB Approval No.: </w:t>
                    </w:r>
                    <w:r w:rsidR="00A62C19" w:rsidRPr="00D8669A">
                      <w:rPr>
                        <w:rFonts w:ascii="Arial" w:hAnsi="Arial" w:cs="Arial"/>
                        <w:sz w:val="20"/>
                        <w:szCs w:val="20"/>
                      </w:rPr>
                      <w:t>0584</w:t>
                    </w:r>
                    <w:r w:rsidR="00A702B5" w:rsidRPr="00D8669A">
                      <w:rPr>
                        <w:rFonts w:ascii="Arial" w:hAnsi="Arial" w:cs="Arial"/>
                        <w:sz w:val="20"/>
                        <w:szCs w:val="20"/>
                      </w:rPr>
                      <w:t>-XXXX</w:t>
                    </w:r>
                  </w:p>
                  <w:p w:rsidR="008516CA" w:rsidRPr="003A6EC8" w:rsidRDefault="008516CA" w:rsidP="008516CA">
                    <w:pPr>
                      <w:spacing w:before="0"/>
                      <w:rPr>
                        <w:rFonts w:ascii="Arial" w:hAnsi="Arial" w:cs="Arial"/>
                        <w:sz w:val="20"/>
                        <w:szCs w:val="20"/>
                      </w:rPr>
                    </w:pPr>
                    <w:r w:rsidRPr="00D8669A">
                      <w:rPr>
                        <w:rFonts w:ascii="Arial" w:hAnsi="Arial" w:cs="Arial"/>
                        <w:sz w:val="20"/>
                        <w:szCs w:val="20"/>
                      </w:rPr>
                      <w:t>Approval Expires: XX/XX/20XX</w:t>
                    </w:r>
                    <w:r>
                      <w:rPr>
                        <w:rFonts w:ascii="Arial" w:hAnsi="Arial" w:cs="Arial"/>
                        <w:sz w:val="20"/>
                        <w:szCs w:val="20"/>
                      </w:rPr>
                      <w:t xml:space="preserve"> </w:t>
                    </w:r>
                  </w:p>
                </w:txbxContent>
              </v:textbox>
            </v:shape>
          </w:pict>
        </mc:Fallback>
      </mc:AlternateContent>
    </w:r>
    <w:r>
      <w:t xml:space="preserve">APPENDIX </w:t>
    </w:r>
    <w:r w:rsidR="0057524A">
      <w:t>X</w:t>
    </w:r>
    <w:r w:rsidR="001B6A85">
      <w:t>2</w:t>
    </w:r>
  </w:p>
  <w:p w:rsidR="008516CA" w:rsidRDefault="008516CA" w:rsidP="008516CA">
    <w:pPr>
      <w:pStyle w:val="Header"/>
      <w:jc w:val="center"/>
    </w:pPr>
  </w:p>
  <w:p w:rsidR="008516CA" w:rsidRDefault="0057524A" w:rsidP="008516CA">
    <w:pPr>
      <w:pStyle w:val="Header"/>
      <w:jc w:val="center"/>
    </w:pPr>
    <w:r>
      <w:t>Study extension announcement to WIC Sites</w:t>
    </w:r>
  </w:p>
  <w:p w:rsidR="00312CA1" w:rsidRDefault="00312C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923B8"/>
    <w:multiLevelType w:val="hybridMultilevel"/>
    <w:tmpl w:val="1CE02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865331"/>
    <w:multiLevelType w:val="hybridMultilevel"/>
    <w:tmpl w:val="597EC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4C2474"/>
    <w:multiLevelType w:val="hybridMultilevel"/>
    <w:tmpl w:val="40EAA84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3">
    <w:nsid w:val="3E574631"/>
    <w:multiLevelType w:val="hybridMultilevel"/>
    <w:tmpl w:val="2932E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177AF0"/>
    <w:multiLevelType w:val="hybridMultilevel"/>
    <w:tmpl w:val="1B1A3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B32C09"/>
    <w:multiLevelType w:val="hybridMultilevel"/>
    <w:tmpl w:val="3B5CB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B92F30"/>
    <w:multiLevelType w:val="hybridMultilevel"/>
    <w:tmpl w:val="14488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5"/>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D62"/>
    <w:rsid w:val="00000C5D"/>
    <w:rsid w:val="00013276"/>
    <w:rsid w:val="00026042"/>
    <w:rsid w:val="00060037"/>
    <w:rsid w:val="00061C50"/>
    <w:rsid w:val="000E157E"/>
    <w:rsid w:val="000E3EFB"/>
    <w:rsid w:val="000E592D"/>
    <w:rsid w:val="000F12A9"/>
    <w:rsid w:val="000F2808"/>
    <w:rsid w:val="00102267"/>
    <w:rsid w:val="0014003B"/>
    <w:rsid w:val="00183C3D"/>
    <w:rsid w:val="001942D8"/>
    <w:rsid w:val="001B6A85"/>
    <w:rsid w:val="001B7B70"/>
    <w:rsid w:val="001D6EAC"/>
    <w:rsid w:val="001E582C"/>
    <w:rsid w:val="00232806"/>
    <w:rsid w:val="00254E90"/>
    <w:rsid w:val="002C02BC"/>
    <w:rsid w:val="002D5271"/>
    <w:rsid w:val="002F3164"/>
    <w:rsid w:val="00312CA1"/>
    <w:rsid w:val="0031762A"/>
    <w:rsid w:val="0036582C"/>
    <w:rsid w:val="00384FBB"/>
    <w:rsid w:val="0038511F"/>
    <w:rsid w:val="0038740F"/>
    <w:rsid w:val="003A5F2F"/>
    <w:rsid w:val="003A63A0"/>
    <w:rsid w:val="003C266E"/>
    <w:rsid w:val="0042105C"/>
    <w:rsid w:val="00425677"/>
    <w:rsid w:val="004322E2"/>
    <w:rsid w:val="00434B7C"/>
    <w:rsid w:val="004403E7"/>
    <w:rsid w:val="004C2146"/>
    <w:rsid w:val="004E51CB"/>
    <w:rsid w:val="004F5BDC"/>
    <w:rsid w:val="00500F5C"/>
    <w:rsid w:val="00503F3C"/>
    <w:rsid w:val="00526D6E"/>
    <w:rsid w:val="0054792A"/>
    <w:rsid w:val="0055128C"/>
    <w:rsid w:val="0057524A"/>
    <w:rsid w:val="00590BB0"/>
    <w:rsid w:val="005A2F5D"/>
    <w:rsid w:val="005B39F3"/>
    <w:rsid w:val="005F1B24"/>
    <w:rsid w:val="006017A0"/>
    <w:rsid w:val="00621B58"/>
    <w:rsid w:val="0063382D"/>
    <w:rsid w:val="00636E71"/>
    <w:rsid w:val="0065675E"/>
    <w:rsid w:val="006776F1"/>
    <w:rsid w:val="00683713"/>
    <w:rsid w:val="006947FA"/>
    <w:rsid w:val="006B0DD2"/>
    <w:rsid w:val="006B438E"/>
    <w:rsid w:val="006B5B07"/>
    <w:rsid w:val="00746D93"/>
    <w:rsid w:val="00790D76"/>
    <w:rsid w:val="00793353"/>
    <w:rsid w:val="007B62A1"/>
    <w:rsid w:val="007B7FF9"/>
    <w:rsid w:val="00822659"/>
    <w:rsid w:val="00826004"/>
    <w:rsid w:val="008516CA"/>
    <w:rsid w:val="00853101"/>
    <w:rsid w:val="008561F3"/>
    <w:rsid w:val="008614F7"/>
    <w:rsid w:val="0086398A"/>
    <w:rsid w:val="00863E25"/>
    <w:rsid w:val="008727DB"/>
    <w:rsid w:val="00902606"/>
    <w:rsid w:val="00911C2A"/>
    <w:rsid w:val="0095468F"/>
    <w:rsid w:val="00964AFD"/>
    <w:rsid w:val="00986760"/>
    <w:rsid w:val="00990A7A"/>
    <w:rsid w:val="009A1F93"/>
    <w:rsid w:val="009A2EF6"/>
    <w:rsid w:val="009C49F8"/>
    <w:rsid w:val="009F5478"/>
    <w:rsid w:val="00A12E0F"/>
    <w:rsid w:val="00A43C85"/>
    <w:rsid w:val="00A62C19"/>
    <w:rsid w:val="00A702B5"/>
    <w:rsid w:val="00A75BFF"/>
    <w:rsid w:val="00A97942"/>
    <w:rsid w:val="00AB55AF"/>
    <w:rsid w:val="00AE2265"/>
    <w:rsid w:val="00AE45DB"/>
    <w:rsid w:val="00AF134F"/>
    <w:rsid w:val="00B22E1E"/>
    <w:rsid w:val="00B2588F"/>
    <w:rsid w:val="00B305F8"/>
    <w:rsid w:val="00B4408E"/>
    <w:rsid w:val="00B62AEC"/>
    <w:rsid w:val="00B66868"/>
    <w:rsid w:val="00BA7A53"/>
    <w:rsid w:val="00C00903"/>
    <w:rsid w:val="00C038DE"/>
    <w:rsid w:val="00C11ABC"/>
    <w:rsid w:val="00C15393"/>
    <w:rsid w:val="00C237D5"/>
    <w:rsid w:val="00C255B6"/>
    <w:rsid w:val="00C26C24"/>
    <w:rsid w:val="00C31698"/>
    <w:rsid w:val="00C41C9F"/>
    <w:rsid w:val="00C86F90"/>
    <w:rsid w:val="00C93D79"/>
    <w:rsid w:val="00CC3EC3"/>
    <w:rsid w:val="00CF59C9"/>
    <w:rsid w:val="00D11ADB"/>
    <w:rsid w:val="00D43602"/>
    <w:rsid w:val="00D8669A"/>
    <w:rsid w:val="00DB69A4"/>
    <w:rsid w:val="00DE00D8"/>
    <w:rsid w:val="00DE5B5B"/>
    <w:rsid w:val="00E14367"/>
    <w:rsid w:val="00E36D62"/>
    <w:rsid w:val="00E754B5"/>
    <w:rsid w:val="00EA3066"/>
    <w:rsid w:val="00EB73D1"/>
    <w:rsid w:val="00EE18A7"/>
    <w:rsid w:val="00F12B34"/>
    <w:rsid w:val="00F22A73"/>
    <w:rsid w:val="00F2301A"/>
    <w:rsid w:val="00F55A38"/>
    <w:rsid w:val="00F749B2"/>
    <w:rsid w:val="00FA681F"/>
    <w:rsid w:val="00FB2996"/>
    <w:rsid w:val="00FB5B7E"/>
    <w:rsid w:val="00FC4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62"/>
    <w:pPr>
      <w:spacing w:before="240"/>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D62"/>
    <w:pPr>
      <w:ind w:left="720"/>
      <w:contextualSpacing/>
    </w:pPr>
  </w:style>
  <w:style w:type="paragraph" w:styleId="Header">
    <w:name w:val="header"/>
    <w:basedOn w:val="Normal"/>
    <w:link w:val="HeaderChar"/>
    <w:uiPriority w:val="99"/>
    <w:unhideWhenUsed/>
    <w:rsid w:val="00E36D62"/>
    <w:pPr>
      <w:tabs>
        <w:tab w:val="center" w:pos="4680"/>
        <w:tab w:val="right" w:pos="9360"/>
      </w:tabs>
      <w:spacing w:before="0"/>
    </w:pPr>
  </w:style>
  <w:style w:type="character" w:customStyle="1" w:styleId="HeaderChar">
    <w:name w:val="Header Char"/>
    <w:basedOn w:val="DefaultParagraphFont"/>
    <w:link w:val="Header"/>
    <w:uiPriority w:val="99"/>
    <w:rsid w:val="00E36D62"/>
    <w:rPr>
      <w:rFonts w:asciiTheme="minorHAnsi" w:eastAsiaTheme="minorHAnsi" w:hAnsiTheme="minorHAnsi" w:cstheme="minorBidi"/>
      <w:sz w:val="22"/>
      <w:szCs w:val="22"/>
    </w:rPr>
  </w:style>
  <w:style w:type="paragraph" w:styleId="Footer">
    <w:name w:val="footer"/>
    <w:basedOn w:val="Normal"/>
    <w:link w:val="FooterChar"/>
    <w:uiPriority w:val="99"/>
    <w:unhideWhenUsed/>
    <w:rsid w:val="00E36D62"/>
    <w:pPr>
      <w:tabs>
        <w:tab w:val="center" w:pos="4680"/>
        <w:tab w:val="right" w:pos="9360"/>
      </w:tabs>
      <w:spacing w:before="0"/>
    </w:pPr>
  </w:style>
  <w:style w:type="character" w:customStyle="1" w:styleId="FooterChar">
    <w:name w:val="Footer Char"/>
    <w:basedOn w:val="DefaultParagraphFont"/>
    <w:link w:val="Footer"/>
    <w:uiPriority w:val="99"/>
    <w:rsid w:val="00E36D62"/>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E36D62"/>
    <w:rPr>
      <w:sz w:val="16"/>
      <w:szCs w:val="16"/>
    </w:rPr>
  </w:style>
  <w:style w:type="paragraph" w:styleId="CommentText">
    <w:name w:val="annotation text"/>
    <w:basedOn w:val="Normal"/>
    <w:link w:val="CommentTextChar"/>
    <w:uiPriority w:val="99"/>
    <w:semiHidden/>
    <w:unhideWhenUsed/>
    <w:rsid w:val="00E36D62"/>
    <w:rPr>
      <w:sz w:val="20"/>
      <w:szCs w:val="20"/>
    </w:rPr>
  </w:style>
  <w:style w:type="character" w:customStyle="1" w:styleId="CommentTextChar">
    <w:name w:val="Comment Text Char"/>
    <w:basedOn w:val="DefaultParagraphFont"/>
    <w:link w:val="CommentText"/>
    <w:uiPriority w:val="99"/>
    <w:semiHidden/>
    <w:rsid w:val="00E36D62"/>
    <w:rPr>
      <w:rFonts w:asciiTheme="minorHAnsi" w:eastAsiaTheme="minorHAnsi" w:hAnsiTheme="minorHAnsi" w:cstheme="minorBidi"/>
    </w:rPr>
  </w:style>
  <w:style w:type="table" w:styleId="TableGrid">
    <w:name w:val="Table Grid"/>
    <w:basedOn w:val="TableNormal"/>
    <w:uiPriority w:val="59"/>
    <w:rsid w:val="00E36D6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6D62"/>
    <w:rPr>
      <w:color w:val="0000FF" w:themeColor="hyperlink"/>
      <w:u w:val="single"/>
    </w:rPr>
  </w:style>
  <w:style w:type="paragraph" w:styleId="BalloonText">
    <w:name w:val="Balloon Text"/>
    <w:basedOn w:val="Normal"/>
    <w:link w:val="BalloonTextChar"/>
    <w:uiPriority w:val="99"/>
    <w:semiHidden/>
    <w:unhideWhenUsed/>
    <w:rsid w:val="00E36D6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D62"/>
    <w:rPr>
      <w:rFonts w:ascii="Tahoma" w:eastAsiaTheme="minorHAnsi" w:hAnsi="Tahoma" w:cs="Tahoma"/>
      <w:sz w:val="16"/>
      <w:szCs w:val="16"/>
    </w:rPr>
  </w:style>
  <w:style w:type="paragraph" w:styleId="CommentSubject">
    <w:name w:val="annotation subject"/>
    <w:basedOn w:val="CommentText"/>
    <w:next w:val="CommentText"/>
    <w:link w:val="CommentSubjectChar"/>
    <w:uiPriority w:val="99"/>
    <w:semiHidden/>
    <w:unhideWhenUsed/>
    <w:rsid w:val="000E592D"/>
    <w:rPr>
      <w:b/>
      <w:bCs/>
    </w:rPr>
  </w:style>
  <w:style w:type="character" w:customStyle="1" w:styleId="CommentSubjectChar">
    <w:name w:val="Comment Subject Char"/>
    <w:basedOn w:val="CommentTextChar"/>
    <w:link w:val="CommentSubject"/>
    <w:uiPriority w:val="99"/>
    <w:semiHidden/>
    <w:rsid w:val="000E592D"/>
    <w:rPr>
      <w:rFonts w:asciiTheme="minorHAnsi" w:eastAsiaTheme="minorHAnsi" w:hAnsiTheme="minorHAnsi" w:cstheme="minorBidi"/>
      <w:b/>
      <w:bCs/>
    </w:rPr>
  </w:style>
  <w:style w:type="paragraph" w:customStyle="1" w:styleId="L1-FlLSp12">
    <w:name w:val="L1-FlL Sp&amp;1/2"/>
    <w:basedOn w:val="Normal"/>
    <w:link w:val="L1-FlLSp12Char"/>
    <w:rsid w:val="00A97942"/>
    <w:pPr>
      <w:tabs>
        <w:tab w:val="left" w:pos="1152"/>
      </w:tabs>
      <w:spacing w:before="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locked/>
    <w:rsid w:val="00A97942"/>
    <w:rPr>
      <w:rFonts w:ascii="Garamond" w:hAnsi="Garamond"/>
      <w:sz w:val="24"/>
    </w:rPr>
  </w:style>
  <w:style w:type="paragraph" w:customStyle="1" w:styleId="P1-StandPara">
    <w:name w:val="P1-Stand Para"/>
    <w:basedOn w:val="Normal"/>
    <w:link w:val="P1-StandParaChar"/>
    <w:rsid w:val="00A97942"/>
    <w:pPr>
      <w:spacing w:before="0" w:line="360" w:lineRule="atLeast"/>
      <w:ind w:firstLine="1152"/>
    </w:pPr>
    <w:rPr>
      <w:rFonts w:ascii="Garamond" w:eastAsia="Times New Roman" w:hAnsi="Garamond" w:cs="Times New Roman"/>
      <w:sz w:val="24"/>
      <w:szCs w:val="20"/>
    </w:rPr>
  </w:style>
  <w:style w:type="character" w:customStyle="1" w:styleId="P1-StandParaChar">
    <w:name w:val="P1-Stand Para Char"/>
    <w:basedOn w:val="DefaultParagraphFont"/>
    <w:link w:val="P1-StandPara"/>
    <w:rsid w:val="00A97942"/>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62"/>
    <w:pPr>
      <w:spacing w:before="240"/>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D62"/>
    <w:pPr>
      <w:ind w:left="720"/>
      <w:contextualSpacing/>
    </w:pPr>
  </w:style>
  <w:style w:type="paragraph" w:styleId="Header">
    <w:name w:val="header"/>
    <w:basedOn w:val="Normal"/>
    <w:link w:val="HeaderChar"/>
    <w:uiPriority w:val="99"/>
    <w:unhideWhenUsed/>
    <w:rsid w:val="00E36D62"/>
    <w:pPr>
      <w:tabs>
        <w:tab w:val="center" w:pos="4680"/>
        <w:tab w:val="right" w:pos="9360"/>
      </w:tabs>
      <w:spacing w:before="0"/>
    </w:pPr>
  </w:style>
  <w:style w:type="character" w:customStyle="1" w:styleId="HeaderChar">
    <w:name w:val="Header Char"/>
    <w:basedOn w:val="DefaultParagraphFont"/>
    <w:link w:val="Header"/>
    <w:uiPriority w:val="99"/>
    <w:rsid w:val="00E36D62"/>
    <w:rPr>
      <w:rFonts w:asciiTheme="minorHAnsi" w:eastAsiaTheme="minorHAnsi" w:hAnsiTheme="minorHAnsi" w:cstheme="minorBidi"/>
      <w:sz w:val="22"/>
      <w:szCs w:val="22"/>
    </w:rPr>
  </w:style>
  <w:style w:type="paragraph" w:styleId="Footer">
    <w:name w:val="footer"/>
    <w:basedOn w:val="Normal"/>
    <w:link w:val="FooterChar"/>
    <w:uiPriority w:val="99"/>
    <w:unhideWhenUsed/>
    <w:rsid w:val="00E36D62"/>
    <w:pPr>
      <w:tabs>
        <w:tab w:val="center" w:pos="4680"/>
        <w:tab w:val="right" w:pos="9360"/>
      </w:tabs>
      <w:spacing w:before="0"/>
    </w:pPr>
  </w:style>
  <w:style w:type="character" w:customStyle="1" w:styleId="FooterChar">
    <w:name w:val="Footer Char"/>
    <w:basedOn w:val="DefaultParagraphFont"/>
    <w:link w:val="Footer"/>
    <w:uiPriority w:val="99"/>
    <w:rsid w:val="00E36D62"/>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E36D62"/>
    <w:rPr>
      <w:sz w:val="16"/>
      <w:szCs w:val="16"/>
    </w:rPr>
  </w:style>
  <w:style w:type="paragraph" w:styleId="CommentText">
    <w:name w:val="annotation text"/>
    <w:basedOn w:val="Normal"/>
    <w:link w:val="CommentTextChar"/>
    <w:uiPriority w:val="99"/>
    <w:semiHidden/>
    <w:unhideWhenUsed/>
    <w:rsid w:val="00E36D62"/>
    <w:rPr>
      <w:sz w:val="20"/>
      <w:szCs w:val="20"/>
    </w:rPr>
  </w:style>
  <w:style w:type="character" w:customStyle="1" w:styleId="CommentTextChar">
    <w:name w:val="Comment Text Char"/>
    <w:basedOn w:val="DefaultParagraphFont"/>
    <w:link w:val="CommentText"/>
    <w:uiPriority w:val="99"/>
    <w:semiHidden/>
    <w:rsid w:val="00E36D62"/>
    <w:rPr>
      <w:rFonts w:asciiTheme="minorHAnsi" w:eastAsiaTheme="minorHAnsi" w:hAnsiTheme="minorHAnsi" w:cstheme="minorBidi"/>
    </w:rPr>
  </w:style>
  <w:style w:type="table" w:styleId="TableGrid">
    <w:name w:val="Table Grid"/>
    <w:basedOn w:val="TableNormal"/>
    <w:uiPriority w:val="59"/>
    <w:rsid w:val="00E36D6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6D62"/>
    <w:rPr>
      <w:color w:val="0000FF" w:themeColor="hyperlink"/>
      <w:u w:val="single"/>
    </w:rPr>
  </w:style>
  <w:style w:type="paragraph" w:styleId="BalloonText">
    <w:name w:val="Balloon Text"/>
    <w:basedOn w:val="Normal"/>
    <w:link w:val="BalloonTextChar"/>
    <w:uiPriority w:val="99"/>
    <w:semiHidden/>
    <w:unhideWhenUsed/>
    <w:rsid w:val="00E36D6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D62"/>
    <w:rPr>
      <w:rFonts w:ascii="Tahoma" w:eastAsiaTheme="minorHAnsi" w:hAnsi="Tahoma" w:cs="Tahoma"/>
      <w:sz w:val="16"/>
      <w:szCs w:val="16"/>
    </w:rPr>
  </w:style>
  <w:style w:type="paragraph" w:styleId="CommentSubject">
    <w:name w:val="annotation subject"/>
    <w:basedOn w:val="CommentText"/>
    <w:next w:val="CommentText"/>
    <w:link w:val="CommentSubjectChar"/>
    <w:uiPriority w:val="99"/>
    <w:semiHidden/>
    <w:unhideWhenUsed/>
    <w:rsid w:val="000E592D"/>
    <w:rPr>
      <w:b/>
      <w:bCs/>
    </w:rPr>
  </w:style>
  <w:style w:type="character" w:customStyle="1" w:styleId="CommentSubjectChar">
    <w:name w:val="Comment Subject Char"/>
    <w:basedOn w:val="CommentTextChar"/>
    <w:link w:val="CommentSubject"/>
    <w:uiPriority w:val="99"/>
    <w:semiHidden/>
    <w:rsid w:val="000E592D"/>
    <w:rPr>
      <w:rFonts w:asciiTheme="minorHAnsi" w:eastAsiaTheme="minorHAnsi" w:hAnsiTheme="minorHAnsi" w:cstheme="minorBidi"/>
      <w:b/>
      <w:bCs/>
    </w:rPr>
  </w:style>
  <w:style w:type="paragraph" w:customStyle="1" w:styleId="L1-FlLSp12">
    <w:name w:val="L1-FlL Sp&amp;1/2"/>
    <w:basedOn w:val="Normal"/>
    <w:link w:val="L1-FlLSp12Char"/>
    <w:rsid w:val="00A97942"/>
    <w:pPr>
      <w:tabs>
        <w:tab w:val="left" w:pos="1152"/>
      </w:tabs>
      <w:spacing w:before="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locked/>
    <w:rsid w:val="00A97942"/>
    <w:rPr>
      <w:rFonts w:ascii="Garamond" w:hAnsi="Garamond"/>
      <w:sz w:val="24"/>
    </w:rPr>
  </w:style>
  <w:style w:type="paragraph" w:customStyle="1" w:styleId="P1-StandPara">
    <w:name w:val="P1-Stand Para"/>
    <w:basedOn w:val="Normal"/>
    <w:link w:val="P1-StandParaChar"/>
    <w:rsid w:val="00A97942"/>
    <w:pPr>
      <w:spacing w:before="0" w:line="360" w:lineRule="atLeast"/>
      <w:ind w:firstLine="1152"/>
    </w:pPr>
    <w:rPr>
      <w:rFonts w:ascii="Garamond" w:eastAsia="Times New Roman" w:hAnsi="Garamond" w:cs="Times New Roman"/>
      <w:sz w:val="24"/>
      <w:szCs w:val="20"/>
    </w:rPr>
  </w:style>
  <w:style w:type="character" w:customStyle="1" w:styleId="P1-StandParaChar">
    <w:name w:val="P1-Stand Para Char"/>
    <w:basedOn w:val="DefaultParagraphFont"/>
    <w:link w:val="P1-StandPara"/>
    <w:rsid w:val="00A97942"/>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9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cid:image002.jpg@01CD5F73.396A54C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carol.normand@altarum.org"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1F428-E3F3-4BCF-9626-CD1345788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910DC051.dotm</Template>
  <TotalTime>1</TotalTime>
  <Pages>2</Pages>
  <Words>609</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Crystal MacAllum</cp:lastModifiedBy>
  <cp:revision>3</cp:revision>
  <cp:lastPrinted>2015-10-02T03:26:00Z</cp:lastPrinted>
  <dcterms:created xsi:type="dcterms:W3CDTF">2016-01-15T18:52:00Z</dcterms:created>
  <dcterms:modified xsi:type="dcterms:W3CDTF">2016-01-15T18:53:00Z</dcterms:modified>
</cp:coreProperties>
</file>