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2F" w:rsidRPr="009655C8" w:rsidRDefault="00F13A76" w:rsidP="0055002F">
      <w:pPr>
        <w:spacing w:line="240" w:lineRule="auto"/>
        <w:jc w:val="center"/>
        <w:rPr>
          <w:rFonts w:asciiTheme="minorHAnsi" w:hAnsiTheme="minorHAnsi" w:cstheme="minorHAnsi"/>
          <w:b/>
          <w:sz w:val="20"/>
        </w:rPr>
      </w:pPr>
      <w:r w:rsidRPr="009655C8">
        <w:rPr>
          <w:rFonts w:asciiTheme="minorHAnsi" w:hAnsiTheme="minorHAnsi" w:cstheme="minorHAnsi"/>
          <w:b/>
          <w:sz w:val="20"/>
        </w:rPr>
        <w:t xml:space="preserve">APPENDIX </w:t>
      </w:r>
      <w:r w:rsidR="006B4F58">
        <w:rPr>
          <w:rFonts w:asciiTheme="minorHAnsi" w:hAnsiTheme="minorHAnsi" w:cstheme="minorHAnsi"/>
          <w:b/>
          <w:sz w:val="20"/>
        </w:rPr>
        <w:t>CC</w:t>
      </w:r>
    </w:p>
    <w:p w:rsidR="0055002F" w:rsidRPr="009655C8" w:rsidRDefault="004E1B71" w:rsidP="0055002F">
      <w:pPr>
        <w:spacing w:line="240" w:lineRule="auto"/>
        <w:jc w:val="center"/>
        <w:rPr>
          <w:rFonts w:asciiTheme="minorHAnsi" w:hAnsiTheme="minorHAnsi" w:cstheme="minorHAnsi"/>
          <w:b/>
          <w:sz w:val="20"/>
        </w:rPr>
      </w:pPr>
      <w:r w:rsidRPr="009655C8">
        <w:rPr>
          <w:rFonts w:asciiTheme="minorHAnsi" w:hAnsiTheme="minorHAnsi" w:cstheme="minorHAnsi"/>
          <w:b/>
          <w:sz w:val="20"/>
        </w:rPr>
        <w:t>Confidentiality and nondisclosure agreement</w:t>
      </w:r>
    </w:p>
    <w:p w:rsidR="0055002F" w:rsidRDefault="0055002F" w:rsidP="0055002F">
      <w:pPr>
        <w:spacing w:line="240" w:lineRule="auto"/>
        <w:jc w:val="center"/>
        <w:rPr>
          <w:b/>
        </w:rPr>
      </w:pPr>
    </w:p>
    <w:p w:rsidR="0055002F" w:rsidRDefault="0055002F" w:rsidP="0055002F">
      <w:pPr>
        <w:pStyle w:val="C2-CtrSglSp"/>
        <w:spacing w:line="360" w:lineRule="atLeast"/>
        <w:rPr>
          <w:b/>
          <w:sz w:val="20"/>
        </w:rPr>
      </w:pPr>
      <w:r>
        <w:rPr>
          <w:b/>
          <w:sz w:val="20"/>
        </w:rPr>
        <w:t>WESTAT, INC.</w:t>
      </w:r>
      <w:bookmarkStart w:id="0" w:name="_GoBack"/>
      <w:bookmarkEnd w:id="0"/>
    </w:p>
    <w:p w:rsidR="0055002F" w:rsidRDefault="0055002F" w:rsidP="0055002F">
      <w:pPr>
        <w:pStyle w:val="C2-CtrSglSp"/>
        <w:spacing w:line="360" w:lineRule="atLeast"/>
        <w:rPr>
          <w:b/>
          <w:sz w:val="20"/>
        </w:rPr>
      </w:pPr>
      <w:r>
        <w:rPr>
          <w:b/>
          <w:sz w:val="20"/>
        </w:rPr>
        <w:t xml:space="preserve">EMPLOYEE OR CONTRACTOR'S ASSURANCE OF CONFIDENTIALITY OF SURVEY DATA </w:t>
      </w:r>
    </w:p>
    <w:p w:rsidR="0055002F" w:rsidRDefault="0055002F" w:rsidP="0055002F">
      <w:pPr>
        <w:pStyle w:val="SL-FlLftSgl"/>
        <w:spacing w:line="140" w:lineRule="exact"/>
        <w:rPr>
          <w:sz w:val="20"/>
        </w:rPr>
      </w:pPr>
    </w:p>
    <w:p w:rsidR="0055002F" w:rsidRDefault="0055002F" w:rsidP="0055002F">
      <w:pPr>
        <w:pStyle w:val="SL-FlLftSgl"/>
        <w:rPr>
          <w:b/>
          <w:sz w:val="20"/>
        </w:rPr>
      </w:pPr>
      <w:r>
        <w:rPr>
          <w:b/>
          <w:sz w:val="20"/>
        </w:rPr>
        <w:t>Statement of Policy</w:t>
      </w:r>
    </w:p>
    <w:p w:rsidR="0055002F" w:rsidRDefault="0055002F" w:rsidP="0055002F">
      <w:pPr>
        <w:pStyle w:val="SL-FlLftSgl"/>
        <w:spacing w:line="100" w:lineRule="exact"/>
        <w:rPr>
          <w:sz w:val="20"/>
        </w:rPr>
      </w:pPr>
    </w:p>
    <w:p w:rsidR="0055002F" w:rsidRDefault="0055002F" w:rsidP="0055002F">
      <w:pPr>
        <w:pStyle w:val="SP-SglSpPara"/>
        <w:spacing w:line="200" w:lineRule="exact"/>
        <w:ind w:firstLine="0"/>
        <w:rPr>
          <w:sz w:val="16"/>
        </w:rPr>
      </w:pPr>
      <w:r>
        <w:rPr>
          <w:sz w:val="16"/>
        </w:rPr>
        <w:t xml:space="preserve">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55002F" w:rsidRDefault="0055002F" w:rsidP="0055002F">
      <w:pPr>
        <w:pStyle w:val="SP-SglSpPara"/>
        <w:spacing w:line="140" w:lineRule="exact"/>
        <w:ind w:firstLine="0"/>
        <w:rPr>
          <w:sz w:val="16"/>
        </w:rPr>
      </w:pPr>
    </w:p>
    <w:p w:rsidR="0055002F" w:rsidRDefault="0055002F" w:rsidP="0055002F">
      <w:pPr>
        <w:pStyle w:val="SL-FlLftSgl"/>
        <w:rPr>
          <w:b/>
          <w:sz w:val="20"/>
        </w:rPr>
      </w:pPr>
      <w:r>
        <w:rPr>
          <w:b/>
          <w:sz w:val="20"/>
        </w:rPr>
        <w:t>Procedures for Maintaining Confidentiality</w:t>
      </w:r>
    </w:p>
    <w:p w:rsidR="0055002F" w:rsidRDefault="0055002F" w:rsidP="0055002F">
      <w:pPr>
        <w:pStyle w:val="SL-FlLftSgl"/>
        <w:spacing w:line="180" w:lineRule="exact"/>
        <w:rPr>
          <w:sz w:val="16"/>
        </w:rPr>
      </w:pPr>
    </w:p>
    <w:p w:rsidR="0055002F" w:rsidRDefault="0055002F" w:rsidP="0055002F">
      <w:pPr>
        <w:pStyle w:val="N1-1stBullet"/>
        <w:spacing w:after="200" w:line="160" w:lineRule="exact"/>
        <w:ind w:left="0" w:firstLine="0"/>
        <w:rPr>
          <w:sz w:val="16"/>
        </w:rPr>
      </w:pPr>
      <w:r>
        <w:rPr>
          <w:sz w:val="16"/>
        </w:rPr>
        <w:t>1.</w:t>
      </w:r>
      <w:r>
        <w:rPr>
          <w:sz w:val="16"/>
        </w:rPr>
        <w:tab/>
        <w:t xml:space="preserve">All Westat employees and field workers shall sign this assurance of confidentiality.  This assurance may be superseded by another assurance for a particular project. </w:t>
      </w:r>
    </w:p>
    <w:p w:rsidR="0055002F" w:rsidRDefault="0055002F" w:rsidP="0055002F">
      <w:pPr>
        <w:pStyle w:val="N1-1stBullet"/>
        <w:spacing w:after="200" w:line="160" w:lineRule="exact"/>
        <w:ind w:left="0" w:firstLine="0"/>
        <w:rPr>
          <w:sz w:val="16"/>
        </w:rPr>
      </w:pPr>
      <w:r>
        <w:rPr>
          <w:sz w:val="16"/>
        </w:rPr>
        <w:t>2.</w:t>
      </w:r>
      <w:r>
        <w:rPr>
          <w:sz w:val="16"/>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55002F" w:rsidRDefault="0055002F" w:rsidP="0055002F">
      <w:pPr>
        <w:pStyle w:val="N1-1stBullet"/>
        <w:spacing w:after="200" w:line="160" w:lineRule="exact"/>
        <w:ind w:left="0" w:firstLine="0"/>
        <w:rPr>
          <w:sz w:val="16"/>
        </w:rPr>
      </w:pPr>
      <w:r>
        <w:rPr>
          <w:sz w:val="16"/>
        </w:rPr>
        <w:t>3.</w:t>
      </w:r>
      <w:r>
        <w:rPr>
          <w:sz w:val="16"/>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55002F" w:rsidRDefault="0055002F" w:rsidP="0055002F">
      <w:pPr>
        <w:pStyle w:val="N1-1stBullet"/>
        <w:spacing w:after="200" w:line="160" w:lineRule="exact"/>
        <w:ind w:left="0" w:firstLine="0"/>
        <w:rPr>
          <w:sz w:val="16"/>
        </w:rPr>
      </w:pPr>
      <w:r>
        <w:rPr>
          <w:sz w:val="16"/>
        </w:rPr>
        <w:t>4.</w:t>
      </w:r>
      <w:r>
        <w:rPr>
          <w:sz w:val="16"/>
        </w:rPr>
        <w:tab/>
        <w:t xml:space="preserve">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55002F" w:rsidRDefault="0055002F" w:rsidP="0055002F">
      <w:pPr>
        <w:pStyle w:val="N1-1stBullet"/>
        <w:spacing w:after="200" w:line="160" w:lineRule="exact"/>
        <w:ind w:left="0" w:firstLine="0"/>
        <w:rPr>
          <w:sz w:val="16"/>
        </w:rPr>
      </w:pPr>
      <w:r>
        <w:rPr>
          <w:sz w:val="16"/>
        </w:rPr>
        <w:tab/>
        <w:t xml:space="preserve">Where survey data have been determined to be particularly sensitive by the Corporate Officer in charge of the project or the President of Westat, such survey data shall be kept in locked containers or in a locked room except when actually being used and attended by a staff member who has signed this pledge. </w:t>
      </w:r>
    </w:p>
    <w:p w:rsidR="0055002F" w:rsidRDefault="0055002F" w:rsidP="0055002F">
      <w:pPr>
        <w:pStyle w:val="N1-1stBullet"/>
        <w:spacing w:after="200" w:line="160" w:lineRule="exact"/>
        <w:ind w:left="0" w:firstLine="0"/>
        <w:rPr>
          <w:sz w:val="16"/>
        </w:rPr>
      </w:pPr>
      <w:r>
        <w:rPr>
          <w:sz w:val="16"/>
        </w:rPr>
        <w:t>5.</w:t>
      </w:r>
      <w:r>
        <w:rPr>
          <w:sz w:val="16"/>
        </w:rPr>
        <w:tab/>
        <w:t>Ordinarily, serial numbers shall be assigned to respondents prior to creating a machine-</w:t>
      </w:r>
      <w:proofErr w:type="spellStart"/>
      <w:r>
        <w:rPr>
          <w:sz w:val="16"/>
        </w:rPr>
        <w:t>processible</w:t>
      </w:r>
      <w:proofErr w:type="spellEnd"/>
      <w:r>
        <w:rPr>
          <w:sz w:val="16"/>
        </w:rPr>
        <w:t xml:space="preserve"> record and identifiers such as name, address, and Social Security number shall not, ordinarily, be a part of the machine record.  When identifiers are part of the machine data record, Westat's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55002F" w:rsidRDefault="0055002F" w:rsidP="0055002F">
      <w:pPr>
        <w:pStyle w:val="N1-1stBullet"/>
        <w:spacing w:after="200" w:line="160" w:lineRule="exact"/>
        <w:ind w:left="0" w:firstLine="0"/>
        <w:rPr>
          <w:sz w:val="16"/>
        </w:rPr>
      </w:pPr>
      <w:r>
        <w:rPr>
          <w:sz w:val="16"/>
        </w:rPr>
        <w:t>6.</w:t>
      </w:r>
      <w:r>
        <w:rPr>
          <w:sz w:val="16"/>
        </w:rPr>
        <w:tab/>
        <w:t xml:space="preserve">When records with identifiers are to be transmitted to another party, such as for keypunching or key taping, the other party shall be informed of these procedures and shall sign an Assurance of Confidentiality form. </w:t>
      </w:r>
    </w:p>
    <w:p w:rsidR="0055002F" w:rsidRDefault="0055002F" w:rsidP="0055002F">
      <w:pPr>
        <w:pStyle w:val="N1-1stBullet"/>
        <w:spacing w:after="200" w:line="160" w:lineRule="exact"/>
        <w:ind w:left="0" w:firstLine="0"/>
        <w:rPr>
          <w:sz w:val="16"/>
        </w:rPr>
      </w:pPr>
      <w:r>
        <w:rPr>
          <w:sz w:val="16"/>
        </w:rPr>
        <w:t>7.</w:t>
      </w:r>
      <w:r>
        <w:rPr>
          <w:sz w:val="16"/>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55002F" w:rsidRDefault="0055002F" w:rsidP="0055002F">
      <w:pPr>
        <w:pStyle w:val="N1-1stBullet"/>
        <w:spacing w:after="200" w:line="160" w:lineRule="exact"/>
        <w:ind w:left="0" w:firstLine="0"/>
        <w:rPr>
          <w:sz w:val="16"/>
        </w:rPr>
      </w:pPr>
      <w:r>
        <w:rPr>
          <w:sz w:val="16"/>
        </w:rPr>
        <w:t>8.</w:t>
      </w:r>
      <w:r>
        <w:rPr>
          <w:sz w:val="16"/>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55002F" w:rsidRDefault="0055002F" w:rsidP="0055002F">
      <w:pPr>
        <w:pStyle w:val="C2-CtrSglSp"/>
        <w:rPr>
          <w:sz w:val="16"/>
          <w:u w:val="single"/>
        </w:rPr>
      </w:pPr>
      <w:r>
        <w:rPr>
          <w:sz w:val="16"/>
          <w:u w:val="single"/>
        </w:rPr>
        <w:t>PLEDGE</w:t>
      </w:r>
    </w:p>
    <w:p w:rsidR="0055002F" w:rsidRDefault="0055002F" w:rsidP="0055002F">
      <w:pPr>
        <w:pStyle w:val="SL-FlLftSgl"/>
        <w:spacing w:line="100" w:lineRule="exact"/>
        <w:rPr>
          <w:sz w:val="16"/>
        </w:rPr>
      </w:pPr>
    </w:p>
    <w:p w:rsidR="0055002F" w:rsidRDefault="0055002F" w:rsidP="0055002F">
      <w:pPr>
        <w:pStyle w:val="SP-SglSpPara"/>
        <w:spacing w:line="160" w:lineRule="exact"/>
        <w:ind w:firstLine="0"/>
        <w:rPr>
          <w:sz w:val="16"/>
        </w:rPr>
      </w:pPr>
    </w:p>
    <w:p w:rsidR="0055002F" w:rsidRDefault="0055002F" w:rsidP="0055002F">
      <w:pPr>
        <w:pStyle w:val="SP-SglSpPara"/>
        <w:spacing w:line="160" w:lineRule="exact"/>
        <w:ind w:firstLine="0"/>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55002F" w:rsidRDefault="0055002F" w:rsidP="0055002F">
      <w:pPr>
        <w:pStyle w:val="SL-FlLftSgl"/>
        <w:spacing w:line="160" w:lineRule="exact"/>
        <w:rPr>
          <w:sz w:val="16"/>
        </w:rPr>
      </w:pPr>
    </w:p>
    <w:p w:rsidR="0055002F" w:rsidRDefault="0055002F" w:rsidP="0055002F">
      <w:pPr>
        <w:pStyle w:val="SL-FlLftSgl"/>
        <w:tabs>
          <w:tab w:val="left" w:leader="underscore" w:pos="3600"/>
          <w:tab w:val="left" w:pos="3960"/>
          <w:tab w:val="left" w:leader="underscore" w:pos="7380"/>
          <w:tab w:val="left" w:pos="7560"/>
          <w:tab w:val="left" w:leader="underscore" w:pos="9360"/>
        </w:tabs>
        <w:rPr>
          <w:sz w:val="16"/>
        </w:rPr>
      </w:pPr>
      <w:r>
        <w:rPr>
          <w:sz w:val="16"/>
        </w:rPr>
        <w:tab/>
      </w:r>
      <w:r>
        <w:rPr>
          <w:sz w:val="16"/>
        </w:rPr>
        <w:tab/>
      </w:r>
      <w:r>
        <w:rPr>
          <w:sz w:val="16"/>
        </w:rPr>
        <w:tab/>
      </w:r>
      <w:r>
        <w:rPr>
          <w:sz w:val="16"/>
        </w:rPr>
        <w:tab/>
      </w:r>
      <w:r>
        <w:rPr>
          <w:sz w:val="16"/>
        </w:rPr>
        <w:tab/>
      </w:r>
    </w:p>
    <w:p w:rsidR="008B3C08" w:rsidRPr="00072202" w:rsidRDefault="0055002F" w:rsidP="00072202">
      <w:pPr>
        <w:pStyle w:val="SL-FlLftSgl"/>
        <w:tabs>
          <w:tab w:val="left" w:pos="4050"/>
          <w:tab w:val="left" w:pos="7650"/>
          <w:tab w:val="right" w:pos="9360"/>
        </w:tabs>
        <w:rPr>
          <w:sz w:val="16"/>
        </w:rPr>
      </w:pPr>
      <w:r>
        <w:rPr>
          <w:sz w:val="16"/>
        </w:rPr>
        <w:t>Signature</w:t>
      </w:r>
      <w:r>
        <w:rPr>
          <w:sz w:val="16"/>
        </w:rPr>
        <w:tab/>
        <w:t>Print Name</w:t>
      </w:r>
      <w:r>
        <w:rPr>
          <w:sz w:val="16"/>
        </w:rPr>
        <w:tab/>
        <w:t>Date</w:t>
      </w:r>
    </w:p>
    <w:sectPr w:rsidR="008B3C08" w:rsidRPr="00072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2F"/>
    <w:rsid w:val="00072202"/>
    <w:rsid w:val="000A0C59"/>
    <w:rsid w:val="003D6FAA"/>
    <w:rsid w:val="003E00CA"/>
    <w:rsid w:val="004E1B71"/>
    <w:rsid w:val="00501D59"/>
    <w:rsid w:val="005039C9"/>
    <w:rsid w:val="0055002F"/>
    <w:rsid w:val="005862E7"/>
    <w:rsid w:val="005B4BB1"/>
    <w:rsid w:val="0063645E"/>
    <w:rsid w:val="006B4F58"/>
    <w:rsid w:val="00854504"/>
    <w:rsid w:val="008611AB"/>
    <w:rsid w:val="00891373"/>
    <w:rsid w:val="008B3C08"/>
    <w:rsid w:val="008C0A82"/>
    <w:rsid w:val="008E46CD"/>
    <w:rsid w:val="00963932"/>
    <w:rsid w:val="009655C8"/>
    <w:rsid w:val="00B103F0"/>
    <w:rsid w:val="00B804BD"/>
    <w:rsid w:val="00E648C3"/>
    <w:rsid w:val="00F1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semiHidden/>
    <w:unhideWhenUsed/>
    <w:rsid w:val="009655C8"/>
    <w:pPr>
      <w:tabs>
        <w:tab w:val="center" w:pos="4320"/>
        <w:tab w:val="right" w:pos="8640"/>
      </w:tabs>
      <w:jc w:val="both"/>
    </w:pPr>
    <w:rPr>
      <w:rFonts w:ascii="Times New Roman" w:hAnsi="Times New Roman"/>
      <w:sz w:val="16"/>
    </w:rPr>
  </w:style>
  <w:style w:type="character" w:customStyle="1" w:styleId="HeaderChar">
    <w:name w:val="Header Char"/>
    <w:basedOn w:val="DefaultParagraphFont"/>
    <w:link w:val="Header"/>
    <w:semiHidden/>
    <w:rsid w:val="009655C8"/>
    <w:rPr>
      <w:rFonts w:ascii="Times New Roman" w:eastAsia="Times New Roman" w:hAnsi="Times New Roman"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semiHidden/>
    <w:unhideWhenUsed/>
    <w:rsid w:val="009655C8"/>
    <w:pPr>
      <w:tabs>
        <w:tab w:val="center" w:pos="4320"/>
        <w:tab w:val="right" w:pos="8640"/>
      </w:tabs>
      <w:jc w:val="both"/>
    </w:pPr>
    <w:rPr>
      <w:rFonts w:ascii="Times New Roman" w:hAnsi="Times New Roman"/>
      <w:sz w:val="16"/>
    </w:rPr>
  </w:style>
  <w:style w:type="character" w:customStyle="1" w:styleId="HeaderChar">
    <w:name w:val="Header Char"/>
    <w:basedOn w:val="DefaultParagraphFont"/>
    <w:link w:val="Header"/>
    <w:semiHidden/>
    <w:rsid w:val="009655C8"/>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FA5277BB.dotm</Template>
  <TotalTime>1</TotalTime>
  <Pages>1</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Nancy Weinfield</cp:lastModifiedBy>
  <cp:revision>3</cp:revision>
  <dcterms:created xsi:type="dcterms:W3CDTF">2016-01-15T19:05:00Z</dcterms:created>
  <dcterms:modified xsi:type="dcterms:W3CDTF">2016-01-15T19:05:00Z</dcterms:modified>
</cp:coreProperties>
</file>