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00" w:rsidRPr="00350727" w:rsidRDefault="00F87387" w:rsidP="009B0300">
      <w:pPr>
        <w:pStyle w:val="RecipientAddress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Appendix </w:t>
      </w:r>
      <w:proofErr w:type="spellStart"/>
      <w:r w:rsidR="007B086A">
        <w:rPr>
          <w:rFonts w:asciiTheme="minorHAnsi" w:hAnsiTheme="minorHAnsi" w:cstheme="minorHAnsi"/>
          <w:b/>
          <w:sz w:val="22"/>
          <w:szCs w:val="22"/>
        </w:rPr>
        <w:t>HHb</w:t>
      </w:r>
      <w:proofErr w:type="spellEnd"/>
    </w:p>
    <w:p w:rsidR="0011678C" w:rsidRPr="007046AF" w:rsidRDefault="009B0300" w:rsidP="009B0300">
      <w:pPr>
        <w:pStyle w:val="ccEnclosure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350727">
        <w:rPr>
          <w:rFonts w:asciiTheme="minorHAnsi" w:hAnsiTheme="minorHAnsi" w:cstheme="minorHAnsi"/>
          <w:b/>
          <w:sz w:val="22"/>
          <w:szCs w:val="22"/>
        </w:rPr>
        <w:t xml:space="preserve">13-Month Food Model Booklet Letter - </w:t>
      </w:r>
      <w:r w:rsidR="008468BD">
        <w:rPr>
          <w:rFonts w:asciiTheme="minorHAnsi" w:hAnsiTheme="minorHAnsi" w:cstheme="minorHAnsi"/>
          <w:b/>
          <w:sz w:val="22"/>
          <w:szCs w:val="22"/>
        </w:rPr>
        <w:t>Spanish</w:t>
      </w:r>
    </w:p>
    <w:p w:rsidR="00644AA9" w:rsidRDefault="00644AA9" w:rsidP="00644AA9">
      <w:pPr>
        <w:pStyle w:val="P1-StandPara"/>
        <w:spacing w:line="240" w:lineRule="auto"/>
        <w:ind w:firstLine="0"/>
      </w:pPr>
      <w:r>
        <w:rPr>
          <w:b/>
        </w:rPr>
        <w:t xml:space="preserve">*NOTE: </w:t>
      </w:r>
      <w:r>
        <w:t xml:space="preserve">This is a copy of an appendix submitted previously with the base study package (ICR Reference </w:t>
      </w:r>
      <w:bookmarkStart w:id="0" w:name="_GoBack"/>
      <w:bookmarkEnd w:id="0"/>
      <w:r>
        <w:t>No. 201208-0584-002). It is provided with this package for reference purposes.</w:t>
      </w:r>
    </w:p>
    <w:p w:rsidR="00644AA9" w:rsidRPr="00B431EB" w:rsidRDefault="00644AA9" w:rsidP="00644AA9">
      <w:pPr>
        <w:pStyle w:val="P1-StandPara"/>
        <w:spacing w:line="240" w:lineRule="auto"/>
        <w:ind w:firstLine="0"/>
      </w:pPr>
    </w:p>
    <w:p w:rsidR="009B0300" w:rsidRDefault="007D3E2D" w:rsidP="009B0300">
      <w:pPr>
        <w:pStyle w:val="RecipientAddress"/>
        <w:rPr>
          <w:rFonts w:asciiTheme="minorHAnsi" w:hAnsiTheme="minorHAnsi" w:cstheme="minorHAnsi"/>
          <w:noProof/>
          <w:sz w:val="22"/>
          <w:szCs w:val="22"/>
        </w:rPr>
      </w:pPr>
      <w:r w:rsidRPr="009B0300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="009B0300" w:rsidRPr="009B0300">
        <w:rPr>
          <w:rFonts w:asciiTheme="minorHAnsi" w:hAnsiTheme="minorHAnsi" w:cstheme="minorHAnsi"/>
          <w:noProof/>
          <w:sz w:val="22"/>
          <w:szCs w:val="22"/>
        </w:rPr>
        <w:instrText>MACROBUTTON  DoFieldClick [</w:instrText>
      </w:r>
      <w:r w:rsidR="009B0300" w:rsidRPr="009B0300">
        <w:rPr>
          <w:rFonts w:asciiTheme="minorHAnsi" w:hAnsiTheme="minorHAnsi" w:cstheme="minorHAnsi"/>
          <w:b/>
          <w:noProof/>
          <w:sz w:val="22"/>
          <w:szCs w:val="22"/>
        </w:rPr>
        <w:instrText>Recipient Name</w:instrText>
      </w:r>
      <w:r w:rsidR="009B0300" w:rsidRPr="009B0300">
        <w:rPr>
          <w:rFonts w:asciiTheme="minorHAnsi" w:hAnsiTheme="minorHAnsi" w:cstheme="minorHAnsi"/>
          <w:noProof/>
          <w:sz w:val="22"/>
          <w:szCs w:val="22"/>
        </w:rPr>
        <w:instrText>]</w:instrText>
      </w:r>
      <w:r w:rsidRPr="009B0300">
        <w:rPr>
          <w:rFonts w:asciiTheme="minorHAnsi" w:hAnsiTheme="minorHAnsi" w:cstheme="minorHAnsi"/>
          <w:noProof/>
          <w:sz w:val="22"/>
          <w:szCs w:val="22"/>
        </w:rPr>
        <w:fldChar w:fldCharType="end"/>
      </w:r>
    </w:p>
    <w:p w:rsidR="009B0300" w:rsidRPr="0011678C" w:rsidRDefault="007D3E2D" w:rsidP="009B0300">
      <w:pPr>
        <w:pStyle w:val="RecipientAddress"/>
        <w:rPr>
          <w:rFonts w:asciiTheme="minorHAnsi" w:hAnsiTheme="minorHAnsi" w:cstheme="minorHAnsi"/>
          <w:noProof/>
          <w:sz w:val="22"/>
          <w:szCs w:val="22"/>
        </w:rPr>
      </w:pP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MACROBUTTON  DoFieldClick [</w:instrText>
      </w:r>
      <w:r w:rsidR="009B0300" w:rsidRPr="0011678C">
        <w:rPr>
          <w:rFonts w:asciiTheme="minorHAnsi" w:hAnsiTheme="minorHAnsi" w:cstheme="minorHAnsi"/>
          <w:b/>
          <w:noProof/>
          <w:sz w:val="22"/>
          <w:szCs w:val="22"/>
        </w:rPr>
        <w:instrText>Street Address</w:instrText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]</w:instrText>
      </w: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end"/>
      </w:r>
    </w:p>
    <w:p w:rsidR="009B0300" w:rsidRPr="0011678C" w:rsidRDefault="007D3E2D" w:rsidP="009B0300">
      <w:pPr>
        <w:pStyle w:val="RecipientAddress"/>
        <w:rPr>
          <w:rFonts w:asciiTheme="minorHAnsi" w:hAnsiTheme="minorHAnsi" w:cstheme="minorHAnsi"/>
          <w:noProof/>
          <w:sz w:val="22"/>
          <w:szCs w:val="22"/>
        </w:rPr>
      </w:pP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begin"/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MACROBUTTON  DoFieldClick [</w:instrText>
      </w:r>
      <w:r w:rsidR="009B0300" w:rsidRPr="0011678C">
        <w:rPr>
          <w:rFonts w:asciiTheme="minorHAnsi" w:hAnsiTheme="minorHAnsi" w:cstheme="minorHAnsi"/>
          <w:b/>
          <w:noProof/>
          <w:sz w:val="22"/>
          <w:szCs w:val="22"/>
        </w:rPr>
        <w:instrText>City, ST  ZIP Code</w:instrText>
      </w:r>
      <w:r w:rsidR="009B0300" w:rsidRPr="0011678C">
        <w:rPr>
          <w:rFonts w:asciiTheme="minorHAnsi" w:hAnsiTheme="minorHAnsi" w:cstheme="minorHAnsi"/>
          <w:noProof/>
          <w:sz w:val="22"/>
          <w:szCs w:val="22"/>
        </w:rPr>
        <w:instrText>]</w:instrText>
      </w:r>
      <w:r w:rsidRPr="0011678C">
        <w:rPr>
          <w:rFonts w:asciiTheme="minorHAnsi" w:hAnsiTheme="minorHAnsi" w:cstheme="minorHAnsi"/>
          <w:noProof/>
          <w:sz w:val="22"/>
          <w:szCs w:val="22"/>
        </w:rPr>
        <w:fldChar w:fldCharType="end"/>
      </w:r>
    </w:p>
    <w:p w:rsidR="009B0300" w:rsidRPr="00022E88" w:rsidRDefault="009B0300" w:rsidP="009B0300">
      <w:pPr>
        <w:pStyle w:val="Salutation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Estimada </w:t>
      </w:r>
      <w:r w:rsidR="007D3E2D" w:rsidRPr="00022E88">
        <w:rPr>
          <w:rFonts w:asciiTheme="minorHAnsi" w:hAnsiTheme="minorHAnsi" w:cstheme="minorHAnsi"/>
          <w:sz w:val="22"/>
          <w:szCs w:val="22"/>
          <w:lang w:val="es-ES_tradnl"/>
        </w:rPr>
        <w:fldChar w:fldCharType="begin"/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instrText>MACROBUTTON  DoFieldClick [Recipient Name]</w:instrText>
      </w:r>
      <w:r w:rsidR="007D3E2D" w:rsidRPr="00022E88">
        <w:rPr>
          <w:rFonts w:asciiTheme="minorHAnsi" w:hAnsiTheme="minorHAnsi" w:cstheme="minorHAnsi"/>
          <w:sz w:val="22"/>
          <w:szCs w:val="22"/>
          <w:lang w:val="es-ES_tradnl"/>
        </w:rPr>
        <w:fldChar w:fldCharType="end"/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="009B0300" w:rsidRPr="00022E88" w:rsidRDefault="009B0300" w:rsidP="009B0300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Muchas gracias por su continua participación en el estudio del programa WI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C: La alimentación de mi bebé.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La información que usted nos </w:t>
      </w:r>
      <w:r w:rsidRPr="009C49BA">
        <w:rPr>
          <w:rFonts w:asciiTheme="minorHAnsi" w:hAnsiTheme="minorHAnsi" w:cstheme="minorHAnsi"/>
          <w:szCs w:val="22"/>
          <w:lang w:val="es-ES_tradnl"/>
        </w:rPr>
        <w:t>da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le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ayudará al programa WIC a saber más acerca de las decisiones que toman las familias de WIC respecto a la alimentación de sus hijos.</w:t>
      </w:r>
    </w:p>
    <w:p w:rsidR="009B0300" w:rsidRPr="00022E88" w:rsidRDefault="009B0300" w:rsidP="009B0300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Su próxima entrevista telefónica se llevará a cabo entre [13 MONTH INTERVIEW WINDOW].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Al igual que antes, le haremos algunas preguntas acerca del tipo y la cantidad de comidas y bebidas que [CHILD’S NAME] consumió en un día.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Anteriormente le enviamos unos </w:t>
      </w:r>
      <w:r>
        <w:rPr>
          <w:rFonts w:asciiTheme="minorHAnsi" w:hAnsiTheme="minorHAnsi" w:cstheme="minorHAnsi"/>
          <w:sz w:val="22"/>
          <w:szCs w:val="22"/>
          <w:lang w:val="es-ES_tradnl"/>
        </w:rPr>
        <w:t>utensilios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 para medir, incluyendo tazas, cucharas y una regla, para ayudarle con esas preguntas.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Ahora que [CHILD] está consumiendo más variedad de alimentos, le estamos enviando un Folleto de modelos de alimentos para complementar los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utensilios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para medir.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El folleto de modelos de alimentos tiene ilustraciones de platos, tazones, tazas y otras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más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para ayudarle a calcular las cantidades correctamente. Nuestro entrevistador le ayudará a usar el folleto durante la entrevista.</w:t>
      </w:r>
    </w:p>
    <w:p w:rsidR="009B0300" w:rsidRPr="00022E88" w:rsidRDefault="009B0300" w:rsidP="009B0300">
      <w:pPr>
        <w:pStyle w:val="BodyText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Si tiene alguna pregunta, comuníquese con su contacto para este estudio, [</w:t>
      </w:r>
      <w:r>
        <w:rPr>
          <w:rFonts w:asciiTheme="minorHAnsi" w:hAnsiTheme="minorHAnsi" w:cstheme="minorHAnsi"/>
          <w:sz w:val="22"/>
          <w:szCs w:val="22"/>
          <w:lang w:val="es-ES_tradnl"/>
        </w:rPr>
        <w:t>REPRESENTANTE DEL ESTUDIO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].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Usted puede comunicarse con </w:t>
      </w:r>
      <w:r>
        <w:rPr>
          <w:rFonts w:asciiTheme="minorHAnsi" w:hAnsiTheme="minorHAnsi" w:cstheme="minorHAnsi"/>
          <w:sz w:val="22"/>
          <w:szCs w:val="22"/>
          <w:lang w:val="es-US"/>
        </w:rPr>
        <w:t>él</w:t>
      </w:r>
      <w:r>
        <w:rPr>
          <w:rFonts w:asciiTheme="minorHAnsi" w:hAnsiTheme="minorHAnsi" w:cstheme="minorHAnsi"/>
          <w:sz w:val="22"/>
          <w:szCs w:val="22"/>
          <w:lang w:val="es-ES_tradnl"/>
        </w:rPr>
        <w:t>/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ella mandándole un e-mail al ______________ y también puede llamarl</w:t>
      </w:r>
      <w:r>
        <w:rPr>
          <w:rFonts w:asciiTheme="minorHAnsi" w:hAnsiTheme="minorHAnsi" w:cstheme="minorHAnsi"/>
          <w:sz w:val="22"/>
          <w:szCs w:val="22"/>
          <w:lang w:val="es-ES_tradnl"/>
        </w:rPr>
        <w:t>o(a)</w:t>
      </w:r>
      <w:r w:rsidRPr="00022E88">
        <w:rPr>
          <w:rFonts w:asciiTheme="minorHAnsi" w:hAnsiTheme="minorHAnsi" w:cstheme="minorHAnsi"/>
          <w:sz w:val="22"/>
          <w:szCs w:val="22"/>
          <w:lang w:val="es-ES_tradnl"/>
        </w:rPr>
        <w:t xml:space="preserve"> o enviarle un mensaje de texto al _________________. </w:t>
      </w:r>
    </w:p>
    <w:p w:rsidR="009B0300" w:rsidRPr="00022E88" w:rsidRDefault="009B0300" w:rsidP="009B0300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Esperamos volver a hablar con usted.</w:t>
      </w:r>
    </w:p>
    <w:p w:rsidR="009B0300" w:rsidRPr="00022E88" w:rsidRDefault="009B0300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1678C" w:rsidRPr="00022E88" w:rsidRDefault="0011678C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1678C" w:rsidRPr="00022E88" w:rsidRDefault="0011678C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11678C" w:rsidRPr="00022E88" w:rsidRDefault="0011678C" w:rsidP="0011678C">
      <w:pPr>
        <w:pStyle w:val="ccEnclosure"/>
        <w:rPr>
          <w:rFonts w:asciiTheme="minorHAnsi" w:hAnsiTheme="minorHAnsi" w:cstheme="minorHAnsi"/>
          <w:sz w:val="22"/>
          <w:szCs w:val="22"/>
          <w:lang w:val="es-ES_tradnl"/>
        </w:rPr>
      </w:pPr>
      <w:r w:rsidRPr="00022E88">
        <w:rPr>
          <w:rFonts w:asciiTheme="minorHAnsi" w:hAnsiTheme="minorHAnsi" w:cstheme="minorHAnsi"/>
          <w:sz w:val="22"/>
          <w:szCs w:val="22"/>
          <w:lang w:val="es-ES_tradnl"/>
        </w:rPr>
        <w:t>Adjuntamos</w:t>
      </w:r>
      <w:r w:rsidR="005D1E75">
        <w:rPr>
          <w:rFonts w:asciiTheme="minorHAnsi" w:hAnsiTheme="minorHAnsi" w:cstheme="minorHAnsi"/>
          <w:sz w:val="22"/>
          <w:szCs w:val="22"/>
          <w:lang w:val="es-ES_tradnl"/>
        </w:rPr>
        <w:t>:</w:t>
      </w:r>
    </w:p>
    <w:p w:rsidR="0011678C" w:rsidRDefault="0011678C" w:rsidP="0011678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es-ES_tradnl"/>
        </w:rPr>
      </w:pPr>
      <w:r w:rsidRPr="00022E88">
        <w:rPr>
          <w:rFonts w:asciiTheme="minorHAnsi" w:hAnsiTheme="minorHAnsi" w:cstheme="minorHAnsi"/>
          <w:sz w:val="20"/>
          <w:szCs w:val="20"/>
          <w:lang w:val="es-ES_tradnl"/>
        </w:rPr>
        <w:t>Folleto de modelos de alimentos</w:t>
      </w:r>
    </w:p>
    <w:p w:rsidR="00201830" w:rsidRDefault="00201830" w:rsidP="00201830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201830" w:rsidRDefault="00201830" w:rsidP="00201830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:rsidR="00201830" w:rsidRDefault="00201830" w:rsidP="002018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01830" w:rsidRPr="00201830" w:rsidRDefault="00201830" w:rsidP="00201830">
      <w:pPr>
        <w:rPr>
          <w:rFonts w:asciiTheme="minorHAnsi" w:hAnsiTheme="minorHAnsi" w:cstheme="minorHAnsi"/>
          <w:b/>
          <w:sz w:val="22"/>
          <w:szCs w:val="22"/>
        </w:rPr>
      </w:pPr>
      <w:r w:rsidRPr="00201830">
        <w:rPr>
          <w:rFonts w:asciiTheme="minorHAnsi" w:hAnsiTheme="minorHAnsi" w:cstheme="minorHAnsi"/>
          <w:b/>
          <w:sz w:val="22"/>
          <w:szCs w:val="22"/>
          <w:lang w:val="es-ES_tradnl"/>
        </w:rPr>
        <w:lastRenderedPageBreak/>
        <w:t>Folleto de modelos de alimentos</w:t>
      </w:r>
    </w:p>
    <w:p w:rsidR="00201830" w:rsidRDefault="00201830" w:rsidP="00201830">
      <w:pPr>
        <w:pStyle w:val="SL-FlLftSgl"/>
        <w:rPr>
          <w:noProof/>
        </w:rPr>
      </w:pPr>
      <w:r>
        <w:rPr>
          <w:noProof/>
        </w:rPr>
        <w:drawing>
          <wp:inline distT="0" distB="0" distL="0" distR="0">
            <wp:extent cx="2124075" cy="108585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0B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33575" cy="1495425"/>
            <wp:effectExtent l="0" t="0" r="952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78105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0" w:rsidRDefault="00201830" w:rsidP="00201830">
      <w:pPr>
        <w:pStyle w:val="SL-FlLftSgl"/>
        <w:rPr>
          <w:noProof/>
        </w:rPr>
      </w:pPr>
    </w:p>
    <w:p w:rsidR="00201830" w:rsidRPr="007046AF" w:rsidRDefault="00D8514C" w:rsidP="00201830">
      <w:pPr>
        <w:pStyle w:val="SL-FlLftSgl"/>
        <w:ind w:firstLine="720"/>
        <w:rPr>
          <w:rFonts w:asciiTheme="minorHAnsi" w:hAnsiTheme="minorHAnsi" w:cstheme="minorHAnsi"/>
          <w:b/>
          <w:noProof/>
          <w:lang w:val="es-US"/>
        </w:rPr>
      </w:pPr>
      <w:r w:rsidRPr="007046AF">
        <w:rPr>
          <w:rFonts w:asciiTheme="minorHAnsi" w:hAnsiTheme="minorHAnsi" w:cstheme="minorHAnsi"/>
          <w:b/>
          <w:noProof/>
          <w:lang w:val="es-US"/>
        </w:rPr>
        <w:t>Tazas</w:t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Pr="007046AF">
        <w:rPr>
          <w:rFonts w:asciiTheme="minorHAnsi" w:hAnsiTheme="minorHAnsi" w:cstheme="minorHAnsi"/>
          <w:b/>
          <w:noProof/>
          <w:lang w:val="es-US"/>
        </w:rPr>
        <w:t>Vasos</w:t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  <w:r w:rsidRPr="007046AF">
        <w:rPr>
          <w:rFonts w:asciiTheme="minorHAnsi" w:hAnsiTheme="minorHAnsi" w:cstheme="minorHAnsi"/>
          <w:b/>
          <w:noProof/>
          <w:lang w:val="es-US"/>
        </w:rPr>
        <w:t>Tazones</w:t>
      </w:r>
      <w:r w:rsidR="00201830" w:rsidRPr="007046AF">
        <w:rPr>
          <w:rFonts w:asciiTheme="minorHAnsi" w:hAnsiTheme="minorHAnsi" w:cstheme="minorHAnsi"/>
          <w:b/>
          <w:noProof/>
          <w:lang w:val="es-US"/>
        </w:rPr>
        <w:tab/>
      </w: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2505075" cy="1381125"/>
            <wp:effectExtent l="0" t="0" r="9525" b="952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noProof/>
          <w:lang w:val="es-US"/>
        </w:rPr>
        <w:t xml:space="preserve"> </w:t>
      </w:r>
      <w:r w:rsidRPr="009150B0">
        <w:rPr>
          <w:rFonts w:asciiTheme="minorHAnsi" w:hAnsiTheme="minorHAnsi" w:cstheme="minorHAnsi"/>
          <w:noProof/>
        </w:rPr>
        <w:drawing>
          <wp:inline distT="0" distB="0" distL="0" distR="0">
            <wp:extent cx="1903228" cy="12865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40" cy="128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noProof/>
          <w:lang w:val="es-US"/>
        </w:rPr>
        <w:t xml:space="preserve"> </w:t>
      </w: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</w:p>
    <w:p w:rsidR="00201830" w:rsidRPr="007046AF" w:rsidRDefault="00D8514C" w:rsidP="00201830">
      <w:pPr>
        <w:pStyle w:val="SL-FlLftSgl"/>
        <w:rPr>
          <w:rFonts w:asciiTheme="minorHAnsi" w:hAnsiTheme="minorHAnsi" w:cstheme="minorHAnsi"/>
          <w:b/>
          <w:noProof/>
          <w:lang w:val="es-US"/>
        </w:rPr>
      </w:pPr>
      <w:r w:rsidRPr="007046AF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>C</w:t>
      </w:r>
      <w:r w:rsidRPr="007046AF">
        <w:rPr>
          <w:rFonts w:asciiTheme="minorHAnsi" w:hAnsiTheme="minorHAnsi" w:cstheme="minorHAnsi"/>
          <w:b/>
          <w:noProof/>
          <w:lang w:val="es-US"/>
        </w:rPr>
        <w:t xml:space="preserve">ucharadita </w:t>
      </w:r>
      <w:r w:rsidRPr="007046AF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</w:r>
      <w:r w:rsidR="00632760">
        <w:rPr>
          <w:rFonts w:asciiTheme="minorHAnsi" w:hAnsiTheme="minorHAnsi" w:cstheme="minorHAnsi"/>
          <w:b/>
          <w:noProof/>
          <w:lang w:val="es-US"/>
        </w:rPr>
        <w:tab/>
        <w:t>Cucharada colmada</w:t>
      </w: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noProof/>
          <w:lang w:val="es-US"/>
        </w:rPr>
      </w:pPr>
    </w:p>
    <w:p w:rsidR="00201830" w:rsidRPr="007046AF" w:rsidRDefault="00201830" w:rsidP="00201830">
      <w:pPr>
        <w:pStyle w:val="SL-FlLftSgl"/>
        <w:rPr>
          <w:rFonts w:asciiTheme="minorHAnsi" w:hAnsiTheme="minorHAnsi" w:cstheme="minorHAnsi"/>
          <w:b/>
          <w:noProof/>
          <w:lang w:val="es-US"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2047875" cy="1809750"/>
            <wp:effectExtent l="0" t="0" r="952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b/>
          <w:noProof/>
          <w:lang w:val="es-US"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323975" cy="1238250"/>
            <wp:effectExtent l="0" t="0" r="9525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6AF">
        <w:rPr>
          <w:rFonts w:asciiTheme="minorHAnsi" w:hAnsiTheme="minorHAnsi" w:cstheme="minorHAnsi"/>
          <w:b/>
          <w:noProof/>
          <w:lang w:val="es-US"/>
        </w:rPr>
        <w:t xml:space="preserve"> </w:t>
      </w: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628775" cy="1304925"/>
            <wp:effectExtent l="0" t="0" r="9525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  <w:noProof/>
        </w:rPr>
      </w:pPr>
      <w:r w:rsidRPr="007046AF">
        <w:rPr>
          <w:rFonts w:asciiTheme="minorHAnsi" w:hAnsiTheme="minorHAnsi" w:cstheme="minorHAnsi"/>
          <w:b/>
          <w:noProof/>
          <w:lang w:val="es-US"/>
        </w:rPr>
        <w:tab/>
      </w:r>
      <w:r w:rsidR="00D8514C">
        <w:rPr>
          <w:rFonts w:asciiTheme="minorHAnsi" w:hAnsiTheme="minorHAnsi" w:cstheme="minorHAnsi"/>
          <w:b/>
          <w:noProof/>
        </w:rPr>
        <w:t>Círculos</w:t>
      </w:r>
      <w:r w:rsidR="00D8514C">
        <w:rPr>
          <w:rFonts w:asciiTheme="minorHAnsi" w:hAnsiTheme="minorHAnsi" w:cstheme="minorHAnsi"/>
          <w:b/>
          <w:noProof/>
        </w:rPr>
        <w:tab/>
      </w:r>
      <w:r w:rsidR="00D8514C">
        <w:rPr>
          <w:rFonts w:asciiTheme="minorHAnsi" w:hAnsiTheme="minorHAnsi" w:cstheme="minorHAnsi"/>
          <w:b/>
          <w:noProof/>
        </w:rPr>
        <w:tab/>
      </w:r>
      <w:r w:rsidR="00D8514C">
        <w:rPr>
          <w:rFonts w:asciiTheme="minorHAnsi" w:hAnsiTheme="minorHAnsi" w:cstheme="minorHAnsi"/>
          <w:b/>
          <w:noProof/>
        </w:rPr>
        <w:tab/>
        <w:t>Cuadrícula</w:t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Pr="009150B0">
        <w:rPr>
          <w:rFonts w:asciiTheme="minorHAnsi" w:hAnsiTheme="minorHAnsi" w:cstheme="minorHAnsi"/>
          <w:b/>
          <w:noProof/>
        </w:rPr>
        <w:tab/>
      </w:r>
      <w:r w:rsidR="00D8514C">
        <w:rPr>
          <w:rFonts w:asciiTheme="minorHAnsi" w:hAnsiTheme="minorHAnsi" w:cstheme="minorHAnsi"/>
          <w:b/>
          <w:noProof/>
        </w:rPr>
        <w:t>Trozo</w:t>
      </w: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  <w:noProof/>
        </w:rPr>
      </w:pP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  <w:noProof/>
        </w:rPr>
      </w:pPr>
    </w:p>
    <w:p w:rsidR="00201830" w:rsidRPr="009150B0" w:rsidRDefault="00201830" w:rsidP="00201830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3000375" cy="962025"/>
            <wp:effectExtent l="0" t="0" r="9525" b="952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830" w:rsidRDefault="00201830" w:rsidP="00201830">
      <w:pPr>
        <w:pStyle w:val="SL-FlLftSgl"/>
        <w:rPr>
          <w:rFonts w:asciiTheme="minorHAnsi" w:hAnsiTheme="minorHAnsi" w:cstheme="minorHAnsi"/>
          <w:b/>
        </w:rPr>
      </w:pPr>
      <w:r w:rsidRPr="009150B0">
        <w:rPr>
          <w:rFonts w:asciiTheme="minorHAnsi" w:hAnsiTheme="minorHAnsi" w:cstheme="minorHAnsi"/>
          <w:b/>
        </w:rPr>
        <w:tab/>
      </w:r>
      <w:r w:rsidRPr="009150B0">
        <w:rPr>
          <w:rFonts w:asciiTheme="minorHAnsi" w:hAnsiTheme="minorHAnsi" w:cstheme="minorHAnsi"/>
          <w:b/>
        </w:rPr>
        <w:tab/>
      </w:r>
      <w:proofErr w:type="spellStart"/>
      <w:r w:rsidR="00D8514C">
        <w:rPr>
          <w:rFonts w:asciiTheme="minorHAnsi" w:hAnsiTheme="minorHAnsi" w:cstheme="minorHAnsi"/>
          <w:b/>
        </w:rPr>
        <w:t>Grosor</w:t>
      </w:r>
      <w:proofErr w:type="spellEnd"/>
    </w:p>
    <w:p w:rsidR="00201830" w:rsidRPr="00375C5C" w:rsidRDefault="00201830" w:rsidP="00201830">
      <w:pPr>
        <w:rPr>
          <w:rFonts w:asciiTheme="minorHAnsi" w:hAnsiTheme="minorHAnsi" w:cstheme="minorHAnsi"/>
          <w:sz w:val="20"/>
          <w:szCs w:val="20"/>
        </w:rPr>
      </w:pPr>
    </w:p>
    <w:p w:rsidR="00201830" w:rsidRPr="00201830" w:rsidRDefault="00201830" w:rsidP="00201830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sectPr w:rsidR="00201830" w:rsidRPr="00201830" w:rsidSect="008B1775">
      <w:headerReference w:type="default" r:id="rId17"/>
      <w:headerReference w:type="first" r:id="rId18"/>
      <w:footerReference w:type="first" r:id="rId19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59" w:rsidRPr="0011678C" w:rsidRDefault="00200959">
      <w:pPr>
        <w:rPr>
          <w:noProof/>
        </w:rPr>
      </w:pPr>
      <w:r w:rsidRPr="0011678C">
        <w:rPr>
          <w:noProof/>
        </w:rPr>
        <w:separator/>
      </w:r>
    </w:p>
  </w:endnote>
  <w:endnote w:type="continuationSeparator" w:id="0">
    <w:p w:rsidR="00200959" w:rsidRPr="0011678C" w:rsidRDefault="00200959">
      <w:pPr>
        <w:rPr>
          <w:noProof/>
        </w:rPr>
      </w:pPr>
      <w:r w:rsidRPr="0011678C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00" w:rsidRDefault="00F873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posOffset>-31750</wp:posOffset>
              </wp:positionH>
              <wp:positionV relativeFrom="line">
                <wp:posOffset>-224790</wp:posOffset>
              </wp:positionV>
              <wp:extent cx="6725285" cy="717550"/>
              <wp:effectExtent l="0" t="0" r="18415" b="2540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25285" cy="717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0300" w:rsidRDefault="009B0300" w:rsidP="00CE7CDC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De acuerdo con la Ley de reducción de papeleo de 1995 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</w:t>
                          </w:r>
                          <w:r w:rsidR="001424D2"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US"/>
                            </w:rPr>
                            <w:t xml:space="preserve"> minuto por respuesta, incluyendo el tiempo para leer las instrucciones, buscar fuentes de información existentes, reunir la información necesaria y completar y revisar la recolección de información.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.5pt;margin-top:-17.7pt;width:529.55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" o:allowoverlap="f" filled="f" strokeweight=".5pt">
              <v:path arrowok="t"/>
              <v:textbox>
                <w:txbxContent>
                  <w:p w:rsidR="009B0300" w:rsidRDefault="009B0300" w:rsidP="00CE7CDC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De acuerdo con la Ley de reducción de papeleo de 1995 (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Paperwork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Reduction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Act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</w:t>
                    </w:r>
                    <w:r w:rsidR="001424D2"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>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US"/>
                      </w:rPr>
                      <w:t xml:space="preserve"> minuto por respuesta, incluyendo el tiempo para leer las instrucciones, buscar fuentes de información existentes, reunir la información necesaria y completar y revisar la recolección de información.</w:t>
                    </w:r>
                  </w:p>
                </w:txbxContent>
              </v:textbox>
              <w10:wrap type="square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59" w:rsidRPr="0011678C" w:rsidRDefault="00200959">
      <w:pPr>
        <w:rPr>
          <w:noProof/>
        </w:rPr>
      </w:pPr>
      <w:r w:rsidRPr="0011678C">
        <w:rPr>
          <w:noProof/>
        </w:rPr>
        <w:separator/>
      </w:r>
    </w:p>
  </w:footnote>
  <w:footnote w:type="continuationSeparator" w:id="0">
    <w:p w:rsidR="00200959" w:rsidRPr="0011678C" w:rsidRDefault="00200959">
      <w:pPr>
        <w:rPr>
          <w:noProof/>
        </w:rPr>
      </w:pPr>
      <w:r w:rsidRPr="0011678C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0B" w:rsidRPr="0011678C" w:rsidRDefault="007D3E2D" w:rsidP="000B7DA8">
    <w:pPr>
      <w:pStyle w:val="Header"/>
      <w:rPr>
        <w:noProof/>
      </w:rPr>
    </w:pPr>
    <w:r w:rsidRPr="0011678C">
      <w:rPr>
        <w:noProof/>
      </w:rPr>
      <w:fldChar w:fldCharType="begin"/>
    </w:r>
    <w:r w:rsidR="00B4020B" w:rsidRPr="0011678C">
      <w:rPr>
        <w:noProof/>
      </w:rPr>
      <w:instrText>MACROBUTTON DoFieldClick [Recipient Name]</w:instrText>
    </w:r>
    <w:r w:rsidRPr="0011678C">
      <w:rPr>
        <w:noProof/>
      </w:rPr>
      <w:fldChar w:fldCharType="end"/>
    </w:r>
    <w:r w:rsidR="00B4020B" w:rsidRPr="0011678C">
      <w:rPr>
        <w:noProof/>
      </w:rPr>
      <w:br/>
      <w:t xml:space="preserve">Page </w:t>
    </w:r>
    <w:r w:rsidRPr="0011678C">
      <w:rPr>
        <w:rStyle w:val="PageNumber"/>
        <w:noProof/>
      </w:rPr>
      <w:fldChar w:fldCharType="begin"/>
    </w:r>
    <w:r w:rsidR="00B4020B" w:rsidRPr="0011678C">
      <w:rPr>
        <w:rStyle w:val="PageNumber"/>
        <w:noProof/>
      </w:rPr>
      <w:instrText>PAGE</w:instrText>
    </w:r>
    <w:r w:rsidRPr="0011678C">
      <w:rPr>
        <w:rStyle w:val="PageNumber"/>
        <w:noProof/>
      </w:rPr>
      <w:fldChar w:fldCharType="separate"/>
    </w:r>
    <w:r w:rsidR="00250787">
      <w:rPr>
        <w:rStyle w:val="PageNumber"/>
        <w:noProof/>
      </w:rPr>
      <w:t>2</w:t>
    </w:r>
    <w:r w:rsidRPr="0011678C">
      <w:rPr>
        <w:rStyle w:val="PageNumber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00" w:rsidRDefault="00F87387" w:rsidP="002018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3362960</wp:posOffset>
              </wp:positionH>
              <wp:positionV relativeFrom="paragraph">
                <wp:posOffset>10160</wp:posOffset>
              </wp:positionV>
              <wp:extent cx="2922270" cy="393065"/>
              <wp:effectExtent l="0" t="0" r="11430" b="2667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227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4703" w:rsidRDefault="001C4703" w:rsidP="001C4703">
                          <w:pPr>
                            <w:jc w:val="both"/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Número de aprobación de la OMB 0584-XXXX</w:t>
                          </w:r>
                        </w:p>
                        <w:p w:rsidR="001C4703" w:rsidRDefault="001C4703" w:rsidP="001C4703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  <w:lang w:val="es-US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s-U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4.8pt;margin-top:.8pt;width:230.1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">
              <v:textbox style="mso-fit-shape-to-text:t">
                <w:txbxContent>
                  <w:p w:rsidR="001C4703" w:rsidRDefault="001C4703" w:rsidP="001C4703">
                    <w:pPr>
                      <w:jc w:val="both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Número de aprobación de la OMB 0584-XXXX</w:t>
                    </w:r>
                  </w:p>
                  <w:p w:rsidR="001C4703" w:rsidRDefault="001C4703" w:rsidP="001C4703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  <w:lang w:val="es-US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U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  <w:r w:rsidR="00201830">
      <w:rPr>
        <w:noProof/>
      </w:rPr>
      <w:drawing>
        <wp:inline distT="0" distB="0" distL="0" distR="0">
          <wp:extent cx="819150" cy="723900"/>
          <wp:effectExtent l="0" t="0" r="0" b="0"/>
          <wp:docPr id="12" name="Picture 12" descr="C:\Users\Gollapudi_B\AppData\Local\Microsoft\Windows\Temporary Internet Files\Content.Word\Study logo 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Gollapudi_B\AppData\Local\Microsoft\Windows\Temporary Internet Files\Content.Word\Study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DB17EA"/>
    <w:multiLevelType w:val="hybridMultilevel"/>
    <w:tmpl w:val="072A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B262C"/>
    <w:multiLevelType w:val="hybridMultilevel"/>
    <w:tmpl w:val="2FC4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67DF0"/>
    <w:multiLevelType w:val="hybridMultilevel"/>
    <w:tmpl w:val="454CD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63"/>
    <w:rsid w:val="00022E88"/>
    <w:rsid w:val="0002738C"/>
    <w:rsid w:val="00083ECE"/>
    <w:rsid w:val="00096B86"/>
    <w:rsid w:val="000B7DA8"/>
    <w:rsid w:val="000F2F1D"/>
    <w:rsid w:val="0011678C"/>
    <w:rsid w:val="00135575"/>
    <w:rsid w:val="0013733D"/>
    <w:rsid w:val="001424D2"/>
    <w:rsid w:val="00165240"/>
    <w:rsid w:val="00174F8C"/>
    <w:rsid w:val="001B0EB0"/>
    <w:rsid w:val="001C39C4"/>
    <w:rsid w:val="001C3B37"/>
    <w:rsid w:val="001C4703"/>
    <w:rsid w:val="001D185A"/>
    <w:rsid w:val="00200959"/>
    <w:rsid w:val="00201830"/>
    <w:rsid w:val="00204EBD"/>
    <w:rsid w:val="0021430B"/>
    <w:rsid w:val="00240A67"/>
    <w:rsid w:val="00250787"/>
    <w:rsid w:val="00255735"/>
    <w:rsid w:val="00267CC0"/>
    <w:rsid w:val="00272AE7"/>
    <w:rsid w:val="002848A7"/>
    <w:rsid w:val="002B4232"/>
    <w:rsid w:val="002D0B6C"/>
    <w:rsid w:val="002F341B"/>
    <w:rsid w:val="00301319"/>
    <w:rsid w:val="00333A3F"/>
    <w:rsid w:val="0034732F"/>
    <w:rsid w:val="00366436"/>
    <w:rsid w:val="00380F0E"/>
    <w:rsid w:val="0038559F"/>
    <w:rsid w:val="003A65CF"/>
    <w:rsid w:val="003B2104"/>
    <w:rsid w:val="003B7E39"/>
    <w:rsid w:val="003D53D9"/>
    <w:rsid w:val="004029BF"/>
    <w:rsid w:val="00422D2C"/>
    <w:rsid w:val="00452DEA"/>
    <w:rsid w:val="004B5B67"/>
    <w:rsid w:val="004D32A7"/>
    <w:rsid w:val="004F02BE"/>
    <w:rsid w:val="00517A98"/>
    <w:rsid w:val="00530AAD"/>
    <w:rsid w:val="0053499E"/>
    <w:rsid w:val="005351B9"/>
    <w:rsid w:val="00575B10"/>
    <w:rsid w:val="005B2344"/>
    <w:rsid w:val="005D1E75"/>
    <w:rsid w:val="005F4F00"/>
    <w:rsid w:val="0061751D"/>
    <w:rsid w:val="006308D8"/>
    <w:rsid w:val="00632760"/>
    <w:rsid w:val="00643A94"/>
    <w:rsid w:val="00644AA9"/>
    <w:rsid w:val="00650B2F"/>
    <w:rsid w:val="006B5563"/>
    <w:rsid w:val="006E425A"/>
    <w:rsid w:val="006F02C2"/>
    <w:rsid w:val="006F24D3"/>
    <w:rsid w:val="007046AF"/>
    <w:rsid w:val="00720032"/>
    <w:rsid w:val="007334AD"/>
    <w:rsid w:val="007347D7"/>
    <w:rsid w:val="00744147"/>
    <w:rsid w:val="00767097"/>
    <w:rsid w:val="00767D93"/>
    <w:rsid w:val="0077668A"/>
    <w:rsid w:val="007829D0"/>
    <w:rsid w:val="007834BF"/>
    <w:rsid w:val="007A50A1"/>
    <w:rsid w:val="007B086A"/>
    <w:rsid w:val="007C2960"/>
    <w:rsid w:val="007D03C5"/>
    <w:rsid w:val="007D3E2D"/>
    <w:rsid w:val="007F2457"/>
    <w:rsid w:val="007F303E"/>
    <w:rsid w:val="00827B73"/>
    <w:rsid w:val="008468BD"/>
    <w:rsid w:val="00852CDA"/>
    <w:rsid w:val="00856F8B"/>
    <w:rsid w:val="00876FF3"/>
    <w:rsid w:val="008A3114"/>
    <w:rsid w:val="008B1775"/>
    <w:rsid w:val="008C0A78"/>
    <w:rsid w:val="009321DF"/>
    <w:rsid w:val="009329A7"/>
    <w:rsid w:val="00956F81"/>
    <w:rsid w:val="00981E11"/>
    <w:rsid w:val="009A462A"/>
    <w:rsid w:val="009B0300"/>
    <w:rsid w:val="009C49BA"/>
    <w:rsid w:val="009E1724"/>
    <w:rsid w:val="009F2F6E"/>
    <w:rsid w:val="009F34DD"/>
    <w:rsid w:val="00A46190"/>
    <w:rsid w:val="00A7031D"/>
    <w:rsid w:val="00A81A06"/>
    <w:rsid w:val="00AA5BCA"/>
    <w:rsid w:val="00AE27A5"/>
    <w:rsid w:val="00B14D1F"/>
    <w:rsid w:val="00B26817"/>
    <w:rsid w:val="00B4020B"/>
    <w:rsid w:val="00B4725E"/>
    <w:rsid w:val="00B76823"/>
    <w:rsid w:val="00B85B52"/>
    <w:rsid w:val="00BD0BBB"/>
    <w:rsid w:val="00BD559B"/>
    <w:rsid w:val="00BD5955"/>
    <w:rsid w:val="00C833FF"/>
    <w:rsid w:val="00C925B7"/>
    <w:rsid w:val="00CC2ADC"/>
    <w:rsid w:val="00CD517C"/>
    <w:rsid w:val="00CD7202"/>
    <w:rsid w:val="00CE2C65"/>
    <w:rsid w:val="00CF13D7"/>
    <w:rsid w:val="00D12684"/>
    <w:rsid w:val="00D27A70"/>
    <w:rsid w:val="00D3298A"/>
    <w:rsid w:val="00D46F00"/>
    <w:rsid w:val="00D778EB"/>
    <w:rsid w:val="00D8514C"/>
    <w:rsid w:val="00D87982"/>
    <w:rsid w:val="00E555C9"/>
    <w:rsid w:val="00E87D3A"/>
    <w:rsid w:val="00EA5EAF"/>
    <w:rsid w:val="00ED3FD6"/>
    <w:rsid w:val="00EE7657"/>
    <w:rsid w:val="00EF1A79"/>
    <w:rsid w:val="00F06037"/>
    <w:rsid w:val="00F07C74"/>
    <w:rsid w:val="00F159B5"/>
    <w:rsid w:val="00F504C9"/>
    <w:rsid w:val="00F67D8C"/>
    <w:rsid w:val="00F87387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paragraph" w:customStyle="1" w:styleId="SL-FlLftSgl">
    <w:name w:val="SL-Fl Lft Sgl"/>
    <w:basedOn w:val="Normal"/>
    <w:rsid w:val="00201830"/>
    <w:pPr>
      <w:spacing w:line="240" w:lineRule="atLeast"/>
    </w:pPr>
    <w:rPr>
      <w:rFonts w:ascii="Garamond" w:hAnsi="Garamond"/>
      <w:szCs w:val="20"/>
    </w:rPr>
  </w:style>
  <w:style w:type="paragraph" w:customStyle="1" w:styleId="P1-StandPara">
    <w:name w:val="P1-Stand Para"/>
    <w:basedOn w:val="Normal"/>
    <w:link w:val="P1-StandParaChar"/>
    <w:uiPriority w:val="99"/>
    <w:rsid w:val="00644AA9"/>
    <w:pPr>
      <w:spacing w:line="480" w:lineRule="auto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basedOn w:val="DefaultParagraphFont"/>
    <w:link w:val="P1-StandPara"/>
    <w:uiPriority w:val="99"/>
    <w:rsid w:val="00644AA9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ListParagraph">
    <w:name w:val="List Paragraph"/>
    <w:basedOn w:val="Normal"/>
    <w:uiPriority w:val="34"/>
    <w:qFormat/>
    <w:rsid w:val="00EE76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7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9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982"/>
    <w:rPr>
      <w:b/>
      <w:bCs/>
    </w:rPr>
  </w:style>
  <w:style w:type="paragraph" w:styleId="Revision">
    <w:name w:val="Revision"/>
    <w:hidden/>
    <w:uiPriority w:val="99"/>
    <w:semiHidden/>
    <w:rsid w:val="006E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2104"/>
    <w:rPr>
      <w:sz w:val="24"/>
      <w:szCs w:val="24"/>
    </w:rPr>
  </w:style>
  <w:style w:type="paragraph" w:customStyle="1" w:styleId="SL-FlLftSgl">
    <w:name w:val="SL-Fl Lft Sgl"/>
    <w:basedOn w:val="Normal"/>
    <w:rsid w:val="00201830"/>
    <w:pPr>
      <w:spacing w:line="240" w:lineRule="atLeast"/>
    </w:pPr>
    <w:rPr>
      <w:rFonts w:ascii="Garamond" w:hAnsi="Garamond"/>
      <w:szCs w:val="20"/>
    </w:rPr>
  </w:style>
  <w:style w:type="paragraph" w:customStyle="1" w:styleId="P1-StandPara">
    <w:name w:val="P1-Stand Para"/>
    <w:basedOn w:val="Normal"/>
    <w:link w:val="P1-StandParaChar"/>
    <w:uiPriority w:val="99"/>
    <w:rsid w:val="00644AA9"/>
    <w:pPr>
      <w:spacing w:line="480" w:lineRule="auto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basedOn w:val="DefaultParagraphFont"/>
    <w:link w:val="P1-StandPara"/>
    <w:uiPriority w:val="99"/>
    <w:rsid w:val="00644AA9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Machado</dc:creator>
  <cp:lastModifiedBy>Magness, Allison - FNS</cp:lastModifiedBy>
  <cp:revision>3</cp:revision>
  <cp:lastPrinted>2002-01-24T21:21:00Z</cp:lastPrinted>
  <dcterms:created xsi:type="dcterms:W3CDTF">2016-01-15T16:59:00Z</dcterms:created>
  <dcterms:modified xsi:type="dcterms:W3CDTF">2016-01-18T23:30:00Z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TC063692641033</vt:lpwstr>
  </property>
</Properties>
</file>