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383" w:rsidRDefault="00E4409B"/>
    <w:tbl>
      <w:tblPr>
        <w:tblW w:w="12435" w:type="dxa"/>
        <w:tblInd w:w="93" w:type="dxa"/>
        <w:tblLook w:val="04A0" w:firstRow="1" w:lastRow="0" w:firstColumn="1" w:lastColumn="0" w:noHBand="0" w:noVBand="1"/>
      </w:tblPr>
      <w:tblGrid>
        <w:gridCol w:w="1545"/>
        <w:gridCol w:w="5940"/>
        <w:gridCol w:w="1440"/>
        <w:gridCol w:w="3510"/>
      </w:tblGrid>
      <w:tr w:rsidR="00653F26" w:rsidRPr="00653F26" w:rsidTr="002E126C">
        <w:trPr>
          <w:trHeight w:val="645"/>
          <w:tblHeader/>
        </w:trPr>
        <w:tc>
          <w:tcPr>
            <w:tcW w:w="1545" w:type="dxa"/>
            <w:tcBorders>
              <w:top w:val="nil"/>
              <w:left w:val="nil"/>
              <w:bottom w:val="single" w:sz="12" w:space="0" w:color="FF0000"/>
              <w:right w:val="nil"/>
            </w:tcBorders>
            <w:shd w:val="clear" w:color="000000" w:fill="8DB4E2"/>
            <w:vAlign w:val="center"/>
            <w:hideMark/>
          </w:tcPr>
          <w:p w:rsidR="00653F26" w:rsidRPr="00653F26" w:rsidRDefault="00653F26" w:rsidP="002E126C">
            <w:pPr>
              <w:spacing w:after="0" w:line="240" w:lineRule="auto"/>
              <w:jc w:val="center"/>
              <w:rPr>
                <w:rFonts w:eastAsia="Times New Roman" w:cs="Times New Roman"/>
                <w:b/>
                <w:bCs/>
                <w:color w:val="000000"/>
                <w:szCs w:val="24"/>
              </w:rPr>
            </w:pPr>
            <w:r w:rsidRPr="00653F26">
              <w:rPr>
                <w:rFonts w:eastAsia="Times New Roman" w:cs="Times New Roman"/>
                <w:b/>
                <w:bCs/>
                <w:color w:val="000000"/>
                <w:szCs w:val="24"/>
              </w:rPr>
              <w:t>Appendix 5 Year</w:t>
            </w:r>
          </w:p>
        </w:tc>
        <w:tc>
          <w:tcPr>
            <w:tcW w:w="5940" w:type="dxa"/>
            <w:tcBorders>
              <w:top w:val="nil"/>
              <w:left w:val="nil"/>
              <w:bottom w:val="single" w:sz="12" w:space="0" w:color="FF0000"/>
              <w:right w:val="nil"/>
            </w:tcBorders>
            <w:shd w:val="clear" w:color="000000" w:fill="8DB3E2"/>
            <w:vAlign w:val="center"/>
            <w:hideMark/>
          </w:tcPr>
          <w:p w:rsidR="00653F26" w:rsidRPr="00653F26" w:rsidRDefault="00653F26" w:rsidP="002E126C">
            <w:pPr>
              <w:spacing w:after="0" w:line="240" w:lineRule="auto"/>
              <w:jc w:val="center"/>
              <w:rPr>
                <w:rFonts w:eastAsia="Times New Roman" w:cs="Times New Roman"/>
                <w:b/>
                <w:bCs/>
                <w:color w:val="000000"/>
                <w:szCs w:val="24"/>
              </w:rPr>
            </w:pPr>
            <w:r w:rsidRPr="00653F26">
              <w:rPr>
                <w:rFonts w:eastAsia="Times New Roman" w:cs="Times New Roman"/>
                <w:b/>
                <w:bCs/>
                <w:color w:val="000000"/>
                <w:szCs w:val="24"/>
              </w:rPr>
              <w:t>Item 5 Year Extension</w:t>
            </w:r>
          </w:p>
        </w:tc>
        <w:tc>
          <w:tcPr>
            <w:tcW w:w="1440" w:type="dxa"/>
            <w:tcBorders>
              <w:top w:val="nil"/>
              <w:left w:val="nil"/>
              <w:bottom w:val="single" w:sz="12" w:space="0" w:color="FF0000"/>
              <w:right w:val="nil"/>
            </w:tcBorders>
            <w:shd w:val="clear" w:color="000000" w:fill="8DB4E2"/>
            <w:vAlign w:val="center"/>
            <w:hideMark/>
          </w:tcPr>
          <w:p w:rsidR="00653F26" w:rsidRPr="00653F26" w:rsidRDefault="00653F26" w:rsidP="002E126C">
            <w:pPr>
              <w:spacing w:after="0" w:line="240" w:lineRule="auto"/>
              <w:jc w:val="center"/>
              <w:rPr>
                <w:rFonts w:eastAsia="Times New Roman" w:cs="Times New Roman"/>
                <w:b/>
                <w:bCs/>
                <w:color w:val="000000"/>
                <w:szCs w:val="24"/>
              </w:rPr>
            </w:pPr>
            <w:r w:rsidRPr="00653F26">
              <w:rPr>
                <w:rFonts w:eastAsia="Times New Roman" w:cs="Times New Roman"/>
                <w:b/>
                <w:bCs/>
                <w:color w:val="000000"/>
                <w:szCs w:val="24"/>
              </w:rPr>
              <w:t>Appendix 3 Year</w:t>
            </w:r>
          </w:p>
        </w:tc>
        <w:tc>
          <w:tcPr>
            <w:tcW w:w="3510" w:type="dxa"/>
            <w:tcBorders>
              <w:top w:val="nil"/>
              <w:left w:val="nil"/>
              <w:bottom w:val="single" w:sz="12" w:space="0" w:color="FF0000"/>
              <w:right w:val="nil"/>
            </w:tcBorders>
            <w:shd w:val="clear" w:color="000000" w:fill="8DB4E2"/>
            <w:vAlign w:val="center"/>
            <w:hideMark/>
          </w:tcPr>
          <w:p w:rsidR="00653F26" w:rsidRPr="00653F26" w:rsidRDefault="00653F26" w:rsidP="002E126C">
            <w:pPr>
              <w:spacing w:after="0" w:line="240" w:lineRule="auto"/>
              <w:jc w:val="center"/>
              <w:rPr>
                <w:rFonts w:eastAsia="Times New Roman" w:cs="Times New Roman"/>
                <w:b/>
                <w:bCs/>
                <w:color w:val="000000"/>
                <w:szCs w:val="24"/>
              </w:rPr>
            </w:pPr>
            <w:r w:rsidRPr="00653F26">
              <w:rPr>
                <w:rFonts w:eastAsia="Times New Roman" w:cs="Times New Roman"/>
                <w:b/>
                <w:bCs/>
                <w:color w:val="000000"/>
                <w:szCs w:val="24"/>
              </w:rPr>
              <w:t>Change</w:t>
            </w:r>
          </w:p>
        </w:tc>
      </w:tr>
      <w:tr w:rsidR="00653F26" w:rsidRPr="00653F26" w:rsidTr="002C4FD8">
        <w:trPr>
          <w:trHeight w:val="315"/>
          <w:tblHeader/>
        </w:trPr>
        <w:tc>
          <w:tcPr>
            <w:tcW w:w="12435" w:type="dxa"/>
            <w:gridSpan w:val="4"/>
            <w:vMerge w:val="restart"/>
            <w:tcBorders>
              <w:top w:val="single" w:sz="12" w:space="0" w:color="FF0000"/>
              <w:left w:val="single" w:sz="12" w:space="0" w:color="FF0000"/>
              <w:bottom w:val="single" w:sz="12" w:space="0" w:color="FF0000"/>
              <w:right w:val="single" w:sz="12" w:space="0" w:color="FF0000"/>
            </w:tcBorders>
            <w:shd w:val="clear" w:color="auto" w:fill="auto"/>
            <w:vAlign w:val="center"/>
            <w:hideMark/>
          </w:tcPr>
          <w:p w:rsidR="00653F26" w:rsidRPr="00653F26" w:rsidRDefault="00653F26" w:rsidP="002C4FD8">
            <w:pPr>
              <w:spacing w:after="0" w:line="240" w:lineRule="auto"/>
              <w:jc w:val="center"/>
              <w:rPr>
                <w:rFonts w:eastAsia="Times New Roman" w:cs="Times New Roman"/>
                <w:b/>
                <w:bCs/>
                <w:color w:val="000000"/>
                <w:szCs w:val="24"/>
              </w:rPr>
            </w:pPr>
            <w:r w:rsidRPr="00653F26">
              <w:rPr>
                <w:rFonts w:eastAsia="Times New Roman" w:cs="Times New Roman"/>
                <w:b/>
                <w:bCs/>
                <w:color w:val="000000"/>
                <w:szCs w:val="24"/>
              </w:rPr>
              <w:t>NOTE: Because Spanish language appendices are direct translations of the English, we list only the English language appendices. The degree of change is identical in the Spanish language version of each appendix.</w:t>
            </w:r>
          </w:p>
        </w:tc>
      </w:tr>
      <w:tr w:rsidR="00653F26" w:rsidRPr="00653F26" w:rsidTr="00653F26">
        <w:trPr>
          <w:trHeight w:val="315"/>
          <w:tblHeader/>
        </w:trPr>
        <w:tc>
          <w:tcPr>
            <w:tcW w:w="12435" w:type="dxa"/>
            <w:gridSpan w:val="4"/>
            <w:vMerge/>
            <w:tcBorders>
              <w:left w:val="single" w:sz="12" w:space="0" w:color="FF0000"/>
              <w:bottom w:val="single" w:sz="12" w:space="0" w:color="FF0000"/>
              <w:right w:val="single" w:sz="12" w:space="0" w:color="FF0000"/>
            </w:tcBorders>
            <w:vAlign w:val="center"/>
            <w:hideMark/>
          </w:tcPr>
          <w:p w:rsidR="00653F26" w:rsidRPr="00653F26" w:rsidRDefault="00653F26" w:rsidP="00653F26">
            <w:pPr>
              <w:spacing w:after="0" w:line="240" w:lineRule="auto"/>
              <w:rPr>
                <w:rFonts w:eastAsia="Times New Roman" w:cs="Times New Roman"/>
                <w:b/>
                <w:bCs/>
                <w:color w:val="000000"/>
                <w:szCs w:val="24"/>
              </w:rPr>
            </w:pPr>
          </w:p>
        </w:tc>
      </w:tr>
      <w:tr w:rsidR="00653F26" w:rsidRPr="00653F26" w:rsidTr="00653F26">
        <w:trPr>
          <w:trHeight w:val="330"/>
        </w:trPr>
        <w:tc>
          <w:tcPr>
            <w:tcW w:w="1545" w:type="dxa"/>
            <w:tcBorders>
              <w:top w:val="single" w:sz="12" w:space="0" w:color="FF0000"/>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A1</w:t>
            </w:r>
          </w:p>
        </w:tc>
        <w:tc>
          <w:tcPr>
            <w:tcW w:w="5940" w:type="dxa"/>
            <w:tcBorders>
              <w:top w:val="single" w:sz="12" w:space="0" w:color="FF0000"/>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Study extension flyer to age 5 - English</w:t>
            </w:r>
          </w:p>
        </w:tc>
        <w:tc>
          <w:tcPr>
            <w:tcW w:w="1440" w:type="dxa"/>
            <w:tcBorders>
              <w:top w:val="single" w:sz="12" w:space="0" w:color="FF0000"/>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B1</w:t>
            </w:r>
          </w:p>
        </w:tc>
        <w:tc>
          <w:tcPr>
            <w:tcW w:w="3510" w:type="dxa"/>
            <w:tcBorders>
              <w:top w:val="single" w:sz="12" w:space="0" w:color="FF0000"/>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moderate change</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B1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Study extension consent Age 2.5-5 - English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C1</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moderate change</w:t>
            </w:r>
          </w:p>
        </w:tc>
      </w:tr>
      <w:tr w:rsidR="00653F26" w:rsidRPr="00653F26" w:rsidTr="00BC13CD">
        <w:trPr>
          <w:trHeight w:val="630"/>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F26" w:rsidRPr="00653F26" w:rsidRDefault="00653F26" w:rsidP="00BC13CD">
            <w:pPr>
              <w:spacing w:after="0" w:line="240" w:lineRule="auto"/>
              <w:jc w:val="center"/>
              <w:rPr>
                <w:rFonts w:eastAsia="Times New Roman" w:cs="Times New Roman"/>
                <w:color w:val="000000"/>
                <w:szCs w:val="24"/>
              </w:rPr>
            </w:pPr>
            <w:r w:rsidRPr="00653F26">
              <w:rPr>
                <w:rFonts w:eastAsia="Times New Roman" w:cs="Times New Roman"/>
                <w:color w:val="000000"/>
                <w:szCs w:val="24"/>
              </w:rPr>
              <w:t>C1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36-mo survey: contact information module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D1</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5F634A">
            <w:pPr>
              <w:spacing w:after="0" w:line="240" w:lineRule="auto"/>
              <w:rPr>
                <w:rFonts w:eastAsia="Times New Roman" w:cs="Times New Roman"/>
                <w:color w:val="000000"/>
                <w:szCs w:val="24"/>
              </w:rPr>
            </w:pPr>
            <w:r w:rsidRPr="00653F26">
              <w:rPr>
                <w:rFonts w:eastAsia="Times New Roman" w:cs="Times New Roman"/>
                <w:color w:val="000000"/>
                <w:szCs w:val="24"/>
              </w:rPr>
              <w:t>Contact module identical to previous interviews</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D1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39, 45, 51, and 57 mo contact information form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E1</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no change</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E1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42-mo advance letter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F1</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minor change</w:t>
            </w:r>
          </w:p>
        </w:tc>
      </w:tr>
      <w:tr w:rsidR="00653F26" w:rsidRPr="00653F26" w:rsidTr="00820E1D">
        <w:trPr>
          <w:trHeight w:val="220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F26" w:rsidRPr="00653F26" w:rsidRDefault="00653F26" w:rsidP="00820E1D">
            <w:pPr>
              <w:spacing w:after="0" w:line="240" w:lineRule="auto"/>
              <w:jc w:val="center"/>
              <w:rPr>
                <w:rFonts w:eastAsia="Times New Roman" w:cs="Times New Roman"/>
                <w:color w:val="000000"/>
                <w:szCs w:val="24"/>
              </w:rPr>
            </w:pPr>
            <w:r w:rsidRPr="00653F26">
              <w:rPr>
                <w:rFonts w:eastAsia="Times New Roman" w:cs="Times New Roman"/>
                <w:color w:val="000000"/>
                <w:szCs w:val="24"/>
              </w:rPr>
              <w:t>F1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42-mo telephone survey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820E1D">
            <w:pPr>
              <w:spacing w:after="0" w:line="240" w:lineRule="auto"/>
              <w:rPr>
                <w:rFonts w:eastAsia="Times New Roman" w:cs="Times New Roman"/>
                <w:color w:val="000000"/>
                <w:szCs w:val="24"/>
              </w:rPr>
            </w:pPr>
            <w:r w:rsidRPr="00653F26">
              <w:rPr>
                <w:rFonts w:eastAsia="Times New Roman" w:cs="Times New Roman"/>
                <w:b/>
                <w:bCs/>
                <w:color w:val="000000"/>
                <w:szCs w:val="24"/>
              </w:rPr>
              <w:t>New Items:</w:t>
            </w:r>
            <w:r w:rsidRPr="00653F26">
              <w:rPr>
                <w:rFonts w:eastAsia="Times New Roman" w:cs="Times New Roman"/>
                <w:color w:val="000000"/>
                <w:szCs w:val="24"/>
              </w:rPr>
              <w:t xml:space="preserve"> SD46, SD47, SD48, SD49, CF51f-h, KA13b, KA41, CH28a, CH29, CH30, DM1-6</w:t>
            </w:r>
            <w:r w:rsidRPr="00653F26">
              <w:rPr>
                <w:rFonts w:eastAsia="Times New Roman" w:cs="Times New Roman"/>
                <w:color w:val="000000"/>
                <w:szCs w:val="24"/>
              </w:rPr>
              <w:br/>
            </w:r>
            <w:r w:rsidRPr="00653F26">
              <w:rPr>
                <w:rFonts w:eastAsia="Times New Roman" w:cs="Times New Roman"/>
                <w:b/>
                <w:bCs/>
                <w:color w:val="000000"/>
                <w:szCs w:val="24"/>
              </w:rPr>
              <w:t>Modified Items:</w:t>
            </w:r>
            <w:r w:rsidRPr="00653F26">
              <w:rPr>
                <w:rFonts w:eastAsia="Times New Roman" w:cs="Times New Roman"/>
                <w:color w:val="000000"/>
                <w:szCs w:val="24"/>
              </w:rPr>
              <w:t xml:space="preserve"> MD18(intro), MH19a, MH20a, MH21a, MH23a, CH17a-b, CH18b-c, CH11a</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G1a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Reminders: Non-locatable no active interview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H1 (1)</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no change</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G2a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Reminders: Non-locatable active interview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H1 (2)</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minor change</w:t>
            </w:r>
          </w:p>
        </w:tc>
      </w:tr>
      <w:tr w:rsidR="00653F26" w:rsidRPr="00653F26" w:rsidTr="00820E1D">
        <w:trPr>
          <w:trHeight w:val="630"/>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G3a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Reminders: Study participation refusal conversion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H1 (3)</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820E1D">
            <w:pPr>
              <w:spacing w:after="0" w:line="240" w:lineRule="auto"/>
              <w:rPr>
                <w:rFonts w:eastAsia="Times New Roman" w:cs="Times New Roman"/>
                <w:color w:val="000000"/>
                <w:szCs w:val="24"/>
              </w:rPr>
            </w:pPr>
            <w:r w:rsidRPr="00653F26">
              <w:rPr>
                <w:rFonts w:eastAsia="Times New Roman" w:cs="Times New Roman"/>
                <w:color w:val="000000"/>
                <w:szCs w:val="24"/>
              </w:rPr>
              <w:t>no change</w:t>
            </w:r>
          </w:p>
        </w:tc>
      </w:tr>
      <w:tr w:rsidR="00653F26" w:rsidRPr="00653F26" w:rsidTr="00820E1D">
        <w:trPr>
          <w:trHeight w:val="630"/>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G4a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Reminders: Study participation not answering calls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820E1D">
            <w:pPr>
              <w:spacing w:after="0" w:line="240" w:lineRule="auto"/>
              <w:rPr>
                <w:rFonts w:eastAsia="Times New Roman" w:cs="Times New Roman"/>
                <w:color w:val="000000"/>
                <w:szCs w:val="24"/>
              </w:rPr>
            </w:pPr>
            <w:r w:rsidRPr="00653F26">
              <w:rPr>
                <w:rFonts w:eastAsia="Times New Roman" w:cs="Times New Roman"/>
                <w:color w:val="000000"/>
                <w:szCs w:val="24"/>
              </w:rPr>
              <w:t>new</w:t>
            </w:r>
          </w:p>
        </w:tc>
      </w:tr>
      <w:tr w:rsidR="00653F26" w:rsidRPr="00653F26" w:rsidTr="00820E1D">
        <w:trPr>
          <w:trHeight w:val="630"/>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G5a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Reminders: Telephone Research Center (TRC) voicemail, first message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820E1D">
            <w:pPr>
              <w:spacing w:after="0" w:line="240" w:lineRule="auto"/>
              <w:rPr>
                <w:rFonts w:eastAsia="Times New Roman" w:cs="Times New Roman"/>
                <w:color w:val="000000"/>
                <w:szCs w:val="24"/>
              </w:rPr>
            </w:pPr>
            <w:r w:rsidRPr="00653F26">
              <w:rPr>
                <w:rFonts w:eastAsia="Times New Roman" w:cs="Times New Roman"/>
                <w:color w:val="000000"/>
                <w:szCs w:val="24"/>
              </w:rPr>
              <w:t>new</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G6a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Reminders: TRC voicemail, expiring interview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new</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G7a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Reminders: Study Liaison reminder for interview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H1 (5)</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minor change</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lastRenderedPageBreak/>
              <w:t>G8a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Reminders: Contact information form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new</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G9a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Reminders: Consent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H1 (6)</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no change</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G10a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Reminders: Measurement at WIC office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H1 (7)</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moderate change</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G11a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Reminders: Re-engaging Study Refusals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new</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H1a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42-mo thank you email/text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new</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H2a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48-mo thank you email/text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new</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H3a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54-mo thank you email/text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new</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H4a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60-mo thank you email/text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new</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I1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48-mo advance letter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I1</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moderate change</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J1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48 mo telephone survey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b/>
                <w:bCs/>
                <w:color w:val="000000"/>
                <w:szCs w:val="24"/>
              </w:rPr>
              <w:t xml:space="preserve">New Items: </w:t>
            </w:r>
            <w:r w:rsidRPr="00653F26">
              <w:rPr>
                <w:rFonts w:eastAsia="Times New Roman" w:cs="Times New Roman"/>
                <w:color w:val="000000"/>
                <w:szCs w:val="24"/>
              </w:rPr>
              <w:t>KA40</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K1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48-and 60-mo H/W measurement card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V1</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minor change</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L1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48-and 60-mo H/W measurement letter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new</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M1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HIPAA letter and form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W1</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minor change</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N1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48- and 60-mo text or mail provider measures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new</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O1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48- and 60-mo Home health visit script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new</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P1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54-mo advance letter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F1</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minor change</w:t>
            </w:r>
          </w:p>
        </w:tc>
      </w:tr>
      <w:tr w:rsidR="00653F26" w:rsidRPr="00653F26" w:rsidTr="00653F26">
        <w:trPr>
          <w:trHeight w:val="1890"/>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Q1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54-mo telephone survey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F26" w:rsidRPr="00653F26" w:rsidRDefault="00653F26" w:rsidP="00653F26">
            <w:pPr>
              <w:spacing w:after="0" w:line="240" w:lineRule="auto"/>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b/>
                <w:bCs/>
                <w:color w:val="000000"/>
                <w:szCs w:val="24"/>
              </w:rPr>
              <w:t>New Items:</w:t>
            </w:r>
            <w:r w:rsidRPr="00653F26">
              <w:rPr>
                <w:rFonts w:eastAsia="Times New Roman" w:cs="Times New Roman"/>
                <w:color w:val="000000"/>
                <w:szCs w:val="24"/>
              </w:rPr>
              <w:t xml:space="preserve"> SD49, CF51f-h, KA13b, KA41, CH28a, CH29, CH30, DM7-12</w:t>
            </w:r>
            <w:r w:rsidRPr="00653F26">
              <w:rPr>
                <w:rFonts w:eastAsia="Times New Roman" w:cs="Times New Roman"/>
                <w:color w:val="000000"/>
                <w:szCs w:val="24"/>
              </w:rPr>
              <w:br/>
            </w:r>
            <w:r w:rsidRPr="00653F26">
              <w:rPr>
                <w:rFonts w:eastAsia="Times New Roman" w:cs="Times New Roman"/>
                <w:b/>
                <w:bCs/>
                <w:color w:val="000000"/>
                <w:szCs w:val="24"/>
              </w:rPr>
              <w:t>Modified Items:</w:t>
            </w:r>
            <w:r w:rsidRPr="00653F26">
              <w:rPr>
                <w:rFonts w:eastAsia="Times New Roman" w:cs="Times New Roman"/>
                <w:color w:val="000000"/>
                <w:szCs w:val="24"/>
              </w:rPr>
              <w:t xml:space="preserve"> MH19a, MH20a, MH21a, MH23a, CH17a-b, CH18b-c, CH11a</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R1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60-mo advance letter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I1</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minor change</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S1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60-mo telephone survey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b/>
                <w:bCs/>
                <w:color w:val="000000"/>
                <w:szCs w:val="24"/>
              </w:rPr>
              <w:t>New Items</w:t>
            </w:r>
            <w:r w:rsidRPr="00653F26">
              <w:rPr>
                <w:rFonts w:eastAsia="Times New Roman" w:cs="Times New Roman"/>
                <w:color w:val="000000"/>
                <w:szCs w:val="24"/>
              </w:rPr>
              <w:t>: KA40</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lastRenderedPageBreak/>
              <w:t>T1a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Birthday card respondent year 4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K1</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no change</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T2a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Birthday card child age 4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new</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T3a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Birthday card respondent year 5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K1</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no change</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T4a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Birthday card child age 5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new</w:t>
            </w:r>
          </w:p>
        </w:tc>
      </w:tr>
      <w:tr w:rsidR="0007502D"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502D" w:rsidRPr="00653F26" w:rsidRDefault="0007502D" w:rsidP="00653F26">
            <w:pPr>
              <w:spacing w:after="0" w:line="240" w:lineRule="auto"/>
              <w:jc w:val="center"/>
              <w:rPr>
                <w:rFonts w:eastAsia="Times New Roman" w:cs="Times New Roman"/>
                <w:color w:val="000000"/>
                <w:szCs w:val="24"/>
              </w:rPr>
            </w:pPr>
            <w:r>
              <w:rPr>
                <w:rFonts w:eastAsia="Times New Roman" w:cs="Times New Roman"/>
                <w:color w:val="000000"/>
                <w:szCs w:val="24"/>
              </w:rPr>
              <w:t>U</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rsidR="0007502D" w:rsidRPr="00653F26" w:rsidRDefault="0007502D" w:rsidP="00653F26">
            <w:pPr>
              <w:spacing w:after="0" w:line="240" w:lineRule="auto"/>
              <w:rPr>
                <w:rFonts w:eastAsia="Times New Roman" w:cs="Times New Roman"/>
                <w:color w:val="000000"/>
                <w:szCs w:val="24"/>
              </w:rPr>
            </w:pPr>
            <w:r>
              <w:rPr>
                <w:rFonts w:eastAsia="Times New Roman" w:cs="Times New Roman"/>
                <w:color w:val="000000"/>
                <w:szCs w:val="24"/>
              </w:rPr>
              <w:t>Burden Table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502D" w:rsidRPr="00653F26" w:rsidRDefault="0007502D"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rsidR="0007502D" w:rsidRPr="00653F26" w:rsidRDefault="0007502D" w:rsidP="00653F26">
            <w:pPr>
              <w:spacing w:after="0" w:line="240" w:lineRule="auto"/>
              <w:rPr>
                <w:rFonts w:eastAsia="Times New Roman" w:cs="Times New Roman"/>
                <w:color w:val="000000"/>
                <w:szCs w:val="24"/>
              </w:rPr>
            </w:pPr>
            <w:r>
              <w:rPr>
                <w:rFonts w:eastAsia="Times New Roman" w:cs="Times New Roman"/>
                <w:color w:val="000000"/>
                <w:szCs w:val="24"/>
              </w:rPr>
              <w:t>new</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07502D" w:rsidP="00653F26">
            <w:pPr>
              <w:spacing w:after="0" w:line="240" w:lineRule="auto"/>
              <w:jc w:val="center"/>
              <w:rPr>
                <w:rFonts w:eastAsia="Times New Roman" w:cs="Times New Roman"/>
                <w:color w:val="000000"/>
                <w:szCs w:val="24"/>
              </w:rPr>
            </w:pPr>
            <w:r>
              <w:rPr>
                <w:rFonts w:eastAsia="Times New Roman" w:cs="Times New Roman"/>
                <w:color w:val="000000"/>
                <w:szCs w:val="24"/>
              </w:rPr>
              <w:t>V</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Study extension webinar slides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new</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07502D" w:rsidP="00653F26">
            <w:pPr>
              <w:spacing w:after="0" w:line="240" w:lineRule="auto"/>
              <w:jc w:val="center"/>
              <w:rPr>
                <w:rFonts w:eastAsia="Times New Roman" w:cs="Times New Roman"/>
                <w:color w:val="000000"/>
                <w:szCs w:val="24"/>
              </w:rPr>
            </w:pPr>
            <w:r>
              <w:rPr>
                <w:rFonts w:eastAsia="Times New Roman" w:cs="Times New Roman"/>
                <w:color w:val="000000"/>
                <w:szCs w:val="24"/>
              </w:rPr>
              <w:t>W</w:t>
            </w:r>
            <w:r w:rsidRPr="00653F26">
              <w:rPr>
                <w:rFonts w:eastAsia="Times New Roman" w:cs="Times New Roman"/>
                <w:color w:val="000000"/>
                <w:szCs w:val="24"/>
              </w:rPr>
              <w:t>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Agenda for State Agency conference calls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P</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moderate change</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07502D" w:rsidP="00653F26">
            <w:pPr>
              <w:spacing w:after="0" w:line="240" w:lineRule="auto"/>
              <w:jc w:val="center"/>
              <w:rPr>
                <w:rFonts w:eastAsia="Times New Roman" w:cs="Times New Roman"/>
                <w:color w:val="000000"/>
                <w:szCs w:val="24"/>
              </w:rPr>
            </w:pPr>
            <w:r>
              <w:rPr>
                <w:rFonts w:eastAsia="Times New Roman" w:cs="Times New Roman"/>
                <w:color w:val="000000"/>
                <w:szCs w:val="24"/>
              </w:rPr>
              <w:t>W</w:t>
            </w:r>
            <w:r w:rsidRPr="00653F26">
              <w:rPr>
                <w:rFonts w:eastAsia="Times New Roman" w:cs="Times New Roman"/>
                <w:color w:val="000000"/>
                <w:szCs w:val="24"/>
              </w:rPr>
              <w:t>2</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Agenda for WIC site conference calls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T</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moderate change</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07502D" w:rsidP="00653F26">
            <w:pPr>
              <w:spacing w:after="0" w:line="240" w:lineRule="auto"/>
              <w:jc w:val="center"/>
              <w:rPr>
                <w:rFonts w:eastAsia="Times New Roman" w:cs="Times New Roman"/>
                <w:color w:val="000000"/>
                <w:szCs w:val="24"/>
              </w:rPr>
            </w:pPr>
            <w:r>
              <w:rPr>
                <w:rFonts w:eastAsia="Times New Roman" w:cs="Times New Roman"/>
                <w:color w:val="000000"/>
                <w:szCs w:val="24"/>
              </w:rPr>
              <w:t>X</w:t>
            </w:r>
            <w:r w:rsidRPr="00653F26">
              <w:rPr>
                <w:rFonts w:eastAsia="Times New Roman" w:cs="Times New Roman"/>
                <w:color w:val="000000"/>
                <w:szCs w:val="24"/>
              </w:rPr>
              <w:t>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Study extension announcement to WIC State agencies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M</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moderate change</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07502D" w:rsidP="00653F26">
            <w:pPr>
              <w:spacing w:after="0" w:line="240" w:lineRule="auto"/>
              <w:jc w:val="center"/>
              <w:rPr>
                <w:rFonts w:eastAsia="Times New Roman" w:cs="Times New Roman"/>
                <w:color w:val="000000"/>
                <w:szCs w:val="24"/>
              </w:rPr>
            </w:pPr>
            <w:r>
              <w:rPr>
                <w:rFonts w:eastAsia="Times New Roman" w:cs="Times New Roman"/>
                <w:color w:val="000000"/>
                <w:szCs w:val="24"/>
              </w:rPr>
              <w:t>X</w:t>
            </w:r>
            <w:r w:rsidRPr="00653F26">
              <w:rPr>
                <w:rFonts w:eastAsia="Times New Roman" w:cs="Times New Roman"/>
                <w:color w:val="000000"/>
                <w:szCs w:val="24"/>
              </w:rPr>
              <w:t>2</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Study extension announcement to WIC Sites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Q</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moderate change</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07502D" w:rsidP="00653F26">
            <w:pPr>
              <w:spacing w:after="0" w:line="240" w:lineRule="auto"/>
              <w:jc w:val="center"/>
              <w:rPr>
                <w:rFonts w:eastAsia="Times New Roman" w:cs="Times New Roman"/>
                <w:color w:val="000000"/>
                <w:szCs w:val="24"/>
              </w:rPr>
            </w:pPr>
            <w:r>
              <w:rPr>
                <w:rFonts w:eastAsia="Times New Roman" w:cs="Times New Roman"/>
                <w:color w:val="000000"/>
                <w:szCs w:val="24"/>
              </w:rPr>
              <w:t>Y</w:t>
            </w:r>
            <w:r w:rsidRPr="00653F26">
              <w:rPr>
                <w:rFonts w:eastAsia="Times New Roman" w:cs="Times New Roman"/>
                <w:color w:val="000000"/>
                <w:szCs w:val="24"/>
              </w:rPr>
              <w:t>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Letter to State Agencies and Sites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R</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moderate change</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07502D" w:rsidP="00653F26">
            <w:pPr>
              <w:spacing w:after="0" w:line="240" w:lineRule="auto"/>
              <w:jc w:val="center"/>
              <w:rPr>
                <w:rFonts w:eastAsia="Times New Roman" w:cs="Times New Roman"/>
                <w:color w:val="000000"/>
                <w:szCs w:val="24"/>
              </w:rPr>
            </w:pPr>
            <w:r>
              <w:rPr>
                <w:rFonts w:eastAsia="Times New Roman" w:cs="Times New Roman"/>
                <w:color w:val="000000"/>
                <w:szCs w:val="24"/>
              </w:rPr>
              <w:t>Y</w:t>
            </w:r>
            <w:r w:rsidRPr="00653F26">
              <w:rPr>
                <w:rFonts w:eastAsia="Times New Roman" w:cs="Times New Roman"/>
                <w:color w:val="000000"/>
                <w:szCs w:val="24"/>
              </w:rPr>
              <w:t>2</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Addendum A to State Agency letter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S</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minor change</w:t>
            </w:r>
          </w:p>
        </w:tc>
      </w:tr>
      <w:tr w:rsidR="00653F26" w:rsidRPr="00653F26" w:rsidTr="00820E1D">
        <w:trPr>
          <w:trHeight w:val="630"/>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F26" w:rsidRPr="00653F26" w:rsidRDefault="0007502D" w:rsidP="00820E1D">
            <w:pPr>
              <w:spacing w:after="0" w:line="240" w:lineRule="auto"/>
              <w:jc w:val="center"/>
              <w:rPr>
                <w:rFonts w:eastAsia="Times New Roman" w:cs="Times New Roman"/>
                <w:color w:val="000000"/>
                <w:szCs w:val="24"/>
              </w:rPr>
            </w:pPr>
            <w:r>
              <w:rPr>
                <w:rFonts w:eastAsia="Times New Roman" w:cs="Times New Roman"/>
                <w:color w:val="000000"/>
                <w:szCs w:val="24"/>
              </w:rPr>
              <w:t>Y</w:t>
            </w:r>
            <w:r w:rsidRPr="00653F26">
              <w:rPr>
                <w:rFonts w:eastAsia="Times New Roman" w:cs="Times New Roman"/>
                <w:color w:val="000000"/>
                <w:szCs w:val="24"/>
              </w:rPr>
              <w:t>3</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Addendum B to State Agency letter: Letter for WIC administrative data</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F26" w:rsidRPr="00653F26" w:rsidRDefault="00653F26" w:rsidP="00820E1D">
            <w:pPr>
              <w:spacing w:after="0" w:line="240" w:lineRule="auto"/>
              <w:jc w:val="center"/>
              <w:rPr>
                <w:rFonts w:eastAsia="Times New Roman" w:cs="Times New Roman"/>
                <w:color w:val="000000"/>
                <w:szCs w:val="24"/>
              </w:rPr>
            </w:pPr>
            <w:r w:rsidRPr="00653F26">
              <w:rPr>
                <w:rFonts w:eastAsia="Times New Roman" w:cs="Times New Roman"/>
                <w:color w:val="000000"/>
                <w:szCs w:val="24"/>
              </w:rPr>
              <w:t>O</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820E1D">
            <w:pPr>
              <w:spacing w:after="0" w:line="240" w:lineRule="auto"/>
              <w:rPr>
                <w:rFonts w:eastAsia="Times New Roman" w:cs="Times New Roman"/>
                <w:color w:val="000000"/>
                <w:szCs w:val="24"/>
              </w:rPr>
            </w:pPr>
            <w:r w:rsidRPr="00653F26">
              <w:rPr>
                <w:rFonts w:eastAsia="Times New Roman" w:cs="Times New Roman"/>
                <w:color w:val="000000"/>
                <w:szCs w:val="24"/>
              </w:rPr>
              <w:t>minor change</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07502D" w:rsidP="00653F26">
            <w:pPr>
              <w:spacing w:after="0" w:line="240" w:lineRule="auto"/>
              <w:jc w:val="center"/>
              <w:rPr>
                <w:rFonts w:eastAsia="Times New Roman" w:cs="Times New Roman"/>
                <w:color w:val="000000"/>
                <w:szCs w:val="24"/>
              </w:rPr>
            </w:pPr>
            <w:r>
              <w:rPr>
                <w:rFonts w:eastAsia="Times New Roman" w:cs="Times New Roman"/>
                <w:color w:val="000000"/>
                <w:szCs w:val="24"/>
              </w:rPr>
              <w:t>Z</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WIC Site Participant Contact Information Request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L</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no change</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07502D" w:rsidP="00653F26">
            <w:pPr>
              <w:spacing w:after="0" w:line="240" w:lineRule="auto"/>
              <w:jc w:val="center"/>
              <w:rPr>
                <w:rFonts w:eastAsia="Times New Roman" w:cs="Times New Roman"/>
                <w:color w:val="000000"/>
                <w:szCs w:val="24"/>
              </w:rPr>
            </w:pPr>
            <w:r>
              <w:rPr>
                <w:rFonts w:eastAsia="Times New Roman" w:cs="Times New Roman"/>
                <w:color w:val="000000"/>
                <w:szCs w:val="24"/>
              </w:rPr>
              <w:t>AA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Provider Data Request Form</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 xml:space="preserve">X </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minor change</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07502D" w:rsidP="00653F26">
            <w:pPr>
              <w:spacing w:after="0" w:line="240" w:lineRule="auto"/>
              <w:jc w:val="center"/>
              <w:rPr>
                <w:rFonts w:eastAsia="Times New Roman" w:cs="Times New Roman"/>
                <w:color w:val="000000"/>
                <w:szCs w:val="24"/>
              </w:rPr>
            </w:pPr>
            <w:r>
              <w:rPr>
                <w:rFonts w:eastAsia="Times New Roman" w:cs="Times New Roman"/>
                <w:color w:val="000000"/>
                <w:szCs w:val="24"/>
              </w:rPr>
              <w:t>BB</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Research question crosswalk</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new</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07502D" w:rsidP="00653F26">
            <w:pPr>
              <w:spacing w:after="0" w:line="240" w:lineRule="auto"/>
              <w:jc w:val="center"/>
              <w:rPr>
                <w:rFonts w:eastAsia="Times New Roman" w:cs="Times New Roman"/>
                <w:color w:val="000000"/>
                <w:szCs w:val="24"/>
              </w:rPr>
            </w:pPr>
            <w:r>
              <w:rPr>
                <w:rFonts w:eastAsia="Times New Roman" w:cs="Times New Roman"/>
                <w:color w:val="000000"/>
                <w:szCs w:val="24"/>
              </w:rPr>
              <w:t>CC</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Confidentiality and nondisclosure agreement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AA</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no change</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DD</w:t>
            </w:r>
            <w:r w:rsidR="0007502D">
              <w:rPr>
                <w:rFonts w:eastAsia="Times New Roman" w:cs="Times New Roman"/>
                <w:color w:val="000000"/>
                <w:szCs w:val="24"/>
              </w:rPr>
              <w:t>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07502D" w:rsidP="00653F26">
            <w:pPr>
              <w:spacing w:after="0" w:line="240" w:lineRule="auto"/>
              <w:rPr>
                <w:rFonts w:eastAsia="Times New Roman" w:cs="Times New Roman"/>
                <w:color w:val="000000"/>
                <w:szCs w:val="24"/>
              </w:rPr>
            </w:pPr>
            <w:r>
              <w:rPr>
                <w:rFonts w:eastAsia="Times New Roman" w:cs="Times New Roman"/>
                <w:color w:val="000000"/>
                <w:szCs w:val="24"/>
              </w:rPr>
              <w:t>Federal Register Notice Comment 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new</w:t>
            </w:r>
            <w:bookmarkStart w:id="0" w:name="_GoBack"/>
            <w:bookmarkEnd w:id="0"/>
          </w:p>
        </w:tc>
      </w:tr>
      <w:tr w:rsidR="0007502D"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502D" w:rsidRPr="00653F26" w:rsidRDefault="0007502D" w:rsidP="00653F26">
            <w:pPr>
              <w:spacing w:after="0" w:line="240" w:lineRule="auto"/>
              <w:jc w:val="center"/>
              <w:rPr>
                <w:rFonts w:eastAsia="Times New Roman" w:cs="Times New Roman"/>
                <w:color w:val="000000"/>
                <w:szCs w:val="24"/>
              </w:rPr>
            </w:pPr>
            <w:r>
              <w:rPr>
                <w:rFonts w:eastAsia="Times New Roman" w:cs="Times New Roman"/>
                <w:color w:val="000000"/>
                <w:szCs w:val="24"/>
              </w:rPr>
              <w:t>DD2</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bottom"/>
          </w:tcPr>
          <w:p w:rsidR="0007502D" w:rsidRPr="00653F26" w:rsidDel="0007502D" w:rsidRDefault="0007502D" w:rsidP="0007502D">
            <w:pPr>
              <w:spacing w:after="0" w:line="240" w:lineRule="auto"/>
              <w:rPr>
                <w:rFonts w:eastAsia="Times New Roman" w:cs="Times New Roman"/>
                <w:color w:val="000000"/>
                <w:szCs w:val="24"/>
              </w:rPr>
            </w:pPr>
            <w:r w:rsidRPr="0007502D">
              <w:rPr>
                <w:rFonts w:eastAsia="Times New Roman" w:cs="Times New Roman"/>
                <w:color w:val="000000"/>
                <w:szCs w:val="24"/>
              </w:rPr>
              <w:t>Federal Register Notice Agency Response to Comment 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502D" w:rsidRPr="00653F26" w:rsidRDefault="0007502D"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rsidR="0007502D" w:rsidRPr="00653F26" w:rsidRDefault="0007502D" w:rsidP="00653F26">
            <w:pPr>
              <w:spacing w:after="0" w:line="240" w:lineRule="auto"/>
              <w:rPr>
                <w:rFonts w:eastAsia="Times New Roman" w:cs="Times New Roman"/>
                <w:color w:val="000000"/>
                <w:szCs w:val="24"/>
              </w:rPr>
            </w:pPr>
            <w:r>
              <w:rPr>
                <w:rFonts w:eastAsia="Times New Roman" w:cs="Times New Roman"/>
                <w:color w:val="000000"/>
                <w:szCs w:val="24"/>
              </w:rPr>
              <w:t>new</w:t>
            </w:r>
          </w:p>
        </w:tc>
      </w:tr>
      <w:tr w:rsidR="0007502D"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502D" w:rsidRPr="00653F26" w:rsidRDefault="0007502D" w:rsidP="00653F26">
            <w:pPr>
              <w:spacing w:after="0" w:line="240" w:lineRule="auto"/>
              <w:jc w:val="center"/>
              <w:rPr>
                <w:rFonts w:eastAsia="Times New Roman" w:cs="Times New Roman"/>
                <w:color w:val="000000"/>
                <w:szCs w:val="24"/>
              </w:rPr>
            </w:pPr>
            <w:r>
              <w:rPr>
                <w:rFonts w:eastAsia="Times New Roman" w:cs="Times New Roman"/>
                <w:color w:val="000000"/>
                <w:szCs w:val="24"/>
              </w:rPr>
              <w:t>DD3</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bottom"/>
          </w:tcPr>
          <w:p w:rsidR="0007502D" w:rsidRPr="00653F26" w:rsidDel="0007502D" w:rsidRDefault="0007502D" w:rsidP="00653F26">
            <w:pPr>
              <w:spacing w:after="0" w:line="240" w:lineRule="auto"/>
              <w:rPr>
                <w:rFonts w:eastAsia="Times New Roman" w:cs="Times New Roman"/>
                <w:color w:val="000000"/>
                <w:szCs w:val="24"/>
              </w:rPr>
            </w:pPr>
            <w:r>
              <w:rPr>
                <w:rFonts w:eastAsia="Times New Roman" w:cs="Times New Roman"/>
                <w:color w:val="000000"/>
                <w:szCs w:val="24"/>
              </w:rPr>
              <w:t>Federal Register Notice Comment 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502D" w:rsidRPr="00653F26" w:rsidRDefault="0007502D"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rsidR="0007502D" w:rsidRPr="00653F26" w:rsidRDefault="0007502D" w:rsidP="00653F26">
            <w:pPr>
              <w:spacing w:after="0" w:line="240" w:lineRule="auto"/>
              <w:rPr>
                <w:rFonts w:eastAsia="Times New Roman" w:cs="Times New Roman"/>
                <w:color w:val="000000"/>
                <w:szCs w:val="24"/>
              </w:rPr>
            </w:pPr>
            <w:r>
              <w:rPr>
                <w:rFonts w:eastAsia="Times New Roman" w:cs="Times New Roman"/>
                <w:color w:val="000000"/>
                <w:szCs w:val="24"/>
              </w:rPr>
              <w:t>new</w:t>
            </w:r>
          </w:p>
        </w:tc>
      </w:tr>
      <w:tr w:rsidR="0007502D"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502D" w:rsidRPr="00653F26" w:rsidRDefault="0007502D" w:rsidP="00653F26">
            <w:pPr>
              <w:spacing w:after="0" w:line="240" w:lineRule="auto"/>
              <w:jc w:val="center"/>
              <w:rPr>
                <w:rFonts w:eastAsia="Times New Roman" w:cs="Times New Roman"/>
                <w:color w:val="000000"/>
                <w:szCs w:val="24"/>
              </w:rPr>
            </w:pPr>
            <w:r>
              <w:rPr>
                <w:rFonts w:eastAsia="Times New Roman" w:cs="Times New Roman"/>
                <w:color w:val="000000"/>
                <w:szCs w:val="24"/>
              </w:rPr>
              <w:t>DD4</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bottom"/>
          </w:tcPr>
          <w:p w:rsidR="0007502D" w:rsidRPr="00653F26" w:rsidDel="0007502D" w:rsidRDefault="0007502D" w:rsidP="00653F26">
            <w:pPr>
              <w:spacing w:after="0" w:line="240" w:lineRule="auto"/>
              <w:rPr>
                <w:rFonts w:eastAsia="Times New Roman" w:cs="Times New Roman"/>
                <w:color w:val="000000"/>
                <w:szCs w:val="24"/>
              </w:rPr>
            </w:pPr>
            <w:r>
              <w:rPr>
                <w:rFonts w:eastAsia="Times New Roman" w:cs="Times New Roman"/>
                <w:color w:val="000000"/>
                <w:szCs w:val="24"/>
              </w:rPr>
              <w:t>Federal Register Notice Comment 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502D" w:rsidRPr="00653F26" w:rsidRDefault="0007502D"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rsidR="0007502D" w:rsidRPr="00653F26" w:rsidRDefault="0007502D" w:rsidP="00653F26">
            <w:pPr>
              <w:spacing w:after="0" w:line="240" w:lineRule="auto"/>
              <w:rPr>
                <w:rFonts w:eastAsia="Times New Roman" w:cs="Times New Roman"/>
                <w:color w:val="000000"/>
                <w:szCs w:val="24"/>
              </w:rPr>
            </w:pPr>
            <w:r>
              <w:rPr>
                <w:rFonts w:eastAsia="Times New Roman" w:cs="Times New Roman"/>
                <w:color w:val="000000"/>
                <w:szCs w:val="24"/>
              </w:rPr>
              <w:t>new</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EE</w:t>
            </w:r>
            <w:r w:rsidR="0007502D">
              <w:rPr>
                <w:rFonts w:eastAsia="Times New Roman" w:cs="Times New Roman"/>
                <w:color w:val="000000"/>
                <w:szCs w:val="24"/>
              </w:rPr>
              <w:t>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07502D">
            <w:pPr>
              <w:spacing w:after="0" w:line="240" w:lineRule="auto"/>
              <w:rPr>
                <w:rFonts w:eastAsia="Times New Roman" w:cs="Times New Roman"/>
                <w:color w:val="000000"/>
                <w:szCs w:val="24"/>
              </w:rPr>
            </w:pPr>
            <w:r w:rsidRPr="00653F26">
              <w:rPr>
                <w:rFonts w:eastAsia="Times New Roman" w:cs="Times New Roman"/>
                <w:color w:val="000000"/>
                <w:szCs w:val="24"/>
              </w:rPr>
              <w:t xml:space="preserve">NASS </w:t>
            </w:r>
            <w:r w:rsidR="0007502D">
              <w:rPr>
                <w:rFonts w:eastAsia="Times New Roman" w:cs="Times New Roman"/>
                <w:color w:val="000000"/>
                <w:szCs w:val="24"/>
              </w:rPr>
              <w:t>Review</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new</w:t>
            </w:r>
          </w:p>
        </w:tc>
      </w:tr>
      <w:tr w:rsidR="0007502D"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502D" w:rsidRPr="00653F26" w:rsidRDefault="0007502D" w:rsidP="00653F26">
            <w:pPr>
              <w:spacing w:after="0" w:line="240" w:lineRule="auto"/>
              <w:jc w:val="center"/>
              <w:rPr>
                <w:rFonts w:eastAsia="Times New Roman" w:cs="Times New Roman"/>
                <w:color w:val="000000"/>
                <w:szCs w:val="24"/>
              </w:rPr>
            </w:pPr>
            <w:r>
              <w:rPr>
                <w:rFonts w:eastAsia="Times New Roman" w:cs="Times New Roman"/>
                <w:color w:val="000000"/>
                <w:szCs w:val="24"/>
              </w:rPr>
              <w:t>EE2</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bottom"/>
          </w:tcPr>
          <w:p w:rsidR="0007502D" w:rsidRPr="00653F26" w:rsidRDefault="0007502D" w:rsidP="0007502D">
            <w:pPr>
              <w:spacing w:after="0" w:line="240" w:lineRule="auto"/>
              <w:rPr>
                <w:rFonts w:eastAsia="Times New Roman" w:cs="Times New Roman"/>
                <w:color w:val="000000"/>
                <w:szCs w:val="24"/>
              </w:rPr>
            </w:pPr>
            <w:r>
              <w:rPr>
                <w:rFonts w:eastAsia="Times New Roman" w:cs="Times New Roman"/>
                <w:color w:val="000000"/>
                <w:szCs w:val="24"/>
              </w:rPr>
              <w:t>NASS Review Response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502D" w:rsidRPr="00653F26" w:rsidRDefault="0007502D"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rsidR="0007502D" w:rsidRPr="00653F26" w:rsidRDefault="0007502D" w:rsidP="00653F26">
            <w:pPr>
              <w:spacing w:after="0" w:line="240" w:lineRule="auto"/>
              <w:rPr>
                <w:rFonts w:eastAsia="Times New Roman" w:cs="Times New Roman"/>
                <w:color w:val="000000"/>
                <w:szCs w:val="24"/>
              </w:rPr>
            </w:pPr>
            <w:r>
              <w:rPr>
                <w:rFonts w:eastAsia="Times New Roman" w:cs="Times New Roman"/>
                <w:color w:val="000000"/>
                <w:szCs w:val="24"/>
              </w:rPr>
              <w:t>new</w:t>
            </w:r>
          </w:p>
        </w:tc>
      </w:tr>
      <w:tr w:rsidR="00653F26"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lastRenderedPageBreak/>
              <w:t>FF</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Westat IRB Approval Letter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F26" w:rsidRPr="00653F26" w:rsidRDefault="00653F26"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new</w:t>
            </w:r>
          </w:p>
        </w:tc>
      </w:tr>
      <w:tr w:rsidR="0007502D"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502D" w:rsidRPr="00653F26" w:rsidRDefault="0007502D" w:rsidP="00653F26">
            <w:pPr>
              <w:spacing w:after="0" w:line="240" w:lineRule="auto"/>
              <w:jc w:val="center"/>
              <w:rPr>
                <w:rFonts w:eastAsia="Times New Roman" w:cs="Times New Roman"/>
                <w:color w:val="000000"/>
                <w:szCs w:val="24"/>
              </w:rPr>
            </w:pPr>
            <w:r>
              <w:rPr>
                <w:rFonts w:eastAsia="Times New Roman" w:cs="Times New Roman"/>
                <w:color w:val="000000"/>
                <w:szCs w:val="24"/>
              </w:rPr>
              <w:t>GG</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bottom"/>
          </w:tcPr>
          <w:p w:rsidR="0007502D" w:rsidRPr="00653F26" w:rsidRDefault="0007502D" w:rsidP="00653F26">
            <w:pPr>
              <w:spacing w:after="0" w:line="240" w:lineRule="auto"/>
              <w:rPr>
                <w:rFonts w:eastAsia="Times New Roman" w:cs="Times New Roman"/>
                <w:color w:val="000000"/>
                <w:szCs w:val="24"/>
              </w:rPr>
            </w:pPr>
            <w:r w:rsidRPr="0007502D">
              <w:rPr>
                <w:rFonts w:eastAsia="Times New Roman" w:cs="Times New Roman"/>
                <w:color w:val="000000"/>
                <w:szCs w:val="24"/>
              </w:rPr>
              <w:t>Details of Imputation, Calculation of the Survey Weights, and Nonresponse Bias Analysis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502D" w:rsidRPr="00653F26" w:rsidRDefault="0007502D"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rsidR="0007502D" w:rsidRPr="00653F26" w:rsidRDefault="0007502D" w:rsidP="00653F26">
            <w:pPr>
              <w:spacing w:after="0" w:line="240" w:lineRule="auto"/>
              <w:rPr>
                <w:rFonts w:eastAsia="Times New Roman" w:cs="Times New Roman"/>
                <w:color w:val="000000"/>
                <w:szCs w:val="24"/>
              </w:rPr>
            </w:pPr>
            <w:r>
              <w:t>Copy of an appendix submitted previously with the base study package (ICR Reference No. 201208-0584-002)</w:t>
            </w:r>
          </w:p>
        </w:tc>
      </w:tr>
      <w:tr w:rsidR="0007502D"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502D" w:rsidRPr="00653F26" w:rsidRDefault="0007502D" w:rsidP="00653F26">
            <w:pPr>
              <w:spacing w:after="0" w:line="240" w:lineRule="auto"/>
              <w:jc w:val="center"/>
              <w:rPr>
                <w:rFonts w:eastAsia="Times New Roman" w:cs="Times New Roman"/>
                <w:color w:val="000000"/>
                <w:szCs w:val="24"/>
              </w:rPr>
            </w:pPr>
            <w:proofErr w:type="spellStart"/>
            <w:r>
              <w:rPr>
                <w:rFonts w:eastAsia="Times New Roman" w:cs="Times New Roman"/>
                <w:color w:val="000000"/>
                <w:szCs w:val="24"/>
              </w:rPr>
              <w:t>HHa</w:t>
            </w:r>
            <w:proofErr w:type="spellEnd"/>
          </w:p>
        </w:tc>
        <w:tc>
          <w:tcPr>
            <w:tcW w:w="5940" w:type="dxa"/>
            <w:tcBorders>
              <w:top w:val="single" w:sz="4" w:space="0" w:color="auto"/>
              <w:left w:val="single" w:sz="4" w:space="0" w:color="auto"/>
              <w:bottom w:val="single" w:sz="4" w:space="0" w:color="auto"/>
              <w:right w:val="single" w:sz="4" w:space="0" w:color="auto"/>
            </w:tcBorders>
            <w:shd w:val="clear" w:color="auto" w:fill="auto"/>
            <w:vAlign w:val="bottom"/>
          </w:tcPr>
          <w:p w:rsidR="0007502D" w:rsidRPr="00CB69A3" w:rsidRDefault="00CB69A3" w:rsidP="00CB69A3">
            <w:pPr>
              <w:spacing w:after="0" w:line="240" w:lineRule="auto"/>
              <w:rPr>
                <w:rFonts w:eastAsia="Times New Roman" w:cs="Times New Roman"/>
                <w:color w:val="000000"/>
                <w:szCs w:val="24"/>
              </w:rPr>
            </w:pPr>
            <w:r w:rsidRPr="00CB69A3">
              <w:rPr>
                <w:rFonts w:eastAsia="Times New Roman" w:cs="Times New Roman"/>
                <w:color w:val="000000"/>
                <w:szCs w:val="24"/>
              </w:rPr>
              <w:t>13-Month Food Model Booklet Letter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502D" w:rsidRPr="00653F26" w:rsidRDefault="0007502D"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rsidR="0007502D" w:rsidRPr="00653F26" w:rsidRDefault="00CB69A3" w:rsidP="00653F26">
            <w:pPr>
              <w:spacing w:after="0" w:line="240" w:lineRule="auto"/>
              <w:rPr>
                <w:rFonts w:eastAsia="Times New Roman" w:cs="Times New Roman"/>
                <w:color w:val="000000"/>
                <w:szCs w:val="24"/>
              </w:rPr>
            </w:pPr>
            <w:r>
              <w:t>Copy of an appendix submitted previously with the base study package (ICR Reference No. 201208-0584-002)</w:t>
            </w:r>
          </w:p>
        </w:tc>
      </w:tr>
      <w:tr w:rsidR="0007502D" w:rsidRPr="00653F26"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502D" w:rsidRPr="00653F26" w:rsidRDefault="00CB69A3" w:rsidP="00653F26">
            <w:pPr>
              <w:spacing w:after="0" w:line="240" w:lineRule="auto"/>
              <w:jc w:val="center"/>
              <w:rPr>
                <w:rFonts w:eastAsia="Times New Roman" w:cs="Times New Roman"/>
                <w:color w:val="000000"/>
                <w:szCs w:val="24"/>
              </w:rPr>
            </w:pPr>
            <w:proofErr w:type="spellStart"/>
            <w:r>
              <w:rPr>
                <w:rFonts w:eastAsia="Times New Roman" w:cs="Times New Roman"/>
                <w:color w:val="000000"/>
                <w:szCs w:val="24"/>
              </w:rPr>
              <w:t>HHb</w:t>
            </w:r>
            <w:proofErr w:type="spellEnd"/>
          </w:p>
        </w:tc>
        <w:tc>
          <w:tcPr>
            <w:tcW w:w="5940" w:type="dxa"/>
            <w:tcBorders>
              <w:top w:val="single" w:sz="4" w:space="0" w:color="auto"/>
              <w:left w:val="single" w:sz="4" w:space="0" w:color="auto"/>
              <w:bottom w:val="single" w:sz="4" w:space="0" w:color="auto"/>
              <w:right w:val="single" w:sz="4" w:space="0" w:color="auto"/>
            </w:tcBorders>
            <w:shd w:val="clear" w:color="auto" w:fill="auto"/>
            <w:vAlign w:val="bottom"/>
          </w:tcPr>
          <w:p w:rsidR="0007502D" w:rsidRPr="00653F26" w:rsidRDefault="00CB69A3" w:rsidP="00CB69A3">
            <w:pPr>
              <w:spacing w:after="0" w:line="240" w:lineRule="auto"/>
              <w:rPr>
                <w:rFonts w:eastAsia="Times New Roman" w:cs="Times New Roman"/>
                <w:color w:val="000000"/>
                <w:szCs w:val="24"/>
              </w:rPr>
            </w:pPr>
            <w:r w:rsidRPr="00CB69A3">
              <w:rPr>
                <w:rFonts w:eastAsia="Times New Roman" w:cs="Times New Roman"/>
                <w:color w:val="000000"/>
                <w:szCs w:val="24"/>
              </w:rPr>
              <w:t xml:space="preserve">13-Month Food Model Booklet Letter - </w:t>
            </w:r>
            <w:r>
              <w:rPr>
                <w:rFonts w:eastAsia="Times New Roman" w:cs="Times New Roman"/>
                <w:color w:val="000000"/>
                <w:szCs w:val="24"/>
              </w:rPr>
              <w:t>Spanish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502D" w:rsidRPr="00653F26" w:rsidRDefault="0007502D" w:rsidP="00653F2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rsidR="0007502D" w:rsidRPr="00653F26" w:rsidRDefault="00CB69A3" w:rsidP="00653F26">
            <w:pPr>
              <w:spacing w:after="0" w:line="240" w:lineRule="auto"/>
              <w:rPr>
                <w:rFonts w:eastAsia="Times New Roman" w:cs="Times New Roman"/>
                <w:color w:val="000000"/>
                <w:szCs w:val="24"/>
              </w:rPr>
            </w:pPr>
            <w:r>
              <w:t>Copy of an appendix submitted previously with the base study package (ICR Reference No. 201208-0584-002)</w:t>
            </w:r>
          </w:p>
        </w:tc>
      </w:tr>
    </w:tbl>
    <w:p w:rsidR="00653F26" w:rsidRDefault="00653F26"/>
    <w:sectPr w:rsidR="00653F26" w:rsidSect="00653F26">
      <w:footerReference w:type="default" r:id="rId7"/>
      <w:headerReference w:type="first" r:id="rId8"/>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6B7" w:rsidRDefault="007216B7" w:rsidP="00653F26">
      <w:pPr>
        <w:spacing w:after="0" w:line="240" w:lineRule="auto"/>
      </w:pPr>
      <w:r>
        <w:separator/>
      </w:r>
    </w:p>
  </w:endnote>
  <w:endnote w:type="continuationSeparator" w:id="0">
    <w:p w:rsidR="007216B7" w:rsidRDefault="007216B7" w:rsidP="00653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F26" w:rsidRDefault="0007502D">
    <w:pPr>
      <w:pStyle w:val="Footer"/>
      <w:jc w:val="center"/>
    </w:pPr>
    <w:r>
      <w:t>II</w:t>
    </w:r>
    <w:r w:rsidR="00653F26">
      <w:t>-</w:t>
    </w:r>
    <w:sdt>
      <w:sdtPr>
        <w:id w:val="132462178"/>
        <w:docPartObj>
          <w:docPartGallery w:val="Page Numbers (Bottom of Page)"/>
          <w:docPartUnique/>
        </w:docPartObj>
      </w:sdtPr>
      <w:sdtEndPr>
        <w:rPr>
          <w:noProof/>
        </w:rPr>
      </w:sdtEndPr>
      <w:sdtContent>
        <w:r w:rsidR="00653F26">
          <w:fldChar w:fldCharType="begin"/>
        </w:r>
        <w:r w:rsidR="00653F26">
          <w:instrText xml:space="preserve"> PAGE   \* MERGEFORMAT </w:instrText>
        </w:r>
        <w:r w:rsidR="00653F26">
          <w:fldChar w:fldCharType="separate"/>
        </w:r>
        <w:r w:rsidR="00E4409B">
          <w:rPr>
            <w:noProof/>
          </w:rPr>
          <w:t>3</w:t>
        </w:r>
        <w:r w:rsidR="00653F26">
          <w:rPr>
            <w:noProof/>
          </w:rPr>
          <w:fldChar w:fldCharType="end"/>
        </w:r>
      </w:sdtContent>
    </w:sdt>
  </w:p>
  <w:p w:rsidR="00653F26" w:rsidRDefault="00653F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6B7" w:rsidRDefault="007216B7" w:rsidP="00653F26">
      <w:pPr>
        <w:spacing w:after="0" w:line="240" w:lineRule="auto"/>
      </w:pPr>
      <w:r>
        <w:separator/>
      </w:r>
    </w:p>
  </w:footnote>
  <w:footnote w:type="continuationSeparator" w:id="0">
    <w:p w:rsidR="007216B7" w:rsidRDefault="007216B7" w:rsidP="00653F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F26" w:rsidRPr="00653F26" w:rsidRDefault="00653F26" w:rsidP="00653F26">
    <w:pPr>
      <w:spacing w:after="0" w:line="240" w:lineRule="auto"/>
      <w:jc w:val="center"/>
      <w:rPr>
        <w:rFonts w:asciiTheme="minorHAnsi" w:eastAsia="Times New Roman" w:hAnsiTheme="minorHAnsi" w:cstheme="minorHAnsi"/>
        <w:b/>
        <w:sz w:val="20"/>
      </w:rPr>
    </w:pPr>
    <w:r w:rsidRPr="00653F26">
      <w:rPr>
        <w:rFonts w:asciiTheme="minorHAnsi" w:eastAsia="Times New Roman" w:hAnsiTheme="minorHAnsi" w:cstheme="minorHAnsi"/>
        <w:b/>
        <w:sz w:val="20"/>
      </w:rPr>
      <w:t xml:space="preserve">APPENDIX </w:t>
    </w:r>
    <w:r w:rsidR="002D5BB2">
      <w:rPr>
        <w:rFonts w:asciiTheme="minorHAnsi" w:eastAsia="Times New Roman" w:hAnsiTheme="minorHAnsi" w:cstheme="minorHAnsi"/>
        <w:b/>
        <w:sz w:val="20"/>
      </w:rPr>
      <w:t>II</w:t>
    </w:r>
  </w:p>
  <w:p w:rsidR="00653F26" w:rsidRPr="00653F26" w:rsidRDefault="00653F26" w:rsidP="00653F26">
    <w:pPr>
      <w:spacing w:after="0" w:line="240" w:lineRule="auto"/>
      <w:jc w:val="center"/>
      <w:rPr>
        <w:rFonts w:asciiTheme="minorHAnsi" w:eastAsia="Times New Roman" w:hAnsiTheme="minorHAnsi" w:cstheme="minorHAnsi"/>
        <w:b/>
        <w:sz w:val="20"/>
      </w:rPr>
    </w:pPr>
    <w:r w:rsidRPr="00653F26">
      <w:rPr>
        <w:rFonts w:asciiTheme="minorHAnsi" w:eastAsia="Times New Roman" w:hAnsiTheme="minorHAnsi" w:cstheme="minorHAnsi"/>
        <w:b/>
        <w:sz w:val="20"/>
      </w:rPr>
      <w:t>C</w:t>
    </w:r>
    <w:r w:rsidR="004B60F4">
      <w:rPr>
        <w:rFonts w:asciiTheme="minorHAnsi" w:eastAsia="Times New Roman" w:hAnsiTheme="minorHAnsi" w:cstheme="minorHAnsi"/>
        <w:b/>
        <w:sz w:val="20"/>
      </w:rPr>
      <w:t>rosswalk of previously approved and revised materials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F26"/>
    <w:rsid w:val="00012B71"/>
    <w:rsid w:val="0007502D"/>
    <w:rsid w:val="002C4FD8"/>
    <w:rsid w:val="002D5BB2"/>
    <w:rsid w:val="002E126C"/>
    <w:rsid w:val="004B60F4"/>
    <w:rsid w:val="005F634A"/>
    <w:rsid w:val="00653F26"/>
    <w:rsid w:val="006D42C8"/>
    <w:rsid w:val="007216B7"/>
    <w:rsid w:val="00733496"/>
    <w:rsid w:val="00820E1D"/>
    <w:rsid w:val="008D4AE1"/>
    <w:rsid w:val="00A802B0"/>
    <w:rsid w:val="00BC13CD"/>
    <w:rsid w:val="00C069E4"/>
    <w:rsid w:val="00C076A2"/>
    <w:rsid w:val="00C4382E"/>
    <w:rsid w:val="00CB69A3"/>
    <w:rsid w:val="00E4409B"/>
    <w:rsid w:val="00E93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AE1"/>
    <w:rPr>
      <w:rFonts w:ascii="Times New Roman" w:hAnsi="Times New Roman"/>
      <w:sz w:val="24"/>
    </w:rPr>
  </w:style>
  <w:style w:type="paragraph" w:styleId="Heading1">
    <w:name w:val="heading 1"/>
    <w:basedOn w:val="Normal"/>
    <w:next w:val="Normal"/>
    <w:link w:val="Heading1Char"/>
    <w:uiPriority w:val="9"/>
    <w:qFormat/>
    <w:rsid w:val="00A802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02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02B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802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2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02B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02B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02B0"/>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A802B0"/>
    <w:pPr>
      <w:ind w:left="720"/>
      <w:contextualSpacing/>
    </w:pPr>
  </w:style>
  <w:style w:type="paragraph" w:styleId="Header">
    <w:name w:val="header"/>
    <w:basedOn w:val="Normal"/>
    <w:link w:val="HeaderChar"/>
    <w:uiPriority w:val="99"/>
    <w:unhideWhenUsed/>
    <w:rsid w:val="00653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F26"/>
    <w:rPr>
      <w:rFonts w:ascii="Times New Roman" w:hAnsi="Times New Roman"/>
      <w:sz w:val="24"/>
    </w:rPr>
  </w:style>
  <w:style w:type="paragraph" w:styleId="Footer">
    <w:name w:val="footer"/>
    <w:basedOn w:val="Normal"/>
    <w:link w:val="FooterChar"/>
    <w:uiPriority w:val="99"/>
    <w:unhideWhenUsed/>
    <w:rsid w:val="00653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F26"/>
    <w:rPr>
      <w:rFonts w:ascii="Times New Roman" w:hAnsi="Times New Roman"/>
      <w:sz w:val="24"/>
    </w:rPr>
  </w:style>
  <w:style w:type="paragraph" w:styleId="BalloonText">
    <w:name w:val="Balloon Text"/>
    <w:basedOn w:val="Normal"/>
    <w:link w:val="BalloonTextChar"/>
    <w:uiPriority w:val="99"/>
    <w:semiHidden/>
    <w:unhideWhenUsed/>
    <w:rsid w:val="00012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B71"/>
    <w:rPr>
      <w:rFonts w:ascii="Tahoma" w:hAnsi="Tahoma" w:cs="Tahoma"/>
      <w:sz w:val="16"/>
      <w:szCs w:val="16"/>
    </w:rPr>
  </w:style>
  <w:style w:type="character" w:styleId="CommentReference">
    <w:name w:val="annotation reference"/>
    <w:basedOn w:val="DefaultParagraphFont"/>
    <w:uiPriority w:val="99"/>
    <w:semiHidden/>
    <w:unhideWhenUsed/>
    <w:rsid w:val="00012B71"/>
    <w:rPr>
      <w:sz w:val="16"/>
      <w:szCs w:val="16"/>
    </w:rPr>
  </w:style>
  <w:style w:type="paragraph" w:styleId="CommentText">
    <w:name w:val="annotation text"/>
    <w:basedOn w:val="Normal"/>
    <w:link w:val="CommentTextChar"/>
    <w:uiPriority w:val="99"/>
    <w:semiHidden/>
    <w:unhideWhenUsed/>
    <w:rsid w:val="00012B71"/>
    <w:pPr>
      <w:spacing w:line="240" w:lineRule="auto"/>
    </w:pPr>
    <w:rPr>
      <w:sz w:val="20"/>
      <w:szCs w:val="20"/>
    </w:rPr>
  </w:style>
  <w:style w:type="character" w:customStyle="1" w:styleId="CommentTextChar">
    <w:name w:val="Comment Text Char"/>
    <w:basedOn w:val="DefaultParagraphFont"/>
    <w:link w:val="CommentText"/>
    <w:uiPriority w:val="99"/>
    <w:semiHidden/>
    <w:rsid w:val="00012B7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12B71"/>
    <w:rPr>
      <w:b/>
      <w:bCs/>
    </w:rPr>
  </w:style>
  <w:style w:type="character" w:customStyle="1" w:styleId="CommentSubjectChar">
    <w:name w:val="Comment Subject Char"/>
    <w:basedOn w:val="CommentTextChar"/>
    <w:link w:val="CommentSubject"/>
    <w:uiPriority w:val="99"/>
    <w:semiHidden/>
    <w:rsid w:val="00012B71"/>
    <w:rPr>
      <w:rFonts w:ascii="Times New Roman" w:hAnsi="Times New Roman"/>
      <w:b/>
      <w:bCs/>
      <w:sz w:val="20"/>
      <w:szCs w:val="20"/>
    </w:rPr>
  </w:style>
  <w:style w:type="paragraph" w:customStyle="1" w:styleId="RecipientAddress">
    <w:name w:val="Recipient Address"/>
    <w:basedOn w:val="Normal"/>
    <w:rsid w:val="00CB69A3"/>
    <w:pPr>
      <w:spacing w:after="0"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AE1"/>
    <w:rPr>
      <w:rFonts w:ascii="Times New Roman" w:hAnsi="Times New Roman"/>
      <w:sz w:val="24"/>
    </w:rPr>
  </w:style>
  <w:style w:type="paragraph" w:styleId="Heading1">
    <w:name w:val="heading 1"/>
    <w:basedOn w:val="Normal"/>
    <w:next w:val="Normal"/>
    <w:link w:val="Heading1Char"/>
    <w:uiPriority w:val="9"/>
    <w:qFormat/>
    <w:rsid w:val="00A802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02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02B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802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2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02B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02B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02B0"/>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A802B0"/>
    <w:pPr>
      <w:ind w:left="720"/>
      <w:contextualSpacing/>
    </w:pPr>
  </w:style>
  <w:style w:type="paragraph" w:styleId="Header">
    <w:name w:val="header"/>
    <w:basedOn w:val="Normal"/>
    <w:link w:val="HeaderChar"/>
    <w:uiPriority w:val="99"/>
    <w:unhideWhenUsed/>
    <w:rsid w:val="00653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F26"/>
    <w:rPr>
      <w:rFonts w:ascii="Times New Roman" w:hAnsi="Times New Roman"/>
      <w:sz w:val="24"/>
    </w:rPr>
  </w:style>
  <w:style w:type="paragraph" w:styleId="Footer">
    <w:name w:val="footer"/>
    <w:basedOn w:val="Normal"/>
    <w:link w:val="FooterChar"/>
    <w:uiPriority w:val="99"/>
    <w:unhideWhenUsed/>
    <w:rsid w:val="00653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F26"/>
    <w:rPr>
      <w:rFonts w:ascii="Times New Roman" w:hAnsi="Times New Roman"/>
      <w:sz w:val="24"/>
    </w:rPr>
  </w:style>
  <w:style w:type="paragraph" w:styleId="BalloonText">
    <w:name w:val="Balloon Text"/>
    <w:basedOn w:val="Normal"/>
    <w:link w:val="BalloonTextChar"/>
    <w:uiPriority w:val="99"/>
    <w:semiHidden/>
    <w:unhideWhenUsed/>
    <w:rsid w:val="00012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B71"/>
    <w:rPr>
      <w:rFonts w:ascii="Tahoma" w:hAnsi="Tahoma" w:cs="Tahoma"/>
      <w:sz w:val="16"/>
      <w:szCs w:val="16"/>
    </w:rPr>
  </w:style>
  <w:style w:type="character" w:styleId="CommentReference">
    <w:name w:val="annotation reference"/>
    <w:basedOn w:val="DefaultParagraphFont"/>
    <w:uiPriority w:val="99"/>
    <w:semiHidden/>
    <w:unhideWhenUsed/>
    <w:rsid w:val="00012B71"/>
    <w:rPr>
      <w:sz w:val="16"/>
      <w:szCs w:val="16"/>
    </w:rPr>
  </w:style>
  <w:style w:type="paragraph" w:styleId="CommentText">
    <w:name w:val="annotation text"/>
    <w:basedOn w:val="Normal"/>
    <w:link w:val="CommentTextChar"/>
    <w:uiPriority w:val="99"/>
    <w:semiHidden/>
    <w:unhideWhenUsed/>
    <w:rsid w:val="00012B71"/>
    <w:pPr>
      <w:spacing w:line="240" w:lineRule="auto"/>
    </w:pPr>
    <w:rPr>
      <w:sz w:val="20"/>
      <w:szCs w:val="20"/>
    </w:rPr>
  </w:style>
  <w:style w:type="character" w:customStyle="1" w:styleId="CommentTextChar">
    <w:name w:val="Comment Text Char"/>
    <w:basedOn w:val="DefaultParagraphFont"/>
    <w:link w:val="CommentText"/>
    <w:uiPriority w:val="99"/>
    <w:semiHidden/>
    <w:rsid w:val="00012B7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12B71"/>
    <w:rPr>
      <w:b/>
      <w:bCs/>
    </w:rPr>
  </w:style>
  <w:style w:type="character" w:customStyle="1" w:styleId="CommentSubjectChar">
    <w:name w:val="Comment Subject Char"/>
    <w:basedOn w:val="CommentTextChar"/>
    <w:link w:val="CommentSubject"/>
    <w:uiPriority w:val="99"/>
    <w:semiHidden/>
    <w:rsid w:val="00012B71"/>
    <w:rPr>
      <w:rFonts w:ascii="Times New Roman" w:hAnsi="Times New Roman"/>
      <w:b/>
      <w:bCs/>
      <w:sz w:val="20"/>
      <w:szCs w:val="20"/>
    </w:rPr>
  </w:style>
  <w:style w:type="paragraph" w:customStyle="1" w:styleId="RecipientAddress">
    <w:name w:val="Recipient Address"/>
    <w:basedOn w:val="Normal"/>
    <w:rsid w:val="00CB69A3"/>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265066">
      <w:bodyDiv w:val="1"/>
      <w:marLeft w:val="0"/>
      <w:marRight w:val="0"/>
      <w:marTop w:val="0"/>
      <w:marBottom w:val="0"/>
      <w:divBdr>
        <w:top w:val="none" w:sz="0" w:space="0" w:color="auto"/>
        <w:left w:val="none" w:sz="0" w:space="0" w:color="auto"/>
        <w:bottom w:val="none" w:sz="0" w:space="0" w:color="auto"/>
        <w:right w:val="none" w:sz="0" w:space="0" w:color="auto"/>
      </w:divBdr>
    </w:div>
    <w:div w:id="1003826150">
      <w:bodyDiv w:val="1"/>
      <w:marLeft w:val="0"/>
      <w:marRight w:val="0"/>
      <w:marTop w:val="0"/>
      <w:marBottom w:val="0"/>
      <w:divBdr>
        <w:top w:val="none" w:sz="0" w:space="0" w:color="auto"/>
        <w:left w:val="none" w:sz="0" w:space="0" w:color="auto"/>
        <w:bottom w:val="none" w:sz="0" w:space="0" w:color="auto"/>
        <w:right w:val="none" w:sz="0" w:space="0" w:color="auto"/>
      </w:divBdr>
    </w:div>
    <w:div w:id="204756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CB1F4266.dotm</Template>
  <TotalTime>1</TotalTime>
  <Pages>4</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Crystal MacAllum</cp:lastModifiedBy>
  <cp:revision>4</cp:revision>
  <dcterms:created xsi:type="dcterms:W3CDTF">2016-01-15T17:30:00Z</dcterms:created>
  <dcterms:modified xsi:type="dcterms:W3CDTF">2016-01-15T17:31:00Z</dcterms:modified>
</cp:coreProperties>
</file>