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EE" w:rsidRPr="00691F76" w:rsidRDefault="003341EE" w:rsidP="00B361D2">
      <w:pPr>
        <w:tabs>
          <w:tab w:val="left" w:pos="-1440"/>
          <w:tab w:val="left" w:pos="6120"/>
        </w:tabs>
        <w:ind w:left="-90"/>
        <w:rPr>
          <w:rFonts w:ascii="Times New Roman" w:hAnsi="Times New Roman"/>
          <w:sz w:val="18"/>
          <w:szCs w:val="18"/>
        </w:rPr>
      </w:pPr>
      <w:r w:rsidRPr="000C49BC">
        <w:rPr>
          <w:rFonts w:ascii="Times New Roman" w:hAnsi="Times New Roman"/>
          <w:sz w:val="18"/>
          <w:szCs w:val="18"/>
        </w:rPr>
        <w:t>Revised</w:t>
      </w:r>
      <w:r w:rsidRPr="00691F76">
        <w:rPr>
          <w:rFonts w:ascii="Times New Roman" w:hAnsi="Times New Roman"/>
          <w:sz w:val="18"/>
          <w:szCs w:val="18"/>
        </w:rPr>
        <w:t>:</w:t>
      </w:r>
      <w:r w:rsidR="005C1429">
        <w:rPr>
          <w:rFonts w:ascii="Times New Roman" w:hAnsi="Times New Roman"/>
          <w:sz w:val="18"/>
          <w:szCs w:val="18"/>
        </w:rPr>
        <w:t xml:space="preserve">  </w:t>
      </w:r>
      <w:r w:rsidR="001656C5">
        <w:rPr>
          <w:rFonts w:ascii="Times New Roman" w:hAnsi="Times New Roman"/>
          <w:sz w:val="18"/>
          <w:szCs w:val="18"/>
        </w:rPr>
        <w:t>10</w:t>
      </w:r>
      <w:r w:rsidR="00501751">
        <w:rPr>
          <w:rFonts w:ascii="Times New Roman" w:hAnsi="Times New Roman"/>
          <w:sz w:val="18"/>
          <w:szCs w:val="18"/>
        </w:rPr>
        <w:t>/</w:t>
      </w:r>
      <w:r w:rsidR="001656C5">
        <w:rPr>
          <w:rFonts w:ascii="Times New Roman" w:hAnsi="Times New Roman"/>
          <w:sz w:val="18"/>
          <w:szCs w:val="18"/>
        </w:rPr>
        <w:t>13</w:t>
      </w:r>
      <w:r w:rsidR="00501751">
        <w:rPr>
          <w:rFonts w:ascii="Times New Roman" w:hAnsi="Times New Roman"/>
          <w:sz w:val="18"/>
          <w:szCs w:val="18"/>
        </w:rPr>
        <w:t>/2015</w:t>
      </w:r>
      <w:r w:rsidR="0032771F">
        <w:rPr>
          <w:rFonts w:ascii="Times New Roman" w:hAnsi="Times New Roman"/>
          <w:sz w:val="18"/>
          <w:szCs w:val="18"/>
        </w:rPr>
        <w:tab/>
        <w:t xml:space="preserve">    </w:t>
      </w:r>
      <w:r w:rsidRPr="00691F76">
        <w:rPr>
          <w:rFonts w:ascii="Times New Roman" w:hAnsi="Times New Roman"/>
          <w:sz w:val="18"/>
          <w:szCs w:val="18"/>
        </w:rPr>
        <w:t xml:space="preserve">OMB </w:t>
      </w:r>
      <w:r w:rsidR="00384348" w:rsidRPr="00691F76">
        <w:rPr>
          <w:rFonts w:ascii="Times New Roman" w:hAnsi="Times New Roman"/>
          <w:sz w:val="18"/>
          <w:szCs w:val="18"/>
        </w:rPr>
        <w:t xml:space="preserve">Control </w:t>
      </w:r>
      <w:r w:rsidRPr="00691F76">
        <w:rPr>
          <w:rFonts w:ascii="Times New Roman" w:hAnsi="Times New Roman"/>
          <w:sz w:val="18"/>
          <w:szCs w:val="18"/>
        </w:rPr>
        <w:t>No. 0648-</w:t>
      </w:r>
      <w:r w:rsidR="00384348" w:rsidRPr="00691F76">
        <w:rPr>
          <w:rFonts w:ascii="Times New Roman" w:hAnsi="Times New Roman"/>
          <w:sz w:val="18"/>
          <w:szCs w:val="18"/>
        </w:rPr>
        <w:t>0514</w:t>
      </w:r>
      <w:r w:rsidR="0032771F">
        <w:rPr>
          <w:rFonts w:ascii="Times New Roman" w:hAnsi="Times New Roman"/>
          <w:sz w:val="18"/>
          <w:szCs w:val="18"/>
        </w:rPr>
        <w:t xml:space="preserve">  </w:t>
      </w:r>
      <w:r w:rsidR="00B361D2">
        <w:rPr>
          <w:rFonts w:ascii="Times New Roman" w:hAnsi="Times New Roman"/>
          <w:sz w:val="18"/>
          <w:szCs w:val="18"/>
        </w:rPr>
        <w:t xml:space="preserve"> </w:t>
      </w:r>
      <w:r w:rsidR="0032771F">
        <w:rPr>
          <w:rFonts w:ascii="Times New Roman" w:hAnsi="Times New Roman"/>
          <w:sz w:val="18"/>
          <w:szCs w:val="18"/>
        </w:rPr>
        <w:t xml:space="preserve"> </w:t>
      </w:r>
      <w:r w:rsidRPr="00691F76">
        <w:rPr>
          <w:rFonts w:ascii="Times New Roman" w:hAnsi="Times New Roman"/>
          <w:sz w:val="18"/>
          <w:szCs w:val="18"/>
        </w:rPr>
        <w:t>Expir</w:t>
      </w:r>
      <w:r w:rsidR="009C596E">
        <w:rPr>
          <w:rFonts w:ascii="Times New Roman" w:hAnsi="Times New Roman"/>
          <w:sz w:val="18"/>
          <w:szCs w:val="18"/>
        </w:rPr>
        <w:t xml:space="preserve">ation Date:  </w:t>
      </w:r>
      <w:r w:rsidR="00BD73F9">
        <w:rPr>
          <w:rFonts w:ascii="Times New Roman" w:hAnsi="Times New Roman"/>
          <w:sz w:val="18"/>
          <w:szCs w:val="18"/>
        </w:rPr>
        <w:t xml:space="preserve"> </w:t>
      </w:r>
      <w:r w:rsidR="009C596E">
        <w:rPr>
          <w:rFonts w:ascii="Times New Roman" w:hAnsi="Times New Roman"/>
          <w:sz w:val="18"/>
          <w:szCs w:val="18"/>
        </w:rPr>
        <w:t>0</w:t>
      </w:r>
      <w:r w:rsidR="00761A22">
        <w:rPr>
          <w:rFonts w:ascii="Times New Roman" w:hAnsi="Times New Roman"/>
          <w:sz w:val="18"/>
          <w:szCs w:val="18"/>
        </w:rPr>
        <w:t>7/31/2017</w:t>
      </w:r>
    </w:p>
    <w:tbl>
      <w:tblPr>
        <w:tblW w:w="10944" w:type="dxa"/>
        <w:jc w:val="center"/>
        <w:tblLayout w:type="fixed"/>
        <w:tblCellMar>
          <w:left w:w="120" w:type="dxa"/>
          <w:right w:w="120" w:type="dxa"/>
        </w:tblCellMar>
        <w:tblLook w:val="0000" w:firstRow="0" w:lastRow="0" w:firstColumn="0" w:lastColumn="0" w:noHBand="0" w:noVBand="0"/>
      </w:tblPr>
      <w:tblGrid>
        <w:gridCol w:w="1332"/>
        <w:gridCol w:w="4230"/>
        <w:gridCol w:w="3649"/>
        <w:gridCol w:w="1733"/>
      </w:tblGrid>
      <w:tr w:rsidR="0008238B" w:rsidRPr="00691F76" w:rsidTr="0008238B">
        <w:trPr>
          <w:trHeight w:val="1466"/>
          <w:jc w:val="center"/>
        </w:trPr>
        <w:tc>
          <w:tcPr>
            <w:tcW w:w="1332" w:type="dxa"/>
            <w:tcBorders>
              <w:top w:val="single" w:sz="4" w:space="0" w:color="auto"/>
              <w:left w:val="single" w:sz="4" w:space="0" w:color="auto"/>
              <w:bottom w:val="single" w:sz="4" w:space="0" w:color="auto"/>
              <w:right w:val="single" w:sz="4" w:space="0" w:color="auto"/>
            </w:tcBorders>
            <w:vAlign w:val="center"/>
          </w:tcPr>
          <w:p w:rsidR="0008238B" w:rsidRPr="00A220A4" w:rsidRDefault="0008238B" w:rsidP="00A220A4">
            <w:pPr>
              <w:jc w:val="center"/>
              <w:rPr>
                <w:rFonts w:ascii="Times New Roman" w:hAnsi="Times New Roman"/>
                <w:b/>
                <w:bCs/>
                <w:sz w:val="32"/>
                <w:szCs w:val="32"/>
              </w:rPr>
            </w:pPr>
            <w:r w:rsidRPr="0008238B">
              <w:rPr>
                <w:rFonts w:ascii="Times New Roman" w:hAnsi="Times New Roman"/>
                <w:b/>
                <w:bCs/>
                <w:noProof/>
                <w:sz w:val="32"/>
                <w:szCs w:val="32"/>
              </w:rPr>
              <w:drawing>
                <wp:anchor distT="0" distB="0" distL="114300" distR="114300" simplePos="0" relativeHeight="251659264" behindDoc="0" locked="0" layoutInCell="1" allowOverlap="1" wp14:anchorId="20B7C6EE" wp14:editId="4557682F">
                  <wp:simplePos x="0" y="0"/>
                  <wp:positionH relativeFrom="column">
                    <wp:posOffset>-24130</wp:posOffset>
                  </wp:positionH>
                  <wp:positionV relativeFrom="paragraph">
                    <wp:posOffset>32385</wp:posOffset>
                  </wp:positionV>
                  <wp:extent cx="741680" cy="541020"/>
                  <wp:effectExtent l="0" t="0" r="127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4168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230" w:type="dxa"/>
            <w:tcBorders>
              <w:top w:val="single" w:sz="4" w:space="0" w:color="auto"/>
              <w:left w:val="single" w:sz="4" w:space="0" w:color="auto"/>
              <w:bottom w:val="single" w:sz="4" w:space="0" w:color="auto"/>
              <w:right w:val="single" w:sz="4" w:space="0" w:color="auto"/>
            </w:tcBorders>
            <w:vAlign w:val="center"/>
          </w:tcPr>
          <w:p w:rsidR="0008238B" w:rsidRPr="00761A22" w:rsidRDefault="0008238B" w:rsidP="00501751">
            <w:pPr>
              <w:jc w:val="center"/>
              <w:rPr>
                <w:rFonts w:ascii="Times New Roman" w:hAnsi="Times New Roman"/>
                <w:b/>
                <w:bCs/>
                <w:sz w:val="26"/>
                <w:szCs w:val="26"/>
              </w:rPr>
            </w:pPr>
            <w:r w:rsidRPr="00761A22">
              <w:rPr>
                <w:rFonts w:ascii="Times New Roman" w:hAnsi="Times New Roman"/>
                <w:b/>
                <w:bCs/>
                <w:sz w:val="26"/>
                <w:szCs w:val="26"/>
              </w:rPr>
              <w:t xml:space="preserve">APPLICATION FOR TRANSFER OF </w:t>
            </w:r>
            <w:r w:rsidRPr="00E10E51">
              <w:rPr>
                <w:rFonts w:ascii="Times New Roman" w:hAnsi="Times New Roman"/>
                <w:b/>
                <w:bCs/>
                <w:color w:val="FF0000"/>
                <w:sz w:val="26"/>
                <w:szCs w:val="26"/>
              </w:rPr>
              <w:t xml:space="preserve">CRAB </w:t>
            </w:r>
            <w:r w:rsidR="00501751" w:rsidRPr="00E10E51">
              <w:rPr>
                <w:rFonts w:ascii="Times New Roman" w:hAnsi="Times New Roman"/>
                <w:b/>
                <w:bCs/>
                <w:color w:val="FF0000"/>
                <w:sz w:val="26"/>
                <w:szCs w:val="26"/>
              </w:rPr>
              <w:t>PROCESSOR QUOTA SHARE (</w:t>
            </w:r>
            <w:r w:rsidRPr="00E10E51">
              <w:rPr>
                <w:rFonts w:ascii="Times New Roman" w:hAnsi="Times New Roman"/>
                <w:b/>
                <w:bCs/>
                <w:color w:val="FF0000"/>
                <w:sz w:val="26"/>
                <w:szCs w:val="26"/>
              </w:rPr>
              <w:t>PQS</w:t>
            </w:r>
            <w:r w:rsidR="00501751" w:rsidRPr="00E10E51">
              <w:rPr>
                <w:rFonts w:ascii="Times New Roman" w:hAnsi="Times New Roman"/>
                <w:b/>
                <w:bCs/>
                <w:color w:val="FF0000"/>
                <w:sz w:val="26"/>
                <w:szCs w:val="26"/>
              </w:rPr>
              <w:t>)</w:t>
            </w:r>
          </w:p>
        </w:tc>
        <w:tc>
          <w:tcPr>
            <w:tcW w:w="3649" w:type="dxa"/>
            <w:tcBorders>
              <w:top w:val="single" w:sz="4" w:space="0" w:color="auto"/>
              <w:left w:val="single" w:sz="4" w:space="0" w:color="auto"/>
              <w:bottom w:val="single" w:sz="4" w:space="0" w:color="auto"/>
            </w:tcBorders>
          </w:tcPr>
          <w:p w:rsidR="0008238B" w:rsidRPr="0008238B" w:rsidRDefault="0008238B" w:rsidP="0008238B">
            <w:pPr>
              <w:spacing w:before="120"/>
              <w:rPr>
                <w:rFonts w:ascii="Times New Roman" w:hAnsi="Times New Roman"/>
                <w:sz w:val="18"/>
                <w:szCs w:val="18"/>
              </w:rPr>
            </w:pPr>
            <w:r w:rsidRPr="0008238B">
              <w:rPr>
                <w:rFonts w:ascii="Times New Roman" w:hAnsi="Times New Roman"/>
                <w:sz w:val="18"/>
                <w:szCs w:val="18"/>
              </w:rPr>
              <w:t>U.S. Dept. of Commerce/NOAA</w:t>
            </w:r>
          </w:p>
          <w:p w:rsidR="0008238B" w:rsidRPr="0008238B" w:rsidRDefault="0008238B" w:rsidP="0008238B">
            <w:pPr>
              <w:rPr>
                <w:rFonts w:ascii="Times New Roman" w:hAnsi="Times New Roman"/>
                <w:sz w:val="18"/>
                <w:szCs w:val="18"/>
              </w:rPr>
            </w:pPr>
            <w:r w:rsidRPr="0008238B">
              <w:rPr>
                <w:rFonts w:ascii="Times New Roman" w:hAnsi="Times New Roman"/>
                <w:sz w:val="18"/>
                <w:szCs w:val="18"/>
              </w:rPr>
              <w:t>National Marine Fisheries Service (NMFS)</w:t>
            </w:r>
          </w:p>
          <w:p w:rsidR="0008238B" w:rsidRPr="0008238B" w:rsidRDefault="0008238B" w:rsidP="0008238B">
            <w:pPr>
              <w:rPr>
                <w:rFonts w:ascii="Times New Roman" w:hAnsi="Times New Roman"/>
                <w:sz w:val="18"/>
                <w:szCs w:val="18"/>
              </w:rPr>
            </w:pPr>
            <w:r w:rsidRPr="0008238B">
              <w:rPr>
                <w:rFonts w:ascii="Times New Roman" w:hAnsi="Times New Roman"/>
                <w:sz w:val="18"/>
                <w:szCs w:val="18"/>
              </w:rPr>
              <w:t>Restricted Access Management (RAM)</w:t>
            </w:r>
          </w:p>
          <w:p w:rsidR="0008238B" w:rsidRPr="0008238B" w:rsidRDefault="0008238B" w:rsidP="0008238B">
            <w:pPr>
              <w:rPr>
                <w:rFonts w:ascii="Times New Roman" w:hAnsi="Times New Roman"/>
                <w:sz w:val="18"/>
                <w:szCs w:val="18"/>
              </w:rPr>
            </w:pPr>
            <w:r w:rsidRPr="0008238B">
              <w:rPr>
                <w:rFonts w:ascii="Times New Roman" w:hAnsi="Times New Roman"/>
                <w:sz w:val="18"/>
                <w:szCs w:val="18"/>
              </w:rPr>
              <w:t>P.O. Box 21668</w:t>
            </w:r>
          </w:p>
          <w:p w:rsidR="0008238B" w:rsidRPr="0008238B" w:rsidRDefault="0008238B" w:rsidP="0008238B">
            <w:pPr>
              <w:rPr>
                <w:rFonts w:ascii="Times New Roman" w:hAnsi="Times New Roman"/>
                <w:sz w:val="18"/>
                <w:szCs w:val="18"/>
              </w:rPr>
            </w:pPr>
            <w:r w:rsidRPr="0008238B">
              <w:rPr>
                <w:rFonts w:ascii="Times New Roman" w:hAnsi="Times New Roman"/>
                <w:sz w:val="18"/>
                <w:szCs w:val="18"/>
              </w:rPr>
              <w:t>Juneau, AK   99802-1668</w:t>
            </w:r>
          </w:p>
          <w:p w:rsidR="0008238B" w:rsidRPr="0008238B" w:rsidRDefault="0008238B" w:rsidP="0008238B">
            <w:pPr>
              <w:tabs>
                <w:tab w:val="left" w:pos="41"/>
              </w:tabs>
              <w:rPr>
                <w:rFonts w:ascii="Times New Roman" w:hAnsi="Times New Roman"/>
                <w:sz w:val="18"/>
                <w:szCs w:val="18"/>
              </w:rPr>
            </w:pPr>
            <w:r w:rsidRPr="0008238B">
              <w:rPr>
                <w:rFonts w:ascii="Times New Roman" w:hAnsi="Times New Roman"/>
                <w:sz w:val="18"/>
                <w:szCs w:val="18"/>
              </w:rPr>
              <w:t>(800) 304-4846 toll free / 586-7202 in Juneau</w:t>
            </w:r>
          </w:p>
          <w:p w:rsidR="0008238B" w:rsidRPr="00691F76" w:rsidRDefault="0008238B" w:rsidP="0008238B">
            <w:pPr>
              <w:spacing w:after="120"/>
              <w:rPr>
                <w:sz w:val="16"/>
                <w:szCs w:val="19"/>
              </w:rPr>
            </w:pPr>
            <w:r w:rsidRPr="0008238B">
              <w:rPr>
                <w:rFonts w:ascii="Times New Roman" w:hAnsi="Times New Roman"/>
                <w:sz w:val="18"/>
                <w:szCs w:val="18"/>
              </w:rPr>
              <w:t>(907) 586-7354 fax</w:t>
            </w:r>
          </w:p>
        </w:tc>
        <w:tc>
          <w:tcPr>
            <w:tcW w:w="1733" w:type="dxa"/>
            <w:tcBorders>
              <w:top w:val="single" w:sz="4" w:space="0" w:color="auto"/>
              <w:left w:val="nil"/>
              <w:bottom w:val="single" w:sz="4" w:space="0" w:color="auto"/>
              <w:right w:val="single" w:sz="4" w:space="0" w:color="auto"/>
            </w:tcBorders>
          </w:tcPr>
          <w:p w:rsidR="0008238B" w:rsidRPr="00691F76" w:rsidRDefault="0008238B">
            <w:pPr>
              <w:spacing w:after="58"/>
              <w:rPr>
                <w:rFonts w:ascii="Times New Roman" w:hAnsi="Times New Roman"/>
                <w:sz w:val="16"/>
                <w:szCs w:val="19"/>
              </w:rPr>
            </w:pPr>
            <w:r w:rsidRPr="0008238B">
              <w:rPr>
                <w:rFonts w:ascii="Times New Roman" w:hAnsi="Times New Roman"/>
                <w:noProof/>
                <w:sz w:val="16"/>
                <w:szCs w:val="19"/>
              </w:rPr>
              <w:drawing>
                <wp:anchor distT="0" distB="0" distL="114300" distR="114300" simplePos="0" relativeHeight="251661312" behindDoc="0" locked="0" layoutInCell="1" allowOverlap="1" wp14:anchorId="4544B71A" wp14:editId="78314D17">
                  <wp:simplePos x="0" y="0"/>
                  <wp:positionH relativeFrom="column">
                    <wp:posOffset>163195</wp:posOffset>
                  </wp:positionH>
                  <wp:positionV relativeFrom="paragraph">
                    <wp:posOffset>132715</wp:posOffset>
                  </wp:positionV>
                  <wp:extent cx="742950" cy="74295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tc>
      </w:tr>
      <w:tr w:rsidR="004B7076" w:rsidRPr="00691F76" w:rsidTr="003F3B99">
        <w:trPr>
          <w:trHeight w:val="1826"/>
          <w:jc w:val="center"/>
        </w:trPr>
        <w:tc>
          <w:tcPr>
            <w:tcW w:w="10944" w:type="dxa"/>
            <w:gridSpan w:val="4"/>
            <w:tcBorders>
              <w:top w:val="single" w:sz="4" w:space="0" w:color="auto"/>
              <w:left w:val="single" w:sz="4" w:space="0" w:color="auto"/>
              <w:bottom w:val="single" w:sz="4" w:space="0" w:color="auto"/>
              <w:right w:val="single" w:sz="4" w:space="0" w:color="auto"/>
            </w:tcBorders>
          </w:tcPr>
          <w:p w:rsidR="0032771F" w:rsidRPr="00A67B2C" w:rsidRDefault="0032771F" w:rsidP="0032771F">
            <w:pPr>
              <w:rPr>
                <w:rFonts w:ascii="Times New Roman" w:hAnsi="Times New Roman"/>
                <w:b/>
                <w:sz w:val="22"/>
                <w:szCs w:val="22"/>
              </w:rPr>
            </w:pPr>
            <w:r w:rsidRPr="00A67B2C">
              <w:rPr>
                <w:rFonts w:ascii="Times New Roman" w:hAnsi="Times New Roman"/>
                <w:b/>
                <w:sz w:val="22"/>
                <w:szCs w:val="22"/>
              </w:rPr>
              <w:t>Notes:</w:t>
            </w:r>
          </w:p>
          <w:p w:rsidR="0032771F" w:rsidRPr="00A67B2C" w:rsidRDefault="0032771F" w:rsidP="0032771F">
            <w:pPr>
              <w:tabs>
                <w:tab w:val="left" w:pos="375"/>
              </w:tabs>
              <w:ind w:left="375" w:hanging="375"/>
              <w:rPr>
                <w:rFonts w:ascii="Times New Roman" w:hAnsi="Times New Roman"/>
                <w:sz w:val="22"/>
                <w:szCs w:val="22"/>
              </w:rPr>
            </w:pPr>
            <w:r w:rsidRPr="00A67B2C">
              <w:rPr>
                <w:rFonts w:ascii="Times New Roman" w:hAnsi="Times New Roman"/>
                <w:sz w:val="22"/>
                <w:szCs w:val="22"/>
              </w:rPr>
              <w:t>1.</w:t>
            </w:r>
            <w:r>
              <w:rPr>
                <w:rFonts w:ascii="Times New Roman" w:hAnsi="Times New Roman"/>
                <w:sz w:val="22"/>
                <w:szCs w:val="22"/>
              </w:rPr>
              <w:tab/>
              <w:t>T</w:t>
            </w:r>
            <w:r w:rsidRPr="00A67B2C">
              <w:rPr>
                <w:rFonts w:ascii="Times New Roman" w:hAnsi="Times New Roman"/>
                <w:sz w:val="22"/>
                <w:szCs w:val="22"/>
              </w:rPr>
              <w:t xml:space="preserve">his application to transfer </w:t>
            </w:r>
            <w:r w:rsidRPr="00C94C40">
              <w:rPr>
                <w:rFonts w:ascii="Times New Roman" w:hAnsi="Times New Roman"/>
                <w:color w:val="FF0000"/>
                <w:sz w:val="22"/>
                <w:szCs w:val="22"/>
              </w:rPr>
              <w:t xml:space="preserve">Processor Quota Share (PQS) </w:t>
            </w:r>
            <w:r w:rsidRPr="00A67B2C">
              <w:rPr>
                <w:rFonts w:ascii="Times New Roman" w:hAnsi="Times New Roman"/>
                <w:sz w:val="22"/>
                <w:szCs w:val="22"/>
              </w:rPr>
              <w:t xml:space="preserve">will not be processed between </w:t>
            </w:r>
            <w:r w:rsidR="00D25C46">
              <w:rPr>
                <w:rFonts w:ascii="Times New Roman" w:hAnsi="Times New Roman"/>
                <w:sz w:val="22"/>
                <w:szCs w:val="22"/>
              </w:rPr>
              <w:t xml:space="preserve">June </w:t>
            </w:r>
            <w:r w:rsidRPr="00A67B2C">
              <w:rPr>
                <w:rFonts w:ascii="Times New Roman" w:hAnsi="Times New Roman"/>
                <w:sz w:val="22"/>
                <w:szCs w:val="22"/>
              </w:rPr>
              <w:t>1</w:t>
            </w:r>
            <w:r w:rsidR="00D25C46">
              <w:rPr>
                <w:rFonts w:ascii="Times New Roman" w:hAnsi="Times New Roman"/>
                <w:sz w:val="22"/>
                <w:szCs w:val="22"/>
              </w:rPr>
              <w:t>5</w:t>
            </w:r>
            <w:r w:rsidRPr="00A67B2C">
              <w:rPr>
                <w:rFonts w:ascii="Times New Roman" w:hAnsi="Times New Roman"/>
                <w:sz w:val="22"/>
                <w:szCs w:val="22"/>
              </w:rPr>
              <w:t xml:space="preserve"> of any year and the date of issuance of </w:t>
            </w:r>
            <w:r w:rsidRPr="00C94C40">
              <w:rPr>
                <w:rFonts w:ascii="Times New Roman" w:hAnsi="Times New Roman"/>
                <w:color w:val="FF0000"/>
                <w:sz w:val="22"/>
                <w:szCs w:val="22"/>
              </w:rPr>
              <w:t xml:space="preserve">Individual Processor Quota (IPQ) </w:t>
            </w:r>
            <w:r w:rsidRPr="00A67B2C">
              <w:rPr>
                <w:rFonts w:ascii="Times New Roman" w:hAnsi="Times New Roman"/>
                <w:sz w:val="22"/>
                <w:szCs w:val="22"/>
              </w:rPr>
              <w:t xml:space="preserve">in </w:t>
            </w:r>
            <w:r>
              <w:rPr>
                <w:rFonts w:ascii="Times New Roman" w:hAnsi="Times New Roman"/>
                <w:sz w:val="22"/>
                <w:szCs w:val="22"/>
              </w:rPr>
              <w:t>the</w:t>
            </w:r>
            <w:r w:rsidRPr="00A67B2C">
              <w:rPr>
                <w:rFonts w:ascii="Times New Roman" w:hAnsi="Times New Roman"/>
                <w:sz w:val="22"/>
                <w:szCs w:val="22"/>
              </w:rPr>
              <w:t xml:space="preserve"> Bering Sea or Aleutian Islands Management Area Crab Rationalization Program (CR Program) fishery.</w:t>
            </w:r>
          </w:p>
          <w:p w:rsidR="0032771F" w:rsidRPr="00C94C40" w:rsidRDefault="0032771F" w:rsidP="0032771F">
            <w:pPr>
              <w:tabs>
                <w:tab w:val="left" w:pos="375"/>
                <w:tab w:val="left" w:pos="1140"/>
                <w:tab w:val="left" w:pos="2760"/>
                <w:tab w:val="left" w:pos="3480"/>
                <w:tab w:val="left" w:pos="6000"/>
                <w:tab w:val="left" w:pos="6540"/>
                <w:tab w:val="left" w:pos="8790"/>
              </w:tabs>
              <w:spacing w:before="120" w:after="120"/>
              <w:ind w:left="375" w:hanging="405"/>
              <w:rPr>
                <w:rFonts w:ascii="Times New Roman" w:hAnsi="Times New Roman"/>
                <w:bCs/>
                <w:strike/>
                <w:color w:val="FF0000"/>
                <w:sz w:val="22"/>
                <w:szCs w:val="22"/>
              </w:rPr>
            </w:pPr>
            <w:r w:rsidRPr="00A67B2C">
              <w:rPr>
                <w:rFonts w:ascii="Times New Roman" w:hAnsi="Times New Roman"/>
                <w:sz w:val="22"/>
                <w:szCs w:val="22"/>
              </w:rPr>
              <w:t>2.</w:t>
            </w:r>
            <w:r>
              <w:rPr>
                <w:rFonts w:ascii="Times New Roman" w:hAnsi="Times New Roman"/>
                <w:sz w:val="22"/>
                <w:szCs w:val="22"/>
              </w:rPr>
              <w:tab/>
            </w:r>
            <w:r w:rsidRPr="00A67B2C">
              <w:rPr>
                <w:rFonts w:ascii="Times New Roman" w:hAnsi="Times New Roman"/>
                <w:bCs/>
                <w:sz w:val="22"/>
                <w:szCs w:val="22"/>
              </w:rPr>
              <w:t xml:space="preserve">This application will not be processed or approved unless it is complete.  </w:t>
            </w:r>
            <w:r w:rsidRPr="00C94C40">
              <w:rPr>
                <w:rFonts w:ascii="Times New Roman" w:hAnsi="Times New Roman"/>
                <w:bCs/>
                <w:strike/>
                <w:color w:val="FF0000"/>
                <w:sz w:val="22"/>
                <w:szCs w:val="22"/>
              </w:rPr>
              <w:t>In addition to providing the information required in the application, a copy of the terms and conditions of the transfer agreement must be attached.  Such documentation may consist of a bill of sale, promissory note, or other document(s) that reveal</w:t>
            </w:r>
            <w:r w:rsidR="005C1429" w:rsidRPr="00C94C40">
              <w:rPr>
                <w:rFonts w:ascii="Times New Roman" w:hAnsi="Times New Roman"/>
                <w:bCs/>
                <w:strike/>
                <w:color w:val="FF0000"/>
                <w:sz w:val="22"/>
                <w:szCs w:val="22"/>
              </w:rPr>
              <w:t xml:space="preserve"> the contractual</w:t>
            </w:r>
            <w:r w:rsidRPr="00C94C40">
              <w:rPr>
                <w:rFonts w:ascii="Times New Roman" w:hAnsi="Times New Roman"/>
                <w:bCs/>
                <w:strike/>
                <w:color w:val="FF0000"/>
                <w:sz w:val="22"/>
                <w:szCs w:val="22"/>
              </w:rPr>
              <w:t xml:space="preserve"> terms between the parties.</w:t>
            </w:r>
          </w:p>
          <w:p w:rsidR="00364D9B" w:rsidRPr="00C94C40" w:rsidRDefault="0032771F" w:rsidP="00501751">
            <w:pPr>
              <w:tabs>
                <w:tab w:val="left" w:pos="420"/>
              </w:tabs>
              <w:spacing w:after="120"/>
              <w:ind w:left="420" w:hanging="420"/>
              <w:rPr>
                <w:rFonts w:ascii="Times New Roman" w:hAnsi="Times New Roman"/>
                <w:color w:val="FF0000"/>
                <w:sz w:val="22"/>
                <w:szCs w:val="22"/>
              </w:rPr>
            </w:pPr>
            <w:r w:rsidRPr="00A67B2C">
              <w:rPr>
                <w:rFonts w:ascii="Times New Roman" w:hAnsi="Times New Roman"/>
                <w:sz w:val="22"/>
                <w:szCs w:val="22"/>
              </w:rPr>
              <w:t>3.</w:t>
            </w:r>
            <w:r>
              <w:rPr>
                <w:rFonts w:ascii="Times New Roman" w:hAnsi="Times New Roman"/>
                <w:sz w:val="22"/>
                <w:szCs w:val="22"/>
              </w:rPr>
              <w:tab/>
            </w:r>
            <w:r w:rsidRPr="00A67B2C">
              <w:rPr>
                <w:rFonts w:ascii="Times New Roman" w:hAnsi="Times New Roman"/>
                <w:sz w:val="22"/>
                <w:szCs w:val="22"/>
              </w:rPr>
              <w:t xml:space="preserve">Do not use this application to apply for a transfer of </w:t>
            </w:r>
            <w:r w:rsidRPr="00C94C40">
              <w:rPr>
                <w:rFonts w:ascii="Times New Roman" w:hAnsi="Times New Roman"/>
                <w:color w:val="FF0000"/>
                <w:sz w:val="22"/>
                <w:szCs w:val="22"/>
              </w:rPr>
              <w:t>PQS</w:t>
            </w:r>
            <w:r w:rsidRPr="00A67B2C">
              <w:rPr>
                <w:rFonts w:ascii="Times New Roman" w:hAnsi="Times New Roman"/>
                <w:sz w:val="22"/>
                <w:szCs w:val="22"/>
              </w:rPr>
              <w:t xml:space="preserve"> to, or from, an Eligible Crab Community Organization, or to conduct an annual lease of </w:t>
            </w:r>
            <w:r w:rsidRPr="00C94C40">
              <w:rPr>
                <w:rFonts w:ascii="Times New Roman" w:hAnsi="Times New Roman"/>
                <w:color w:val="FF0000"/>
                <w:sz w:val="22"/>
                <w:szCs w:val="22"/>
              </w:rPr>
              <w:t>IPQ.</w:t>
            </w:r>
          </w:p>
          <w:p w:rsidR="009D336A" w:rsidRPr="005347CD" w:rsidRDefault="009D336A" w:rsidP="00C30260">
            <w:pPr>
              <w:tabs>
                <w:tab w:val="left" w:pos="420"/>
              </w:tabs>
              <w:spacing w:after="120"/>
              <w:ind w:left="420" w:hanging="42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9D336A">
              <w:rPr>
                <w:rFonts w:ascii="Times New Roman" w:hAnsi="Times New Roman"/>
                <w:b/>
                <w:sz w:val="22"/>
                <w:szCs w:val="22"/>
              </w:rPr>
              <w:t>Attach</w:t>
            </w:r>
            <w:r w:rsidRPr="009D336A">
              <w:rPr>
                <w:rFonts w:ascii="Times New Roman" w:hAnsi="Times New Roman"/>
                <w:sz w:val="22"/>
                <w:szCs w:val="22"/>
              </w:rPr>
              <w:t>:  A copy of the terms and conditions of the transfer agreement must be attached.  Such documentation may consist of a bill of sale, promissory note, or other document that reveals the contraction terms between the parties.</w:t>
            </w:r>
          </w:p>
        </w:tc>
      </w:tr>
    </w:tbl>
    <w:p w:rsidR="003F3B99" w:rsidRPr="003F3B99" w:rsidRDefault="003F3B99">
      <w:pPr>
        <w:rPr>
          <w:rFonts w:ascii="Times New Roman" w:hAnsi="Times New Roman"/>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283"/>
        <w:gridCol w:w="3101"/>
        <w:gridCol w:w="182"/>
        <w:gridCol w:w="4378"/>
      </w:tblGrid>
      <w:tr w:rsidR="00C30260" w:rsidTr="00C30260">
        <w:trPr>
          <w:trHeight w:val="48"/>
          <w:jc w:val="center"/>
        </w:trPr>
        <w:tc>
          <w:tcPr>
            <w:tcW w:w="10944" w:type="dxa"/>
            <w:gridSpan w:val="4"/>
            <w:shd w:val="clear" w:color="auto" w:fill="DAEEF3" w:themeFill="accent5" w:themeFillTint="33"/>
          </w:tcPr>
          <w:p w:rsidR="00C30260" w:rsidRPr="009719D0" w:rsidRDefault="00C30260" w:rsidP="00C30260">
            <w:pPr>
              <w:tabs>
                <w:tab w:val="left" w:pos="345"/>
              </w:tabs>
              <w:spacing w:before="60"/>
              <w:ind w:left="331" w:hanging="331"/>
              <w:jc w:val="center"/>
              <w:rPr>
                <w:rFonts w:ascii="Times New Roman" w:hAnsi="Times New Roman"/>
                <w:color w:val="FF0000"/>
                <w:sz w:val="22"/>
                <w:szCs w:val="22"/>
              </w:rPr>
            </w:pPr>
            <w:r>
              <w:rPr>
                <w:rFonts w:ascii="Times New Roman" w:hAnsi="Times New Roman"/>
                <w:b/>
                <w:i/>
                <w:sz w:val="22"/>
                <w:szCs w:val="22"/>
              </w:rPr>
              <w:t>BL</w:t>
            </w:r>
            <w:r w:rsidRPr="00EB2F8E">
              <w:rPr>
                <w:rFonts w:ascii="Times New Roman" w:hAnsi="Times New Roman"/>
                <w:b/>
                <w:i/>
                <w:sz w:val="22"/>
                <w:szCs w:val="22"/>
              </w:rPr>
              <w:t>OCK A –</w:t>
            </w:r>
            <w:r>
              <w:rPr>
                <w:rFonts w:ascii="Times New Roman" w:hAnsi="Times New Roman"/>
                <w:b/>
                <w:i/>
                <w:sz w:val="22"/>
                <w:szCs w:val="22"/>
              </w:rPr>
              <w:t xml:space="preserve"> </w:t>
            </w:r>
            <w:r w:rsidRPr="00E10E51">
              <w:rPr>
                <w:rFonts w:ascii="Times New Roman" w:hAnsi="Times New Roman"/>
                <w:b/>
                <w:i/>
                <w:color w:val="FF0000"/>
                <w:sz w:val="22"/>
                <w:szCs w:val="22"/>
              </w:rPr>
              <w:t>TYPE OF TRANSFER</w:t>
            </w:r>
          </w:p>
        </w:tc>
      </w:tr>
      <w:tr w:rsidR="003E15F2" w:rsidTr="00C30260">
        <w:trPr>
          <w:trHeight w:val="5120"/>
          <w:jc w:val="center"/>
        </w:trPr>
        <w:tc>
          <w:tcPr>
            <w:tcW w:w="10944" w:type="dxa"/>
            <w:gridSpan w:val="4"/>
          </w:tcPr>
          <w:p w:rsidR="003E15F2" w:rsidRPr="009719D0" w:rsidRDefault="003E15F2" w:rsidP="00864B7C">
            <w:pPr>
              <w:tabs>
                <w:tab w:val="left" w:pos="345"/>
              </w:tabs>
              <w:spacing w:before="60"/>
              <w:ind w:left="331" w:hanging="331"/>
              <w:rPr>
                <w:rFonts w:ascii="Times New Roman" w:hAnsi="Times New Roman"/>
                <w:color w:val="FF0000"/>
                <w:sz w:val="22"/>
                <w:szCs w:val="22"/>
              </w:rPr>
            </w:pPr>
            <w:r w:rsidRPr="009719D0">
              <w:rPr>
                <w:rFonts w:ascii="Times New Roman" w:hAnsi="Times New Roman"/>
                <w:color w:val="FF0000"/>
                <w:sz w:val="22"/>
                <w:szCs w:val="22"/>
              </w:rPr>
              <w:lastRenderedPageBreak/>
              <w:t>1.  If this is a transfer of PQS, is any of the PQS being transferred subject to a right of first refusal (ROFR)?</w:t>
            </w:r>
          </w:p>
          <w:p w:rsidR="003E15F2" w:rsidRPr="009719D0" w:rsidRDefault="003E15F2" w:rsidP="00864B7C">
            <w:pPr>
              <w:tabs>
                <w:tab w:val="left" w:pos="345"/>
              </w:tabs>
              <w:spacing w:before="60"/>
              <w:ind w:left="331" w:hanging="331"/>
              <w:rPr>
                <w:rFonts w:ascii="Times New Roman" w:hAnsi="Times New Roman"/>
                <w:color w:val="FF0000"/>
                <w:sz w:val="22"/>
                <w:szCs w:val="22"/>
              </w:rPr>
            </w:pPr>
          </w:p>
          <w:p w:rsidR="003E15F2" w:rsidRPr="009719D0" w:rsidRDefault="003E15F2" w:rsidP="00864B7C">
            <w:pPr>
              <w:tabs>
                <w:tab w:val="left" w:pos="345"/>
              </w:tabs>
              <w:spacing w:before="60"/>
              <w:ind w:left="331" w:hanging="331"/>
              <w:rPr>
                <w:rFonts w:ascii="Times New Roman" w:hAnsi="Times New Roman"/>
                <w:color w:val="FF0000"/>
                <w:sz w:val="22"/>
                <w:szCs w:val="22"/>
              </w:rPr>
            </w:pPr>
            <w:r w:rsidRPr="009719D0">
              <w:rPr>
                <w:rFonts w:ascii="Times New Roman" w:hAnsi="Times New Roman"/>
                <w:color w:val="FF0000"/>
                <w:sz w:val="22"/>
                <w:szCs w:val="22"/>
              </w:rPr>
              <w:tab/>
            </w:r>
            <w:r w:rsidRPr="009719D0">
              <w:rPr>
                <w:rFonts w:ascii="Times New Roman" w:hAnsi="Times New Roman"/>
                <w:color w:val="FF0000"/>
                <w:sz w:val="22"/>
                <w:szCs w:val="22"/>
              </w:rPr>
              <w:tab/>
            </w:r>
            <w:r w:rsidRPr="009719D0">
              <w:rPr>
                <w:rFonts w:ascii="Times New Roman" w:hAnsi="Times New Roman"/>
                <w:color w:val="FF0000"/>
                <w:sz w:val="22"/>
                <w:szCs w:val="22"/>
              </w:rPr>
              <w:tab/>
            </w:r>
            <w:r w:rsidRPr="009719D0">
              <w:rPr>
                <w:rFonts w:ascii="Times New Roman" w:hAnsi="Times New Roman"/>
                <w:color w:val="FF0000"/>
                <w:sz w:val="22"/>
                <w:szCs w:val="22"/>
              </w:rPr>
              <w:tab/>
            </w:r>
            <w:r w:rsidRPr="009719D0">
              <w:rPr>
                <w:rFonts w:ascii="Times New Roman" w:hAnsi="Times New Roman"/>
                <w:color w:val="FF0000"/>
                <w:sz w:val="22"/>
                <w:szCs w:val="22"/>
              </w:rPr>
              <w:tab/>
              <w:t>YES  [    ]</w:t>
            </w:r>
            <w:r w:rsidRPr="009719D0">
              <w:rPr>
                <w:rFonts w:ascii="Times New Roman" w:hAnsi="Times New Roman"/>
                <w:color w:val="FF0000"/>
                <w:sz w:val="22"/>
                <w:szCs w:val="22"/>
              </w:rPr>
              <w:tab/>
            </w:r>
            <w:r w:rsidRPr="009719D0">
              <w:rPr>
                <w:rFonts w:ascii="Times New Roman" w:hAnsi="Times New Roman"/>
                <w:color w:val="FF0000"/>
                <w:sz w:val="22"/>
                <w:szCs w:val="22"/>
              </w:rPr>
              <w:tab/>
              <w:t>NO  [     ]</w:t>
            </w:r>
            <w:r w:rsidRPr="009719D0">
              <w:rPr>
                <w:rFonts w:ascii="Times New Roman" w:hAnsi="Times New Roman"/>
                <w:color w:val="FF0000"/>
                <w:sz w:val="22"/>
                <w:szCs w:val="22"/>
              </w:rPr>
              <w:tab/>
            </w:r>
            <w:r w:rsidRPr="009719D0">
              <w:rPr>
                <w:rFonts w:ascii="Times New Roman" w:hAnsi="Times New Roman"/>
                <w:color w:val="FF0000"/>
                <w:sz w:val="22"/>
                <w:szCs w:val="22"/>
              </w:rPr>
              <w:tab/>
              <w:t>NOT APPLICABLE [    ]</w:t>
            </w:r>
          </w:p>
          <w:p w:rsidR="003E15F2" w:rsidRPr="009719D0" w:rsidRDefault="003E15F2" w:rsidP="00864B7C">
            <w:pPr>
              <w:tabs>
                <w:tab w:val="left" w:pos="345"/>
              </w:tabs>
              <w:spacing w:before="60"/>
              <w:ind w:left="331" w:hanging="331"/>
              <w:rPr>
                <w:rFonts w:ascii="Times New Roman" w:hAnsi="Times New Roman"/>
                <w:color w:val="FF0000"/>
                <w:sz w:val="22"/>
                <w:szCs w:val="22"/>
              </w:rPr>
            </w:pPr>
          </w:p>
          <w:p w:rsidR="003E15F2" w:rsidRPr="009719D0" w:rsidRDefault="003E15F2" w:rsidP="00864B7C">
            <w:pPr>
              <w:tabs>
                <w:tab w:val="left" w:pos="345"/>
              </w:tabs>
              <w:spacing w:before="60"/>
              <w:ind w:left="331" w:hanging="331"/>
              <w:rPr>
                <w:rFonts w:ascii="Times New Roman" w:hAnsi="Times New Roman"/>
                <w:color w:val="FF0000"/>
                <w:sz w:val="22"/>
                <w:szCs w:val="22"/>
              </w:rPr>
            </w:pPr>
            <w:r w:rsidRPr="009719D0">
              <w:rPr>
                <w:rFonts w:ascii="Times New Roman" w:hAnsi="Times New Roman"/>
                <w:color w:val="FF0000"/>
                <w:sz w:val="22"/>
                <w:szCs w:val="22"/>
              </w:rPr>
              <w:tab/>
            </w:r>
            <w:r w:rsidRPr="009719D0">
              <w:rPr>
                <w:rFonts w:ascii="Times New Roman" w:hAnsi="Times New Roman"/>
                <w:b/>
                <w:color w:val="FF0000"/>
                <w:sz w:val="22"/>
                <w:szCs w:val="22"/>
              </w:rPr>
              <w:t>If YES</w:t>
            </w:r>
            <w:r w:rsidRPr="009719D0">
              <w:rPr>
                <w:rFonts w:ascii="Times New Roman" w:hAnsi="Times New Roman"/>
                <w:color w:val="FF0000"/>
                <w:sz w:val="22"/>
                <w:szCs w:val="22"/>
              </w:rPr>
              <w:t>, please answer the remaining questions in Block A.</w:t>
            </w:r>
          </w:p>
          <w:p w:rsidR="003E15F2" w:rsidRPr="009719D0" w:rsidRDefault="003E15F2" w:rsidP="00864B7C">
            <w:pPr>
              <w:tabs>
                <w:tab w:val="left" w:pos="345"/>
              </w:tabs>
              <w:spacing w:before="60"/>
              <w:ind w:left="331" w:hanging="331"/>
              <w:rPr>
                <w:rFonts w:ascii="Times New Roman" w:hAnsi="Times New Roman"/>
                <w:color w:val="FF0000"/>
                <w:sz w:val="22"/>
                <w:szCs w:val="22"/>
              </w:rPr>
            </w:pPr>
          </w:p>
          <w:p w:rsidR="003E15F2" w:rsidRPr="009719D0" w:rsidRDefault="003E15F2" w:rsidP="00864B7C">
            <w:pPr>
              <w:tabs>
                <w:tab w:val="left" w:pos="345"/>
              </w:tabs>
              <w:spacing w:before="60"/>
              <w:ind w:left="331" w:hanging="331"/>
              <w:rPr>
                <w:rFonts w:ascii="Times New Roman" w:hAnsi="Times New Roman"/>
                <w:color w:val="FF0000"/>
                <w:sz w:val="22"/>
                <w:szCs w:val="22"/>
              </w:rPr>
            </w:pPr>
            <w:r w:rsidRPr="009719D0">
              <w:rPr>
                <w:rFonts w:ascii="Times New Roman" w:hAnsi="Times New Roman"/>
                <w:color w:val="FF0000"/>
                <w:sz w:val="22"/>
                <w:szCs w:val="22"/>
              </w:rPr>
              <w:tab/>
            </w:r>
            <w:r w:rsidRPr="009719D0">
              <w:rPr>
                <w:rFonts w:ascii="Times New Roman" w:hAnsi="Times New Roman"/>
                <w:b/>
                <w:color w:val="FF0000"/>
                <w:sz w:val="22"/>
                <w:szCs w:val="22"/>
              </w:rPr>
              <w:t>If NO</w:t>
            </w:r>
            <w:r w:rsidRPr="009719D0">
              <w:rPr>
                <w:rFonts w:ascii="Times New Roman" w:hAnsi="Times New Roman"/>
                <w:color w:val="FF0000"/>
                <w:sz w:val="22"/>
                <w:szCs w:val="22"/>
              </w:rPr>
              <w:t>, please proceed to Block B.</w:t>
            </w:r>
          </w:p>
          <w:p w:rsidR="003E15F2" w:rsidRPr="009719D0" w:rsidRDefault="003E15F2" w:rsidP="00864B7C">
            <w:pPr>
              <w:tabs>
                <w:tab w:val="left" w:pos="345"/>
              </w:tabs>
              <w:spacing w:before="60"/>
              <w:ind w:left="331" w:hanging="331"/>
              <w:rPr>
                <w:rFonts w:ascii="Times New Roman" w:hAnsi="Times New Roman"/>
                <w:color w:val="FF0000"/>
                <w:sz w:val="22"/>
                <w:szCs w:val="22"/>
              </w:rPr>
            </w:pPr>
          </w:p>
          <w:p w:rsidR="003E15F2" w:rsidRPr="00864B7C" w:rsidRDefault="003E15F2" w:rsidP="00864B7C">
            <w:pPr>
              <w:tabs>
                <w:tab w:val="left" w:pos="345"/>
              </w:tabs>
              <w:spacing w:before="60"/>
              <w:ind w:left="331" w:hanging="331"/>
              <w:rPr>
                <w:rFonts w:ascii="Times New Roman" w:hAnsi="Times New Roman"/>
                <w:color w:val="000000"/>
                <w:sz w:val="22"/>
                <w:szCs w:val="22"/>
              </w:rPr>
            </w:pPr>
            <w:r w:rsidRPr="009719D0">
              <w:rPr>
                <w:rFonts w:ascii="Times New Roman" w:hAnsi="Times New Roman"/>
                <w:color w:val="FF0000"/>
                <w:sz w:val="22"/>
                <w:szCs w:val="22"/>
              </w:rPr>
              <w:t>2.</w:t>
            </w:r>
            <w:r w:rsidRPr="009719D0">
              <w:rPr>
                <w:rFonts w:ascii="Times New Roman" w:hAnsi="Times New Roman"/>
                <w:color w:val="FF0000"/>
                <w:sz w:val="22"/>
                <w:szCs w:val="22"/>
              </w:rPr>
              <w:tab/>
              <w:t>With regard to the transfer of PQS subject to ROFR,</w:t>
            </w:r>
            <w:r w:rsidRPr="00864B7C">
              <w:rPr>
                <w:rFonts w:ascii="Times New Roman" w:hAnsi="Times New Roman"/>
                <w:color w:val="000000"/>
                <w:sz w:val="22"/>
                <w:szCs w:val="22"/>
              </w:rPr>
              <w:t xml:space="preserve"> will the PQS </w:t>
            </w:r>
            <w:r w:rsidRPr="009719D0">
              <w:rPr>
                <w:rFonts w:ascii="Times New Roman" w:hAnsi="Times New Roman"/>
                <w:color w:val="FF0000"/>
                <w:sz w:val="22"/>
                <w:szCs w:val="22"/>
              </w:rPr>
              <w:t xml:space="preserve">subject to ROFR </w:t>
            </w:r>
            <w:r w:rsidRPr="00864B7C">
              <w:rPr>
                <w:rFonts w:ascii="Times New Roman" w:hAnsi="Times New Roman"/>
                <w:color w:val="000000"/>
                <w:sz w:val="22"/>
                <w:szCs w:val="22"/>
              </w:rPr>
              <w:t xml:space="preserve">be used </w:t>
            </w:r>
            <w:r w:rsidRPr="000B71ED">
              <w:rPr>
                <w:rFonts w:ascii="Times New Roman" w:hAnsi="Times New Roman"/>
                <w:b/>
                <w:color w:val="000000"/>
                <w:sz w:val="22"/>
                <w:szCs w:val="22"/>
              </w:rPr>
              <w:t>within the Eligible Crab Community (ECC)</w:t>
            </w:r>
            <w:r w:rsidRPr="00864B7C">
              <w:rPr>
                <w:rFonts w:ascii="Times New Roman" w:hAnsi="Times New Roman"/>
                <w:color w:val="000000"/>
                <w:sz w:val="22"/>
                <w:szCs w:val="22"/>
              </w:rPr>
              <w:t xml:space="preserve"> with which the PQS is currently associated?</w:t>
            </w:r>
          </w:p>
          <w:p w:rsidR="003E15F2" w:rsidRDefault="003E15F2" w:rsidP="00864B7C">
            <w:pPr>
              <w:tabs>
                <w:tab w:val="left" w:pos="345"/>
              </w:tabs>
              <w:spacing w:before="60"/>
              <w:ind w:left="331" w:hanging="331"/>
              <w:rPr>
                <w:rFonts w:ascii="Times New Roman" w:hAnsi="Times New Roman"/>
                <w:color w:val="000000"/>
                <w:sz w:val="22"/>
                <w:szCs w:val="22"/>
              </w:rPr>
            </w:pPr>
          </w:p>
          <w:p w:rsidR="003E15F2" w:rsidRPr="00864B7C" w:rsidRDefault="003E15F2" w:rsidP="00864B7C">
            <w:pPr>
              <w:tabs>
                <w:tab w:val="left" w:pos="345"/>
              </w:tabs>
              <w:spacing w:before="60"/>
              <w:ind w:left="331" w:hanging="331"/>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Pr="00864B7C">
              <w:rPr>
                <w:rFonts w:ascii="Times New Roman" w:hAnsi="Times New Roman"/>
                <w:color w:val="000000"/>
                <w:sz w:val="22"/>
                <w:szCs w:val="22"/>
              </w:rPr>
              <w:t>YES  [    ]</w:t>
            </w:r>
            <w:r w:rsidRPr="00864B7C">
              <w:rPr>
                <w:rFonts w:ascii="Times New Roman" w:hAnsi="Times New Roman"/>
                <w:color w:val="000000"/>
                <w:sz w:val="22"/>
                <w:szCs w:val="22"/>
              </w:rPr>
              <w:tab/>
            </w:r>
            <w:r>
              <w:rPr>
                <w:rFonts w:ascii="Times New Roman" w:hAnsi="Times New Roman"/>
                <w:color w:val="000000"/>
                <w:sz w:val="22"/>
                <w:szCs w:val="22"/>
              </w:rPr>
              <w:tab/>
            </w:r>
            <w:r w:rsidRPr="00864B7C">
              <w:rPr>
                <w:rFonts w:ascii="Times New Roman" w:hAnsi="Times New Roman"/>
                <w:color w:val="000000"/>
                <w:sz w:val="22"/>
                <w:szCs w:val="22"/>
              </w:rPr>
              <w:t>NO  [     ]</w:t>
            </w:r>
            <w:r w:rsidRPr="00864B7C">
              <w:rPr>
                <w:rFonts w:ascii="Times New Roman" w:hAnsi="Times New Roman"/>
                <w:color w:val="000000"/>
                <w:sz w:val="22"/>
                <w:szCs w:val="22"/>
              </w:rPr>
              <w:tab/>
            </w:r>
            <w:r>
              <w:rPr>
                <w:rFonts w:ascii="Times New Roman" w:hAnsi="Times New Roman"/>
                <w:color w:val="000000"/>
                <w:sz w:val="22"/>
                <w:szCs w:val="22"/>
              </w:rPr>
              <w:tab/>
            </w:r>
          </w:p>
          <w:p w:rsidR="003E15F2" w:rsidRDefault="003E15F2" w:rsidP="00864B7C">
            <w:pPr>
              <w:tabs>
                <w:tab w:val="left" w:pos="345"/>
              </w:tabs>
              <w:spacing w:before="60"/>
              <w:ind w:left="331" w:hanging="331"/>
              <w:rPr>
                <w:rFonts w:ascii="Times New Roman" w:hAnsi="Times New Roman"/>
                <w:color w:val="000000"/>
                <w:sz w:val="22"/>
                <w:szCs w:val="22"/>
              </w:rPr>
            </w:pPr>
            <w:r w:rsidRPr="00864B7C">
              <w:rPr>
                <w:rFonts w:ascii="Times New Roman" w:hAnsi="Times New Roman"/>
                <w:color w:val="000000"/>
                <w:sz w:val="22"/>
                <w:szCs w:val="22"/>
              </w:rPr>
              <w:tab/>
            </w:r>
          </w:p>
          <w:p w:rsidR="003E15F2" w:rsidRPr="00864B7C" w:rsidRDefault="003E15F2" w:rsidP="00864B7C">
            <w:pPr>
              <w:tabs>
                <w:tab w:val="left" w:pos="345"/>
              </w:tabs>
              <w:spacing w:before="60"/>
              <w:ind w:left="331" w:hanging="331"/>
              <w:rPr>
                <w:rFonts w:ascii="Times New Roman" w:hAnsi="Times New Roman"/>
                <w:color w:val="000000"/>
                <w:sz w:val="22"/>
                <w:szCs w:val="22"/>
              </w:rPr>
            </w:pPr>
            <w:r>
              <w:rPr>
                <w:rFonts w:ascii="Times New Roman" w:hAnsi="Times New Roman"/>
                <w:color w:val="000000"/>
                <w:sz w:val="22"/>
                <w:szCs w:val="22"/>
              </w:rPr>
              <w:tab/>
            </w:r>
            <w:r w:rsidRPr="004F76C4">
              <w:rPr>
                <w:rFonts w:ascii="Times New Roman" w:hAnsi="Times New Roman"/>
                <w:b/>
                <w:color w:val="000000"/>
                <w:sz w:val="22"/>
                <w:szCs w:val="22"/>
              </w:rPr>
              <w:t>If YES</w:t>
            </w:r>
            <w:r w:rsidRPr="00864B7C">
              <w:rPr>
                <w:rFonts w:ascii="Times New Roman" w:hAnsi="Times New Roman"/>
                <w:color w:val="000000"/>
                <w:sz w:val="22"/>
                <w:szCs w:val="22"/>
              </w:rPr>
              <w:t>, indicate the name of the ECC entity that has the Right of First Refusal (ROFR) on the PQS:</w:t>
            </w:r>
          </w:p>
          <w:p w:rsidR="003E15F2" w:rsidRPr="00864B7C" w:rsidRDefault="003E15F2" w:rsidP="00864B7C">
            <w:pPr>
              <w:tabs>
                <w:tab w:val="left" w:pos="345"/>
              </w:tabs>
              <w:spacing w:before="60"/>
              <w:ind w:left="331" w:hanging="331"/>
              <w:rPr>
                <w:rFonts w:ascii="Times New Roman" w:hAnsi="Times New Roman"/>
                <w:color w:val="000000"/>
                <w:sz w:val="22"/>
                <w:szCs w:val="22"/>
              </w:rPr>
            </w:pPr>
          </w:p>
          <w:p w:rsidR="003E15F2" w:rsidRDefault="003E15F2" w:rsidP="004F76C4">
            <w:pPr>
              <w:tabs>
                <w:tab w:val="left" w:pos="345"/>
              </w:tabs>
              <w:spacing w:before="60"/>
              <w:ind w:left="331" w:hanging="331"/>
              <w:jc w:val="center"/>
              <w:rPr>
                <w:rFonts w:ascii="Times New Roman" w:hAnsi="Times New Roman"/>
                <w:color w:val="000000"/>
                <w:sz w:val="22"/>
                <w:szCs w:val="22"/>
              </w:rPr>
            </w:pPr>
            <w:r>
              <w:rPr>
                <w:rFonts w:ascii="Times New Roman" w:hAnsi="Times New Roman"/>
                <w:color w:val="000000"/>
                <w:sz w:val="22"/>
                <w:szCs w:val="22"/>
              </w:rPr>
              <w:t>______________________</w:t>
            </w:r>
            <w:r w:rsidRPr="00864B7C">
              <w:rPr>
                <w:rFonts w:ascii="Times New Roman" w:hAnsi="Times New Roman"/>
                <w:color w:val="000000"/>
                <w:sz w:val="22"/>
                <w:szCs w:val="22"/>
              </w:rPr>
              <w:t>___________________________________________________</w:t>
            </w:r>
          </w:p>
          <w:p w:rsidR="003E15F2" w:rsidRPr="00864B7C" w:rsidRDefault="003E15F2" w:rsidP="004F76C4">
            <w:pPr>
              <w:tabs>
                <w:tab w:val="left" w:pos="345"/>
              </w:tabs>
              <w:spacing w:before="60"/>
              <w:ind w:left="331" w:hanging="331"/>
              <w:jc w:val="center"/>
              <w:rPr>
                <w:rFonts w:ascii="Times New Roman" w:hAnsi="Times New Roman"/>
                <w:color w:val="000000"/>
                <w:sz w:val="22"/>
                <w:szCs w:val="22"/>
              </w:rPr>
            </w:pPr>
          </w:p>
          <w:p w:rsidR="003E15F2" w:rsidRDefault="003E15F2" w:rsidP="000B71ED">
            <w:pPr>
              <w:tabs>
                <w:tab w:val="left" w:pos="345"/>
              </w:tabs>
              <w:ind w:left="331" w:hanging="331"/>
              <w:rPr>
                <w:rFonts w:ascii="Times New Roman" w:hAnsi="Times New Roman"/>
                <w:color w:val="000000"/>
                <w:sz w:val="22"/>
                <w:szCs w:val="22"/>
              </w:rPr>
            </w:pPr>
            <w:r>
              <w:rPr>
                <w:rFonts w:ascii="Times New Roman" w:hAnsi="Times New Roman"/>
                <w:color w:val="000000"/>
                <w:sz w:val="22"/>
                <w:szCs w:val="22"/>
              </w:rPr>
              <w:tab/>
            </w:r>
            <w:r w:rsidRPr="005A6CC8">
              <w:rPr>
                <w:rFonts w:ascii="Times New Roman" w:hAnsi="Times New Roman"/>
                <w:color w:val="FF0000"/>
                <w:sz w:val="22"/>
                <w:szCs w:val="22"/>
              </w:rPr>
              <w:t xml:space="preserve">And </w:t>
            </w:r>
            <w:r w:rsidRPr="005A6CC8">
              <w:rPr>
                <w:rFonts w:ascii="Times New Roman" w:hAnsi="Times New Roman"/>
                <w:b/>
                <w:color w:val="FF0000"/>
                <w:sz w:val="22"/>
                <w:szCs w:val="22"/>
              </w:rPr>
              <w:t>attach</w:t>
            </w:r>
            <w:r w:rsidRPr="005A6CC8">
              <w:rPr>
                <w:rFonts w:ascii="Times New Roman" w:hAnsi="Times New Roman"/>
                <w:color w:val="FF0000"/>
                <w:sz w:val="22"/>
                <w:szCs w:val="22"/>
              </w:rPr>
              <w:t xml:space="preserve"> an affidavit from the transferee (buyer) and the ECC entity certifying that (1) the buyer has completed a ROFR contract with the ECC entity identified above that includes the ROFR contract terms specified in Chapter 11 section 3.4.4.1.2 of the Fishery Management Plan for Bering Sea/Aleutian Islands King and Tanner Crabs or (2) the ECC entity wishes to permanently waive ROFR for the PQS.</w:t>
            </w:r>
          </w:p>
          <w:p w:rsidR="003E15F2" w:rsidRDefault="003E15F2" w:rsidP="000B71ED">
            <w:pPr>
              <w:tabs>
                <w:tab w:val="left" w:pos="345"/>
              </w:tabs>
              <w:ind w:left="331" w:hanging="331"/>
              <w:rPr>
                <w:rFonts w:ascii="Times New Roman" w:hAnsi="Times New Roman"/>
                <w:color w:val="000000"/>
                <w:sz w:val="22"/>
                <w:szCs w:val="22"/>
              </w:rPr>
            </w:pPr>
          </w:p>
          <w:p w:rsidR="00BD5717" w:rsidRDefault="00BD5717" w:rsidP="000B71ED">
            <w:pPr>
              <w:tabs>
                <w:tab w:val="left" w:pos="345"/>
              </w:tabs>
              <w:ind w:left="331" w:hanging="331"/>
              <w:rPr>
                <w:rFonts w:ascii="Times New Roman" w:hAnsi="Times New Roman"/>
                <w:color w:val="000000"/>
                <w:sz w:val="22"/>
                <w:szCs w:val="22"/>
              </w:rPr>
            </w:pPr>
          </w:p>
          <w:p w:rsidR="00BD5717" w:rsidRDefault="00BD5717" w:rsidP="000B71ED">
            <w:pPr>
              <w:tabs>
                <w:tab w:val="left" w:pos="345"/>
              </w:tabs>
              <w:ind w:left="331" w:hanging="331"/>
              <w:rPr>
                <w:rFonts w:ascii="Times New Roman" w:hAnsi="Times New Roman"/>
                <w:color w:val="000000"/>
                <w:sz w:val="22"/>
                <w:szCs w:val="22"/>
              </w:rPr>
            </w:pPr>
          </w:p>
          <w:p w:rsidR="00BD5717" w:rsidRDefault="00BD5717" w:rsidP="000B71ED">
            <w:pPr>
              <w:tabs>
                <w:tab w:val="left" w:pos="345"/>
              </w:tabs>
              <w:ind w:left="331" w:hanging="331"/>
              <w:rPr>
                <w:rFonts w:ascii="Times New Roman" w:hAnsi="Times New Roman"/>
                <w:color w:val="000000"/>
                <w:sz w:val="22"/>
                <w:szCs w:val="22"/>
              </w:rPr>
            </w:pPr>
          </w:p>
          <w:p w:rsidR="00BD5717" w:rsidRDefault="00BD5717" w:rsidP="000B71ED">
            <w:pPr>
              <w:tabs>
                <w:tab w:val="left" w:pos="345"/>
              </w:tabs>
              <w:ind w:left="331" w:hanging="331"/>
              <w:rPr>
                <w:rFonts w:ascii="Times New Roman" w:hAnsi="Times New Roman"/>
                <w:color w:val="000000"/>
                <w:sz w:val="22"/>
                <w:szCs w:val="22"/>
              </w:rPr>
            </w:pPr>
          </w:p>
          <w:p w:rsidR="00BD5717" w:rsidRDefault="00BD5717" w:rsidP="000B71ED">
            <w:pPr>
              <w:tabs>
                <w:tab w:val="left" w:pos="345"/>
              </w:tabs>
              <w:ind w:left="331" w:hanging="331"/>
              <w:rPr>
                <w:rFonts w:ascii="Times New Roman" w:hAnsi="Times New Roman"/>
                <w:color w:val="000000"/>
                <w:sz w:val="22"/>
                <w:szCs w:val="22"/>
              </w:rPr>
            </w:pPr>
          </w:p>
          <w:p w:rsidR="003E15F2" w:rsidRDefault="003E15F2" w:rsidP="000B71ED">
            <w:pPr>
              <w:tabs>
                <w:tab w:val="left" w:pos="345"/>
              </w:tabs>
              <w:ind w:left="331" w:hanging="331"/>
              <w:rPr>
                <w:rFonts w:ascii="Times New Roman" w:hAnsi="Times New Roman"/>
                <w:color w:val="000000"/>
                <w:sz w:val="22"/>
                <w:szCs w:val="22"/>
              </w:rPr>
            </w:pPr>
            <w:r>
              <w:rPr>
                <w:rFonts w:ascii="Times New Roman" w:hAnsi="Times New Roman"/>
                <w:color w:val="000000"/>
                <w:sz w:val="22"/>
                <w:szCs w:val="22"/>
              </w:rPr>
              <w:t>3.</w:t>
            </w:r>
            <w:r>
              <w:rPr>
                <w:rFonts w:ascii="Times New Roman" w:hAnsi="Times New Roman"/>
                <w:color w:val="000000"/>
                <w:sz w:val="22"/>
                <w:szCs w:val="22"/>
              </w:rPr>
              <w:tab/>
              <w:t>With regard to the</w:t>
            </w:r>
            <w:r w:rsidRPr="00A67B2C">
              <w:rPr>
                <w:rFonts w:ascii="Times New Roman" w:hAnsi="Times New Roman"/>
                <w:color w:val="000000"/>
                <w:sz w:val="22"/>
                <w:szCs w:val="22"/>
              </w:rPr>
              <w:t xml:space="preserve"> transfer of PQS</w:t>
            </w:r>
            <w:r>
              <w:rPr>
                <w:rFonts w:ascii="Times New Roman" w:hAnsi="Times New Roman"/>
                <w:color w:val="000000"/>
                <w:sz w:val="22"/>
                <w:szCs w:val="22"/>
              </w:rPr>
              <w:t xml:space="preserve"> subject to ROFR</w:t>
            </w:r>
            <w:r w:rsidRPr="00A67B2C">
              <w:rPr>
                <w:rFonts w:ascii="Times New Roman" w:hAnsi="Times New Roman"/>
                <w:color w:val="000000"/>
                <w:sz w:val="22"/>
                <w:szCs w:val="22"/>
              </w:rPr>
              <w:t xml:space="preserve">, will the PQS </w:t>
            </w:r>
            <w:r>
              <w:rPr>
                <w:rFonts w:ascii="Times New Roman" w:hAnsi="Times New Roman"/>
                <w:color w:val="000000"/>
                <w:sz w:val="22"/>
                <w:szCs w:val="22"/>
              </w:rPr>
              <w:t xml:space="preserve">subject to ROFR </w:t>
            </w:r>
            <w:r w:rsidRPr="00A67B2C">
              <w:rPr>
                <w:rFonts w:ascii="Times New Roman" w:hAnsi="Times New Roman"/>
                <w:color w:val="000000"/>
                <w:sz w:val="22"/>
                <w:szCs w:val="22"/>
              </w:rPr>
              <w:t xml:space="preserve">be used </w:t>
            </w:r>
            <w:r w:rsidRPr="002336F0">
              <w:rPr>
                <w:rFonts w:ascii="Times New Roman" w:hAnsi="Times New Roman"/>
                <w:b/>
                <w:color w:val="000000"/>
                <w:sz w:val="22"/>
                <w:szCs w:val="22"/>
              </w:rPr>
              <w:t>outside</w:t>
            </w:r>
            <w:r>
              <w:rPr>
                <w:rFonts w:ascii="Times New Roman" w:hAnsi="Times New Roman"/>
                <w:color w:val="000000"/>
                <w:sz w:val="22"/>
                <w:szCs w:val="22"/>
              </w:rPr>
              <w:t xml:space="preserve"> </w:t>
            </w:r>
            <w:r w:rsidRPr="00A67B2C">
              <w:rPr>
                <w:rFonts w:ascii="Times New Roman" w:hAnsi="Times New Roman"/>
                <w:b/>
                <w:color w:val="000000"/>
                <w:sz w:val="22"/>
                <w:szCs w:val="22"/>
              </w:rPr>
              <w:t>the Eligible Crab Community (</w:t>
            </w:r>
            <w:r>
              <w:rPr>
                <w:rFonts w:ascii="Times New Roman" w:hAnsi="Times New Roman"/>
                <w:b/>
                <w:color w:val="000000"/>
                <w:sz w:val="22"/>
                <w:szCs w:val="22"/>
              </w:rPr>
              <w:t>ECC</w:t>
            </w:r>
            <w:r w:rsidRPr="00A67B2C">
              <w:rPr>
                <w:rFonts w:ascii="Times New Roman" w:hAnsi="Times New Roman"/>
                <w:b/>
                <w:color w:val="000000"/>
                <w:sz w:val="22"/>
                <w:szCs w:val="22"/>
              </w:rPr>
              <w:t>)</w:t>
            </w:r>
            <w:r w:rsidRPr="00A67B2C">
              <w:rPr>
                <w:rFonts w:ascii="Times New Roman" w:hAnsi="Times New Roman"/>
                <w:color w:val="000000"/>
                <w:sz w:val="22"/>
                <w:szCs w:val="22"/>
              </w:rPr>
              <w:t xml:space="preserve"> with which t</w:t>
            </w:r>
            <w:r>
              <w:rPr>
                <w:rFonts w:ascii="Times New Roman" w:hAnsi="Times New Roman"/>
                <w:color w:val="000000"/>
                <w:sz w:val="22"/>
                <w:szCs w:val="22"/>
              </w:rPr>
              <w:t>he PQS is currently associated?</w:t>
            </w:r>
          </w:p>
          <w:p w:rsidR="003E15F2" w:rsidRDefault="003E15F2" w:rsidP="002336F0">
            <w:pPr>
              <w:tabs>
                <w:tab w:val="left" w:pos="345"/>
              </w:tabs>
              <w:spacing w:before="120" w:after="120"/>
              <w:ind w:left="330" w:hanging="33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t>YES  [    ]</w:t>
            </w:r>
            <w:r>
              <w:rPr>
                <w:rFonts w:ascii="Times New Roman" w:hAnsi="Times New Roman"/>
                <w:color w:val="000000"/>
                <w:sz w:val="22"/>
                <w:szCs w:val="22"/>
              </w:rPr>
              <w:tab/>
            </w:r>
            <w:r>
              <w:rPr>
                <w:rFonts w:ascii="Times New Roman" w:hAnsi="Times New Roman"/>
                <w:color w:val="000000"/>
                <w:sz w:val="22"/>
                <w:szCs w:val="22"/>
              </w:rPr>
              <w:tab/>
            </w:r>
            <w:r w:rsidRPr="00A67B2C">
              <w:rPr>
                <w:rFonts w:ascii="Times New Roman" w:hAnsi="Times New Roman"/>
                <w:color w:val="000000"/>
                <w:sz w:val="22"/>
                <w:szCs w:val="22"/>
              </w:rPr>
              <w:t>NO  [     ]</w:t>
            </w:r>
            <w:r w:rsidRPr="00A67B2C">
              <w:rPr>
                <w:rFonts w:ascii="Times New Roman" w:hAnsi="Times New Roman"/>
                <w:color w:val="000000"/>
                <w:sz w:val="22"/>
                <w:szCs w:val="22"/>
              </w:rPr>
              <w:tab/>
            </w:r>
          </w:p>
          <w:p w:rsidR="00BD5717" w:rsidRPr="00A67B2C" w:rsidRDefault="00BD5717" w:rsidP="002336F0">
            <w:pPr>
              <w:tabs>
                <w:tab w:val="left" w:pos="345"/>
              </w:tabs>
              <w:spacing w:before="120" w:after="120"/>
              <w:ind w:left="330" w:hanging="330"/>
              <w:rPr>
                <w:rFonts w:ascii="Times New Roman" w:hAnsi="Times New Roman"/>
                <w:color w:val="000000"/>
                <w:sz w:val="22"/>
                <w:szCs w:val="22"/>
              </w:rPr>
            </w:pPr>
          </w:p>
          <w:p w:rsidR="003E15F2" w:rsidRDefault="003E15F2" w:rsidP="00BD5717">
            <w:pPr>
              <w:tabs>
                <w:tab w:val="left" w:pos="360"/>
              </w:tabs>
              <w:ind w:left="312" w:hanging="312"/>
              <w:rPr>
                <w:rFonts w:ascii="Times New Roman" w:hAnsi="Times New Roman"/>
                <w:color w:val="000000"/>
                <w:sz w:val="22"/>
                <w:szCs w:val="22"/>
              </w:rPr>
            </w:pPr>
            <w:r w:rsidRPr="00A67B2C">
              <w:rPr>
                <w:rFonts w:ascii="Times New Roman" w:hAnsi="Times New Roman"/>
                <w:b/>
                <w:color w:val="000000"/>
                <w:sz w:val="22"/>
                <w:szCs w:val="22"/>
              </w:rPr>
              <w:tab/>
              <w:t>If YES</w:t>
            </w:r>
            <w:r w:rsidRPr="00A67B2C">
              <w:rPr>
                <w:rFonts w:ascii="Times New Roman" w:hAnsi="Times New Roman"/>
                <w:color w:val="000000"/>
                <w:sz w:val="22"/>
                <w:szCs w:val="22"/>
              </w:rPr>
              <w:t xml:space="preserve">, </w:t>
            </w:r>
            <w:r>
              <w:rPr>
                <w:rFonts w:ascii="Times New Roman" w:hAnsi="Times New Roman"/>
                <w:color w:val="000000"/>
                <w:sz w:val="22"/>
                <w:szCs w:val="22"/>
              </w:rPr>
              <w:t>provide</w:t>
            </w:r>
            <w:r w:rsidRPr="00A67B2C">
              <w:rPr>
                <w:rFonts w:ascii="Times New Roman" w:hAnsi="Times New Roman"/>
                <w:color w:val="000000"/>
                <w:sz w:val="22"/>
                <w:szCs w:val="22"/>
              </w:rPr>
              <w:t xml:space="preserve"> the name of the </w:t>
            </w:r>
            <w:r>
              <w:rPr>
                <w:rFonts w:ascii="Times New Roman" w:hAnsi="Times New Roman"/>
                <w:color w:val="000000"/>
                <w:sz w:val="22"/>
                <w:szCs w:val="22"/>
              </w:rPr>
              <w:t>ECC entity</w:t>
            </w:r>
            <w:r w:rsidRPr="00A67B2C">
              <w:rPr>
                <w:rFonts w:ascii="Times New Roman" w:hAnsi="Times New Roman"/>
                <w:color w:val="000000"/>
                <w:sz w:val="22"/>
                <w:szCs w:val="22"/>
              </w:rPr>
              <w:t xml:space="preserve"> that has the ROFR</w:t>
            </w:r>
            <w:r>
              <w:rPr>
                <w:rFonts w:ascii="Times New Roman" w:hAnsi="Times New Roman"/>
                <w:color w:val="000000"/>
                <w:sz w:val="22"/>
                <w:szCs w:val="22"/>
              </w:rPr>
              <w:t xml:space="preserve"> on the PQS:</w:t>
            </w:r>
          </w:p>
          <w:p w:rsidR="003E15F2" w:rsidRDefault="003E15F2" w:rsidP="00BD5717">
            <w:pPr>
              <w:jc w:val="center"/>
              <w:rPr>
                <w:rFonts w:ascii="Times New Roman" w:hAnsi="Times New Roman"/>
                <w:color w:val="000000"/>
                <w:sz w:val="22"/>
                <w:szCs w:val="22"/>
              </w:rPr>
            </w:pPr>
            <w:r>
              <w:rPr>
                <w:rFonts w:ascii="Times New Roman" w:hAnsi="Times New Roman"/>
                <w:color w:val="000000"/>
                <w:sz w:val="22"/>
                <w:szCs w:val="22"/>
              </w:rPr>
              <w:t>_____________</w:t>
            </w:r>
            <w:r w:rsidRPr="00A67B2C">
              <w:rPr>
                <w:rFonts w:ascii="Times New Roman" w:hAnsi="Times New Roman"/>
                <w:color w:val="000000"/>
                <w:sz w:val="22"/>
                <w:szCs w:val="22"/>
              </w:rPr>
              <w:t>_____</w:t>
            </w:r>
            <w:r>
              <w:rPr>
                <w:rFonts w:ascii="Times New Roman" w:hAnsi="Times New Roman"/>
                <w:color w:val="000000"/>
                <w:sz w:val="22"/>
                <w:szCs w:val="22"/>
              </w:rPr>
              <w:t>_____________</w:t>
            </w:r>
            <w:r w:rsidRPr="00A67B2C">
              <w:rPr>
                <w:rFonts w:ascii="Times New Roman" w:hAnsi="Times New Roman"/>
                <w:color w:val="000000"/>
                <w:sz w:val="22"/>
                <w:szCs w:val="22"/>
              </w:rPr>
              <w:t>________________________</w:t>
            </w:r>
          </w:p>
          <w:p w:rsidR="003E15F2" w:rsidRPr="00EA7F55" w:rsidRDefault="003E15F2" w:rsidP="00405156">
            <w:pPr>
              <w:tabs>
                <w:tab w:val="left" w:pos="1212"/>
              </w:tabs>
              <w:spacing w:before="120" w:after="120"/>
              <w:ind w:left="312"/>
              <w:rPr>
                <w:rFonts w:ascii="Times New Roman" w:hAnsi="Times New Roman"/>
                <w:b/>
                <w:color w:val="FF0000"/>
                <w:sz w:val="22"/>
                <w:szCs w:val="22"/>
              </w:rPr>
            </w:pPr>
            <w:r w:rsidRPr="00EA7F55">
              <w:rPr>
                <w:rFonts w:ascii="Times New Roman" w:hAnsi="Times New Roman"/>
                <w:b/>
                <w:color w:val="FF0000"/>
                <w:sz w:val="22"/>
                <w:szCs w:val="22"/>
              </w:rPr>
              <w:t xml:space="preserve">And attach: </w:t>
            </w:r>
          </w:p>
          <w:p w:rsidR="003E15F2" w:rsidRPr="00EA7F55" w:rsidRDefault="003E15F2" w:rsidP="005C121D">
            <w:pPr>
              <w:pStyle w:val="ListParagraph"/>
              <w:numPr>
                <w:ilvl w:val="0"/>
                <w:numId w:val="20"/>
              </w:numPr>
              <w:tabs>
                <w:tab w:val="left" w:pos="1212"/>
              </w:tabs>
              <w:spacing w:before="120" w:after="120"/>
              <w:rPr>
                <w:rFonts w:ascii="Times New Roman" w:hAnsi="Times New Roman"/>
                <w:color w:val="FF0000"/>
                <w:sz w:val="22"/>
                <w:szCs w:val="22"/>
              </w:rPr>
            </w:pPr>
            <w:r w:rsidRPr="00EA7F55">
              <w:rPr>
                <w:rFonts w:ascii="Times New Roman" w:hAnsi="Times New Roman"/>
                <w:b/>
                <w:color w:val="FF0000"/>
                <w:sz w:val="22"/>
                <w:szCs w:val="22"/>
              </w:rPr>
              <w:t>an affidavit</w:t>
            </w:r>
            <w:r w:rsidRPr="00EA7F55">
              <w:rPr>
                <w:rFonts w:ascii="Times New Roman" w:hAnsi="Times New Roman"/>
                <w:color w:val="FF0000"/>
                <w:sz w:val="22"/>
                <w:szCs w:val="22"/>
              </w:rPr>
              <w:t xml:space="preserve"> from the transferor (seller) certifying that the seller notified the ECC entity identified above of the transfer at least 90 days prior to the date of this application and that the ECC entity did not exercise its ROFR during that period; and</w:t>
            </w:r>
          </w:p>
          <w:p w:rsidR="003E15F2" w:rsidRPr="00EA7F55" w:rsidRDefault="003E15F2" w:rsidP="005C121D">
            <w:pPr>
              <w:pStyle w:val="ListParagraph"/>
              <w:numPr>
                <w:ilvl w:val="0"/>
                <w:numId w:val="20"/>
              </w:numPr>
              <w:tabs>
                <w:tab w:val="left" w:pos="1212"/>
              </w:tabs>
              <w:spacing w:before="120" w:after="120"/>
              <w:rPr>
                <w:rFonts w:ascii="Times New Roman" w:hAnsi="Times New Roman"/>
                <w:bCs/>
                <w:color w:val="FF0000"/>
                <w:sz w:val="22"/>
                <w:szCs w:val="22"/>
              </w:rPr>
            </w:pPr>
            <w:r w:rsidRPr="00EA7F55">
              <w:rPr>
                <w:rFonts w:ascii="Times New Roman" w:hAnsi="Times New Roman"/>
                <w:b/>
                <w:color w:val="FF0000"/>
                <w:sz w:val="22"/>
                <w:szCs w:val="22"/>
              </w:rPr>
              <w:t>an affidavit</w:t>
            </w:r>
            <w:r w:rsidRPr="00EA7F55">
              <w:rPr>
                <w:rFonts w:ascii="Times New Roman" w:hAnsi="Times New Roman"/>
                <w:color w:val="FF0000"/>
                <w:sz w:val="22"/>
                <w:szCs w:val="22"/>
              </w:rPr>
              <w:t xml:space="preserve"> from the transferee (buyer) certifying that the buyer has completed a ROFR contract that includes the ROFR contract terms specified in Chapter 11 section 3.4.4.1.2 of the Fishery Management Plan for Bering Sea/Aleutian Islands King and Tanner Crabs </w:t>
            </w:r>
            <w:r w:rsidRPr="00EA7F55">
              <w:rPr>
                <w:rFonts w:ascii="Times New Roman" w:hAnsi="Times New Roman"/>
                <w:b/>
                <w:color w:val="FF0000"/>
                <w:sz w:val="22"/>
                <w:szCs w:val="22"/>
              </w:rPr>
              <w:t>with either</w:t>
            </w:r>
            <w:r w:rsidRPr="00EA7F55">
              <w:rPr>
                <w:rFonts w:ascii="Times New Roman" w:hAnsi="Times New Roman"/>
                <w:color w:val="FF0000"/>
                <w:sz w:val="22"/>
                <w:szCs w:val="22"/>
              </w:rPr>
              <w:t xml:space="preserve"> the ECC entity identified above or an ECC entity eligible to hold a ROFR under § 680.41(l) in the region in which the IPQ must be landed.  The affidavit must name the EEC entity that now holds the ROFR. </w:t>
            </w:r>
          </w:p>
          <w:p w:rsidR="00BA1EF0" w:rsidRPr="00A50FE8" w:rsidRDefault="003E15F2" w:rsidP="00A50FE8">
            <w:pPr>
              <w:tabs>
                <w:tab w:val="left" w:pos="1212"/>
              </w:tabs>
              <w:spacing w:before="120" w:after="120"/>
              <w:ind w:left="317"/>
              <w:rPr>
                <w:rFonts w:ascii="Times New Roman" w:hAnsi="Times New Roman"/>
                <w:sz w:val="22"/>
                <w:szCs w:val="22"/>
              </w:rPr>
            </w:pPr>
            <w:r w:rsidRPr="00A67B2C">
              <w:rPr>
                <w:rFonts w:ascii="Times New Roman" w:hAnsi="Times New Roman"/>
                <w:bCs/>
                <w:sz w:val="22"/>
                <w:szCs w:val="22"/>
              </w:rPr>
              <w:t xml:space="preserve">If requesting transfer of PQS for use outside an </w:t>
            </w:r>
            <w:r>
              <w:rPr>
                <w:rFonts w:ascii="Times New Roman" w:hAnsi="Times New Roman"/>
                <w:bCs/>
                <w:sz w:val="22"/>
                <w:szCs w:val="22"/>
              </w:rPr>
              <w:t xml:space="preserve">ECC </w:t>
            </w:r>
            <w:r w:rsidRPr="00A67B2C">
              <w:rPr>
                <w:rFonts w:ascii="Times New Roman" w:hAnsi="Times New Roman"/>
                <w:bCs/>
                <w:sz w:val="22"/>
                <w:szCs w:val="22"/>
              </w:rPr>
              <w:t xml:space="preserve">that has designated an entity to represent it in exercise of Right of First Refusal (ROFR) under § 680.41(l), </w:t>
            </w:r>
            <w:r w:rsidRPr="00A67B2C">
              <w:rPr>
                <w:rFonts w:ascii="Times New Roman" w:hAnsi="Times New Roman"/>
                <w:sz w:val="22"/>
                <w:szCs w:val="22"/>
              </w:rPr>
              <w:t xml:space="preserve">the Regional Administrator will not act upon the application for a period of 10 days. At the end of that time period, the application will be approved pending meeting the criteria set forth in </w:t>
            </w:r>
            <w:r>
              <w:rPr>
                <w:rFonts w:ascii="Times New Roman" w:hAnsi="Times New Roman"/>
                <w:sz w:val="22"/>
                <w:szCs w:val="22"/>
              </w:rPr>
              <w:t>§</w:t>
            </w:r>
            <w:r w:rsidRPr="00A67B2C">
              <w:rPr>
                <w:rFonts w:ascii="Times New Roman" w:hAnsi="Times New Roman"/>
                <w:sz w:val="22"/>
                <w:szCs w:val="22"/>
              </w:rPr>
              <w:t xml:space="preserve"> 680.41(</w:t>
            </w:r>
            <w:proofErr w:type="spellStart"/>
            <w:r w:rsidRPr="00A67B2C">
              <w:rPr>
                <w:rFonts w:ascii="Times New Roman" w:hAnsi="Times New Roman"/>
                <w:sz w:val="22"/>
                <w:szCs w:val="22"/>
              </w:rPr>
              <w:t>i</w:t>
            </w:r>
            <w:proofErr w:type="spellEnd"/>
            <w:r w:rsidRPr="00A67B2C">
              <w:rPr>
                <w:rFonts w:ascii="Times New Roman" w:hAnsi="Times New Roman"/>
                <w:sz w:val="22"/>
                <w:szCs w:val="22"/>
              </w:rPr>
              <w:t>).</w:t>
            </w:r>
          </w:p>
        </w:tc>
      </w:tr>
      <w:tr w:rsidR="003341EE" w:rsidRPr="00D43AE4" w:rsidTr="001825A7">
        <w:trPr>
          <w:jc w:val="center"/>
        </w:trPr>
        <w:tc>
          <w:tcPr>
            <w:tcW w:w="10944" w:type="dxa"/>
            <w:gridSpan w:val="4"/>
            <w:shd w:val="clear" w:color="auto" w:fill="DAEEF3" w:themeFill="accent5" w:themeFillTint="33"/>
            <w:vAlign w:val="bottom"/>
          </w:tcPr>
          <w:p w:rsidR="003341EE" w:rsidRPr="00D43AE4" w:rsidRDefault="003341EE" w:rsidP="00325EF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sz w:val="22"/>
                <w:szCs w:val="22"/>
              </w:rPr>
            </w:pPr>
            <w:r w:rsidRPr="00D43AE4">
              <w:rPr>
                <w:rFonts w:ascii="Times New Roman" w:hAnsi="Times New Roman"/>
                <w:b/>
                <w:bCs/>
                <w:i/>
                <w:iCs/>
                <w:sz w:val="22"/>
                <w:szCs w:val="22"/>
              </w:rPr>
              <w:lastRenderedPageBreak/>
              <w:t xml:space="preserve">BLOCK B </w:t>
            </w:r>
            <w:r w:rsidR="00087B38">
              <w:rPr>
                <w:rFonts w:ascii="Times New Roman" w:hAnsi="Times New Roman"/>
                <w:b/>
                <w:bCs/>
                <w:i/>
                <w:iCs/>
                <w:sz w:val="22"/>
                <w:szCs w:val="22"/>
              </w:rPr>
              <w:t>–</w:t>
            </w:r>
            <w:r w:rsidRPr="00D43AE4">
              <w:rPr>
                <w:rFonts w:ascii="Times New Roman" w:hAnsi="Times New Roman"/>
                <w:b/>
                <w:bCs/>
                <w:i/>
                <w:iCs/>
                <w:sz w:val="22"/>
                <w:szCs w:val="22"/>
              </w:rPr>
              <w:t xml:space="preserve"> </w:t>
            </w:r>
            <w:r w:rsidR="00087B38">
              <w:rPr>
                <w:rFonts w:ascii="Times New Roman" w:hAnsi="Times New Roman"/>
                <w:b/>
                <w:bCs/>
                <w:i/>
                <w:iCs/>
                <w:sz w:val="22"/>
                <w:szCs w:val="22"/>
              </w:rPr>
              <w:t xml:space="preserve">IDENTIFICATION OF </w:t>
            </w:r>
            <w:r w:rsidRPr="00D43AE4">
              <w:rPr>
                <w:rFonts w:ascii="Times New Roman" w:hAnsi="Times New Roman"/>
                <w:b/>
                <w:bCs/>
                <w:i/>
                <w:iCs/>
                <w:sz w:val="22"/>
                <w:szCs w:val="22"/>
              </w:rPr>
              <w:t>TRANSFEROR (SELLER</w:t>
            </w:r>
            <w:r w:rsidRPr="00D43AE4">
              <w:rPr>
                <w:rFonts w:ascii="Times New Roman" w:hAnsi="Times New Roman"/>
                <w:sz w:val="22"/>
                <w:szCs w:val="22"/>
              </w:rPr>
              <w:t>)</w:t>
            </w:r>
          </w:p>
          <w:p w:rsidR="00160B68" w:rsidRPr="00326F25" w:rsidRDefault="00D43AE4" w:rsidP="00C211E4">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60"/>
              <w:jc w:val="center"/>
              <w:rPr>
                <w:rFonts w:ascii="Times New Roman" w:hAnsi="Times New Roman"/>
                <w:b/>
                <w:i/>
                <w:sz w:val="20"/>
                <w:szCs w:val="20"/>
              </w:rPr>
            </w:pPr>
            <w:r w:rsidRPr="00326F25">
              <w:rPr>
                <w:rFonts w:ascii="Times New Roman" w:hAnsi="Times New Roman"/>
                <w:b/>
                <w:i/>
                <w:sz w:val="20"/>
                <w:szCs w:val="20"/>
              </w:rPr>
              <w:t>(</w:t>
            </w:r>
            <w:r w:rsidR="00160B68" w:rsidRPr="00326F25">
              <w:rPr>
                <w:rFonts w:ascii="Times New Roman" w:hAnsi="Times New Roman"/>
                <w:b/>
                <w:i/>
                <w:sz w:val="20"/>
                <w:szCs w:val="20"/>
              </w:rPr>
              <w:t>The transferor is the p</w:t>
            </w:r>
            <w:r w:rsidR="009237AB">
              <w:rPr>
                <w:rFonts w:ascii="Times New Roman" w:hAnsi="Times New Roman"/>
                <w:b/>
                <w:i/>
                <w:sz w:val="20"/>
                <w:szCs w:val="20"/>
              </w:rPr>
              <w:t xml:space="preserve">erson currently holding the </w:t>
            </w:r>
            <w:r w:rsidR="00160B68" w:rsidRPr="00326F25">
              <w:rPr>
                <w:rFonts w:ascii="Times New Roman" w:hAnsi="Times New Roman"/>
                <w:b/>
                <w:i/>
                <w:sz w:val="20"/>
                <w:szCs w:val="20"/>
              </w:rPr>
              <w:t>PQS</w:t>
            </w:r>
            <w:r w:rsidR="009A7C06" w:rsidRPr="00326F25">
              <w:rPr>
                <w:rFonts w:ascii="Times New Roman" w:hAnsi="Times New Roman"/>
                <w:b/>
                <w:i/>
                <w:sz w:val="20"/>
                <w:szCs w:val="20"/>
              </w:rPr>
              <w:t>)</w:t>
            </w:r>
          </w:p>
        </w:tc>
      </w:tr>
      <w:tr w:rsidR="001F567C" w:rsidRPr="00D43AE4" w:rsidTr="001825A7">
        <w:trPr>
          <w:trHeight w:val="720"/>
          <w:jc w:val="center"/>
        </w:trPr>
        <w:tc>
          <w:tcPr>
            <w:tcW w:w="6566" w:type="dxa"/>
            <w:gridSpan w:val="3"/>
          </w:tcPr>
          <w:p w:rsidR="001F567C" w:rsidRPr="001F567C" w:rsidRDefault="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1F567C">
              <w:rPr>
                <w:rFonts w:ascii="Times New Roman" w:hAnsi="Times New Roman"/>
                <w:sz w:val="22"/>
                <w:szCs w:val="22"/>
              </w:rPr>
              <w:t>1.  Name:</w:t>
            </w:r>
          </w:p>
        </w:tc>
        <w:tc>
          <w:tcPr>
            <w:tcW w:w="4378" w:type="dxa"/>
          </w:tcPr>
          <w:p w:rsidR="001F567C" w:rsidRPr="001F567C" w:rsidRDefault="001F567C" w:rsidP="001F567C">
            <w:pPr>
              <w:rPr>
                <w:rFonts w:ascii="Times New Roman" w:hAnsi="Times New Roman"/>
                <w:sz w:val="22"/>
                <w:szCs w:val="22"/>
              </w:rPr>
            </w:pPr>
            <w:r w:rsidRPr="001F567C">
              <w:rPr>
                <w:rFonts w:ascii="Times New Roman" w:hAnsi="Times New Roman"/>
                <w:sz w:val="22"/>
                <w:szCs w:val="22"/>
              </w:rPr>
              <w:t>2.  NMFS Person ID:</w:t>
            </w:r>
          </w:p>
        </w:tc>
      </w:tr>
      <w:tr w:rsidR="00BD295A" w:rsidRPr="00D43AE4" w:rsidTr="00FA73C5">
        <w:trPr>
          <w:trHeight w:val="1584"/>
          <w:jc w:val="center"/>
        </w:trPr>
        <w:tc>
          <w:tcPr>
            <w:tcW w:w="10944" w:type="dxa"/>
            <w:gridSpan w:val="4"/>
          </w:tcPr>
          <w:p w:rsidR="00BD295A" w:rsidRDefault="00BD295A"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3</w:t>
            </w:r>
            <w:r w:rsidRPr="00D43AE4">
              <w:rPr>
                <w:rFonts w:ascii="Times New Roman" w:hAnsi="Times New Roman"/>
                <w:sz w:val="22"/>
                <w:szCs w:val="22"/>
              </w:rPr>
              <w:t>.  Business Mailing Address:</w:t>
            </w:r>
            <w:r>
              <w:rPr>
                <w:rFonts w:ascii="Times New Roman" w:hAnsi="Times New Roman"/>
                <w:sz w:val="22"/>
                <w:szCs w:val="22"/>
              </w:rPr>
              <w:t xml:space="preserve">      [   ] Permanent           [   ] Temporary</w:t>
            </w:r>
          </w:p>
          <w:p w:rsidR="00BD295A" w:rsidRDefault="00BD295A"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BD295A" w:rsidRDefault="00BD295A"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BD295A" w:rsidRDefault="00BD295A"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BD295A" w:rsidRDefault="00BD295A"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BD295A" w:rsidRDefault="00BD295A"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BD295A" w:rsidRPr="00D43AE4" w:rsidRDefault="00BD295A"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r>
      <w:tr w:rsidR="003341EE" w:rsidRPr="00D43AE4" w:rsidTr="001825A7">
        <w:trPr>
          <w:trHeight w:val="864"/>
          <w:jc w:val="center"/>
        </w:trPr>
        <w:tc>
          <w:tcPr>
            <w:tcW w:w="3283" w:type="dxa"/>
          </w:tcPr>
          <w:p w:rsidR="003341EE" w:rsidRPr="00D43AE4" w:rsidRDefault="00BD295A">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r>
              <w:rPr>
                <w:rFonts w:ascii="Times New Roman" w:hAnsi="Times New Roman"/>
                <w:sz w:val="22"/>
                <w:szCs w:val="22"/>
              </w:rPr>
              <w:t>4</w:t>
            </w:r>
            <w:r w:rsidR="003341EE" w:rsidRPr="00D43AE4">
              <w:rPr>
                <w:rFonts w:ascii="Times New Roman" w:hAnsi="Times New Roman"/>
                <w:sz w:val="22"/>
                <w:szCs w:val="22"/>
              </w:rPr>
              <w:t>.  Business Telephone N</w:t>
            </w:r>
            <w:r w:rsidR="001F567C">
              <w:rPr>
                <w:rFonts w:ascii="Times New Roman" w:hAnsi="Times New Roman"/>
                <w:sz w:val="22"/>
                <w:szCs w:val="22"/>
              </w:rPr>
              <w:t>umber:</w:t>
            </w:r>
          </w:p>
        </w:tc>
        <w:tc>
          <w:tcPr>
            <w:tcW w:w="3101" w:type="dxa"/>
          </w:tcPr>
          <w:p w:rsidR="003341EE" w:rsidRPr="00D43AE4" w:rsidRDefault="00BD295A"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5</w:t>
            </w:r>
            <w:r w:rsidR="003341EE" w:rsidRPr="00D43AE4">
              <w:rPr>
                <w:rFonts w:ascii="Times New Roman" w:hAnsi="Times New Roman"/>
                <w:sz w:val="22"/>
                <w:szCs w:val="22"/>
              </w:rPr>
              <w:t xml:space="preserve">.  Business </w:t>
            </w:r>
            <w:r w:rsidR="00D43AE4">
              <w:rPr>
                <w:rFonts w:ascii="Times New Roman" w:hAnsi="Times New Roman"/>
                <w:sz w:val="22"/>
                <w:szCs w:val="22"/>
              </w:rPr>
              <w:t xml:space="preserve">Fax </w:t>
            </w:r>
            <w:r w:rsidR="001F567C">
              <w:rPr>
                <w:rFonts w:ascii="Times New Roman" w:hAnsi="Times New Roman"/>
                <w:sz w:val="22"/>
                <w:szCs w:val="22"/>
              </w:rPr>
              <w:t>Number:</w:t>
            </w:r>
          </w:p>
        </w:tc>
        <w:tc>
          <w:tcPr>
            <w:tcW w:w="4560" w:type="dxa"/>
            <w:gridSpan w:val="2"/>
          </w:tcPr>
          <w:p w:rsidR="003341EE" w:rsidRPr="00D43AE4" w:rsidRDefault="00BD295A"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6</w:t>
            </w:r>
            <w:r w:rsidR="003341EE" w:rsidRPr="00D43AE4">
              <w:rPr>
                <w:rFonts w:ascii="Times New Roman" w:hAnsi="Times New Roman"/>
                <w:sz w:val="22"/>
                <w:szCs w:val="22"/>
              </w:rPr>
              <w:t>.  E-mail address (if available</w:t>
            </w:r>
            <w:r w:rsidR="001F567C">
              <w:rPr>
                <w:rFonts w:ascii="Times New Roman" w:hAnsi="Times New Roman"/>
                <w:sz w:val="22"/>
                <w:szCs w:val="22"/>
              </w:rPr>
              <w:t>):</w:t>
            </w:r>
          </w:p>
        </w:tc>
      </w:tr>
      <w:tr w:rsidR="00C211E4" w:rsidRPr="00D43AE4" w:rsidTr="001825A7">
        <w:trPr>
          <w:trHeight w:val="610"/>
          <w:jc w:val="center"/>
        </w:trPr>
        <w:tc>
          <w:tcPr>
            <w:tcW w:w="10944" w:type="dxa"/>
            <w:gridSpan w:val="4"/>
          </w:tcPr>
          <w:p w:rsidR="00C211E4" w:rsidRDefault="00BD295A" w:rsidP="00C211E4">
            <w:pPr>
              <w:spacing w:before="120" w:after="120"/>
              <w:rPr>
                <w:rFonts w:ascii="Times New Roman" w:hAnsi="Times New Roman"/>
                <w:sz w:val="22"/>
                <w:szCs w:val="22"/>
              </w:rPr>
            </w:pPr>
            <w:r>
              <w:rPr>
                <w:rFonts w:ascii="Times New Roman" w:hAnsi="Times New Roman"/>
                <w:sz w:val="22"/>
                <w:szCs w:val="22"/>
              </w:rPr>
              <w:t>7</w:t>
            </w:r>
            <w:r w:rsidR="00C211E4">
              <w:rPr>
                <w:rFonts w:ascii="Times New Roman" w:hAnsi="Times New Roman"/>
                <w:sz w:val="22"/>
                <w:szCs w:val="22"/>
              </w:rPr>
              <w:t>. Has transferor submitted an EDR</w:t>
            </w:r>
            <w:r w:rsidR="00C211E4" w:rsidRPr="008F0E6B">
              <w:rPr>
                <w:rFonts w:ascii="Times New Roman" w:hAnsi="Times New Roman"/>
                <w:sz w:val="22"/>
                <w:szCs w:val="22"/>
              </w:rPr>
              <w:t xml:space="preserve">, </w:t>
            </w:r>
            <w:r w:rsidR="00C211E4">
              <w:rPr>
                <w:rFonts w:ascii="Times New Roman" w:hAnsi="Times New Roman"/>
                <w:sz w:val="22"/>
                <w:szCs w:val="22"/>
              </w:rPr>
              <w:t>if</w:t>
            </w:r>
            <w:r w:rsidR="00C211E4" w:rsidRPr="008F0E6B">
              <w:rPr>
                <w:rFonts w:ascii="Times New Roman" w:hAnsi="Times New Roman"/>
                <w:sz w:val="22"/>
                <w:szCs w:val="22"/>
              </w:rPr>
              <w:t xml:space="preserve"> required </w:t>
            </w:r>
            <w:r w:rsidR="00C211E4">
              <w:rPr>
                <w:rFonts w:ascii="Times New Roman" w:hAnsi="Times New Roman"/>
                <w:sz w:val="22"/>
                <w:szCs w:val="22"/>
              </w:rPr>
              <w:t>to do so by</w:t>
            </w:r>
            <w:r w:rsidR="00C211E4" w:rsidRPr="008F0E6B">
              <w:rPr>
                <w:rFonts w:ascii="Times New Roman" w:hAnsi="Times New Roman"/>
                <w:sz w:val="22"/>
                <w:szCs w:val="22"/>
              </w:rPr>
              <w:t xml:space="preserve"> § 680.</w:t>
            </w:r>
            <w:r w:rsidR="00C211E4">
              <w:rPr>
                <w:rFonts w:ascii="Times New Roman" w:hAnsi="Times New Roman"/>
                <w:sz w:val="22"/>
                <w:szCs w:val="22"/>
              </w:rPr>
              <w:t>6</w:t>
            </w:r>
            <w:r w:rsidR="00C211E4" w:rsidRPr="008F0E6B">
              <w:rPr>
                <w:rFonts w:ascii="Times New Roman" w:hAnsi="Times New Roman"/>
                <w:sz w:val="22"/>
                <w:szCs w:val="22"/>
              </w:rPr>
              <w:t>?</w:t>
            </w:r>
          </w:p>
          <w:p w:rsidR="00C211E4" w:rsidRDefault="00C211E4" w:rsidP="00C211E4">
            <w:pPr>
              <w:tabs>
                <w:tab w:val="left" w:pos="4542"/>
                <w:tab w:val="left" w:pos="6702"/>
              </w:tabs>
              <w:spacing w:before="120" w:after="120"/>
              <w:ind w:firstLine="1662"/>
              <w:rPr>
                <w:rFonts w:ascii="Times New Roman" w:hAnsi="Times New Roman"/>
                <w:sz w:val="22"/>
                <w:szCs w:val="22"/>
              </w:rPr>
            </w:pPr>
            <w:r w:rsidRPr="008F0E6B">
              <w:rPr>
                <w:rFonts w:ascii="Times New Roman" w:hAnsi="Times New Roman"/>
                <w:sz w:val="22"/>
                <w:szCs w:val="22"/>
              </w:rPr>
              <w:t xml:space="preserve">YES  </w:t>
            </w:r>
            <w:r>
              <w:rPr>
                <w:rFonts w:ascii="Times New Roman" w:hAnsi="Times New Roman"/>
                <w:sz w:val="22"/>
                <w:szCs w:val="22"/>
              </w:rPr>
              <w:t>[    ]</w:t>
            </w:r>
            <w:r>
              <w:rPr>
                <w:rFonts w:ascii="Times New Roman" w:hAnsi="Times New Roman"/>
                <w:sz w:val="22"/>
                <w:szCs w:val="22"/>
              </w:rPr>
              <w:tab/>
            </w:r>
            <w:r w:rsidRPr="008F0E6B">
              <w:rPr>
                <w:rFonts w:ascii="Times New Roman" w:hAnsi="Times New Roman"/>
                <w:sz w:val="22"/>
                <w:szCs w:val="22"/>
              </w:rPr>
              <w:t xml:space="preserve">NO  </w:t>
            </w:r>
            <w:r>
              <w:rPr>
                <w:rFonts w:ascii="Times New Roman" w:hAnsi="Times New Roman"/>
                <w:sz w:val="22"/>
                <w:szCs w:val="22"/>
              </w:rPr>
              <w:t>[    ]</w:t>
            </w:r>
            <w:r>
              <w:rPr>
                <w:rFonts w:ascii="Times New Roman" w:hAnsi="Times New Roman"/>
                <w:sz w:val="22"/>
                <w:szCs w:val="22"/>
              </w:rPr>
              <w:tab/>
              <w:t>NOT APPLICABLE  [    ]</w:t>
            </w:r>
          </w:p>
        </w:tc>
      </w:tr>
      <w:tr w:rsidR="001F567C" w:rsidRPr="00D43AE4" w:rsidTr="001825A7">
        <w:trPr>
          <w:trHeight w:val="610"/>
          <w:jc w:val="center"/>
        </w:trPr>
        <w:tc>
          <w:tcPr>
            <w:tcW w:w="10944" w:type="dxa"/>
            <w:gridSpan w:val="4"/>
          </w:tcPr>
          <w:p w:rsidR="001F567C" w:rsidRDefault="00BD295A" w:rsidP="001F567C">
            <w:pPr>
              <w:rPr>
                <w:rFonts w:ascii="Times New Roman" w:hAnsi="Times New Roman"/>
                <w:sz w:val="22"/>
                <w:szCs w:val="22"/>
              </w:rPr>
            </w:pPr>
            <w:r>
              <w:rPr>
                <w:rFonts w:ascii="Times New Roman" w:hAnsi="Times New Roman"/>
                <w:sz w:val="22"/>
                <w:szCs w:val="22"/>
              </w:rPr>
              <w:t>8</w:t>
            </w:r>
            <w:r w:rsidR="001F567C">
              <w:rPr>
                <w:rFonts w:ascii="Times New Roman" w:hAnsi="Times New Roman"/>
                <w:sz w:val="22"/>
                <w:szCs w:val="22"/>
              </w:rPr>
              <w:t xml:space="preserve">. Has transferor paid </w:t>
            </w:r>
            <w:r w:rsidR="001F567C" w:rsidRPr="008F0E6B">
              <w:rPr>
                <w:rFonts w:ascii="Times New Roman" w:hAnsi="Times New Roman"/>
                <w:sz w:val="22"/>
                <w:szCs w:val="22"/>
              </w:rPr>
              <w:t>all fees, as required by § 680.44?</w:t>
            </w:r>
          </w:p>
          <w:p w:rsidR="001F567C" w:rsidRPr="008F0E6B" w:rsidRDefault="001F567C" w:rsidP="001D7AA2">
            <w:pPr>
              <w:spacing w:before="120" w:after="120"/>
              <w:jc w:val="center"/>
              <w:rPr>
                <w:rFonts w:ascii="Times New Roman" w:hAnsi="Times New Roman"/>
                <w:sz w:val="22"/>
                <w:szCs w:val="22"/>
              </w:rPr>
            </w:pPr>
            <w:r w:rsidRPr="008F0E6B">
              <w:rPr>
                <w:rFonts w:ascii="Times New Roman" w:hAnsi="Times New Roman"/>
                <w:sz w:val="22"/>
                <w:szCs w:val="22"/>
              </w:rPr>
              <w:t xml:space="preserve">YES  </w:t>
            </w:r>
            <w:r>
              <w:rPr>
                <w:rFonts w:ascii="Times New Roman" w:hAnsi="Times New Roman"/>
                <w:sz w:val="22"/>
                <w:szCs w:val="22"/>
              </w:rPr>
              <w:t>[    ]</w:t>
            </w:r>
            <w:r w:rsidRPr="008F0E6B">
              <w:rPr>
                <w:rFonts w:ascii="Times New Roman" w:hAnsi="Times New Roman"/>
                <w:sz w:val="22"/>
                <w:szCs w:val="22"/>
              </w:rPr>
              <w:tab/>
            </w:r>
            <w:r w:rsidRPr="008F0E6B">
              <w:rPr>
                <w:rFonts w:ascii="Times New Roman" w:hAnsi="Times New Roman"/>
                <w:sz w:val="22"/>
                <w:szCs w:val="22"/>
              </w:rPr>
              <w:tab/>
            </w:r>
            <w:r w:rsidRPr="008F0E6B">
              <w:rPr>
                <w:rFonts w:ascii="Times New Roman" w:hAnsi="Times New Roman"/>
                <w:sz w:val="22"/>
                <w:szCs w:val="22"/>
              </w:rPr>
              <w:tab/>
              <w:t xml:space="preserve">NO  </w:t>
            </w:r>
            <w:r>
              <w:rPr>
                <w:rFonts w:ascii="Times New Roman" w:hAnsi="Times New Roman"/>
                <w:sz w:val="22"/>
                <w:szCs w:val="22"/>
              </w:rPr>
              <w:t>[    ]</w:t>
            </w:r>
            <w:r>
              <w:rPr>
                <w:rFonts w:ascii="Times New Roman" w:hAnsi="Times New Roman"/>
                <w:sz w:val="22"/>
                <w:szCs w:val="22"/>
              </w:rPr>
              <w:tab/>
            </w:r>
            <w:r>
              <w:rPr>
                <w:rFonts w:ascii="Times New Roman" w:hAnsi="Times New Roman"/>
                <w:sz w:val="22"/>
                <w:szCs w:val="22"/>
              </w:rPr>
              <w:tab/>
              <w:t>NOT APPLICABLE  [    ]</w:t>
            </w:r>
          </w:p>
        </w:tc>
      </w:tr>
    </w:tbl>
    <w:p w:rsidR="004B3AB1" w:rsidRDefault="004B3AB1" w:rsidP="00D43AE4">
      <w:pPr>
        <w:rPr>
          <w:rFonts w:ascii="Times New Roman" w:hAnsi="Times New Roman"/>
        </w:rPr>
      </w:pPr>
    </w:p>
    <w:p w:rsidR="004B3AB1" w:rsidRDefault="004B3AB1">
      <w:pPr>
        <w:widowControl/>
        <w:autoSpaceDE/>
        <w:autoSpaceDN/>
        <w:adjustRightInd/>
        <w:rPr>
          <w:rFonts w:ascii="Times New Roman" w:hAnsi="Times New Roman"/>
        </w:rPr>
      </w:pPr>
      <w:r>
        <w:rPr>
          <w:rFonts w:ascii="Times New Roman" w:hAnsi="Times New Roman"/>
        </w:rPr>
        <w:br w:type="page"/>
      </w:r>
    </w:p>
    <w:p w:rsidR="001D288B" w:rsidRPr="0032771F" w:rsidRDefault="001D288B" w:rsidP="00D43AE4">
      <w:pPr>
        <w:rPr>
          <w:rFonts w:ascii="Times New Roman" w:hAnsi="Times New Roman"/>
        </w:rPr>
      </w:pPr>
    </w:p>
    <w:tbl>
      <w:tblPr>
        <w:tblW w:w="10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3135"/>
        <w:gridCol w:w="2790"/>
        <w:gridCol w:w="705"/>
        <w:gridCol w:w="4320"/>
      </w:tblGrid>
      <w:tr w:rsidR="00AE700B" w:rsidRPr="001F567C" w:rsidTr="004B3AB1">
        <w:trPr>
          <w:trHeight w:val="144"/>
          <w:jc w:val="center"/>
        </w:trPr>
        <w:tc>
          <w:tcPr>
            <w:tcW w:w="10950" w:type="dxa"/>
            <w:gridSpan w:val="4"/>
            <w:shd w:val="clear" w:color="auto" w:fill="DAEEF3" w:themeFill="accent5" w:themeFillTint="33"/>
          </w:tcPr>
          <w:p w:rsidR="00AE700B" w:rsidRPr="001F567C" w:rsidRDefault="00AE700B" w:rsidP="00325EFB">
            <w:pPr>
              <w:spacing w:before="60" w:after="60"/>
              <w:jc w:val="center"/>
              <w:rPr>
                <w:rFonts w:ascii="Times New Roman" w:hAnsi="Times New Roman"/>
                <w:sz w:val="22"/>
                <w:szCs w:val="22"/>
              </w:rPr>
            </w:pPr>
            <w:r w:rsidRPr="00D43AE4">
              <w:rPr>
                <w:rFonts w:ascii="Times New Roman" w:hAnsi="Times New Roman"/>
                <w:b/>
                <w:i/>
                <w:sz w:val="22"/>
                <w:szCs w:val="22"/>
              </w:rPr>
              <w:t>BLOCK C</w:t>
            </w:r>
            <w:r>
              <w:rPr>
                <w:rFonts w:ascii="Times New Roman" w:hAnsi="Times New Roman"/>
                <w:b/>
                <w:i/>
                <w:sz w:val="22"/>
                <w:szCs w:val="22"/>
              </w:rPr>
              <w:t xml:space="preserve"> – IDENTIFICATION OF </w:t>
            </w:r>
            <w:r w:rsidRPr="00D43AE4">
              <w:rPr>
                <w:rFonts w:ascii="Times New Roman" w:hAnsi="Times New Roman"/>
                <w:b/>
                <w:i/>
                <w:sz w:val="22"/>
                <w:szCs w:val="22"/>
              </w:rPr>
              <w:t>TRANSFEREE (BUYER)</w:t>
            </w:r>
          </w:p>
        </w:tc>
      </w:tr>
      <w:tr w:rsidR="00AE700B" w:rsidRPr="001F567C" w:rsidTr="004B3AB1">
        <w:trPr>
          <w:trHeight w:val="720"/>
          <w:jc w:val="center"/>
        </w:trPr>
        <w:tc>
          <w:tcPr>
            <w:tcW w:w="6630" w:type="dxa"/>
            <w:gridSpan w:val="3"/>
          </w:tcPr>
          <w:p w:rsidR="00AE700B" w:rsidRPr="001F567C" w:rsidRDefault="00AE700B"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1F567C">
              <w:rPr>
                <w:rFonts w:ascii="Times New Roman" w:hAnsi="Times New Roman"/>
                <w:sz w:val="22"/>
                <w:szCs w:val="22"/>
              </w:rPr>
              <w:t>1.  Name:</w:t>
            </w:r>
          </w:p>
        </w:tc>
        <w:tc>
          <w:tcPr>
            <w:tcW w:w="4320" w:type="dxa"/>
          </w:tcPr>
          <w:p w:rsidR="00AE700B" w:rsidRPr="001F567C" w:rsidRDefault="00AE700B" w:rsidP="00AE700B">
            <w:pPr>
              <w:rPr>
                <w:rFonts w:ascii="Times New Roman" w:hAnsi="Times New Roman"/>
                <w:sz w:val="22"/>
                <w:szCs w:val="22"/>
              </w:rPr>
            </w:pPr>
            <w:r w:rsidRPr="001F567C">
              <w:rPr>
                <w:rFonts w:ascii="Times New Roman" w:hAnsi="Times New Roman"/>
                <w:sz w:val="22"/>
                <w:szCs w:val="22"/>
              </w:rPr>
              <w:t>2.  NMFS Person ID:</w:t>
            </w:r>
          </w:p>
        </w:tc>
      </w:tr>
      <w:tr w:rsidR="00BD295A" w:rsidRPr="00D43AE4" w:rsidTr="004B3AB1">
        <w:trPr>
          <w:trHeight w:val="2160"/>
          <w:jc w:val="center"/>
        </w:trPr>
        <w:tc>
          <w:tcPr>
            <w:tcW w:w="10950" w:type="dxa"/>
            <w:gridSpan w:val="4"/>
          </w:tcPr>
          <w:p w:rsidR="00BD295A" w:rsidRPr="00D43AE4" w:rsidRDefault="00BD295A"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3</w:t>
            </w:r>
            <w:r w:rsidRPr="00D43AE4">
              <w:rPr>
                <w:rFonts w:ascii="Times New Roman" w:hAnsi="Times New Roman"/>
                <w:sz w:val="22"/>
                <w:szCs w:val="22"/>
              </w:rPr>
              <w:t>.  Business Mailing Address:</w:t>
            </w:r>
            <w:r>
              <w:rPr>
                <w:rFonts w:ascii="Times New Roman" w:hAnsi="Times New Roman"/>
                <w:sz w:val="22"/>
                <w:szCs w:val="22"/>
              </w:rPr>
              <w:t xml:space="preserve"> [   ] Permanent           [   ] Temporary</w:t>
            </w:r>
          </w:p>
          <w:p w:rsidR="00BD295A" w:rsidRPr="00D43AE4" w:rsidRDefault="00BD295A"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r>
      <w:tr w:rsidR="00AE700B" w:rsidRPr="00D43AE4" w:rsidTr="004B3AB1">
        <w:trPr>
          <w:trHeight w:val="1008"/>
          <w:jc w:val="center"/>
        </w:trPr>
        <w:tc>
          <w:tcPr>
            <w:tcW w:w="3135" w:type="dxa"/>
          </w:tcPr>
          <w:p w:rsidR="00AE700B" w:rsidRPr="00D43AE4" w:rsidRDefault="00BD295A"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r>
              <w:rPr>
                <w:rFonts w:ascii="Times New Roman" w:hAnsi="Times New Roman"/>
                <w:sz w:val="22"/>
                <w:szCs w:val="22"/>
              </w:rPr>
              <w:t>4</w:t>
            </w:r>
            <w:r w:rsidR="00AE700B" w:rsidRPr="00D43AE4">
              <w:rPr>
                <w:rFonts w:ascii="Times New Roman" w:hAnsi="Times New Roman"/>
                <w:sz w:val="22"/>
                <w:szCs w:val="22"/>
              </w:rPr>
              <w:t>.  Business Telephone N</w:t>
            </w:r>
            <w:r w:rsidR="00AE700B">
              <w:rPr>
                <w:rFonts w:ascii="Times New Roman" w:hAnsi="Times New Roman"/>
                <w:sz w:val="22"/>
                <w:szCs w:val="22"/>
              </w:rPr>
              <w:t>umber:</w:t>
            </w:r>
          </w:p>
        </w:tc>
        <w:tc>
          <w:tcPr>
            <w:tcW w:w="2790" w:type="dxa"/>
          </w:tcPr>
          <w:p w:rsidR="00AE700B" w:rsidRPr="00D43AE4" w:rsidRDefault="00BD295A"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5</w:t>
            </w:r>
            <w:r w:rsidR="00AE700B" w:rsidRPr="00D43AE4">
              <w:rPr>
                <w:rFonts w:ascii="Times New Roman" w:hAnsi="Times New Roman"/>
                <w:sz w:val="22"/>
                <w:szCs w:val="22"/>
              </w:rPr>
              <w:t xml:space="preserve">.  Business </w:t>
            </w:r>
            <w:r w:rsidR="00AE700B">
              <w:rPr>
                <w:rFonts w:ascii="Times New Roman" w:hAnsi="Times New Roman"/>
                <w:sz w:val="22"/>
                <w:szCs w:val="22"/>
              </w:rPr>
              <w:t>Fax Number:</w:t>
            </w:r>
          </w:p>
        </w:tc>
        <w:tc>
          <w:tcPr>
            <w:tcW w:w="5025" w:type="dxa"/>
            <w:gridSpan w:val="2"/>
          </w:tcPr>
          <w:p w:rsidR="00AE700B" w:rsidRPr="00D43AE4" w:rsidRDefault="00BD295A"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6</w:t>
            </w:r>
            <w:r w:rsidR="00AE700B" w:rsidRPr="00D43AE4">
              <w:rPr>
                <w:rFonts w:ascii="Times New Roman" w:hAnsi="Times New Roman"/>
                <w:sz w:val="22"/>
                <w:szCs w:val="22"/>
              </w:rPr>
              <w:t>.  E-mail address (if available</w:t>
            </w:r>
            <w:r w:rsidR="00AE700B">
              <w:rPr>
                <w:rFonts w:ascii="Times New Roman" w:hAnsi="Times New Roman"/>
                <w:sz w:val="22"/>
                <w:szCs w:val="22"/>
              </w:rPr>
              <w:t>):</w:t>
            </w:r>
          </w:p>
        </w:tc>
      </w:tr>
      <w:tr w:rsidR="00C211E4" w:rsidRPr="008F0E6B" w:rsidTr="004B3AB1">
        <w:trPr>
          <w:trHeight w:val="610"/>
          <w:jc w:val="center"/>
        </w:trPr>
        <w:tc>
          <w:tcPr>
            <w:tcW w:w="10950" w:type="dxa"/>
            <w:gridSpan w:val="4"/>
          </w:tcPr>
          <w:p w:rsidR="00C211E4" w:rsidRDefault="00BD295A" w:rsidP="00B0171F">
            <w:pPr>
              <w:spacing w:before="120" w:after="120"/>
              <w:rPr>
                <w:rFonts w:ascii="Times New Roman" w:hAnsi="Times New Roman"/>
                <w:sz w:val="22"/>
                <w:szCs w:val="22"/>
              </w:rPr>
            </w:pPr>
            <w:r>
              <w:rPr>
                <w:rFonts w:ascii="Times New Roman" w:hAnsi="Times New Roman"/>
                <w:sz w:val="22"/>
                <w:szCs w:val="22"/>
              </w:rPr>
              <w:t>7</w:t>
            </w:r>
            <w:r w:rsidR="00C211E4">
              <w:rPr>
                <w:rFonts w:ascii="Times New Roman" w:hAnsi="Times New Roman"/>
                <w:sz w:val="22"/>
                <w:szCs w:val="22"/>
              </w:rPr>
              <w:t>. Has transferee submitted an EDR</w:t>
            </w:r>
            <w:r w:rsidR="00C211E4" w:rsidRPr="008F0E6B">
              <w:rPr>
                <w:rFonts w:ascii="Times New Roman" w:hAnsi="Times New Roman"/>
                <w:sz w:val="22"/>
                <w:szCs w:val="22"/>
              </w:rPr>
              <w:t xml:space="preserve">, </w:t>
            </w:r>
            <w:r w:rsidR="00C211E4">
              <w:rPr>
                <w:rFonts w:ascii="Times New Roman" w:hAnsi="Times New Roman"/>
                <w:sz w:val="22"/>
                <w:szCs w:val="22"/>
              </w:rPr>
              <w:t>if</w:t>
            </w:r>
            <w:r w:rsidR="00C211E4" w:rsidRPr="008F0E6B">
              <w:rPr>
                <w:rFonts w:ascii="Times New Roman" w:hAnsi="Times New Roman"/>
                <w:sz w:val="22"/>
                <w:szCs w:val="22"/>
              </w:rPr>
              <w:t xml:space="preserve"> required </w:t>
            </w:r>
            <w:r w:rsidR="00C211E4">
              <w:rPr>
                <w:rFonts w:ascii="Times New Roman" w:hAnsi="Times New Roman"/>
                <w:sz w:val="22"/>
                <w:szCs w:val="22"/>
              </w:rPr>
              <w:t>to do so by</w:t>
            </w:r>
            <w:r w:rsidR="00C211E4" w:rsidRPr="008F0E6B">
              <w:rPr>
                <w:rFonts w:ascii="Times New Roman" w:hAnsi="Times New Roman"/>
                <w:sz w:val="22"/>
                <w:szCs w:val="22"/>
              </w:rPr>
              <w:t xml:space="preserve"> § 680.</w:t>
            </w:r>
            <w:r w:rsidR="00C211E4">
              <w:rPr>
                <w:rFonts w:ascii="Times New Roman" w:hAnsi="Times New Roman"/>
                <w:sz w:val="22"/>
                <w:szCs w:val="22"/>
              </w:rPr>
              <w:t>6</w:t>
            </w:r>
            <w:r w:rsidR="00C211E4" w:rsidRPr="008F0E6B">
              <w:rPr>
                <w:rFonts w:ascii="Times New Roman" w:hAnsi="Times New Roman"/>
                <w:sz w:val="22"/>
                <w:szCs w:val="22"/>
              </w:rPr>
              <w:t>?</w:t>
            </w:r>
          </w:p>
          <w:p w:rsidR="00C211E4" w:rsidRDefault="00C211E4" w:rsidP="00B0171F">
            <w:pPr>
              <w:tabs>
                <w:tab w:val="left" w:pos="3645"/>
                <w:tab w:val="left" w:pos="5805"/>
              </w:tabs>
              <w:spacing w:before="120" w:after="120"/>
              <w:ind w:firstLine="765"/>
              <w:rPr>
                <w:rFonts w:ascii="Times New Roman" w:hAnsi="Times New Roman"/>
                <w:sz w:val="22"/>
                <w:szCs w:val="22"/>
              </w:rPr>
            </w:pPr>
            <w:r w:rsidRPr="008F0E6B">
              <w:rPr>
                <w:rFonts w:ascii="Times New Roman" w:hAnsi="Times New Roman"/>
                <w:sz w:val="22"/>
                <w:szCs w:val="22"/>
              </w:rPr>
              <w:t xml:space="preserve">YES  </w:t>
            </w:r>
            <w:r>
              <w:rPr>
                <w:rFonts w:ascii="Times New Roman" w:hAnsi="Times New Roman"/>
                <w:sz w:val="22"/>
                <w:szCs w:val="22"/>
              </w:rPr>
              <w:t>[    ]</w:t>
            </w:r>
            <w:r>
              <w:rPr>
                <w:rFonts w:ascii="Times New Roman" w:hAnsi="Times New Roman"/>
                <w:sz w:val="22"/>
                <w:szCs w:val="22"/>
              </w:rPr>
              <w:tab/>
            </w:r>
            <w:r w:rsidRPr="008F0E6B">
              <w:rPr>
                <w:rFonts w:ascii="Times New Roman" w:hAnsi="Times New Roman"/>
                <w:sz w:val="22"/>
                <w:szCs w:val="22"/>
              </w:rPr>
              <w:t xml:space="preserve">NO  </w:t>
            </w:r>
            <w:r>
              <w:rPr>
                <w:rFonts w:ascii="Times New Roman" w:hAnsi="Times New Roman"/>
                <w:sz w:val="22"/>
                <w:szCs w:val="22"/>
              </w:rPr>
              <w:t>[    ]</w:t>
            </w:r>
            <w:r>
              <w:rPr>
                <w:rFonts w:ascii="Times New Roman" w:hAnsi="Times New Roman"/>
                <w:sz w:val="22"/>
                <w:szCs w:val="22"/>
              </w:rPr>
              <w:tab/>
              <w:t>NOT APPLICABLE  [    ]</w:t>
            </w:r>
          </w:p>
        </w:tc>
      </w:tr>
      <w:tr w:rsidR="00AE700B" w:rsidRPr="008F0E6B" w:rsidTr="004B3AB1">
        <w:trPr>
          <w:trHeight w:val="610"/>
          <w:jc w:val="center"/>
        </w:trPr>
        <w:tc>
          <w:tcPr>
            <w:tcW w:w="10950" w:type="dxa"/>
            <w:gridSpan w:val="4"/>
          </w:tcPr>
          <w:p w:rsidR="00AE700B" w:rsidRDefault="00BD295A" w:rsidP="00AE700B">
            <w:pPr>
              <w:rPr>
                <w:rFonts w:ascii="Times New Roman" w:hAnsi="Times New Roman"/>
                <w:sz w:val="22"/>
                <w:szCs w:val="22"/>
              </w:rPr>
            </w:pPr>
            <w:r>
              <w:rPr>
                <w:rFonts w:ascii="Times New Roman" w:hAnsi="Times New Roman"/>
                <w:sz w:val="22"/>
                <w:szCs w:val="22"/>
              </w:rPr>
              <w:t>8</w:t>
            </w:r>
            <w:r w:rsidR="0049168B">
              <w:rPr>
                <w:rFonts w:ascii="Times New Roman" w:hAnsi="Times New Roman"/>
                <w:sz w:val="22"/>
                <w:szCs w:val="22"/>
              </w:rPr>
              <w:t>. Has transferee</w:t>
            </w:r>
            <w:r w:rsidR="00AE700B">
              <w:rPr>
                <w:rFonts w:ascii="Times New Roman" w:hAnsi="Times New Roman"/>
                <w:sz w:val="22"/>
                <w:szCs w:val="22"/>
              </w:rPr>
              <w:t xml:space="preserve"> paid </w:t>
            </w:r>
            <w:r w:rsidR="00AE700B" w:rsidRPr="008F0E6B">
              <w:rPr>
                <w:rFonts w:ascii="Times New Roman" w:hAnsi="Times New Roman"/>
                <w:sz w:val="22"/>
                <w:szCs w:val="22"/>
              </w:rPr>
              <w:t>all fees, as required by § 680.44?</w:t>
            </w:r>
          </w:p>
          <w:p w:rsidR="00AE700B" w:rsidRPr="008F0E6B" w:rsidRDefault="00AE700B" w:rsidP="003F3B99">
            <w:pPr>
              <w:spacing w:before="120" w:after="120"/>
              <w:rPr>
                <w:rFonts w:ascii="Times New Roman" w:hAnsi="Times New Roman"/>
                <w:sz w:val="22"/>
                <w:szCs w:val="22"/>
              </w:rPr>
            </w:pPr>
            <w:r>
              <w:rPr>
                <w:rFonts w:ascii="Times New Roman" w:hAnsi="Times New Roman"/>
                <w:sz w:val="22"/>
                <w:szCs w:val="22"/>
              </w:rPr>
              <w:t xml:space="preserve">   </w:t>
            </w:r>
            <w:r w:rsidRPr="008F0E6B">
              <w:rPr>
                <w:rFonts w:ascii="Times New Roman" w:hAnsi="Times New Roman"/>
                <w:sz w:val="22"/>
                <w:szCs w:val="22"/>
              </w:rPr>
              <w:tab/>
              <w:t xml:space="preserve">YES  </w:t>
            </w:r>
            <w:r>
              <w:rPr>
                <w:rFonts w:ascii="Times New Roman" w:hAnsi="Times New Roman"/>
                <w:sz w:val="22"/>
                <w:szCs w:val="22"/>
              </w:rPr>
              <w:t>[    ]</w:t>
            </w:r>
            <w:r w:rsidRPr="008F0E6B">
              <w:rPr>
                <w:rFonts w:ascii="Times New Roman" w:hAnsi="Times New Roman"/>
                <w:sz w:val="22"/>
                <w:szCs w:val="22"/>
              </w:rPr>
              <w:tab/>
            </w:r>
            <w:r w:rsidRPr="008F0E6B">
              <w:rPr>
                <w:rFonts w:ascii="Times New Roman" w:hAnsi="Times New Roman"/>
                <w:sz w:val="22"/>
                <w:szCs w:val="22"/>
              </w:rPr>
              <w:tab/>
            </w:r>
            <w:r w:rsidRPr="008F0E6B">
              <w:rPr>
                <w:rFonts w:ascii="Times New Roman" w:hAnsi="Times New Roman"/>
                <w:sz w:val="22"/>
                <w:szCs w:val="22"/>
              </w:rPr>
              <w:tab/>
              <w:t xml:space="preserve">NO  </w:t>
            </w:r>
            <w:r>
              <w:rPr>
                <w:rFonts w:ascii="Times New Roman" w:hAnsi="Times New Roman"/>
                <w:sz w:val="22"/>
                <w:szCs w:val="22"/>
              </w:rPr>
              <w:t>[    ]</w:t>
            </w:r>
            <w:r>
              <w:rPr>
                <w:rFonts w:ascii="Times New Roman" w:hAnsi="Times New Roman"/>
                <w:sz w:val="22"/>
                <w:szCs w:val="22"/>
              </w:rPr>
              <w:tab/>
            </w:r>
            <w:r>
              <w:rPr>
                <w:rFonts w:ascii="Times New Roman" w:hAnsi="Times New Roman"/>
                <w:sz w:val="22"/>
                <w:szCs w:val="22"/>
              </w:rPr>
              <w:tab/>
              <w:t>NOT APPLICABLE  [    ]</w:t>
            </w:r>
          </w:p>
        </w:tc>
      </w:tr>
    </w:tbl>
    <w:p w:rsidR="00325EFB" w:rsidRDefault="00325EFB" w:rsidP="00D43AE4">
      <w:pPr>
        <w:rPr>
          <w:rFonts w:ascii="Times New Roman" w:hAnsi="Times New Roman"/>
          <w:b/>
          <w:i/>
          <w:iCs/>
          <w:sz w:val="18"/>
          <w:szCs w:val="18"/>
        </w:rPr>
      </w:pPr>
    </w:p>
    <w:p w:rsidR="003341EE" w:rsidRPr="003F3B99" w:rsidRDefault="003341EE">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10944"/>
      </w:tblGrid>
      <w:tr w:rsidR="003341EE" w:rsidRPr="003F3B99" w:rsidTr="004B3AB1">
        <w:trPr>
          <w:jc w:val="center"/>
        </w:trPr>
        <w:tc>
          <w:tcPr>
            <w:tcW w:w="10944" w:type="dxa"/>
            <w:shd w:val="clear" w:color="auto" w:fill="DAEEF3" w:themeFill="accent5" w:themeFillTint="33"/>
            <w:vAlign w:val="center"/>
          </w:tcPr>
          <w:p w:rsidR="003341EE" w:rsidRPr="003F3B99" w:rsidRDefault="00C211E4" w:rsidP="00C211E4">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before="60" w:after="60"/>
              <w:jc w:val="center"/>
              <w:rPr>
                <w:rFonts w:ascii="Times New Roman" w:hAnsi="Times New Roman"/>
                <w:sz w:val="22"/>
                <w:szCs w:val="22"/>
              </w:rPr>
            </w:pPr>
            <w:r w:rsidRPr="00AC7160">
              <w:rPr>
                <w:rFonts w:ascii="Times New Roman" w:hAnsi="Times New Roman"/>
                <w:b/>
                <w:i/>
                <w:sz w:val="22"/>
                <w:szCs w:val="22"/>
              </w:rPr>
              <w:t xml:space="preserve">BLOCK </w:t>
            </w:r>
            <w:r>
              <w:rPr>
                <w:rFonts w:ascii="Times New Roman" w:hAnsi="Times New Roman"/>
                <w:b/>
                <w:i/>
                <w:sz w:val="22"/>
                <w:szCs w:val="22"/>
              </w:rPr>
              <w:t xml:space="preserve">D – </w:t>
            </w:r>
            <w:r w:rsidRPr="003F3B99">
              <w:rPr>
                <w:rFonts w:ascii="Times New Roman" w:hAnsi="Times New Roman"/>
                <w:b/>
                <w:bCs/>
                <w:i/>
                <w:iCs/>
                <w:sz w:val="22"/>
                <w:szCs w:val="22"/>
              </w:rPr>
              <w:t>IDENTIFICATION AND COST OF QUOTA TO BE TRANSFERRED</w:t>
            </w:r>
          </w:p>
        </w:tc>
      </w:tr>
      <w:tr w:rsidR="0049459C" w:rsidRPr="003F3B99" w:rsidTr="004B3AB1">
        <w:trPr>
          <w:trHeight w:val="673"/>
          <w:jc w:val="center"/>
        </w:trPr>
        <w:tc>
          <w:tcPr>
            <w:tcW w:w="10944" w:type="dxa"/>
            <w:shd w:val="clear" w:color="auto" w:fill="auto"/>
            <w:vAlign w:val="center"/>
          </w:tcPr>
          <w:p w:rsidR="00326F25" w:rsidRPr="003F3B99" w:rsidRDefault="00223E4B" w:rsidP="00C211E4">
            <w:pPr>
              <w:rPr>
                <w:rFonts w:ascii="Times New Roman" w:hAnsi="Times New Roman"/>
                <w:sz w:val="22"/>
                <w:szCs w:val="22"/>
              </w:rPr>
            </w:pPr>
            <w:r w:rsidRPr="003F3B99">
              <w:rPr>
                <w:rFonts w:ascii="Times New Roman" w:hAnsi="Times New Roman"/>
                <w:sz w:val="22"/>
                <w:szCs w:val="22"/>
              </w:rPr>
              <w:t>If Transfer</w:t>
            </w:r>
            <w:r w:rsidR="009237AB">
              <w:rPr>
                <w:rFonts w:ascii="Times New Roman" w:hAnsi="Times New Roman"/>
                <w:sz w:val="22"/>
                <w:szCs w:val="22"/>
              </w:rPr>
              <w:t xml:space="preserve"> Application is for more PQS</w:t>
            </w:r>
            <w:r w:rsidRPr="003F3B99">
              <w:rPr>
                <w:rFonts w:ascii="Times New Roman" w:hAnsi="Times New Roman"/>
                <w:sz w:val="22"/>
                <w:szCs w:val="22"/>
              </w:rPr>
              <w:t xml:space="preserve"> than the space provided on this form allows, </w:t>
            </w:r>
            <w:r w:rsidRPr="00E83A23">
              <w:rPr>
                <w:rFonts w:ascii="Times New Roman" w:hAnsi="Times New Roman"/>
                <w:b/>
                <w:sz w:val="22"/>
                <w:szCs w:val="22"/>
              </w:rPr>
              <w:t>duplicate this page</w:t>
            </w:r>
            <w:r w:rsidRPr="003F3B99">
              <w:rPr>
                <w:rFonts w:ascii="Times New Roman" w:hAnsi="Times New Roman"/>
                <w:sz w:val="22"/>
                <w:szCs w:val="22"/>
              </w:rPr>
              <w:t xml:space="preserve"> as necessary to include all intended transfers with one application.</w:t>
            </w:r>
          </w:p>
        </w:tc>
      </w:tr>
      <w:tr w:rsidR="001D7AA2" w:rsidRPr="003F3B99" w:rsidTr="004B3AB1">
        <w:trPr>
          <w:trHeight w:val="4030"/>
          <w:jc w:val="center"/>
        </w:trPr>
        <w:tc>
          <w:tcPr>
            <w:tcW w:w="10944" w:type="dxa"/>
            <w:shd w:val="clear" w:color="auto" w:fill="auto"/>
          </w:tcPr>
          <w:p w:rsidR="001D7AA2" w:rsidRPr="003F3B99" w:rsidRDefault="001D7AA2" w:rsidP="006E1C98">
            <w:pPr>
              <w:spacing w:line="480" w:lineRule="auto"/>
              <w:rPr>
                <w:rFonts w:ascii="Times New Roman" w:hAnsi="Times New Roman"/>
                <w:sz w:val="22"/>
                <w:szCs w:val="22"/>
              </w:rPr>
            </w:pPr>
            <w:r w:rsidRPr="003F3B99">
              <w:rPr>
                <w:rFonts w:ascii="Times New Roman" w:hAnsi="Times New Roman"/>
                <w:sz w:val="22"/>
                <w:szCs w:val="22"/>
              </w:rPr>
              <w:lastRenderedPageBreak/>
              <w:t xml:space="preserve">1. </w:t>
            </w:r>
            <w:r>
              <w:rPr>
                <w:rFonts w:ascii="Times New Roman" w:hAnsi="Times New Roman"/>
                <w:sz w:val="22"/>
                <w:szCs w:val="22"/>
              </w:rPr>
              <w:t xml:space="preserve"> </w:t>
            </w:r>
            <w:r w:rsidRPr="003F3B99">
              <w:rPr>
                <w:rFonts w:ascii="Times New Roman" w:hAnsi="Times New Roman"/>
                <w:sz w:val="22"/>
                <w:szCs w:val="22"/>
              </w:rPr>
              <w:t xml:space="preserve">Identification of </w:t>
            </w:r>
            <w:r w:rsidRPr="00A52EF7">
              <w:rPr>
                <w:rFonts w:ascii="Times New Roman" w:hAnsi="Times New Roman"/>
                <w:color w:val="FF0000"/>
                <w:sz w:val="22"/>
                <w:szCs w:val="22"/>
              </w:rPr>
              <w:t xml:space="preserve">Processor Quota Share (PQS) </w:t>
            </w:r>
            <w:r w:rsidRPr="003F3B99">
              <w:rPr>
                <w:rFonts w:ascii="Times New Roman" w:hAnsi="Times New Roman"/>
                <w:sz w:val="22"/>
                <w:szCs w:val="22"/>
              </w:rPr>
              <w:t>(from Report of Quota Holdings):</w:t>
            </w:r>
          </w:p>
          <w:p w:rsidR="001D7AA2" w:rsidRPr="003F3B99" w:rsidRDefault="001D7AA2" w:rsidP="00F07E3C">
            <w:pPr>
              <w:tabs>
                <w:tab w:val="left" w:pos="852"/>
              </w:tabs>
              <w:spacing w:line="480" w:lineRule="auto"/>
              <w:rPr>
                <w:rFonts w:ascii="Times New Roman" w:hAnsi="Times New Roman"/>
                <w:sz w:val="22"/>
                <w:szCs w:val="22"/>
              </w:rPr>
            </w:pPr>
            <w:r>
              <w:rPr>
                <w:rFonts w:ascii="Times New Roman" w:hAnsi="Times New Roman"/>
                <w:sz w:val="22"/>
                <w:szCs w:val="22"/>
              </w:rPr>
              <w:t xml:space="preserve"> </w:t>
            </w:r>
            <w:r w:rsidRPr="003F3B99">
              <w:rPr>
                <w:rFonts w:ascii="Times New Roman" w:hAnsi="Times New Roman"/>
                <w:sz w:val="22"/>
                <w:szCs w:val="22"/>
              </w:rPr>
              <w:t>Fishery</w:t>
            </w:r>
            <w:r w:rsidRPr="003F3B99">
              <w:rPr>
                <w:rFonts w:ascii="Times New Roman" w:hAnsi="Times New Roman"/>
                <w:sz w:val="22"/>
                <w:szCs w:val="22"/>
              </w:rPr>
              <w:tab/>
            </w:r>
            <w:r w:rsidRPr="003F3B99">
              <w:rPr>
                <w:rFonts w:ascii="Times New Roman" w:hAnsi="Times New Roman"/>
                <w:b/>
                <w:sz w:val="22"/>
                <w:szCs w:val="22"/>
              </w:rPr>
              <w:t>*</w:t>
            </w:r>
            <w:r w:rsidRPr="003F3B99">
              <w:rPr>
                <w:rFonts w:ascii="Times New Roman" w:hAnsi="Times New Roman"/>
                <w:sz w:val="22"/>
                <w:szCs w:val="22"/>
              </w:rPr>
              <w:t>Sector   Region</w:t>
            </w:r>
            <w:r w:rsidRPr="003F3B99">
              <w:rPr>
                <w:rFonts w:ascii="Times New Roman" w:hAnsi="Times New Roman"/>
                <w:sz w:val="22"/>
                <w:szCs w:val="22"/>
              </w:rPr>
              <w:tab/>
              <w:t>Beginning Serial Number</w:t>
            </w:r>
            <w:r w:rsidRPr="003F3B99">
              <w:rPr>
                <w:rFonts w:ascii="Times New Roman" w:hAnsi="Times New Roman"/>
                <w:sz w:val="22"/>
                <w:szCs w:val="22"/>
              </w:rPr>
              <w:tab/>
            </w:r>
            <w:r w:rsidR="00B4159E">
              <w:rPr>
                <w:rFonts w:ascii="Times New Roman" w:hAnsi="Times New Roman"/>
                <w:sz w:val="22"/>
                <w:szCs w:val="22"/>
              </w:rPr>
              <w:t xml:space="preserve"> </w:t>
            </w:r>
            <w:r w:rsidRPr="003F3B99">
              <w:rPr>
                <w:rFonts w:ascii="Times New Roman" w:hAnsi="Times New Roman"/>
                <w:sz w:val="22"/>
                <w:szCs w:val="22"/>
              </w:rPr>
              <w:t xml:space="preserve">Ending Serial Number </w:t>
            </w:r>
            <w:r w:rsidRPr="003F3B99">
              <w:rPr>
                <w:rFonts w:ascii="Times New Roman" w:hAnsi="Times New Roman"/>
                <w:sz w:val="22"/>
                <w:szCs w:val="22"/>
              </w:rPr>
              <w:tab/>
            </w:r>
            <w:r w:rsidRPr="003F3B99">
              <w:rPr>
                <w:rFonts w:ascii="Times New Roman" w:hAnsi="Times New Roman"/>
                <w:sz w:val="22"/>
                <w:szCs w:val="22"/>
              </w:rPr>
              <w:tab/>
            </w:r>
            <w:proofErr w:type="spellStart"/>
            <w:r w:rsidRPr="003F3B99">
              <w:rPr>
                <w:rFonts w:ascii="Times New Roman" w:hAnsi="Times New Roman"/>
                <w:sz w:val="22"/>
                <w:szCs w:val="22"/>
              </w:rPr>
              <w:t>Number</w:t>
            </w:r>
            <w:proofErr w:type="spellEnd"/>
            <w:r w:rsidRPr="003F3B99">
              <w:rPr>
                <w:rFonts w:ascii="Times New Roman" w:hAnsi="Times New Roman"/>
                <w:sz w:val="22"/>
                <w:szCs w:val="22"/>
              </w:rPr>
              <w:t xml:space="preserve"> </w:t>
            </w:r>
            <w:r w:rsidR="00212C6E">
              <w:rPr>
                <w:rFonts w:ascii="Times New Roman" w:hAnsi="Times New Roman"/>
                <w:sz w:val="22"/>
                <w:szCs w:val="22"/>
              </w:rPr>
              <w:t>P</w:t>
            </w:r>
            <w:r w:rsidRPr="003F3B99">
              <w:rPr>
                <w:rFonts w:ascii="Times New Roman" w:hAnsi="Times New Roman"/>
                <w:sz w:val="22"/>
                <w:szCs w:val="22"/>
              </w:rPr>
              <w:t>QS Units</w:t>
            </w:r>
          </w:p>
          <w:p w:rsidR="001D7AA2" w:rsidRPr="003F3B99" w:rsidRDefault="001D7AA2" w:rsidP="006E1C98">
            <w:pPr>
              <w:spacing w:line="480" w:lineRule="auto"/>
              <w:rPr>
                <w:rFonts w:ascii="Times New Roman" w:hAnsi="Times New Roman"/>
                <w:sz w:val="22"/>
                <w:szCs w:val="22"/>
              </w:rPr>
            </w:pPr>
            <w:r>
              <w:rPr>
                <w:rFonts w:ascii="Times New Roman" w:hAnsi="Times New Roman"/>
                <w:sz w:val="22"/>
                <w:szCs w:val="22"/>
              </w:rPr>
              <w:t xml:space="preserve"> </w:t>
            </w:r>
            <w:r w:rsidRPr="003F3B99">
              <w:rPr>
                <w:rFonts w:ascii="Times New Roman" w:hAnsi="Times New Roman"/>
                <w:sz w:val="22"/>
                <w:szCs w:val="22"/>
              </w:rPr>
              <w:t>______</w:t>
            </w:r>
            <w:r w:rsidRPr="003F3B99">
              <w:rPr>
                <w:rFonts w:ascii="Times New Roman" w:hAnsi="Times New Roman"/>
                <w:sz w:val="22"/>
                <w:szCs w:val="22"/>
              </w:rPr>
              <w:tab/>
              <w:t xml:space="preserve">   _____      ______</w:t>
            </w:r>
            <w:r w:rsidRPr="003F3B99">
              <w:rPr>
                <w:rFonts w:ascii="Times New Roman" w:hAnsi="Times New Roman"/>
                <w:sz w:val="22"/>
                <w:szCs w:val="22"/>
              </w:rPr>
              <w:tab/>
              <w:t>____________________</w:t>
            </w:r>
            <w:r w:rsidRPr="003F3B99">
              <w:rPr>
                <w:rFonts w:ascii="Times New Roman" w:hAnsi="Times New Roman"/>
                <w:sz w:val="22"/>
                <w:szCs w:val="22"/>
              </w:rPr>
              <w:tab/>
              <w:t>____________________</w:t>
            </w:r>
            <w:r w:rsidRPr="003F3B99">
              <w:rPr>
                <w:rFonts w:ascii="Times New Roman" w:hAnsi="Times New Roman"/>
                <w:sz w:val="22"/>
                <w:szCs w:val="22"/>
              </w:rPr>
              <w:tab/>
              <w:t>______________</w:t>
            </w:r>
          </w:p>
          <w:p w:rsidR="001D7AA2" w:rsidRPr="003F3B99" w:rsidRDefault="001D7AA2" w:rsidP="00E1131D">
            <w:pPr>
              <w:tabs>
                <w:tab w:val="left" w:pos="7212"/>
              </w:tabs>
              <w:spacing w:line="360" w:lineRule="auto"/>
              <w:rPr>
                <w:rFonts w:ascii="Times New Roman" w:hAnsi="Times New Roman"/>
                <w:sz w:val="22"/>
                <w:szCs w:val="22"/>
              </w:rPr>
            </w:pPr>
            <w:r w:rsidRPr="003F3B99">
              <w:rPr>
                <w:rFonts w:ascii="Times New Roman" w:hAnsi="Times New Roman"/>
                <w:sz w:val="22"/>
                <w:szCs w:val="22"/>
              </w:rPr>
              <w:t xml:space="preserve">2.  Are any current year IPQ Pounds to transfer </w:t>
            </w:r>
            <w:r w:rsidR="00B4159E">
              <w:rPr>
                <w:rFonts w:ascii="Times New Roman" w:hAnsi="Times New Roman"/>
                <w:sz w:val="22"/>
                <w:szCs w:val="22"/>
              </w:rPr>
              <w:t xml:space="preserve">with the PQS?   </w:t>
            </w:r>
            <w:r w:rsidR="00E1131D">
              <w:rPr>
                <w:rFonts w:ascii="Times New Roman" w:hAnsi="Times New Roman"/>
                <w:sz w:val="22"/>
                <w:szCs w:val="22"/>
              </w:rPr>
              <w:tab/>
            </w:r>
            <w:r w:rsidR="00B4159E">
              <w:rPr>
                <w:rFonts w:ascii="Times New Roman" w:hAnsi="Times New Roman"/>
                <w:sz w:val="22"/>
                <w:szCs w:val="22"/>
              </w:rPr>
              <w:t>[   ]  YES</w:t>
            </w:r>
            <w:r w:rsidR="00B4159E">
              <w:rPr>
                <w:rFonts w:ascii="Times New Roman" w:hAnsi="Times New Roman"/>
                <w:sz w:val="22"/>
                <w:szCs w:val="22"/>
              </w:rPr>
              <w:tab/>
              <w:t xml:space="preserve">  [   ]  NO</w:t>
            </w:r>
          </w:p>
          <w:p w:rsidR="001D7AA2" w:rsidRPr="003F3B99" w:rsidRDefault="001D7AA2" w:rsidP="006E1C98">
            <w:pPr>
              <w:spacing w:line="360" w:lineRule="auto"/>
              <w:rPr>
                <w:rFonts w:ascii="Times New Roman" w:hAnsi="Times New Roman"/>
                <w:sz w:val="22"/>
                <w:szCs w:val="22"/>
              </w:rPr>
            </w:pPr>
            <w:r w:rsidRPr="003F3B99">
              <w:rPr>
                <w:rFonts w:ascii="Times New Roman" w:hAnsi="Times New Roman"/>
                <w:sz w:val="22"/>
                <w:szCs w:val="22"/>
              </w:rPr>
              <w:tab/>
            </w:r>
            <w:r w:rsidRPr="003F3B99">
              <w:rPr>
                <w:rFonts w:ascii="Times New Roman" w:hAnsi="Times New Roman"/>
                <w:b/>
                <w:sz w:val="22"/>
                <w:szCs w:val="22"/>
              </w:rPr>
              <w:t>If YES</w:t>
            </w:r>
            <w:r w:rsidRPr="003F3B99">
              <w:rPr>
                <w:rFonts w:ascii="Times New Roman" w:hAnsi="Times New Roman"/>
                <w:sz w:val="22"/>
                <w:szCs w:val="22"/>
              </w:rPr>
              <w:t>, complete the following:</w:t>
            </w:r>
          </w:p>
          <w:p w:rsidR="001D7AA2" w:rsidRPr="003F3B99" w:rsidRDefault="001D7AA2" w:rsidP="00E1131D">
            <w:pPr>
              <w:spacing w:after="240" w:line="360" w:lineRule="auto"/>
              <w:rPr>
                <w:rFonts w:ascii="Times New Roman" w:hAnsi="Times New Roman"/>
                <w:sz w:val="22"/>
                <w:szCs w:val="22"/>
              </w:rPr>
            </w:pPr>
            <w:r w:rsidRPr="003F3B99">
              <w:rPr>
                <w:rFonts w:ascii="Times New Roman" w:hAnsi="Times New Roman"/>
                <w:sz w:val="22"/>
                <w:szCs w:val="22"/>
              </w:rPr>
              <w:tab/>
              <w:t>Permit Number: ___________________</w:t>
            </w:r>
            <w:r w:rsidRPr="003F3B99">
              <w:rPr>
                <w:rFonts w:ascii="Times New Roman" w:hAnsi="Times New Roman"/>
                <w:sz w:val="22"/>
                <w:szCs w:val="22"/>
              </w:rPr>
              <w:tab/>
            </w:r>
            <w:r w:rsidRPr="003F3B99">
              <w:rPr>
                <w:rFonts w:ascii="Times New Roman" w:hAnsi="Times New Roman"/>
                <w:sz w:val="22"/>
                <w:szCs w:val="22"/>
              </w:rPr>
              <w:tab/>
              <w:t>Pounds: _______________</w:t>
            </w:r>
          </w:p>
          <w:p w:rsidR="001D7AA2" w:rsidRPr="003F3B99" w:rsidRDefault="00E673D3" w:rsidP="00E1131D">
            <w:pPr>
              <w:spacing w:before="120" w:after="240" w:line="360" w:lineRule="auto"/>
              <w:rPr>
                <w:rFonts w:ascii="Times New Roman" w:hAnsi="Times New Roman"/>
                <w:sz w:val="22"/>
                <w:szCs w:val="22"/>
              </w:rPr>
            </w:pPr>
            <w:r>
              <w:rPr>
                <w:rFonts w:ascii="Times New Roman" w:hAnsi="Times New Roman"/>
                <w:sz w:val="22"/>
                <w:szCs w:val="22"/>
              </w:rPr>
              <w:t>3</w:t>
            </w:r>
            <w:r w:rsidR="001D7AA2" w:rsidRPr="003F3B99">
              <w:rPr>
                <w:rFonts w:ascii="Times New Roman" w:hAnsi="Times New Roman"/>
                <w:sz w:val="22"/>
                <w:szCs w:val="22"/>
              </w:rPr>
              <w:t>.  What is the total price of the PQS, including all fees and other transaction costs?   $ ________________</w:t>
            </w:r>
          </w:p>
          <w:p w:rsidR="001D7AA2" w:rsidRPr="003F3B99" w:rsidRDefault="00E673D3" w:rsidP="00E673D3">
            <w:pPr>
              <w:spacing w:before="120" w:after="240" w:line="360" w:lineRule="auto"/>
              <w:rPr>
                <w:rFonts w:ascii="Times New Roman" w:hAnsi="Times New Roman"/>
                <w:sz w:val="22"/>
                <w:szCs w:val="22"/>
              </w:rPr>
            </w:pPr>
            <w:r>
              <w:rPr>
                <w:rFonts w:ascii="Times New Roman" w:hAnsi="Times New Roman"/>
                <w:sz w:val="22"/>
                <w:szCs w:val="22"/>
              </w:rPr>
              <w:t>4</w:t>
            </w:r>
            <w:r w:rsidR="001D7AA2" w:rsidRPr="003F3B99">
              <w:rPr>
                <w:rFonts w:ascii="Times New Roman" w:hAnsi="Times New Roman"/>
                <w:sz w:val="22"/>
                <w:szCs w:val="22"/>
              </w:rPr>
              <w:t>.  What is the price per Unit PQS? $ _______</w:t>
            </w:r>
            <w:r w:rsidR="001D7AA2">
              <w:rPr>
                <w:rFonts w:ascii="Times New Roman" w:hAnsi="Times New Roman"/>
                <w:sz w:val="22"/>
                <w:szCs w:val="22"/>
              </w:rPr>
              <w:t>_</w:t>
            </w:r>
            <w:r w:rsidR="001D7AA2" w:rsidRPr="003F3B99">
              <w:rPr>
                <w:rFonts w:ascii="Times New Roman" w:hAnsi="Times New Roman"/>
                <w:sz w:val="22"/>
                <w:szCs w:val="22"/>
              </w:rPr>
              <w:t xml:space="preserve">________   </w:t>
            </w:r>
            <w:r w:rsidR="001D7AA2" w:rsidRPr="003F3B99">
              <w:rPr>
                <w:rFonts w:ascii="Times New Roman" w:hAnsi="Times New Roman"/>
                <w:sz w:val="16"/>
                <w:szCs w:val="16"/>
              </w:rPr>
              <w:t>(Price divided by Units</w:t>
            </w:r>
            <w:r w:rsidR="009237AB">
              <w:rPr>
                <w:rFonts w:ascii="Times New Roman" w:hAnsi="Times New Roman"/>
                <w:sz w:val="16"/>
                <w:szCs w:val="16"/>
              </w:rPr>
              <w:t>)</w:t>
            </w:r>
          </w:p>
        </w:tc>
      </w:tr>
    </w:tbl>
    <w:p w:rsidR="004B3AB1" w:rsidRDefault="004B3AB1">
      <w:pPr>
        <w:rPr>
          <w:rFonts w:ascii="Times New Roman" w:hAnsi="Times New Roman"/>
          <w:sz w:val="16"/>
          <w:szCs w:val="16"/>
        </w:rPr>
      </w:pPr>
    </w:p>
    <w:p w:rsidR="004B3AB1" w:rsidRDefault="004B3AB1">
      <w:pPr>
        <w:widowControl/>
        <w:autoSpaceDE/>
        <w:autoSpaceDN/>
        <w:adjustRightInd/>
        <w:rPr>
          <w:rFonts w:ascii="Times New Roman" w:hAnsi="Times New Roman"/>
          <w:sz w:val="16"/>
          <w:szCs w:val="16"/>
        </w:rPr>
      </w:pPr>
      <w:r>
        <w:rPr>
          <w:rFonts w:ascii="Times New Roman" w:hAnsi="Times New Roman"/>
          <w:sz w:val="16"/>
          <w:szCs w:val="16"/>
        </w:rPr>
        <w:br w:type="page"/>
      </w:r>
    </w:p>
    <w:p w:rsidR="00B0171F" w:rsidRPr="000B1C78" w:rsidRDefault="00B0171F">
      <w:pPr>
        <w:rPr>
          <w:rFonts w:ascii="Times New Roman" w:hAnsi="Times New Roman"/>
          <w:sz w:val="16"/>
          <w:szCs w:val="16"/>
        </w:rPr>
      </w:pPr>
    </w:p>
    <w:tbl>
      <w:tblPr>
        <w:tblW w:w="10944" w:type="dxa"/>
        <w:jc w:val="center"/>
        <w:tblLayout w:type="fixed"/>
        <w:tblCellMar>
          <w:left w:w="120" w:type="dxa"/>
          <w:right w:w="120" w:type="dxa"/>
        </w:tblCellMar>
        <w:tblLook w:val="0000" w:firstRow="0" w:lastRow="0" w:firstColumn="0" w:lastColumn="0" w:noHBand="0" w:noVBand="0"/>
      </w:tblPr>
      <w:tblGrid>
        <w:gridCol w:w="10944"/>
      </w:tblGrid>
      <w:tr w:rsidR="0037230A" w:rsidRPr="005F00B9" w:rsidTr="00E83A23">
        <w:trPr>
          <w:jc w:val="center"/>
        </w:trPr>
        <w:tc>
          <w:tcPr>
            <w:tcW w:w="10260" w:type="dxa"/>
            <w:tcBorders>
              <w:top w:val="single" w:sz="4" w:space="0" w:color="auto"/>
              <w:left w:val="single" w:sz="8" w:space="0" w:color="000000"/>
              <w:bottom w:val="single" w:sz="8" w:space="0" w:color="000000"/>
              <w:right w:val="single" w:sz="8" w:space="0" w:color="000000"/>
            </w:tcBorders>
            <w:shd w:val="clear" w:color="auto" w:fill="DAEEF3" w:themeFill="accent5" w:themeFillTint="33"/>
          </w:tcPr>
          <w:p w:rsidR="0037230A" w:rsidRPr="00AE4F9B" w:rsidRDefault="0037230A" w:rsidP="00B0171F">
            <w:pPr>
              <w:spacing w:before="60" w:after="60"/>
              <w:jc w:val="center"/>
              <w:rPr>
                <w:rFonts w:ascii="Times New Roman" w:hAnsi="Times New Roman"/>
                <w:b/>
                <w:i/>
              </w:rPr>
            </w:pPr>
            <w:r w:rsidRPr="00AE4F9B">
              <w:rPr>
                <w:rFonts w:ascii="Times New Roman" w:hAnsi="Times New Roman"/>
                <w:b/>
                <w:i/>
                <w:sz w:val="22"/>
                <w:szCs w:val="22"/>
              </w:rPr>
              <w:t xml:space="preserve">BLOCK </w:t>
            </w:r>
            <w:r w:rsidR="00B0171F">
              <w:rPr>
                <w:rFonts w:ascii="Times New Roman" w:hAnsi="Times New Roman"/>
                <w:b/>
                <w:i/>
                <w:sz w:val="22"/>
                <w:szCs w:val="22"/>
              </w:rPr>
              <w:t>E</w:t>
            </w:r>
            <w:r w:rsidR="009237AB" w:rsidRPr="009237AB">
              <w:rPr>
                <w:rFonts w:ascii="Times New Roman" w:hAnsi="Times New Roman"/>
                <w:b/>
                <w:i/>
                <w:sz w:val="22"/>
                <w:szCs w:val="22"/>
                <w:vertAlign w:val="subscript"/>
              </w:rPr>
              <w:t>1</w:t>
            </w:r>
            <w:r w:rsidR="009237AB">
              <w:rPr>
                <w:rFonts w:ascii="Times New Roman" w:hAnsi="Times New Roman"/>
                <w:b/>
                <w:i/>
                <w:sz w:val="22"/>
                <w:szCs w:val="22"/>
              </w:rPr>
              <w:t xml:space="preserve"> </w:t>
            </w:r>
            <w:r w:rsidRPr="00AE4F9B">
              <w:rPr>
                <w:rFonts w:ascii="Times New Roman" w:hAnsi="Times New Roman"/>
                <w:b/>
                <w:i/>
                <w:sz w:val="22"/>
                <w:szCs w:val="22"/>
              </w:rPr>
              <w:t xml:space="preserve"> – SURVEY QUESTIONS FOR TRANSFEROR (SELLER)</w:t>
            </w:r>
          </w:p>
        </w:tc>
      </w:tr>
      <w:tr w:rsidR="0037230A" w:rsidTr="0037230A">
        <w:trPr>
          <w:trHeight w:val="3652"/>
          <w:jc w:val="center"/>
        </w:trPr>
        <w:tc>
          <w:tcPr>
            <w:tcW w:w="10260" w:type="dxa"/>
            <w:tcBorders>
              <w:top w:val="single" w:sz="8" w:space="0" w:color="000000"/>
              <w:left w:val="single" w:sz="7" w:space="0" w:color="000000"/>
              <w:bottom w:val="single" w:sz="7" w:space="0" w:color="000000"/>
              <w:right w:val="single" w:sz="7" w:space="0" w:color="000000"/>
            </w:tcBorders>
          </w:tcPr>
          <w:p w:rsidR="0037230A" w:rsidRPr="00AE4F9B" w:rsidRDefault="0037230A" w:rsidP="0037230A">
            <w:pPr>
              <w:tabs>
                <w:tab w:val="left" w:pos="0"/>
                <w:tab w:val="left" w:pos="540"/>
                <w:tab w:val="left" w:pos="1584"/>
              </w:tabs>
              <w:spacing w:before="120"/>
              <w:rPr>
                <w:rFonts w:ascii="Times New Roman" w:hAnsi="Times New Roman"/>
              </w:rPr>
            </w:pPr>
            <w:r>
              <w:rPr>
                <w:rFonts w:ascii="Times New Roman" w:hAnsi="Times New Roman"/>
                <w:sz w:val="22"/>
                <w:szCs w:val="22"/>
              </w:rPr>
              <w:t xml:space="preserve">1.  </w:t>
            </w:r>
            <w:r w:rsidRPr="00AE4F9B">
              <w:rPr>
                <w:rFonts w:ascii="Times New Roman" w:hAnsi="Times New Roman"/>
                <w:sz w:val="22"/>
                <w:szCs w:val="22"/>
              </w:rPr>
              <w:t>Why are you proposing to transfer the Quota (check all reasons that apply)?</w:t>
            </w:r>
          </w:p>
          <w:p w:rsidR="0037230A" w:rsidRPr="00AE4F9B" w:rsidRDefault="0037230A" w:rsidP="0037230A">
            <w:pPr>
              <w:tabs>
                <w:tab w:val="left" w:pos="330"/>
                <w:tab w:val="left" w:pos="2760"/>
                <w:tab w:val="left" w:pos="3480"/>
                <w:tab w:val="left" w:pos="5820"/>
                <w:tab w:val="left" w:pos="6540"/>
                <w:tab w:val="left" w:pos="9330"/>
              </w:tabs>
              <w:spacing w:before="120"/>
              <w:rPr>
                <w:rFonts w:ascii="Times New Roman" w:hAnsi="Times New Roman"/>
              </w:rPr>
            </w:pPr>
            <w:r w:rsidRPr="00AE4F9B">
              <w:rPr>
                <w:rFonts w:ascii="Times New Roman" w:hAnsi="Times New Roman"/>
                <w:sz w:val="22"/>
                <w:szCs w:val="22"/>
              </w:rPr>
              <w:tab/>
              <w:t>[   ]</w:t>
            </w:r>
            <w:r>
              <w:rPr>
                <w:rFonts w:ascii="Times New Roman" w:hAnsi="Times New Roman"/>
                <w:sz w:val="22"/>
                <w:szCs w:val="22"/>
              </w:rPr>
              <w:t xml:space="preserve">  </w:t>
            </w:r>
            <w:r w:rsidRPr="00AE4F9B">
              <w:rPr>
                <w:rFonts w:ascii="Times New Roman" w:hAnsi="Times New Roman"/>
                <w:sz w:val="22"/>
                <w:szCs w:val="22"/>
              </w:rPr>
              <w:t>Retirement from fisheries</w:t>
            </w:r>
            <w:r w:rsidRPr="00AE4F9B">
              <w:rPr>
                <w:rFonts w:ascii="Times New Roman" w:hAnsi="Times New Roman"/>
                <w:sz w:val="22"/>
                <w:szCs w:val="22"/>
              </w:rPr>
              <w:tab/>
            </w:r>
            <w:r>
              <w:rPr>
                <w:rFonts w:ascii="Times New Roman" w:hAnsi="Times New Roman"/>
                <w:sz w:val="22"/>
                <w:szCs w:val="22"/>
              </w:rPr>
              <w:t xml:space="preserve">   </w:t>
            </w:r>
            <w:r w:rsidRPr="00AE4F9B">
              <w:rPr>
                <w:rFonts w:ascii="Times New Roman" w:hAnsi="Times New Roman"/>
                <w:sz w:val="22"/>
                <w:szCs w:val="22"/>
              </w:rPr>
              <w:t>[   ]</w:t>
            </w:r>
            <w:r>
              <w:rPr>
                <w:rFonts w:ascii="Times New Roman" w:hAnsi="Times New Roman"/>
                <w:sz w:val="22"/>
                <w:szCs w:val="22"/>
              </w:rPr>
              <w:t xml:space="preserve">  </w:t>
            </w:r>
            <w:r w:rsidRPr="00AE4F9B">
              <w:rPr>
                <w:rFonts w:ascii="Times New Roman" w:hAnsi="Times New Roman"/>
                <w:sz w:val="22"/>
                <w:szCs w:val="22"/>
              </w:rPr>
              <w:t xml:space="preserve">Shares too small to </w:t>
            </w:r>
            <w:r w:rsidR="000C79B9">
              <w:rPr>
                <w:rFonts w:ascii="Times New Roman" w:hAnsi="Times New Roman"/>
                <w:sz w:val="22"/>
                <w:szCs w:val="22"/>
              </w:rPr>
              <w:t>use</w:t>
            </w:r>
            <w:r w:rsidRPr="00AE4F9B">
              <w:rPr>
                <w:rFonts w:ascii="Times New Roman" w:hAnsi="Times New Roman"/>
                <w:sz w:val="22"/>
                <w:szCs w:val="22"/>
              </w:rPr>
              <w:tab/>
            </w:r>
            <w:r>
              <w:rPr>
                <w:rFonts w:ascii="Times New Roman" w:hAnsi="Times New Roman"/>
                <w:sz w:val="22"/>
                <w:szCs w:val="22"/>
              </w:rPr>
              <w:t xml:space="preserve">   </w:t>
            </w:r>
            <w:r w:rsidR="000C79B9">
              <w:rPr>
                <w:rFonts w:ascii="Times New Roman" w:hAnsi="Times New Roman"/>
                <w:sz w:val="22"/>
                <w:szCs w:val="22"/>
              </w:rPr>
              <w:t xml:space="preserve">[   ]  </w:t>
            </w:r>
            <w:r w:rsidR="000C79B9" w:rsidRPr="00AE4F9B">
              <w:rPr>
                <w:rFonts w:ascii="Times New Roman" w:hAnsi="Times New Roman"/>
                <w:sz w:val="22"/>
                <w:szCs w:val="22"/>
              </w:rPr>
              <w:t>Health problems</w:t>
            </w:r>
          </w:p>
          <w:p w:rsidR="0037230A" w:rsidRDefault="0037230A" w:rsidP="000C79B9">
            <w:pPr>
              <w:tabs>
                <w:tab w:val="left" w:pos="2760"/>
                <w:tab w:val="left" w:pos="3480"/>
                <w:tab w:val="left" w:pos="5820"/>
                <w:tab w:val="left" w:pos="6540"/>
                <w:tab w:val="left" w:pos="8790"/>
              </w:tabs>
              <w:spacing w:before="120" w:after="58"/>
              <w:ind w:left="330"/>
              <w:rPr>
                <w:rFonts w:ascii="Times New Roman" w:hAnsi="Times New Roman"/>
              </w:rPr>
            </w:pPr>
            <w:r w:rsidRPr="00AE4F9B">
              <w:rPr>
                <w:rFonts w:ascii="Times New Roman" w:hAnsi="Times New Roman"/>
                <w:sz w:val="22"/>
                <w:szCs w:val="22"/>
              </w:rPr>
              <w:t>[   ]</w:t>
            </w:r>
            <w:r>
              <w:rPr>
                <w:rFonts w:ascii="Times New Roman" w:hAnsi="Times New Roman"/>
                <w:sz w:val="22"/>
                <w:szCs w:val="22"/>
              </w:rPr>
              <w:t xml:space="preserve">  </w:t>
            </w:r>
            <w:r w:rsidRPr="00AE4F9B">
              <w:rPr>
                <w:rFonts w:ascii="Times New Roman" w:hAnsi="Times New Roman"/>
                <w:sz w:val="22"/>
                <w:szCs w:val="22"/>
              </w:rPr>
              <w:t>Pursue non</w:t>
            </w:r>
            <w:r>
              <w:rPr>
                <w:rFonts w:ascii="Times New Roman" w:hAnsi="Times New Roman"/>
                <w:sz w:val="22"/>
                <w:szCs w:val="22"/>
              </w:rPr>
              <w:t>-fishing activities</w:t>
            </w:r>
            <w:r>
              <w:rPr>
                <w:rFonts w:ascii="Times New Roman" w:hAnsi="Times New Roman"/>
                <w:sz w:val="22"/>
                <w:szCs w:val="22"/>
              </w:rPr>
              <w:tab/>
              <w:t xml:space="preserve">   [   ]  </w:t>
            </w:r>
            <w:r w:rsidRPr="00AE4F9B">
              <w:rPr>
                <w:rFonts w:ascii="Times New Roman" w:hAnsi="Times New Roman"/>
                <w:sz w:val="22"/>
                <w:szCs w:val="22"/>
              </w:rPr>
              <w:t>Trading shares</w:t>
            </w:r>
            <w:r>
              <w:rPr>
                <w:rFonts w:ascii="Times New Roman" w:hAnsi="Times New Roman"/>
                <w:sz w:val="22"/>
                <w:szCs w:val="22"/>
              </w:rPr>
              <w:tab/>
            </w:r>
            <w:r>
              <w:rPr>
                <w:rFonts w:ascii="Times New Roman" w:hAnsi="Times New Roman"/>
                <w:sz w:val="22"/>
                <w:szCs w:val="22"/>
              </w:rPr>
              <w:tab/>
              <w:t xml:space="preserve">   </w:t>
            </w:r>
            <w:r w:rsidR="000C79B9">
              <w:rPr>
                <w:rFonts w:ascii="Times New Roman" w:hAnsi="Times New Roman"/>
                <w:sz w:val="22"/>
                <w:szCs w:val="22"/>
              </w:rPr>
              <w:t>[   ]  Other (please describe)</w:t>
            </w:r>
          </w:p>
          <w:p w:rsidR="0037230A" w:rsidRPr="00AE4F9B" w:rsidRDefault="0037230A" w:rsidP="0037230A">
            <w:pPr>
              <w:tabs>
                <w:tab w:val="left" w:pos="2760"/>
                <w:tab w:val="left" w:pos="3480"/>
                <w:tab w:val="left" w:pos="5820"/>
                <w:tab w:val="left" w:pos="6540"/>
                <w:tab w:val="left" w:pos="8790"/>
              </w:tabs>
              <w:spacing w:before="120" w:after="58"/>
              <w:ind w:left="330"/>
              <w:rPr>
                <w:rFonts w:ascii="Times New Roman" w:hAnsi="Times New Roman"/>
              </w:rPr>
            </w:pPr>
            <w:r>
              <w:rPr>
                <w:rFonts w:ascii="Times New Roman" w:hAnsi="Times New Roman"/>
                <w:sz w:val="22"/>
                <w:szCs w:val="22"/>
              </w:rPr>
              <w:t>[   ]  Enter other fisheries</w:t>
            </w:r>
            <w:r>
              <w:rPr>
                <w:rFonts w:ascii="Times New Roman" w:hAnsi="Times New Roman"/>
                <w:sz w:val="22"/>
                <w:szCs w:val="22"/>
              </w:rPr>
              <w:tab/>
            </w:r>
            <w:r>
              <w:rPr>
                <w:rFonts w:ascii="Times New Roman" w:hAnsi="Times New Roman"/>
                <w:sz w:val="22"/>
                <w:szCs w:val="22"/>
              </w:rPr>
              <w:tab/>
              <w:t xml:space="preserve">   </w:t>
            </w:r>
            <w:r w:rsidR="000C79B9" w:rsidRPr="00AE4F9B">
              <w:rPr>
                <w:rFonts w:ascii="Times New Roman" w:hAnsi="Times New Roman"/>
                <w:sz w:val="22"/>
                <w:szCs w:val="22"/>
              </w:rPr>
              <w:t>[   ]</w:t>
            </w:r>
            <w:r w:rsidR="000C79B9">
              <w:rPr>
                <w:rFonts w:ascii="Times New Roman" w:hAnsi="Times New Roman"/>
                <w:sz w:val="22"/>
                <w:szCs w:val="22"/>
              </w:rPr>
              <w:t xml:space="preserve">  </w:t>
            </w:r>
            <w:r w:rsidR="000C79B9" w:rsidRPr="00AE4F9B">
              <w:rPr>
                <w:rFonts w:ascii="Times New Roman" w:hAnsi="Times New Roman"/>
                <w:sz w:val="22"/>
                <w:szCs w:val="22"/>
              </w:rPr>
              <w:t>Consolidation of shares</w:t>
            </w:r>
            <w:r>
              <w:rPr>
                <w:rFonts w:ascii="Times New Roman" w:hAnsi="Times New Roman"/>
                <w:sz w:val="22"/>
                <w:szCs w:val="22"/>
              </w:rPr>
              <w:tab/>
              <w:t xml:space="preserve">   </w:t>
            </w:r>
          </w:p>
          <w:p w:rsidR="0037230A" w:rsidRPr="00AE4F9B" w:rsidRDefault="0037230A" w:rsidP="0037230A">
            <w:pPr>
              <w:tabs>
                <w:tab w:val="left" w:pos="0"/>
                <w:tab w:val="left" w:pos="240"/>
                <w:tab w:val="left" w:pos="2760"/>
                <w:tab w:val="left" w:pos="3480"/>
                <w:tab w:val="left" w:pos="5820"/>
                <w:tab w:val="left" w:pos="6540"/>
                <w:tab w:val="left" w:pos="8790"/>
              </w:tabs>
              <w:spacing w:before="120"/>
              <w:rPr>
                <w:rFonts w:ascii="Times New Roman" w:hAnsi="Times New Roman"/>
              </w:rPr>
            </w:pPr>
            <w:r>
              <w:rPr>
                <w:rFonts w:ascii="Times New Roman" w:hAnsi="Times New Roman"/>
                <w:sz w:val="22"/>
                <w:szCs w:val="22"/>
              </w:rPr>
              <w:t>Describe “Other” r</w:t>
            </w:r>
            <w:r w:rsidRPr="00AE4F9B">
              <w:rPr>
                <w:rFonts w:ascii="Times New Roman" w:hAnsi="Times New Roman"/>
                <w:sz w:val="22"/>
                <w:szCs w:val="22"/>
              </w:rPr>
              <w:t>eason (if applicable):</w:t>
            </w:r>
          </w:p>
          <w:p w:rsidR="0037230A" w:rsidRDefault="0037230A" w:rsidP="0037230A">
            <w:pPr>
              <w:tabs>
                <w:tab w:val="left" w:pos="0"/>
                <w:tab w:val="left" w:pos="240"/>
                <w:tab w:val="left" w:pos="2760"/>
                <w:tab w:val="left" w:pos="3480"/>
                <w:tab w:val="left" w:pos="5820"/>
                <w:tab w:val="left" w:pos="6540"/>
                <w:tab w:val="left" w:pos="8790"/>
              </w:tabs>
              <w:spacing w:after="58"/>
              <w:rPr>
                <w:rFonts w:ascii="Times New Roman" w:hAnsi="Times New Roman"/>
              </w:rPr>
            </w:pPr>
          </w:p>
          <w:p w:rsidR="0037230A" w:rsidRDefault="0037230A" w:rsidP="0037230A">
            <w:pPr>
              <w:tabs>
                <w:tab w:val="left" w:pos="0"/>
                <w:tab w:val="left" w:pos="240"/>
                <w:tab w:val="left" w:pos="1110"/>
                <w:tab w:val="left" w:pos="2760"/>
                <w:tab w:val="left" w:pos="3480"/>
                <w:tab w:val="left" w:pos="5820"/>
                <w:tab w:val="left" w:pos="6540"/>
                <w:tab w:val="left" w:pos="8790"/>
              </w:tabs>
              <w:spacing w:after="58"/>
              <w:rPr>
                <w:rFonts w:ascii="Times New Roman" w:hAnsi="Times New Roman"/>
              </w:rPr>
            </w:pPr>
          </w:p>
          <w:p w:rsidR="0037230A" w:rsidRDefault="0037230A" w:rsidP="0037230A">
            <w:pPr>
              <w:tabs>
                <w:tab w:val="left" w:pos="0"/>
                <w:tab w:val="left" w:pos="240"/>
                <w:tab w:val="left" w:pos="2760"/>
                <w:tab w:val="left" w:pos="3480"/>
                <w:tab w:val="left" w:pos="5820"/>
                <w:tab w:val="left" w:pos="6540"/>
                <w:tab w:val="left" w:pos="8790"/>
              </w:tabs>
              <w:spacing w:after="58"/>
              <w:rPr>
                <w:rFonts w:ascii="Times New Roman" w:hAnsi="Times New Roman"/>
              </w:rPr>
            </w:pPr>
          </w:p>
          <w:p w:rsidR="0037230A" w:rsidRPr="00AE4F9B" w:rsidRDefault="0037230A" w:rsidP="0037230A">
            <w:pPr>
              <w:tabs>
                <w:tab w:val="left" w:pos="0"/>
                <w:tab w:val="left" w:pos="240"/>
                <w:tab w:val="left" w:pos="2760"/>
                <w:tab w:val="left" w:pos="3480"/>
                <w:tab w:val="left" w:pos="5820"/>
                <w:tab w:val="left" w:pos="6540"/>
                <w:tab w:val="left" w:pos="8790"/>
              </w:tabs>
              <w:spacing w:after="58"/>
              <w:rPr>
                <w:rFonts w:ascii="Times New Roman" w:hAnsi="Times New Roman"/>
              </w:rPr>
            </w:pPr>
          </w:p>
          <w:p w:rsidR="0037230A" w:rsidRPr="00AE4F9B" w:rsidRDefault="0037230A" w:rsidP="0037230A">
            <w:pPr>
              <w:tabs>
                <w:tab w:val="left" w:pos="0"/>
                <w:tab w:val="left" w:pos="240"/>
                <w:tab w:val="left" w:pos="2760"/>
                <w:tab w:val="left" w:pos="3480"/>
                <w:tab w:val="left" w:pos="5820"/>
                <w:tab w:val="left" w:pos="6540"/>
                <w:tab w:val="left" w:pos="7530"/>
                <w:tab w:val="left" w:pos="8790"/>
              </w:tabs>
              <w:spacing w:after="58"/>
              <w:rPr>
                <w:rFonts w:ascii="Times New Roman" w:hAnsi="Times New Roman"/>
              </w:rPr>
            </w:pPr>
            <w:r w:rsidRPr="00AE4F9B">
              <w:rPr>
                <w:rFonts w:ascii="Times New Roman" w:hAnsi="Times New Roman"/>
                <w:sz w:val="22"/>
                <w:szCs w:val="22"/>
              </w:rPr>
              <w:t>2. Is a Permit Broker be</w:t>
            </w:r>
            <w:r>
              <w:rPr>
                <w:rFonts w:ascii="Times New Roman" w:hAnsi="Times New Roman"/>
                <w:sz w:val="22"/>
                <w:szCs w:val="22"/>
              </w:rPr>
              <w:t xml:space="preserve">ing used for this transaction?    </w:t>
            </w:r>
            <w:r w:rsidRPr="00AE4F9B">
              <w:rPr>
                <w:rFonts w:ascii="Times New Roman" w:hAnsi="Times New Roman"/>
                <w:sz w:val="22"/>
                <w:szCs w:val="22"/>
              </w:rPr>
              <w:t xml:space="preserve">YES </w:t>
            </w:r>
            <w:r>
              <w:rPr>
                <w:rFonts w:ascii="Times New Roman" w:hAnsi="Times New Roman"/>
                <w:sz w:val="22"/>
                <w:szCs w:val="22"/>
              </w:rPr>
              <w:t xml:space="preserve"> [   ]</w:t>
            </w:r>
            <w:r>
              <w:rPr>
                <w:rFonts w:ascii="Times New Roman" w:hAnsi="Times New Roman"/>
                <w:sz w:val="22"/>
                <w:szCs w:val="22"/>
              </w:rPr>
              <w:tab/>
              <w:t xml:space="preserve">  </w:t>
            </w:r>
            <w:r w:rsidRPr="00AE4F9B">
              <w:rPr>
                <w:rFonts w:ascii="Times New Roman" w:hAnsi="Times New Roman"/>
                <w:sz w:val="22"/>
                <w:szCs w:val="22"/>
              </w:rPr>
              <w:t xml:space="preserve">NO </w:t>
            </w:r>
            <w:r>
              <w:rPr>
                <w:rFonts w:ascii="Times New Roman" w:hAnsi="Times New Roman"/>
                <w:sz w:val="22"/>
                <w:szCs w:val="22"/>
              </w:rPr>
              <w:t xml:space="preserve"> [   ]</w:t>
            </w:r>
          </w:p>
          <w:p w:rsidR="0037230A" w:rsidRPr="00AE4F9B" w:rsidRDefault="0037230A" w:rsidP="00332D6A">
            <w:pPr>
              <w:tabs>
                <w:tab w:val="left" w:pos="0"/>
                <w:tab w:val="left" w:pos="240"/>
                <w:tab w:val="left" w:pos="2760"/>
                <w:tab w:val="left" w:pos="3480"/>
                <w:tab w:val="left" w:pos="5820"/>
                <w:tab w:val="left" w:pos="6540"/>
                <w:tab w:val="left" w:pos="7530"/>
                <w:tab w:val="left" w:pos="8790"/>
              </w:tabs>
              <w:spacing w:before="120" w:after="240"/>
              <w:rPr>
                <w:rFonts w:ascii="Times New Roman" w:hAnsi="Times New Roman"/>
              </w:rPr>
            </w:pPr>
            <w:r w:rsidRPr="00AE4F9B">
              <w:rPr>
                <w:rFonts w:ascii="Times New Roman" w:hAnsi="Times New Roman"/>
                <w:sz w:val="22"/>
                <w:szCs w:val="22"/>
              </w:rPr>
              <w:t xml:space="preserve">    </w:t>
            </w:r>
            <w:r w:rsidRPr="004D317C">
              <w:rPr>
                <w:rFonts w:ascii="Times New Roman" w:hAnsi="Times New Roman"/>
                <w:b/>
                <w:sz w:val="22"/>
                <w:szCs w:val="22"/>
              </w:rPr>
              <w:t>If YES</w:t>
            </w:r>
            <w:r w:rsidRPr="00AE4F9B">
              <w:rPr>
                <w:rFonts w:ascii="Times New Roman" w:hAnsi="Times New Roman"/>
                <w:sz w:val="22"/>
                <w:szCs w:val="22"/>
              </w:rPr>
              <w:t>, how much is being paid in broker fees? $_______</w:t>
            </w:r>
            <w:r>
              <w:rPr>
                <w:rFonts w:ascii="Times New Roman" w:hAnsi="Times New Roman"/>
                <w:sz w:val="22"/>
                <w:szCs w:val="22"/>
              </w:rPr>
              <w:t>__</w:t>
            </w:r>
            <w:r w:rsidRPr="00AE4F9B">
              <w:rPr>
                <w:rFonts w:ascii="Times New Roman" w:hAnsi="Times New Roman"/>
                <w:sz w:val="22"/>
                <w:szCs w:val="22"/>
              </w:rPr>
              <w:t>____; or ____</w:t>
            </w:r>
            <w:r>
              <w:rPr>
                <w:rFonts w:ascii="Times New Roman" w:hAnsi="Times New Roman"/>
                <w:sz w:val="22"/>
                <w:szCs w:val="22"/>
              </w:rPr>
              <w:t>__</w:t>
            </w:r>
            <w:r w:rsidRPr="00AE4F9B">
              <w:rPr>
                <w:rFonts w:ascii="Times New Roman" w:hAnsi="Times New Roman"/>
                <w:sz w:val="22"/>
                <w:szCs w:val="22"/>
              </w:rPr>
              <w:t>___% of total price of Quota</w:t>
            </w:r>
          </w:p>
        </w:tc>
      </w:tr>
    </w:tbl>
    <w:p w:rsidR="00F80724" w:rsidRDefault="00F80724">
      <w:pPr>
        <w:rPr>
          <w:rFonts w:ascii="Times New Roman" w:hAnsi="Times New Roman"/>
          <w:sz w:val="22"/>
          <w:szCs w:val="22"/>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4"/>
      </w:tblGrid>
      <w:tr w:rsidR="00F80724" w:rsidTr="00E83A23">
        <w:trPr>
          <w:jc w:val="center"/>
        </w:trPr>
        <w:tc>
          <w:tcPr>
            <w:tcW w:w="10260" w:type="dxa"/>
            <w:shd w:val="clear" w:color="auto" w:fill="DAEEF3" w:themeFill="accent5" w:themeFillTint="33"/>
          </w:tcPr>
          <w:p w:rsidR="00F80724" w:rsidRPr="00B5051E" w:rsidRDefault="00F80724" w:rsidP="00B0171F">
            <w:pPr>
              <w:spacing w:before="60" w:after="60"/>
              <w:jc w:val="center"/>
              <w:rPr>
                <w:rFonts w:ascii="Times New Roman" w:hAnsi="Times New Roman"/>
              </w:rPr>
            </w:pPr>
            <w:r w:rsidRPr="00B5051E">
              <w:rPr>
                <w:rFonts w:ascii="Times New Roman" w:hAnsi="Times New Roman"/>
                <w:b/>
                <w:bCs/>
                <w:i/>
                <w:iCs/>
                <w:sz w:val="22"/>
                <w:szCs w:val="22"/>
              </w:rPr>
              <w:t xml:space="preserve">BLOCK </w:t>
            </w:r>
            <w:r w:rsidR="00B0171F">
              <w:rPr>
                <w:rFonts w:ascii="Times New Roman" w:hAnsi="Times New Roman"/>
                <w:b/>
                <w:bCs/>
                <w:i/>
                <w:iCs/>
                <w:sz w:val="22"/>
                <w:szCs w:val="22"/>
              </w:rPr>
              <w:t>E</w:t>
            </w:r>
            <w:r w:rsidR="009237AB" w:rsidRPr="009237AB">
              <w:rPr>
                <w:rFonts w:ascii="Times New Roman" w:hAnsi="Times New Roman"/>
                <w:b/>
                <w:bCs/>
                <w:i/>
                <w:iCs/>
                <w:sz w:val="22"/>
                <w:szCs w:val="22"/>
                <w:vertAlign w:val="subscript"/>
              </w:rPr>
              <w:t>2</w:t>
            </w:r>
            <w:r w:rsidRPr="00B5051E">
              <w:rPr>
                <w:rFonts w:ascii="Times New Roman" w:hAnsi="Times New Roman"/>
                <w:b/>
                <w:bCs/>
                <w:i/>
                <w:iCs/>
                <w:sz w:val="22"/>
                <w:szCs w:val="22"/>
                <w:vertAlign w:val="subscript"/>
              </w:rPr>
              <w:t xml:space="preserve"> </w:t>
            </w:r>
            <w:r w:rsidRPr="00B5051E">
              <w:rPr>
                <w:rFonts w:ascii="Times New Roman" w:hAnsi="Times New Roman"/>
                <w:b/>
                <w:bCs/>
                <w:i/>
                <w:iCs/>
                <w:sz w:val="22"/>
                <w:szCs w:val="22"/>
              </w:rPr>
              <w:t xml:space="preserve"> -- SURVEY QUESTIONS FOR TRANSFEREE (BUYER)</w:t>
            </w:r>
          </w:p>
        </w:tc>
      </w:tr>
      <w:tr w:rsidR="00F80724" w:rsidTr="00F80724">
        <w:trPr>
          <w:jc w:val="center"/>
        </w:trPr>
        <w:tc>
          <w:tcPr>
            <w:tcW w:w="10260" w:type="dxa"/>
          </w:tcPr>
          <w:p w:rsidR="00F80724" w:rsidRPr="00B5051E" w:rsidRDefault="00F80724" w:rsidP="00F80724">
            <w:pPr>
              <w:spacing w:before="120" w:line="360" w:lineRule="auto"/>
              <w:rPr>
                <w:rFonts w:ascii="Times New Roman" w:hAnsi="Times New Roman"/>
              </w:rPr>
            </w:pPr>
            <w:r w:rsidRPr="00B5051E">
              <w:rPr>
                <w:rFonts w:ascii="Times New Roman" w:hAnsi="Times New Roman"/>
                <w:sz w:val="22"/>
                <w:szCs w:val="22"/>
              </w:rPr>
              <w:t>1. Will the Quota to be transferred under this application be</w:t>
            </w:r>
            <w:r>
              <w:rPr>
                <w:rFonts w:ascii="Times New Roman" w:hAnsi="Times New Roman"/>
                <w:sz w:val="22"/>
                <w:szCs w:val="22"/>
              </w:rPr>
              <w:t xml:space="preserve"> used as collateral for a loan?    </w:t>
            </w:r>
            <w:r w:rsidRPr="00B5051E">
              <w:rPr>
                <w:rFonts w:ascii="Times New Roman" w:hAnsi="Times New Roman"/>
                <w:sz w:val="22"/>
                <w:szCs w:val="22"/>
              </w:rPr>
              <w:t>YES  [   ]</w:t>
            </w:r>
            <w:r>
              <w:rPr>
                <w:rFonts w:ascii="Times New Roman" w:hAnsi="Times New Roman"/>
                <w:sz w:val="22"/>
                <w:szCs w:val="22"/>
              </w:rPr>
              <w:t xml:space="preserve">    </w:t>
            </w:r>
            <w:r w:rsidRPr="00B5051E">
              <w:rPr>
                <w:rFonts w:ascii="Times New Roman" w:hAnsi="Times New Roman"/>
                <w:sz w:val="22"/>
                <w:szCs w:val="22"/>
              </w:rPr>
              <w:t>NO  [   ]</w:t>
            </w:r>
          </w:p>
          <w:p w:rsidR="00F80724" w:rsidRPr="00B5051E" w:rsidRDefault="00F80724" w:rsidP="001D7AA2">
            <w:pPr>
              <w:spacing w:after="120" w:line="360" w:lineRule="auto"/>
              <w:rPr>
                <w:rFonts w:ascii="Times New Roman" w:hAnsi="Times New Roman"/>
              </w:rPr>
            </w:pPr>
            <w:r w:rsidRPr="00B5051E">
              <w:rPr>
                <w:rFonts w:ascii="Times New Roman" w:hAnsi="Times New Roman"/>
                <w:sz w:val="22"/>
                <w:szCs w:val="22"/>
              </w:rPr>
              <w:t xml:space="preserve">     </w:t>
            </w:r>
            <w:r w:rsidRPr="00B5051E">
              <w:rPr>
                <w:rFonts w:ascii="Times New Roman" w:hAnsi="Times New Roman"/>
                <w:b/>
                <w:sz w:val="22"/>
                <w:szCs w:val="22"/>
              </w:rPr>
              <w:t>If YES,</w:t>
            </w:r>
            <w:r w:rsidRPr="00B5051E">
              <w:rPr>
                <w:rFonts w:ascii="Times New Roman" w:hAnsi="Times New Roman"/>
                <w:sz w:val="22"/>
                <w:szCs w:val="22"/>
              </w:rPr>
              <w:t xml:space="preserve"> please identify the party with an interest in the Quota: _____________</w:t>
            </w:r>
            <w:r>
              <w:rPr>
                <w:rFonts w:ascii="Times New Roman" w:hAnsi="Times New Roman"/>
                <w:sz w:val="22"/>
                <w:szCs w:val="22"/>
              </w:rPr>
              <w:t>_</w:t>
            </w:r>
            <w:r w:rsidR="001D7AA2">
              <w:rPr>
                <w:rFonts w:ascii="Times New Roman" w:hAnsi="Times New Roman"/>
                <w:sz w:val="22"/>
                <w:szCs w:val="22"/>
              </w:rPr>
              <w:t>_______</w:t>
            </w:r>
            <w:r>
              <w:rPr>
                <w:rFonts w:ascii="Times New Roman" w:hAnsi="Times New Roman"/>
                <w:sz w:val="22"/>
                <w:szCs w:val="22"/>
              </w:rPr>
              <w:t>_</w:t>
            </w:r>
            <w:r w:rsidRPr="00B5051E">
              <w:rPr>
                <w:rFonts w:ascii="Times New Roman" w:hAnsi="Times New Roman"/>
                <w:sz w:val="22"/>
                <w:szCs w:val="22"/>
              </w:rPr>
              <w:t>_____________________</w:t>
            </w:r>
          </w:p>
        </w:tc>
      </w:tr>
      <w:tr w:rsidR="00F80724" w:rsidTr="00F80724">
        <w:trPr>
          <w:trHeight w:val="2880"/>
          <w:jc w:val="center"/>
        </w:trPr>
        <w:tc>
          <w:tcPr>
            <w:tcW w:w="10260" w:type="dxa"/>
          </w:tcPr>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lastRenderedPageBreak/>
              <w:t>2. What is your primary source of financing for Quota to be transferred under this application?</w:t>
            </w:r>
          </w:p>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 xml:space="preserve">     [  ]  Self – Personal Resources</w:t>
            </w:r>
            <w:r w:rsidRPr="00B5051E">
              <w:rPr>
                <w:rFonts w:ascii="Times New Roman" w:hAnsi="Times New Roman"/>
                <w:sz w:val="22"/>
                <w:szCs w:val="22"/>
              </w:rPr>
              <w:tab/>
              <w:t>[  ]  AK – CFAB</w:t>
            </w:r>
            <w:r w:rsidRPr="00B5051E">
              <w:rPr>
                <w:rFonts w:ascii="Times New Roman" w:hAnsi="Times New Roman"/>
                <w:sz w:val="22"/>
                <w:szCs w:val="22"/>
              </w:rPr>
              <w:tab/>
            </w:r>
            <w:r w:rsidRPr="00B5051E">
              <w:rPr>
                <w:rFonts w:ascii="Times New Roman" w:hAnsi="Times New Roman"/>
                <w:sz w:val="22"/>
                <w:szCs w:val="22"/>
              </w:rPr>
              <w:tab/>
            </w:r>
            <w:r w:rsidRPr="00B5051E">
              <w:rPr>
                <w:rFonts w:ascii="Times New Roman" w:hAnsi="Times New Roman"/>
                <w:sz w:val="22"/>
                <w:szCs w:val="22"/>
              </w:rPr>
              <w:tab/>
              <w:t>[  ]  Gift (no financing)</w:t>
            </w:r>
            <w:r w:rsidRPr="00B5051E">
              <w:rPr>
                <w:rFonts w:ascii="Times New Roman" w:hAnsi="Times New Roman"/>
                <w:sz w:val="22"/>
                <w:szCs w:val="22"/>
              </w:rPr>
              <w:tab/>
            </w:r>
          </w:p>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 xml:space="preserve">     [  ]  Private Bank/Credit Union</w:t>
            </w:r>
            <w:r w:rsidRPr="00B5051E">
              <w:rPr>
                <w:rFonts w:ascii="Times New Roman" w:hAnsi="Times New Roman"/>
                <w:sz w:val="22"/>
                <w:szCs w:val="22"/>
              </w:rPr>
              <w:tab/>
              <w:t>[  ]  Transferor/Seller</w:t>
            </w:r>
            <w:r w:rsidRPr="00B5051E">
              <w:rPr>
                <w:rFonts w:ascii="Times New Roman" w:hAnsi="Times New Roman"/>
                <w:sz w:val="22"/>
                <w:szCs w:val="22"/>
              </w:rPr>
              <w:tab/>
            </w:r>
            <w:r w:rsidRPr="00B5051E">
              <w:rPr>
                <w:rFonts w:ascii="Times New Roman" w:hAnsi="Times New Roman"/>
                <w:sz w:val="22"/>
                <w:szCs w:val="22"/>
              </w:rPr>
              <w:tab/>
            </w:r>
            <w:r w:rsidRPr="00B5051E">
              <w:rPr>
                <w:rFonts w:ascii="Times New Roman" w:hAnsi="Times New Roman"/>
                <w:sz w:val="22"/>
                <w:szCs w:val="22"/>
              </w:rPr>
              <w:tab/>
              <w:t>[  ]  NOA</w:t>
            </w:r>
            <w:r>
              <w:rPr>
                <w:rFonts w:ascii="Times New Roman" w:hAnsi="Times New Roman"/>
                <w:sz w:val="22"/>
                <w:szCs w:val="22"/>
              </w:rPr>
              <w:t>A Fisheries Loan</w:t>
            </w:r>
          </w:p>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 xml:space="preserve">     [  ]  AK Division of Investments</w:t>
            </w:r>
            <w:r w:rsidRPr="00B5051E">
              <w:rPr>
                <w:rFonts w:ascii="Times New Roman" w:hAnsi="Times New Roman"/>
                <w:sz w:val="22"/>
                <w:szCs w:val="22"/>
              </w:rPr>
              <w:tab/>
              <w:t>[  ]  Processor/Fishing Company</w:t>
            </w:r>
            <w:r w:rsidRPr="00B5051E">
              <w:rPr>
                <w:rFonts w:ascii="Times New Roman" w:hAnsi="Times New Roman"/>
                <w:sz w:val="22"/>
                <w:szCs w:val="22"/>
              </w:rPr>
              <w:tab/>
            </w:r>
            <w:r w:rsidRPr="00B5051E">
              <w:rPr>
                <w:rFonts w:ascii="Times New Roman" w:hAnsi="Times New Roman"/>
                <w:sz w:val="22"/>
                <w:szCs w:val="22"/>
              </w:rPr>
              <w:tab/>
              <w:t>[  ]  Other (describe below)</w:t>
            </w:r>
          </w:p>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Explain “Other” source of financing</w:t>
            </w:r>
            <w:r>
              <w:rPr>
                <w:rFonts w:ascii="Times New Roman" w:hAnsi="Times New Roman"/>
                <w:sz w:val="22"/>
                <w:szCs w:val="22"/>
              </w:rPr>
              <w:t>:</w:t>
            </w:r>
          </w:p>
        </w:tc>
      </w:tr>
      <w:tr w:rsidR="00F80724" w:rsidTr="00F80724">
        <w:trPr>
          <w:trHeight w:val="2160"/>
          <w:jc w:val="center"/>
        </w:trPr>
        <w:tc>
          <w:tcPr>
            <w:tcW w:w="10260" w:type="dxa"/>
          </w:tcPr>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3. How was the Quota located (check all sources that apply)?</w:t>
            </w:r>
          </w:p>
          <w:p w:rsidR="00F80724" w:rsidRDefault="00F80724" w:rsidP="00F80724">
            <w:pPr>
              <w:spacing w:line="360" w:lineRule="auto"/>
              <w:ind w:left="252"/>
              <w:rPr>
                <w:rFonts w:ascii="Times New Roman" w:hAnsi="Times New Roman"/>
              </w:rPr>
            </w:pPr>
            <w:r w:rsidRPr="00B5051E">
              <w:rPr>
                <w:rFonts w:ascii="Times New Roman" w:hAnsi="Times New Roman"/>
                <w:sz w:val="22"/>
                <w:szCs w:val="22"/>
              </w:rPr>
              <w:t xml:space="preserve">[ </w:t>
            </w:r>
            <w:r>
              <w:rPr>
                <w:rFonts w:ascii="Times New Roman" w:hAnsi="Times New Roman"/>
                <w:sz w:val="22"/>
                <w:szCs w:val="22"/>
              </w:rPr>
              <w:t xml:space="preserve"> ]  Advertisement/Public Notice</w:t>
            </w:r>
            <w:r>
              <w:rPr>
                <w:rFonts w:ascii="Times New Roman" w:hAnsi="Times New Roman"/>
                <w:sz w:val="22"/>
                <w:szCs w:val="22"/>
              </w:rPr>
              <w:tab/>
            </w:r>
            <w:r w:rsidRPr="00B5051E">
              <w:rPr>
                <w:rFonts w:ascii="Times New Roman" w:hAnsi="Times New Roman"/>
                <w:sz w:val="22"/>
                <w:szCs w:val="22"/>
              </w:rPr>
              <w:t>[  ]  Direct Noti</w:t>
            </w:r>
            <w:r>
              <w:rPr>
                <w:rFonts w:ascii="Times New Roman" w:hAnsi="Times New Roman"/>
                <w:sz w:val="22"/>
                <w:szCs w:val="22"/>
              </w:rPr>
              <w:t>ce from Transferor</w:t>
            </w:r>
            <w:r>
              <w:rPr>
                <w:rFonts w:ascii="Times New Roman" w:hAnsi="Times New Roman"/>
                <w:sz w:val="22"/>
                <w:szCs w:val="22"/>
              </w:rPr>
              <w:tab/>
              <w:t>[  ]  Permit Broker</w:t>
            </w:r>
          </w:p>
          <w:p w:rsidR="00F80724" w:rsidRDefault="00F80724" w:rsidP="00F80724">
            <w:pPr>
              <w:spacing w:line="360" w:lineRule="auto"/>
              <w:ind w:left="252"/>
              <w:rPr>
                <w:rFonts w:ascii="Times New Roman" w:hAnsi="Times New Roman"/>
                <w:sz w:val="22"/>
                <w:szCs w:val="22"/>
              </w:rPr>
            </w:pPr>
            <w:r>
              <w:rPr>
                <w:rFonts w:ascii="Times New Roman" w:hAnsi="Times New Roman"/>
                <w:sz w:val="22"/>
                <w:szCs w:val="22"/>
              </w:rPr>
              <w:t xml:space="preserve">[  ]  Other (explain </w:t>
            </w:r>
            <w:r w:rsidRPr="00B5051E">
              <w:rPr>
                <w:rFonts w:ascii="Times New Roman" w:hAnsi="Times New Roman"/>
                <w:sz w:val="22"/>
                <w:szCs w:val="22"/>
              </w:rPr>
              <w:t xml:space="preserve"> “Other” Source</w:t>
            </w:r>
            <w:r>
              <w:rPr>
                <w:rFonts w:ascii="Times New Roman" w:hAnsi="Times New Roman"/>
                <w:sz w:val="22"/>
                <w:szCs w:val="22"/>
              </w:rPr>
              <w:t>):</w:t>
            </w: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Pr="00B5051E" w:rsidRDefault="004166C6" w:rsidP="00F80724">
            <w:pPr>
              <w:spacing w:line="360" w:lineRule="auto"/>
              <w:ind w:left="252"/>
              <w:rPr>
                <w:rFonts w:ascii="Times New Roman" w:hAnsi="Times New Roman"/>
              </w:rPr>
            </w:pPr>
          </w:p>
        </w:tc>
      </w:tr>
      <w:tr w:rsidR="00F80724" w:rsidTr="00F80724">
        <w:trPr>
          <w:trHeight w:val="2736"/>
          <w:jc w:val="center"/>
        </w:trPr>
        <w:tc>
          <w:tcPr>
            <w:tcW w:w="10260" w:type="dxa"/>
          </w:tcPr>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4. What is the relationship, i</w:t>
            </w:r>
            <w:r w:rsidR="00AD6E07">
              <w:rPr>
                <w:rFonts w:ascii="Times New Roman" w:hAnsi="Times New Roman"/>
                <w:sz w:val="22"/>
                <w:szCs w:val="22"/>
              </w:rPr>
              <w:t xml:space="preserve">f any, between the </w:t>
            </w:r>
            <w:r w:rsidRPr="00B5051E">
              <w:rPr>
                <w:rFonts w:ascii="Times New Roman" w:hAnsi="Times New Roman"/>
                <w:sz w:val="22"/>
                <w:szCs w:val="22"/>
              </w:rPr>
              <w:t>Transferor and the Transferee?</w:t>
            </w:r>
          </w:p>
          <w:p w:rsidR="00F80724" w:rsidRDefault="00F80724" w:rsidP="00F80724">
            <w:pPr>
              <w:spacing w:line="360" w:lineRule="auto"/>
              <w:ind w:left="252"/>
              <w:rPr>
                <w:rFonts w:ascii="Times New Roman" w:hAnsi="Times New Roman"/>
              </w:rPr>
            </w:pPr>
            <w:r>
              <w:rPr>
                <w:rFonts w:ascii="Times New Roman" w:hAnsi="Times New Roman"/>
                <w:sz w:val="22"/>
                <w:szCs w:val="22"/>
              </w:rPr>
              <w:t xml:space="preserve">[  ]  No Relationship </w:t>
            </w:r>
            <w:r w:rsidRPr="00B5051E">
              <w:rPr>
                <w:rFonts w:ascii="Times New Roman" w:hAnsi="Times New Roman"/>
                <w:sz w:val="22"/>
                <w:szCs w:val="22"/>
              </w:rPr>
              <w:t xml:space="preserve"> </w:t>
            </w:r>
            <w:r>
              <w:rPr>
                <w:rFonts w:ascii="Times New Roman" w:hAnsi="Times New Roman"/>
                <w:sz w:val="22"/>
                <w:szCs w:val="22"/>
              </w:rPr>
              <w:t xml:space="preserve"> [  ]  Business Partner   [  ]  Family Member   [  ]  Friend or Acquaintance</w:t>
            </w:r>
          </w:p>
          <w:p w:rsidR="00F80724" w:rsidRPr="00B5051E" w:rsidRDefault="00F80724" w:rsidP="00F80724">
            <w:pPr>
              <w:spacing w:line="360" w:lineRule="auto"/>
              <w:ind w:left="252"/>
              <w:rPr>
                <w:rFonts w:ascii="Times New Roman" w:hAnsi="Times New Roman"/>
              </w:rPr>
            </w:pPr>
            <w:r w:rsidRPr="00B5051E">
              <w:rPr>
                <w:rFonts w:ascii="Times New Roman" w:hAnsi="Times New Roman"/>
                <w:sz w:val="22"/>
                <w:szCs w:val="22"/>
              </w:rPr>
              <w:t>[  ]  Other (explain below)</w:t>
            </w:r>
          </w:p>
          <w:p w:rsidR="00F80724" w:rsidRPr="00B5051E" w:rsidRDefault="00F80724" w:rsidP="00F80724">
            <w:pPr>
              <w:spacing w:before="120" w:line="360" w:lineRule="auto"/>
              <w:rPr>
                <w:rFonts w:ascii="Times New Roman" w:hAnsi="Times New Roman"/>
              </w:rPr>
            </w:pPr>
            <w:r w:rsidRPr="00B5051E">
              <w:rPr>
                <w:rFonts w:ascii="Times New Roman" w:hAnsi="Times New Roman"/>
                <w:sz w:val="22"/>
                <w:szCs w:val="22"/>
              </w:rPr>
              <w:t>Describe “Other” Relationship:</w:t>
            </w:r>
          </w:p>
        </w:tc>
      </w:tr>
    </w:tbl>
    <w:p w:rsidR="00A40AFF" w:rsidRPr="00F80724" w:rsidRDefault="00A40AFF" w:rsidP="002C68CB">
      <w:pPr>
        <w:rPr>
          <w:rFonts w:ascii="Times New Roman" w:hAnsi="Times New Roman"/>
          <w:sz w:val="16"/>
          <w:szCs w:val="16"/>
        </w:rPr>
      </w:pPr>
    </w:p>
    <w:tbl>
      <w:tblPr>
        <w:tblpPr w:leftFromText="180" w:rightFromText="180" w:vertAnchor="text" w:horzAnchor="margin" w:tblpXSpec="center" w:tblpY="109"/>
        <w:tblW w:w="10944" w:type="dxa"/>
        <w:jc w:val="center"/>
        <w:tblLayout w:type="fixed"/>
        <w:tblCellMar>
          <w:left w:w="120" w:type="dxa"/>
          <w:right w:w="120" w:type="dxa"/>
        </w:tblCellMar>
        <w:tblLook w:val="0000" w:firstRow="0" w:lastRow="0" w:firstColumn="0" w:lastColumn="0" w:noHBand="0" w:noVBand="0"/>
      </w:tblPr>
      <w:tblGrid>
        <w:gridCol w:w="5472"/>
        <w:gridCol w:w="1125"/>
        <w:gridCol w:w="4347"/>
      </w:tblGrid>
      <w:tr w:rsidR="00A40AFF" w:rsidRPr="002C68CB" w:rsidTr="00E83A23">
        <w:trPr>
          <w:jc w:val="center"/>
        </w:trPr>
        <w:tc>
          <w:tcPr>
            <w:tcW w:w="10800" w:type="dxa"/>
            <w:gridSpan w:val="3"/>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A40AFF" w:rsidRPr="002C68CB" w:rsidRDefault="00A40AFF" w:rsidP="00B0171F">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sz w:val="22"/>
                <w:szCs w:val="22"/>
              </w:rPr>
            </w:pPr>
            <w:r w:rsidRPr="002C68CB">
              <w:rPr>
                <w:rFonts w:ascii="Times New Roman" w:hAnsi="Times New Roman"/>
                <w:b/>
                <w:bCs/>
                <w:i/>
                <w:iCs/>
                <w:sz w:val="22"/>
                <w:szCs w:val="22"/>
              </w:rPr>
              <w:t xml:space="preserve">BLOCK </w:t>
            </w:r>
            <w:r w:rsidR="00B0171F">
              <w:rPr>
                <w:rFonts w:ascii="Times New Roman" w:hAnsi="Times New Roman"/>
                <w:b/>
                <w:bCs/>
                <w:i/>
                <w:iCs/>
                <w:sz w:val="22"/>
                <w:szCs w:val="22"/>
              </w:rPr>
              <w:t>F</w:t>
            </w:r>
            <w:r w:rsidR="009237AB">
              <w:rPr>
                <w:rFonts w:ascii="Times New Roman" w:hAnsi="Times New Roman"/>
                <w:b/>
                <w:bCs/>
                <w:i/>
                <w:iCs/>
                <w:sz w:val="22"/>
                <w:szCs w:val="22"/>
              </w:rPr>
              <w:t xml:space="preserve"> </w:t>
            </w:r>
            <w:r w:rsidRPr="002C68CB">
              <w:rPr>
                <w:rFonts w:ascii="Times New Roman" w:hAnsi="Times New Roman"/>
                <w:b/>
                <w:bCs/>
                <w:i/>
                <w:iCs/>
                <w:sz w:val="22"/>
                <w:szCs w:val="22"/>
              </w:rPr>
              <w:t>– CERTIFICATION OF TRANSFEROR</w:t>
            </w:r>
          </w:p>
        </w:tc>
      </w:tr>
      <w:tr w:rsidR="00A40AFF" w:rsidRPr="002C68CB" w:rsidTr="00F80724">
        <w:trPr>
          <w:jc w:val="center"/>
        </w:trPr>
        <w:tc>
          <w:tcPr>
            <w:tcW w:w="10800" w:type="dxa"/>
            <w:gridSpan w:val="3"/>
            <w:tcBorders>
              <w:top w:val="single" w:sz="8" w:space="0" w:color="000000"/>
              <w:left w:val="single" w:sz="8" w:space="0" w:color="000000"/>
              <w:bottom w:val="single" w:sz="8" w:space="0" w:color="000000"/>
              <w:right w:val="single" w:sz="8" w:space="0" w:color="000000"/>
            </w:tcBorders>
            <w:shd w:val="clear" w:color="000000" w:fill="FFFFFF"/>
          </w:tcPr>
          <w:p w:rsidR="00A40AFF" w:rsidRPr="00292CB0" w:rsidRDefault="00574817" w:rsidP="00F80724">
            <w:pPr>
              <w:rPr>
                <w:rFonts w:ascii="Times New Roman" w:hAnsi="Times New Roman"/>
                <w:i/>
                <w:sz w:val="20"/>
                <w:szCs w:val="20"/>
              </w:rPr>
            </w:pPr>
            <w:r w:rsidRPr="00292CB0">
              <w:rPr>
                <w:rFonts w:ascii="Times New Roman" w:hAnsi="Times New Roman"/>
                <w:i/>
                <w:sz w:val="20"/>
                <w:szCs w:val="20"/>
              </w:rPr>
              <w:t xml:space="preserve">Under penalty of perjury, I certify by my signature below that I have examined the information and the claims provided on this application and, to the best of my knowledge and belief, the information presented here is true, correct, and complete. </w:t>
            </w:r>
          </w:p>
          <w:p w:rsidR="00A40AFF" w:rsidRPr="002C68CB" w:rsidRDefault="00A40AFF" w:rsidP="00F80724">
            <w:pPr>
              <w:spacing w:line="120" w:lineRule="exact"/>
              <w:rPr>
                <w:rFonts w:ascii="Times New Roman" w:hAnsi="Times New Roman"/>
                <w:sz w:val="22"/>
                <w:szCs w:val="22"/>
              </w:rPr>
            </w:pPr>
          </w:p>
        </w:tc>
      </w:tr>
      <w:tr w:rsidR="00A40AFF" w:rsidRPr="002C68CB" w:rsidTr="00F80724">
        <w:trPr>
          <w:jc w:val="center"/>
        </w:trPr>
        <w:tc>
          <w:tcPr>
            <w:tcW w:w="651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46872" w:rsidRDefault="00146872"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 xml:space="preserve">1.  </w:t>
            </w:r>
            <w:r w:rsidR="00526684" w:rsidRPr="002C68CB">
              <w:rPr>
                <w:rFonts w:ascii="Times New Roman" w:hAnsi="Times New Roman"/>
                <w:sz w:val="22"/>
                <w:szCs w:val="22"/>
              </w:rPr>
              <w:t>Signature of Transferor</w:t>
            </w:r>
            <w:r w:rsidRPr="002C68CB">
              <w:rPr>
                <w:rFonts w:ascii="Times New Roman" w:hAnsi="Times New Roman"/>
                <w:sz w:val="22"/>
                <w:szCs w:val="22"/>
              </w:rPr>
              <w:t>:</w:t>
            </w:r>
          </w:p>
          <w:p w:rsidR="00292CB0" w:rsidRPr="002C68CB" w:rsidRDefault="00292CB0"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p w:rsidR="00A40AFF" w:rsidRPr="002C68CB" w:rsidRDefault="00A40AFF" w:rsidP="00F80724">
            <w:pPr>
              <w:rPr>
                <w:rFonts w:ascii="Times New Roman" w:hAnsi="Times New Roman"/>
                <w:sz w:val="22"/>
                <w:szCs w:val="22"/>
              </w:rPr>
            </w:pPr>
          </w:p>
        </w:tc>
        <w:tc>
          <w:tcPr>
            <w:tcW w:w="4290" w:type="dxa"/>
            <w:tcBorders>
              <w:top w:val="single" w:sz="8" w:space="0" w:color="000000"/>
              <w:left w:val="single" w:sz="8" w:space="0" w:color="000000"/>
              <w:bottom w:val="single" w:sz="8" w:space="0" w:color="000000"/>
              <w:right w:val="single" w:sz="8" w:space="0" w:color="000000"/>
            </w:tcBorders>
            <w:shd w:val="clear" w:color="000000" w:fill="FFFFFF"/>
          </w:tcPr>
          <w:p w:rsidR="00A40AFF" w:rsidRPr="002C68CB" w:rsidRDefault="00146872" w:rsidP="00F80724">
            <w:pPr>
              <w:rPr>
                <w:rFonts w:ascii="Times New Roman" w:hAnsi="Times New Roman"/>
                <w:sz w:val="22"/>
                <w:szCs w:val="22"/>
              </w:rPr>
            </w:pPr>
            <w:r w:rsidRPr="002C68CB">
              <w:rPr>
                <w:rFonts w:ascii="Times New Roman" w:hAnsi="Times New Roman"/>
                <w:sz w:val="22"/>
                <w:szCs w:val="22"/>
              </w:rPr>
              <w:t>2.  Date:</w:t>
            </w:r>
          </w:p>
        </w:tc>
      </w:tr>
      <w:tr w:rsidR="00A40AFF" w:rsidRPr="002C68CB" w:rsidTr="00F80724">
        <w:trPr>
          <w:trHeight w:val="864"/>
          <w:jc w:val="center"/>
        </w:trPr>
        <w:tc>
          <w:tcPr>
            <w:tcW w:w="10800" w:type="dxa"/>
            <w:gridSpan w:val="3"/>
            <w:tcBorders>
              <w:top w:val="single" w:sz="8" w:space="0" w:color="000000"/>
              <w:left w:val="single" w:sz="8" w:space="0" w:color="000000"/>
              <w:bottom w:val="single" w:sz="8" w:space="0" w:color="000000"/>
              <w:right w:val="single" w:sz="8" w:space="0" w:color="000000"/>
            </w:tcBorders>
            <w:shd w:val="clear" w:color="000000" w:fill="FFFFFF"/>
          </w:tcPr>
          <w:p w:rsidR="00A40AFF" w:rsidRPr="002C68CB" w:rsidRDefault="00146872"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3.  Printed Name Transferor</w:t>
            </w:r>
            <w:r w:rsidR="00CF4BB2">
              <w:rPr>
                <w:rFonts w:ascii="Times New Roman" w:hAnsi="Times New Roman"/>
                <w:sz w:val="22"/>
                <w:szCs w:val="22"/>
              </w:rPr>
              <w:t xml:space="preserve"> (If completed by authorized representative, </w:t>
            </w:r>
            <w:r w:rsidR="00CF4BB2" w:rsidRPr="00E83A23">
              <w:rPr>
                <w:rFonts w:ascii="Times New Roman" w:hAnsi="Times New Roman"/>
                <w:b/>
                <w:sz w:val="22"/>
                <w:szCs w:val="22"/>
              </w:rPr>
              <w:t>attach</w:t>
            </w:r>
            <w:r w:rsidR="00CF4BB2">
              <w:rPr>
                <w:rFonts w:ascii="Times New Roman" w:hAnsi="Times New Roman"/>
                <w:sz w:val="22"/>
                <w:szCs w:val="22"/>
              </w:rPr>
              <w:t xml:space="preserve"> authorization)</w:t>
            </w:r>
            <w:r w:rsidRPr="002C68CB">
              <w:rPr>
                <w:rFonts w:ascii="Times New Roman" w:hAnsi="Times New Roman"/>
                <w:sz w:val="22"/>
                <w:szCs w:val="22"/>
              </w:rPr>
              <w:t>:</w:t>
            </w:r>
          </w:p>
        </w:tc>
      </w:tr>
      <w:tr w:rsidR="002C68CB" w:rsidRPr="002C68CB" w:rsidTr="00F80724">
        <w:trPr>
          <w:trHeight w:val="1008"/>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292CB0" w:rsidRPr="002C68CB" w:rsidRDefault="002C68CB"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lastRenderedPageBreak/>
              <w:t xml:space="preserve">4.  Notary Public Signature:                        </w:t>
            </w:r>
            <w:r w:rsidRPr="002C68CB">
              <w:rPr>
                <w:rFonts w:ascii="Times New Roman" w:hAnsi="Times New Roman"/>
                <w:b/>
                <w:bCs/>
                <w:sz w:val="22"/>
                <w:szCs w:val="22"/>
              </w:rPr>
              <w:t>ATTES</w:t>
            </w:r>
            <w:r w:rsidR="00F80724">
              <w:rPr>
                <w:rFonts w:ascii="Times New Roman" w:hAnsi="Times New Roman"/>
                <w:b/>
                <w:bCs/>
                <w:sz w:val="22"/>
                <w:szCs w:val="22"/>
              </w:rPr>
              <w:t>T</w:t>
            </w:r>
          </w:p>
        </w:tc>
        <w:tc>
          <w:tcPr>
            <w:tcW w:w="5400" w:type="dxa"/>
            <w:gridSpan w:val="2"/>
            <w:tcBorders>
              <w:top w:val="single" w:sz="8" w:space="0" w:color="000000"/>
              <w:left w:val="single" w:sz="8" w:space="0" w:color="000000"/>
              <w:right w:val="single" w:sz="8" w:space="0" w:color="000000"/>
            </w:tcBorders>
            <w:shd w:val="clear" w:color="000000" w:fill="FFFFFF"/>
          </w:tcPr>
          <w:p w:rsidR="002C68CB" w:rsidRPr="002C68CB" w:rsidRDefault="002C68CB"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5.  Affix Notary Stamp or Seal Here:</w:t>
            </w:r>
          </w:p>
        </w:tc>
      </w:tr>
      <w:tr w:rsidR="002C68CB" w:rsidRPr="002C68CB" w:rsidTr="00F80724">
        <w:trPr>
          <w:trHeight w:val="720"/>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2C68CB" w:rsidRPr="002C68CB" w:rsidRDefault="002C68CB"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6.  Commission Expires:</w:t>
            </w:r>
          </w:p>
        </w:tc>
        <w:tc>
          <w:tcPr>
            <w:tcW w:w="5400" w:type="dxa"/>
            <w:gridSpan w:val="2"/>
            <w:tcBorders>
              <w:left w:val="single" w:sz="8" w:space="0" w:color="000000"/>
              <w:bottom w:val="single" w:sz="8" w:space="0" w:color="000000"/>
              <w:right w:val="single" w:sz="8" w:space="0" w:color="000000"/>
            </w:tcBorders>
            <w:shd w:val="clear" w:color="000000" w:fill="FFFFFF"/>
          </w:tcPr>
          <w:p w:rsidR="00292CB0" w:rsidRPr="002C68CB" w:rsidRDefault="00292CB0"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r>
    </w:tbl>
    <w:p w:rsidR="00A40AFF" w:rsidRPr="000B1C78" w:rsidRDefault="00A40AFF">
      <w:pPr>
        <w:tabs>
          <w:tab w:val="left" w:pos="0"/>
          <w:tab w:val="left" w:pos="240"/>
          <w:tab w:val="left" w:pos="2760"/>
          <w:tab w:val="left" w:pos="3480"/>
          <w:tab w:val="left" w:pos="6000"/>
          <w:tab w:val="left" w:pos="6540"/>
          <w:tab w:val="left" w:pos="8790"/>
        </w:tabs>
        <w:rPr>
          <w:rFonts w:ascii="Times New Roman" w:hAnsi="Times New Roman"/>
          <w:bCs/>
          <w:iCs/>
          <w:sz w:val="22"/>
          <w:szCs w:val="22"/>
        </w:rPr>
      </w:pPr>
    </w:p>
    <w:tbl>
      <w:tblPr>
        <w:tblpPr w:leftFromText="180" w:rightFromText="180" w:vertAnchor="text" w:horzAnchor="margin" w:tblpXSpec="center" w:tblpY="109"/>
        <w:tblW w:w="10944" w:type="dxa"/>
        <w:jc w:val="center"/>
        <w:tblLayout w:type="fixed"/>
        <w:tblCellMar>
          <w:left w:w="120" w:type="dxa"/>
          <w:right w:w="120" w:type="dxa"/>
        </w:tblCellMar>
        <w:tblLook w:val="0000" w:firstRow="0" w:lastRow="0" w:firstColumn="0" w:lastColumn="0" w:noHBand="0" w:noVBand="0"/>
      </w:tblPr>
      <w:tblGrid>
        <w:gridCol w:w="5472"/>
        <w:gridCol w:w="5472"/>
      </w:tblGrid>
      <w:tr w:rsidR="00D00B46" w:rsidRPr="002C68CB" w:rsidTr="00E83A23">
        <w:trPr>
          <w:jc w:val="center"/>
        </w:trPr>
        <w:tc>
          <w:tcPr>
            <w:tcW w:w="10800" w:type="dxa"/>
            <w:gridSpan w:val="2"/>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D00B46" w:rsidRPr="002C68CB" w:rsidRDefault="00D00B46" w:rsidP="00B0171F">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sz w:val="22"/>
                <w:szCs w:val="22"/>
              </w:rPr>
            </w:pPr>
            <w:r w:rsidRPr="002C68CB">
              <w:rPr>
                <w:rFonts w:ascii="Times New Roman" w:hAnsi="Times New Roman"/>
                <w:b/>
                <w:bCs/>
                <w:i/>
                <w:iCs/>
                <w:sz w:val="22"/>
                <w:szCs w:val="22"/>
              </w:rPr>
              <w:t xml:space="preserve">BLOCK </w:t>
            </w:r>
            <w:r w:rsidR="00B0171F">
              <w:rPr>
                <w:rFonts w:ascii="Times New Roman" w:hAnsi="Times New Roman"/>
                <w:b/>
                <w:bCs/>
                <w:i/>
                <w:iCs/>
                <w:sz w:val="22"/>
                <w:szCs w:val="22"/>
              </w:rPr>
              <w:t>G</w:t>
            </w:r>
            <w:r w:rsidRPr="002C68CB">
              <w:rPr>
                <w:rFonts w:ascii="Times New Roman" w:hAnsi="Times New Roman"/>
                <w:b/>
                <w:bCs/>
                <w:i/>
                <w:iCs/>
                <w:sz w:val="22"/>
                <w:szCs w:val="22"/>
              </w:rPr>
              <w:t xml:space="preserve"> – CERTIFICATION OF TRANSFER</w:t>
            </w:r>
            <w:r>
              <w:rPr>
                <w:rFonts w:ascii="Times New Roman" w:hAnsi="Times New Roman"/>
                <w:b/>
                <w:bCs/>
                <w:i/>
                <w:iCs/>
                <w:sz w:val="22"/>
                <w:szCs w:val="22"/>
              </w:rPr>
              <w:t>EE</w:t>
            </w:r>
          </w:p>
        </w:tc>
      </w:tr>
      <w:tr w:rsidR="005A48BB" w:rsidRPr="002C68CB" w:rsidTr="000B1C78">
        <w:trPr>
          <w:jc w:val="center"/>
        </w:trPr>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5A48BB" w:rsidRPr="00292CB0" w:rsidRDefault="00292CB0" w:rsidP="000B1C78">
            <w:pPr>
              <w:spacing w:after="120"/>
              <w:rPr>
                <w:rFonts w:ascii="Times New Roman" w:hAnsi="Times New Roman"/>
                <w:i/>
                <w:sz w:val="20"/>
                <w:szCs w:val="20"/>
              </w:rPr>
            </w:pPr>
            <w:r w:rsidRPr="00292CB0">
              <w:rPr>
                <w:rFonts w:ascii="Times New Roman" w:hAnsi="Times New Roman"/>
                <w:i/>
                <w:sz w:val="20"/>
                <w:szCs w:val="20"/>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F80724" w:rsidRPr="002C68CB" w:rsidTr="000B1C78">
        <w:trPr>
          <w:trHeight w:val="864"/>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F80724" w:rsidRPr="002C68CB" w:rsidRDefault="00F80724" w:rsidP="000B1C78">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1.  Si</w:t>
            </w:r>
            <w:r>
              <w:rPr>
                <w:rFonts w:ascii="Times New Roman" w:hAnsi="Times New Roman"/>
                <w:sz w:val="22"/>
                <w:szCs w:val="22"/>
              </w:rPr>
              <w:t>gnature of Transferee:</w:t>
            </w:r>
          </w:p>
        </w:tc>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F80724" w:rsidRPr="002C68CB" w:rsidRDefault="00F80724" w:rsidP="000B1C78">
            <w:pPr>
              <w:rPr>
                <w:rFonts w:ascii="Times New Roman" w:hAnsi="Times New Roman"/>
                <w:sz w:val="22"/>
                <w:szCs w:val="22"/>
              </w:rPr>
            </w:pPr>
            <w:r w:rsidRPr="002C68CB">
              <w:rPr>
                <w:rFonts w:ascii="Times New Roman" w:hAnsi="Times New Roman"/>
                <w:sz w:val="22"/>
                <w:szCs w:val="22"/>
              </w:rPr>
              <w:t>2.  Date:</w:t>
            </w:r>
          </w:p>
        </w:tc>
      </w:tr>
      <w:tr w:rsidR="00F80724" w:rsidRPr="002C68CB" w:rsidTr="000B1C78">
        <w:trPr>
          <w:trHeight w:val="864"/>
          <w:jc w:val="center"/>
        </w:trPr>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F80724" w:rsidRPr="00292CB0" w:rsidRDefault="00F80724" w:rsidP="000B1C78">
            <w:pPr>
              <w:spacing w:after="120"/>
              <w:rPr>
                <w:rFonts w:ascii="Times New Roman" w:hAnsi="Times New Roman"/>
                <w:i/>
                <w:sz w:val="20"/>
                <w:szCs w:val="20"/>
              </w:rPr>
            </w:pPr>
            <w:r>
              <w:rPr>
                <w:rFonts w:ascii="Times New Roman" w:hAnsi="Times New Roman"/>
                <w:sz w:val="22"/>
                <w:szCs w:val="22"/>
              </w:rPr>
              <w:t xml:space="preserve">3.  Printed Name Transferee (If completed by authorized representative, </w:t>
            </w:r>
            <w:r w:rsidRPr="00E83A23">
              <w:rPr>
                <w:rFonts w:ascii="Times New Roman" w:hAnsi="Times New Roman"/>
                <w:b/>
                <w:sz w:val="22"/>
                <w:szCs w:val="22"/>
              </w:rPr>
              <w:t>attach</w:t>
            </w:r>
            <w:r>
              <w:rPr>
                <w:rFonts w:ascii="Times New Roman" w:hAnsi="Times New Roman"/>
                <w:sz w:val="22"/>
                <w:szCs w:val="22"/>
              </w:rPr>
              <w:t xml:space="preserve"> authorization)</w:t>
            </w:r>
            <w:r w:rsidRPr="002C68CB">
              <w:rPr>
                <w:rFonts w:ascii="Times New Roman" w:hAnsi="Times New Roman"/>
                <w:sz w:val="22"/>
                <w:szCs w:val="22"/>
              </w:rPr>
              <w:t>:</w:t>
            </w:r>
          </w:p>
        </w:tc>
      </w:tr>
      <w:tr w:rsidR="00F80724" w:rsidRPr="002C68CB" w:rsidTr="000B1C78">
        <w:trPr>
          <w:trHeight w:val="1008"/>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F80724" w:rsidRPr="002C68CB" w:rsidRDefault="00F80724" w:rsidP="000B1C78">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 xml:space="preserve">4.  Notary Public Signature:                        </w:t>
            </w:r>
            <w:r w:rsidRPr="002C68CB">
              <w:rPr>
                <w:rFonts w:ascii="Times New Roman" w:hAnsi="Times New Roman"/>
                <w:b/>
                <w:bCs/>
                <w:sz w:val="22"/>
                <w:szCs w:val="22"/>
              </w:rPr>
              <w:t>ATTES</w:t>
            </w:r>
            <w:r>
              <w:rPr>
                <w:rFonts w:ascii="Times New Roman" w:hAnsi="Times New Roman"/>
                <w:b/>
                <w:bCs/>
                <w:sz w:val="22"/>
                <w:szCs w:val="22"/>
              </w:rPr>
              <w:t>T</w:t>
            </w:r>
          </w:p>
        </w:tc>
        <w:tc>
          <w:tcPr>
            <w:tcW w:w="5400" w:type="dxa"/>
            <w:tcBorders>
              <w:top w:val="single" w:sz="8" w:space="0" w:color="000000"/>
              <w:left w:val="single" w:sz="8" w:space="0" w:color="000000"/>
              <w:right w:val="single" w:sz="8" w:space="0" w:color="000000"/>
            </w:tcBorders>
            <w:shd w:val="clear" w:color="000000" w:fill="FFFFFF"/>
          </w:tcPr>
          <w:p w:rsidR="00F80724" w:rsidRPr="002C68CB" w:rsidRDefault="00F80724" w:rsidP="000B1C78">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5.  Affix Notary Stamp or Seal Here:</w:t>
            </w:r>
          </w:p>
        </w:tc>
      </w:tr>
      <w:tr w:rsidR="00F80724" w:rsidRPr="002C68CB" w:rsidTr="000B1C78">
        <w:trPr>
          <w:trHeight w:val="720"/>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F80724" w:rsidRPr="00292CB0" w:rsidRDefault="00F80724" w:rsidP="000B1C78">
            <w:pPr>
              <w:spacing w:after="120"/>
              <w:rPr>
                <w:rFonts w:ascii="Times New Roman" w:hAnsi="Times New Roman"/>
                <w:i/>
                <w:sz w:val="20"/>
                <w:szCs w:val="20"/>
              </w:rPr>
            </w:pPr>
            <w:r w:rsidRPr="002C68CB">
              <w:rPr>
                <w:rFonts w:ascii="Times New Roman" w:hAnsi="Times New Roman"/>
                <w:sz w:val="22"/>
                <w:szCs w:val="22"/>
              </w:rPr>
              <w:t>6.  Commission Expires:</w:t>
            </w:r>
          </w:p>
        </w:tc>
        <w:tc>
          <w:tcPr>
            <w:tcW w:w="5400" w:type="dxa"/>
            <w:tcBorders>
              <w:left w:val="single" w:sz="8" w:space="0" w:color="000000"/>
              <w:bottom w:val="single" w:sz="8" w:space="0" w:color="000000"/>
              <w:right w:val="single" w:sz="8" w:space="0" w:color="000000"/>
            </w:tcBorders>
            <w:shd w:val="clear" w:color="000000" w:fill="FFFFFF"/>
          </w:tcPr>
          <w:p w:rsidR="00F80724" w:rsidRPr="00292CB0" w:rsidRDefault="00F80724" w:rsidP="000B1C78">
            <w:pPr>
              <w:spacing w:after="120"/>
              <w:rPr>
                <w:rFonts w:ascii="Times New Roman" w:hAnsi="Times New Roman"/>
                <w:i/>
                <w:sz w:val="20"/>
                <w:szCs w:val="20"/>
              </w:rPr>
            </w:pPr>
          </w:p>
        </w:tc>
      </w:tr>
    </w:tbl>
    <w:p w:rsidR="001510D2" w:rsidRPr="000B1C78" w:rsidRDefault="001510D2">
      <w:pPr>
        <w:tabs>
          <w:tab w:val="left" w:pos="0"/>
          <w:tab w:val="left" w:pos="240"/>
          <w:tab w:val="left" w:pos="2760"/>
          <w:tab w:val="left" w:pos="3480"/>
          <w:tab w:val="left" w:pos="6000"/>
          <w:tab w:val="left" w:pos="6540"/>
          <w:tab w:val="left" w:pos="8790"/>
        </w:tabs>
        <w:rPr>
          <w:rFonts w:ascii="Times New Roman" w:hAnsi="Times New Roman"/>
          <w:bCs/>
          <w:iCs/>
          <w:sz w:val="22"/>
          <w:szCs w:val="22"/>
        </w:rPr>
      </w:pPr>
    </w:p>
    <w:p w:rsidR="005A48BB" w:rsidRDefault="005A48BB" w:rsidP="005A48BB">
      <w:pPr>
        <w:rPr>
          <w:rFonts w:ascii="Times New Roman" w:hAnsi="Times New Roman"/>
          <w:vanish/>
          <w:sz w:val="18"/>
          <w:szCs w:val="18"/>
        </w:rPr>
      </w:pPr>
    </w:p>
    <w:p w:rsidR="005A48BB" w:rsidRDefault="005A48BB" w:rsidP="005A48BB">
      <w:pPr>
        <w:tabs>
          <w:tab w:val="left" w:pos="-360"/>
          <w:tab w:val="left" w:pos="0"/>
          <w:tab w:val="left" w:pos="720"/>
          <w:tab w:val="left" w:pos="1260"/>
          <w:tab w:val="left" w:pos="2250"/>
          <w:tab w:val="left" w:pos="3690"/>
          <w:tab w:val="right" w:pos="4950"/>
          <w:tab w:val="left" w:pos="5760"/>
          <w:tab w:val="left" w:pos="6840"/>
          <w:tab w:val="right" w:pos="8100"/>
          <w:tab w:val="left" w:pos="8640"/>
        </w:tabs>
        <w:spacing w:line="14" w:lineRule="exact"/>
        <w:ind w:left="720" w:right="720" w:firstLine="1530"/>
        <w:rPr>
          <w:rFonts w:ascii="Times New Roman" w:hAnsi="Times New Roman"/>
          <w:sz w:val="18"/>
          <w:szCs w:val="18"/>
        </w:rPr>
      </w:pPr>
    </w:p>
    <w:p w:rsidR="001510D2" w:rsidRPr="001510D2" w:rsidRDefault="001510D2" w:rsidP="00F80724">
      <w:pPr>
        <w:pStyle w:val="Quick1"/>
        <w:numPr>
          <w:ilvl w:val="0"/>
          <w:numId w:val="0"/>
        </w:numP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rPr>
        <w:sectPr w:rsidR="001510D2" w:rsidRPr="001510D2" w:rsidSect="00C211E4">
          <w:footerReference w:type="default" r:id="rId12"/>
          <w:endnotePr>
            <w:numFmt w:val="decimal"/>
          </w:endnotePr>
          <w:pgSz w:w="12240" w:h="15840"/>
          <w:pgMar w:top="720" w:right="720" w:bottom="720" w:left="720" w:header="187" w:footer="518" w:gutter="0"/>
          <w:cols w:space="720"/>
          <w:noEndnote/>
          <w:docGrid w:linePitch="326"/>
        </w:sectPr>
      </w:pPr>
    </w:p>
    <w:tbl>
      <w:tblPr>
        <w:tblW w:w="10944" w:type="dxa"/>
        <w:jc w:val="center"/>
        <w:tblLayout w:type="fixed"/>
        <w:tblCellMar>
          <w:left w:w="0" w:type="dxa"/>
          <w:right w:w="0" w:type="dxa"/>
        </w:tblCellMar>
        <w:tblLook w:val="0000" w:firstRow="0" w:lastRow="0" w:firstColumn="0" w:lastColumn="0" w:noHBand="0" w:noVBand="0"/>
      </w:tblPr>
      <w:tblGrid>
        <w:gridCol w:w="10944"/>
      </w:tblGrid>
      <w:tr w:rsidR="003341EE" w:rsidRPr="001510D2" w:rsidTr="00716195">
        <w:trPr>
          <w:jc w:val="center"/>
        </w:trPr>
        <w:tc>
          <w:tcPr>
            <w:tcW w:w="10944" w:type="dxa"/>
            <w:tcBorders>
              <w:top w:val="double" w:sz="7" w:space="0" w:color="000000"/>
              <w:left w:val="double" w:sz="7" w:space="0" w:color="000000"/>
              <w:bottom w:val="double" w:sz="7" w:space="0" w:color="000000"/>
              <w:right w:val="single" w:sz="7" w:space="0" w:color="000000"/>
            </w:tcBorders>
            <w:vAlign w:val="center"/>
          </w:tcPr>
          <w:p w:rsidR="003341EE" w:rsidRPr="004D317C" w:rsidRDefault="002E6809" w:rsidP="00666C3E">
            <w:pPr>
              <w:spacing w:before="120"/>
              <w:jc w:val="center"/>
              <w:rPr>
                <w:rFonts w:ascii="Times New Roman" w:hAnsi="Times New Roman"/>
                <w:bCs/>
              </w:rPr>
            </w:pPr>
            <w:r w:rsidRPr="001510D2">
              <w:rPr>
                <w:rFonts w:ascii="Times New Roman" w:hAnsi="Times New Roman"/>
              </w:rPr>
              <w:lastRenderedPageBreak/>
              <w:br w:type="page"/>
            </w:r>
            <w:r w:rsidR="009C596E" w:rsidRPr="004D317C">
              <w:rPr>
                <w:rFonts w:ascii="Times New Roman" w:hAnsi="Times New Roman"/>
                <w:bCs/>
              </w:rPr>
              <w:t>Instructions</w:t>
            </w:r>
          </w:p>
          <w:p w:rsidR="003341EE" w:rsidRPr="001510D2" w:rsidRDefault="009C596E" w:rsidP="00B0171F">
            <w:pPr>
              <w:tabs>
                <w:tab w:val="left" w:pos="0"/>
                <w:tab w:val="left" w:pos="240"/>
                <w:tab w:val="left" w:pos="600"/>
                <w:tab w:val="left" w:pos="1140"/>
                <w:tab w:val="left" w:pos="2760"/>
                <w:tab w:val="left" w:pos="3480"/>
                <w:tab w:val="left" w:pos="6000"/>
                <w:tab w:val="left" w:pos="6540"/>
                <w:tab w:val="left" w:pos="8790"/>
              </w:tabs>
              <w:spacing w:after="120"/>
              <w:jc w:val="center"/>
              <w:rPr>
                <w:rFonts w:ascii="Times New Roman" w:hAnsi="Times New Roman"/>
                <w:b/>
                <w:bCs/>
              </w:rPr>
            </w:pPr>
            <w:r w:rsidRPr="004D317C">
              <w:rPr>
                <w:rFonts w:ascii="Times New Roman" w:hAnsi="Times New Roman"/>
                <w:b/>
                <w:bCs/>
              </w:rPr>
              <w:t xml:space="preserve">APPLICATION FOR TRANSFER OF </w:t>
            </w:r>
            <w:r w:rsidR="00716195" w:rsidRPr="004D317C">
              <w:rPr>
                <w:rFonts w:ascii="Times New Roman" w:hAnsi="Times New Roman"/>
                <w:b/>
                <w:bCs/>
              </w:rPr>
              <w:t xml:space="preserve">CRAB </w:t>
            </w:r>
            <w:r w:rsidRPr="004D317C">
              <w:rPr>
                <w:rFonts w:ascii="Times New Roman" w:hAnsi="Times New Roman"/>
                <w:b/>
                <w:bCs/>
              </w:rPr>
              <w:t>PQS</w:t>
            </w:r>
          </w:p>
        </w:tc>
      </w:tr>
    </w:tbl>
    <w:p w:rsidR="00807FDC" w:rsidRPr="001510D2" w:rsidRDefault="00807FDC" w:rsidP="00807FDC">
      <w:pPr>
        <w:tabs>
          <w:tab w:val="center" w:pos="4680"/>
          <w:tab w:val="left" w:pos="6000"/>
          <w:tab w:val="left" w:pos="6540"/>
          <w:tab w:val="left" w:pos="8790"/>
        </w:tabs>
        <w:jc w:val="center"/>
        <w:rPr>
          <w:rFonts w:ascii="Times New Roman" w:hAnsi="Times New Roman"/>
          <w:sz w:val="16"/>
          <w:szCs w:val="16"/>
        </w:rPr>
      </w:pPr>
    </w:p>
    <w:p w:rsidR="00807FDC" w:rsidRPr="001510D2" w:rsidRDefault="00807FDC" w:rsidP="001510D2">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1510D2">
        <w:rPr>
          <w:rFonts w:ascii="Times New Roman" w:hAnsi="Times New Roman"/>
          <w:b/>
          <w:bCs/>
          <w:sz w:val="22"/>
          <w:szCs w:val="22"/>
        </w:rPr>
        <w:t>GENERAL INFORMATION</w:t>
      </w:r>
    </w:p>
    <w:p w:rsidR="00807FDC" w:rsidRPr="00807FDC" w:rsidRDefault="00807FD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DB41CF" w:rsidRDefault="00DB41CF" w:rsidP="001922BF">
      <w:pPr>
        <w:tabs>
          <w:tab w:val="left" w:pos="0"/>
          <w:tab w:val="left" w:pos="360"/>
          <w:tab w:val="left" w:pos="1080"/>
          <w:tab w:val="left" w:pos="2760"/>
          <w:tab w:val="left" w:pos="3480"/>
          <w:tab w:val="left" w:pos="6000"/>
          <w:tab w:val="left" w:pos="6540"/>
          <w:tab w:val="left" w:pos="8790"/>
        </w:tabs>
        <w:rPr>
          <w:rFonts w:ascii="Times New Roman" w:hAnsi="Times New Roman"/>
          <w:bCs/>
          <w:sz w:val="22"/>
          <w:szCs w:val="22"/>
        </w:rPr>
      </w:pPr>
      <w:r w:rsidRPr="00DB41CF">
        <w:rPr>
          <w:rFonts w:ascii="Times New Roman" w:hAnsi="Times New Roman"/>
          <w:bCs/>
          <w:sz w:val="22"/>
          <w:szCs w:val="22"/>
        </w:rPr>
        <w:t xml:space="preserve">NMFS will </w:t>
      </w:r>
      <w:r w:rsidR="001922BF">
        <w:rPr>
          <w:rFonts w:ascii="Times New Roman" w:hAnsi="Times New Roman"/>
          <w:bCs/>
          <w:sz w:val="22"/>
          <w:szCs w:val="22"/>
        </w:rPr>
        <w:t>approve</w:t>
      </w:r>
      <w:r w:rsidRPr="00DB41CF">
        <w:rPr>
          <w:rFonts w:ascii="Times New Roman" w:hAnsi="Times New Roman"/>
          <w:bCs/>
          <w:sz w:val="22"/>
          <w:szCs w:val="22"/>
        </w:rPr>
        <w:t xml:space="preserve"> a request for transfer of crab </w:t>
      </w:r>
      <w:r w:rsidR="001922BF">
        <w:rPr>
          <w:rFonts w:ascii="Times New Roman" w:hAnsi="Times New Roman"/>
          <w:bCs/>
          <w:sz w:val="22"/>
          <w:szCs w:val="22"/>
        </w:rPr>
        <w:t xml:space="preserve">processor quota share (PQS) </w:t>
      </w:r>
      <w:r w:rsidR="0067404F" w:rsidRPr="007434E9">
        <w:rPr>
          <w:rFonts w:ascii="Times New Roman" w:hAnsi="Times New Roman"/>
          <w:bCs/>
          <w:sz w:val="22"/>
          <w:szCs w:val="22"/>
        </w:rPr>
        <w:t>in that Bering Sea and Aleutian Islands Management Area Crab Rationalizati</w:t>
      </w:r>
      <w:r w:rsidR="0067404F">
        <w:rPr>
          <w:rFonts w:ascii="Times New Roman" w:hAnsi="Times New Roman"/>
          <w:bCs/>
          <w:sz w:val="22"/>
          <w:szCs w:val="22"/>
        </w:rPr>
        <w:t xml:space="preserve">on Program (CR Program) fishery </w:t>
      </w:r>
      <w:r w:rsidR="001922BF">
        <w:rPr>
          <w:rFonts w:ascii="Times New Roman" w:hAnsi="Times New Roman"/>
          <w:bCs/>
          <w:sz w:val="22"/>
          <w:szCs w:val="22"/>
        </w:rPr>
        <w:t xml:space="preserve">provided the persons are qualified to receive PQS by transfer.  However, the Regional Administrator will not approve a transfer of any type of PQS that would cause a person to exceed the maximum amount of PQS allowable under the use limits.  </w:t>
      </w:r>
    </w:p>
    <w:p w:rsidR="001922BF" w:rsidRDefault="001922BF" w:rsidP="001922BF">
      <w:pPr>
        <w:tabs>
          <w:tab w:val="left" w:pos="0"/>
          <w:tab w:val="left" w:pos="360"/>
          <w:tab w:val="left" w:pos="1080"/>
          <w:tab w:val="left" w:pos="2760"/>
          <w:tab w:val="left" w:pos="3480"/>
          <w:tab w:val="left" w:pos="6000"/>
          <w:tab w:val="left" w:pos="6540"/>
          <w:tab w:val="left" w:pos="8790"/>
        </w:tabs>
        <w:rPr>
          <w:rFonts w:ascii="Times New Roman" w:hAnsi="Times New Roman"/>
          <w:bCs/>
          <w:sz w:val="22"/>
          <w:szCs w:val="22"/>
        </w:rPr>
      </w:pPr>
    </w:p>
    <w:p w:rsidR="00F910B9" w:rsidRDefault="00422EE8" w:rsidP="0067404F">
      <w:pPr>
        <w:tabs>
          <w:tab w:val="left" w:pos="0"/>
          <w:tab w:val="left" w:pos="360"/>
          <w:tab w:val="left" w:pos="1080"/>
          <w:tab w:val="left" w:pos="2760"/>
          <w:tab w:val="left" w:pos="3480"/>
          <w:tab w:val="left" w:pos="6000"/>
          <w:tab w:val="left" w:pos="6540"/>
          <w:tab w:val="left" w:pos="8790"/>
        </w:tabs>
        <w:rPr>
          <w:rFonts w:ascii="Times New Roman" w:hAnsi="Times New Roman"/>
          <w:bCs/>
          <w:sz w:val="22"/>
          <w:szCs w:val="22"/>
        </w:rPr>
      </w:pPr>
      <w:r w:rsidRPr="00422EE8">
        <w:rPr>
          <w:rFonts w:ascii="Times New Roman" w:hAnsi="Times New Roman"/>
          <w:bCs/>
          <w:sz w:val="22"/>
          <w:szCs w:val="22"/>
        </w:rPr>
        <w:t xml:space="preserve">NMFS will process a request for transfer of </w:t>
      </w:r>
      <w:r>
        <w:rPr>
          <w:rFonts w:ascii="Times New Roman" w:hAnsi="Times New Roman"/>
          <w:bCs/>
          <w:sz w:val="22"/>
          <w:szCs w:val="22"/>
        </w:rPr>
        <w:t xml:space="preserve">PQS </w:t>
      </w:r>
      <w:r w:rsidRPr="00422EE8">
        <w:rPr>
          <w:rFonts w:ascii="Times New Roman" w:hAnsi="Times New Roman"/>
          <w:bCs/>
          <w:sz w:val="22"/>
          <w:szCs w:val="22"/>
        </w:rPr>
        <w:t>provided that a</w:t>
      </w:r>
      <w:r w:rsidR="005505D0">
        <w:rPr>
          <w:rFonts w:ascii="Times New Roman" w:hAnsi="Times New Roman"/>
          <w:bCs/>
          <w:sz w:val="22"/>
          <w:szCs w:val="22"/>
        </w:rPr>
        <w:t xml:space="preserve">n application </w:t>
      </w:r>
      <w:r w:rsidRPr="00422EE8">
        <w:rPr>
          <w:rFonts w:ascii="Times New Roman" w:hAnsi="Times New Roman"/>
          <w:bCs/>
          <w:sz w:val="22"/>
          <w:szCs w:val="22"/>
        </w:rPr>
        <w:t xml:space="preserve">is completed, with all information fields accurately filled in, and all required additional documentation is attached.  </w:t>
      </w:r>
      <w:r w:rsidR="00716195" w:rsidRPr="007434E9">
        <w:rPr>
          <w:rFonts w:ascii="Times New Roman" w:hAnsi="Times New Roman"/>
          <w:bCs/>
          <w:sz w:val="22"/>
          <w:szCs w:val="22"/>
        </w:rPr>
        <w:t xml:space="preserve">This Application for the Transfer of Crab PQS will not be processed between </w:t>
      </w:r>
      <w:r w:rsidR="00D25C46">
        <w:rPr>
          <w:rFonts w:ascii="Times New Roman" w:hAnsi="Times New Roman"/>
          <w:b/>
          <w:bCs/>
          <w:sz w:val="22"/>
          <w:szCs w:val="22"/>
        </w:rPr>
        <w:t>June 15</w:t>
      </w:r>
      <w:r w:rsidR="00716195" w:rsidRPr="007434E9">
        <w:rPr>
          <w:rFonts w:ascii="Times New Roman" w:hAnsi="Times New Roman"/>
          <w:bCs/>
          <w:sz w:val="22"/>
          <w:szCs w:val="22"/>
        </w:rPr>
        <w:t xml:space="preserve"> of any year and the date of issuance of the </w:t>
      </w:r>
      <w:r w:rsidR="0067404F">
        <w:rPr>
          <w:rFonts w:ascii="Times New Roman" w:hAnsi="Times New Roman"/>
          <w:bCs/>
          <w:sz w:val="22"/>
          <w:szCs w:val="22"/>
        </w:rPr>
        <w:t>individual processor quota (</w:t>
      </w:r>
      <w:r w:rsidR="00716195" w:rsidRPr="007434E9">
        <w:rPr>
          <w:rFonts w:ascii="Times New Roman" w:hAnsi="Times New Roman"/>
          <w:bCs/>
          <w:sz w:val="22"/>
          <w:szCs w:val="22"/>
        </w:rPr>
        <w:t>IPQ</w:t>
      </w:r>
      <w:r w:rsidR="0067404F">
        <w:rPr>
          <w:rFonts w:ascii="Times New Roman" w:hAnsi="Times New Roman"/>
          <w:bCs/>
          <w:sz w:val="22"/>
          <w:szCs w:val="22"/>
        </w:rPr>
        <w:t>).</w:t>
      </w:r>
      <w:r w:rsidR="00716195" w:rsidRPr="007434E9">
        <w:rPr>
          <w:rFonts w:ascii="Times New Roman" w:hAnsi="Times New Roman"/>
          <w:bCs/>
          <w:sz w:val="22"/>
          <w:szCs w:val="22"/>
        </w:rPr>
        <w:t xml:space="preserve"> </w:t>
      </w:r>
      <w:r w:rsidR="0067404F">
        <w:rPr>
          <w:rFonts w:ascii="Times New Roman" w:hAnsi="Times New Roman"/>
          <w:bCs/>
          <w:sz w:val="22"/>
          <w:szCs w:val="22"/>
        </w:rPr>
        <w:t xml:space="preserve"> </w:t>
      </w:r>
    </w:p>
    <w:p w:rsidR="00F910B9" w:rsidRDefault="00F910B9" w:rsidP="0067404F">
      <w:pPr>
        <w:tabs>
          <w:tab w:val="left" w:pos="0"/>
          <w:tab w:val="left" w:pos="360"/>
          <w:tab w:val="left" w:pos="1080"/>
          <w:tab w:val="left" w:pos="2760"/>
          <w:tab w:val="left" w:pos="3480"/>
          <w:tab w:val="left" w:pos="6000"/>
          <w:tab w:val="left" w:pos="6540"/>
          <w:tab w:val="left" w:pos="8790"/>
        </w:tabs>
        <w:rPr>
          <w:rFonts w:ascii="Times New Roman" w:hAnsi="Times New Roman"/>
          <w:bCs/>
          <w:sz w:val="22"/>
          <w:szCs w:val="22"/>
        </w:rPr>
      </w:pPr>
    </w:p>
    <w:p w:rsidR="00716195" w:rsidRPr="00F910B9" w:rsidRDefault="00F910B9" w:rsidP="0067404F">
      <w:pPr>
        <w:tabs>
          <w:tab w:val="left" w:pos="0"/>
          <w:tab w:val="left" w:pos="360"/>
          <w:tab w:val="left" w:pos="1080"/>
          <w:tab w:val="left" w:pos="2760"/>
          <w:tab w:val="left" w:pos="3480"/>
          <w:tab w:val="left" w:pos="6000"/>
          <w:tab w:val="left" w:pos="6540"/>
          <w:tab w:val="left" w:pos="8790"/>
        </w:tabs>
        <w:rPr>
          <w:rFonts w:ascii="Times New Roman" w:hAnsi="Times New Roman"/>
          <w:b/>
          <w:bCs/>
          <w:sz w:val="22"/>
          <w:szCs w:val="22"/>
        </w:rPr>
      </w:pPr>
      <w:r w:rsidRPr="00F910B9">
        <w:rPr>
          <w:rFonts w:ascii="Times New Roman" w:hAnsi="Times New Roman"/>
          <w:b/>
          <w:bCs/>
          <w:sz w:val="22"/>
          <w:szCs w:val="22"/>
        </w:rPr>
        <w:t xml:space="preserve">NOTE:  </w:t>
      </w:r>
      <w:r w:rsidR="0067404F" w:rsidRPr="00F910B9">
        <w:rPr>
          <w:rFonts w:ascii="Times New Roman" w:hAnsi="Times New Roman"/>
          <w:b/>
          <w:bCs/>
          <w:sz w:val="22"/>
          <w:szCs w:val="22"/>
        </w:rPr>
        <w:t>I</w:t>
      </w:r>
      <w:r w:rsidR="00716195" w:rsidRPr="00F910B9">
        <w:rPr>
          <w:rFonts w:ascii="Times New Roman" w:hAnsi="Times New Roman"/>
          <w:b/>
          <w:bCs/>
          <w:sz w:val="22"/>
          <w:szCs w:val="22"/>
        </w:rPr>
        <w:t>n addition to providing the information required in the application, a copy of the terms and conditions of the transfer agreement must be attached.  Such documentation may consist of a bill of sale, promissory note, or other document that reveals the contraction terms between the parties.</w:t>
      </w:r>
    </w:p>
    <w:p w:rsidR="00716195" w:rsidRPr="007434E9" w:rsidRDefault="00716195" w:rsidP="00716195">
      <w:pPr>
        <w:tabs>
          <w:tab w:val="left" w:pos="0"/>
          <w:tab w:val="left" w:pos="240"/>
          <w:tab w:val="left" w:pos="1140"/>
          <w:tab w:val="left" w:pos="2760"/>
          <w:tab w:val="left" w:pos="3480"/>
          <w:tab w:val="left" w:pos="6000"/>
          <w:tab w:val="left" w:pos="6540"/>
          <w:tab w:val="left" w:pos="8790"/>
        </w:tabs>
        <w:ind w:left="-30"/>
        <w:rPr>
          <w:rFonts w:ascii="Times New Roman" w:hAnsi="Times New Roman"/>
          <w:bCs/>
          <w:sz w:val="22"/>
          <w:szCs w:val="22"/>
        </w:rPr>
      </w:pPr>
    </w:p>
    <w:p w:rsidR="00716195" w:rsidRPr="007434E9" w:rsidRDefault="00716195" w:rsidP="00716195">
      <w:pPr>
        <w:tabs>
          <w:tab w:val="left" w:pos="0"/>
          <w:tab w:val="left" w:pos="240"/>
          <w:tab w:val="left" w:pos="1140"/>
          <w:tab w:val="left" w:pos="2760"/>
          <w:tab w:val="left" w:pos="3480"/>
          <w:tab w:val="left" w:pos="6000"/>
          <w:tab w:val="left" w:pos="6540"/>
          <w:tab w:val="left" w:pos="8790"/>
        </w:tabs>
        <w:ind w:left="-30"/>
        <w:rPr>
          <w:rFonts w:ascii="Times New Roman" w:hAnsi="Times New Roman"/>
          <w:bCs/>
          <w:sz w:val="22"/>
          <w:szCs w:val="22"/>
        </w:rPr>
      </w:pPr>
      <w:r w:rsidRPr="007434E9">
        <w:rPr>
          <w:rFonts w:ascii="Times New Roman" w:hAnsi="Times New Roman"/>
          <w:bCs/>
          <w:sz w:val="22"/>
          <w:szCs w:val="22"/>
        </w:rPr>
        <w:t xml:space="preserve">Do not use this application to apply for a transfer of PQS to, or from, an Eligible Crab Community Organization or to conduct an annual lease </w:t>
      </w:r>
      <w:r w:rsidRPr="003A3BD0">
        <w:rPr>
          <w:rFonts w:ascii="Times New Roman" w:hAnsi="Times New Roman"/>
          <w:bCs/>
          <w:sz w:val="22"/>
          <w:szCs w:val="22"/>
        </w:rPr>
        <w:t xml:space="preserve">of </w:t>
      </w:r>
      <w:r w:rsidRPr="007434E9">
        <w:rPr>
          <w:rFonts w:ascii="Times New Roman" w:hAnsi="Times New Roman"/>
          <w:bCs/>
          <w:sz w:val="22"/>
          <w:szCs w:val="22"/>
        </w:rPr>
        <w:t>IPQ.</w:t>
      </w:r>
    </w:p>
    <w:p w:rsidR="00716195" w:rsidRPr="007434E9" w:rsidRDefault="00716195" w:rsidP="00716195">
      <w:pPr>
        <w:rPr>
          <w:rFonts w:ascii="Times New Roman" w:hAnsi="Times New Roman"/>
        </w:rPr>
      </w:pPr>
    </w:p>
    <w:p w:rsidR="00716195" w:rsidRPr="007434E9"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7434E9">
        <w:rPr>
          <w:rFonts w:ascii="Times New Roman" w:hAnsi="Times New Roman"/>
          <w:bCs/>
          <w:sz w:val="22"/>
          <w:szCs w:val="22"/>
        </w:rPr>
        <w:t>This application cannot be processed or approved unless both parties to the proposed transfer have met all the requirements and conditions of the CR Program, including (as appropriate):</w:t>
      </w:r>
    </w:p>
    <w:p w:rsidR="00716195" w:rsidRPr="007434E9"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B0171F" w:rsidRDefault="00716195" w:rsidP="00B0171F">
      <w:pPr>
        <w:pStyle w:val="Default"/>
        <w:ind w:firstLine="360"/>
        <w:rPr>
          <w:sz w:val="22"/>
          <w:szCs w:val="22"/>
        </w:rPr>
      </w:pPr>
      <w:r w:rsidRPr="007434E9">
        <w:rPr>
          <w:sz w:val="22"/>
          <w:szCs w:val="22"/>
        </w:rPr>
        <w:tab/>
      </w:r>
      <w:r w:rsidR="00B0171F" w:rsidRPr="00F1401A">
        <w:rPr>
          <w:sz w:val="22"/>
          <w:szCs w:val="22"/>
        </w:rPr>
        <w:t xml:space="preserve">♦ </w:t>
      </w:r>
      <w:r w:rsidR="00B0171F">
        <w:rPr>
          <w:sz w:val="22"/>
          <w:szCs w:val="22"/>
        </w:rPr>
        <w:t xml:space="preserve">    </w:t>
      </w:r>
      <w:r w:rsidR="00B0171F" w:rsidRPr="00F1401A">
        <w:rPr>
          <w:sz w:val="22"/>
          <w:szCs w:val="22"/>
          <w:u w:val="single"/>
        </w:rPr>
        <w:t>Submit a Crab Economic Data Report (EDR).</w:t>
      </w:r>
    </w:p>
    <w:p w:rsidR="00B0171F" w:rsidRPr="00F1401A" w:rsidRDefault="00B0171F" w:rsidP="00B0171F">
      <w:pPr>
        <w:pStyle w:val="Default"/>
        <w:ind w:firstLine="360"/>
        <w:rPr>
          <w:sz w:val="22"/>
          <w:szCs w:val="22"/>
        </w:rPr>
      </w:pPr>
    </w:p>
    <w:p w:rsidR="00B0171F" w:rsidRDefault="00B0171F" w:rsidP="00B0171F">
      <w:pPr>
        <w:pStyle w:val="Default"/>
        <w:ind w:left="720"/>
        <w:rPr>
          <w:sz w:val="22"/>
          <w:szCs w:val="22"/>
        </w:rPr>
      </w:pPr>
      <w:r w:rsidRPr="00F1401A">
        <w:rPr>
          <w:sz w:val="22"/>
          <w:szCs w:val="22"/>
        </w:rPr>
        <w:t>A CR EDR is required from any owner or leaseholder of a vessel or processing plant t</w:t>
      </w:r>
      <w:r>
        <w:rPr>
          <w:sz w:val="22"/>
          <w:szCs w:val="22"/>
        </w:rPr>
        <w:t xml:space="preserve">hat harvested or processed crab </w:t>
      </w:r>
      <w:r w:rsidRPr="00F1401A">
        <w:rPr>
          <w:sz w:val="22"/>
          <w:szCs w:val="22"/>
        </w:rPr>
        <w:t xml:space="preserve">in specified CR Program crab fisheries during the prior calendar year. The annual EDR submission deadline is </w:t>
      </w:r>
      <w:r w:rsidRPr="00F1401A">
        <w:rPr>
          <w:b/>
          <w:bCs/>
          <w:sz w:val="22"/>
          <w:szCs w:val="22"/>
        </w:rPr>
        <w:t>July 31</w:t>
      </w:r>
      <w:r>
        <w:rPr>
          <w:sz w:val="22"/>
          <w:szCs w:val="22"/>
        </w:rPr>
        <w:t xml:space="preserve">. </w:t>
      </w:r>
    </w:p>
    <w:p w:rsidR="00B0171F" w:rsidRDefault="00B0171F" w:rsidP="00B0171F">
      <w:pPr>
        <w:pStyle w:val="Default"/>
        <w:ind w:firstLine="360"/>
        <w:rPr>
          <w:sz w:val="22"/>
          <w:szCs w:val="22"/>
        </w:rPr>
      </w:pPr>
    </w:p>
    <w:p w:rsidR="00B0171F" w:rsidRDefault="00B0171F" w:rsidP="00B0171F">
      <w:pPr>
        <w:pStyle w:val="Default"/>
        <w:ind w:left="720"/>
        <w:rPr>
          <w:sz w:val="22"/>
          <w:szCs w:val="22"/>
        </w:rPr>
      </w:pPr>
      <w:r w:rsidRPr="00F1401A">
        <w:rPr>
          <w:sz w:val="22"/>
          <w:szCs w:val="22"/>
        </w:rPr>
        <w:t>To determine if you are required to submit an EDR or to request that a printed EDR</w:t>
      </w:r>
      <w:r>
        <w:rPr>
          <w:sz w:val="22"/>
          <w:szCs w:val="22"/>
        </w:rPr>
        <w:t xml:space="preserve"> be mailed to you (at no cost), contact:</w:t>
      </w:r>
    </w:p>
    <w:p w:rsidR="00B0171F" w:rsidRDefault="00B0171F" w:rsidP="00B0171F">
      <w:pPr>
        <w:pStyle w:val="Default"/>
        <w:ind w:firstLine="360"/>
        <w:rPr>
          <w:sz w:val="22"/>
          <w:szCs w:val="22"/>
        </w:rPr>
      </w:pPr>
    </w:p>
    <w:p w:rsidR="00B0171F" w:rsidRPr="00F1401A" w:rsidRDefault="00B0171F" w:rsidP="00B0171F">
      <w:pPr>
        <w:pStyle w:val="Default"/>
        <w:ind w:firstLine="720"/>
        <w:rPr>
          <w:sz w:val="22"/>
          <w:szCs w:val="22"/>
        </w:rPr>
      </w:pPr>
      <w:r w:rsidRPr="00F1401A">
        <w:rPr>
          <w:sz w:val="22"/>
          <w:szCs w:val="22"/>
        </w:rPr>
        <w:t xml:space="preserve">Pacific States Marine Fisheries Commission </w:t>
      </w:r>
    </w:p>
    <w:p w:rsidR="00B0171F" w:rsidRPr="00F1401A" w:rsidRDefault="00B0171F" w:rsidP="00B0171F">
      <w:pPr>
        <w:pStyle w:val="Default"/>
        <w:ind w:firstLine="720"/>
        <w:rPr>
          <w:sz w:val="22"/>
          <w:szCs w:val="22"/>
        </w:rPr>
      </w:pPr>
      <w:r w:rsidRPr="00F1401A">
        <w:rPr>
          <w:sz w:val="22"/>
          <w:szCs w:val="22"/>
        </w:rPr>
        <w:t xml:space="preserve">205 SE Spokane, Suite 100 </w:t>
      </w:r>
    </w:p>
    <w:p w:rsidR="00B0171F" w:rsidRDefault="00B0171F" w:rsidP="00B0171F">
      <w:pPr>
        <w:pStyle w:val="Default"/>
        <w:ind w:firstLine="720"/>
        <w:rPr>
          <w:sz w:val="22"/>
          <w:szCs w:val="22"/>
        </w:rPr>
      </w:pPr>
      <w:r>
        <w:rPr>
          <w:sz w:val="22"/>
          <w:szCs w:val="22"/>
        </w:rPr>
        <w:t>Portland, OR 97202</w:t>
      </w:r>
    </w:p>
    <w:p w:rsidR="00B0171F" w:rsidRDefault="00B0171F" w:rsidP="00B0171F">
      <w:pPr>
        <w:pStyle w:val="Default"/>
        <w:ind w:firstLine="720"/>
        <w:rPr>
          <w:sz w:val="22"/>
          <w:szCs w:val="22"/>
        </w:rPr>
      </w:pPr>
    </w:p>
    <w:p w:rsidR="00B0171F" w:rsidRDefault="00B0171F" w:rsidP="00B0171F">
      <w:pPr>
        <w:pStyle w:val="Default"/>
        <w:ind w:firstLine="720"/>
        <w:rPr>
          <w:sz w:val="22"/>
          <w:szCs w:val="22"/>
        </w:rPr>
      </w:pPr>
      <w:r w:rsidRPr="00F1401A">
        <w:rPr>
          <w:sz w:val="22"/>
          <w:szCs w:val="22"/>
        </w:rPr>
        <w:t>Telephone: 1-877-741</w:t>
      </w:r>
      <w:r>
        <w:rPr>
          <w:sz w:val="22"/>
          <w:szCs w:val="22"/>
        </w:rPr>
        <w:t>-8913</w:t>
      </w:r>
    </w:p>
    <w:p w:rsidR="00B0171F" w:rsidRDefault="00B0171F" w:rsidP="00B0171F">
      <w:pPr>
        <w:pStyle w:val="Default"/>
        <w:ind w:firstLine="720"/>
        <w:rPr>
          <w:sz w:val="22"/>
          <w:szCs w:val="22"/>
        </w:rPr>
      </w:pPr>
    </w:p>
    <w:p w:rsidR="00B0171F" w:rsidRPr="00F1401A" w:rsidRDefault="00B0171F" w:rsidP="00B0171F">
      <w:pPr>
        <w:pStyle w:val="Default"/>
        <w:ind w:firstLine="720"/>
        <w:rPr>
          <w:sz w:val="22"/>
          <w:szCs w:val="22"/>
        </w:rPr>
      </w:pPr>
      <w:r w:rsidRPr="00F1401A">
        <w:rPr>
          <w:sz w:val="22"/>
          <w:szCs w:val="22"/>
        </w:rPr>
        <w:t xml:space="preserve">e-mail: </w:t>
      </w:r>
      <w:r w:rsidRPr="00F1401A">
        <w:rPr>
          <w:color w:val="0000FF"/>
          <w:sz w:val="22"/>
          <w:szCs w:val="22"/>
        </w:rPr>
        <w:t>info@psmfc.org</w:t>
      </w:r>
      <w:r w:rsidRPr="00F1401A">
        <w:rPr>
          <w:sz w:val="22"/>
          <w:szCs w:val="22"/>
        </w:rPr>
        <w:tab/>
      </w:r>
    </w:p>
    <w:p w:rsidR="00B0171F" w:rsidRDefault="00B0171F" w:rsidP="00716195">
      <w:pPr>
        <w:tabs>
          <w:tab w:val="left" w:pos="360"/>
        </w:tabs>
        <w:ind w:left="720" w:right="720" w:hanging="720"/>
        <w:rPr>
          <w:rFonts w:ascii="Times New Roman" w:hAnsi="Times New Roman"/>
          <w:sz w:val="22"/>
          <w:szCs w:val="22"/>
        </w:rPr>
      </w:pPr>
    </w:p>
    <w:p w:rsidR="00716195" w:rsidRPr="007434E9" w:rsidRDefault="00716195" w:rsidP="00B0171F">
      <w:pPr>
        <w:tabs>
          <w:tab w:val="left" w:pos="360"/>
          <w:tab w:val="left" w:pos="1080"/>
        </w:tabs>
        <w:ind w:left="720" w:right="720"/>
        <w:rPr>
          <w:rFonts w:ascii="Times New Roman" w:hAnsi="Times New Roman"/>
          <w:sz w:val="22"/>
          <w:szCs w:val="22"/>
        </w:rPr>
      </w:pPr>
      <w:r w:rsidRPr="007434E9">
        <w:rPr>
          <w:rFonts w:ascii="Times New Roman" w:hAnsi="Times New Roman"/>
          <w:sz w:val="22"/>
          <w:szCs w:val="22"/>
        </w:rPr>
        <w:t>♦</w:t>
      </w:r>
      <w:r w:rsidRPr="007434E9">
        <w:rPr>
          <w:rFonts w:ascii="Times New Roman" w:hAnsi="Times New Roman"/>
          <w:sz w:val="22"/>
          <w:szCs w:val="22"/>
        </w:rPr>
        <w:tab/>
      </w:r>
      <w:r w:rsidRPr="00DB41CF">
        <w:rPr>
          <w:rFonts w:ascii="Times New Roman" w:hAnsi="Times New Roman"/>
          <w:sz w:val="22"/>
          <w:szCs w:val="22"/>
          <w:u w:val="single"/>
        </w:rPr>
        <w:t>Payment of all outstanding fees to NMFS</w:t>
      </w:r>
      <w:r w:rsidRPr="007434E9">
        <w:rPr>
          <w:rFonts w:ascii="Times New Roman" w:hAnsi="Times New Roman"/>
          <w:sz w:val="22"/>
          <w:szCs w:val="22"/>
        </w:rPr>
        <w:t>.</w:t>
      </w:r>
    </w:p>
    <w:p w:rsidR="00716195"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0C2B88" w:rsidRPr="007434E9" w:rsidRDefault="000C2B88" w:rsidP="000C2B88">
      <w:pPr>
        <w:tabs>
          <w:tab w:val="left" w:pos="720"/>
          <w:tab w:val="left" w:pos="126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0C2B88">
        <w:rPr>
          <w:rFonts w:ascii="Times New Roman" w:hAnsi="Times New Roman"/>
          <w:bCs/>
          <w:sz w:val="22"/>
          <w:szCs w:val="22"/>
        </w:rPr>
        <w:t>All CR allocation holders and Registered Crab Receiver (RCR) permit holders are subject to a fee liability for any CR crab debited from a CR allocation during a crab fishing year, except for crab design</w:t>
      </w:r>
      <w:r>
        <w:rPr>
          <w:rFonts w:ascii="Times New Roman" w:hAnsi="Times New Roman"/>
          <w:bCs/>
          <w:sz w:val="22"/>
          <w:szCs w:val="22"/>
        </w:rPr>
        <w:t>ated</w:t>
      </w:r>
      <w:r w:rsidRPr="000C2B88">
        <w:rPr>
          <w:rFonts w:ascii="Times New Roman" w:hAnsi="Times New Roman"/>
          <w:bCs/>
          <w:sz w:val="22"/>
          <w:szCs w:val="22"/>
        </w:rPr>
        <w:t xml:space="preserve"> as personal use or deadloss, or crab confiscated by NMFS or the State of Alaska.  The annual cost recovery fee submission deadline is</w:t>
      </w:r>
      <w:r w:rsidR="007257AA">
        <w:rPr>
          <w:rFonts w:ascii="Times New Roman" w:hAnsi="Times New Roman"/>
          <w:bCs/>
          <w:sz w:val="22"/>
          <w:szCs w:val="22"/>
        </w:rPr>
        <w:t xml:space="preserve"> on or before</w:t>
      </w:r>
      <w:r w:rsidRPr="000C2B88">
        <w:rPr>
          <w:rFonts w:ascii="Times New Roman" w:hAnsi="Times New Roman"/>
          <w:bCs/>
          <w:sz w:val="22"/>
          <w:szCs w:val="22"/>
        </w:rPr>
        <w:t xml:space="preserve"> </w:t>
      </w:r>
      <w:r w:rsidRPr="005C2887">
        <w:rPr>
          <w:rFonts w:ascii="Times New Roman" w:hAnsi="Times New Roman"/>
          <w:b/>
          <w:bCs/>
          <w:sz w:val="22"/>
          <w:szCs w:val="22"/>
        </w:rPr>
        <w:t>July 31</w:t>
      </w:r>
      <w:r w:rsidRPr="000C2B88">
        <w:rPr>
          <w:rFonts w:ascii="Times New Roman" w:hAnsi="Times New Roman"/>
          <w:bCs/>
          <w:sz w:val="22"/>
          <w:szCs w:val="22"/>
        </w:rPr>
        <w:t>.</w:t>
      </w:r>
    </w:p>
    <w:p w:rsidR="00716195" w:rsidRPr="007434E9"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716195" w:rsidRPr="007434E9"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7434E9">
        <w:rPr>
          <w:rFonts w:ascii="Times New Roman" w:hAnsi="Times New Roman"/>
          <w:b/>
          <w:bCs/>
          <w:sz w:val="22"/>
          <w:szCs w:val="22"/>
        </w:rPr>
        <w:t>ADDITIONALLY</w:t>
      </w:r>
    </w:p>
    <w:p w:rsidR="00716195" w:rsidRPr="007434E9" w:rsidRDefault="00716195"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716195" w:rsidRPr="007434E9" w:rsidRDefault="00716195" w:rsidP="00716195">
      <w:pPr>
        <w:tabs>
          <w:tab w:val="left" w:pos="360"/>
          <w:tab w:val="left" w:pos="720"/>
        </w:tabs>
        <w:rPr>
          <w:rFonts w:ascii="Times New Roman" w:hAnsi="Times New Roman"/>
          <w:sz w:val="22"/>
          <w:szCs w:val="22"/>
        </w:rPr>
      </w:pPr>
      <w:r w:rsidRPr="007434E9">
        <w:rPr>
          <w:rFonts w:ascii="Times New Roman" w:hAnsi="Times New Roman"/>
          <w:b/>
          <w:sz w:val="22"/>
          <w:szCs w:val="22"/>
        </w:rPr>
        <w:tab/>
        <w:t>♦</w:t>
      </w:r>
      <w:r w:rsidRPr="007434E9">
        <w:rPr>
          <w:rFonts w:ascii="Times New Roman" w:hAnsi="Times New Roman"/>
          <w:b/>
          <w:sz w:val="22"/>
          <w:szCs w:val="22"/>
        </w:rPr>
        <w:tab/>
      </w:r>
      <w:r w:rsidRPr="007434E9">
        <w:rPr>
          <w:rFonts w:ascii="Times New Roman" w:hAnsi="Times New Roman"/>
          <w:sz w:val="22"/>
          <w:szCs w:val="22"/>
        </w:rPr>
        <w:t>Print information in the application legibly in ink or type information.</w:t>
      </w:r>
    </w:p>
    <w:p w:rsidR="00716195" w:rsidRPr="007434E9" w:rsidRDefault="00716195"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716195" w:rsidRDefault="00716195"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sidRPr="007434E9">
        <w:rPr>
          <w:rFonts w:ascii="Times New Roman" w:hAnsi="Times New Roman"/>
          <w:bCs/>
          <w:sz w:val="22"/>
          <w:szCs w:val="22"/>
        </w:rPr>
        <w:tab/>
        <w:t>♦</w:t>
      </w:r>
      <w:r w:rsidRPr="007434E9">
        <w:rPr>
          <w:rFonts w:ascii="Times New Roman" w:hAnsi="Times New Roman"/>
          <w:bCs/>
          <w:sz w:val="22"/>
          <w:szCs w:val="22"/>
        </w:rPr>
        <w:tab/>
        <w:t>Retain a copy of completed application for your records.</w:t>
      </w:r>
    </w:p>
    <w:p w:rsidR="00A83D0C" w:rsidRDefault="00A83D0C"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A83D0C" w:rsidRPr="007434E9" w:rsidRDefault="00A83D0C"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lastRenderedPageBreak/>
        <w:tab/>
      </w:r>
      <w:r w:rsidRPr="00A83D0C">
        <w:rPr>
          <w:rFonts w:ascii="Times New Roman" w:hAnsi="Times New Roman"/>
          <w:bCs/>
          <w:sz w:val="22"/>
          <w:szCs w:val="22"/>
        </w:rPr>
        <w:t>♦</w:t>
      </w:r>
      <w:r w:rsidRPr="00A83D0C">
        <w:rPr>
          <w:rFonts w:ascii="Times New Roman" w:hAnsi="Times New Roman"/>
          <w:bCs/>
          <w:sz w:val="22"/>
          <w:szCs w:val="22"/>
        </w:rPr>
        <w:tab/>
        <w:t>Do not wait until right before an opening to apply for your permit, as you may not receive it on time.</w:t>
      </w:r>
    </w:p>
    <w:p w:rsidR="00807FDC" w:rsidRDefault="00807FD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807FDC" w:rsidRPr="00517B56" w:rsidRDefault="00A83D0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
          <w:bCs/>
          <w:sz w:val="22"/>
          <w:szCs w:val="22"/>
        </w:rPr>
        <w:t>Please a</w:t>
      </w:r>
      <w:r w:rsidR="00807FDC" w:rsidRPr="00517B56">
        <w:rPr>
          <w:rFonts w:ascii="Times New Roman" w:hAnsi="Times New Roman"/>
          <w:b/>
          <w:bCs/>
          <w:sz w:val="22"/>
          <w:szCs w:val="22"/>
        </w:rPr>
        <w:t>llow up to ten (10) working days</w:t>
      </w:r>
      <w:r w:rsidR="00807FDC" w:rsidRPr="00517B56">
        <w:rPr>
          <w:rFonts w:ascii="Times New Roman" w:hAnsi="Times New Roman"/>
          <w:bCs/>
          <w:sz w:val="22"/>
          <w:szCs w:val="22"/>
        </w:rPr>
        <w:t xml:space="preserve"> for a transfer application to be reviewed, processed, and approved</w:t>
      </w:r>
      <w:r w:rsidR="00E1131D" w:rsidRPr="00517B56">
        <w:rPr>
          <w:rFonts w:ascii="Times New Roman" w:hAnsi="Times New Roman"/>
          <w:bCs/>
          <w:sz w:val="22"/>
          <w:szCs w:val="22"/>
        </w:rPr>
        <w:t xml:space="preserve"> or disapproved</w:t>
      </w:r>
      <w:r w:rsidR="00807FDC" w:rsidRPr="00517B56">
        <w:rPr>
          <w:rFonts w:ascii="Times New Roman" w:hAnsi="Times New Roman"/>
          <w:bCs/>
          <w:sz w:val="22"/>
          <w:szCs w:val="22"/>
        </w:rPr>
        <w:t>; the parties will be notified upon approval of the transfer.</w:t>
      </w:r>
    </w:p>
    <w:p w:rsidR="002E6809" w:rsidRPr="00517B56" w:rsidRDefault="002E6809"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A83D0C" w:rsidRPr="00606359" w:rsidRDefault="00A83D0C" w:rsidP="00A83D0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sidRPr="00606359">
        <w:rPr>
          <w:rFonts w:ascii="Times New Roman" w:hAnsi="Times New Roman"/>
          <w:bCs/>
          <w:sz w:val="22"/>
          <w:szCs w:val="22"/>
        </w:rPr>
        <w:t>Forms are available through the Internet on the NMFS Alaska Region website at</w:t>
      </w:r>
    </w:p>
    <w:p w:rsidR="00A83D0C" w:rsidRDefault="00443CE7" w:rsidP="00A83D0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hyperlink r:id="rId13" w:history="1">
        <w:r w:rsidR="00A83D0C" w:rsidRPr="00106DC6">
          <w:rPr>
            <w:rStyle w:val="Hyperlink"/>
            <w:rFonts w:ascii="Times New Roman" w:hAnsi="Times New Roman"/>
            <w:bCs/>
            <w:sz w:val="22"/>
            <w:szCs w:val="22"/>
          </w:rPr>
          <w:t>http://www.alaskafisheries.noaa.gov</w:t>
        </w:r>
      </w:hyperlink>
      <w:r w:rsidR="00A83D0C" w:rsidRPr="00606359">
        <w:rPr>
          <w:rFonts w:ascii="Times New Roman" w:hAnsi="Times New Roman"/>
          <w:bCs/>
          <w:sz w:val="22"/>
          <w:szCs w:val="22"/>
        </w:rPr>
        <w:t>.</w:t>
      </w:r>
    </w:p>
    <w:p w:rsidR="00A83D0C" w:rsidRDefault="00A83D0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807FDC" w:rsidRDefault="00D45C39"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D45C39">
        <w:rPr>
          <w:rFonts w:ascii="Times New Roman" w:hAnsi="Times New Roman"/>
          <w:bCs/>
          <w:sz w:val="22"/>
          <w:szCs w:val="22"/>
        </w:rPr>
        <w:t xml:space="preserve">Applications submitted to RAM must bear the original signatures of the parties </w:t>
      </w:r>
      <w:r>
        <w:rPr>
          <w:rFonts w:ascii="Times New Roman" w:hAnsi="Times New Roman"/>
          <w:bCs/>
          <w:sz w:val="22"/>
          <w:szCs w:val="22"/>
        </w:rPr>
        <w:t>--</w:t>
      </w:r>
      <w:r w:rsidRPr="00D45C39">
        <w:rPr>
          <w:rFonts w:ascii="Times New Roman" w:hAnsi="Times New Roman"/>
          <w:bCs/>
          <w:sz w:val="22"/>
          <w:szCs w:val="22"/>
        </w:rPr>
        <w:t xml:space="preserve"> RAM will not process faxed applications.</w:t>
      </w:r>
      <w:r>
        <w:rPr>
          <w:rFonts w:ascii="Times New Roman" w:hAnsi="Times New Roman"/>
          <w:bCs/>
          <w:sz w:val="22"/>
          <w:szCs w:val="22"/>
        </w:rPr>
        <w:t xml:space="preserve"> </w:t>
      </w:r>
      <w:r w:rsidR="00807FDC" w:rsidRPr="00517B56">
        <w:rPr>
          <w:rFonts w:ascii="Times New Roman" w:hAnsi="Times New Roman"/>
          <w:bCs/>
          <w:sz w:val="22"/>
          <w:szCs w:val="22"/>
        </w:rPr>
        <w:t xml:space="preserve">When complete, </w:t>
      </w:r>
      <w:r w:rsidR="00A83D0C">
        <w:rPr>
          <w:rFonts w:ascii="Times New Roman" w:hAnsi="Times New Roman"/>
          <w:bCs/>
          <w:sz w:val="22"/>
          <w:szCs w:val="22"/>
        </w:rPr>
        <w:t xml:space="preserve">submit </w:t>
      </w:r>
      <w:r w:rsidR="00807FDC" w:rsidRPr="00517B56">
        <w:rPr>
          <w:rFonts w:ascii="Times New Roman" w:hAnsi="Times New Roman"/>
          <w:bCs/>
          <w:sz w:val="22"/>
          <w:szCs w:val="22"/>
        </w:rPr>
        <w:t>the application:</w:t>
      </w:r>
    </w:p>
    <w:p w:rsidR="00A83D0C" w:rsidRDefault="00A83D0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807FDC" w:rsidRPr="00517B56" w:rsidRDefault="00A83D0C" w:rsidP="00AA0758">
      <w:pPr>
        <w:tabs>
          <w:tab w:val="left" w:pos="720"/>
          <w:tab w:val="left" w:pos="3600"/>
          <w:tab w:val="left" w:pos="6000"/>
          <w:tab w:val="left" w:pos="6540"/>
          <w:tab w:val="left" w:pos="8790"/>
        </w:tabs>
        <w:rPr>
          <w:rFonts w:ascii="Times New Roman" w:hAnsi="Times New Roman"/>
          <w:b/>
          <w:bCs/>
          <w:sz w:val="22"/>
          <w:szCs w:val="22"/>
        </w:rPr>
      </w:pPr>
      <w:r>
        <w:rPr>
          <w:rFonts w:ascii="Times New Roman" w:hAnsi="Times New Roman"/>
          <w:bCs/>
          <w:sz w:val="22"/>
          <w:szCs w:val="22"/>
        </w:rPr>
        <w:tab/>
        <w:t>By mail to:</w:t>
      </w:r>
      <w:r w:rsidR="00AA0758">
        <w:rPr>
          <w:rFonts w:ascii="Times New Roman" w:hAnsi="Times New Roman"/>
          <w:bCs/>
          <w:sz w:val="22"/>
          <w:szCs w:val="22"/>
        </w:rPr>
        <w:tab/>
        <w:t>A</w:t>
      </w:r>
      <w:r w:rsidR="00807FDC" w:rsidRPr="00517B56">
        <w:rPr>
          <w:rFonts w:ascii="Times New Roman" w:hAnsi="Times New Roman"/>
          <w:b/>
          <w:bCs/>
          <w:sz w:val="22"/>
          <w:szCs w:val="22"/>
        </w:rPr>
        <w:t>laska Region, NOAA Fisheries (NMFS)</w:t>
      </w:r>
    </w:p>
    <w:p w:rsidR="00807FDC" w:rsidRPr="00517B56" w:rsidRDefault="00807FDC" w:rsidP="00AA0758">
      <w:pPr>
        <w:tabs>
          <w:tab w:val="left" w:pos="0"/>
          <w:tab w:val="left" w:pos="240"/>
          <w:tab w:val="left" w:pos="600"/>
          <w:tab w:val="left" w:pos="720"/>
          <w:tab w:val="left" w:pos="3600"/>
          <w:tab w:val="left" w:pos="6000"/>
          <w:tab w:val="left" w:pos="6540"/>
          <w:tab w:val="left" w:pos="8790"/>
        </w:tabs>
        <w:jc w:val="center"/>
        <w:rPr>
          <w:rFonts w:ascii="Times New Roman" w:hAnsi="Times New Roman"/>
          <w:b/>
          <w:bCs/>
          <w:sz w:val="22"/>
          <w:szCs w:val="22"/>
        </w:rPr>
      </w:pPr>
      <w:r w:rsidRPr="00517B56">
        <w:rPr>
          <w:rFonts w:ascii="Times New Roman" w:hAnsi="Times New Roman"/>
          <w:b/>
          <w:bCs/>
          <w:sz w:val="22"/>
          <w:szCs w:val="22"/>
        </w:rPr>
        <w:t>Restricted Access Management (RAM)</w:t>
      </w:r>
    </w:p>
    <w:p w:rsidR="00807FDC" w:rsidRPr="00517B56" w:rsidRDefault="00AA0758" w:rsidP="00AA0758">
      <w:pPr>
        <w:tabs>
          <w:tab w:val="left" w:pos="0"/>
          <w:tab w:val="left" w:pos="240"/>
          <w:tab w:val="left" w:pos="600"/>
          <w:tab w:val="left" w:pos="720"/>
          <w:tab w:val="left" w:pos="360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807FDC" w:rsidRPr="00517B56">
        <w:rPr>
          <w:rFonts w:ascii="Times New Roman" w:hAnsi="Times New Roman"/>
          <w:b/>
          <w:bCs/>
          <w:sz w:val="22"/>
          <w:szCs w:val="22"/>
        </w:rPr>
        <w:t>P.O. Box 21668</w:t>
      </w:r>
    </w:p>
    <w:p w:rsidR="00807FDC" w:rsidRPr="00517B56" w:rsidRDefault="00AA0758" w:rsidP="00AA0758">
      <w:pPr>
        <w:tabs>
          <w:tab w:val="left" w:pos="0"/>
          <w:tab w:val="left" w:pos="240"/>
          <w:tab w:val="left" w:pos="600"/>
          <w:tab w:val="left" w:pos="720"/>
          <w:tab w:val="left" w:pos="360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807FDC" w:rsidRPr="00517B56">
        <w:rPr>
          <w:rFonts w:ascii="Times New Roman" w:hAnsi="Times New Roman"/>
          <w:b/>
          <w:bCs/>
          <w:sz w:val="22"/>
          <w:szCs w:val="22"/>
        </w:rPr>
        <w:t>Juneau, AK 99802-1668</w:t>
      </w:r>
    </w:p>
    <w:p w:rsidR="00A83D0C" w:rsidRDefault="00A83D0C" w:rsidP="00AA0758">
      <w:pPr>
        <w:widowControl/>
        <w:tabs>
          <w:tab w:val="left" w:pos="720"/>
          <w:tab w:val="left" w:pos="3600"/>
        </w:tabs>
        <w:autoSpaceDE/>
        <w:autoSpaceDN/>
        <w:adjustRightInd/>
        <w:rPr>
          <w:rFonts w:ascii="Times New Roman" w:hAnsi="Times New Roman"/>
          <w:sz w:val="22"/>
          <w:szCs w:val="22"/>
        </w:rPr>
      </w:pPr>
      <w:r>
        <w:rPr>
          <w:rFonts w:ascii="Times New Roman" w:hAnsi="Times New Roman"/>
          <w:sz w:val="22"/>
          <w:szCs w:val="22"/>
        </w:rPr>
        <w:tab/>
      </w:r>
    </w:p>
    <w:p w:rsidR="00807FDC" w:rsidRPr="00517B56" w:rsidRDefault="00A83D0C" w:rsidP="00AA0758">
      <w:pPr>
        <w:widowControl/>
        <w:tabs>
          <w:tab w:val="left" w:pos="720"/>
          <w:tab w:val="left" w:pos="3600"/>
        </w:tabs>
        <w:autoSpaceDE/>
        <w:autoSpaceDN/>
        <w:adjustRightInd/>
        <w:rPr>
          <w:rFonts w:ascii="Times New Roman" w:hAnsi="Times New Roman"/>
          <w:b/>
          <w:sz w:val="22"/>
          <w:szCs w:val="22"/>
        </w:rPr>
      </w:pPr>
      <w:r>
        <w:rPr>
          <w:rFonts w:ascii="Times New Roman" w:hAnsi="Times New Roman"/>
          <w:sz w:val="22"/>
          <w:szCs w:val="22"/>
        </w:rPr>
        <w:tab/>
      </w:r>
      <w:r w:rsidR="00807FDC" w:rsidRPr="00517B56">
        <w:rPr>
          <w:rFonts w:ascii="Times New Roman" w:hAnsi="Times New Roman"/>
          <w:sz w:val="22"/>
          <w:szCs w:val="22"/>
        </w:rPr>
        <w:t xml:space="preserve">Or </w:t>
      </w:r>
      <w:r>
        <w:rPr>
          <w:rFonts w:ascii="Times New Roman" w:hAnsi="Times New Roman"/>
          <w:sz w:val="22"/>
          <w:szCs w:val="22"/>
        </w:rPr>
        <w:t xml:space="preserve">by courier </w:t>
      </w:r>
      <w:r w:rsidR="00807FDC" w:rsidRPr="00517B56">
        <w:rPr>
          <w:rFonts w:ascii="Times New Roman" w:hAnsi="Times New Roman"/>
          <w:sz w:val="22"/>
          <w:szCs w:val="22"/>
        </w:rPr>
        <w:t>to:</w:t>
      </w:r>
      <w:r w:rsidR="00AA0758">
        <w:rPr>
          <w:rFonts w:ascii="Times New Roman" w:hAnsi="Times New Roman"/>
          <w:sz w:val="22"/>
          <w:szCs w:val="22"/>
        </w:rPr>
        <w:tab/>
      </w:r>
      <w:r w:rsidR="00807FDC" w:rsidRPr="00517B56">
        <w:rPr>
          <w:rFonts w:ascii="Times New Roman" w:hAnsi="Times New Roman"/>
          <w:b/>
          <w:sz w:val="22"/>
          <w:szCs w:val="22"/>
        </w:rPr>
        <w:t xml:space="preserve">NOAA Fisheries, </w:t>
      </w:r>
    </w:p>
    <w:p w:rsidR="00807FDC" w:rsidRPr="00517B56" w:rsidRDefault="00AA0758" w:rsidP="00AA0758">
      <w:pPr>
        <w:tabs>
          <w:tab w:val="left" w:pos="720"/>
          <w:tab w:val="left" w:pos="360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t>A</w:t>
      </w:r>
      <w:r w:rsidR="00807FDC" w:rsidRPr="00517B56">
        <w:rPr>
          <w:rFonts w:ascii="Times New Roman" w:hAnsi="Times New Roman"/>
          <w:b/>
          <w:sz w:val="22"/>
          <w:szCs w:val="22"/>
        </w:rPr>
        <w:t>laska Region (NMFS/RAM)</w:t>
      </w:r>
    </w:p>
    <w:p w:rsidR="00807FDC" w:rsidRPr="00517B56" w:rsidRDefault="00AA0758" w:rsidP="00AA0758">
      <w:pPr>
        <w:tabs>
          <w:tab w:val="left" w:pos="720"/>
          <w:tab w:val="left" w:pos="360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807FDC" w:rsidRPr="00517B56">
        <w:rPr>
          <w:rFonts w:ascii="Times New Roman" w:hAnsi="Times New Roman"/>
          <w:b/>
          <w:sz w:val="22"/>
          <w:szCs w:val="22"/>
        </w:rPr>
        <w:t>Federal Building</w:t>
      </w:r>
    </w:p>
    <w:p w:rsidR="00807FDC" w:rsidRPr="00517B56" w:rsidRDefault="00AA0758" w:rsidP="00AA0758">
      <w:pPr>
        <w:tabs>
          <w:tab w:val="left" w:pos="720"/>
          <w:tab w:val="left" w:pos="360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807FDC" w:rsidRPr="00517B56">
        <w:rPr>
          <w:rFonts w:ascii="Times New Roman" w:hAnsi="Times New Roman"/>
          <w:b/>
          <w:sz w:val="22"/>
          <w:szCs w:val="22"/>
        </w:rPr>
        <w:t>709 W. 9th Street, Suite 713</w:t>
      </w:r>
    </w:p>
    <w:p w:rsidR="00807FDC" w:rsidRPr="00517B56" w:rsidRDefault="00AA0758" w:rsidP="00AA0758">
      <w:pPr>
        <w:tabs>
          <w:tab w:val="left" w:pos="0"/>
          <w:tab w:val="left" w:pos="240"/>
          <w:tab w:val="left" w:pos="600"/>
          <w:tab w:val="left" w:pos="720"/>
          <w:tab w:val="left" w:pos="3600"/>
          <w:tab w:val="left" w:pos="6000"/>
          <w:tab w:val="left" w:pos="6540"/>
          <w:tab w:val="left" w:pos="8790"/>
        </w:tabs>
        <w:rPr>
          <w:rFonts w:ascii="Times New Roman" w:hAnsi="Times New Roman"/>
          <w:b/>
          <w:bCs/>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807FDC" w:rsidRPr="00517B56">
        <w:rPr>
          <w:rFonts w:ascii="Times New Roman" w:hAnsi="Times New Roman"/>
          <w:b/>
          <w:sz w:val="22"/>
          <w:szCs w:val="22"/>
        </w:rPr>
        <w:t>Juneau, Alaska 99801</w:t>
      </w:r>
    </w:p>
    <w:p w:rsidR="008C72F8" w:rsidRPr="00517B56" w:rsidRDefault="008C72F8"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AA0758" w:rsidRDefault="00807FD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517B56">
        <w:rPr>
          <w:rFonts w:ascii="Times New Roman" w:hAnsi="Times New Roman"/>
          <w:bCs/>
          <w:sz w:val="22"/>
          <w:szCs w:val="22"/>
        </w:rPr>
        <w:t xml:space="preserve">Items will be sent by first class mail, unless you provide alternate instructions and include a prepaid mailer with appropriate postage or a corporate account number for express delivery.  Additional information is available from </w:t>
      </w:r>
    </w:p>
    <w:p w:rsidR="00807FDC" w:rsidRDefault="00807FD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517B56">
        <w:rPr>
          <w:rFonts w:ascii="Times New Roman" w:hAnsi="Times New Roman"/>
          <w:bCs/>
          <w:sz w:val="22"/>
          <w:szCs w:val="22"/>
        </w:rPr>
        <w:t>RAM,  as follows:</w:t>
      </w:r>
    </w:p>
    <w:p w:rsidR="005C2887" w:rsidRDefault="005C2887"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5C2887"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sz w:val="22"/>
          <w:szCs w:val="22"/>
          <w:u w:val="single"/>
        </w:rPr>
      </w:pPr>
      <w:r w:rsidRPr="009C4167">
        <w:rPr>
          <w:rFonts w:ascii="Times New Roman" w:hAnsi="Times New Roman"/>
          <w:b/>
          <w:bCs/>
          <w:sz w:val="22"/>
          <w:szCs w:val="22"/>
        </w:rPr>
        <w:t>Website:</w:t>
      </w:r>
      <w:r>
        <w:rPr>
          <w:rFonts w:ascii="Times New Roman" w:hAnsi="Times New Roman"/>
          <w:bCs/>
          <w:sz w:val="22"/>
          <w:szCs w:val="22"/>
        </w:rPr>
        <w:t xml:space="preserve">  </w:t>
      </w:r>
      <w:hyperlink r:id="rId14" w:history="1">
        <w:r w:rsidRPr="00A22298">
          <w:rPr>
            <w:rStyle w:val="Hyperlink"/>
            <w:rFonts w:ascii="Times New Roman" w:hAnsi="Times New Roman"/>
            <w:bCs/>
            <w:sz w:val="22"/>
            <w:szCs w:val="22"/>
          </w:rPr>
          <w:t>http://www.alaskafisheries.noaa.gov/ram/default.htm</w:t>
        </w:r>
      </w:hyperlink>
    </w:p>
    <w:p w:rsidR="005C2887" w:rsidRPr="00807FDC" w:rsidRDefault="005C2887" w:rsidP="005C288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5C2887"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Telephone (toll free): 800-304-4846 (press “2”)</w:t>
      </w:r>
    </w:p>
    <w:p w:rsidR="005C2887" w:rsidRPr="00807FDC"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5C2887"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Telephone (in Juneau): 907-586-7202 (press “2”)</w:t>
      </w:r>
    </w:p>
    <w:p w:rsidR="005C2887" w:rsidRPr="00807FDC"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5C2887"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u w:val="single"/>
        </w:rPr>
      </w:pPr>
      <w:r>
        <w:rPr>
          <w:rFonts w:ascii="Times New Roman" w:hAnsi="Times New Roman"/>
          <w:b/>
          <w:bCs/>
          <w:sz w:val="22"/>
          <w:szCs w:val="22"/>
        </w:rPr>
        <w:t>e</w:t>
      </w:r>
      <w:r w:rsidRPr="00807FDC">
        <w:rPr>
          <w:rFonts w:ascii="Times New Roman" w:hAnsi="Times New Roman"/>
          <w:b/>
          <w:bCs/>
          <w:sz w:val="22"/>
          <w:szCs w:val="22"/>
        </w:rPr>
        <w:t xml:space="preserve">-Mail: </w:t>
      </w:r>
      <w:hyperlink r:id="rId15" w:history="1">
        <w:r w:rsidRPr="00390C64">
          <w:rPr>
            <w:rStyle w:val="Hyperlink"/>
            <w:rFonts w:ascii="Times New Roman" w:hAnsi="Times New Roman"/>
            <w:b/>
            <w:bCs/>
            <w:sz w:val="22"/>
            <w:szCs w:val="22"/>
          </w:rPr>
          <w:t>RAM.Alaska@noaa.gov</w:t>
        </w:r>
      </w:hyperlink>
    </w:p>
    <w:p w:rsidR="005C2887" w:rsidRPr="00A71A9F" w:rsidRDefault="005C2887" w:rsidP="005C2887">
      <w:pPr>
        <w:tabs>
          <w:tab w:val="left" w:pos="360"/>
        </w:tabs>
        <w:ind w:left="720" w:right="720" w:hanging="720"/>
        <w:rPr>
          <w:rFonts w:ascii="Times New Roman" w:hAnsi="Times New Roman"/>
          <w:sz w:val="22"/>
          <w:szCs w:val="22"/>
        </w:rPr>
      </w:pPr>
    </w:p>
    <w:p w:rsidR="005C2887" w:rsidRDefault="005C2887" w:rsidP="00807FD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rPr>
      </w:pPr>
    </w:p>
    <w:p w:rsidR="00826BBF" w:rsidRDefault="00826BBF" w:rsidP="00807FD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5C2887">
        <w:rPr>
          <w:rFonts w:ascii="Times New Roman" w:hAnsi="Times New Roman"/>
          <w:b/>
          <w:bCs/>
          <w:i/>
          <w:sz w:val="22"/>
          <w:szCs w:val="22"/>
        </w:rPr>
        <w:t>COMPLETING THE FORM</w:t>
      </w:r>
    </w:p>
    <w:p w:rsidR="007A6A33" w:rsidRPr="005C2887" w:rsidRDefault="007A6A33" w:rsidP="00807FD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p>
    <w:p w:rsidR="002B4AB4" w:rsidRPr="005C2887" w:rsidRDefault="002B4AB4" w:rsidP="007A6A33">
      <w:pPr>
        <w:tabs>
          <w:tab w:val="left" w:pos="360"/>
          <w:tab w:val="left" w:pos="720"/>
          <w:tab w:val="left" w:pos="1080"/>
          <w:tab w:val="left" w:pos="2760"/>
          <w:tab w:val="left" w:pos="3480"/>
          <w:tab w:val="left" w:pos="6000"/>
          <w:tab w:val="left" w:pos="6540"/>
          <w:tab w:val="left" w:pos="8790"/>
        </w:tabs>
        <w:rPr>
          <w:rFonts w:ascii="Times New Roman" w:hAnsi="Times New Roman"/>
          <w:b/>
          <w:bCs/>
          <w:sz w:val="22"/>
          <w:szCs w:val="22"/>
        </w:rPr>
      </w:pPr>
      <w:r w:rsidRPr="005C2887">
        <w:rPr>
          <w:rFonts w:ascii="Times New Roman" w:hAnsi="Times New Roman"/>
          <w:b/>
          <w:bCs/>
          <w:sz w:val="22"/>
          <w:szCs w:val="22"/>
        </w:rPr>
        <w:t xml:space="preserve">BLOCK A – </w:t>
      </w:r>
      <w:r w:rsidR="00B0171F">
        <w:rPr>
          <w:rFonts w:ascii="Times New Roman" w:hAnsi="Times New Roman"/>
          <w:b/>
          <w:bCs/>
          <w:sz w:val="22"/>
          <w:szCs w:val="22"/>
        </w:rPr>
        <w:t>RIGHT OF FIRST REFUSAL</w:t>
      </w:r>
    </w:p>
    <w:p w:rsidR="00517B56" w:rsidRPr="005C2887" w:rsidRDefault="00517B56" w:rsidP="00517B56">
      <w:pPr>
        <w:tabs>
          <w:tab w:val="left" w:pos="0"/>
          <w:tab w:val="left" w:pos="240"/>
          <w:tab w:val="left" w:pos="600"/>
          <w:tab w:val="left" w:pos="1140"/>
          <w:tab w:val="left" w:pos="2760"/>
          <w:tab w:val="left" w:pos="3480"/>
          <w:tab w:val="left" w:pos="6000"/>
          <w:tab w:val="left" w:pos="6540"/>
          <w:tab w:val="left" w:pos="8790"/>
        </w:tabs>
        <w:ind w:left="-288"/>
        <w:rPr>
          <w:rFonts w:ascii="Times New Roman" w:hAnsi="Times New Roman"/>
          <w:b/>
          <w:bCs/>
          <w:sz w:val="22"/>
          <w:szCs w:val="22"/>
        </w:rPr>
      </w:pPr>
    </w:p>
    <w:p w:rsidR="00BD73F9" w:rsidRPr="002E5368" w:rsidRDefault="007257AA" w:rsidP="002E5368">
      <w:pPr>
        <w:pStyle w:val="ListParagraph"/>
        <w:numPr>
          <w:ilvl w:val="0"/>
          <w:numId w:val="22"/>
        </w:numPr>
        <w:tabs>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sidRPr="002E5368">
        <w:rPr>
          <w:rFonts w:ascii="Times New Roman" w:hAnsi="Times New Roman"/>
          <w:bCs/>
          <w:sz w:val="22"/>
          <w:szCs w:val="22"/>
        </w:rPr>
        <w:t xml:space="preserve">Indicate </w:t>
      </w:r>
      <w:r w:rsidR="00B0171F" w:rsidRPr="002E5368">
        <w:rPr>
          <w:rFonts w:ascii="Times New Roman" w:hAnsi="Times New Roman"/>
          <w:bCs/>
          <w:sz w:val="22"/>
          <w:szCs w:val="22"/>
        </w:rPr>
        <w:t xml:space="preserve">if </w:t>
      </w:r>
      <w:r w:rsidR="002E5368" w:rsidRPr="002E5368">
        <w:rPr>
          <w:rFonts w:ascii="Times New Roman" w:hAnsi="Times New Roman"/>
          <w:bCs/>
          <w:sz w:val="22"/>
          <w:szCs w:val="22"/>
        </w:rPr>
        <w:t xml:space="preserve">any of the processor </w:t>
      </w:r>
      <w:r w:rsidR="00B0171F" w:rsidRPr="002E5368">
        <w:rPr>
          <w:rFonts w:ascii="Times New Roman" w:hAnsi="Times New Roman"/>
          <w:bCs/>
          <w:sz w:val="22"/>
          <w:szCs w:val="22"/>
        </w:rPr>
        <w:t>quota share (</w:t>
      </w:r>
      <w:r w:rsidR="00716195" w:rsidRPr="002E5368">
        <w:rPr>
          <w:rFonts w:ascii="Times New Roman" w:hAnsi="Times New Roman"/>
          <w:bCs/>
          <w:sz w:val="22"/>
          <w:szCs w:val="22"/>
        </w:rPr>
        <w:t>PQS</w:t>
      </w:r>
      <w:r w:rsidR="002B4AB4" w:rsidRPr="002E5368">
        <w:rPr>
          <w:rFonts w:ascii="Times New Roman" w:hAnsi="Times New Roman"/>
          <w:bCs/>
          <w:sz w:val="22"/>
          <w:szCs w:val="22"/>
        </w:rPr>
        <w:t>)</w:t>
      </w:r>
      <w:r w:rsidR="00B0171F" w:rsidRPr="002E5368">
        <w:rPr>
          <w:rFonts w:ascii="Times New Roman" w:hAnsi="Times New Roman"/>
          <w:bCs/>
          <w:sz w:val="22"/>
          <w:szCs w:val="22"/>
        </w:rPr>
        <w:t xml:space="preserve"> </w:t>
      </w:r>
      <w:r w:rsidR="002E5368" w:rsidRPr="002E5368">
        <w:rPr>
          <w:rFonts w:ascii="Times New Roman" w:hAnsi="Times New Roman"/>
          <w:bCs/>
          <w:sz w:val="22"/>
          <w:szCs w:val="22"/>
        </w:rPr>
        <w:t>being transferred is subject to a right of first refusal (ROFR).</w:t>
      </w:r>
    </w:p>
    <w:p w:rsidR="002E5368" w:rsidRPr="002E5368" w:rsidRDefault="002E5368" w:rsidP="002E5368">
      <w:pPr>
        <w:tabs>
          <w:tab w:val="left" w:pos="360"/>
          <w:tab w:val="left" w:pos="720"/>
          <w:tab w:val="left" w:pos="1080"/>
          <w:tab w:val="left" w:pos="2760"/>
          <w:tab w:val="left" w:pos="3480"/>
          <w:tab w:val="left" w:pos="6000"/>
          <w:tab w:val="left" w:pos="6540"/>
          <w:tab w:val="left" w:pos="8790"/>
        </w:tabs>
        <w:ind w:left="360"/>
        <w:rPr>
          <w:rFonts w:ascii="Times New Roman" w:hAnsi="Times New Roman"/>
          <w:bCs/>
          <w:sz w:val="22"/>
          <w:szCs w:val="22"/>
        </w:rPr>
      </w:pPr>
    </w:p>
    <w:p w:rsidR="00634305" w:rsidRDefault="005F6E59" w:rsidP="00005D04">
      <w:pPr>
        <w:tabs>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00634305" w:rsidRPr="005C2887">
        <w:rPr>
          <w:rFonts w:ascii="Times New Roman" w:hAnsi="Times New Roman"/>
          <w:sz w:val="22"/>
          <w:szCs w:val="22"/>
        </w:rPr>
        <w:t>2.</w:t>
      </w:r>
      <w:r w:rsidR="00634305" w:rsidRPr="005C2887">
        <w:rPr>
          <w:rFonts w:ascii="Times New Roman" w:hAnsi="Times New Roman"/>
          <w:sz w:val="22"/>
          <w:szCs w:val="22"/>
        </w:rPr>
        <w:tab/>
        <w:t xml:space="preserve">Indicate if this transfer of PQS </w:t>
      </w:r>
      <w:r w:rsidR="0000657B">
        <w:rPr>
          <w:rFonts w:ascii="Times New Roman" w:hAnsi="Times New Roman"/>
          <w:sz w:val="22"/>
          <w:szCs w:val="22"/>
        </w:rPr>
        <w:t xml:space="preserve">that is subject to ROFR </w:t>
      </w:r>
      <w:r w:rsidR="00634305" w:rsidRPr="005C2887">
        <w:rPr>
          <w:rFonts w:ascii="Times New Roman" w:hAnsi="Times New Roman"/>
          <w:sz w:val="22"/>
          <w:szCs w:val="22"/>
        </w:rPr>
        <w:t xml:space="preserve">will be used within the Eligible Crab Community (ECC) with which the PQS is currently </w:t>
      </w:r>
      <w:r w:rsidR="003E20A5">
        <w:rPr>
          <w:rFonts w:ascii="Times New Roman" w:hAnsi="Times New Roman"/>
          <w:sz w:val="22"/>
          <w:szCs w:val="22"/>
        </w:rPr>
        <w:t>associated</w:t>
      </w:r>
      <w:r w:rsidR="00634305" w:rsidRPr="005C2887">
        <w:rPr>
          <w:rFonts w:ascii="Times New Roman" w:hAnsi="Times New Roman"/>
          <w:sz w:val="22"/>
          <w:szCs w:val="22"/>
        </w:rPr>
        <w:t>.</w:t>
      </w:r>
    </w:p>
    <w:p w:rsidR="00F77F8B" w:rsidRPr="005C2887" w:rsidRDefault="00F77F8B" w:rsidP="00005D04">
      <w:pPr>
        <w:tabs>
          <w:tab w:val="left" w:pos="360"/>
          <w:tab w:val="left" w:pos="720"/>
          <w:tab w:val="left" w:pos="1080"/>
        </w:tabs>
        <w:ind w:left="720" w:hanging="720"/>
        <w:rPr>
          <w:rFonts w:ascii="Times New Roman" w:hAnsi="Times New Roman"/>
          <w:sz w:val="22"/>
          <w:szCs w:val="22"/>
        </w:rPr>
      </w:pPr>
    </w:p>
    <w:p w:rsidR="000C640B" w:rsidRDefault="00F77F8B" w:rsidP="000C640B">
      <w:pPr>
        <w:tabs>
          <w:tab w:val="left" w:pos="360"/>
          <w:tab w:val="left" w:pos="720"/>
          <w:tab w:val="left" w:pos="1080"/>
        </w:tabs>
        <w:ind w:left="1080" w:hanging="108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000C640B" w:rsidRPr="005C2887">
        <w:rPr>
          <w:rFonts w:ascii="Times New Roman" w:hAnsi="Times New Roman"/>
          <w:b/>
          <w:sz w:val="22"/>
          <w:szCs w:val="22"/>
        </w:rPr>
        <w:t>If YES</w:t>
      </w:r>
      <w:r w:rsidR="000C640B" w:rsidRPr="005C2887">
        <w:rPr>
          <w:rFonts w:ascii="Times New Roman" w:hAnsi="Times New Roman"/>
          <w:sz w:val="22"/>
          <w:szCs w:val="22"/>
        </w:rPr>
        <w:t xml:space="preserve">, write in the name of the </w:t>
      </w:r>
      <w:r w:rsidR="000C640B">
        <w:rPr>
          <w:rFonts w:ascii="Times New Roman" w:hAnsi="Times New Roman"/>
          <w:sz w:val="22"/>
          <w:szCs w:val="22"/>
        </w:rPr>
        <w:t>ECC entity</w:t>
      </w:r>
      <w:r w:rsidR="000C640B" w:rsidRPr="005C2887">
        <w:rPr>
          <w:rFonts w:ascii="Times New Roman" w:hAnsi="Times New Roman"/>
          <w:sz w:val="22"/>
          <w:szCs w:val="22"/>
        </w:rPr>
        <w:t xml:space="preserve"> that has the Right of First Refusal (ROFR)</w:t>
      </w:r>
      <w:r w:rsidR="000C640B">
        <w:rPr>
          <w:rFonts w:ascii="Times New Roman" w:hAnsi="Times New Roman"/>
          <w:sz w:val="22"/>
          <w:szCs w:val="22"/>
        </w:rPr>
        <w:t>.</w:t>
      </w:r>
    </w:p>
    <w:p w:rsidR="0000657B" w:rsidRDefault="0000657B" w:rsidP="000C640B">
      <w:pPr>
        <w:tabs>
          <w:tab w:val="left" w:pos="360"/>
          <w:tab w:val="left" w:pos="720"/>
          <w:tab w:val="left" w:pos="1080"/>
        </w:tabs>
        <w:ind w:left="1080" w:hanging="1080"/>
        <w:rPr>
          <w:rFonts w:ascii="Times New Roman" w:hAnsi="Times New Roman"/>
          <w:color w:val="000000"/>
          <w:sz w:val="22"/>
          <w:szCs w:val="22"/>
        </w:rPr>
      </w:pPr>
    </w:p>
    <w:p w:rsidR="0000657B" w:rsidRDefault="0000657B" w:rsidP="0000657B">
      <w:pPr>
        <w:tabs>
          <w:tab w:val="left" w:pos="360"/>
          <w:tab w:val="left" w:pos="720"/>
        </w:tabs>
        <w:ind w:left="720"/>
        <w:rPr>
          <w:rFonts w:ascii="Times New Roman" w:hAnsi="Times New Roman"/>
          <w:color w:val="000000"/>
          <w:sz w:val="22"/>
          <w:szCs w:val="22"/>
        </w:rPr>
      </w:pPr>
      <w:r w:rsidRPr="00A65D19">
        <w:rPr>
          <w:rFonts w:ascii="Times New Roman" w:hAnsi="Times New Roman"/>
          <w:b/>
          <w:color w:val="000000"/>
          <w:sz w:val="22"/>
          <w:szCs w:val="22"/>
        </w:rPr>
        <w:t>And attach</w:t>
      </w:r>
      <w:r>
        <w:rPr>
          <w:rFonts w:ascii="Times New Roman" w:hAnsi="Times New Roman"/>
          <w:b/>
          <w:color w:val="000000"/>
          <w:sz w:val="22"/>
          <w:szCs w:val="22"/>
        </w:rPr>
        <w:t xml:space="preserve"> </w:t>
      </w:r>
      <w:r w:rsidRPr="00474CF7">
        <w:rPr>
          <w:rFonts w:ascii="Times New Roman" w:hAnsi="Times New Roman"/>
          <w:b/>
          <w:color w:val="000000"/>
          <w:sz w:val="22"/>
          <w:szCs w:val="22"/>
        </w:rPr>
        <w:t>an affidavit</w:t>
      </w:r>
      <w:r w:rsidRPr="00474CF7">
        <w:rPr>
          <w:rFonts w:ascii="Times New Roman" w:hAnsi="Times New Roman"/>
          <w:color w:val="000000"/>
          <w:sz w:val="22"/>
          <w:szCs w:val="22"/>
        </w:rPr>
        <w:t xml:space="preserve"> from the transferee (buyer)</w:t>
      </w:r>
      <w:r>
        <w:rPr>
          <w:rFonts w:ascii="Times New Roman" w:hAnsi="Times New Roman"/>
          <w:color w:val="000000"/>
          <w:sz w:val="22"/>
          <w:szCs w:val="22"/>
        </w:rPr>
        <w:t xml:space="preserve"> and the ECC entity</w:t>
      </w:r>
      <w:r w:rsidRPr="00474CF7">
        <w:rPr>
          <w:rFonts w:ascii="Times New Roman" w:hAnsi="Times New Roman"/>
          <w:color w:val="000000"/>
          <w:sz w:val="22"/>
          <w:szCs w:val="22"/>
        </w:rPr>
        <w:t xml:space="preserve"> certifying </w:t>
      </w:r>
      <w:r>
        <w:rPr>
          <w:rFonts w:ascii="Times New Roman" w:hAnsi="Times New Roman"/>
          <w:color w:val="000000"/>
          <w:sz w:val="22"/>
          <w:szCs w:val="22"/>
        </w:rPr>
        <w:t>that:</w:t>
      </w:r>
    </w:p>
    <w:p w:rsidR="0000657B" w:rsidRDefault="0000657B" w:rsidP="0000657B">
      <w:pPr>
        <w:tabs>
          <w:tab w:val="left" w:pos="360"/>
          <w:tab w:val="left" w:pos="1080"/>
        </w:tabs>
        <w:ind w:left="1080" w:hanging="360"/>
        <w:rPr>
          <w:rFonts w:ascii="Times New Roman" w:hAnsi="Times New Roman"/>
          <w:color w:val="000000"/>
          <w:sz w:val="22"/>
          <w:szCs w:val="22"/>
        </w:rPr>
      </w:pPr>
      <w:r>
        <w:rPr>
          <w:rFonts w:ascii="Times New Roman" w:hAnsi="Times New Roman"/>
          <w:color w:val="000000"/>
          <w:sz w:val="22"/>
          <w:szCs w:val="22"/>
        </w:rPr>
        <w:t xml:space="preserve">(1)  </w:t>
      </w:r>
      <w:r w:rsidRPr="00474CF7">
        <w:rPr>
          <w:rFonts w:ascii="Times New Roman" w:hAnsi="Times New Roman"/>
          <w:color w:val="000000"/>
          <w:sz w:val="22"/>
          <w:szCs w:val="22"/>
        </w:rPr>
        <w:t xml:space="preserve">the buyer has completed a ROFR contract with the ECC entity identified above that includes the ROFR contract terms specified in </w:t>
      </w:r>
      <w:r w:rsidRPr="002A1A78">
        <w:rPr>
          <w:rFonts w:ascii="Times New Roman" w:hAnsi="Times New Roman"/>
          <w:color w:val="000000"/>
          <w:sz w:val="22"/>
          <w:szCs w:val="22"/>
        </w:rPr>
        <w:t>Chapter 11 section 3.4.4.1.2</w:t>
      </w:r>
      <w:r w:rsidRPr="00474CF7">
        <w:rPr>
          <w:rFonts w:ascii="Times New Roman" w:hAnsi="Times New Roman"/>
          <w:color w:val="000000"/>
          <w:sz w:val="22"/>
          <w:szCs w:val="22"/>
        </w:rPr>
        <w:t xml:space="preserve"> of the Fishery Management Plan for Bering Sea/Aleutian Islands King and Tanner Crabs</w:t>
      </w:r>
      <w:r>
        <w:rPr>
          <w:rFonts w:ascii="Times New Roman" w:hAnsi="Times New Roman"/>
          <w:color w:val="000000"/>
          <w:sz w:val="22"/>
          <w:szCs w:val="22"/>
        </w:rPr>
        <w:t>, or</w:t>
      </w:r>
    </w:p>
    <w:p w:rsidR="0000657B" w:rsidRPr="005C2887" w:rsidRDefault="0000657B" w:rsidP="0000657B">
      <w:pPr>
        <w:tabs>
          <w:tab w:val="left" w:pos="360"/>
          <w:tab w:val="left" w:pos="720"/>
        </w:tabs>
        <w:ind w:left="720"/>
        <w:rPr>
          <w:rFonts w:ascii="Times New Roman" w:hAnsi="Times New Roman"/>
          <w:color w:val="000000"/>
          <w:sz w:val="22"/>
          <w:szCs w:val="22"/>
        </w:rPr>
      </w:pPr>
      <w:r>
        <w:rPr>
          <w:rFonts w:ascii="Times New Roman" w:hAnsi="Times New Roman"/>
          <w:color w:val="000000"/>
          <w:sz w:val="22"/>
          <w:szCs w:val="22"/>
        </w:rPr>
        <w:t>(2)  the ECC entity wishes to permanently waive ROFR for the PQS</w:t>
      </w:r>
      <w:r w:rsidRPr="00474CF7">
        <w:rPr>
          <w:rFonts w:ascii="Times New Roman" w:hAnsi="Times New Roman"/>
          <w:color w:val="000000"/>
          <w:sz w:val="22"/>
          <w:szCs w:val="22"/>
        </w:rPr>
        <w:t>.</w:t>
      </w:r>
    </w:p>
    <w:p w:rsidR="0000657B" w:rsidRDefault="0000657B" w:rsidP="000C640B">
      <w:pPr>
        <w:tabs>
          <w:tab w:val="left" w:pos="360"/>
          <w:tab w:val="left" w:pos="720"/>
          <w:tab w:val="left" w:pos="1080"/>
        </w:tabs>
        <w:spacing w:before="120"/>
        <w:ind w:left="720"/>
        <w:rPr>
          <w:rFonts w:ascii="Times New Roman" w:hAnsi="Times New Roman"/>
          <w:b/>
          <w:color w:val="000000"/>
          <w:sz w:val="22"/>
          <w:szCs w:val="22"/>
        </w:rPr>
      </w:pPr>
    </w:p>
    <w:p w:rsidR="000C640B" w:rsidRPr="005C2887" w:rsidRDefault="000C640B" w:rsidP="000C640B">
      <w:pPr>
        <w:tabs>
          <w:tab w:val="left" w:pos="360"/>
          <w:tab w:val="left" w:pos="720"/>
          <w:tab w:val="left" w:pos="1080"/>
        </w:tabs>
        <w:spacing w:before="120"/>
        <w:ind w:left="720"/>
        <w:rPr>
          <w:rFonts w:ascii="Times New Roman" w:hAnsi="Times New Roman"/>
          <w:color w:val="000000"/>
          <w:sz w:val="22"/>
          <w:szCs w:val="22"/>
        </w:rPr>
      </w:pPr>
      <w:r w:rsidRPr="005C2887">
        <w:rPr>
          <w:rFonts w:ascii="Times New Roman" w:hAnsi="Times New Roman"/>
          <w:b/>
          <w:color w:val="000000"/>
          <w:sz w:val="22"/>
          <w:szCs w:val="22"/>
        </w:rPr>
        <w:t>If NO</w:t>
      </w:r>
      <w:r w:rsidR="0000657B">
        <w:rPr>
          <w:rFonts w:ascii="Times New Roman" w:hAnsi="Times New Roman"/>
          <w:b/>
          <w:color w:val="000000"/>
          <w:sz w:val="22"/>
          <w:szCs w:val="22"/>
        </w:rPr>
        <w:t>,</w:t>
      </w:r>
      <w:r w:rsidRPr="005C2887">
        <w:rPr>
          <w:rFonts w:ascii="Times New Roman" w:hAnsi="Times New Roman"/>
          <w:color w:val="000000"/>
          <w:sz w:val="22"/>
          <w:szCs w:val="22"/>
        </w:rPr>
        <w:t xml:space="preserve"> continue to next question.</w:t>
      </w:r>
    </w:p>
    <w:p w:rsidR="00634305" w:rsidRPr="005C2887" w:rsidRDefault="00634305" w:rsidP="000C640B">
      <w:pPr>
        <w:tabs>
          <w:tab w:val="left" w:pos="360"/>
          <w:tab w:val="left" w:pos="720"/>
          <w:tab w:val="left" w:pos="1080"/>
        </w:tabs>
        <w:ind w:left="1080" w:hanging="1080"/>
        <w:rPr>
          <w:rFonts w:ascii="Times New Roman" w:hAnsi="Times New Roman"/>
          <w:color w:val="000000"/>
          <w:sz w:val="22"/>
          <w:szCs w:val="22"/>
        </w:rPr>
      </w:pPr>
    </w:p>
    <w:p w:rsidR="000C640B" w:rsidRPr="005C2887" w:rsidRDefault="005F6E59" w:rsidP="000C640B">
      <w:pPr>
        <w:tabs>
          <w:tab w:val="left" w:pos="360"/>
          <w:tab w:val="left" w:pos="720"/>
          <w:tab w:val="left" w:pos="1080"/>
        </w:tabs>
        <w:ind w:left="720" w:hanging="720"/>
        <w:rPr>
          <w:rFonts w:ascii="Times New Roman" w:hAnsi="Times New Roman"/>
          <w:color w:val="000000"/>
          <w:sz w:val="22"/>
          <w:szCs w:val="22"/>
        </w:rPr>
      </w:pPr>
      <w:r w:rsidRPr="005C2887">
        <w:rPr>
          <w:rFonts w:ascii="Times New Roman" w:hAnsi="Times New Roman"/>
          <w:color w:val="000000"/>
          <w:sz w:val="22"/>
          <w:szCs w:val="22"/>
        </w:rPr>
        <w:lastRenderedPageBreak/>
        <w:tab/>
      </w:r>
      <w:r w:rsidR="00634305" w:rsidRPr="005C2887">
        <w:rPr>
          <w:rFonts w:ascii="Times New Roman" w:hAnsi="Times New Roman"/>
          <w:color w:val="000000"/>
          <w:sz w:val="22"/>
          <w:szCs w:val="22"/>
        </w:rPr>
        <w:t>3.</w:t>
      </w:r>
      <w:r w:rsidR="00634305" w:rsidRPr="005C2887">
        <w:rPr>
          <w:rFonts w:ascii="Times New Roman" w:hAnsi="Times New Roman"/>
          <w:color w:val="000000"/>
          <w:sz w:val="22"/>
          <w:szCs w:val="22"/>
        </w:rPr>
        <w:tab/>
      </w:r>
      <w:r w:rsidR="000C640B" w:rsidRPr="005C2887">
        <w:rPr>
          <w:rFonts w:ascii="Times New Roman" w:hAnsi="Times New Roman"/>
          <w:color w:val="000000"/>
          <w:sz w:val="22"/>
          <w:szCs w:val="22"/>
        </w:rPr>
        <w:t xml:space="preserve">Indicate if this transfer of PQS </w:t>
      </w:r>
      <w:r w:rsidR="0000657B">
        <w:rPr>
          <w:rFonts w:ascii="Times New Roman" w:hAnsi="Times New Roman"/>
          <w:color w:val="000000"/>
          <w:sz w:val="22"/>
          <w:szCs w:val="22"/>
        </w:rPr>
        <w:t>that is subject to ROFR</w:t>
      </w:r>
      <w:r w:rsidR="000C640B" w:rsidRPr="005C2887">
        <w:rPr>
          <w:rFonts w:ascii="Times New Roman" w:hAnsi="Times New Roman"/>
          <w:color w:val="000000"/>
          <w:sz w:val="22"/>
          <w:szCs w:val="22"/>
        </w:rPr>
        <w:t xml:space="preserve"> will be used outside the </w:t>
      </w:r>
      <w:r w:rsidR="000C640B">
        <w:rPr>
          <w:rFonts w:ascii="Times New Roman" w:hAnsi="Times New Roman"/>
          <w:color w:val="000000"/>
          <w:sz w:val="22"/>
          <w:szCs w:val="22"/>
        </w:rPr>
        <w:t xml:space="preserve">ECC </w:t>
      </w:r>
      <w:r w:rsidR="000C640B" w:rsidRPr="005C2887">
        <w:rPr>
          <w:rFonts w:ascii="Times New Roman" w:hAnsi="Times New Roman"/>
          <w:color w:val="000000"/>
          <w:sz w:val="22"/>
          <w:szCs w:val="22"/>
        </w:rPr>
        <w:t>with which the PQS is currently associated.</w:t>
      </w:r>
      <w:r w:rsidR="000C640B" w:rsidRPr="005C2887">
        <w:rPr>
          <w:rFonts w:ascii="Times New Roman" w:hAnsi="Times New Roman"/>
          <w:color w:val="000000"/>
          <w:sz w:val="22"/>
          <w:szCs w:val="22"/>
        </w:rPr>
        <w:br/>
      </w:r>
    </w:p>
    <w:p w:rsidR="0000657B" w:rsidRPr="0000657B" w:rsidRDefault="000C640B" w:rsidP="0000657B">
      <w:pPr>
        <w:tabs>
          <w:tab w:val="left" w:pos="360"/>
          <w:tab w:val="left" w:pos="720"/>
          <w:tab w:val="left" w:pos="1080"/>
        </w:tabs>
        <w:ind w:left="1080" w:hanging="360"/>
        <w:rPr>
          <w:rFonts w:ascii="Times New Roman" w:hAnsi="Times New Roman"/>
          <w:sz w:val="22"/>
          <w:szCs w:val="22"/>
        </w:rPr>
      </w:pPr>
      <w:r w:rsidRPr="005C2887">
        <w:rPr>
          <w:rFonts w:ascii="Times New Roman" w:hAnsi="Times New Roman"/>
          <w:b/>
          <w:color w:val="000000"/>
          <w:sz w:val="22"/>
          <w:szCs w:val="22"/>
        </w:rPr>
        <w:t>If YES</w:t>
      </w:r>
      <w:r w:rsidRPr="005C2887">
        <w:rPr>
          <w:rFonts w:ascii="Times New Roman" w:hAnsi="Times New Roman"/>
          <w:color w:val="000000"/>
          <w:sz w:val="22"/>
          <w:szCs w:val="22"/>
        </w:rPr>
        <w:t xml:space="preserve">, </w:t>
      </w:r>
      <w:r w:rsidR="0000657B" w:rsidRPr="005C2887">
        <w:rPr>
          <w:rFonts w:ascii="Times New Roman" w:hAnsi="Times New Roman"/>
          <w:sz w:val="22"/>
          <w:szCs w:val="22"/>
        </w:rPr>
        <w:t xml:space="preserve">write in the name of the </w:t>
      </w:r>
      <w:r w:rsidR="0000657B">
        <w:rPr>
          <w:rFonts w:ascii="Times New Roman" w:hAnsi="Times New Roman"/>
          <w:sz w:val="22"/>
          <w:szCs w:val="22"/>
        </w:rPr>
        <w:t>ECC entity</w:t>
      </w:r>
      <w:r w:rsidR="0000657B" w:rsidRPr="005C2887">
        <w:rPr>
          <w:rFonts w:ascii="Times New Roman" w:hAnsi="Times New Roman"/>
          <w:sz w:val="22"/>
          <w:szCs w:val="22"/>
        </w:rPr>
        <w:t xml:space="preserve"> that has the Right of First Refusal (ROFR)</w:t>
      </w:r>
      <w:r w:rsidR="0000657B">
        <w:rPr>
          <w:rFonts w:ascii="Times New Roman" w:hAnsi="Times New Roman"/>
          <w:sz w:val="22"/>
          <w:szCs w:val="22"/>
        </w:rPr>
        <w:t>.</w:t>
      </w:r>
    </w:p>
    <w:p w:rsidR="0000657B" w:rsidRDefault="0000657B" w:rsidP="0000657B">
      <w:pPr>
        <w:tabs>
          <w:tab w:val="left" w:pos="1212"/>
        </w:tabs>
        <w:spacing w:before="120" w:after="120"/>
        <w:ind w:left="312" w:firstLine="408"/>
        <w:rPr>
          <w:rFonts w:ascii="Times New Roman" w:hAnsi="Times New Roman"/>
          <w:b/>
          <w:color w:val="000000"/>
          <w:sz w:val="22"/>
          <w:szCs w:val="22"/>
        </w:rPr>
      </w:pPr>
      <w:r w:rsidRPr="00A65D19">
        <w:rPr>
          <w:rFonts w:ascii="Times New Roman" w:hAnsi="Times New Roman"/>
          <w:b/>
          <w:color w:val="000000"/>
          <w:sz w:val="22"/>
          <w:szCs w:val="22"/>
        </w:rPr>
        <w:t>And attach</w:t>
      </w:r>
      <w:r>
        <w:rPr>
          <w:rFonts w:ascii="Times New Roman" w:hAnsi="Times New Roman"/>
          <w:b/>
          <w:color w:val="000000"/>
          <w:sz w:val="22"/>
          <w:szCs w:val="22"/>
        </w:rPr>
        <w:t>:</w:t>
      </w:r>
    </w:p>
    <w:p w:rsidR="0000657B" w:rsidRPr="0000657B" w:rsidRDefault="0000657B" w:rsidP="0000657B">
      <w:pPr>
        <w:pStyle w:val="ListParagraph"/>
        <w:numPr>
          <w:ilvl w:val="0"/>
          <w:numId w:val="23"/>
        </w:numPr>
        <w:tabs>
          <w:tab w:val="left" w:pos="1212"/>
        </w:tabs>
        <w:spacing w:before="120" w:after="120"/>
        <w:ind w:left="1080" w:hanging="360"/>
        <w:contextualSpacing w:val="0"/>
        <w:rPr>
          <w:rFonts w:ascii="Times New Roman" w:hAnsi="Times New Roman"/>
          <w:color w:val="000000"/>
          <w:sz w:val="22"/>
          <w:szCs w:val="22"/>
        </w:rPr>
      </w:pPr>
      <w:r w:rsidRPr="0000657B">
        <w:rPr>
          <w:rFonts w:ascii="Times New Roman" w:hAnsi="Times New Roman"/>
          <w:b/>
          <w:color w:val="000000"/>
          <w:sz w:val="22"/>
          <w:szCs w:val="22"/>
        </w:rPr>
        <w:t>an affidavit</w:t>
      </w:r>
      <w:r w:rsidRPr="0000657B">
        <w:rPr>
          <w:rFonts w:ascii="Times New Roman" w:hAnsi="Times New Roman"/>
          <w:color w:val="000000"/>
          <w:sz w:val="22"/>
          <w:szCs w:val="22"/>
        </w:rPr>
        <w:t xml:space="preserve"> from the transferor (seller) certifying that the seller notified the ECC entity identified above of the transfer at least 90 days prior to the date of this application and that the ECC entity did not exercise its ROFR during that period; and</w:t>
      </w:r>
    </w:p>
    <w:p w:rsidR="0000657B" w:rsidRPr="0000657B" w:rsidRDefault="0000657B" w:rsidP="0000657B">
      <w:pPr>
        <w:pStyle w:val="ListParagraph"/>
        <w:numPr>
          <w:ilvl w:val="0"/>
          <w:numId w:val="23"/>
        </w:numPr>
        <w:tabs>
          <w:tab w:val="left" w:pos="1212"/>
        </w:tabs>
        <w:spacing w:before="120" w:after="120"/>
        <w:ind w:left="1080" w:hanging="360"/>
        <w:contextualSpacing w:val="0"/>
        <w:rPr>
          <w:rFonts w:ascii="Times New Roman" w:hAnsi="Times New Roman"/>
          <w:bCs/>
          <w:sz w:val="22"/>
          <w:szCs w:val="22"/>
        </w:rPr>
      </w:pPr>
      <w:r w:rsidRPr="0000657B">
        <w:rPr>
          <w:rFonts w:ascii="Times New Roman" w:hAnsi="Times New Roman"/>
          <w:b/>
          <w:color w:val="000000"/>
          <w:sz w:val="22"/>
          <w:szCs w:val="22"/>
        </w:rPr>
        <w:t>an affidavit</w:t>
      </w:r>
      <w:r w:rsidRPr="0000657B">
        <w:rPr>
          <w:rFonts w:ascii="Times New Roman" w:hAnsi="Times New Roman"/>
          <w:color w:val="000000"/>
          <w:sz w:val="22"/>
          <w:szCs w:val="22"/>
        </w:rPr>
        <w:t xml:space="preserve"> from the transferee (buyer) certifying that the buyer has completed a ROFR contract that includes the ROFR contract terms specified in Chapter 11 section 3.4.4.1.2 of the Fishery Management Plan for Bering Sea/Aleutian Islands King and Tanner Crabs </w:t>
      </w:r>
      <w:r w:rsidRPr="0000657B">
        <w:rPr>
          <w:rFonts w:ascii="Times New Roman" w:hAnsi="Times New Roman"/>
          <w:b/>
          <w:color w:val="000000"/>
          <w:sz w:val="22"/>
          <w:szCs w:val="22"/>
        </w:rPr>
        <w:t>with either</w:t>
      </w:r>
      <w:r w:rsidRPr="0000657B">
        <w:rPr>
          <w:rFonts w:ascii="Times New Roman" w:hAnsi="Times New Roman"/>
          <w:color w:val="000000"/>
          <w:sz w:val="22"/>
          <w:szCs w:val="22"/>
        </w:rPr>
        <w:t xml:space="preserve"> the ECC entity identified above or an ECC entity eligible to hold a ROFR under § 680.41(l) in the region in which the IPQ must be landed.  The affidavit must name the EEC entity that now holds the ROFR. </w:t>
      </w:r>
    </w:p>
    <w:p w:rsidR="000C640B" w:rsidRPr="005C2887" w:rsidRDefault="0000657B" w:rsidP="0000657B">
      <w:pPr>
        <w:spacing w:before="120" w:after="120"/>
        <w:ind w:left="720"/>
        <w:rPr>
          <w:rFonts w:ascii="Times New Roman" w:hAnsi="Times New Roman"/>
          <w:sz w:val="22"/>
          <w:szCs w:val="22"/>
        </w:rPr>
      </w:pPr>
      <w:r w:rsidRPr="00A67B2C">
        <w:rPr>
          <w:rFonts w:ascii="Times New Roman" w:hAnsi="Times New Roman"/>
          <w:bCs/>
          <w:sz w:val="22"/>
          <w:szCs w:val="22"/>
        </w:rPr>
        <w:t xml:space="preserve">If requesting transfer of PQS for use outside an </w:t>
      </w:r>
      <w:r>
        <w:rPr>
          <w:rFonts w:ascii="Times New Roman" w:hAnsi="Times New Roman"/>
          <w:bCs/>
          <w:sz w:val="22"/>
          <w:szCs w:val="22"/>
        </w:rPr>
        <w:t xml:space="preserve">ECC </w:t>
      </w:r>
      <w:r w:rsidRPr="00A67B2C">
        <w:rPr>
          <w:rFonts w:ascii="Times New Roman" w:hAnsi="Times New Roman"/>
          <w:bCs/>
          <w:sz w:val="22"/>
          <w:szCs w:val="22"/>
        </w:rPr>
        <w:t xml:space="preserve">that has designated an entity to represent it in exercise of ROFR under § 680.41(l), </w:t>
      </w:r>
      <w:r w:rsidRPr="00A67B2C">
        <w:rPr>
          <w:rFonts w:ascii="Times New Roman" w:hAnsi="Times New Roman"/>
          <w:sz w:val="22"/>
          <w:szCs w:val="22"/>
        </w:rPr>
        <w:t xml:space="preserve">the Regional Administrator will not act upon the application for a period of 10 days. At the end of that time period, the application will be approved pending meeting the criteria set forth in </w:t>
      </w:r>
      <w:r>
        <w:rPr>
          <w:rFonts w:ascii="Times New Roman" w:hAnsi="Times New Roman"/>
          <w:sz w:val="22"/>
          <w:szCs w:val="22"/>
        </w:rPr>
        <w:t>§</w:t>
      </w:r>
      <w:r w:rsidRPr="00A67B2C">
        <w:rPr>
          <w:rFonts w:ascii="Times New Roman" w:hAnsi="Times New Roman"/>
          <w:sz w:val="22"/>
          <w:szCs w:val="22"/>
        </w:rPr>
        <w:t xml:space="preserve"> 680.41(</w:t>
      </w:r>
      <w:proofErr w:type="spellStart"/>
      <w:r w:rsidRPr="00A67B2C">
        <w:rPr>
          <w:rFonts w:ascii="Times New Roman" w:hAnsi="Times New Roman"/>
          <w:sz w:val="22"/>
          <w:szCs w:val="22"/>
        </w:rPr>
        <w:t>i</w:t>
      </w:r>
      <w:proofErr w:type="spellEnd"/>
      <w:r w:rsidRPr="00A67B2C">
        <w:rPr>
          <w:rFonts w:ascii="Times New Roman" w:hAnsi="Times New Roman"/>
          <w:sz w:val="22"/>
          <w:szCs w:val="22"/>
        </w:rPr>
        <w:t>).</w:t>
      </w:r>
    </w:p>
    <w:p w:rsidR="0000657B" w:rsidRDefault="0000657B" w:rsidP="000C640B">
      <w:pPr>
        <w:ind w:left="720"/>
        <w:rPr>
          <w:rFonts w:ascii="Times New Roman" w:hAnsi="Times New Roman"/>
          <w:b/>
          <w:sz w:val="22"/>
          <w:szCs w:val="22"/>
        </w:rPr>
      </w:pPr>
    </w:p>
    <w:p w:rsidR="000C640B" w:rsidRDefault="000C640B" w:rsidP="000C640B">
      <w:pPr>
        <w:ind w:left="720"/>
        <w:rPr>
          <w:rFonts w:ascii="Times New Roman" w:hAnsi="Times New Roman"/>
          <w:sz w:val="22"/>
          <w:szCs w:val="22"/>
        </w:rPr>
      </w:pPr>
      <w:r w:rsidRPr="005C2887">
        <w:rPr>
          <w:rFonts w:ascii="Times New Roman" w:hAnsi="Times New Roman"/>
          <w:b/>
          <w:sz w:val="22"/>
          <w:szCs w:val="22"/>
        </w:rPr>
        <w:t>IF NO</w:t>
      </w:r>
      <w:r w:rsidRPr="005C2887">
        <w:rPr>
          <w:rFonts w:ascii="Times New Roman" w:hAnsi="Times New Roman"/>
          <w:sz w:val="22"/>
          <w:szCs w:val="22"/>
        </w:rPr>
        <w:t>, continue to next Block.</w:t>
      </w:r>
    </w:p>
    <w:p w:rsidR="000C640B" w:rsidRDefault="000C640B" w:rsidP="000C640B">
      <w:pPr>
        <w:ind w:left="720"/>
        <w:rPr>
          <w:rFonts w:ascii="Times New Roman" w:hAnsi="Times New Roman"/>
          <w:sz w:val="22"/>
          <w:szCs w:val="22"/>
        </w:rPr>
      </w:pPr>
    </w:p>
    <w:p w:rsidR="00EA5233" w:rsidRPr="005C2887" w:rsidRDefault="00EA5233" w:rsidP="005F6E59">
      <w:pPr>
        <w:tabs>
          <w:tab w:val="left" w:pos="240"/>
          <w:tab w:val="left" w:pos="600"/>
          <w:tab w:val="left" w:pos="1140"/>
          <w:tab w:val="left" w:pos="2760"/>
          <w:tab w:val="left" w:pos="3480"/>
          <w:tab w:val="left" w:pos="6000"/>
          <w:tab w:val="left" w:pos="6540"/>
          <w:tab w:val="left" w:pos="8100"/>
          <w:tab w:val="left" w:pos="8790"/>
        </w:tabs>
        <w:rPr>
          <w:rFonts w:ascii="Times New Roman" w:hAnsi="Times New Roman"/>
          <w:b/>
          <w:bCs/>
          <w:sz w:val="22"/>
          <w:szCs w:val="22"/>
        </w:rPr>
      </w:pPr>
      <w:r w:rsidRPr="005C2887">
        <w:rPr>
          <w:rFonts w:ascii="Times New Roman" w:hAnsi="Times New Roman"/>
          <w:b/>
          <w:bCs/>
          <w:sz w:val="22"/>
          <w:szCs w:val="22"/>
        </w:rPr>
        <w:t>BLOCK</w:t>
      </w:r>
      <w:r w:rsidR="000E19A4" w:rsidRPr="005C2887">
        <w:rPr>
          <w:rFonts w:ascii="Times New Roman" w:hAnsi="Times New Roman"/>
          <w:b/>
          <w:bCs/>
          <w:sz w:val="22"/>
          <w:szCs w:val="22"/>
        </w:rPr>
        <w:t xml:space="preserve"> B – IDENTIFICATION OF </w:t>
      </w:r>
      <w:r w:rsidRPr="005C2887">
        <w:rPr>
          <w:rFonts w:ascii="Times New Roman" w:hAnsi="Times New Roman"/>
          <w:b/>
          <w:bCs/>
          <w:sz w:val="22"/>
          <w:szCs w:val="22"/>
        </w:rPr>
        <w:t>TRANSFEROR (SELLER)</w:t>
      </w:r>
    </w:p>
    <w:p w:rsidR="00EA5233" w:rsidRPr="005C2887" w:rsidRDefault="005F6E59" w:rsidP="0072388A">
      <w:pPr>
        <w:tabs>
          <w:tab w:val="left" w:pos="360"/>
          <w:tab w:val="left" w:pos="720"/>
          <w:tab w:val="left" w:pos="1080"/>
          <w:tab w:val="left" w:pos="1440"/>
          <w:tab w:val="left" w:pos="2760"/>
          <w:tab w:val="left" w:pos="3480"/>
          <w:tab w:val="left" w:pos="6000"/>
          <w:tab w:val="left" w:pos="6540"/>
          <w:tab w:val="left" w:pos="8100"/>
          <w:tab w:val="left" w:pos="8790"/>
        </w:tabs>
        <w:spacing w:before="120"/>
        <w:rPr>
          <w:rFonts w:ascii="Times New Roman" w:hAnsi="Times New Roman"/>
          <w:bCs/>
          <w:sz w:val="22"/>
          <w:szCs w:val="22"/>
        </w:rPr>
      </w:pPr>
      <w:r w:rsidRPr="005C2887">
        <w:rPr>
          <w:rFonts w:ascii="Times New Roman" w:hAnsi="Times New Roman"/>
          <w:bCs/>
          <w:sz w:val="22"/>
          <w:szCs w:val="22"/>
        </w:rPr>
        <w:tab/>
      </w:r>
      <w:r w:rsidR="00EA5233" w:rsidRPr="005C2887">
        <w:rPr>
          <w:rFonts w:ascii="Times New Roman" w:hAnsi="Times New Roman"/>
          <w:bCs/>
          <w:sz w:val="22"/>
          <w:szCs w:val="22"/>
        </w:rPr>
        <w:t>1.</w:t>
      </w:r>
      <w:r w:rsidRPr="005C2887">
        <w:rPr>
          <w:rFonts w:ascii="Times New Roman" w:hAnsi="Times New Roman"/>
          <w:bCs/>
          <w:sz w:val="22"/>
          <w:szCs w:val="22"/>
        </w:rPr>
        <w:tab/>
      </w:r>
      <w:r w:rsidR="00EA5233" w:rsidRPr="005C2887">
        <w:rPr>
          <w:rFonts w:ascii="Times New Roman" w:hAnsi="Times New Roman"/>
          <w:bCs/>
          <w:sz w:val="22"/>
          <w:szCs w:val="22"/>
        </w:rPr>
        <w:t>Enter the full, legal, business</w:t>
      </w:r>
      <w:r w:rsidR="00A346CD" w:rsidRPr="005C2887">
        <w:rPr>
          <w:rFonts w:ascii="Times New Roman" w:hAnsi="Times New Roman"/>
          <w:bCs/>
          <w:sz w:val="22"/>
          <w:szCs w:val="22"/>
        </w:rPr>
        <w:t xml:space="preserve"> name of the person that holds q</w:t>
      </w:r>
      <w:r w:rsidR="009B66A2">
        <w:rPr>
          <w:rFonts w:ascii="Times New Roman" w:hAnsi="Times New Roman"/>
          <w:bCs/>
          <w:sz w:val="22"/>
          <w:szCs w:val="22"/>
        </w:rPr>
        <w:t>uota and wishes to transfer it;</w:t>
      </w:r>
    </w:p>
    <w:p w:rsidR="00E673D3" w:rsidRDefault="005F6E59" w:rsidP="00E673D3">
      <w:pPr>
        <w:tabs>
          <w:tab w:val="left" w:pos="360"/>
          <w:tab w:val="left" w:pos="720"/>
          <w:tab w:val="left" w:pos="1080"/>
          <w:tab w:val="left" w:pos="1440"/>
          <w:tab w:val="left" w:pos="3480"/>
          <w:tab w:val="left" w:pos="6000"/>
          <w:tab w:val="left" w:pos="6540"/>
          <w:tab w:val="left" w:pos="8100"/>
          <w:tab w:val="left" w:pos="8790"/>
        </w:tabs>
        <w:spacing w:before="120"/>
        <w:rPr>
          <w:rFonts w:ascii="Times New Roman" w:hAnsi="Times New Roman"/>
          <w:bCs/>
          <w:sz w:val="22"/>
          <w:szCs w:val="22"/>
        </w:rPr>
      </w:pPr>
      <w:r w:rsidRPr="005C2887">
        <w:rPr>
          <w:rFonts w:ascii="Times New Roman" w:hAnsi="Times New Roman"/>
          <w:bCs/>
          <w:sz w:val="22"/>
          <w:szCs w:val="22"/>
        </w:rPr>
        <w:tab/>
      </w:r>
      <w:r w:rsidR="00EA5233" w:rsidRPr="005C2887">
        <w:rPr>
          <w:rFonts w:ascii="Times New Roman" w:hAnsi="Times New Roman"/>
          <w:bCs/>
          <w:sz w:val="22"/>
          <w:szCs w:val="22"/>
        </w:rPr>
        <w:t xml:space="preserve">2. </w:t>
      </w:r>
      <w:r w:rsidR="00000BFF" w:rsidRPr="005C2887">
        <w:rPr>
          <w:rFonts w:ascii="Times New Roman" w:hAnsi="Times New Roman"/>
          <w:bCs/>
          <w:sz w:val="22"/>
          <w:szCs w:val="22"/>
        </w:rPr>
        <w:t xml:space="preserve"> </w:t>
      </w:r>
      <w:r w:rsidR="00BA4766" w:rsidRPr="005C2887">
        <w:rPr>
          <w:rFonts w:ascii="Times New Roman" w:hAnsi="Times New Roman"/>
          <w:bCs/>
          <w:sz w:val="22"/>
          <w:szCs w:val="22"/>
        </w:rPr>
        <w:tab/>
      </w:r>
      <w:r w:rsidR="00AF5C0C" w:rsidRPr="005C2887">
        <w:rPr>
          <w:rFonts w:ascii="Times New Roman" w:hAnsi="Times New Roman"/>
          <w:bCs/>
          <w:sz w:val="22"/>
          <w:szCs w:val="22"/>
        </w:rPr>
        <w:t>Enter the</w:t>
      </w:r>
      <w:r w:rsidR="00EA5233" w:rsidRPr="005C2887">
        <w:rPr>
          <w:rFonts w:ascii="Times New Roman" w:hAnsi="Times New Roman"/>
          <w:bCs/>
          <w:sz w:val="22"/>
          <w:szCs w:val="22"/>
        </w:rPr>
        <w:t xml:space="preserve"> </w:t>
      </w:r>
      <w:r w:rsidR="00AF5C0C" w:rsidRPr="005C2887">
        <w:rPr>
          <w:rFonts w:ascii="Times New Roman" w:hAnsi="Times New Roman"/>
          <w:bCs/>
          <w:sz w:val="22"/>
          <w:szCs w:val="22"/>
        </w:rPr>
        <w:t xml:space="preserve">transferor’s </w:t>
      </w:r>
      <w:r w:rsidR="00EA5233" w:rsidRPr="005C2887">
        <w:rPr>
          <w:rFonts w:ascii="Times New Roman" w:hAnsi="Times New Roman"/>
          <w:bCs/>
          <w:sz w:val="22"/>
          <w:szCs w:val="22"/>
        </w:rPr>
        <w:t xml:space="preserve">NMFS </w:t>
      </w:r>
      <w:r w:rsidR="009B66A2">
        <w:rPr>
          <w:rFonts w:ascii="Times New Roman" w:hAnsi="Times New Roman"/>
          <w:bCs/>
          <w:sz w:val="22"/>
          <w:szCs w:val="22"/>
        </w:rPr>
        <w:t>Person ID;</w:t>
      </w:r>
    </w:p>
    <w:p w:rsidR="00E673D3" w:rsidRPr="005C2887" w:rsidRDefault="00E673D3" w:rsidP="009B66A2">
      <w:pPr>
        <w:tabs>
          <w:tab w:val="left" w:pos="360"/>
          <w:tab w:val="left" w:pos="720"/>
          <w:tab w:val="left" w:pos="1080"/>
          <w:tab w:val="left" w:pos="1440"/>
          <w:tab w:val="left" w:pos="3480"/>
          <w:tab w:val="left" w:pos="6000"/>
          <w:tab w:val="left" w:pos="6540"/>
          <w:tab w:val="left" w:pos="8100"/>
          <w:tab w:val="left" w:pos="8790"/>
        </w:tabs>
        <w:spacing w:before="120"/>
        <w:ind w:left="720" w:hanging="360"/>
        <w:rPr>
          <w:rFonts w:ascii="Times New Roman" w:hAnsi="Times New Roman"/>
          <w:bCs/>
          <w:sz w:val="22"/>
          <w:szCs w:val="22"/>
        </w:rPr>
      </w:pPr>
      <w:r>
        <w:rPr>
          <w:rFonts w:ascii="Times New Roman" w:hAnsi="Times New Roman"/>
          <w:bCs/>
          <w:sz w:val="22"/>
          <w:szCs w:val="22"/>
        </w:rPr>
        <w:t>3</w:t>
      </w:r>
      <w:r w:rsidRPr="005C2887">
        <w:rPr>
          <w:rFonts w:ascii="Times New Roman" w:hAnsi="Times New Roman"/>
          <w:bCs/>
          <w:sz w:val="22"/>
          <w:szCs w:val="22"/>
        </w:rPr>
        <w:t xml:space="preserve">.  </w:t>
      </w:r>
      <w:r w:rsidRPr="005C2887">
        <w:rPr>
          <w:rFonts w:ascii="Times New Roman" w:hAnsi="Times New Roman"/>
          <w:bCs/>
          <w:sz w:val="22"/>
          <w:szCs w:val="22"/>
        </w:rPr>
        <w:tab/>
        <w:t>Enter the business mailing address</w:t>
      </w:r>
      <w:r>
        <w:rPr>
          <w:rFonts w:ascii="Times New Roman" w:hAnsi="Times New Roman"/>
          <w:bCs/>
          <w:sz w:val="22"/>
          <w:szCs w:val="22"/>
        </w:rPr>
        <w:t xml:space="preserve"> for use with this transaction.  Indicate if this is a permanent change </w:t>
      </w:r>
      <w:r w:rsidR="003E20A5">
        <w:rPr>
          <w:rFonts w:ascii="Times New Roman" w:hAnsi="Times New Roman"/>
          <w:bCs/>
          <w:sz w:val="22"/>
          <w:szCs w:val="22"/>
        </w:rPr>
        <w:t xml:space="preserve">to </w:t>
      </w:r>
      <w:r>
        <w:rPr>
          <w:rFonts w:ascii="Times New Roman" w:hAnsi="Times New Roman"/>
          <w:bCs/>
          <w:sz w:val="22"/>
          <w:szCs w:val="22"/>
        </w:rPr>
        <w:t>your business mailing address or if this is a temporary business mailing address for this transaction only</w:t>
      </w:r>
      <w:r w:rsidR="009B66A2">
        <w:rPr>
          <w:rFonts w:ascii="Times New Roman" w:hAnsi="Times New Roman"/>
          <w:bCs/>
          <w:sz w:val="22"/>
          <w:szCs w:val="22"/>
        </w:rPr>
        <w:t>;</w:t>
      </w:r>
    </w:p>
    <w:p w:rsidR="00E673D3" w:rsidRPr="005C2887" w:rsidRDefault="00E673D3" w:rsidP="00E673D3">
      <w:pPr>
        <w:tabs>
          <w:tab w:val="left" w:pos="360"/>
          <w:tab w:val="left" w:pos="720"/>
          <w:tab w:val="left" w:pos="1080"/>
          <w:tab w:val="left" w:pos="1140"/>
          <w:tab w:val="left" w:pos="1440"/>
          <w:tab w:val="left" w:pos="2760"/>
          <w:tab w:val="left" w:pos="3480"/>
          <w:tab w:val="left" w:pos="6000"/>
          <w:tab w:val="left" w:pos="6540"/>
          <w:tab w:val="left" w:pos="8100"/>
          <w:tab w:val="left" w:pos="8790"/>
        </w:tabs>
        <w:spacing w:before="120"/>
        <w:rPr>
          <w:rFonts w:ascii="Times New Roman" w:hAnsi="Times New Roman"/>
          <w:bCs/>
          <w:sz w:val="22"/>
          <w:szCs w:val="22"/>
        </w:rPr>
      </w:pPr>
      <w:r>
        <w:rPr>
          <w:rFonts w:ascii="Times New Roman" w:hAnsi="Times New Roman"/>
          <w:bCs/>
          <w:sz w:val="22"/>
          <w:szCs w:val="22"/>
        </w:rPr>
        <w:t xml:space="preserve">   4-6</w:t>
      </w:r>
      <w:r w:rsidRPr="005C2887">
        <w:rPr>
          <w:rFonts w:ascii="Times New Roman" w:hAnsi="Times New Roman"/>
          <w:bCs/>
          <w:sz w:val="22"/>
          <w:szCs w:val="22"/>
        </w:rPr>
        <w:t>.</w:t>
      </w:r>
      <w:r>
        <w:rPr>
          <w:rFonts w:ascii="Times New Roman" w:hAnsi="Times New Roman"/>
          <w:bCs/>
          <w:sz w:val="22"/>
          <w:szCs w:val="22"/>
        </w:rPr>
        <w:tab/>
      </w:r>
      <w:r w:rsidRPr="005C2887">
        <w:rPr>
          <w:rFonts w:ascii="Times New Roman" w:hAnsi="Times New Roman"/>
          <w:bCs/>
          <w:sz w:val="22"/>
          <w:szCs w:val="22"/>
        </w:rPr>
        <w:t>Enter the business telephone number, business</w:t>
      </w:r>
      <w:r w:rsidR="009B66A2">
        <w:rPr>
          <w:rFonts w:ascii="Times New Roman" w:hAnsi="Times New Roman"/>
          <w:bCs/>
          <w:sz w:val="22"/>
          <w:szCs w:val="22"/>
        </w:rPr>
        <w:t xml:space="preserve"> fax number, and e-mail address;</w:t>
      </w:r>
    </w:p>
    <w:p w:rsidR="00E673D3" w:rsidRPr="005C2887" w:rsidRDefault="00E673D3" w:rsidP="00E673D3">
      <w:pPr>
        <w:tabs>
          <w:tab w:val="left" w:pos="180"/>
          <w:tab w:val="left" w:pos="720"/>
          <w:tab w:val="left" w:pos="1080"/>
          <w:tab w:val="left" w:pos="1440"/>
          <w:tab w:val="left" w:pos="2760"/>
          <w:tab w:val="left" w:pos="3480"/>
          <w:tab w:val="left" w:pos="6000"/>
          <w:tab w:val="left" w:pos="6540"/>
          <w:tab w:val="left" w:pos="8100"/>
          <w:tab w:val="left" w:pos="8790"/>
        </w:tabs>
        <w:spacing w:before="120"/>
        <w:rPr>
          <w:rFonts w:ascii="Times New Roman" w:hAnsi="Times New Roman"/>
          <w:bCs/>
          <w:sz w:val="22"/>
          <w:szCs w:val="22"/>
        </w:rPr>
      </w:pPr>
      <w:r>
        <w:rPr>
          <w:rFonts w:ascii="Times New Roman" w:hAnsi="Times New Roman"/>
          <w:bCs/>
          <w:sz w:val="22"/>
          <w:szCs w:val="22"/>
        </w:rPr>
        <w:t xml:space="preserve">  </w:t>
      </w:r>
      <w:r>
        <w:rPr>
          <w:rFonts w:ascii="Times New Roman" w:hAnsi="Times New Roman"/>
          <w:bCs/>
          <w:sz w:val="22"/>
          <w:szCs w:val="22"/>
        </w:rPr>
        <w:tab/>
        <w:t>7-8</w:t>
      </w:r>
      <w:r w:rsidRPr="005C2887">
        <w:rPr>
          <w:rFonts w:ascii="Times New Roman" w:hAnsi="Times New Roman"/>
          <w:bCs/>
          <w:sz w:val="22"/>
          <w:szCs w:val="22"/>
        </w:rPr>
        <w:t>.</w:t>
      </w:r>
      <w:r w:rsidRPr="005C2887">
        <w:rPr>
          <w:rFonts w:ascii="Times New Roman" w:hAnsi="Times New Roman"/>
          <w:bCs/>
          <w:sz w:val="22"/>
          <w:szCs w:val="22"/>
        </w:rPr>
        <w:tab/>
        <w:t xml:space="preserve">Check the appropriate box that applies to submission of </w:t>
      </w:r>
      <w:r>
        <w:rPr>
          <w:rFonts w:ascii="Times New Roman" w:hAnsi="Times New Roman"/>
          <w:bCs/>
          <w:sz w:val="22"/>
          <w:szCs w:val="22"/>
        </w:rPr>
        <w:t xml:space="preserve">an EDR and </w:t>
      </w:r>
      <w:r w:rsidRPr="005C2887">
        <w:rPr>
          <w:rFonts w:ascii="Times New Roman" w:hAnsi="Times New Roman"/>
          <w:bCs/>
          <w:sz w:val="22"/>
          <w:szCs w:val="22"/>
        </w:rPr>
        <w:t>fee payment(s)</w:t>
      </w:r>
      <w:r w:rsidR="009B66A2">
        <w:rPr>
          <w:rFonts w:ascii="Times New Roman" w:hAnsi="Times New Roman"/>
          <w:bCs/>
          <w:sz w:val="22"/>
          <w:szCs w:val="22"/>
        </w:rPr>
        <w:t>.</w:t>
      </w:r>
    </w:p>
    <w:p w:rsidR="008C72F8" w:rsidRPr="005C2887" w:rsidRDefault="008C72F8" w:rsidP="00EA5233">
      <w:pPr>
        <w:tabs>
          <w:tab w:val="left" w:pos="0"/>
          <w:tab w:val="left" w:pos="240"/>
          <w:tab w:val="left" w:pos="600"/>
          <w:tab w:val="left" w:pos="1140"/>
          <w:tab w:val="left" w:pos="2760"/>
          <w:tab w:val="left" w:pos="3480"/>
          <w:tab w:val="left" w:pos="6000"/>
          <w:tab w:val="left" w:pos="6540"/>
          <w:tab w:val="left" w:pos="8100"/>
          <w:tab w:val="left" w:pos="8790"/>
        </w:tabs>
        <w:rPr>
          <w:rFonts w:ascii="Times New Roman" w:hAnsi="Times New Roman"/>
          <w:bCs/>
          <w:sz w:val="22"/>
          <w:szCs w:val="22"/>
        </w:rPr>
      </w:pPr>
    </w:p>
    <w:p w:rsidR="0027046B" w:rsidRPr="005C2887" w:rsidRDefault="00BA4766" w:rsidP="007A6A33">
      <w:pPr>
        <w:tabs>
          <w:tab w:val="left" w:pos="0"/>
          <w:tab w:val="left" w:pos="360"/>
          <w:tab w:val="left" w:pos="720"/>
          <w:tab w:val="left" w:pos="1080"/>
          <w:tab w:val="left" w:pos="2760"/>
          <w:tab w:val="left" w:pos="3480"/>
          <w:tab w:val="left" w:pos="6000"/>
          <w:tab w:val="left" w:pos="6540"/>
          <w:tab w:val="left" w:pos="8100"/>
          <w:tab w:val="left" w:pos="8790"/>
        </w:tabs>
        <w:rPr>
          <w:rFonts w:ascii="Times New Roman" w:hAnsi="Times New Roman"/>
          <w:b/>
          <w:bCs/>
          <w:sz w:val="22"/>
          <w:szCs w:val="22"/>
        </w:rPr>
      </w:pPr>
      <w:r w:rsidRPr="005C2887">
        <w:rPr>
          <w:rFonts w:ascii="Times New Roman" w:hAnsi="Times New Roman"/>
          <w:b/>
          <w:bCs/>
          <w:sz w:val="22"/>
          <w:szCs w:val="22"/>
        </w:rPr>
        <w:t>BLOCK C</w:t>
      </w:r>
      <w:r w:rsidR="0027046B" w:rsidRPr="005C2887">
        <w:rPr>
          <w:rFonts w:ascii="Times New Roman" w:hAnsi="Times New Roman"/>
          <w:b/>
          <w:bCs/>
          <w:sz w:val="22"/>
          <w:szCs w:val="22"/>
        </w:rPr>
        <w:t xml:space="preserve"> – IDENTIFICATION </w:t>
      </w:r>
      <w:r w:rsidR="000E19A4" w:rsidRPr="005C2887">
        <w:rPr>
          <w:rFonts w:ascii="Times New Roman" w:hAnsi="Times New Roman"/>
          <w:b/>
          <w:bCs/>
          <w:sz w:val="22"/>
          <w:szCs w:val="22"/>
        </w:rPr>
        <w:t xml:space="preserve">OF </w:t>
      </w:r>
      <w:r w:rsidR="0027046B" w:rsidRPr="005C2887">
        <w:rPr>
          <w:rFonts w:ascii="Times New Roman" w:hAnsi="Times New Roman"/>
          <w:b/>
          <w:bCs/>
          <w:sz w:val="22"/>
          <w:szCs w:val="22"/>
        </w:rPr>
        <w:t>TRANSFEREE (BUYER)</w:t>
      </w:r>
    </w:p>
    <w:p w:rsidR="0027046B" w:rsidRPr="005C2887" w:rsidRDefault="0046162B" w:rsidP="007A6A33">
      <w:pPr>
        <w:tabs>
          <w:tab w:val="left" w:pos="360"/>
          <w:tab w:val="left" w:pos="720"/>
          <w:tab w:val="left" w:pos="1080"/>
          <w:tab w:val="left" w:pos="2760"/>
          <w:tab w:val="left" w:pos="3480"/>
          <w:tab w:val="left" w:pos="6000"/>
          <w:tab w:val="left" w:pos="6540"/>
          <w:tab w:val="left" w:pos="8100"/>
          <w:tab w:val="left" w:pos="8790"/>
        </w:tabs>
        <w:spacing w:before="120"/>
        <w:rPr>
          <w:rFonts w:ascii="Times New Roman" w:hAnsi="Times New Roman"/>
          <w:bCs/>
          <w:sz w:val="22"/>
          <w:szCs w:val="22"/>
        </w:rPr>
      </w:pPr>
      <w:r w:rsidRPr="005C2887">
        <w:rPr>
          <w:rFonts w:ascii="Times New Roman" w:hAnsi="Times New Roman"/>
          <w:bCs/>
          <w:sz w:val="22"/>
          <w:szCs w:val="22"/>
        </w:rPr>
        <w:tab/>
      </w:r>
      <w:r w:rsidR="0027046B" w:rsidRPr="005C2887">
        <w:rPr>
          <w:rFonts w:ascii="Times New Roman" w:hAnsi="Times New Roman"/>
          <w:bCs/>
          <w:sz w:val="22"/>
          <w:szCs w:val="22"/>
        </w:rPr>
        <w:t>1.</w:t>
      </w:r>
      <w:r w:rsidR="00BA4766" w:rsidRPr="005C2887">
        <w:rPr>
          <w:rFonts w:ascii="Times New Roman" w:hAnsi="Times New Roman"/>
          <w:bCs/>
          <w:sz w:val="22"/>
          <w:szCs w:val="22"/>
        </w:rPr>
        <w:tab/>
      </w:r>
      <w:r w:rsidR="0027046B" w:rsidRPr="005C2887">
        <w:rPr>
          <w:rFonts w:ascii="Times New Roman" w:hAnsi="Times New Roman"/>
          <w:bCs/>
          <w:sz w:val="22"/>
          <w:szCs w:val="22"/>
        </w:rPr>
        <w:t>Enter the full, legal, business name of the per</w:t>
      </w:r>
      <w:r w:rsidR="00A346CD" w:rsidRPr="005C2887">
        <w:rPr>
          <w:rFonts w:ascii="Times New Roman" w:hAnsi="Times New Roman"/>
          <w:bCs/>
          <w:sz w:val="22"/>
          <w:szCs w:val="22"/>
        </w:rPr>
        <w:t>son that wishes to receive the q</w:t>
      </w:r>
      <w:r w:rsidR="0027046B" w:rsidRPr="005C2887">
        <w:rPr>
          <w:rFonts w:ascii="Times New Roman" w:hAnsi="Times New Roman"/>
          <w:bCs/>
          <w:sz w:val="22"/>
          <w:szCs w:val="22"/>
        </w:rPr>
        <w:t>uota by transfer;</w:t>
      </w:r>
    </w:p>
    <w:p w:rsidR="009B66A2" w:rsidRDefault="0046162B" w:rsidP="009B66A2">
      <w:pPr>
        <w:tabs>
          <w:tab w:val="left" w:pos="360"/>
          <w:tab w:val="left" w:pos="720"/>
          <w:tab w:val="left" w:pos="1080"/>
          <w:tab w:val="left" w:pos="2760"/>
          <w:tab w:val="left" w:pos="3480"/>
          <w:tab w:val="left" w:pos="6000"/>
          <w:tab w:val="left" w:pos="6540"/>
          <w:tab w:val="left" w:pos="8100"/>
          <w:tab w:val="left" w:pos="8790"/>
        </w:tabs>
        <w:spacing w:before="120"/>
        <w:rPr>
          <w:rFonts w:ascii="Times New Roman" w:hAnsi="Times New Roman"/>
          <w:bCs/>
          <w:sz w:val="22"/>
          <w:szCs w:val="22"/>
        </w:rPr>
      </w:pPr>
      <w:r w:rsidRPr="005C2887">
        <w:rPr>
          <w:rFonts w:ascii="Times New Roman" w:hAnsi="Times New Roman"/>
          <w:bCs/>
          <w:sz w:val="22"/>
          <w:szCs w:val="22"/>
        </w:rPr>
        <w:tab/>
      </w:r>
      <w:r w:rsidR="0027046B" w:rsidRPr="005C2887">
        <w:rPr>
          <w:rFonts w:ascii="Times New Roman" w:hAnsi="Times New Roman"/>
          <w:bCs/>
          <w:sz w:val="22"/>
          <w:szCs w:val="22"/>
        </w:rPr>
        <w:t>2.</w:t>
      </w:r>
      <w:r w:rsidR="00826BBF" w:rsidRPr="005C2887">
        <w:rPr>
          <w:rFonts w:ascii="Times New Roman" w:hAnsi="Times New Roman"/>
          <w:bCs/>
          <w:sz w:val="22"/>
          <w:szCs w:val="22"/>
        </w:rPr>
        <w:tab/>
      </w:r>
      <w:r w:rsidR="0027046B" w:rsidRPr="005C2887">
        <w:rPr>
          <w:rFonts w:ascii="Times New Roman" w:hAnsi="Times New Roman"/>
          <w:bCs/>
          <w:sz w:val="22"/>
          <w:szCs w:val="22"/>
        </w:rPr>
        <w:t xml:space="preserve">Enter the </w:t>
      </w:r>
      <w:r w:rsidR="006675FE">
        <w:rPr>
          <w:rFonts w:ascii="Times New Roman" w:hAnsi="Times New Roman"/>
          <w:bCs/>
          <w:sz w:val="22"/>
          <w:szCs w:val="22"/>
        </w:rPr>
        <w:t>transferee</w:t>
      </w:r>
      <w:r w:rsidR="0027046B" w:rsidRPr="005C2887">
        <w:rPr>
          <w:rFonts w:ascii="Times New Roman" w:hAnsi="Times New Roman"/>
          <w:bCs/>
          <w:sz w:val="22"/>
          <w:szCs w:val="22"/>
        </w:rPr>
        <w:t>’s NMFS Person ID;</w:t>
      </w:r>
    </w:p>
    <w:p w:rsidR="00E673D3" w:rsidRPr="005C2887" w:rsidRDefault="00E673D3" w:rsidP="009B66A2">
      <w:pPr>
        <w:tabs>
          <w:tab w:val="left" w:pos="360"/>
          <w:tab w:val="left" w:pos="720"/>
          <w:tab w:val="left" w:pos="1080"/>
          <w:tab w:val="left" w:pos="2760"/>
          <w:tab w:val="left" w:pos="3480"/>
          <w:tab w:val="left" w:pos="6000"/>
          <w:tab w:val="left" w:pos="6540"/>
          <w:tab w:val="left" w:pos="8100"/>
          <w:tab w:val="left" w:pos="8790"/>
        </w:tabs>
        <w:spacing w:before="120"/>
        <w:ind w:left="720" w:hanging="360"/>
        <w:rPr>
          <w:rFonts w:ascii="Times New Roman" w:hAnsi="Times New Roman"/>
          <w:bCs/>
          <w:sz w:val="22"/>
          <w:szCs w:val="22"/>
        </w:rPr>
      </w:pPr>
      <w:r>
        <w:rPr>
          <w:rFonts w:ascii="Times New Roman" w:hAnsi="Times New Roman"/>
          <w:bCs/>
          <w:sz w:val="22"/>
          <w:szCs w:val="22"/>
        </w:rPr>
        <w:t>3</w:t>
      </w:r>
      <w:r w:rsidRPr="005C2887">
        <w:rPr>
          <w:rFonts w:ascii="Times New Roman" w:hAnsi="Times New Roman"/>
          <w:bCs/>
          <w:sz w:val="22"/>
          <w:szCs w:val="22"/>
        </w:rPr>
        <w:t xml:space="preserve">.  </w:t>
      </w:r>
      <w:r w:rsidRPr="005C2887">
        <w:rPr>
          <w:rFonts w:ascii="Times New Roman" w:hAnsi="Times New Roman"/>
          <w:bCs/>
          <w:sz w:val="22"/>
          <w:szCs w:val="22"/>
        </w:rPr>
        <w:tab/>
        <w:t>Enter the business mailing address</w:t>
      </w:r>
      <w:r>
        <w:rPr>
          <w:rFonts w:ascii="Times New Roman" w:hAnsi="Times New Roman"/>
          <w:bCs/>
          <w:sz w:val="22"/>
          <w:szCs w:val="22"/>
        </w:rPr>
        <w:t xml:space="preserve"> for use with this transaction.  Indicate if this is a permanent change </w:t>
      </w:r>
      <w:r w:rsidR="003E20A5">
        <w:rPr>
          <w:rFonts w:ascii="Times New Roman" w:hAnsi="Times New Roman"/>
          <w:bCs/>
          <w:sz w:val="22"/>
          <w:szCs w:val="22"/>
        </w:rPr>
        <w:t xml:space="preserve">to </w:t>
      </w:r>
      <w:r>
        <w:rPr>
          <w:rFonts w:ascii="Times New Roman" w:hAnsi="Times New Roman"/>
          <w:bCs/>
          <w:sz w:val="22"/>
          <w:szCs w:val="22"/>
        </w:rPr>
        <w:t>your business mailing address or if this is a temporary business mailing address for this transaction only</w:t>
      </w:r>
      <w:r w:rsidRPr="005C2887">
        <w:rPr>
          <w:rFonts w:ascii="Times New Roman" w:hAnsi="Times New Roman"/>
          <w:bCs/>
          <w:sz w:val="22"/>
          <w:szCs w:val="22"/>
        </w:rPr>
        <w:t>;</w:t>
      </w:r>
    </w:p>
    <w:p w:rsidR="00E673D3" w:rsidRPr="005C2887" w:rsidRDefault="00E673D3" w:rsidP="00E673D3">
      <w:pPr>
        <w:tabs>
          <w:tab w:val="left" w:pos="360"/>
          <w:tab w:val="left" w:pos="720"/>
          <w:tab w:val="left" w:pos="1080"/>
          <w:tab w:val="left" w:pos="1140"/>
          <w:tab w:val="left" w:pos="1440"/>
          <w:tab w:val="left" w:pos="2760"/>
          <w:tab w:val="left" w:pos="3480"/>
          <w:tab w:val="left" w:pos="6000"/>
          <w:tab w:val="left" w:pos="6540"/>
          <w:tab w:val="left" w:pos="8100"/>
          <w:tab w:val="left" w:pos="8790"/>
        </w:tabs>
        <w:spacing w:before="120"/>
        <w:rPr>
          <w:rFonts w:ascii="Times New Roman" w:hAnsi="Times New Roman"/>
          <w:bCs/>
          <w:sz w:val="22"/>
          <w:szCs w:val="22"/>
        </w:rPr>
      </w:pPr>
      <w:r>
        <w:rPr>
          <w:rFonts w:ascii="Times New Roman" w:hAnsi="Times New Roman"/>
          <w:bCs/>
          <w:sz w:val="22"/>
          <w:szCs w:val="22"/>
        </w:rPr>
        <w:t xml:space="preserve">   4-6</w:t>
      </w:r>
      <w:r w:rsidRPr="005C2887">
        <w:rPr>
          <w:rFonts w:ascii="Times New Roman" w:hAnsi="Times New Roman"/>
          <w:bCs/>
          <w:sz w:val="22"/>
          <w:szCs w:val="22"/>
        </w:rPr>
        <w:t>.</w:t>
      </w:r>
      <w:r>
        <w:rPr>
          <w:rFonts w:ascii="Times New Roman" w:hAnsi="Times New Roman"/>
          <w:bCs/>
          <w:sz w:val="22"/>
          <w:szCs w:val="22"/>
        </w:rPr>
        <w:tab/>
      </w:r>
      <w:r w:rsidRPr="005C2887">
        <w:rPr>
          <w:rFonts w:ascii="Times New Roman" w:hAnsi="Times New Roman"/>
          <w:bCs/>
          <w:sz w:val="22"/>
          <w:szCs w:val="22"/>
        </w:rPr>
        <w:t>Enter the business telephone number, business fax number, and e-mail address</w:t>
      </w:r>
      <w:r w:rsidR="009B66A2">
        <w:rPr>
          <w:rFonts w:ascii="Times New Roman" w:hAnsi="Times New Roman"/>
          <w:bCs/>
          <w:sz w:val="22"/>
          <w:szCs w:val="22"/>
        </w:rPr>
        <w:t>;</w:t>
      </w:r>
    </w:p>
    <w:p w:rsidR="00E673D3" w:rsidRPr="005C2887" w:rsidRDefault="00E673D3" w:rsidP="00E673D3">
      <w:pPr>
        <w:tabs>
          <w:tab w:val="left" w:pos="180"/>
          <w:tab w:val="left" w:pos="720"/>
          <w:tab w:val="left" w:pos="1080"/>
          <w:tab w:val="left" w:pos="1440"/>
          <w:tab w:val="left" w:pos="2760"/>
          <w:tab w:val="left" w:pos="3480"/>
          <w:tab w:val="left" w:pos="6000"/>
          <w:tab w:val="left" w:pos="6540"/>
          <w:tab w:val="left" w:pos="8100"/>
          <w:tab w:val="left" w:pos="8790"/>
        </w:tabs>
        <w:spacing w:before="120"/>
        <w:rPr>
          <w:rFonts w:ascii="Times New Roman" w:hAnsi="Times New Roman"/>
          <w:bCs/>
          <w:sz w:val="22"/>
          <w:szCs w:val="22"/>
        </w:rPr>
      </w:pPr>
      <w:r>
        <w:rPr>
          <w:rFonts w:ascii="Times New Roman" w:hAnsi="Times New Roman"/>
          <w:bCs/>
          <w:sz w:val="22"/>
          <w:szCs w:val="22"/>
        </w:rPr>
        <w:t xml:space="preserve">  </w:t>
      </w:r>
      <w:r>
        <w:rPr>
          <w:rFonts w:ascii="Times New Roman" w:hAnsi="Times New Roman"/>
          <w:bCs/>
          <w:sz w:val="22"/>
          <w:szCs w:val="22"/>
        </w:rPr>
        <w:tab/>
        <w:t>7-8</w:t>
      </w:r>
      <w:r w:rsidRPr="005C2887">
        <w:rPr>
          <w:rFonts w:ascii="Times New Roman" w:hAnsi="Times New Roman"/>
          <w:bCs/>
          <w:sz w:val="22"/>
          <w:szCs w:val="22"/>
        </w:rPr>
        <w:t>.</w:t>
      </w:r>
      <w:r w:rsidRPr="005C2887">
        <w:rPr>
          <w:rFonts w:ascii="Times New Roman" w:hAnsi="Times New Roman"/>
          <w:bCs/>
          <w:sz w:val="22"/>
          <w:szCs w:val="22"/>
        </w:rPr>
        <w:tab/>
        <w:t xml:space="preserve">Check the appropriate box that applies to submission of </w:t>
      </w:r>
      <w:r>
        <w:rPr>
          <w:rFonts w:ascii="Times New Roman" w:hAnsi="Times New Roman"/>
          <w:bCs/>
          <w:sz w:val="22"/>
          <w:szCs w:val="22"/>
        </w:rPr>
        <w:t xml:space="preserve">an EDR and </w:t>
      </w:r>
      <w:r w:rsidRPr="005C2887">
        <w:rPr>
          <w:rFonts w:ascii="Times New Roman" w:hAnsi="Times New Roman"/>
          <w:bCs/>
          <w:sz w:val="22"/>
          <w:szCs w:val="22"/>
        </w:rPr>
        <w:t>fee payment(s)</w:t>
      </w:r>
    </w:p>
    <w:p w:rsidR="00DE37D1" w:rsidRPr="005C2887" w:rsidRDefault="00DE37D1" w:rsidP="007A6A33">
      <w:pPr>
        <w:tabs>
          <w:tab w:val="left" w:pos="0"/>
          <w:tab w:val="left" w:pos="360"/>
          <w:tab w:val="left" w:pos="720"/>
          <w:tab w:val="left" w:pos="1080"/>
          <w:tab w:val="left" w:pos="2760"/>
          <w:tab w:val="left" w:pos="3480"/>
          <w:tab w:val="left" w:pos="6000"/>
          <w:tab w:val="left" w:pos="6540"/>
          <w:tab w:val="left" w:pos="8790"/>
        </w:tabs>
        <w:ind w:left="-288"/>
        <w:rPr>
          <w:rFonts w:ascii="Times New Roman" w:hAnsi="Times New Roman"/>
          <w:b/>
          <w:sz w:val="22"/>
          <w:szCs w:val="22"/>
        </w:rPr>
      </w:pPr>
    </w:p>
    <w:p w:rsidR="007A6A33" w:rsidRDefault="007A6A33">
      <w:pPr>
        <w:widowControl/>
        <w:autoSpaceDE/>
        <w:autoSpaceDN/>
        <w:adjustRightInd/>
        <w:rPr>
          <w:rFonts w:ascii="Times New Roman" w:hAnsi="Times New Roman"/>
          <w:b/>
          <w:sz w:val="22"/>
          <w:szCs w:val="22"/>
        </w:rPr>
      </w:pPr>
      <w:r>
        <w:rPr>
          <w:rFonts w:ascii="Times New Roman" w:hAnsi="Times New Roman"/>
          <w:b/>
          <w:sz w:val="22"/>
          <w:szCs w:val="22"/>
        </w:rPr>
        <w:br w:type="page"/>
      </w:r>
    </w:p>
    <w:p w:rsidR="00924313" w:rsidRPr="005C2887" w:rsidRDefault="000E19A4" w:rsidP="000C79B9">
      <w:pPr>
        <w:tabs>
          <w:tab w:val="left" w:pos="360"/>
          <w:tab w:val="left" w:pos="720"/>
          <w:tab w:val="left" w:pos="108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b/>
          <w:sz w:val="22"/>
          <w:szCs w:val="22"/>
        </w:rPr>
        <w:lastRenderedPageBreak/>
        <w:t>BLOCK D –</w:t>
      </w:r>
      <w:r w:rsidR="000C79B9">
        <w:rPr>
          <w:rFonts w:ascii="Times New Roman" w:hAnsi="Times New Roman"/>
          <w:b/>
          <w:sz w:val="22"/>
          <w:szCs w:val="22"/>
        </w:rPr>
        <w:t xml:space="preserve"> </w:t>
      </w:r>
      <w:r w:rsidR="00924313" w:rsidRPr="005C2887">
        <w:rPr>
          <w:rFonts w:ascii="Times New Roman" w:hAnsi="Times New Roman"/>
          <w:b/>
          <w:sz w:val="22"/>
          <w:szCs w:val="22"/>
        </w:rPr>
        <w:t>IDENTIFICATION AND COST OF QUOTA TO BE TRANSFERRED</w:t>
      </w:r>
    </w:p>
    <w:p w:rsidR="00924313" w:rsidRPr="005C2887" w:rsidRDefault="00924313" w:rsidP="009342A3">
      <w:pPr>
        <w:tabs>
          <w:tab w:val="left" w:pos="-1080"/>
          <w:tab w:val="left" w:pos="540"/>
          <w:tab w:val="left" w:pos="1080"/>
        </w:tabs>
        <w:spacing w:before="120"/>
        <w:rPr>
          <w:rFonts w:ascii="Times New Roman" w:hAnsi="Times New Roman"/>
          <w:sz w:val="22"/>
          <w:szCs w:val="22"/>
        </w:rPr>
      </w:pPr>
      <w:r w:rsidRPr="005C2887">
        <w:rPr>
          <w:rFonts w:ascii="Times New Roman" w:hAnsi="Times New Roman"/>
          <w:sz w:val="22"/>
          <w:szCs w:val="22"/>
        </w:rPr>
        <w:t xml:space="preserve">Each unit of </w:t>
      </w:r>
      <w:r w:rsidR="00EC7DD5" w:rsidRPr="005C2887">
        <w:rPr>
          <w:rFonts w:ascii="Times New Roman" w:hAnsi="Times New Roman"/>
          <w:sz w:val="22"/>
          <w:szCs w:val="22"/>
        </w:rPr>
        <w:t xml:space="preserve">CR Program </w:t>
      </w:r>
      <w:r w:rsidRPr="00443CE7">
        <w:rPr>
          <w:rFonts w:ascii="Times New Roman" w:hAnsi="Times New Roman"/>
          <w:strike/>
          <w:color w:val="FF0000"/>
          <w:sz w:val="22"/>
          <w:szCs w:val="22"/>
        </w:rPr>
        <w:t>QS and</w:t>
      </w:r>
      <w:r w:rsidRPr="005C2887">
        <w:rPr>
          <w:rFonts w:ascii="Times New Roman" w:hAnsi="Times New Roman"/>
          <w:sz w:val="22"/>
          <w:szCs w:val="22"/>
        </w:rPr>
        <w:t xml:space="preserve"> PQS is identified by an alpha-numeric code.  The alphabetical portion of the code </w:t>
      </w:r>
      <w:r w:rsidR="00A346CD" w:rsidRPr="005C2887">
        <w:rPr>
          <w:rFonts w:ascii="Times New Roman" w:hAnsi="Times New Roman"/>
          <w:sz w:val="22"/>
          <w:szCs w:val="22"/>
        </w:rPr>
        <w:t>indicates the Fishery, the Sector,</w:t>
      </w:r>
      <w:r w:rsidRPr="005C2887">
        <w:rPr>
          <w:rFonts w:ascii="Times New Roman" w:hAnsi="Times New Roman"/>
          <w:sz w:val="22"/>
          <w:szCs w:val="22"/>
        </w:rPr>
        <w:t xml:space="preserve"> and the Region for which the Quota will yield annual </w:t>
      </w:r>
      <w:r w:rsidRPr="00443CE7">
        <w:rPr>
          <w:rFonts w:ascii="Times New Roman" w:hAnsi="Times New Roman"/>
          <w:strike/>
          <w:color w:val="FF0000"/>
          <w:sz w:val="22"/>
          <w:szCs w:val="22"/>
        </w:rPr>
        <w:t>IFQ or</w:t>
      </w:r>
      <w:r w:rsidRPr="005C2887">
        <w:rPr>
          <w:rFonts w:ascii="Times New Roman" w:hAnsi="Times New Roman"/>
          <w:sz w:val="22"/>
          <w:szCs w:val="22"/>
        </w:rPr>
        <w:t xml:space="preserve"> IPQ. The possible combinations include:</w:t>
      </w:r>
    </w:p>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bl>
      <w:tblPr>
        <w:tblStyle w:val="TableGrid"/>
        <w:tblW w:w="10944" w:type="dxa"/>
        <w:jc w:val="center"/>
        <w:tblLayout w:type="fixed"/>
        <w:tblLook w:val="01E0" w:firstRow="1" w:lastRow="1" w:firstColumn="1" w:lastColumn="1" w:noHBand="0" w:noVBand="0"/>
      </w:tblPr>
      <w:tblGrid>
        <w:gridCol w:w="2772"/>
        <w:gridCol w:w="900"/>
        <w:gridCol w:w="686"/>
        <w:gridCol w:w="3184"/>
        <w:gridCol w:w="821"/>
        <w:gridCol w:w="268"/>
        <w:gridCol w:w="1521"/>
        <w:gridCol w:w="792"/>
      </w:tblGrid>
      <w:tr w:rsidR="003E0D7E" w:rsidRPr="005C2887" w:rsidTr="00EC7DD5">
        <w:trPr>
          <w:jc w:val="center"/>
        </w:trPr>
        <w:tc>
          <w:tcPr>
            <w:tcW w:w="2772" w:type="dxa"/>
            <w:tcBorders>
              <w:bottom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b/>
                <w:sz w:val="22"/>
                <w:szCs w:val="22"/>
              </w:rPr>
              <w:t>Crab Fishery</w:t>
            </w:r>
          </w:p>
        </w:tc>
        <w:tc>
          <w:tcPr>
            <w:tcW w:w="900" w:type="dxa"/>
            <w:tcBorders>
              <w:bottom w:val="single" w:sz="4" w:space="0" w:color="auto"/>
              <w:right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b/>
                <w:sz w:val="22"/>
                <w:szCs w:val="22"/>
              </w:rPr>
              <w:t>Code</w:t>
            </w:r>
          </w:p>
        </w:tc>
        <w:tc>
          <w:tcPr>
            <w:tcW w:w="686" w:type="dxa"/>
            <w:vMerge w:val="restart"/>
            <w:tcBorders>
              <w:top w:val="nil"/>
              <w:bottom w:val="nil"/>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b/>
                <w:sz w:val="22"/>
                <w:szCs w:val="22"/>
              </w:rPr>
            </w:pPr>
          </w:p>
        </w:tc>
        <w:tc>
          <w:tcPr>
            <w:tcW w:w="3184" w:type="dxa"/>
            <w:tcBorders>
              <w:left w:val="single" w:sz="4" w:space="0" w:color="auto"/>
              <w:bottom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b/>
                <w:sz w:val="22"/>
                <w:szCs w:val="22"/>
              </w:rPr>
            </w:pPr>
            <w:r w:rsidRPr="005C2887">
              <w:rPr>
                <w:rFonts w:ascii="Times New Roman" w:hAnsi="Times New Roman"/>
                <w:b/>
                <w:sz w:val="22"/>
                <w:szCs w:val="22"/>
              </w:rPr>
              <w:t>Sector of QS</w:t>
            </w:r>
          </w:p>
        </w:tc>
        <w:tc>
          <w:tcPr>
            <w:tcW w:w="821" w:type="dxa"/>
            <w:tcBorders>
              <w:bottom w:val="single" w:sz="4" w:space="0" w:color="auto"/>
              <w:right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b/>
                <w:sz w:val="22"/>
                <w:szCs w:val="22"/>
              </w:rPr>
            </w:pPr>
            <w:r w:rsidRPr="005C2887">
              <w:rPr>
                <w:rFonts w:ascii="Times New Roman" w:hAnsi="Times New Roman"/>
                <w:b/>
                <w:sz w:val="22"/>
                <w:szCs w:val="22"/>
              </w:rPr>
              <w:t>Code</w:t>
            </w:r>
          </w:p>
        </w:tc>
        <w:tc>
          <w:tcPr>
            <w:tcW w:w="268" w:type="dxa"/>
            <w:vMerge w:val="restart"/>
            <w:tcBorders>
              <w:top w:val="nil"/>
              <w:bottom w:val="nil"/>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b/>
                <w:sz w:val="22"/>
                <w:szCs w:val="22"/>
              </w:rPr>
            </w:pPr>
          </w:p>
        </w:tc>
        <w:tc>
          <w:tcPr>
            <w:tcW w:w="1521" w:type="dxa"/>
            <w:tcBorders>
              <w:left w:val="single" w:sz="4" w:space="0" w:color="auto"/>
              <w:bottom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b/>
                <w:sz w:val="22"/>
                <w:szCs w:val="22"/>
              </w:rPr>
              <w:t>Region</w:t>
            </w:r>
          </w:p>
        </w:tc>
        <w:tc>
          <w:tcPr>
            <w:tcW w:w="792" w:type="dxa"/>
            <w:tcBorders>
              <w:bottom w:val="single" w:sz="4" w:space="0" w:color="auto"/>
              <w:right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b/>
                <w:sz w:val="22"/>
                <w:szCs w:val="22"/>
              </w:rPr>
              <w:t>Code</w:t>
            </w:r>
          </w:p>
        </w:tc>
      </w:tr>
      <w:tr w:rsidR="003E0D7E" w:rsidRPr="005C2887" w:rsidTr="00EC7DD5">
        <w:trPr>
          <w:jc w:val="center"/>
        </w:trPr>
        <w:tc>
          <w:tcPr>
            <w:tcW w:w="2772" w:type="dxa"/>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Bristol Bay Red King</w:t>
            </w:r>
          </w:p>
        </w:tc>
        <w:tc>
          <w:tcPr>
            <w:tcW w:w="900" w:type="dxa"/>
            <w:tcBorders>
              <w:right w:val="single" w:sz="4" w:space="0" w:color="auto"/>
            </w:tcBorders>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BBR</w:t>
            </w:r>
          </w:p>
        </w:tc>
        <w:tc>
          <w:tcPr>
            <w:tcW w:w="686" w:type="dxa"/>
            <w:vMerge/>
            <w:tcBorders>
              <w:top w:val="nil"/>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Catcher Vessel Owner</w:t>
            </w:r>
          </w:p>
        </w:tc>
        <w:tc>
          <w:tcPr>
            <w:tcW w:w="821" w:type="dxa"/>
            <w:tcBorders>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CVO</w:t>
            </w:r>
          </w:p>
        </w:tc>
        <w:tc>
          <w:tcPr>
            <w:tcW w:w="268" w:type="dxa"/>
            <w:vMerge/>
            <w:tcBorders>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1521"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North</w:t>
            </w:r>
          </w:p>
        </w:tc>
        <w:tc>
          <w:tcPr>
            <w:tcW w:w="792" w:type="dxa"/>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N</w:t>
            </w:r>
          </w:p>
        </w:tc>
      </w:tr>
      <w:tr w:rsidR="003E0D7E" w:rsidRPr="005C2887" w:rsidTr="00EC7DD5">
        <w:trPr>
          <w:jc w:val="center"/>
        </w:trPr>
        <w:tc>
          <w:tcPr>
            <w:tcW w:w="2772" w:type="dxa"/>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Bering Sea Snow</w:t>
            </w:r>
          </w:p>
        </w:tc>
        <w:tc>
          <w:tcPr>
            <w:tcW w:w="900" w:type="dxa"/>
            <w:tcBorders>
              <w:right w:val="single" w:sz="4" w:space="0" w:color="auto"/>
            </w:tcBorders>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BSS</w:t>
            </w:r>
          </w:p>
        </w:tc>
        <w:tc>
          <w:tcPr>
            <w:tcW w:w="686" w:type="dxa"/>
            <w:vMerge/>
            <w:tcBorders>
              <w:top w:val="nil"/>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Catcher/Processor Owner</w:t>
            </w:r>
          </w:p>
        </w:tc>
        <w:tc>
          <w:tcPr>
            <w:tcW w:w="821" w:type="dxa"/>
            <w:tcBorders>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CPO</w:t>
            </w:r>
          </w:p>
        </w:tc>
        <w:tc>
          <w:tcPr>
            <w:tcW w:w="268" w:type="dxa"/>
            <w:vMerge/>
            <w:tcBorders>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1521"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South</w:t>
            </w:r>
          </w:p>
        </w:tc>
        <w:tc>
          <w:tcPr>
            <w:tcW w:w="792" w:type="dxa"/>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S</w:t>
            </w:r>
          </w:p>
        </w:tc>
      </w:tr>
      <w:tr w:rsidR="003E0D7E" w:rsidRPr="005C2887" w:rsidTr="00EC7DD5">
        <w:trPr>
          <w:jc w:val="center"/>
        </w:trPr>
        <w:tc>
          <w:tcPr>
            <w:tcW w:w="2772" w:type="dxa"/>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Bering Sea Tanner</w:t>
            </w:r>
          </w:p>
        </w:tc>
        <w:tc>
          <w:tcPr>
            <w:tcW w:w="900" w:type="dxa"/>
            <w:tcBorders>
              <w:right w:val="single" w:sz="4" w:space="0" w:color="auto"/>
            </w:tcBorders>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BST</w:t>
            </w:r>
          </w:p>
        </w:tc>
        <w:tc>
          <w:tcPr>
            <w:tcW w:w="686" w:type="dxa"/>
            <w:vMerge/>
            <w:tcBorders>
              <w:top w:val="nil"/>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Catcher Vessel Captain/Crew</w:t>
            </w:r>
          </w:p>
        </w:tc>
        <w:tc>
          <w:tcPr>
            <w:tcW w:w="821" w:type="dxa"/>
            <w:tcBorders>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CVC</w:t>
            </w:r>
          </w:p>
        </w:tc>
        <w:tc>
          <w:tcPr>
            <w:tcW w:w="268" w:type="dxa"/>
            <w:vMerge/>
            <w:tcBorders>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1521"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West</w:t>
            </w:r>
          </w:p>
        </w:tc>
        <w:tc>
          <w:tcPr>
            <w:tcW w:w="792" w:type="dxa"/>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W</w:t>
            </w:r>
          </w:p>
        </w:tc>
      </w:tr>
      <w:tr w:rsidR="003E0D7E" w:rsidRPr="005C2887" w:rsidTr="00EC7DD5">
        <w:trPr>
          <w:trHeight w:val="242"/>
          <w:jc w:val="center"/>
        </w:trPr>
        <w:tc>
          <w:tcPr>
            <w:tcW w:w="2772" w:type="dxa"/>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Eastern Aleutian Golden</w:t>
            </w:r>
          </w:p>
        </w:tc>
        <w:tc>
          <w:tcPr>
            <w:tcW w:w="900" w:type="dxa"/>
            <w:tcBorders>
              <w:right w:val="single" w:sz="4" w:space="0" w:color="auto"/>
            </w:tcBorders>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EAG</w:t>
            </w:r>
          </w:p>
        </w:tc>
        <w:tc>
          <w:tcPr>
            <w:tcW w:w="686" w:type="dxa"/>
            <w:vMerge/>
            <w:tcBorders>
              <w:top w:val="nil"/>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Catcher/Processor Captain/Crew</w:t>
            </w:r>
          </w:p>
        </w:tc>
        <w:tc>
          <w:tcPr>
            <w:tcW w:w="821" w:type="dxa"/>
            <w:tcBorders>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CPC</w:t>
            </w:r>
          </w:p>
        </w:tc>
        <w:tc>
          <w:tcPr>
            <w:tcW w:w="268" w:type="dxa"/>
            <w:vMerge/>
            <w:tcBorders>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1521" w:type="dxa"/>
            <w:tcBorders>
              <w:left w:val="single" w:sz="4" w:space="0" w:color="auto"/>
              <w:bottom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Undesignated</w:t>
            </w:r>
          </w:p>
        </w:tc>
        <w:tc>
          <w:tcPr>
            <w:tcW w:w="792" w:type="dxa"/>
            <w:tcBorders>
              <w:bottom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U</w:t>
            </w:r>
          </w:p>
        </w:tc>
      </w:tr>
      <w:tr w:rsidR="00B332C5" w:rsidRPr="005C2887" w:rsidTr="00EC7DD5">
        <w:trPr>
          <w:jc w:val="center"/>
        </w:trPr>
        <w:tc>
          <w:tcPr>
            <w:tcW w:w="2772" w:type="dxa"/>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Pribilof Red and Blue King</w:t>
            </w:r>
          </w:p>
        </w:tc>
        <w:tc>
          <w:tcPr>
            <w:tcW w:w="900" w:type="dxa"/>
            <w:tcBorders>
              <w:right w:val="single" w:sz="4" w:space="0" w:color="auto"/>
            </w:tcBorders>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PIK</w:t>
            </w:r>
          </w:p>
        </w:tc>
        <w:tc>
          <w:tcPr>
            <w:tcW w:w="686" w:type="dxa"/>
            <w:vMerge/>
            <w:tcBorders>
              <w:top w:val="nil"/>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bottom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Processor Quota</w:t>
            </w:r>
          </w:p>
        </w:tc>
        <w:tc>
          <w:tcPr>
            <w:tcW w:w="821" w:type="dxa"/>
            <w:tcBorders>
              <w:bottom w:val="single" w:sz="4" w:space="0" w:color="auto"/>
              <w:right w:val="single" w:sz="4" w:space="0" w:color="auto"/>
            </w:tcBorders>
            <w:shd w:val="clear" w:color="auto" w:fill="auto"/>
          </w:tcPr>
          <w:p w:rsidR="00B332C5" w:rsidRPr="005C2887" w:rsidRDefault="00B332C5"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PQS</w:t>
            </w:r>
          </w:p>
        </w:tc>
        <w:tc>
          <w:tcPr>
            <w:tcW w:w="268" w:type="dxa"/>
            <w:vMerge/>
            <w:tcBorders>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313" w:type="dxa"/>
            <w:gridSpan w:val="2"/>
            <w:vMerge w:val="restart"/>
            <w:tcBorders>
              <w:left w:val="single" w:sz="4" w:space="0" w:color="auto"/>
            </w:tcBorders>
            <w:shd w:val="clear" w:color="auto" w:fill="auto"/>
          </w:tcPr>
          <w:p w:rsidR="00B332C5" w:rsidRPr="005C2887" w:rsidRDefault="00B332C5" w:rsidP="003E0D7E">
            <w:pPr>
              <w:tabs>
                <w:tab w:val="left" w:pos="-1080"/>
                <w:tab w:val="left" w:pos="-720"/>
                <w:tab w:val="left" w:pos="0"/>
                <w:tab w:val="left" w:pos="540"/>
                <w:tab w:val="left" w:pos="1080"/>
              </w:tabs>
              <w:jc w:val="center"/>
              <w:rPr>
                <w:rFonts w:ascii="Times New Roman" w:hAnsi="Times New Roman"/>
                <w:sz w:val="22"/>
                <w:szCs w:val="22"/>
              </w:rPr>
            </w:pPr>
          </w:p>
        </w:tc>
      </w:tr>
      <w:tr w:rsidR="00B332C5" w:rsidRPr="005C2887" w:rsidTr="00EC7DD5">
        <w:trPr>
          <w:jc w:val="center"/>
        </w:trPr>
        <w:tc>
          <w:tcPr>
            <w:tcW w:w="2772" w:type="dxa"/>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St. Matthew Blue King</w:t>
            </w:r>
          </w:p>
        </w:tc>
        <w:tc>
          <w:tcPr>
            <w:tcW w:w="900" w:type="dxa"/>
            <w:tcBorders>
              <w:right w:val="single" w:sz="4" w:space="0" w:color="auto"/>
            </w:tcBorders>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SMB</w:t>
            </w:r>
          </w:p>
        </w:tc>
        <w:tc>
          <w:tcPr>
            <w:tcW w:w="686" w:type="dxa"/>
            <w:vMerge/>
            <w:tcBorders>
              <w:top w:val="nil"/>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4005" w:type="dxa"/>
            <w:gridSpan w:val="2"/>
            <w:vMerge w:val="restart"/>
            <w:tcBorders>
              <w:left w:val="single" w:sz="4" w:space="0" w:color="auto"/>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68" w:type="dxa"/>
            <w:vMerge/>
            <w:tcBorders>
              <w:left w:val="single" w:sz="4" w:space="0" w:color="auto"/>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313" w:type="dxa"/>
            <w:gridSpan w:val="2"/>
            <w:vMerge/>
            <w:tcBorders>
              <w:left w:val="single" w:sz="4" w:space="0" w:color="auto"/>
            </w:tcBorders>
            <w:shd w:val="clear" w:color="auto" w:fill="auto"/>
          </w:tcPr>
          <w:p w:rsidR="00B332C5" w:rsidRPr="005C2887" w:rsidRDefault="00B332C5" w:rsidP="003E0D7E">
            <w:pPr>
              <w:tabs>
                <w:tab w:val="left" w:pos="-1080"/>
                <w:tab w:val="left" w:pos="-720"/>
                <w:tab w:val="left" w:pos="0"/>
                <w:tab w:val="left" w:pos="540"/>
                <w:tab w:val="left" w:pos="1080"/>
              </w:tabs>
              <w:jc w:val="center"/>
              <w:rPr>
                <w:rFonts w:ascii="Times New Roman" w:hAnsi="Times New Roman"/>
                <w:sz w:val="22"/>
                <w:szCs w:val="22"/>
              </w:rPr>
            </w:pPr>
          </w:p>
        </w:tc>
      </w:tr>
      <w:tr w:rsidR="00B332C5" w:rsidRPr="005C2887" w:rsidTr="00EC7DD5">
        <w:trPr>
          <w:trHeight w:val="70"/>
          <w:jc w:val="center"/>
        </w:trPr>
        <w:tc>
          <w:tcPr>
            <w:tcW w:w="2772" w:type="dxa"/>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Western Aleutian Golden</w:t>
            </w:r>
          </w:p>
        </w:tc>
        <w:tc>
          <w:tcPr>
            <w:tcW w:w="900" w:type="dxa"/>
            <w:tcBorders>
              <w:right w:val="single" w:sz="4" w:space="0" w:color="auto"/>
            </w:tcBorders>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WAG</w:t>
            </w:r>
          </w:p>
        </w:tc>
        <w:tc>
          <w:tcPr>
            <w:tcW w:w="686" w:type="dxa"/>
            <w:vMerge/>
            <w:tcBorders>
              <w:top w:val="nil"/>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4005" w:type="dxa"/>
            <w:gridSpan w:val="2"/>
            <w:vMerge/>
            <w:tcBorders>
              <w:left w:val="single" w:sz="4" w:space="0" w:color="auto"/>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68" w:type="dxa"/>
            <w:vMerge/>
            <w:tcBorders>
              <w:left w:val="single" w:sz="4" w:space="0" w:color="auto"/>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313" w:type="dxa"/>
            <w:gridSpan w:val="2"/>
            <w:vMerge/>
            <w:tcBorders>
              <w:left w:val="single" w:sz="4" w:space="0" w:color="auto"/>
            </w:tcBorders>
            <w:shd w:val="clear" w:color="auto" w:fill="auto"/>
          </w:tcPr>
          <w:p w:rsidR="00B332C5" w:rsidRPr="005C2887" w:rsidRDefault="00B332C5" w:rsidP="003E0D7E">
            <w:pPr>
              <w:tabs>
                <w:tab w:val="left" w:pos="-1080"/>
                <w:tab w:val="left" w:pos="-720"/>
                <w:tab w:val="left" w:pos="0"/>
                <w:tab w:val="left" w:pos="540"/>
                <w:tab w:val="left" w:pos="1080"/>
              </w:tabs>
              <w:jc w:val="center"/>
              <w:rPr>
                <w:rFonts w:ascii="Times New Roman" w:hAnsi="Times New Roman"/>
                <w:sz w:val="22"/>
                <w:szCs w:val="22"/>
              </w:rPr>
            </w:pPr>
          </w:p>
        </w:tc>
      </w:tr>
      <w:tr w:rsidR="00B332C5" w:rsidRPr="005C2887" w:rsidTr="00EC7DD5">
        <w:trPr>
          <w:jc w:val="center"/>
        </w:trPr>
        <w:tc>
          <w:tcPr>
            <w:tcW w:w="2772" w:type="dxa"/>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Western Aleutian Red King</w:t>
            </w:r>
          </w:p>
        </w:tc>
        <w:tc>
          <w:tcPr>
            <w:tcW w:w="900" w:type="dxa"/>
            <w:tcBorders>
              <w:right w:val="single" w:sz="4" w:space="0" w:color="auto"/>
            </w:tcBorders>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WAI</w:t>
            </w:r>
          </w:p>
        </w:tc>
        <w:tc>
          <w:tcPr>
            <w:tcW w:w="686" w:type="dxa"/>
            <w:vMerge/>
            <w:tcBorders>
              <w:top w:val="nil"/>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4005" w:type="dxa"/>
            <w:gridSpan w:val="2"/>
            <w:vMerge/>
            <w:tcBorders>
              <w:left w:val="single" w:sz="4" w:space="0" w:color="auto"/>
              <w:bottom w:val="single" w:sz="4" w:space="0" w:color="auto"/>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68" w:type="dxa"/>
            <w:vMerge/>
            <w:tcBorders>
              <w:left w:val="single" w:sz="4" w:space="0" w:color="auto"/>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313" w:type="dxa"/>
            <w:gridSpan w:val="2"/>
            <w:vMerge/>
            <w:tcBorders>
              <w:lef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r>
    </w:tbl>
    <w:p w:rsidR="001B2682" w:rsidRPr="005C2887" w:rsidRDefault="001B2682" w:rsidP="001B2682">
      <w:pPr>
        <w:tabs>
          <w:tab w:val="left" w:pos="-1080"/>
          <w:tab w:val="left" w:pos="-720"/>
          <w:tab w:val="left" w:pos="0"/>
          <w:tab w:val="left" w:pos="540"/>
          <w:tab w:val="left" w:pos="1080"/>
        </w:tabs>
        <w:rPr>
          <w:rFonts w:ascii="Times New Roman" w:hAnsi="Times New Roman"/>
          <w:sz w:val="22"/>
          <w:szCs w:val="22"/>
        </w:rPr>
      </w:pPr>
    </w:p>
    <w:p w:rsidR="00914C65" w:rsidRPr="005C2887" w:rsidRDefault="00EC7DD5" w:rsidP="009342A3">
      <w:pPr>
        <w:tabs>
          <w:tab w:val="left" w:pos="-1080"/>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00914C65" w:rsidRPr="005C2887">
        <w:rPr>
          <w:rFonts w:ascii="Times New Roman" w:hAnsi="Times New Roman"/>
          <w:sz w:val="22"/>
          <w:szCs w:val="22"/>
        </w:rPr>
        <w:t>1.</w:t>
      </w:r>
      <w:r w:rsidRPr="005C2887">
        <w:rPr>
          <w:rFonts w:ascii="Times New Roman" w:hAnsi="Times New Roman"/>
          <w:sz w:val="22"/>
          <w:szCs w:val="22"/>
        </w:rPr>
        <w:tab/>
      </w:r>
      <w:r w:rsidR="00914C65" w:rsidRPr="005C2887">
        <w:rPr>
          <w:rFonts w:ascii="Times New Roman" w:hAnsi="Times New Roman"/>
          <w:sz w:val="22"/>
          <w:szCs w:val="22"/>
        </w:rPr>
        <w:t>Enter the correct Fishery, Sector, and Region Code, as well as the beginning serial number and the ending serial number as set out on the Report of Quota Holding issued by RAM.</w:t>
      </w:r>
    </w:p>
    <w:p w:rsidR="00E35F95" w:rsidRPr="005C2887" w:rsidRDefault="00EC7DD5" w:rsidP="009B66A2">
      <w:pPr>
        <w:tabs>
          <w:tab w:val="left" w:pos="-1080"/>
          <w:tab w:val="left" w:pos="-720"/>
          <w:tab w:val="left" w:pos="360"/>
          <w:tab w:val="left" w:pos="720"/>
          <w:tab w:val="left" w:pos="1080"/>
        </w:tabs>
        <w:spacing w:before="120"/>
        <w:ind w:left="720" w:hanging="720"/>
        <w:rPr>
          <w:rFonts w:ascii="Times New Roman" w:hAnsi="Times New Roman"/>
          <w:sz w:val="22"/>
          <w:szCs w:val="22"/>
        </w:rPr>
      </w:pPr>
      <w:r w:rsidRPr="005C2887">
        <w:rPr>
          <w:rFonts w:ascii="Times New Roman" w:hAnsi="Times New Roman"/>
          <w:sz w:val="22"/>
          <w:szCs w:val="22"/>
        </w:rPr>
        <w:tab/>
      </w:r>
      <w:r w:rsidR="00914C65" w:rsidRPr="005C2887">
        <w:rPr>
          <w:rFonts w:ascii="Times New Roman" w:hAnsi="Times New Roman"/>
          <w:sz w:val="22"/>
          <w:szCs w:val="22"/>
        </w:rPr>
        <w:t xml:space="preserve">2. </w:t>
      </w:r>
      <w:r w:rsidR="00914C65" w:rsidRPr="005C2887">
        <w:rPr>
          <w:rFonts w:ascii="Times New Roman" w:hAnsi="Times New Roman"/>
          <w:sz w:val="22"/>
          <w:szCs w:val="22"/>
        </w:rPr>
        <w:tab/>
        <w:t>Indicate whether any current year IPQ pounds are intended to transfer with the PQS.</w:t>
      </w:r>
    </w:p>
    <w:p w:rsidR="00E35F95" w:rsidRPr="005C2887" w:rsidRDefault="00DD2354" w:rsidP="00DD2354">
      <w:pPr>
        <w:tabs>
          <w:tab w:val="left" w:pos="-1080"/>
          <w:tab w:val="left" w:pos="360"/>
          <w:tab w:val="left" w:pos="720"/>
        </w:tabs>
        <w:spacing w:before="120"/>
        <w:rPr>
          <w:rFonts w:ascii="Times New Roman" w:hAnsi="Times New Roman"/>
          <w:sz w:val="22"/>
          <w:szCs w:val="22"/>
        </w:rPr>
      </w:pPr>
      <w:r w:rsidRPr="005C2887">
        <w:rPr>
          <w:rFonts w:ascii="Times New Roman" w:hAnsi="Times New Roman"/>
          <w:sz w:val="22"/>
          <w:szCs w:val="22"/>
        </w:rPr>
        <w:tab/>
      </w:r>
      <w:r w:rsidR="00E673D3">
        <w:rPr>
          <w:rFonts w:ascii="Times New Roman" w:hAnsi="Times New Roman"/>
          <w:sz w:val="22"/>
          <w:szCs w:val="22"/>
        </w:rPr>
        <w:t>3</w:t>
      </w:r>
      <w:r w:rsidR="00E35F95" w:rsidRPr="005C2887">
        <w:rPr>
          <w:rFonts w:ascii="Times New Roman" w:hAnsi="Times New Roman"/>
          <w:sz w:val="22"/>
          <w:szCs w:val="22"/>
        </w:rPr>
        <w:t xml:space="preserve">. </w:t>
      </w:r>
      <w:r w:rsidR="00E35F95" w:rsidRPr="005C2887">
        <w:rPr>
          <w:rFonts w:ascii="Times New Roman" w:hAnsi="Times New Roman"/>
          <w:sz w:val="22"/>
          <w:szCs w:val="22"/>
        </w:rPr>
        <w:tab/>
        <w:t xml:space="preserve">Enter the total price of the </w:t>
      </w:r>
      <w:r w:rsidR="00B332C5" w:rsidRPr="005C2887">
        <w:rPr>
          <w:rFonts w:ascii="Times New Roman" w:hAnsi="Times New Roman"/>
          <w:sz w:val="22"/>
          <w:szCs w:val="22"/>
        </w:rPr>
        <w:t>PQS</w:t>
      </w:r>
      <w:r w:rsidR="00E35F95" w:rsidRPr="005C2887">
        <w:rPr>
          <w:rFonts w:ascii="Times New Roman" w:hAnsi="Times New Roman"/>
          <w:sz w:val="22"/>
          <w:szCs w:val="22"/>
        </w:rPr>
        <w:t>, including all fees and other transaction costs.</w:t>
      </w:r>
    </w:p>
    <w:p w:rsidR="00E35F95" w:rsidRPr="005C2887" w:rsidRDefault="00DD2354" w:rsidP="00DD2354">
      <w:pPr>
        <w:tabs>
          <w:tab w:val="left" w:pos="-1080"/>
          <w:tab w:val="left" w:pos="360"/>
          <w:tab w:val="left" w:pos="720"/>
        </w:tabs>
        <w:spacing w:before="120"/>
        <w:rPr>
          <w:rFonts w:ascii="Times New Roman" w:hAnsi="Times New Roman"/>
          <w:sz w:val="22"/>
          <w:szCs w:val="22"/>
        </w:rPr>
      </w:pPr>
      <w:r w:rsidRPr="005C2887">
        <w:rPr>
          <w:rFonts w:ascii="Times New Roman" w:hAnsi="Times New Roman"/>
          <w:sz w:val="22"/>
          <w:szCs w:val="22"/>
        </w:rPr>
        <w:tab/>
      </w:r>
      <w:r w:rsidR="00E673D3">
        <w:rPr>
          <w:rFonts w:ascii="Times New Roman" w:hAnsi="Times New Roman"/>
          <w:sz w:val="22"/>
          <w:szCs w:val="22"/>
        </w:rPr>
        <w:t>4</w:t>
      </w:r>
      <w:r w:rsidR="00E35F95" w:rsidRPr="005C2887">
        <w:rPr>
          <w:rFonts w:ascii="Times New Roman" w:hAnsi="Times New Roman"/>
          <w:sz w:val="22"/>
          <w:szCs w:val="22"/>
        </w:rPr>
        <w:t xml:space="preserve">. </w:t>
      </w:r>
      <w:r w:rsidR="00E35F95" w:rsidRPr="005C2887">
        <w:rPr>
          <w:rFonts w:ascii="Times New Roman" w:hAnsi="Times New Roman"/>
          <w:sz w:val="22"/>
          <w:szCs w:val="22"/>
        </w:rPr>
        <w:tab/>
      </w:r>
      <w:r w:rsidR="00B332C5" w:rsidRPr="005C2887">
        <w:rPr>
          <w:rFonts w:ascii="Times New Roman" w:hAnsi="Times New Roman"/>
          <w:sz w:val="22"/>
          <w:szCs w:val="22"/>
        </w:rPr>
        <w:t xml:space="preserve">Indicate the price per </w:t>
      </w:r>
      <w:r w:rsidR="00E35F95" w:rsidRPr="005C2887">
        <w:rPr>
          <w:rFonts w:ascii="Times New Roman" w:hAnsi="Times New Roman"/>
          <w:sz w:val="22"/>
          <w:szCs w:val="22"/>
        </w:rPr>
        <w:t xml:space="preserve">unit of </w:t>
      </w:r>
      <w:r w:rsidR="00940CC3" w:rsidRPr="005C2887">
        <w:rPr>
          <w:rFonts w:ascii="Times New Roman" w:hAnsi="Times New Roman"/>
          <w:sz w:val="22"/>
          <w:szCs w:val="22"/>
        </w:rPr>
        <w:t>PQS.</w:t>
      </w:r>
      <w:r w:rsidR="002D0C1B" w:rsidRPr="005C2887">
        <w:rPr>
          <w:rFonts w:ascii="Times New Roman" w:hAnsi="Times New Roman"/>
          <w:sz w:val="22"/>
          <w:szCs w:val="22"/>
        </w:rPr>
        <w:tab/>
      </w:r>
    </w:p>
    <w:p w:rsidR="00940CC3" w:rsidRPr="005C2887" w:rsidRDefault="00940CC3" w:rsidP="00666C3E">
      <w:pPr>
        <w:tabs>
          <w:tab w:val="left" w:pos="-1080"/>
          <w:tab w:val="left" w:pos="-720"/>
          <w:tab w:val="left" w:pos="360"/>
          <w:tab w:val="left" w:pos="720"/>
          <w:tab w:val="left" w:pos="1080"/>
        </w:tabs>
        <w:ind w:left="-288"/>
        <w:rPr>
          <w:rFonts w:ascii="Times New Roman" w:hAnsi="Times New Roman"/>
          <w:b/>
          <w:sz w:val="22"/>
          <w:szCs w:val="22"/>
        </w:rPr>
      </w:pPr>
    </w:p>
    <w:p w:rsidR="00940CC3" w:rsidRPr="005C2887" w:rsidRDefault="00940CC3" w:rsidP="00666C3E">
      <w:pPr>
        <w:tabs>
          <w:tab w:val="left" w:pos="-1080"/>
          <w:tab w:val="left" w:pos="-720"/>
          <w:tab w:val="left" w:pos="360"/>
          <w:tab w:val="left" w:pos="720"/>
          <w:tab w:val="left" w:pos="1080"/>
        </w:tabs>
        <w:ind w:left="-288"/>
        <w:rPr>
          <w:rFonts w:ascii="Times New Roman" w:hAnsi="Times New Roman"/>
          <w:b/>
          <w:sz w:val="22"/>
          <w:szCs w:val="22"/>
        </w:rPr>
      </w:pPr>
    </w:p>
    <w:p w:rsidR="00E35F95" w:rsidRPr="005C2887" w:rsidRDefault="00E35F95" w:rsidP="00940CC3">
      <w:pPr>
        <w:tabs>
          <w:tab w:val="left" w:pos="-1080"/>
          <w:tab w:val="left" w:pos="720"/>
          <w:tab w:val="left" w:pos="1080"/>
        </w:tabs>
        <w:rPr>
          <w:rFonts w:ascii="Times New Roman" w:hAnsi="Times New Roman"/>
          <w:b/>
          <w:sz w:val="22"/>
          <w:szCs w:val="22"/>
        </w:rPr>
      </w:pPr>
      <w:r w:rsidRPr="005C2887">
        <w:rPr>
          <w:rFonts w:ascii="Times New Roman" w:hAnsi="Times New Roman"/>
          <w:b/>
          <w:sz w:val="22"/>
          <w:szCs w:val="22"/>
        </w:rPr>
        <w:t xml:space="preserve">BLOCK </w:t>
      </w:r>
      <w:r w:rsidR="000C79B9">
        <w:rPr>
          <w:rFonts w:ascii="Times New Roman" w:hAnsi="Times New Roman"/>
          <w:b/>
          <w:sz w:val="22"/>
          <w:szCs w:val="22"/>
        </w:rPr>
        <w:t>E</w:t>
      </w:r>
      <w:r w:rsidR="004F7A13" w:rsidRPr="005C2887">
        <w:rPr>
          <w:rFonts w:ascii="Times New Roman" w:hAnsi="Times New Roman"/>
          <w:b/>
          <w:sz w:val="22"/>
          <w:szCs w:val="22"/>
          <w:vertAlign w:val="subscript"/>
        </w:rPr>
        <w:t>1</w:t>
      </w:r>
      <w:r w:rsidRPr="005C2887">
        <w:rPr>
          <w:rFonts w:ascii="Times New Roman" w:hAnsi="Times New Roman"/>
          <w:b/>
          <w:sz w:val="22"/>
          <w:szCs w:val="22"/>
          <w:vertAlign w:val="subscript"/>
        </w:rPr>
        <w:t xml:space="preserve"> </w:t>
      </w:r>
      <w:r w:rsidRPr="005C2887">
        <w:rPr>
          <w:rFonts w:ascii="Times New Roman" w:hAnsi="Times New Roman"/>
          <w:b/>
          <w:sz w:val="22"/>
          <w:szCs w:val="22"/>
        </w:rPr>
        <w:t>– SURVEY QUESTIONS FOR TRANSFEROR (SELLER)</w:t>
      </w:r>
    </w:p>
    <w:p w:rsidR="00E35F95" w:rsidRPr="005C2887" w:rsidRDefault="00DE37D1" w:rsidP="004F7A13">
      <w:pPr>
        <w:tabs>
          <w:tab w:val="left" w:pos="-1080"/>
          <w:tab w:val="left" w:pos="1080"/>
        </w:tabs>
        <w:spacing w:before="120"/>
        <w:rPr>
          <w:rFonts w:ascii="Times New Roman" w:hAnsi="Times New Roman"/>
          <w:sz w:val="22"/>
          <w:szCs w:val="22"/>
        </w:rPr>
      </w:pPr>
      <w:r w:rsidRPr="005C2887">
        <w:rPr>
          <w:rFonts w:ascii="Times New Roman" w:hAnsi="Times New Roman"/>
          <w:sz w:val="22"/>
          <w:szCs w:val="22"/>
        </w:rPr>
        <w:t>The</w:t>
      </w:r>
      <w:r w:rsidR="00E35F95" w:rsidRPr="005C2887">
        <w:rPr>
          <w:rFonts w:ascii="Times New Roman" w:hAnsi="Times New Roman"/>
          <w:sz w:val="22"/>
          <w:szCs w:val="22"/>
        </w:rPr>
        <w:t xml:space="preserve"> information provided on this section of the Application for Transfer is used to analyze, and report on, </w:t>
      </w:r>
      <w:r w:rsidR="00DD2354" w:rsidRPr="005C2887">
        <w:rPr>
          <w:rFonts w:ascii="Times New Roman" w:hAnsi="Times New Roman"/>
          <w:sz w:val="22"/>
          <w:szCs w:val="22"/>
        </w:rPr>
        <w:t xml:space="preserve">CR </w:t>
      </w:r>
      <w:r w:rsidR="00E35F95" w:rsidRPr="005C2887">
        <w:rPr>
          <w:rFonts w:ascii="Times New Roman" w:hAnsi="Times New Roman"/>
          <w:sz w:val="22"/>
          <w:szCs w:val="22"/>
        </w:rPr>
        <w:t xml:space="preserve">Program performance.  All information provided on this survey is confidential under the Privacy Act and will not be publicly released except as aggregated data such that the identity of the submitter </w:t>
      </w:r>
      <w:r w:rsidR="00F032C4" w:rsidRPr="005C2887">
        <w:rPr>
          <w:rFonts w:ascii="Times New Roman" w:hAnsi="Times New Roman"/>
          <w:sz w:val="22"/>
          <w:szCs w:val="22"/>
        </w:rPr>
        <w:t>cannot</w:t>
      </w:r>
      <w:r w:rsidR="00E35F95" w:rsidRPr="005C2887">
        <w:rPr>
          <w:rFonts w:ascii="Times New Roman" w:hAnsi="Times New Roman"/>
          <w:sz w:val="22"/>
          <w:szCs w:val="22"/>
        </w:rPr>
        <w:t xml:space="preserve"> be determined.</w:t>
      </w:r>
    </w:p>
    <w:p w:rsidR="00E35F95" w:rsidRPr="005C2887" w:rsidRDefault="00E35F95" w:rsidP="00940CC3">
      <w:pPr>
        <w:tabs>
          <w:tab w:val="left" w:pos="-1080"/>
          <w:tab w:val="left" w:pos="1080"/>
        </w:tabs>
        <w:rPr>
          <w:rFonts w:ascii="Times New Roman" w:hAnsi="Times New Roman"/>
          <w:sz w:val="22"/>
          <w:szCs w:val="22"/>
        </w:rPr>
      </w:pPr>
    </w:p>
    <w:p w:rsidR="00E35F95" w:rsidRPr="005C2887" w:rsidRDefault="00E35F95" w:rsidP="00940CC3">
      <w:pPr>
        <w:tabs>
          <w:tab w:val="left" w:pos="-1080"/>
          <w:tab w:val="left" w:pos="1080"/>
        </w:tabs>
        <w:rPr>
          <w:rFonts w:ascii="Times New Roman" w:hAnsi="Times New Roman"/>
          <w:sz w:val="22"/>
          <w:szCs w:val="22"/>
        </w:rPr>
      </w:pPr>
      <w:r w:rsidRPr="005C2887">
        <w:rPr>
          <w:rFonts w:ascii="Times New Roman" w:hAnsi="Times New Roman"/>
          <w:sz w:val="22"/>
          <w:szCs w:val="22"/>
        </w:rPr>
        <w:t>Complete the survey question; check all that apply. Provide an explanation if the transfer is requested pursuant to some “other” reason.</w:t>
      </w:r>
    </w:p>
    <w:p w:rsidR="00137E3F" w:rsidRPr="005C2887" w:rsidRDefault="00137E3F" w:rsidP="00940CC3">
      <w:pPr>
        <w:tabs>
          <w:tab w:val="left" w:pos="-1080"/>
          <w:tab w:val="left" w:pos="1080"/>
        </w:tabs>
        <w:rPr>
          <w:rFonts w:ascii="Times New Roman" w:hAnsi="Times New Roman"/>
          <w:sz w:val="22"/>
          <w:szCs w:val="22"/>
        </w:rPr>
      </w:pPr>
    </w:p>
    <w:p w:rsidR="00137E3F" w:rsidRPr="005C2887" w:rsidRDefault="00137E3F" w:rsidP="00940CC3">
      <w:pPr>
        <w:tabs>
          <w:tab w:val="left" w:pos="-1080"/>
          <w:tab w:val="left" w:pos="1080"/>
        </w:tabs>
        <w:rPr>
          <w:rFonts w:ascii="Times New Roman" w:hAnsi="Times New Roman"/>
          <w:sz w:val="22"/>
          <w:szCs w:val="22"/>
        </w:rPr>
      </w:pPr>
      <w:r w:rsidRPr="005C2887">
        <w:rPr>
          <w:rFonts w:ascii="Times New Roman" w:hAnsi="Times New Roman"/>
          <w:sz w:val="22"/>
          <w:szCs w:val="22"/>
        </w:rPr>
        <w:t>Indicate whether a permit broker was used to facilitate this transfer; if so, enter the broker fees as either a “lump sum” (how much was paid to the Broker) or as a percentage of the total price of the Quota.</w:t>
      </w:r>
    </w:p>
    <w:p w:rsidR="00E35F95" w:rsidRPr="005C2887" w:rsidRDefault="00E35F95" w:rsidP="00E35F95">
      <w:pPr>
        <w:tabs>
          <w:tab w:val="left" w:pos="-1080"/>
          <w:tab w:val="left" w:pos="-720"/>
          <w:tab w:val="left" w:pos="360"/>
          <w:tab w:val="left" w:pos="720"/>
          <w:tab w:val="left" w:pos="1080"/>
        </w:tabs>
        <w:ind w:left="720" w:hanging="720"/>
        <w:rPr>
          <w:rFonts w:ascii="Times New Roman" w:hAnsi="Times New Roman"/>
          <w:sz w:val="22"/>
          <w:szCs w:val="22"/>
        </w:rPr>
      </w:pPr>
    </w:p>
    <w:p w:rsidR="00DE37D1" w:rsidRPr="005C2887" w:rsidRDefault="00DE37D1" w:rsidP="00E35F95">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3B5D29" w:rsidP="003B5D29">
      <w:pPr>
        <w:tabs>
          <w:tab w:val="left" w:pos="-1080"/>
          <w:tab w:val="left" w:pos="-720"/>
          <w:tab w:val="left" w:pos="360"/>
          <w:tab w:val="left" w:pos="720"/>
          <w:tab w:val="left" w:pos="1080"/>
        </w:tabs>
        <w:ind w:left="720" w:hanging="720"/>
        <w:rPr>
          <w:rFonts w:ascii="Times New Roman" w:hAnsi="Times New Roman"/>
          <w:b/>
          <w:sz w:val="22"/>
          <w:szCs w:val="22"/>
        </w:rPr>
      </w:pPr>
      <w:r w:rsidRPr="005C2887">
        <w:rPr>
          <w:rFonts w:ascii="Times New Roman" w:hAnsi="Times New Roman"/>
          <w:b/>
          <w:sz w:val="22"/>
          <w:szCs w:val="22"/>
        </w:rPr>
        <w:t xml:space="preserve">BLOCK </w:t>
      </w:r>
      <w:r w:rsidR="00E72C30">
        <w:rPr>
          <w:rFonts w:ascii="Times New Roman" w:hAnsi="Times New Roman"/>
          <w:b/>
          <w:sz w:val="22"/>
          <w:szCs w:val="22"/>
        </w:rPr>
        <w:t>E</w:t>
      </w:r>
      <w:r w:rsidR="004F7A13" w:rsidRPr="005C2887">
        <w:rPr>
          <w:rFonts w:ascii="Times New Roman" w:hAnsi="Times New Roman"/>
          <w:b/>
          <w:sz w:val="22"/>
          <w:szCs w:val="22"/>
          <w:vertAlign w:val="subscript"/>
        </w:rPr>
        <w:t>2</w:t>
      </w:r>
      <w:r w:rsidRPr="005C2887">
        <w:rPr>
          <w:rFonts w:ascii="Times New Roman" w:hAnsi="Times New Roman"/>
          <w:b/>
          <w:sz w:val="22"/>
          <w:szCs w:val="22"/>
        </w:rPr>
        <w:t>– SURVEY QUESTIONS FOR TRANSFEREE (BUYER)</w:t>
      </w:r>
    </w:p>
    <w:p w:rsidR="003B5D29" w:rsidRPr="005C2887" w:rsidRDefault="00137E3F" w:rsidP="004F7A13">
      <w:pPr>
        <w:tabs>
          <w:tab w:val="left" w:pos="-1080"/>
          <w:tab w:val="left" w:pos="-720"/>
          <w:tab w:val="left" w:pos="0"/>
          <w:tab w:val="left" w:pos="360"/>
          <w:tab w:val="left" w:pos="1080"/>
        </w:tabs>
        <w:spacing w:before="120"/>
        <w:rPr>
          <w:rFonts w:ascii="Times New Roman" w:hAnsi="Times New Roman"/>
          <w:sz w:val="22"/>
          <w:szCs w:val="22"/>
        </w:rPr>
      </w:pPr>
      <w:r w:rsidRPr="005C2887">
        <w:rPr>
          <w:rFonts w:ascii="Times New Roman" w:hAnsi="Times New Roman"/>
          <w:sz w:val="22"/>
          <w:szCs w:val="22"/>
        </w:rPr>
        <w:t>Th</w:t>
      </w:r>
      <w:r w:rsidR="003B5D29" w:rsidRPr="005C2887">
        <w:rPr>
          <w:rFonts w:ascii="Times New Roman" w:hAnsi="Times New Roman"/>
          <w:sz w:val="22"/>
          <w:szCs w:val="22"/>
        </w:rPr>
        <w:t xml:space="preserve">e information provided on this section of the Application for Transfer is used to analyze, and report on, </w:t>
      </w:r>
      <w:r w:rsidR="00DD2354" w:rsidRPr="005C2887">
        <w:rPr>
          <w:rFonts w:ascii="Times New Roman" w:hAnsi="Times New Roman"/>
          <w:sz w:val="22"/>
          <w:szCs w:val="22"/>
        </w:rPr>
        <w:t xml:space="preserve">CR Program </w:t>
      </w:r>
      <w:r w:rsidR="003B5D29" w:rsidRPr="005C2887">
        <w:rPr>
          <w:rFonts w:ascii="Times New Roman" w:hAnsi="Times New Roman"/>
          <w:sz w:val="22"/>
          <w:szCs w:val="22"/>
        </w:rPr>
        <w:t xml:space="preserve">performance. All information provided on this survey is confidential under the Privacy Act and will not be publicly released except as aggregated data such that the identity of the submitter </w:t>
      </w:r>
      <w:r w:rsidR="00F032C4" w:rsidRPr="005C2887">
        <w:rPr>
          <w:rFonts w:ascii="Times New Roman" w:hAnsi="Times New Roman"/>
          <w:sz w:val="22"/>
          <w:szCs w:val="22"/>
        </w:rPr>
        <w:t>cannot</w:t>
      </w:r>
      <w:r w:rsidR="003B5D29" w:rsidRPr="005C2887">
        <w:rPr>
          <w:rFonts w:ascii="Times New Roman" w:hAnsi="Times New Roman"/>
          <w:sz w:val="22"/>
          <w:szCs w:val="22"/>
        </w:rPr>
        <w:t xml:space="preserve"> be determined.</w:t>
      </w:r>
    </w:p>
    <w:p w:rsidR="003B5D29" w:rsidRPr="005C2887" w:rsidRDefault="003B5D29" w:rsidP="003B5D29">
      <w:pPr>
        <w:tabs>
          <w:tab w:val="left" w:pos="-1080"/>
          <w:tab w:val="left" w:pos="-720"/>
          <w:tab w:val="left" w:pos="0"/>
          <w:tab w:val="left" w:pos="360"/>
          <w:tab w:val="left" w:pos="1080"/>
        </w:tabs>
        <w:rPr>
          <w:rFonts w:ascii="Times New Roman" w:hAnsi="Times New Roman"/>
          <w:sz w:val="22"/>
          <w:szCs w:val="22"/>
        </w:rPr>
      </w:pPr>
    </w:p>
    <w:p w:rsidR="003B5D29" w:rsidRPr="005C2887" w:rsidRDefault="00DD2354" w:rsidP="00DD2354">
      <w:pPr>
        <w:tabs>
          <w:tab w:val="left" w:pos="-1080"/>
          <w:tab w:val="left" w:pos="360"/>
          <w:tab w:val="left" w:pos="720"/>
          <w:tab w:val="left" w:pos="1080"/>
        </w:tabs>
        <w:rPr>
          <w:rFonts w:ascii="Times New Roman" w:hAnsi="Times New Roman"/>
          <w:sz w:val="22"/>
          <w:szCs w:val="22"/>
        </w:rPr>
      </w:pPr>
      <w:r w:rsidRPr="005C2887">
        <w:rPr>
          <w:rFonts w:ascii="Times New Roman" w:hAnsi="Times New Roman"/>
          <w:sz w:val="22"/>
          <w:szCs w:val="22"/>
        </w:rPr>
        <w:tab/>
      </w:r>
      <w:r w:rsidR="00B332C5" w:rsidRPr="005C2887">
        <w:rPr>
          <w:rFonts w:ascii="Times New Roman" w:hAnsi="Times New Roman"/>
          <w:sz w:val="22"/>
          <w:szCs w:val="22"/>
        </w:rPr>
        <w:t>1.</w:t>
      </w:r>
      <w:r w:rsidR="00B332C5" w:rsidRPr="005C2887">
        <w:rPr>
          <w:rFonts w:ascii="Times New Roman" w:hAnsi="Times New Roman"/>
          <w:sz w:val="22"/>
          <w:szCs w:val="22"/>
        </w:rPr>
        <w:tab/>
      </w:r>
      <w:r w:rsidR="003B5D29" w:rsidRPr="005C2887">
        <w:rPr>
          <w:rFonts w:ascii="Times New Roman" w:hAnsi="Times New Roman"/>
          <w:sz w:val="22"/>
          <w:szCs w:val="22"/>
        </w:rPr>
        <w:t>Indicate whether the Quota to be transferred will be used as collateral for a loan.</w:t>
      </w:r>
    </w:p>
    <w:p w:rsidR="003B5D29" w:rsidRPr="005C2887" w:rsidRDefault="003B5D29" w:rsidP="00B332C5">
      <w:pPr>
        <w:tabs>
          <w:tab w:val="left" w:pos="-1080"/>
          <w:tab w:val="left" w:pos="-720"/>
          <w:tab w:val="left" w:pos="360"/>
          <w:tab w:val="left" w:pos="720"/>
          <w:tab w:val="left" w:pos="1080"/>
        </w:tabs>
        <w:spacing w:before="120"/>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Pr="005C2887">
        <w:rPr>
          <w:rFonts w:ascii="Times New Roman" w:hAnsi="Times New Roman"/>
          <w:b/>
          <w:sz w:val="22"/>
          <w:szCs w:val="22"/>
        </w:rPr>
        <w:t>If YES</w:t>
      </w:r>
      <w:r w:rsidRPr="005C2887">
        <w:rPr>
          <w:rFonts w:ascii="Times New Roman" w:hAnsi="Times New Roman"/>
          <w:sz w:val="22"/>
          <w:szCs w:val="22"/>
        </w:rPr>
        <w:t>, identify the party with an interest in (“lien” against) the Quota.</w:t>
      </w:r>
    </w:p>
    <w:p w:rsidR="003B5D29" w:rsidRPr="005C2887" w:rsidRDefault="003B5D29" w:rsidP="00B332C5">
      <w:pPr>
        <w:tabs>
          <w:tab w:val="left" w:pos="-1080"/>
          <w:tab w:val="left" w:pos="-720"/>
          <w:tab w:val="left" w:pos="360"/>
          <w:tab w:val="left" w:pos="720"/>
          <w:tab w:val="left" w:pos="1080"/>
        </w:tabs>
        <w:spacing w:before="120"/>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t xml:space="preserve">RAM, as a courtesy, will enter the name of the party that has asserted an interest in the Quota on the Report of Quota Holdings that is provided to </w:t>
      </w:r>
      <w:r w:rsidR="00E673D3">
        <w:rPr>
          <w:rFonts w:ascii="Times New Roman" w:hAnsi="Times New Roman"/>
          <w:sz w:val="22"/>
          <w:szCs w:val="22"/>
        </w:rPr>
        <w:t>Quota Holders</w:t>
      </w:r>
      <w:r w:rsidRPr="005C2887">
        <w:rPr>
          <w:rFonts w:ascii="Times New Roman" w:hAnsi="Times New Roman"/>
          <w:sz w:val="22"/>
          <w:szCs w:val="22"/>
        </w:rPr>
        <w:t>; recording the asserted interest does not create a valid lien against the Quota, does not indicate that a valid lien exists; likewise, the absence of a recorded interest does not mean that no lien exists.</w:t>
      </w:r>
    </w:p>
    <w:p w:rsidR="003B5D29" w:rsidRPr="005C2887" w:rsidRDefault="003B5D29" w:rsidP="003B5D29">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DD2354" w:rsidP="00DD2354">
      <w:pPr>
        <w:tabs>
          <w:tab w:val="left" w:pos="-1080"/>
          <w:tab w:val="left" w:pos="360"/>
          <w:tab w:val="left" w:pos="720"/>
        </w:tabs>
        <w:rPr>
          <w:rFonts w:ascii="Times New Roman" w:hAnsi="Times New Roman"/>
          <w:sz w:val="22"/>
          <w:szCs w:val="22"/>
        </w:rPr>
      </w:pPr>
      <w:r w:rsidRPr="005C2887">
        <w:rPr>
          <w:rFonts w:ascii="Times New Roman" w:hAnsi="Times New Roman"/>
          <w:sz w:val="22"/>
          <w:szCs w:val="22"/>
        </w:rPr>
        <w:tab/>
      </w:r>
      <w:r w:rsidR="003B5D29" w:rsidRPr="005C2887">
        <w:rPr>
          <w:rFonts w:ascii="Times New Roman" w:hAnsi="Times New Roman"/>
          <w:sz w:val="22"/>
          <w:szCs w:val="22"/>
        </w:rPr>
        <w:t xml:space="preserve">2. </w:t>
      </w:r>
      <w:r w:rsidR="003B5D29" w:rsidRPr="005C2887">
        <w:rPr>
          <w:rFonts w:ascii="Times New Roman" w:hAnsi="Times New Roman"/>
          <w:sz w:val="22"/>
          <w:szCs w:val="22"/>
        </w:rPr>
        <w:tab/>
        <w:t>Indicate the major source of financing for the Quota; describe “Other” source of financing in the space provided.</w:t>
      </w:r>
    </w:p>
    <w:p w:rsidR="003B5D29" w:rsidRPr="005C2887" w:rsidRDefault="003B5D29" w:rsidP="003B5D29">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DD2354" w:rsidP="00DD2354">
      <w:pPr>
        <w:tabs>
          <w:tab w:val="left" w:pos="-1080"/>
          <w:tab w:val="left" w:pos="360"/>
          <w:tab w:val="left" w:pos="720"/>
        </w:tabs>
        <w:ind w:left="720" w:hanging="720"/>
        <w:rPr>
          <w:rFonts w:ascii="Times New Roman" w:hAnsi="Times New Roman"/>
          <w:sz w:val="22"/>
          <w:szCs w:val="22"/>
        </w:rPr>
      </w:pPr>
      <w:r w:rsidRPr="005C2887">
        <w:rPr>
          <w:rFonts w:ascii="Times New Roman" w:hAnsi="Times New Roman"/>
          <w:sz w:val="22"/>
          <w:szCs w:val="22"/>
        </w:rPr>
        <w:tab/>
      </w:r>
      <w:r w:rsidR="003B5D29" w:rsidRPr="005C2887">
        <w:rPr>
          <w:rFonts w:ascii="Times New Roman" w:hAnsi="Times New Roman"/>
          <w:sz w:val="22"/>
          <w:szCs w:val="22"/>
        </w:rPr>
        <w:t xml:space="preserve">3. </w:t>
      </w:r>
      <w:r w:rsidR="003B5D29" w:rsidRPr="005C2887">
        <w:rPr>
          <w:rFonts w:ascii="Times New Roman" w:hAnsi="Times New Roman"/>
          <w:sz w:val="22"/>
          <w:szCs w:val="22"/>
        </w:rPr>
        <w:tab/>
        <w:t xml:space="preserve">Indicate how the Quota was located; i.e., how did the </w:t>
      </w:r>
      <w:r w:rsidR="00AD6E07" w:rsidRPr="005C2887">
        <w:rPr>
          <w:rFonts w:ascii="Times New Roman" w:hAnsi="Times New Roman"/>
          <w:sz w:val="22"/>
          <w:szCs w:val="22"/>
        </w:rPr>
        <w:t>T</w:t>
      </w:r>
      <w:r w:rsidR="003B5D29" w:rsidRPr="005C2887">
        <w:rPr>
          <w:rFonts w:ascii="Times New Roman" w:hAnsi="Times New Roman"/>
          <w:sz w:val="22"/>
          <w:szCs w:val="22"/>
        </w:rPr>
        <w:t>ransferee know that the Quota was available for transfer?</w:t>
      </w:r>
    </w:p>
    <w:p w:rsidR="003B5D29" w:rsidRPr="005C2887" w:rsidRDefault="003B5D29" w:rsidP="003B5D29">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DD2354" w:rsidP="00940CC3">
      <w:pPr>
        <w:tabs>
          <w:tab w:val="left" w:pos="-1080"/>
          <w:tab w:val="left" w:pos="360"/>
        </w:tabs>
        <w:rPr>
          <w:rFonts w:ascii="Times New Roman" w:hAnsi="Times New Roman"/>
          <w:sz w:val="22"/>
          <w:szCs w:val="22"/>
        </w:rPr>
      </w:pPr>
      <w:r w:rsidRPr="005C2887">
        <w:rPr>
          <w:rFonts w:ascii="Times New Roman" w:hAnsi="Times New Roman"/>
          <w:sz w:val="22"/>
          <w:szCs w:val="22"/>
        </w:rPr>
        <w:tab/>
      </w:r>
      <w:r w:rsidR="003B5D29" w:rsidRPr="005C2887">
        <w:rPr>
          <w:rFonts w:ascii="Times New Roman" w:hAnsi="Times New Roman"/>
          <w:sz w:val="22"/>
          <w:szCs w:val="22"/>
        </w:rPr>
        <w:t xml:space="preserve">4. </w:t>
      </w:r>
      <w:r w:rsidR="00B332C5" w:rsidRPr="005C2887">
        <w:rPr>
          <w:rFonts w:ascii="Times New Roman" w:hAnsi="Times New Roman"/>
          <w:sz w:val="22"/>
          <w:szCs w:val="22"/>
        </w:rPr>
        <w:tab/>
      </w:r>
      <w:r w:rsidR="003B5D29" w:rsidRPr="005C2887">
        <w:rPr>
          <w:rFonts w:ascii="Times New Roman" w:hAnsi="Times New Roman"/>
          <w:sz w:val="22"/>
          <w:szCs w:val="22"/>
        </w:rPr>
        <w:t>Indicate the relationship, if any, between the Transferor and the Transferee; describe any “Other” relationship.</w:t>
      </w:r>
    </w:p>
    <w:p w:rsidR="00137E3F" w:rsidRPr="005C2887" w:rsidRDefault="00137E3F" w:rsidP="003B5D29">
      <w:pPr>
        <w:tabs>
          <w:tab w:val="left" w:pos="-1080"/>
          <w:tab w:val="left" w:pos="-720"/>
          <w:tab w:val="left" w:pos="360"/>
          <w:tab w:val="left" w:pos="720"/>
          <w:tab w:val="left" w:pos="1080"/>
        </w:tabs>
        <w:ind w:left="720" w:hanging="720"/>
        <w:rPr>
          <w:rFonts w:ascii="Times New Roman" w:hAnsi="Times New Roman"/>
          <w:sz w:val="22"/>
          <w:szCs w:val="22"/>
        </w:rPr>
      </w:pPr>
    </w:p>
    <w:p w:rsidR="00DE37D1" w:rsidRPr="005C2887" w:rsidRDefault="00DE37D1" w:rsidP="003B5D29">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B332C5" w:rsidP="003B5D29">
      <w:pPr>
        <w:tabs>
          <w:tab w:val="left" w:pos="-1080"/>
          <w:tab w:val="left" w:pos="-720"/>
          <w:tab w:val="left" w:pos="360"/>
          <w:tab w:val="left" w:pos="720"/>
          <w:tab w:val="left" w:pos="1080"/>
        </w:tabs>
        <w:ind w:left="720" w:hanging="720"/>
        <w:rPr>
          <w:rFonts w:ascii="Times New Roman" w:hAnsi="Times New Roman"/>
          <w:b/>
          <w:sz w:val="22"/>
          <w:szCs w:val="22"/>
        </w:rPr>
      </w:pPr>
      <w:r w:rsidRPr="005C2887">
        <w:rPr>
          <w:rFonts w:ascii="Times New Roman" w:hAnsi="Times New Roman"/>
          <w:b/>
          <w:sz w:val="22"/>
          <w:szCs w:val="22"/>
        </w:rPr>
        <w:t xml:space="preserve">BLOCKS </w:t>
      </w:r>
      <w:r w:rsidR="00E72C30">
        <w:rPr>
          <w:rFonts w:ascii="Times New Roman" w:hAnsi="Times New Roman"/>
          <w:b/>
          <w:sz w:val="22"/>
          <w:szCs w:val="22"/>
        </w:rPr>
        <w:t>F</w:t>
      </w:r>
      <w:r w:rsidRPr="005C2887">
        <w:rPr>
          <w:rFonts w:ascii="Times New Roman" w:hAnsi="Times New Roman"/>
          <w:b/>
          <w:sz w:val="22"/>
          <w:szCs w:val="22"/>
        </w:rPr>
        <w:t xml:space="preserve"> AND </w:t>
      </w:r>
      <w:r w:rsidR="00E72C30">
        <w:rPr>
          <w:rFonts w:ascii="Times New Roman" w:hAnsi="Times New Roman"/>
          <w:b/>
          <w:sz w:val="22"/>
          <w:szCs w:val="22"/>
        </w:rPr>
        <w:t>G</w:t>
      </w:r>
      <w:r w:rsidR="00940CC3" w:rsidRPr="005C2887">
        <w:rPr>
          <w:rFonts w:ascii="Times New Roman" w:hAnsi="Times New Roman"/>
          <w:b/>
          <w:sz w:val="22"/>
          <w:szCs w:val="22"/>
        </w:rPr>
        <w:t xml:space="preserve"> – SIGNATURE OF THE TRANSFEROR AND </w:t>
      </w:r>
      <w:r w:rsidR="003B5D29" w:rsidRPr="005C2887">
        <w:rPr>
          <w:rFonts w:ascii="Times New Roman" w:hAnsi="Times New Roman"/>
          <w:b/>
          <w:sz w:val="22"/>
          <w:szCs w:val="22"/>
        </w:rPr>
        <w:t>TRANSFEREE</w:t>
      </w:r>
    </w:p>
    <w:p w:rsidR="003B5D29" w:rsidRPr="005C2887" w:rsidRDefault="00DD2354" w:rsidP="00DD2354">
      <w:pPr>
        <w:tabs>
          <w:tab w:val="left" w:pos="-1080"/>
          <w:tab w:val="left" w:pos="360"/>
          <w:tab w:val="left" w:pos="720"/>
          <w:tab w:val="left" w:pos="1080"/>
        </w:tabs>
        <w:spacing w:before="120"/>
        <w:rPr>
          <w:rFonts w:ascii="Times New Roman" w:hAnsi="Times New Roman"/>
          <w:sz w:val="22"/>
          <w:szCs w:val="22"/>
        </w:rPr>
      </w:pPr>
      <w:r w:rsidRPr="005C2887">
        <w:rPr>
          <w:rFonts w:ascii="Times New Roman" w:hAnsi="Times New Roman"/>
          <w:sz w:val="22"/>
          <w:szCs w:val="22"/>
        </w:rPr>
        <w:tab/>
      </w:r>
      <w:r w:rsidR="003B5D29" w:rsidRPr="005C2887">
        <w:rPr>
          <w:rFonts w:ascii="Times New Roman" w:hAnsi="Times New Roman"/>
          <w:sz w:val="22"/>
          <w:szCs w:val="22"/>
        </w:rPr>
        <w:t>Complete the Signatur</w:t>
      </w:r>
      <w:r w:rsidR="007A093E">
        <w:rPr>
          <w:rFonts w:ascii="Times New Roman" w:hAnsi="Times New Roman"/>
          <w:sz w:val="22"/>
          <w:szCs w:val="22"/>
        </w:rPr>
        <w:t>e Blocks</w:t>
      </w:r>
      <w:r w:rsidR="003B5D29" w:rsidRPr="005C2887">
        <w:rPr>
          <w:rFonts w:ascii="Times New Roman" w:hAnsi="Times New Roman"/>
          <w:sz w:val="22"/>
          <w:szCs w:val="22"/>
        </w:rPr>
        <w:t>.</w:t>
      </w:r>
    </w:p>
    <w:p w:rsidR="00F032C4" w:rsidRPr="005C2887" w:rsidRDefault="00F032C4" w:rsidP="00F032C4">
      <w:pPr>
        <w:tabs>
          <w:tab w:val="left" w:pos="630"/>
          <w:tab w:val="left" w:pos="3480"/>
          <w:tab w:val="left" w:pos="6000"/>
          <w:tab w:val="left" w:pos="6540"/>
          <w:tab w:val="left" w:pos="8790"/>
        </w:tabs>
        <w:rPr>
          <w:rFonts w:ascii="Times New Roman" w:hAnsi="Times New Roman"/>
          <w:sz w:val="22"/>
          <w:szCs w:val="22"/>
        </w:rPr>
      </w:pPr>
    </w:p>
    <w:p w:rsidR="00F032C4" w:rsidRPr="005C2887" w:rsidRDefault="00DD2354"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2"/>
          <w:szCs w:val="22"/>
        </w:rPr>
      </w:pPr>
      <w:r w:rsidRPr="005C2887">
        <w:rPr>
          <w:rFonts w:ascii="Times New Roman" w:hAnsi="Times New Roman"/>
          <w:sz w:val="22"/>
          <w:szCs w:val="22"/>
        </w:rPr>
        <w:tab/>
      </w:r>
      <w:r w:rsidR="00F032C4" w:rsidRPr="005C2887">
        <w:rPr>
          <w:rFonts w:ascii="Times New Roman" w:hAnsi="Times New Roman"/>
          <w:sz w:val="22"/>
          <w:szCs w:val="22"/>
        </w:rPr>
        <w:t xml:space="preserve">Sign and print </w:t>
      </w:r>
      <w:r w:rsidR="007A093E">
        <w:rPr>
          <w:rFonts w:ascii="Times New Roman" w:hAnsi="Times New Roman"/>
          <w:sz w:val="22"/>
          <w:szCs w:val="22"/>
        </w:rPr>
        <w:t>the names of the transferor and transferee</w:t>
      </w:r>
      <w:r w:rsidR="00F032C4" w:rsidRPr="005C2887">
        <w:rPr>
          <w:rFonts w:ascii="Times New Roman" w:hAnsi="Times New Roman"/>
          <w:sz w:val="22"/>
          <w:szCs w:val="22"/>
        </w:rPr>
        <w:t xml:space="preserve"> and date the application in the presence of a Notary Public.  </w:t>
      </w:r>
    </w:p>
    <w:p w:rsidR="00F032C4" w:rsidRPr="005C2887" w:rsidRDefault="00DD2354"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Times New Roman" w:hAnsi="Times New Roman"/>
          <w:sz w:val="22"/>
          <w:szCs w:val="22"/>
        </w:rPr>
      </w:pPr>
      <w:r w:rsidRPr="005C2887">
        <w:rPr>
          <w:rFonts w:ascii="Times New Roman" w:hAnsi="Times New Roman"/>
          <w:sz w:val="22"/>
          <w:szCs w:val="22"/>
        </w:rPr>
        <w:tab/>
      </w:r>
      <w:r w:rsidR="00F032C4" w:rsidRPr="005C2887">
        <w:rPr>
          <w:rFonts w:ascii="Times New Roman" w:hAnsi="Times New Roman"/>
          <w:sz w:val="22"/>
          <w:szCs w:val="22"/>
        </w:rPr>
        <w:t xml:space="preserve">Representatives signing for a </w:t>
      </w:r>
      <w:r w:rsidR="007A093E">
        <w:rPr>
          <w:rFonts w:ascii="Times New Roman" w:hAnsi="Times New Roman"/>
          <w:sz w:val="22"/>
          <w:szCs w:val="22"/>
        </w:rPr>
        <w:t>t</w:t>
      </w:r>
      <w:r w:rsidR="00F032C4" w:rsidRPr="005C2887">
        <w:rPr>
          <w:rFonts w:ascii="Times New Roman" w:hAnsi="Times New Roman"/>
          <w:sz w:val="22"/>
          <w:szCs w:val="22"/>
        </w:rPr>
        <w:t xml:space="preserve">ransferor or </w:t>
      </w:r>
      <w:r w:rsidR="007A093E">
        <w:rPr>
          <w:rFonts w:ascii="Times New Roman" w:hAnsi="Times New Roman"/>
          <w:sz w:val="22"/>
          <w:szCs w:val="22"/>
        </w:rPr>
        <w:t>t</w:t>
      </w:r>
      <w:r w:rsidR="00F032C4" w:rsidRPr="005C2887">
        <w:rPr>
          <w:rFonts w:ascii="Times New Roman" w:hAnsi="Times New Roman"/>
          <w:sz w:val="22"/>
          <w:szCs w:val="22"/>
        </w:rPr>
        <w:t xml:space="preserve">ransferee must </w:t>
      </w:r>
      <w:r w:rsidR="007A093E" w:rsidRPr="0072388A">
        <w:rPr>
          <w:rFonts w:ascii="Times New Roman" w:hAnsi="Times New Roman"/>
          <w:b/>
          <w:sz w:val="22"/>
          <w:szCs w:val="22"/>
        </w:rPr>
        <w:t>attach</w:t>
      </w:r>
      <w:r w:rsidR="007A093E">
        <w:rPr>
          <w:rFonts w:ascii="Times New Roman" w:hAnsi="Times New Roman"/>
          <w:sz w:val="22"/>
          <w:szCs w:val="22"/>
        </w:rPr>
        <w:t xml:space="preserve"> </w:t>
      </w:r>
      <w:r w:rsidR="00F032C4" w:rsidRPr="005C2887">
        <w:rPr>
          <w:rFonts w:ascii="Times New Roman" w:hAnsi="Times New Roman"/>
          <w:sz w:val="22"/>
          <w:szCs w:val="22"/>
        </w:rPr>
        <w:t>proof of authorization to this application.</w:t>
      </w:r>
    </w:p>
    <w:p w:rsidR="00F032C4" w:rsidRDefault="00DD2354"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Times New Roman" w:hAnsi="Times New Roman"/>
          <w:sz w:val="22"/>
          <w:szCs w:val="22"/>
        </w:rPr>
      </w:pPr>
      <w:r w:rsidRPr="005C2887">
        <w:rPr>
          <w:rFonts w:ascii="Times New Roman" w:hAnsi="Times New Roman"/>
          <w:sz w:val="22"/>
          <w:szCs w:val="22"/>
        </w:rPr>
        <w:tab/>
      </w:r>
      <w:r w:rsidR="00F032C4" w:rsidRPr="005C2887">
        <w:rPr>
          <w:rFonts w:ascii="Times New Roman" w:hAnsi="Times New Roman"/>
          <w:sz w:val="22"/>
          <w:szCs w:val="22"/>
        </w:rPr>
        <w:t>A Notary Public must Attest and affix Notary Stamp.  The Notary Public cannot be the person(s) submitting this application.</w:t>
      </w:r>
    </w:p>
    <w:p w:rsidR="00F609EC" w:rsidRDefault="00F609EC"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Times New Roman" w:hAnsi="Times New Roman"/>
          <w:sz w:val="22"/>
          <w:szCs w:val="22"/>
        </w:rPr>
      </w:pPr>
    </w:p>
    <w:p w:rsidR="00F609EC" w:rsidRDefault="00F609EC"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Times New Roman" w:hAnsi="Times New Roman"/>
          <w:sz w:val="22"/>
          <w:szCs w:val="22"/>
        </w:rPr>
      </w:pPr>
      <w:r>
        <w:rPr>
          <w:rFonts w:ascii="Times New Roman" w:hAnsi="Times New Roman"/>
          <w:sz w:val="22"/>
          <w:szCs w:val="22"/>
        </w:rPr>
        <w:t>__________________________________________________________________________________________________</w:t>
      </w:r>
    </w:p>
    <w:p w:rsidR="00F609EC" w:rsidRPr="00DB41CF" w:rsidRDefault="00F609EC" w:rsidP="00F609EC">
      <w:pPr>
        <w:tabs>
          <w:tab w:val="left" w:pos="-360"/>
          <w:tab w:val="left" w:pos="0"/>
          <w:tab w:val="left" w:pos="720"/>
          <w:tab w:val="left" w:pos="1260"/>
          <w:tab w:val="left" w:pos="2250"/>
          <w:tab w:val="left" w:pos="3690"/>
          <w:tab w:val="right" w:pos="4950"/>
          <w:tab w:val="left" w:pos="5760"/>
          <w:tab w:val="left" w:pos="6840"/>
          <w:tab w:val="right" w:pos="8100"/>
          <w:tab w:val="left" w:pos="8640"/>
        </w:tabs>
        <w:ind w:left="576" w:right="576"/>
        <w:jc w:val="center"/>
        <w:rPr>
          <w:rFonts w:ascii="Times New Roman" w:hAnsi="Times New Roman"/>
          <w:i/>
          <w:sz w:val="20"/>
          <w:szCs w:val="20"/>
        </w:rPr>
      </w:pPr>
      <w:r w:rsidRPr="00DB41CF">
        <w:rPr>
          <w:rFonts w:ascii="Times New Roman" w:hAnsi="Times New Roman"/>
          <w:b/>
          <w:bCs/>
          <w:i/>
          <w:sz w:val="20"/>
          <w:szCs w:val="20"/>
        </w:rPr>
        <w:t>PUBLIC REPORTING BURDEN STATEMENT</w:t>
      </w:r>
    </w:p>
    <w:p w:rsidR="00F609EC" w:rsidRPr="00DB41CF" w:rsidRDefault="00F609EC" w:rsidP="00F609EC">
      <w:pPr>
        <w:tabs>
          <w:tab w:val="left" w:pos="-360"/>
          <w:tab w:val="left" w:pos="0"/>
          <w:tab w:val="left" w:pos="720"/>
          <w:tab w:val="left" w:pos="1260"/>
          <w:tab w:val="left" w:pos="2250"/>
          <w:tab w:val="left" w:pos="3690"/>
          <w:tab w:val="right" w:pos="4950"/>
          <w:tab w:val="left" w:pos="5760"/>
          <w:tab w:val="left" w:pos="6840"/>
          <w:tab w:val="right" w:pos="8100"/>
          <w:tab w:val="left" w:pos="8640"/>
        </w:tabs>
        <w:jc w:val="both"/>
        <w:rPr>
          <w:rFonts w:ascii="Times New Roman" w:hAnsi="Times New Roman"/>
          <w:sz w:val="20"/>
          <w:szCs w:val="20"/>
        </w:rPr>
      </w:pPr>
      <w:r w:rsidRPr="00DB41CF">
        <w:rPr>
          <w:rFonts w:ascii="Times New Roman" w:hAnsi="Times New Roman"/>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NMFS Alaska Region, P.O. Box 21668, Juneau, AK 99802.</w:t>
      </w:r>
    </w:p>
    <w:p w:rsidR="00F609EC" w:rsidRPr="00DB41CF" w:rsidRDefault="00F609EC" w:rsidP="00F609EC">
      <w:pPr>
        <w:tabs>
          <w:tab w:val="left" w:pos="-360"/>
          <w:tab w:val="left" w:pos="0"/>
          <w:tab w:val="left" w:pos="720"/>
          <w:tab w:val="left" w:pos="1260"/>
          <w:tab w:val="left" w:pos="2250"/>
          <w:tab w:val="left" w:pos="3690"/>
          <w:tab w:val="right" w:pos="4950"/>
          <w:tab w:val="left" w:pos="5760"/>
          <w:tab w:val="left" w:pos="6840"/>
          <w:tab w:val="right" w:pos="8100"/>
          <w:tab w:val="left" w:pos="8640"/>
        </w:tabs>
        <w:ind w:left="576" w:right="576"/>
        <w:jc w:val="center"/>
        <w:rPr>
          <w:rFonts w:ascii="Times New Roman" w:hAnsi="Times New Roman"/>
          <w:sz w:val="20"/>
          <w:szCs w:val="20"/>
        </w:rPr>
      </w:pPr>
    </w:p>
    <w:p w:rsidR="00F609EC" w:rsidRPr="00DB41CF" w:rsidRDefault="00F609EC" w:rsidP="00F609EC">
      <w:pPr>
        <w:tabs>
          <w:tab w:val="left" w:pos="-360"/>
          <w:tab w:val="left" w:pos="0"/>
          <w:tab w:val="left" w:pos="720"/>
          <w:tab w:val="left" w:pos="1260"/>
          <w:tab w:val="left" w:pos="2250"/>
          <w:tab w:val="left" w:pos="3690"/>
          <w:tab w:val="right" w:pos="4950"/>
          <w:tab w:val="left" w:pos="5760"/>
          <w:tab w:val="left" w:pos="6840"/>
          <w:tab w:val="right" w:pos="8100"/>
          <w:tab w:val="left" w:pos="8640"/>
        </w:tabs>
        <w:ind w:left="576" w:right="576"/>
        <w:jc w:val="center"/>
        <w:rPr>
          <w:rFonts w:ascii="Times New Roman" w:hAnsi="Times New Roman"/>
          <w:i/>
          <w:sz w:val="20"/>
          <w:szCs w:val="20"/>
        </w:rPr>
      </w:pPr>
      <w:r w:rsidRPr="00DB41CF">
        <w:rPr>
          <w:rFonts w:ascii="Times New Roman" w:hAnsi="Times New Roman"/>
          <w:b/>
          <w:bCs/>
          <w:i/>
          <w:sz w:val="20"/>
          <w:szCs w:val="20"/>
        </w:rPr>
        <w:t>ADDITIONAL INFORMATION</w:t>
      </w:r>
    </w:p>
    <w:p w:rsidR="00F609EC" w:rsidRDefault="00F609EC" w:rsidP="00F609EC">
      <w:pPr>
        <w:jc w:val="both"/>
        <w:rPr>
          <w:rFonts w:ascii="Times New Roman" w:hAnsi="Times New Roman"/>
          <w:sz w:val="20"/>
          <w:szCs w:val="20"/>
        </w:rPr>
      </w:pPr>
      <w:r w:rsidRPr="00DB41CF">
        <w:rPr>
          <w:rFonts w:ascii="Times New Roman" w:hAnsi="Times New Roman"/>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w:t>
      </w:r>
      <w:r w:rsidRPr="00DB41CF">
        <w:rPr>
          <w:rFonts w:ascii="Times New Roman" w:hAnsi="Times New Roman"/>
          <w:i/>
          <w:sz w:val="20"/>
          <w:szCs w:val="20"/>
        </w:rPr>
        <w:t>, et seq</w:t>
      </w:r>
      <w:r w:rsidRPr="00DB41CF">
        <w:rPr>
          <w:rFonts w:ascii="Times New Roman" w:hAnsi="Times New Roman"/>
          <w:sz w:val="20"/>
          <w:szCs w:val="20"/>
        </w:rPr>
        <w:t>.) and under 16 U.S.C. 1862(j); 3) Responses to this information request are confidential under section 402(b) of the Magnuson-Stevens Act.  They are also confidential under NOAA Administrative Order 216-100, which sets forth procedures to protect confidentiality of fishery statistics.</w:t>
      </w:r>
    </w:p>
    <w:p w:rsidR="00F609EC" w:rsidRPr="00DB41CF" w:rsidRDefault="00F609EC" w:rsidP="00F609EC">
      <w:pPr>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w:t>
      </w:r>
    </w:p>
    <w:p w:rsidR="00F609EC" w:rsidRPr="005C2887" w:rsidRDefault="00F609EC"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Times New Roman" w:hAnsi="Times New Roman"/>
          <w:sz w:val="22"/>
          <w:szCs w:val="22"/>
        </w:rPr>
      </w:pPr>
      <w:bookmarkStart w:id="0" w:name="_GoBack"/>
      <w:bookmarkEnd w:id="0"/>
    </w:p>
    <w:sectPr w:rsidR="00F609EC" w:rsidRPr="005C2887" w:rsidSect="004F7A13">
      <w:headerReference w:type="default" r:id="rId16"/>
      <w:endnotePr>
        <w:numFmt w:val="decimal"/>
      </w:endnotePr>
      <w:pgSz w:w="12240" w:h="15840"/>
      <w:pgMar w:top="720" w:right="720" w:bottom="720" w:left="720" w:header="450" w:footer="34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A78" w:rsidRDefault="002A1A78">
      <w:r>
        <w:separator/>
      </w:r>
    </w:p>
  </w:endnote>
  <w:endnote w:type="continuationSeparator" w:id="0">
    <w:p w:rsidR="002A1A78" w:rsidRDefault="002A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075055359"/>
      <w:docPartObj>
        <w:docPartGallery w:val="Page Numbers (Bottom of Page)"/>
        <w:docPartUnique/>
      </w:docPartObj>
    </w:sdtPr>
    <w:sdtEndPr/>
    <w:sdtContent>
      <w:sdt>
        <w:sdtPr>
          <w:rPr>
            <w:rFonts w:ascii="Times New Roman" w:hAnsi="Times New Roman"/>
            <w:sz w:val="20"/>
            <w:szCs w:val="20"/>
          </w:rPr>
          <w:id w:val="-1669238322"/>
          <w:docPartObj>
            <w:docPartGallery w:val="Page Numbers (Top of Page)"/>
            <w:docPartUnique/>
          </w:docPartObj>
        </w:sdtPr>
        <w:sdtEndPr/>
        <w:sdtContent>
          <w:p w:rsidR="002A1A78" w:rsidRDefault="002A1A78">
            <w:pPr>
              <w:pStyle w:val="Footer"/>
              <w:jc w:val="center"/>
              <w:rPr>
                <w:rFonts w:ascii="Times New Roman" w:hAnsi="Times New Roman"/>
                <w:sz w:val="20"/>
                <w:szCs w:val="20"/>
              </w:rPr>
            </w:pPr>
            <w:r>
              <w:rPr>
                <w:rFonts w:ascii="Times New Roman" w:hAnsi="Times New Roman"/>
                <w:sz w:val="20"/>
                <w:szCs w:val="20"/>
              </w:rPr>
              <w:t>Applica</w:t>
            </w:r>
            <w:r w:rsidR="00DA3997">
              <w:rPr>
                <w:rFonts w:ascii="Times New Roman" w:hAnsi="Times New Roman"/>
                <w:sz w:val="20"/>
                <w:szCs w:val="20"/>
              </w:rPr>
              <w:t xml:space="preserve">tion for Transfer of Crab </w:t>
            </w:r>
            <w:r>
              <w:rPr>
                <w:rFonts w:ascii="Times New Roman" w:hAnsi="Times New Roman"/>
                <w:sz w:val="20"/>
                <w:szCs w:val="20"/>
              </w:rPr>
              <w:t>PQS</w:t>
            </w:r>
          </w:p>
          <w:p w:rsidR="002A1A78" w:rsidRPr="008D0981" w:rsidRDefault="002A1A78">
            <w:pPr>
              <w:pStyle w:val="Footer"/>
              <w:jc w:val="center"/>
              <w:rPr>
                <w:rFonts w:ascii="Times New Roman" w:hAnsi="Times New Roman"/>
                <w:sz w:val="20"/>
                <w:szCs w:val="20"/>
              </w:rPr>
            </w:pPr>
            <w:r w:rsidRPr="008D0981">
              <w:rPr>
                <w:rFonts w:ascii="Times New Roman" w:hAnsi="Times New Roman"/>
                <w:sz w:val="20"/>
                <w:szCs w:val="20"/>
              </w:rPr>
              <w:t xml:space="preserve">Page </w:t>
            </w:r>
            <w:r w:rsidRPr="008D0981">
              <w:rPr>
                <w:rFonts w:ascii="Times New Roman" w:hAnsi="Times New Roman"/>
                <w:b/>
                <w:bCs/>
                <w:sz w:val="20"/>
                <w:szCs w:val="20"/>
              </w:rPr>
              <w:fldChar w:fldCharType="begin"/>
            </w:r>
            <w:r w:rsidRPr="008D0981">
              <w:rPr>
                <w:rFonts w:ascii="Times New Roman" w:hAnsi="Times New Roman"/>
                <w:b/>
                <w:bCs/>
                <w:sz w:val="20"/>
                <w:szCs w:val="20"/>
              </w:rPr>
              <w:instrText xml:space="preserve"> PAGE </w:instrText>
            </w:r>
            <w:r w:rsidRPr="008D0981">
              <w:rPr>
                <w:rFonts w:ascii="Times New Roman" w:hAnsi="Times New Roman"/>
                <w:b/>
                <w:bCs/>
                <w:sz w:val="20"/>
                <w:szCs w:val="20"/>
              </w:rPr>
              <w:fldChar w:fldCharType="separate"/>
            </w:r>
            <w:r w:rsidR="00443CE7">
              <w:rPr>
                <w:rFonts w:ascii="Times New Roman" w:hAnsi="Times New Roman"/>
                <w:b/>
                <w:bCs/>
                <w:noProof/>
                <w:sz w:val="20"/>
                <w:szCs w:val="20"/>
              </w:rPr>
              <w:t>10</w:t>
            </w:r>
            <w:r w:rsidRPr="008D0981">
              <w:rPr>
                <w:rFonts w:ascii="Times New Roman" w:hAnsi="Times New Roman"/>
                <w:b/>
                <w:bCs/>
                <w:sz w:val="20"/>
                <w:szCs w:val="20"/>
              </w:rPr>
              <w:fldChar w:fldCharType="end"/>
            </w:r>
            <w:r w:rsidRPr="008D0981">
              <w:rPr>
                <w:rFonts w:ascii="Times New Roman" w:hAnsi="Times New Roman"/>
                <w:sz w:val="20"/>
                <w:szCs w:val="20"/>
              </w:rPr>
              <w:t xml:space="preserve"> of </w:t>
            </w:r>
            <w:r w:rsidRPr="008D0981">
              <w:rPr>
                <w:rFonts w:ascii="Times New Roman" w:hAnsi="Times New Roman"/>
                <w:b/>
                <w:bCs/>
                <w:sz w:val="20"/>
                <w:szCs w:val="20"/>
              </w:rPr>
              <w:fldChar w:fldCharType="begin"/>
            </w:r>
            <w:r w:rsidRPr="008D0981">
              <w:rPr>
                <w:rFonts w:ascii="Times New Roman" w:hAnsi="Times New Roman"/>
                <w:b/>
                <w:bCs/>
                <w:sz w:val="20"/>
                <w:szCs w:val="20"/>
              </w:rPr>
              <w:instrText xml:space="preserve"> NUMPAGES  </w:instrText>
            </w:r>
            <w:r w:rsidRPr="008D0981">
              <w:rPr>
                <w:rFonts w:ascii="Times New Roman" w:hAnsi="Times New Roman"/>
                <w:b/>
                <w:bCs/>
                <w:sz w:val="20"/>
                <w:szCs w:val="20"/>
              </w:rPr>
              <w:fldChar w:fldCharType="separate"/>
            </w:r>
            <w:r w:rsidR="00443CE7">
              <w:rPr>
                <w:rFonts w:ascii="Times New Roman" w:hAnsi="Times New Roman"/>
                <w:b/>
                <w:bCs/>
                <w:noProof/>
                <w:sz w:val="20"/>
                <w:szCs w:val="20"/>
              </w:rPr>
              <w:t>10</w:t>
            </w:r>
            <w:r w:rsidRPr="008D0981">
              <w:rPr>
                <w:rFonts w:ascii="Times New Roman" w:hAnsi="Times New Roman"/>
                <w:b/>
                <w:bCs/>
                <w:sz w:val="20"/>
                <w:szCs w:val="20"/>
              </w:rPr>
              <w:fldChar w:fldCharType="end"/>
            </w:r>
          </w:p>
        </w:sdtContent>
      </w:sdt>
    </w:sdtContent>
  </w:sdt>
  <w:p w:rsidR="002A1A78" w:rsidRPr="008D0981" w:rsidRDefault="002A1A78" w:rsidP="005C1429">
    <w:pP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A78" w:rsidRDefault="002A1A78">
      <w:r>
        <w:separator/>
      </w:r>
    </w:p>
  </w:footnote>
  <w:footnote w:type="continuationSeparator" w:id="0">
    <w:p w:rsidR="002A1A78" w:rsidRDefault="002A1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78" w:rsidRPr="00634305" w:rsidRDefault="002A1A78" w:rsidP="00634305">
    <w:pPr>
      <w:pStyle w:val="Header"/>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540"/>
        </w:tabs>
        <w:ind w:left="540" w:hanging="54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540"/>
        </w:tabs>
      </w:pPr>
      <w:rPr>
        <w:rFonts w:ascii="GoudyOlSt BT Roman" w:hAnsi="GoudyOlSt BT Roman" w:cs="Times New Roman"/>
        <w:sz w:val="20"/>
        <w:szCs w:val="20"/>
      </w:rPr>
    </w:lvl>
  </w:abstractNum>
  <w:abstractNum w:abstractNumId="2">
    <w:nsid w:val="00000003"/>
    <w:multiLevelType w:val="multilevel"/>
    <w:tmpl w:val="00000000"/>
    <w:lvl w:ilvl="0">
      <w:start w:val="1"/>
      <w:numFmt w:val="decimal"/>
      <w:pStyle w:val="Level1"/>
      <w:lvlText w:val="%1."/>
      <w:lvlJc w:val="left"/>
      <w:pPr>
        <w:tabs>
          <w:tab w:val="num" w:pos="360"/>
        </w:tabs>
        <w:ind w:left="360" w:hanging="36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E8702A7"/>
    <w:multiLevelType w:val="hybridMultilevel"/>
    <w:tmpl w:val="522A9640"/>
    <w:lvl w:ilvl="0" w:tplc="9474CD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60E10"/>
    <w:multiLevelType w:val="hybridMultilevel"/>
    <w:tmpl w:val="3810413A"/>
    <w:lvl w:ilvl="0" w:tplc="0A2A72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4310B"/>
    <w:multiLevelType w:val="hybridMultilevel"/>
    <w:tmpl w:val="B1A6B8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6F5FAE"/>
    <w:multiLevelType w:val="hybridMultilevel"/>
    <w:tmpl w:val="17F45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66537B"/>
    <w:multiLevelType w:val="hybridMultilevel"/>
    <w:tmpl w:val="E6FC0A96"/>
    <w:lvl w:ilvl="0" w:tplc="78BE70C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F33F6A"/>
    <w:multiLevelType w:val="hybridMultilevel"/>
    <w:tmpl w:val="8152C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6200AE"/>
    <w:multiLevelType w:val="hybridMultilevel"/>
    <w:tmpl w:val="07744C00"/>
    <w:lvl w:ilvl="0" w:tplc="3B3CCF44">
      <w:start w:val="3"/>
      <w:numFmt w:val="bullet"/>
      <w:lvlText w:val="•"/>
      <w:lvlJc w:val="left"/>
      <w:pPr>
        <w:ind w:left="1122" w:hanging="360"/>
      </w:pPr>
      <w:rPr>
        <w:rFonts w:ascii="Times New Roman" w:eastAsia="Times New Roman" w:hAnsi="Times New Roman" w:cs="Times New Roman"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nsid w:val="5EE12E82"/>
    <w:multiLevelType w:val="hybridMultilevel"/>
    <w:tmpl w:val="34AE7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BB7A24"/>
    <w:multiLevelType w:val="hybridMultilevel"/>
    <w:tmpl w:val="A8D8D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F089B"/>
    <w:multiLevelType w:val="hybridMultilevel"/>
    <w:tmpl w:val="7116D52C"/>
    <w:lvl w:ilvl="0" w:tplc="9B602AA6">
      <w:start w:val="1"/>
      <w:numFmt w:val="decimal"/>
      <w:lvlText w:val="(%1)"/>
      <w:lvlJc w:val="left"/>
      <w:pPr>
        <w:ind w:left="672" w:hanging="360"/>
      </w:pPr>
      <w:rPr>
        <w:rFonts w:hint="default"/>
        <w:b/>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3">
    <w:nsid w:val="76777727"/>
    <w:multiLevelType w:val="hybridMultilevel"/>
    <w:tmpl w:val="4B86A792"/>
    <w:lvl w:ilvl="0" w:tplc="971C8330">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pStyle w:val="Quick1"/>
        <w:lvlText w:val="%1."/>
        <w:lvlJc w:val="left"/>
      </w:lvl>
    </w:lvlOverride>
  </w:num>
  <w:num w:numId="3">
    <w:abstractNumId w:val="1"/>
    <w:lvlOverride w:ilvl="0">
      <w:startOverride w:val="1"/>
      <w:lvl w:ilvl="0">
        <w:start w:val="1"/>
        <w:numFmt w:val="decimal"/>
        <w:pStyle w:val="Quick1"/>
        <w:lvlText w:val="%1."/>
        <w:lvlJc w:val="left"/>
      </w:lvl>
    </w:lvlOverride>
  </w:num>
  <w:num w:numId="4">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lvlOverride w:ilvl="0">
      <w:startOverride w:val="7"/>
      <w:lvl w:ilvl="0">
        <w:start w:val="7"/>
        <w:numFmt w:val="decimal"/>
        <w:pStyle w:val="Quick1"/>
        <w:lvlText w:val="%1."/>
        <w:lvlJc w:val="left"/>
      </w:lvl>
    </w:lvlOverride>
  </w:num>
  <w:num w:numId="6">
    <w:abstractNumId w:val="1"/>
    <w:lvlOverride w:ilvl="0">
      <w:startOverride w:val="4"/>
      <w:lvl w:ilvl="0">
        <w:start w:val="4"/>
        <w:numFmt w:val="decimal"/>
        <w:pStyle w:val="Quick1"/>
        <w:lvlText w:val="%1."/>
        <w:lvlJc w:val="left"/>
      </w:lvl>
    </w:lvlOverride>
  </w:num>
  <w:num w:numId="7">
    <w:abstractNumId w:val="1"/>
    <w:lvlOverride w:ilvl="0">
      <w:startOverride w:val="1"/>
      <w:lvl w:ilvl="0">
        <w:start w:val="1"/>
        <w:numFmt w:val="decimal"/>
        <w:pStyle w:val="Quick1"/>
        <w:lvlText w:val="%1."/>
        <w:lvlJc w:val="left"/>
      </w:lvl>
    </w:lvlOverride>
  </w:num>
  <w:num w:numId="8">
    <w:abstractNumId w:val="1"/>
    <w:lvlOverride w:ilvl="0">
      <w:startOverride w:val="1"/>
      <w:lvl w:ilvl="0">
        <w:start w:val="1"/>
        <w:numFmt w:val="decimal"/>
        <w:pStyle w:val="Quick1"/>
        <w:lvlText w:val="%1."/>
        <w:lvlJc w:val="left"/>
      </w:lvl>
    </w:lvlOverride>
  </w:num>
  <w:num w:numId="9">
    <w:abstractNumId w:val="1"/>
    <w:lvlOverride w:ilvl="0">
      <w:startOverride w:val="5"/>
      <w:lvl w:ilvl="0">
        <w:start w:val="5"/>
        <w:numFmt w:val="decimal"/>
        <w:pStyle w:val="Quick1"/>
        <w:lvlText w:val="%1."/>
        <w:lvlJc w:val="left"/>
      </w:lvl>
    </w:lvlOverride>
  </w:num>
  <w:num w:numId="10">
    <w:abstractNumId w:val="1"/>
    <w:lvlOverride w:ilvl="0">
      <w:startOverride w:val="1"/>
      <w:lvl w:ilvl="0">
        <w:start w:val="1"/>
        <w:numFmt w:val="decimal"/>
        <w:pStyle w:val="Quick1"/>
        <w:lvlText w:val="%1."/>
        <w:lvlJc w:val="left"/>
      </w:lvl>
    </w:lvlOverride>
  </w:num>
  <w:num w:numId="11">
    <w:abstractNumId w:val="10"/>
  </w:num>
  <w:num w:numId="12">
    <w:abstractNumId w:val="5"/>
  </w:num>
  <w:num w:numId="13">
    <w:abstractNumId w:val="1"/>
    <w:lvlOverride w:ilvl="0">
      <w:startOverride w:val="3"/>
      <w:lvl w:ilvl="0">
        <w:start w:val="3"/>
        <w:numFmt w:val="decimal"/>
        <w:pStyle w:val="Quick1"/>
        <w:lvlText w:val="%1."/>
        <w:lvlJc w:val="left"/>
      </w:lvl>
    </w:lvlOverride>
  </w:num>
  <w:num w:numId="14">
    <w:abstractNumId w:val="2"/>
    <w:lvlOverride w:ilvl="0">
      <w:startOverride w:val="3"/>
      <w:lvl w:ilvl="0">
        <w:start w:val="3"/>
        <w:numFmt w:val="decimal"/>
        <w:pStyle w:val="Level1"/>
        <w:lvlText w:val="%1."/>
        <w:lvlJc w:val="left"/>
      </w:lvl>
    </w:lvlOverride>
  </w:num>
  <w:num w:numId="15">
    <w:abstractNumId w:val="8"/>
  </w:num>
  <w:num w:numId="16">
    <w:abstractNumId w:val="9"/>
  </w:num>
  <w:num w:numId="17">
    <w:abstractNumId w:val="6"/>
  </w:num>
  <w:num w:numId="18">
    <w:abstractNumId w:val="7"/>
  </w:num>
  <w:num w:numId="19">
    <w:abstractNumId w:val="4"/>
  </w:num>
  <w:num w:numId="20">
    <w:abstractNumId w:val="12"/>
  </w:num>
  <w:num w:numId="21">
    <w:abstractNumId w:val="3"/>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B0"/>
    <w:rsid w:val="00000BFF"/>
    <w:rsid w:val="00002938"/>
    <w:rsid w:val="00003DFA"/>
    <w:rsid w:val="00005D04"/>
    <w:rsid w:val="0000657B"/>
    <w:rsid w:val="00016A2F"/>
    <w:rsid w:val="00061024"/>
    <w:rsid w:val="00071B6D"/>
    <w:rsid w:val="0007376A"/>
    <w:rsid w:val="00074083"/>
    <w:rsid w:val="00074596"/>
    <w:rsid w:val="0008238B"/>
    <w:rsid w:val="00084865"/>
    <w:rsid w:val="0008513C"/>
    <w:rsid w:val="00086179"/>
    <w:rsid w:val="00087B38"/>
    <w:rsid w:val="00093283"/>
    <w:rsid w:val="00094F04"/>
    <w:rsid w:val="000B0D18"/>
    <w:rsid w:val="000B1C78"/>
    <w:rsid w:val="000B71ED"/>
    <w:rsid w:val="000C2B88"/>
    <w:rsid w:val="000C49BC"/>
    <w:rsid w:val="000C640B"/>
    <w:rsid w:val="000C79B9"/>
    <w:rsid w:val="000E19A4"/>
    <w:rsid w:val="000F08CC"/>
    <w:rsid w:val="000F3A17"/>
    <w:rsid w:val="00124BFA"/>
    <w:rsid w:val="00137E3F"/>
    <w:rsid w:val="00143557"/>
    <w:rsid w:val="00146872"/>
    <w:rsid w:val="001510D2"/>
    <w:rsid w:val="00160B68"/>
    <w:rsid w:val="00163368"/>
    <w:rsid w:val="001656C5"/>
    <w:rsid w:val="00181713"/>
    <w:rsid w:val="001825A7"/>
    <w:rsid w:val="00187E69"/>
    <w:rsid w:val="00191644"/>
    <w:rsid w:val="001922BF"/>
    <w:rsid w:val="001A2111"/>
    <w:rsid w:val="001A3AE0"/>
    <w:rsid w:val="001A4112"/>
    <w:rsid w:val="001A4507"/>
    <w:rsid w:val="001A5A99"/>
    <w:rsid w:val="001B2682"/>
    <w:rsid w:val="001C1087"/>
    <w:rsid w:val="001C2871"/>
    <w:rsid w:val="001C3460"/>
    <w:rsid w:val="001D288B"/>
    <w:rsid w:val="001D7AA2"/>
    <w:rsid w:val="001E6F06"/>
    <w:rsid w:val="001F567C"/>
    <w:rsid w:val="00202660"/>
    <w:rsid w:val="00212C6E"/>
    <w:rsid w:val="00217A9D"/>
    <w:rsid w:val="00223E4B"/>
    <w:rsid w:val="00231F8C"/>
    <w:rsid w:val="002336F0"/>
    <w:rsid w:val="00247FE4"/>
    <w:rsid w:val="002527DA"/>
    <w:rsid w:val="0027046B"/>
    <w:rsid w:val="00270F74"/>
    <w:rsid w:val="00277F84"/>
    <w:rsid w:val="00292CB0"/>
    <w:rsid w:val="002A1A78"/>
    <w:rsid w:val="002A5262"/>
    <w:rsid w:val="002B3E95"/>
    <w:rsid w:val="002B4AB4"/>
    <w:rsid w:val="002C68CB"/>
    <w:rsid w:val="002D0C1B"/>
    <w:rsid w:val="002D7185"/>
    <w:rsid w:val="002E5368"/>
    <w:rsid w:val="002E6809"/>
    <w:rsid w:val="002F136C"/>
    <w:rsid w:val="002F735D"/>
    <w:rsid w:val="00325EFB"/>
    <w:rsid w:val="00326F25"/>
    <w:rsid w:val="0032771F"/>
    <w:rsid w:val="00332D6A"/>
    <w:rsid w:val="003339D6"/>
    <w:rsid w:val="003341EE"/>
    <w:rsid w:val="003363EA"/>
    <w:rsid w:val="00346D65"/>
    <w:rsid w:val="00347C4E"/>
    <w:rsid w:val="003605BC"/>
    <w:rsid w:val="00362B01"/>
    <w:rsid w:val="00364D9B"/>
    <w:rsid w:val="0037230A"/>
    <w:rsid w:val="003753C4"/>
    <w:rsid w:val="00375A43"/>
    <w:rsid w:val="00376C87"/>
    <w:rsid w:val="00384348"/>
    <w:rsid w:val="003A0B4D"/>
    <w:rsid w:val="003A3BD0"/>
    <w:rsid w:val="003B21E6"/>
    <w:rsid w:val="003B3CD1"/>
    <w:rsid w:val="003B4517"/>
    <w:rsid w:val="003B5D29"/>
    <w:rsid w:val="003E0D7E"/>
    <w:rsid w:val="003E15F2"/>
    <w:rsid w:val="003E20A5"/>
    <w:rsid w:val="003F3B99"/>
    <w:rsid w:val="00405156"/>
    <w:rsid w:val="004057E2"/>
    <w:rsid w:val="00415974"/>
    <w:rsid w:val="004166C6"/>
    <w:rsid w:val="00422EE8"/>
    <w:rsid w:val="00437BB1"/>
    <w:rsid w:val="00443CE7"/>
    <w:rsid w:val="0045383A"/>
    <w:rsid w:val="0046162B"/>
    <w:rsid w:val="00463D51"/>
    <w:rsid w:val="00474CF7"/>
    <w:rsid w:val="00482A16"/>
    <w:rsid w:val="004839DB"/>
    <w:rsid w:val="0049168B"/>
    <w:rsid w:val="0049459C"/>
    <w:rsid w:val="004A4779"/>
    <w:rsid w:val="004B3AB1"/>
    <w:rsid w:val="004B423F"/>
    <w:rsid w:val="004B6538"/>
    <w:rsid w:val="004B7076"/>
    <w:rsid w:val="004C2BDA"/>
    <w:rsid w:val="004C6F39"/>
    <w:rsid w:val="004D317C"/>
    <w:rsid w:val="004F76C4"/>
    <w:rsid w:val="004F7A13"/>
    <w:rsid w:val="00501751"/>
    <w:rsid w:val="0050376D"/>
    <w:rsid w:val="00517B56"/>
    <w:rsid w:val="00524AA8"/>
    <w:rsid w:val="00526684"/>
    <w:rsid w:val="005347CD"/>
    <w:rsid w:val="0054154E"/>
    <w:rsid w:val="005505D0"/>
    <w:rsid w:val="00563384"/>
    <w:rsid w:val="00574817"/>
    <w:rsid w:val="00585584"/>
    <w:rsid w:val="005914FF"/>
    <w:rsid w:val="005A48BB"/>
    <w:rsid w:val="005A6CC8"/>
    <w:rsid w:val="005B2340"/>
    <w:rsid w:val="005C121D"/>
    <w:rsid w:val="005C1429"/>
    <w:rsid w:val="005C2887"/>
    <w:rsid w:val="005E0A43"/>
    <w:rsid w:val="005F00B9"/>
    <w:rsid w:val="005F08DF"/>
    <w:rsid w:val="005F24E4"/>
    <w:rsid w:val="005F6E59"/>
    <w:rsid w:val="005F72F7"/>
    <w:rsid w:val="00610E63"/>
    <w:rsid w:val="00624FB0"/>
    <w:rsid w:val="00632293"/>
    <w:rsid w:val="00634305"/>
    <w:rsid w:val="00660C48"/>
    <w:rsid w:val="00666C3E"/>
    <w:rsid w:val="006675FE"/>
    <w:rsid w:val="0067404F"/>
    <w:rsid w:val="0067731F"/>
    <w:rsid w:val="00691F76"/>
    <w:rsid w:val="006A1124"/>
    <w:rsid w:val="006E1C98"/>
    <w:rsid w:val="006E519E"/>
    <w:rsid w:val="006F3FAF"/>
    <w:rsid w:val="006F42D9"/>
    <w:rsid w:val="006F64EA"/>
    <w:rsid w:val="00716195"/>
    <w:rsid w:val="0072002A"/>
    <w:rsid w:val="00721517"/>
    <w:rsid w:val="00722E50"/>
    <w:rsid w:val="0072388A"/>
    <w:rsid w:val="007257AA"/>
    <w:rsid w:val="00725A6C"/>
    <w:rsid w:val="0074056F"/>
    <w:rsid w:val="00752C6F"/>
    <w:rsid w:val="00761A22"/>
    <w:rsid w:val="007A093E"/>
    <w:rsid w:val="007A358F"/>
    <w:rsid w:val="007A6A33"/>
    <w:rsid w:val="007C0006"/>
    <w:rsid w:val="007C0A12"/>
    <w:rsid w:val="007C29A3"/>
    <w:rsid w:val="007C2A80"/>
    <w:rsid w:val="007E2775"/>
    <w:rsid w:val="00807FDC"/>
    <w:rsid w:val="00820410"/>
    <w:rsid w:val="008217B3"/>
    <w:rsid w:val="008221E8"/>
    <w:rsid w:val="00826BBF"/>
    <w:rsid w:val="00830E26"/>
    <w:rsid w:val="00842D51"/>
    <w:rsid w:val="00864B7C"/>
    <w:rsid w:val="008730A2"/>
    <w:rsid w:val="00874F1B"/>
    <w:rsid w:val="008C72F8"/>
    <w:rsid w:val="008D0981"/>
    <w:rsid w:val="008F083E"/>
    <w:rsid w:val="00907FA0"/>
    <w:rsid w:val="00914C65"/>
    <w:rsid w:val="00922326"/>
    <w:rsid w:val="009237AB"/>
    <w:rsid w:val="00924313"/>
    <w:rsid w:val="009342A3"/>
    <w:rsid w:val="00937472"/>
    <w:rsid w:val="00940CC3"/>
    <w:rsid w:val="00945BF4"/>
    <w:rsid w:val="00946A87"/>
    <w:rsid w:val="00951ADD"/>
    <w:rsid w:val="00967ADB"/>
    <w:rsid w:val="009719D0"/>
    <w:rsid w:val="00972C08"/>
    <w:rsid w:val="00983F78"/>
    <w:rsid w:val="009850D7"/>
    <w:rsid w:val="009A7C06"/>
    <w:rsid w:val="009B66A2"/>
    <w:rsid w:val="009B6F6E"/>
    <w:rsid w:val="009C596E"/>
    <w:rsid w:val="009D0BD5"/>
    <w:rsid w:val="009D336A"/>
    <w:rsid w:val="009D5929"/>
    <w:rsid w:val="009D685C"/>
    <w:rsid w:val="00A00963"/>
    <w:rsid w:val="00A220A4"/>
    <w:rsid w:val="00A32793"/>
    <w:rsid w:val="00A346CD"/>
    <w:rsid w:val="00A369ED"/>
    <w:rsid w:val="00A40AFF"/>
    <w:rsid w:val="00A50FE8"/>
    <w:rsid w:val="00A51473"/>
    <w:rsid w:val="00A52EF7"/>
    <w:rsid w:val="00A65D19"/>
    <w:rsid w:val="00A7447A"/>
    <w:rsid w:val="00A80FFF"/>
    <w:rsid w:val="00A834A8"/>
    <w:rsid w:val="00A83D0C"/>
    <w:rsid w:val="00A914A2"/>
    <w:rsid w:val="00AA0758"/>
    <w:rsid w:val="00AB0DC4"/>
    <w:rsid w:val="00AB32EA"/>
    <w:rsid w:val="00AC2395"/>
    <w:rsid w:val="00AC7160"/>
    <w:rsid w:val="00AD000F"/>
    <w:rsid w:val="00AD6E07"/>
    <w:rsid w:val="00AE52DA"/>
    <w:rsid w:val="00AE6AEC"/>
    <w:rsid w:val="00AE700B"/>
    <w:rsid w:val="00AF3C04"/>
    <w:rsid w:val="00AF5C0C"/>
    <w:rsid w:val="00B00A02"/>
    <w:rsid w:val="00B0171F"/>
    <w:rsid w:val="00B04438"/>
    <w:rsid w:val="00B076B5"/>
    <w:rsid w:val="00B12F13"/>
    <w:rsid w:val="00B332C5"/>
    <w:rsid w:val="00B345CC"/>
    <w:rsid w:val="00B361D2"/>
    <w:rsid w:val="00B4159E"/>
    <w:rsid w:val="00B41B35"/>
    <w:rsid w:val="00B41F52"/>
    <w:rsid w:val="00B60BCA"/>
    <w:rsid w:val="00B73272"/>
    <w:rsid w:val="00B77443"/>
    <w:rsid w:val="00BA091F"/>
    <w:rsid w:val="00BA1EF0"/>
    <w:rsid w:val="00BA4766"/>
    <w:rsid w:val="00BA5BBB"/>
    <w:rsid w:val="00BD295A"/>
    <w:rsid w:val="00BD5717"/>
    <w:rsid w:val="00BD73F9"/>
    <w:rsid w:val="00BE162D"/>
    <w:rsid w:val="00C006D1"/>
    <w:rsid w:val="00C211E4"/>
    <w:rsid w:val="00C30260"/>
    <w:rsid w:val="00C305B5"/>
    <w:rsid w:val="00C316DF"/>
    <w:rsid w:val="00C51E29"/>
    <w:rsid w:val="00C521F7"/>
    <w:rsid w:val="00C64107"/>
    <w:rsid w:val="00C82797"/>
    <w:rsid w:val="00C94C40"/>
    <w:rsid w:val="00CA412C"/>
    <w:rsid w:val="00CF4BB2"/>
    <w:rsid w:val="00D004BC"/>
    <w:rsid w:val="00D00B46"/>
    <w:rsid w:val="00D16234"/>
    <w:rsid w:val="00D22382"/>
    <w:rsid w:val="00D2240E"/>
    <w:rsid w:val="00D25C46"/>
    <w:rsid w:val="00D32A63"/>
    <w:rsid w:val="00D4288F"/>
    <w:rsid w:val="00D43AE4"/>
    <w:rsid w:val="00D45C39"/>
    <w:rsid w:val="00D61F92"/>
    <w:rsid w:val="00D6248F"/>
    <w:rsid w:val="00D74B4C"/>
    <w:rsid w:val="00D7735B"/>
    <w:rsid w:val="00DA3997"/>
    <w:rsid w:val="00DA5E0E"/>
    <w:rsid w:val="00DB41CF"/>
    <w:rsid w:val="00DD2354"/>
    <w:rsid w:val="00DD7068"/>
    <w:rsid w:val="00DE0B3D"/>
    <w:rsid w:val="00DE35AA"/>
    <w:rsid w:val="00DE37D1"/>
    <w:rsid w:val="00DF6CB5"/>
    <w:rsid w:val="00E10E51"/>
    <w:rsid w:val="00E1131D"/>
    <w:rsid w:val="00E13557"/>
    <w:rsid w:val="00E1697A"/>
    <w:rsid w:val="00E17997"/>
    <w:rsid w:val="00E21CA8"/>
    <w:rsid w:val="00E333C2"/>
    <w:rsid w:val="00E35F95"/>
    <w:rsid w:val="00E4367C"/>
    <w:rsid w:val="00E46E9C"/>
    <w:rsid w:val="00E56313"/>
    <w:rsid w:val="00E600D1"/>
    <w:rsid w:val="00E64EC8"/>
    <w:rsid w:val="00E673D3"/>
    <w:rsid w:val="00E70F5E"/>
    <w:rsid w:val="00E72C30"/>
    <w:rsid w:val="00E731D0"/>
    <w:rsid w:val="00E749AD"/>
    <w:rsid w:val="00E83A23"/>
    <w:rsid w:val="00E86E46"/>
    <w:rsid w:val="00E95665"/>
    <w:rsid w:val="00E96480"/>
    <w:rsid w:val="00EA5233"/>
    <w:rsid w:val="00EA7F55"/>
    <w:rsid w:val="00EB2F8E"/>
    <w:rsid w:val="00EC2204"/>
    <w:rsid w:val="00EC7DD5"/>
    <w:rsid w:val="00ED4D17"/>
    <w:rsid w:val="00EF351E"/>
    <w:rsid w:val="00F032C4"/>
    <w:rsid w:val="00F07E3C"/>
    <w:rsid w:val="00F35319"/>
    <w:rsid w:val="00F609EC"/>
    <w:rsid w:val="00F64F19"/>
    <w:rsid w:val="00F769EE"/>
    <w:rsid w:val="00F77F8B"/>
    <w:rsid w:val="00F80724"/>
    <w:rsid w:val="00F84646"/>
    <w:rsid w:val="00F910B9"/>
    <w:rsid w:val="00FA151D"/>
    <w:rsid w:val="00FB3C14"/>
    <w:rsid w:val="00FC0228"/>
    <w:rsid w:val="00FD018D"/>
    <w:rsid w:val="00FD54AA"/>
    <w:rsid w:val="00FE6928"/>
    <w:rsid w:val="00FE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C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E333C2"/>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E333C2"/>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3C2"/>
  </w:style>
  <w:style w:type="paragraph" w:customStyle="1" w:styleId="Level1">
    <w:name w:val="Level 1"/>
    <w:basedOn w:val="Normal"/>
    <w:rsid w:val="00E333C2"/>
    <w:pPr>
      <w:numPr>
        <w:numId w:val="4"/>
      </w:numPr>
      <w:ind w:left="360" w:hanging="360"/>
      <w:outlineLvl w:val="0"/>
    </w:pPr>
  </w:style>
  <w:style w:type="paragraph" w:customStyle="1" w:styleId="Quick1">
    <w:name w:val="Quick 1."/>
    <w:basedOn w:val="Normal"/>
    <w:rsid w:val="00E333C2"/>
    <w:pPr>
      <w:numPr>
        <w:numId w:val="10"/>
      </w:numPr>
      <w:ind w:left="540" w:hanging="540"/>
    </w:pPr>
  </w:style>
  <w:style w:type="paragraph" w:styleId="Header">
    <w:name w:val="header"/>
    <w:basedOn w:val="Normal"/>
    <w:rsid w:val="00E333C2"/>
    <w:pPr>
      <w:tabs>
        <w:tab w:val="center" w:pos="4320"/>
        <w:tab w:val="right" w:pos="8640"/>
      </w:tabs>
    </w:pPr>
  </w:style>
  <w:style w:type="paragraph" w:styleId="Footer">
    <w:name w:val="footer"/>
    <w:basedOn w:val="Normal"/>
    <w:link w:val="FooterChar"/>
    <w:uiPriority w:val="99"/>
    <w:rsid w:val="00E333C2"/>
    <w:pPr>
      <w:tabs>
        <w:tab w:val="center" w:pos="4320"/>
        <w:tab w:val="right" w:pos="8640"/>
      </w:tabs>
    </w:pPr>
  </w:style>
  <w:style w:type="paragraph" w:styleId="BodyText">
    <w:name w:val="Body Text"/>
    <w:basedOn w:val="Normal"/>
    <w:rsid w:val="00E333C2"/>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33C2"/>
    <w:rPr>
      <w:rFonts w:ascii="Tahoma" w:hAnsi="Tahoma" w:cs="Tahoma"/>
      <w:sz w:val="16"/>
      <w:szCs w:val="16"/>
    </w:rPr>
  </w:style>
  <w:style w:type="character" w:styleId="PageNumber">
    <w:name w:val="page number"/>
    <w:basedOn w:val="DefaultParagraphFont"/>
    <w:rsid w:val="00E333C2"/>
  </w:style>
  <w:style w:type="character" w:styleId="Hyperlink">
    <w:name w:val="Hyperlink"/>
    <w:basedOn w:val="DefaultParagraphFont"/>
    <w:rsid w:val="0074056F"/>
    <w:rPr>
      <w:color w:val="0000FF"/>
      <w:u w:val="single"/>
    </w:rPr>
  </w:style>
  <w:style w:type="paragraph" w:customStyle="1" w:styleId="Default">
    <w:name w:val="Default"/>
    <w:rsid w:val="00BD73F9"/>
    <w:pPr>
      <w:autoSpaceDE w:val="0"/>
      <w:autoSpaceDN w:val="0"/>
      <w:adjustRightInd w:val="0"/>
    </w:pPr>
    <w:rPr>
      <w:color w:val="000000"/>
      <w:sz w:val="24"/>
      <w:szCs w:val="24"/>
    </w:rPr>
  </w:style>
  <w:style w:type="paragraph" w:styleId="ListParagraph">
    <w:name w:val="List Paragraph"/>
    <w:basedOn w:val="Normal"/>
    <w:uiPriority w:val="34"/>
    <w:qFormat/>
    <w:rsid w:val="00AD6E07"/>
    <w:pPr>
      <w:ind w:left="720"/>
      <w:contextualSpacing/>
    </w:pPr>
  </w:style>
  <w:style w:type="character" w:customStyle="1" w:styleId="FooterChar">
    <w:name w:val="Footer Char"/>
    <w:basedOn w:val="DefaultParagraphFont"/>
    <w:link w:val="Footer"/>
    <w:uiPriority w:val="99"/>
    <w:rsid w:val="008D0981"/>
    <w:rPr>
      <w:rFonts w:ascii="Courier" w:hAnsi="Courier"/>
      <w:sz w:val="24"/>
      <w:szCs w:val="24"/>
    </w:rPr>
  </w:style>
  <w:style w:type="character" w:styleId="CommentReference">
    <w:name w:val="annotation reference"/>
    <w:basedOn w:val="DefaultParagraphFont"/>
    <w:semiHidden/>
    <w:unhideWhenUsed/>
    <w:rsid w:val="00202660"/>
    <w:rPr>
      <w:sz w:val="16"/>
      <w:szCs w:val="16"/>
    </w:rPr>
  </w:style>
  <w:style w:type="paragraph" w:styleId="CommentText">
    <w:name w:val="annotation text"/>
    <w:basedOn w:val="Normal"/>
    <w:link w:val="CommentTextChar"/>
    <w:semiHidden/>
    <w:unhideWhenUsed/>
    <w:rsid w:val="00202660"/>
    <w:rPr>
      <w:sz w:val="20"/>
      <w:szCs w:val="20"/>
    </w:rPr>
  </w:style>
  <w:style w:type="character" w:customStyle="1" w:styleId="CommentTextChar">
    <w:name w:val="Comment Text Char"/>
    <w:basedOn w:val="DefaultParagraphFont"/>
    <w:link w:val="CommentText"/>
    <w:semiHidden/>
    <w:rsid w:val="00202660"/>
    <w:rPr>
      <w:rFonts w:ascii="Courier" w:hAnsi="Courier"/>
    </w:rPr>
  </w:style>
  <w:style w:type="paragraph" w:styleId="CommentSubject">
    <w:name w:val="annotation subject"/>
    <w:basedOn w:val="CommentText"/>
    <w:next w:val="CommentText"/>
    <w:link w:val="CommentSubjectChar"/>
    <w:semiHidden/>
    <w:unhideWhenUsed/>
    <w:rsid w:val="00202660"/>
    <w:rPr>
      <w:b/>
      <w:bCs/>
    </w:rPr>
  </w:style>
  <w:style w:type="character" w:customStyle="1" w:styleId="CommentSubjectChar">
    <w:name w:val="Comment Subject Char"/>
    <w:basedOn w:val="CommentTextChar"/>
    <w:link w:val="CommentSubject"/>
    <w:semiHidden/>
    <w:rsid w:val="00202660"/>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C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E333C2"/>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E333C2"/>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3C2"/>
  </w:style>
  <w:style w:type="paragraph" w:customStyle="1" w:styleId="Level1">
    <w:name w:val="Level 1"/>
    <w:basedOn w:val="Normal"/>
    <w:rsid w:val="00E333C2"/>
    <w:pPr>
      <w:numPr>
        <w:numId w:val="4"/>
      </w:numPr>
      <w:ind w:left="360" w:hanging="360"/>
      <w:outlineLvl w:val="0"/>
    </w:pPr>
  </w:style>
  <w:style w:type="paragraph" w:customStyle="1" w:styleId="Quick1">
    <w:name w:val="Quick 1."/>
    <w:basedOn w:val="Normal"/>
    <w:rsid w:val="00E333C2"/>
    <w:pPr>
      <w:numPr>
        <w:numId w:val="10"/>
      </w:numPr>
      <w:ind w:left="540" w:hanging="540"/>
    </w:pPr>
  </w:style>
  <w:style w:type="paragraph" w:styleId="Header">
    <w:name w:val="header"/>
    <w:basedOn w:val="Normal"/>
    <w:rsid w:val="00E333C2"/>
    <w:pPr>
      <w:tabs>
        <w:tab w:val="center" w:pos="4320"/>
        <w:tab w:val="right" w:pos="8640"/>
      </w:tabs>
    </w:pPr>
  </w:style>
  <w:style w:type="paragraph" w:styleId="Footer">
    <w:name w:val="footer"/>
    <w:basedOn w:val="Normal"/>
    <w:link w:val="FooterChar"/>
    <w:uiPriority w:val="99"/>
    <w:rsid w:val="00E333C2"/>
    <w:pPr>
      <w:tabs>
        <w:tab w:val="center" w:pos="4320"/>
        <w:tab w:val="right" w:pos="8640"/>
      </w:tabs>
    </w:pPr>
  </w:style>
  <w:style w:type="paragraph" w:styleId="BodyText">
    <w:name w:val="Body Text"/>
    <w:basedOn w:val="Normal"/>
    <w:rsid w:val="00E333C2"/>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33C2"/>
    <w:rPr>
      <w:rFonts w:ascii="Tahoma" w:hAnsi="Tahoma" w:cs="Tahoma"/>
      <w:sz w:val="16"/>
      <w:szCs w:val="16"/>
    </w:rPr>
  </w:style>
  <w:style w:type="character" w:styleId="PageNumber">
    <w:name w:val="page number"/>
    <w:basedOn w:val="DefaultParagraphFont"/>
    <w:rsid w:val="00E333C2"/>
  </w:style>
  <w:style w:type="character" w:styleId="Hyperlink">
    <w:name w:val="Hyperlink"/>
    <w:basedOn w:val="DefaultParagraphFont"/>
    <w:rsid w:val="0074056F"/>
    <w:rPr>
      <w:color w:val="0000FF"/>
      <w:u w:val="single"/>
    </w:rPr>
  </w:style>
  <w:style w:type="paragraph" w:customStyle="1" w:styleId="Default">
    <w:name w:val="Default"/>
    <w:rsid w:val="00BD73F9"/>
    <w:pPr>
      <w:autoSpaceDE w:val="0"/>
      <w:autoSpaceDN w:val="0"/>
      <w:adjustRightInd w:val="0"/>
    </w:pPr>
    <w:rPr>
      <w:color w:val="000000"/>
      <w:sz w:val="24"/>
      <w:szCs w:val="24"/>
    </w:rPr>
  </w:style>
  <w:style w:type="paragraph" w:styleId="ListParagraph">
    <w:name w:val="List Paragraph"/>
    <w:basedOn w:val="Normal"/>
    <w:uiPriority w:val="34"/>
    <w:qFormat/>
    <w:rsid w:val="00AD6E07"/>
    <w:pPr>
      <w:ind w:left="720"/>
      <w:contextualSpacing/>
    </w:pPr>
  </w:style>
  <w:style w:type="character" w:customStyle="1" w:styleId="FooterChar">
    <w:name w:val="Footer Char"/>
    <w:basedOn w:val="DefaultParagraphFont"/>
    <w:link w:val="Footer"/>
    <w:uiPriority w:val="99"/>
    <w:rsid w:val="008D0981"/>
    <w:rPr>
      <w:rFonts w:ascii="Courier" w:hAnsi="Courier"/>
      <w:sz w:val="24"/>
      <w:szCs w:val="24"/>
    </w:rPr>
  </w:style>
  <w:style w:type="character" w:styleId="CommentReference">
    <w:name w:val="annotation reference"/>
    <w:basedOn w:val="DefaultParagraphFont"/>
    <w:semiHidden/>
    <w:unhideWhenUsed/>
    <w:rsid w:val="00202660"/>
    <w:rPr>
      <w:sz w:val="16"/>
      <w:szCs w:val="16"/>
    </w:rPr>
  </w:style>
  <w:style w:type="paragraph" w:styleId="CommentText">
    <w:name w:val="annotation text"/>
    <w:basedOn w:val="Normal"/>
    <w:link w:val="CommentTextChar"/>
    <w:semiHidden/>
    <w:unhideWhenUsed/>
    <w:rsid w:val="00202660"/>
    <w:rPr>
      <w:sz w:val="20"/>
      <w:szCs w:val="20"/>
    </w:rPr>
  </w:style>
  <w:style w:type="character" w:customStyle="1" w:styleId="CommentTextChar">
    <w:name w:val="Comment Text Char"/>
    <w:basedOn w:val="DefaultParagraphFont"/>
    <w:link w:val="CommentText"/>
    <w:semiHidden/>
    <w:rsid w:val="00202660"/>
    <w:rPr>
      <w:rFonts w:ascii="Courier" w:hAnsi="Courier"/>
    </w:rPr>
  </w:style>
  <w:style w:type="paragraph" w:styleId="CommentSubject">
    <w:name w:val="annotation subject"/>
    <w:basedOn w:val="CommentText"/>
    <w:next w:val="CommentText"/>
    <w:link w:val="CommentSubjectChar"/>
    <w:semiHidden/>
    <w:unhideWhenUsed/>
    <w:rsid w:val="00202660"/>
    <w:rPr>
      <w:b/>
      <w:bCs/>
    </w:rPr>
  </w:style>
  <w:style w:type="character" w:customStyle="1" w:styleId="CommentSubjectChar">
    <w:name w:val="Comment Subject Char"/>
    <w:basedOn w:val="CommentTextChar"/>
    <w:link w:val="CommentSubject"/>
    <w:semiHidden/>
    <w:rsid w:val="0020266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hyperlink" Target="mailto:RAM.Alaska@noaa.gov"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alaskafisheries.noaa.gov/ram/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AD620-8A61-4C2D-A458-E67CBDD9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3366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Revised: March 18, 2004</vt:lpstr>
    </vt:vector>
  </TitlesOfParts>
  <Company>NOAA Fisheries</Company>
  <LinksUpToDate>false</LinksUpToDate>
  <CharactersWithSpaces>21432</CharactersWithSpaces>
  <SharedDoc>false</SharedDoc>
  <HLinks>
    <vt:vector size="6" baseType="variant">
      <vt:variant>
        <vt:i4>4784181</vt:i4>
      </vt:variant>
      <vt:variant>
        <vt:i4>0</vt:i4>
      </vt:variant>
      <vt:variant>
        <vt:i4>0</vt:i4>
      </vt:variant>
      <vt:variant>
        <vt:i4>5</vt:i4>
      </vt:variant>
      <vt:variant>
        <vt:lpwstr>mailto:RAM.Alaska@noaa.gov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March 18, 2004</dc:title>
  <dc:creator>U.S. Department of Commerce</dc:creator>
  <cp:lastModifiedBy>Patsy Bearden</cp:lastModifiedBy>
  <cp:revision>9</cp:revision>
  <cp:lastPrinted>2015-09-28T21:07:00Z</cp:lastPrinted>
  <dcterms:created xsi:type="dcterms:W3CDTF">2015-10-13T19:37:00Z</dcterms:created>
  <dcterms:modified xsi:type="dcterms:W3CDTF">2015-10-13T23:21:00Z</dcterms:modified>
</cp:coreProperties>
</file>