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81" w:rsidRPr="00B071FE" w:rsidRDefault="001600BB" w:rsidP="00C02C1E">
      <w:pPr>
        <w:tabs>
          <w:tab w:val="left" w:pos="5760"/>
        </w:tabs>
        <w:rPr>
          <w:sz w:val="18"/>
          <w:szCs w:val="18"/>
        </w:rPr>
      </w:pPr>
      <w:r>
        <w:rPr>
          <w:sz w:val="18"/>
          <w:szCs w:val="18"/>
        </w:rPr>
        <w:t>Revised</w:t>
      </w:r>
      <w:r w:rsidR="00134D1B">
        <w:rPr>
          <w:sz w:val="18"/>
          <w:szCs w:val="18"/>
        </w:rPr>
        <w:t xml:space="preserve">:  </w:t>
      </w:r>
      <w:r w:rsidR="00C02C1E">
        <w:rPr>
          <w:sz w:val="18"/>
          <w:szCs w:val="18"/>
        </w:rPr>
        <w:t>10</w:t>
      </w:r>
      <w:r w:rsidR="00134D1B" w:rsidRPr="00B071FE">
        <w:rPr>
          <w:sz w:val="18"/>
          <w:szCs w:val="18"/>
        </w:rPr>
        <w:t>/</w:t>
      </w:r>
      <w:r w:rsidR="00302532">
        <w:rPr>
          <w:sz w:val="18"/>
          <w:szCs w:val="18"/>
        </w:rPr>
        <w:t>1</w:t>
      </w:r>
      <w:r w:rsidR="00C02C1E">
        <w:rPr>
          <w:sz w:val="18"/>
          <w:szCs w:val="18"/>
        </w:rPr>
        <w:t>6</w:t>
      </w:r>
      <w:r w:rsidR="00134D1B" w:rsidRPr="00B071FE">
        <w:rPr>
          <w:sz w:val="18"/>
          <w:szCs w:val="18"/>
        </w:rPr>
        <w:t>/</w:t>
      </w:r>
      <w:r w:rsidR="00C02C1E">
        <w:rPr>
          <w:sz w:val="18"/>
          <w:szCs w:val="18"/>
        </w:rPr>
        <w:t>2014</w:t>
      </w:r>
      <w:r w:rsidR="00C02C1E">
        <w:rPr>
          <w:sz w:val="18"/>
          <w:szCs w:val="18"/>
        </w:rPr>
        <w:tab/>
      </w:r>
      <w:r w:rsidR="00887D81" w:rsidRPr="00B071FE">
        <w:rPr>
          <w:sz w:val="18"/>
          <w:szCs w:val="18"/>
        </w:rPr>
        <w:t xml:space="preserve">OMB </w:t>
      </w:r>
      <w:r w:rsidR="00BE062B" w:rsidRPr="00B071FE">
        <w:rPr>
          <w:sz w:val="18"/>
          <w:szCs w:val="18"/>
        </w:rPr>
        <w:t xml:space="preserve">Control </w:t>
      </w:r>
      <w:r w:rsidR="00887D81" w:rsidRPr="00B071FE">
        <w:rPr>
          <w:sz w:val="18"/>
          <w:szCs w:val="18"/>
        </w:rPr>
        <w:t>No. 0648-</w:t>
      </w:r>
      <w:proofErr w:type="gramStart"/>
      <w:r w:rsidR="00887D81" w:rsidRPr="00B071FE">
        <w:rPr>
          <w:sz w:val="18"/>
          <w:szCs w:val="18"/>
        </w:rPr>
        <w:t>0</w:t>
      </w:r>
      <w:r w:rsidR="00C02C1E">
        <w:rPr>
          <w:sz w:val="18"/>
          <w:szCs w:val="18"/>
        </w:rPr>
        <w:t xml:space="preserve">575  </w:t>
      </w:r>
      <w:r w:rsidR="00887D81" w:rsidRPr="00B071FE">
        <w:rPr>
          <w:sz w:val="18"/>
          <w:szCs w:val="18"/>
        </w:rPr>
        <w:t>Expiration</w:t>
      </w:r>
      <w:proofErr w:type="gramEnd"/>
      <w:r w:rsidR="00887D81" w:rsidRPr="00B071FE">
        <w:rPr>
          <w:sz w:val="18"/>
          <w:szCs w:val="18"/>
        </w:rPr>
        <w:t xml:space="preserve"> Date:  </w:t>
      </w:r>
      <w:r w:rsidR="00D903B8">
        <w:rPr>
          <w:sz w:val="18"/>
          <w:szCs w:val="18"/>
        </w:rPr>
        <w:t>0</w:t>
      </w:r>
      <w:r w:rsidR="00C02C1E">
        <w:rPr>
          <w:sz w:val="18"/>
          <w:szCs w:val="18"/>
        </w:rPr>
        <w:t>1</w:t>
      </w:r>
      <w:r w:rsidR="00887D81" w:rsidRPr="00B071FE">
        <w:rPr>
          <w:sz w:val="18"/>
          <w:szCs w:val="18"/>
        </w:rPr>
        <w:t>/3</w:t>
      </w:r>
      <w:r w:rsidR="00D903B8">
        <w:rPr>
          <w:sz w:val="18"/>
          <w:szCs w:val="18"/>
        </w:rPr>
        <w:t>1</w:t>
      </w:r>
      <w:r w:rsidR="00887D81" w:rsidRPr="00B071FE">
        <w:rPr>
          <w:sz w:val="18"/>
          <w:szCs w:val="18"/>
        </w:rPr>
        <w:t>/20</w:t>
      </w:r>
      <w:r w:rsidR="00D903B8">
        <w:rPr>
          <w:sz w:val="18"/>
          <w:szCs w:val="18"/>
        </w:rPr>
        <w:t>1</w:t>
      </w:r>
      <w:r w:rsidR="00302532">
        <w:rPr>
          <w:sz w:val="18"/>
          <w:szCs w:val="18"/>
        </w:rPr>
        <w:t>5</w:t>
      </w:r>
    </w:p>
    <w:p w:rsidR="00887D81" w:rsidRDefault="00887D81">
      <w:pPr>
        <w:rPr>
          <w:sz w:val="18"/>
          <w:szCs w:val="18"/>
        </w:rPr>
      </w:pPr>
    </w:p>
    <w:tbl>
      <w:tblPr>
        <w:tblStyle w:val="TableGrid"/>
        <w:tblW w:w="0" w:type="auto"/>
        <w:tblLook w:val="01E0" w:firstRow="1" w:lastRow="1" w:firstColumn="1" w:lastColumn="1" w:noHBand="0" w:noVBand="0"/>
      </w:tblPr>
      <w:tblGrid>
        <w:gridCol w:w="1908"/>
        <w:gridCol w:w="4320"/>
        <w:gridCol w:w="4788"/>
      </w:tblGrid>
      <w:tr w:rsidR="00887D81" w:rsidTr="00C02C1E">
        <w:tc>
          <w:tcPr>
            <w:tcW w:w="1908" w:type="dxa"/>
            <w:tcBorders>
              <w:right w:val="nil"/>
            </w:tcBorders>
            <w:vAlign w:val="center"/>
          </w:tcPr>
          <w:p w:rsidR="00887D81" w:rsidRPr="00EA72FF" w:rsidRDefault="00C02C1E" w:rsidP="00C02C1E">
            <w:pPr>
              <w:rPr>
                <w:bCs/>
                <w:sz w:val="18"/>
                <w:szCs w:val="18"/>
              </w:rPr>
            </w:pPr>
            <w:r w:rsidRPr="00EA72FF">
              <w:rPr>
                <w:bCs/>
                <w:noProof/>
                <w:sz w:val="18"/>
                <w:szCs w:val="18"/>
              </w:rPr>
              <w:drawing>
                <wp:inline distT="0" distB="0" distL="0" distR="0" wp14:anchorId="3582F0D5" wp14:editId="7B5DE21C">
                  <wp:extent cx="662940" cy="914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466" cy="915126"/>
                          </a:xfrm>
                          <a:prstGeom prst="rect">
                            <a:avLst/>
                          </a:prstGeom>
                          <a:noFill/>
                          <a:ln>
                            <a:noFill/>
                          </a:ln>
                        </pic:spPr>
                      </pic:pic>
                    </a:graphicData>
                  </a:graphic>
                </wp:inline>
              </w:drawing>
            </w:r>
          </w:p>
        </w:tc>
        <w:tc>
          <w:tcPr>
            <w:tcW w:w="4320" w:type="dxa"/>
            <w:tcBorders>
              <w:left w:val="nil"/>
            </w:tcBorders>
            <w:vAlign w:val="center"/>
          </w:tcPr>
          <w:p w:rsidR="0078324F" w:rsidRPr="003B3FBD" w:rsidRDefault="00C02C1E" w:rsidP="00887D81">
            <w:pPr>
              <w:jc w:val="center"/>
              <w:rPr>
                <w:b/>
                <w:sz w:val="26"/>
                <w:szCs w:val="26"/>
                <w:lang w:val="en-CA"/>
              </w:rPr>
            </w:pPr>
            <w:r>
              <w:rPr>
                <w:b/>
                <w:sz w:val="26"/>
                <w:szCs w:val="26"/>
                <w:lang w:val="en-CA"/>
              </w:rPr>
              <w:t>ROCKFISH PROGRAM</w:t>
            </w:r>
          </w:p>
          <w:p w:rsidR="00887D81" w:rsidRPr="00C02C1E" w:rsidRDefault="0078324F" w:rsidP="00C02C1E">
            <w:pPr>
              <w:jc w:val="center"/>
              <w:rPr>
                <w:b/>
                <w:sz w:val="26"/>
                <w:szCs w:val="26"/>
                <w:lang w:val="en-CA"/>
              </w:rPr>
            </w:pPr>
            <w:r w:rsidRPr="003B3FBD">
              <w:rPr>
                <w:b/>
                <w:sz w:val="26"/>
                <w:szCs w:val="26"/>
                <w:lang w:val="en-CA"/>
              </w:rPr>
              <w:t>Ex-vessel Volume and Value Report</w:t>
            </w:r>
            <w:r w:rsidR="00887D81" w:rsidRPr="00887D81">
              <w:rPr>
                <w:b/>
                <w:sz w:val="18"/>
                <w:szCs w:val="18"/>
                <w:lang w:val="en-CA"/>
              </w:rPr>
              <w:fldChar w:fldCharType="begin"/>
            </w:r>
            <w:r w:rsidR="00887D81" w:rsidRPr="00887D81">
              <w:rPr>
                <w:b/>
                <w:sz w:val="18"/>
                <w:szCs w:val="18"/>
                <w:lang w:val="en-CA"/>
              </w:rPr>
              <w:instrText xml:space="preserve"> SEQ CHAPTER \h \r 1</w:instrText>
            </w:r>
            <w:r w:rsidR="00887D81" w:rsidRPr="00887D81">
              <w:rPr>
                <w:b/>
                <w:sz w:val="18"/>
                <w:szCs w:val="18"/>
              </w:rPr>
              <w:fldChar w:fldCharType="end"/>
            </w:r>
          </w:p>
        </w:tc>
        <w:tc>
          <w:tcPr>
            <w:tcW w:w="4788" w:type="dxa"/>
          </w:tcPr>
          <w:p w:rsidR="00887D81" w:rsidRPr="00887D81" w:rsidRDefault="003A7318" w:rsidP="007F234C">
            <w:pPr>
              <w:spacing w:before="120"/>
              <w:rPr>
                <w:sz w:val="18"/>
                <w:szCs w:val="18"/>
              </w:rPr>
            </w:pPr>
            <w:r>
              <w:rPr>
                <w:noProof/>
              </w:rPr>
              <w:drawing>
                <wp:anchor distT="0" distB="0" distL="114300" distR="114300" simplePos="0" relativeHeight="251659264" behindDoc="0" locked="0" layoutInCell="1" allowOverlap="1" wp14:anchorId="09352809" wp14:editId="574DA36E">
                  <wp:simplePos x="0" y="0"/>
                  <wp:positionH relativeFrom="column">
                    <wp:posOffset>2095500</wp:posOffset>
                  </wp:positionH>
                  <wp:positionV relativeFrom="paragraph">
                    <wp:posOffset>157480</wp:posOffset>
                  </wp:positionV>
                  <wp:extent cx="693420" cy="693420"/>
                  <wp:effectExtent l="0" t="0" r="0" b="0"/>
                  <wp:wrapNone/>
                  <wp:docPr id="4"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691356" cy="6913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7D81" w:rsidRPr="00887D81">
              <w:rPr>
                <w:sz w:val="18"/>
                <w:szCs w:val="18"/>
                <w:lang w:val="en-CA"/>
              </w:rPr>
              <w:fldChar w:fldCharType="begin"/>
            </w:r>
            <w:r w:rsidR="00887D81" w:rsidRPr="00887D81">
              <w:rPr>
                <w:sz w:val="18"/>
                <w:szCs w:val="18"/>
                <w:lang w:val="en-CA"/>
              </w:rPr>
              <w:instrText xml:space="preserve"> SEQ CHAPTER \h \r 1</w:instrText>
            </w:r>
            <w:r w:rsidR="00887D81" w:rsidRPr="00887D81">
              <w:rPr>
                <w:sz w:val="18"/>
                <w:szCs w:val="18"/>
              </w:rPr>
              <w:fldChar w:fldCharType="end"/>
            </w:r>
            <w:smartTag w:uri="urn:schemas-microsoft-com:office:smarttags" w:element="place">
              <w:smartTag w:uri="urn:schemas-microsoft-com:office:smarttags" w:element="country-region">
                <w:r w:rsidR="00887D81" w:rsidRPr="00887D81">
                  <w:rPr>
                    <w:sz w:val="18"/>
                    <w:szCs w:val="18"/>
                  </w:rPr>
                  <w:t>U.S.</w:t>
                </w:r>
              </w:smartTag>
            </w:smartTag>
            <w:r w:rsidR="00887D81" w:rsidRPr="00887D81">
              <w:rPr>
                <w:sz w:val="18"/>
                <w:szCs w:val="18"/>
              </w:rPr>
              <w:t xml:space="preserve"> Department of Commerce/NOAA</w:t>
            </w:r>
          </w:p>
          <w:p w:rsidR="00887D81" w:rsidRPr="00887D81" w:rsidRDefault="00887D81" w:rsidP="00887D81">
            <w:pPr>
              <w:rPr>
                <w:sz w:val="18"/>
                <w:szCs w:val="18"/>
              </w:rPr>
            </w:pPr>
            <w:r w:rsidRPr="00887D81">
              <w:rPr>
                <w:sz w:val="18"/>
                <w:szCs w:val="18"/>
              </w:rPr>
              <w:t>National Marine Fisheries Service (NMFS)</w:t>
            </w:r>
          </w:p>
          <w:p w:rsidR="00887D81" w:rsidRPr="00887D81" w:rsidRDefault="0078324F" w:rsidP="00887D81">
            <w:pPr>
              <w:rPr>
                <w:sz w:val="18"/>
                <w:szCs w:val="18"/>
              </w:rPr>
            </w:pPr>
            <w:r>
              <w:rPr>
                <w:sz w:val="18"/>
                <w:szCs w:val="18"/>
              </w:rPr>
              <w:t>Restricted Access Management (RAM)</w:t>
            </w:r>
          </w:p>
          <w:p w:rsidR="00887D81" w:rsidRPr="00887D81" w:rsidRDefault="00887D81" w:rsidP="00887D81">
            <w:pPr>
              <w:rPr>
                <w:sz w:val="18"/>
                <w:szCs w:val="18"/>
              </w:rPr>
            </w:pPr>
            <w:r w:rsidRPr="00887D81">
              <w:rPr>
                <w:sz w:val="18"/>
                <w:szCs w:val="18"/>
              </w:rPr>
              <w:t>P.O. Box 21668</w:t>
            </w:r>
          </w:p>
          <w:p w:rsidR="00887D81" w:rsidRDefault="00887D81" w:rsidP="00887D81">
            <w:pPr>
              <w:rPr>
                <w:sz w:val="18"/>
                <w:szCs w:val="18"/>
              </w:rPr>
            </w:pPr>
            <w:smartTag w:uri="urn:schemas-microsoft-com:office:smarttags" w:element="City">
              <w:r w:rsidRPr="00887D81">
                <w:rPr>
                  <w:sz w:val="18"/>
                  <w:szCs w:val="18"/>
                </w:rPr>
                <w:t>Juneau</w:t>
              </w:r>
            </w:smartTag>
            <w:r w:rsidRPr="00887D81">
              <w:rPr>
                <w:sz w:val="18"/>
                <w:szCs w:val="18"/>
              </w:rPr>
              <w:t xml:space="preserve">, </w:t>
            </w:r>
            <w:smartTag w:uri="urn:schemas-microsoft-com:office:smarttags" w:element="State">
              <w:r w:rsidRPr="00887D81">
                <w:rPr>
                  <w:sz w:val="18"/>
                  <w:szCs w:val="18"/>
                </w:rPr>
                <w:t>Alaska</w:t>
              </w:r>
            </w:smartTag>
            <w:r w:rsidRPr="00887D81">
              <w:rPr>
                <w:sz w:val="18"/>
                <w:szCs w:val="18"/>
              </w:rPr>
              <w:t xml:space="preserve">  99802-1668</w:t>
            </w:r>
          </w:p>
          <w:p w:rsidR="003B3FBD" w:rsidRPr="003B3FBD" w:rsidRDefault="003B3FBD" w:rsidP="003B3FBD">
            <w:pPr>
              <w:rPr>
                <w:sz w:val="18"/>
                <w:szCs w:val="18"/>
              </w:rPr>
            </w:pPr>
            <w:r w:rsidRPr="003B3FBD">
              <w:rPr>
                <w:sz w:val="18"/>
                <w:szCs w:val="18"/>
              </w:rPr>
              <w:t xml:space="preserve">(800) 304-4846 toll free / 586-7202 </w:t>
            </w:r>
          </w:p>
          <w:p w:rsidR="003B3FBD" w:rsidRDefault="003B3FBD" w:rsidP="003B3FBD">
            <w:pPr>
              <w:rPr>
                <w:sz w:val="18"/>
                <w:szCs w:val="18"/>
              </w:rPr>
            </w:pPr>
            <w:r w:rsidRPr="003B3FBD">
              <w:rPr>
                <w:sz w:val="18"/>
                <w:szCs w:val="18"/>
              </w:rPr>
              <w:t>(907) 586-7354 fax</w:t>
            </w:r>
          </w:p>
        </w:tc>
      </w:tr>
    </w:tbl>
    <w:p w:rsidR="003A7318" w:rsidRPr="003A7318" w:rsidRDefault="003A7318" w:rsidP="003A7318">
      <w:pPr>
        <w:spacing w:before="60" w:after="60"/>
        <w:jc w:val="center"/>
        <w:rPr>
          <w:color w:val="FF0000"/>
        </w:rPr>
      </w:pPr>
      <w:r w:rsidRPr="003A7318">
        <w:rPr>
          <w:color w:val="FF0000"/>
        </w:rPr>
        <w:t>This form must be submitted ONLINE</w:t>
      </w:r>
    </w:p>
    <w:tbl>
      <w:tblPr>
        <w:tblStyle w:val="TableGrid"/>
        <w:tblW w:w="0" w:type="auto"/>
        <w:tblLook w:val="01E0" w:firstRow="1" w:lastRow="1" w:firstColumn="1" w:lastColumn="1" w:noHBand="0" w:noVBand="0"/>
      </w:tblPr>
      <w:tblGrid>
        <w:gridCol w:w="11016"/>
      </w:tblGrid>
      <w:tr w:rsidR="00624C50" w:rsidTr="00624C50">
        <w:tc>
          <w:tcPr>
            <w:tcW w:w="11016" w:type="dxa"/>
            <w:shd w:val="clear" w:color="auto" w:fill="auto"/>
          </w:tcPr>
          <w:p w:rsidR="00624C50" w:rsidRDefault="00624C50" w:rsidP="00624C50">
            <w:pPr>
              <w:tabs>
                <w:tab w:val="left" w:pos="360"/>
              </w:tabs>
              <w:rPr>
                <w:sz w:val="22"/>
                <w:szCs w:val="22"/>
              </w:rPr>
            </w:pPr>
            <w:r w:rsidRPr="00720402">
              <w:rPr>
                <w:sz w:val="22"/>
                <w:szCs w:val="22"/>
                <w:lang w:val="en-CA"/>
              </w:rPr>
              <w:fldChar w:fldCharType="begin"/>
            </w:r>
            <w:r w:rsidRPr="00720402">
              <w:rPr>
                <w:sz w:val="22"/>
                <w:szCs w:val="22"/>
                <w:lang w:val="en-CA"/>
              </w:rPr>
              <w:instrText xml:space="preserve"> SEQ CHAPTER \h \r 1</w:instrText>
            </w:r>
            <w:r w:rsidRPr="00720402">
              <w:rPr>
                <w:sz w:val="22"/>
                <w:szCs w:val="22"/>
                <w:lang w:val="en-CA"/>
              </w:rPr>
              <w:fldChar w:fldCharType="end"/>
            </w:r>
            <w:r w:rsidRPr="00720402">
              <w:rPr>
                <w:sz w:val="22"/>
                <w:szCs w:val="22"/>
              </w:rPr>
              <w:t>Did th</w:t>
            </w:r>
            <w:r w:rsidR="003A7318">
              <w:rPr>
                <w:sz w:val="22"/>
                <w:szCs w:val="22"/>
              </w:rPr>
              <w:t>e</w:t>
            </w:r>
            <w:r w:rsidRPr="00720402">
              <w:rPr>
                <w:sz w:val="22"/>
                <w:szCs w:val="22"/>
              </w:rPr>
              <w:t xml:space="preserve"> </w:t>
            </w:r>
            <w:r w:rsidR="003A7318">
              <w:rPr>
                <w:sz w:val="22"/>
                <w:szCs w:val="22"/>
              </w:rPr>
              <w:t xml:space="preserve">Shoreside Processor receive any rockfish during this current </w:t>
            </w:r>
            <w:r w:rsidRPr="00720402">
              <w:rPr>
                <w:sz w:val="22"/>
                <w:szCs w:val="22"/>
              </w:rPr>
              <w:t xml:space="preserve">fishing year? </w:t>
            </w:r>
          </w:p>
          <w:p w:rsidR="00624C50" w:rsidRDefault="00624C50" w:rsidP="00624C50">
            <w:pPr>
              <w:tabs>
                <w:tab w:val="left" w:pos="360"/>
              </w:tabs>
              <w:rPr>
                <w:sz w:val="22"/>
                <w:szCs w:val="22"/>
              </w:rPr>
            </w:pPr>
          </w:p>
          <w:p w:rsidR="00624C50" w:rsidRPr="00720402" w:rsidRDefault="00096688" w:rsidP="00624C50">
            <w:pPr>
              <w:rPr>
                <w:sz w:val="22"/>
                <w:szCs w:val="22"/>
              </w:rPr>
            </w:pPr>
            <w:r>
              <w:rPr>
                <w:sz w:val="22"/>
                <w:szCs w:val="22"/>
              </w:rPr>
              <w:tab/>
            </w:r>
            <w:r>
              <w:rPr>
                <w:sz w:val="22"/>
                <w:szCs w:val="22"/>
              </w:rPr>
              <w:tab/>
            </w:r>
            <w:r>
              <w:rPr>
                <w:sz w:val="22"/>
                <w:szCs w:val="22"/>
              </w:rPr>
              <w:tab/>
            </w:r>
            <w:r>
              <w:rPr>
                <w:sz w:val="22"/>
                <w:szCs w:val="22"/>
              </w:rPr>
              <w:tab/>
            </w:r>
            <w:r w:rsidR="00624C50">
              <w:rPr>
                <w:sz w:val="22"/>
                <w:szCs w:val="22"/>
              </w:rPr>
              <w:t xml:space="preserve">YES  </w:t>
            </w:r>
            <w:r w:rsidR="00624C50" w:rsidRPr="00720402">
              <w:rPr>
                <w:sz w:val="22"/>
                <w:szCs w:val="22"/>
              </w:rPr>
              <w:t>[__]</w:t>
            </w:r>
            <w:r>
              <w:rPr>
                <w:sz w:val="22"/>
                <w:szCs w:val="22"/>
              </w:rPr>
              <w:tab/>
            </w:r>
            <w:r>
              <w:rPr>
                <w:sz w:val="22"/>
                <w:szCs w:val="22"/>
              </w:rPr>
              <w:tab/>
            </w:r>
            <w:r w:rsidR="00624C50">
              <w:rPr>
                <w:sz w:val="22"/>
                <w:szCs w:val="22"/>
              </w:rPr>
              <w:tab/>
              <w:t xml:space="preserve">NO  </w:t>
            </w:r>
            <w:r w:rsidR="00624C50" w:rsidRPr="00720402">
              <w:rPr>
                <w:sz w:val="22"/>
                <w:szCs w:val="22"/>
              </w:rPr>
              <w:t>[__]</w:t>
            </w:r>
          </w:p>
          <w:p w:rsidR="00624C50" w:rsidRDefault="00624C50" w:rsidP="00624C50">
            <w:pPr>
              <w:tabs>
                <w:tab w:val="left" w:pos="360"/>
              </w:tabs>
              <w:rPr>
                <w:sz w:val="22"/>
                <w:szCs w:val="22"/>
              </w:rPr>
            </w:pPr>
          </w:p>
          <w:p w:rsidR="00624C50" w:rsidRPr="007528AC" w:rsidRDefault="00624C50" w:rsidP="00624C50">
            <w:pPr>
              <w:tabs>
                <w:tab w:val="left" w:pos="720"/>
              </w:tabs>
              <w:spacing w:before="60" w:after="60"/>
              <w:rPr>
                <w:sz w:val="22"/>
                <w:szCs w:val="22"/>
                <w:lang w:val="en-CA"/>
              </w:rPr>
            </w:pPr>
            <w:r w:rsidRPr="00720402">
              <w:rPr>
                <w:b/>
                <w:bCs/>
                <w:sz w:val="22"/>
                <w:szCs w:val="22"/>
              </w:rPr>
              <w:t>If NO</w:t>
            </w:r>
            <w:r w:rsidRPr="00720402">
              <w:rPr>
                <w:sz w:val="22"/>
                <w:szCs w:val="22"/>
              </w:rPr>
              <w:t xml:space="preserve">, stop.  You do not need to submit this report.    </w:t>
            </w:r>
          </w:p>
        </w:tc>
      </w:tr>
    </w:tbl>
    <w:p w:rsidR="00624C50" w:rsidRDefault="00624C50"/>
    <w:tbl>
      <w:tblPr>
        <w:tblStyle w:val="TableGrid"/>
        <w:tblW w:w="0" w:type="auto"/>
        <w:tblLook w:val="01E0" w:firstRow="1" w:lastRow="1" w:firstColumn="1" w:lastColumn="1" w:noHBand="0" w:noVBand="0"/>
      </w:tblPr>
      <w:tblGrid>
        <w:gridCol w:w="3672"/>
        <w:gridCol w:w="1836"/>
        <w:gridCol w:w="1710"/>
        <w:gridCol w:w="3798"/>
      </w:tblGrid>
      <w:tr w:rsidR="007528AC" w:rsidTr="00096688">
        <w:tc>
          <w:tcPr>
            <w:tcW w:w="11016" w:type="dxa"/>
            <w:gridSpan w:val="4"/>
            <w:shd w:val="clear" w:color="auto" w:fill="DAEEF3" w:themeFill="accent5" w:themeFillTint="33"/>
          </w:tcPr>
          <w:p w:rsidR="007528AC" w:rsidRPr="007528AC" w:rsidRDefault="007528AC" w:rsidP="00096688">
            <w:pPr>
              <w:spacing w:before="60" w:after="60"/>
              <w:jc w:val="center"/>
              <w:rPr>
                <w:sz w:val="22"/>
                <w:szCs w:val="22"/>
              </w:rPr>
            </w:pPr>
            <w:r w:rsidRPr="007528AC">
              <w:rPr>
                <w:sz w:val="22"/>
                <w:szCs w:val="22"/>
                <w:lang w:val="en-CA"/>
              </w:rPr>
              <w:fldChar w:fldCharType="begin"/>
            </w:r>
            <w:r w:rsidRPr="007528AC">
              <w:rPr>
                <w:sz w:val="22"/>
                <w:szCs w:val="22"/>
                <w:lang w:val="en-CA"/>
              </w:rPr>
              <w:instrText xml:space="preserve"> SEQ CHAPTER \h \r 1</w:instrText>
            </w:r>
            <w:r w:rsidRPr="007528AC">
              <w:rPr>
                <w:sz w:val="22"/>
                <w:szCs w:val="22"/>
              </w:rPr>
              <w:fldChar w:fldCharType="end"/>
            </w:r>
            <w:r w:rsidRPr="007528AC">
              <w:rPr>
                <w:b/>
                <w:bCs/>
                <w:i/>
                <w:iCs/>
                <w:sz w:val="22"/>
                <w:szCs w:val="22"/>
              </w:rPr>
              <w:t>BLOCK A</w:t>
            </w:r>
            <w:r w:rsidR="00F524DB">
              <w:rPr>
                <w:b/>
                <w:bCs/>
                <w:i/>
                <w:iCs/>
                <w:sz w:val="22"/>
                <w:szCs w:val="22"/>
              </w:rPr>
              <w:t xml:space="preserve"> </w:t>
            </w:r>
            <w:r w:rsidR="0078324F">
              <w:rPr>
                <w:b/>
                <w:bCs/>
                <w:i/>
                <w:iCs/>
                <w:sz w:val="22"/>
                <w:szCs w:val="22"/>
              </w:rPr>
              <w:t>–</w:t>
            </w:r>
            <w:r w:rsidR="00F524DB">
              <w:rPr>
                <w:b/>
                <w:bCs/>
                <w:i/>
                <w:iCs/>
                <w:sz w:val="22"/>
                <w:szCs w:val="22"/>
              </w:rPr>
              <w:t xml:space="preserve"> </w:t>
            </w:r>
            <w:r w:rsidR="00096688">
              <w:rPr>
                <w:b/>
                <w:bCs/>
                <w:i/>
                <w:iCs/>
                <w:sz w:val="22"/>
                <w:szCs w:val="22"/>
              </w:rPr>
              <w:t xml:space="preserve">ROCKFISH PROCESSOR </w:t>
            </w:r>
            <w:r w:rsidR="0078324F">
              <w:rPr>
                <w:b/>
                <w:bCs/>
                <w:i/>
                <w:iCs/>
                <w:sz w:val="22"/>
                <w:szCs w:val="22"/>
              </w:rPr>
              <w:t>IDENTIFICATION</w:t>
            </w:r>
          </w:p>
        </w:tc>
      </w:tr>
      <w:tr w:rsidR="00477BF1" w:rsidTr="00096688">
        <w:trPr>
          <w:trHeight w:val="384"/>
        </w:trPr>
        <w:tc>
          <w:tcPr>
            <w:tcW w:w="5508" w:type="dxa"/>
            <w:gridSpan w:val="2"/>
            <w:vMerge w:val="restart"/>
          </w:tcPr>
          <w:p w:rsidR="00477BF1" w:rsidRPr="00720402" w:rsidRDefault="00477BF1" w:rsidP="007528AC">
            <w:pPr>
              <w:rPr>
                <w:sz w:val="22"/>
                <w:szCs w:val="22"/>
              </w:rPr>
            </w:pPr>
            <w:r>
              <w:rPr>
                <w:sz w:val="22"/>
                <w:szCs w:val="22"/>
                <w:lang w:val="en-CA"/>
              </w:rPr>
              <w:t>1</w:t>
            </w:r>
            <w:r w:rsidRPr="00720402">
              <w:rPr>
                <w:sz w:val="22"/>
                <w:szCs w:val="22"/>
                <w:lang w:val="en-CA"/>
              </w:rPr>
              <w:fldChar w:fldCharType="begin"/>
            </w:r>
            <w:r w:rsidRPr="00720402">
              <w:rPr>
                <w:sz w:val="22"/>
                <w:szCs w:val="22"/>
                <w:lang w:val="en-CA"/>
              </w:rPr>
              <w:instrText xml:space="preserve"> SEQ CHAPTER \h \r 1</w:instrText>
            </w:r>
            <w:r w:rsidRPr="00720402">
              <w:rPr>
                <w:sz w:val="22"/>
                <w:szCs w:val="22"/>
              </w:rPr>
              <w:fldChar w:fldCharType="end"/>
            </w:r>
            <w:r w:rsidRPr="00720402">
              <w:rPr>
                <w:sz w:val="22"/>
                <w:szCs w:val="22"/>
              </w:rPr>
              <w:t xml:space="preserve">. Name of </w:t>
            </w:r>
            <w:r>
              <w:rPr>
                <w:sz w:val="22"/>
                <w:szCs w:val="22"/>
              </w:rPr>
              <w:t>Shoreside Processor</w:t>
            </w:r>
          </w:p>
          <w:p w:rsidR="00477BF1" w:rsidRDefault="00477BF1" w:rsidP="00624C50">
            <w:pPr>
              <w:rPr>
                <w:sz w:val="22"/>
                <w:szCs w:val="22"/>
                <w:lang w:val="en-CA"/>
              </w:rPr>
            </w:pPr>
            <w:r w:rsidRPr="00720402">
              <w:rPr>
                <w:sz w:val="22"/>
                <w:szCs w:val="22"/>
                <w:lang w:val="en-CA"/>
              </w:rPr>
              <w:t xml:space="preserve">  </w:t>
            </w:r>
          </w:p>
        </w:tc>
        <w:tc>
          <w:tcPr>
            <w:tcW w:w="5508" w:type="dxa"/>
            <w:gridSpan w:val="2"/>
          </w:tcPr>
          <w:p w:rsidR="00477BF1" w:rsidRDefault="00477BF1" w:rsidP="00096688">
            <w:pPr>
              <w:rPr>
                <w:sz w:val="22"/>
                <w:szCs w:val="22"/>
                <w:lang w:val="en-CA"/>
              </w:rPr>
            </w:pPr>
            <w:r>
              <w:rPr>
                <w:sz w:val="22"/>
                <w:szCs w:val="22"/>
              </w:rPr>
              <w:t>2</w:t>
            </w:r>
            <w:r w:rsidRPr="00720402">
              <w:rPr>
                <w:sz w:val="22"/>
                <w:szCs w:val="22"/>
              </w:rPr>
              <w:t xml:space="preserve">. </w:t>
            </w:r>
            <w:r>
              <w:rPr>
                <w:sz w:val="22"/>
                <w:szCs w:val="22"/>
              </w:rPr>
              <w:t xml:space="preserve">Federal Processor </w:t>
            </w:r>
            <w:r w:rsidRPr="00720402">
              <w:rPr>
                <w:sz w:val="22"/>
                <w:szCs w:val="22"/>
                <w:lang w:val="en-CA"/>
              </w:rPr>
              <w:t>Permit No</w:t>
            </w:r>
            <w:r>
              <w:rPr>
                <w:sz w:val="22"/>
                <w:szCs w:val="22"/>
                <w:lang w:val="en-CA"/>
              </w:rPr>
              <w:t>.</w:t>
            </w:r>
          </w:p>
          <w:p w:rsidR="00477BF1" w:rsidRDefault="00477BF1" w:rsidP="00096688">
            <w:pPr>
              <w:rPr>
                <w:sz w:val="22"/>
                <w:szCs w:val="22"/>
                <w:lang w:val="en-CA"/>
              </w:rPr>
            </w:pPr>
          </w:p>
          <w:p w:rsidR="00477BF1" w:rsidRPr="00720402" w:rsidRDefault="00477BF1" w:rsidP="00096688">
            <w:pPr>
              <w:rPr>
                <w:sz w:val="22"/>
                <w:szCs w:val="22"/>
                <w:lang w:val="en-CA"/>
              </w:rPr>
            </w:pPr>
          </w:p>
        </w:tc>
      </w:tr>
      <w:tr w:rsidR="00477BF1" w:rsidTr="00477BF1">
        <w:trPr>
          <w:trHeight w:val="252"/>
        </w:trPr>
        <w:tc>
          <w:tcPr>
            <w:tcW w:w="5508" w:type="dxa"/>
            <w:gridSpan w:val="2"/>
            <w:vMerge/>
          </w:tcPr>
          <w:p w:rsidR="00477BF1" w:rsidRDefault="00477BF1" w:rsidP="007528AC">
            <w:pPr>
              <w:rPr>
                <w:sz w:val="22"/>
                <w:szCs w:val="22"/>
                <w:lang w:val="en-CA"/>
              </w:rPr>
            </w:pPr>
          </w:p>
        </w:tc>
        <w:tc>
          <w:tcPr>
            <w:tcW w:w="5508" w:type="dxa"/>
            <w:gridSpan w:val="2"/>
          </w:tcPr>
          <w:p w:rsidR="00477BF1" w:rsidRDefault="00477BF1" w:rsidP="00096688">
            <w:pPr>
              <w:rPr>
                <w:sz w:val="22"/>
                <w:szCs w:val="22"/>
              </w:rPr>
            </w:pPr>
            <w:r>
              <w:rPr>
                <w:sz w:val="22"/>
                <w:szCs w:val="22"/>
                <w:lang w:val="en-CA"/>
              </w:rPr>
              <w:t xml:space="preserve">3. </w:t>
            </w:r>
            <w:r>
              <w:rPr>
                <w:sz w:val="22"/>
                <w:szCs w:val="22"/>
              </w:rPr>
              <w:t>NMFS Person ID</w:t>
            </w:r>
          </w:p>
          <w:p w:rsidR="00477BF1" w:rsidRDefault="00477BF1" w:rsidP="00096688">
            <w:pPr>
              <w:rPr>
                <w:sz w:val="22"/>
                <w:szCs w:val="22"/>
                <w:lang w:val="en-CA"/>
              </w:rPr>
            </w:pPr>
          </w:p>
          <w:p w:rsidR="00477BF1" w:rsidRPr="00720402" w:rsidRDefault="00477BF1" w:rsidP="00096688">
            <w:pPr>
              <w:rPr>
                <w:sz w:val="22"/>
                <w:szCs w:val="22"/>
                <w:lang w:val="en-CA"/>
              </w:rPr>
            </w:pPr>
          </w:p>
        </w:tc>
      </w:tr>
      <w:tr w:rsidR="00477BF1" w:rsidTr="007F3915">
        <w:trPr>
          <w:trHeight w:val="252"/>
        </w:trPr>
        <w:tc>
          <w:tcPr>
            <w:tcW w:w="5508" w:type="dxa"/>
            <w:gridSpan w:val="2"/>
            <w:vMerge/>
          </w:tcPr>
          <w:p w:rsidR="00477BF1" w:rsidRDefault="00477BF1" w:rsidP="007528AC">
            <w:pPr>
              <w:rPr>
                <w:sz w:val="22"/>
                <w:szCs w:val="22"/>
                <w:lang w:val="en-CA"/>
              </w:rPr>
            </w:pPr>
          </w:p>
        </w:tc>
        <w:tc>
          <w:tcPr>
            <w:tcW w:w="5508" w:type="dxa"/>
            <w:gridSpan w:val="2"/>
          </w:tcPr>
          <w:p w:rsidR="00477BF1" w:rsidRDefault="00477BF1" w:rsidP="00096688">
            <w:pPr>
              <w:rPr>
                <w:sz w:val="22"/>
                <w:szCs w:val="22"/>
                <w:lang w:val="en-CA"/>
              </w:rPr>
            </w:pPr>
            <w:r>
              <w:rPr>
                <w:sz w:val="22"/>
                <w:szCs w:val="22"/>
                <w:lang w:val="en-CA"/>
              </w:rPr>
              <w:t>4.  Port Location</w:t>
            </w:r>
          </w:p>
          <w:p w:rsidR="00477BF1" w:rsidRDefault="00477BF1" w:rsidP="00096688">
            <w:pPr>
              <w:rPr>
                <w:sz w:val="22"/>
                <w:szCs w:val="22"/>
                <w:lang w:val="en-CA"/>
              </w:rPr>
            </w:pPr>
          </w:p>
          <w:p w:rsidR="00477BF1" w:rsidRDefault="00477BF1" w:rsidP="00096688">
            <w:pPr>
              <w:rPr>
                <w:sz w:val="22"/>
                <w:szCs w:val="22"/>
                <w:lang w:val="en-CA"/>
              </w:rPr>
            </w:pPr>
          </w:p>
        </w:tc>
      </w:tr>
      <w:tr w:rsidR="00AA77A7" w:rsidTr="0065208D">
        <w:trPr>
          <w:trHeight w:val="1133"/>
        </w:trPr>
        <w:tc>
          <w:tcPr>
            <w:tcW w:w="11016" w:type="dxa"/>
            <w:gridSpan w:val="4"/>
          </w:tcPr>
          <w:p w:rsidR="00AA77A7" w:rsidRPr="00720402" w:rsidRDefault="00FA6F8E" w:rsidP="00366D1A">
            <w:pPr>
              <w:rPr>
                <w:sz w:val="22"/>
                <w:szCs w:val="22"/>
              </w:rPr>
            </w:pPr>
            <w:r>
              <w:rPr>
                <w:sz w:val="22"/>
                <w:szCs w:val="22"/>
              </w:rPr>
              <w:t>5</w:t>
            </w:r>
            <w:r w:rsidR="00AA77A7" w:rsidRPr="00720402">
              <w:rPr>
                <w:sz w:val="22"/>
                <w:szCs w:val="22"/>
              </w:rPr>
              <w:t xml:space="preserve">. Business Mailing Address     </w:t>
            </w:r>
            <w:r w:rsidR="00AA77A7" w:rsidRPr="00720402">
              <w:rPr>
                <w:sz w:val="22"/>
                <w:szCs w:val="22"/>
                <w:u w:val="single"/>
              </w:rPr>
              <w:t>Permanent</w:t>
            </w:r>
            <w:r w:rsidR="00AA77A7" w:rsidRPr="00720402">
              <w:rPr>
                <w:sz w:val="22"/>
                <w:szCs w:val="22"/>
              </w:rPr>
              <w:t xml:space="preserve">  [     ]    or      </w:t>
            </w:r>
            <w:r w:rsidR="00AA77A7" w:rsidRPr="00720402">
              <w:rPr>
                <w:sz w:val="22"/>
                <w:szCs w:val="22"/>
                <w:u w:val="single"/>
              </w:rPr>
              <w:t>Temporary</w:t>
            </w:r>
            <w:r w:rsidR="00AA77A7" w:rsidRPr="00720402">
              <w:rPr>
                <w:sz w:val="22"/>
                <w:szCs w:val="22"/>
              </w:rPr>
              <w:t xml:space="preserve">  [     ]</w:t>
            </w:r>
          </w:p>
          <w:p w:rsidR="00AA77A7" w:rsidRDefault="00AA77A7" w:rsidP="00366D1A">
            <w:pPr>
              <w:rPr>
                <w:sz w:val="22"/>
                <w:szCs w:val="22"/>
              </w:rPr>
            </w:pPr>
          </w:p>
          <w:p w:rsidR="00AA77A7" w:rsidRDefault="00AA77A7" w:rsidP="00366D1A">
            <w:pPr>
              <w:rPr>
                <w:sz w:val="22"/>
                <w:szCs w:val="22"/>
              </w:rPr>
            </w:pPr>
          </w:p>
          <w:p w:rsidR="00477BF1" w:rsidRDefault="00477BF1" w:rsidP="00366D1A">
            <w:pPr>
              <w:rPr>
                <w:sz w:val="22"/>
                <w:szCs w:val="22"/>
              </w:rPr>
            </w:pPr>
          </w:p>
          <w:p w:rsidR="00477BF1" w:rsidRDefault="00477BF1" w:rsidP="00366D1A">
            <w:pPr>
              <w:rPr>
                <w:sz w:val="22"/>
                <w:szCs w:val="22"/>
              </w:rPr>
            </w:pPr>
          </w:p>
          <w:p w:rsidR="00477BF1" w:rsidRDefault="00477BF1" w:rsidP="00366D1A">
            <w:pPr>
              <w:rPr>
                <w:sz w:val="22"/>
                <w:szCs w:val="22"/>
              </w:rPr>
            </w:pPr>
          </w:p>
          <w:p w:rsidR="00AA77A7" w:rsidRDefault="00AA77A7" w:rsidP="00366D1A">
            <w:pPr>
              <w:rPr>
                <w:sz w:val="22"/>
                <w:szCs w:val="22"/>
              </w:rPr>
            </w:pPr>
          </w:p>
          <w:p w:rsidR="00AA77A7" w:rsidRPr="00720402" w:rsidRDefault="00AA77A7" w:rsidP="00624C50">
            <w:pPr>
              <w:rPr>
                <w:sz w:val="22"/>
                <w:szCs w:val="22"/>
              </w:rPr>
            </w:pPr>
          </w:p>
        </w:tc>
      </w:tr>
      <w:tr w:rsidR="00AA77A7" w:rsidTr="00763568">
        <w:trPr>
          <w:trHeight w:val="800"/>
        </w:trPr>
        <w:tc>
          <w:tcPr>
            <w:tcW w:w="3672" w:type="dxa"/>
          </w:tcPr>
          <w:p w:rsidR="00AA77A7" w:rsidRPr="00720402" w:rsidRDefault="00FA6F8E" w:rsidP="0065208D">
            <w:pPr>
              <w:rPr>
                <w:sz w:val="22"/>
                <w:szCs w:val="22"/>
              </w:rPr>
            </w:pPr>
            <w:r>
              <w:rPr>
                <w:sz w:val="22"/>
                <w:szCs w:val="22"/>
              </w:rPr>
              <w:t>6</w:t>
            </w:r>
            <w:r w:rsidR="00AA77A7" w:rsidRPr="00720402">
              <w:rPr>
                <w:sz w:val="22"/>
                <w:szCs w:val="22"/>
              </w:rPr>
              <w:t xml:space="preserve">. </w:t>
            </w:r>
            <w:r w:rsidR="00AA77A7">
              <w:rPr>
                <w:sz w:val="22"/>
                <w:szCs w:val="22"/>
              </w:rPr>
              <w:t>Business Telephone No.</w:t>
            </w:r>
          </w:p>
          <w:p w:rsidR="00AA77A7" w:rsidRDefault="00AA77A7" w:rsidP="00366D1A">
            <w:pPr>
              <w:rPr>
                <w:sz w:val="22"/>
                <w:szCs w:val="22"/>
              </w:rPr>
            </w:pPr>
          </w:p>
        </w:tc>
        <w:tc>
          <w:tcPr>
            <w:tcW w:w="3546" w:type="dxa"/>
            <w:gridSpan w:val="2"/>
          </w:tcPr>
          <w:p w:rsidR="00AA77A7" w:rsidRDefault="00FA6F8E" w:rsidP="00FA6F8E">
            <w:pPr>
              <w:rPr>
                <w:sz w:val="22"/>
                <w:szCs w:val="22"/>
              </w:rPr>
            </w:pPr>
            <w:r>
              <w:rPr>
                <w:sz w:val="22"/>
                <w:szCs w:val="22"/>
              </w:rPr>
              <w:t>7</w:t>
            </w:r>
            <w:r w:rsidR="00AA77A7" w:rsidRPr="00720402">
              <w:rPr>
                <w:sz w:val="22"/>
                <w:szCs w:val="22"/>
              </w:rPr>
              <w:t>. Business Fax N</w:t>
            </w:r>
            <w:r w:rsidR="00AA77A7">
              <w:rPr>
                <w:sz w:val="22"/>
                <w:szCs w:val="22"/>
              </w:rPr>
              <w:t xml:space="preserve">o.  </w:t>
            </w:r>
          </w:p>
        </w:tc>
        <w:tc>
          <w:tcPr>
            <w:tcW w:w="3798" w:type="dxa"/>
          </w:tcPr>
          <w:p w:rsidR="00AA77A7" w:rsidRDefault="00FA6F8E" w:rsidP="00477BF1">
            <w:pPr>
              <w:rPr>
                <w:sz w:val="22"/>
                <w:szCs w:val="22"/>
              </w:rPr>
            </w:pPr>
            <w:r>
              <w:rPr>
                <w:sz w:val="22"/>
                <w:szCs w:val="22"/>
              </w:rPr>
              <w:t>8</w:t>
            </w:r>
            <w:r w:rsidR="00AA77A7" w:rsidRPr="00720402">
              <w:rPr>
                <w:sz w:val="22"/>
                <w:szCs w:val="22"/>
              </w:rPr>
              <w:t xml:space="preserve">. Business E-mail Address </w:t>
            </w:r>
          </w:p>
        </w:tc>
      </w:tr>
    </w:tbl>
    <w:p w:rsidR="00EF24E2" w:rsidRDefault="00EF24E2" w:rsidP="00887D81">
      <w:pPr>
        <w:rPr>
          <w:sz w:val="18"/>
          <w:szCs w:val="18"/>
        </w:rPr>
      </w:pPr>
    </w:p>
    <w:tbl>
      <w:tblPr>
        <w:tblStyle w:val="TableGrid"/>
        <w:tblW w:w="0" w:type="auto"/>
        <w:tblLook w:val="01E0" w:firstRow="1" w:lastRow="1" w:firstColumn="1" w:lastColumn="1" w:noHBand="0" w:noVBand="0"/>
      </w:tblPr>
      <w:tblGrid>
        <w:gridCol w:w="6588"/>
        <w:gridCol w:w="4428"/>
      </w:tblGrid>
      <w:tr w:rsidR="00CA3F29" w:rsidTr="00CA3F29">
        <w:tc>
          <w:tcPr>
            <w:tcW w:w="11016" w:type="dxa"/>
            <w:gridSpan w:val="2"/>
            <w:shd w:val="clear" w:color="auto" w:fill="DAEEF3" w:themeFill="accent5" w:themeFillTint="33"/>
          </w:tcPr>
          <w:p w:rsidR="00CA3F29" w:rsidRPr="00C43EE2" w:rsidRDefault="00CA3F29" w:rsidP="00EB0DA0">
            <w:pPr>
              <w:spacing w:before="60" w:after="60"/>
              <w:jc w:val="center"/>
              <w:rPr>
                <w:sz w:val="22"/>
                <w:szCs w:val="22"/>
              </w:rPr>
            </w:pPr>
            <w:r w:rsidRPr="00C43EE2">
              <w:rPr>
                <w:sz w:val="22"/>
                <w:szCs w:val="22"/>
                <w:lang w:val="en-CA"/>
              </w:rPr>
              <w:fldChar w:fldCharType="begin"/>
            </w:r>
            <w:r w:rsidRPr="00C43EE2">
              <w:rPr>
                <w:sz w:val="22"/>
                <w:szCs w:val="22"/>
                <w:lang w:val="en-CA"/>
              </w:rPr>
              <w:instrText xml:space="preserve"> SEQ CHAPTER \h \r 1</w:instrText>
            </w:r>
            <w:r w:rsidRPr="00C43EE2">
              <w:rPr>
                <w:sz w:val="22"/>
                <w:szCs w:val="22"/>
              </w:rPr>
              <w:fldChar w:fldCharType="end"/>
            </w:r>
            <w:r w:rsidRPr="00C43EE2">
              <w:rPr>
                <w:b/>
                <w:bCs/>
                <w:i/>
                <w:iCs/>
                <w:sz w:val="22"/>
                <w:szCs w:val="22"/>
              </w:rPr>
              <w:t>BLOCK C – CERTIFICATION</w:t>
            </w:r>
          </w:p>
        </w:tc>
      </w:tr>
      <w:tr w:rsidR="00CA3F29" w:rsidTr="00EB0DA0">
        <w:tc>
          <w:tcPr>
            <w:tcW w:w="11016" w:type="dxa"/>
            <w:gridSpan w:val="2"/>
          </w:tcPr>
          <w:p w:rsidR="00CA3F29" w:rsidRPr="00C43EE2" w:rsidRDefault="00CA3F29" w:rsidP="00EB0DA0">
            <w:pPr>
              <w:rPr>
                <w:sz w:val="22"/>
                <w:szCs w:val="22"/>
              </w:rPr>
            </w:pPr>
            <w:r w:rsidRPr="00C43EE2">
              <w:rPr>
                <w:sz w:val="22"/>
                <w:szCs w:val="22"/>
              </w:rPr>
              <w:t>Under penalties of perjury, I declare that I have examined this submission of material, and to the best of my knowledge and belief, the information presented here is true, correct, and complete.</w:t>
            </w:r>
          </w:p>
        </w:tc>
      </w:tr>
      <w:tr w:rsidR="00CA3F29" w:rsidTr="00EB0DA0">
        <w:tc>
          <w:tcPr>
            <w:tcW w:w="11016" w:type="dxa"/>
            <w:gridSpan w:val="2"/>
          </w:tcPr>
          <w:p w:rsidR="00CA3F29" w:rsidRDefault="00CA3F29" w:rsidP="00EB0DA0">
            <w:pPr>
              <w:rPr>
                <w:sz w:val="22"/>
                <w:szCs w:val="22"/>
              </w:rPr>
            </w:pPr>
            <w:r w:rsidRPr="00C43EE2">
              <w:rPr>
                <w:sz w:val="22"/>
                <w:szCs w:val="22"/>
              </w:rPr>
              <w:fldChar w:fldCharType="begin"/>
            </w:r>
            <w:r w:rsidRPr="00C43EE2">
              <w:rPr>
                <w:sz w:val="22"/>
                <w:szCs w:val="22"/>
              </w:rPr>
              <w:instrText xml:space="preserve"> SEQ CHAPTER \h \r 1</w:instrText>
            </w:r>
            <w:r w:rsidRPr="00C43EE2">
              <w:rPr>
                <w:sz w:val="22"/>
                <w:szCs w:val="22"/>
              </w:rPr>
              <w:fldChar w:fldCharType="end"/>
            </w:r>
            <w:r>
              <w:rPr>
                <w:sz w:val="22"/>
                <w:szCs w:val="22"/>
              </w:rPr>
              <w:t xml:space="preserve">1. Printed Name (if authorized representative, </w:t>
            </w:r>
            <w:r w:rsidRPr="00BD7CC1">
              <w:rPr>
                <w:b/>
                <w:sz w:val="22"/>
                <w:szCs w:val="22"/>
              </w:rPr>
              <w:t>attach</w:t>
            </w:r>
            <w:r>
              <w:rPr>
                <w:sz w:val="22"/>
                <w:szCs w:val="22"/>
              </w:rPr>
              <w:t xml:space="preserve"> authorization)</w:t>
            </w:r>
          </w:p>
          <w:p w:rsidR="00CA3F29" w:rsidRDefault="00CA3F29" w:rsidP="00EB0DA0">
            <w:pPr>
              <w:rPr>
                <w:sz w:val="22"/>
                <w:szCs w:val="22"/>
                <w:lang w:val="en-CA"/>
              </w:rPr>
            </w:pPr>
          </w:p>
          <w:p w:rsidR="00BD7CC1" w:rsidRPr="00C43EE2" w:rsidRDefault="00BD7CC1" w:rsidP="00EB0DA0">
            <w:pPr>
              <w:rPr>
                <w:sz w:val="22"/>
                <w:szCs w:val="22"/>
                <w:lang w:val="en-CA"/>
              </w:rPr>
            </w:pPr>
          </w:p>
        </w:tc>
      </w:tr>
      <w:tr w:rsidR="00CA3F29" w:rsidTr="00EB0DA0">
        <w:tc>
          <w:tcPr>
            <w:tcW w:w="6588" w:type="dxa"/>
          </w:tcPr>
          <w:p w:rsidR="00CA3F29" w:rsidRPr="00C43EE2" w:rsidRDefault="001E042E" w:rsidP="00EB0DA0">
            <w:pPr>
              <w:rPr>
                <w:sz w:val="22"/>
                <w:szCs w:val="22"/>
              </w:rPr>
            </w:pPr>
            <w:r>
              <w:rPr>
                <w:sz w:val="22"/>
                <w:szCs w:val="22"/>
              </w:rPr>
              <w:t xml:space="preserve">2. Signature </w:t>
            </w:r>
          </w:p>
          <w:p w:rsidR="00CA3F29" w:rsidRPr="00C43EE2" w:rsidRDefault="00CA3F29" w:rsidP="00EB0DA0">
            <w:pPr>
              <w:rPr>
                <w:sz w:val="22"/>
                <w:szCs w:val="22"/>
              </w:rPr>
            </w:pPr>
          </w:p>
          <w:p w:rsidR="00CA3F29" w:rsidRPr="00C43EE2" w:rsidRDefault="00CA3F29" w:rsidP="00EB0DA0">
            <w:pPr>
              <w:rPr>
                <w:sz w:val="22"/>
                <w:szCs w:val="22"/>
              </w:rPr>
            </w:pPr>
          </w:p>
        </w:tc>
        <w:tc>
          <w:tcPr>
            <w:tcW w:w="4428" w:type="dxa"/>
          </w:tcPr>
          <w:p w:rsidR="00CA3F29" w:rsidRPr="00C43EE2" w:rsidRDefault="00CA3F29" w:rsidP="00EB0DA0">
            <w:pPr>
              <w:rPr>
                <w:sz w:val="22"/>
                <w:szCs w:val="22"/>
              </w:rPr>
            </w:pPr>
            <w:r w:rsidRPr="00C43EE2">
              <w:rPr>
                <w:sz w:val="22"/>
                <w:szCs w:val="22"/>
              </w:rPr>
              <w:t>3. Date</w:t>
            </w:r>
          </w:p>
        </w:tc>
      </w:tr>
    </w:tbl>
    <w:p w:rsidR="001E042E" w:rsidRDefault="001E042E">
      <w:pPr>
        <w:rPr>
          <w:sz w:val="18"/>
          <w:szCs w:val="18"/>
        </w:rPr>
      </w:pPr>
    </w:p>
    <w:p w:rsidR="001E042E" w:rsidRDefault="001E042E">
      <w:pPr>
        <w:rPr>
          <w:sz w:val="18"/>
          <w:szCs w:val="18"/>
        </w:rPr>
      </w:pPr>
      <w:r>
        <w:rPr>
          <w:sz w:val="18"/>
          <w:szCs w:val="18"/>
        </w:rPr>
        <w:br w:type="page"/>
      </w:r>
    </w:p>
    <w:p w:rsidR="00EF24E2" w:rsidRDefault="00EF24E2">
      <w:pPr>
        <w:rPr>
          <w:sz w:val="18"/>
          <w:szCs w:val="18"/>
        </w:rPr>
      </w:pPr>
    </w:p>
    <w:tbl>
      <w:tblPr>
        <w:tblStyle w:val="TableGrid"/>
        <w:tblW w:w="0" w:type="auto"/>
        <w:tblLook w:val="01E0" w:firstRow="1" w:lastRow="1" w:firstColumn="1" w:lastColumn="1" w:noHBand="0" w:noVBand="0"/>
      </w:tblPr>
      <w:tblGrid>
        <w:gridCol w:w="11016"/>
      </w:tblGrid>
      <w:tr w:rsidR="007F7460">
        <w:tc>
          <w:tcPr>
            <w:tcW w:w="11016" w:type="dxa"/>
          </w:tcPr>
          <w:p w:rsidR="00BD7CC1" w:rsidRDefault="00DA2158" w:rsidP="001E042E">
            <w:pPr>
              <w:spacing w:before="60"/>
              <w:jc w:val="center"/>
              <w:rPr>
                <w:bCs/>
              </w:rPr>
            </w:pPr>
            <w:r w:rsidRPr="00DA2158">
              <w:rPr>
                <w:bCs/>
              </w:rPr>
              <w:t xml:space="preserve">INSTRUCTIONS </w:t>
            </w:r>
          </w:p>
          <w:p w:rsidR="00A57FBD" w:rsidRPr="00BD7CC1" w:rsidRDefault="00DA2158" w:rsidP="00BD7CC1">
            <w:pPr>
              <w:spacing w:before="60"/>
              <w:jc w:val="center"/>
              <w:rPr>
                <w:bCs/>
              </w:rPr>
            </w:pPr>
            <w:r w:rsidRPr="00DA2158">
              <w:rPr>
                <w:bCs/>
              </w:rPr>
              <w:t>FOR</w:t>
            </w:r>
          </w:p>
          <w:p w:rsidR="00B06200" w:rsidRDefault="001E042E" w:rsidP="007F7460">
            <w:pPr>
              <w:jc w:val="center"/>
              <w:rPr>
                <w:b/>
                <w:bCs/>
              </w:rPr>
            </w:pPr>
            <w:r>
              <w:rPr>
                <w:b/>
                <w:bCs/>
              </w:rPr>
              <w:t>ROCKFISH PROGRAM</w:t>
            </w:r>
          </w:p>
          <w:p w:rsidR="00663D3B" w:rsidRPr="007F7460" w:rsidRDefault="00DA2158" w:rsidP="001E042E">
            <w:pPr>
              <w:spacing w:after="60"/>
              <w:jc w:val="center"/>
              <w:rPr>
                <w:b/>
                <w:bCs/>
              </w:rPr>
            </w:pPr>
            <w:r>
              <w:rPr>
                <w:b/>
                <w:bCs/>
              </w:rPr>
              <w:t>EX-VESSEL VOLUME AND</w:t>
            </w:r>
            <w:r w:rsidR="001E042E">
              <w:rPr>
                <w:b/>
                <w:bCs/>
              </w:rPr>
              <w:t xml:space="preserve"> VALUE REPORT</w:t>
            </w:r>
          </w:p>
        </w:tc>
      </w:tr>
    </w:tbl>
    <w:p w:rsidR="002F1502" w:rsidRPr="00EC7212" w:rsidRDefault="002F1502" w:rsidP="007A79F5">
      <w:pPr>
        <w:jc w:val="center"/>
        <w:rPr>
          <w:sz w:val="18"/>
          <w:szCs w:val="18"/>
          <w:lang w:val="en-CA"/>
        </w:rPr>
      </w:pPr>
    </w:p>
    <w:p w:rsidR="00EC7212" w:rsidRPr="00EC7212" w:rsidRDefault="00EC7212" w:rsidP="00EC7212">
      <w:pPr>
        <w:jc w:val="center"/>
        <w:rPr>
          <w:sz w:val="22"/>
          <w:szCs w:val="22"/>
        </w:rPr>
      </w:pPr>
      <w:r w:rsidRPr="00EC7212">
        <w:rPr>
          <w:color w:val="FF0000"/>
          <w:sz w:val="22"/>
          <w:szCs w:val="22"/>
        </w:rPr>
        <w:t>This form must be submitted ONLINE</w:t>
      </w:r>
      <w:r w:rsidRPr="00EC7212">
        <w:rPr>
          <w:sz w:val="22"/>
          <w:szCs w:val="22"/>
        </w:rPr>
        <w:t>.</w:t>
      </w:r>
    </w:p>
    <w:p w:rsidR="00EC7212" w:rsidRDefault="00EC7212" w:rsidP="00EC7212">
      <w:pPr>
        <w:rPr>
          <w:sz w:val="22"/>
          <w:szCs w:val="22"/>
        </w:rPr>
      </w:pPr>
    </w:p>
    <w:p w:rsidR="00EC7212" w:rsidRPr="00EC7212" w:rsidRDefault="00EC7212" w:rsidP="00EC7212">
      <w:pPr>
        <w:rPr>
          <w:sz w:val="22"/>
          <w:szCs w:val="22"/>
        </w:rPr>
      </w:pPr>
      <w:r w:rsidRPr="00EC7212">
        <w:rPr>
          <w:sz w:val="22"/>
          <w:szCs w:val="22"/>
        </w:rPr>
        <w:t>A rockfish processor that receives and purchases landings of rockfish cooperative quota (CQ) must submit annually to</w:t>
      </w:r>
    </w:p>
    <w:p w:rsidR="00EC7212" w:rsidRPr="00EC7212" w:rsidRDefault="00EC7212" w:rsidP="00EC7212">
      <w:pPr>
        <w:rPr>
          <w:sz w:val="22"/>
          <w:szCs w:val="22"/>
        </w:rPr>
      </w:pPr>
      <w:r w:rsidRPr="00EC7212">
        <w:rPr>
          <w:sz w:val="22"/>
          <w:szCs w:val="22"/>
        </w:rPr>
        <w:t>NMFS a complete Rockfish Ex-vessel Volume and Value Report, as described in §679.5(r</w:t>
      </w:r>
      <w:proofErr w:type="gramStart"/>
      <w:r w:rsidRPr="00EC7212">
        <w:rPr>
          <w:sz w:val="22"/>
          <w:szCs w:val="22"/>
        </w:rPr>
        <w:t>)(</w:t>
      </w:r>
      <w:proofErr w:type="gramEnd"/>
      <w:r w:rsidRPr="00EC7212">
        <w:rPr>
          <w:sz w:val="22"/>
          <w:szCs w:val="22"/>
        </w:rPr>
        <w:t>10), for each reporting period</w:t>
      </w:r>
    </w:p>
    <w:p w:rsidR="00EC7212" w:rsidRPr="00EC7212" w:rsidRDefault="00EC7212" w:rsidP="00EC7212">
      <w:pPr>
        <w:rPr>
          <w:sz w:val="22"/>
          <w:szCs w:val="22"/>
        </w:rPr>
      </w:pPr>
      <w:proofErr w:type="gramStart"/>
      <w:r w:rsidRPr="00EC7212">
        <w:rPr>
          <w:sz w:val="22"/>
          <w:szCs w:val="22"/>
        </w:rPr>
        <w:t>for</w:t>
      </w:r>
      <w:proofErr w:type="gramEnd"/>
      <w:r w:rsidRPr="00EC7212">
        <w:rPr>
          <w:sz w:val="22"/>
          <w:szCs w:val="22"/>
        </w:rPr>
        <w:t xml:space="preserve"> which the rockfish processor receives rockfish CQ groundfish. All shoreside processors that buy fish from fishermen</w:t>
      </w:r>
    </w:p>
    <w:p w:rsidR="00EC7212" w:rsidRPr="00EC7212" w:rsidRDefault="00EC7212" w:rsidP="00EC7212">
      <w:pPr>
        <w:rPr>
          <w:sz w:val="22"/>
          <w:szCs w:val="22"/>
        </w:rPr>
      </w:pPr>
      <w:proofErr w:type="gramStart"/>
      <w:r w:rsidRPr="00EC7212">
        <w:rPr>
          <w:sz w:val="22"/>
          <w:szCs w:val="22"/>
        </w:rPr>
        <w:t>must</w:t>
      </w:r>
      <w:proofErr w:type="gramEnd"/>
      <w:r w:rsidRPr="00EC7212">
        <w:rPr>
          <w:sz w:val="22"/>
          <w:szCs w:val="22"/>
        </w:rPr>
        <w:t xml:space="preserve"> submit this information. NOTE, if no ex-vessel sale occurs (e.g., if the processor accepted fish for special</w:t>
      </w:r>
    </w:p>
    <w:p w:rsidR="00EC7212" w:rsidRPr="00EC7212" w:rsidRDefault="00EC7212" w:rsidP="00EC7212">
      <w:pPr>
        <w:rPr>
          <w:sz w:val="22"/>
          <w:szCs w:val="22"/>
        </w:rPr>
      </w:pPr>
      <w:proofErr w:type="gramStart"/>
      <w:r w:rsidRPr="00EC7212">
        <w:rPr>
          <w:sz w:val="22"/>
          <w:szCs w:val="22"/>
        </w:rPr>
        <w:t>processing</w:t>
      </w:r>
      <w:proofErr w:type="gramEnd"/>
      <w:r w:rsidRPr="00EC7212">
        <w:rPr>
          <w:sz w:val="22"/>
          <w:szCs w:val="22"/>
        </w:rPr>
        <w:t>), do not include that sale.</w:t>
      </w:r>
    </w:p>
    <w:p w:rsidR="00EC7212" w:rsidRDefault="00EC7212" w:rsidP="00EC7212">
      <w:pPr>
        <w:rPr>
          <w:sz w:val="22"/>
          <w:szCs w:val="22"/>
        </w:rPr>
      </w:pPr>
    </w:p>
    <w:p w:rsidR="00EC7212" w:rsidRPr="00EC7212" w:rsidRDefault="00EC7212" w:rsidP="00EC7212">
      <w:pPr>
        <w:rPr>
          <w:sz w:val="22"/>
          <w:szCs w:val="22"/>
        </w:rPr>
      </w:pPr>
      <w:r w:rsidRPr="00EC7212">
        <w:rPr>
          <w:sz w:val="22"/>
          <w:szCs w:val="22"/>
        </w:rPr>
        <w:t>The reporting period of the Rockfish Ex-vessel Volume and Value Report shall extend from May 1 through November 15</w:t>
      </w:r>
    </w:p>
    <w:p w:rsidR="00EC7212" w:rsidRPr="00EC7212" w:rsidRDefault="00EC7212" w:rsidP="00EC7212">
      <w:pPr>
        <w:rPr>
          <w:sz w:val="22"/>
          <w:szCs w:val="22"/>
        </w:rPr>
      </w:pPr>
      <w:proofErr w:type="gramStart"/>
      <w:r w:rsidRPr="00EC7212">
        <w:rPr>
          <w:sz w:val="22"/>
          <w:szCs w:val="22"/>
        </w:rPr>
        <w:t>of</w:t>
      </w:r>
      <w:proofErr w:type="gramEnd"/>
      <w:r w:rsidRPr="00EC7212">
        <w:rPr>
          <w:sz w:val="22"/>
          <w:szCs w:val="22"/>
        </w:rPr>
        <w:t xml:space="preserve"> the current year. The processor must include all pounds and associated value of any purchased landings.</w:t>
      </w:r>
    </w:p>
    <w:p w:rsidR="00EC7212" w:rsidRDefault="00EC7212" w:rsidP="00EC7212">
      <w:pPr>
        <w:rPr>
          <w:sz w:val="22"/>
          <w:szCs w:val="22"/>
        </w:rPr>
      </w:pPr>
    </w:p>
    <w:p w:rsidR="00EC7212" w:rsidRPr="00EC7212" w:rsidRDefault="00EC7212" w:rsidP="00EC7212">
      <w:pPr>
        <w:rPr>
          <w:sz w:val="22"/>
          <w:szCs w:val="22"/>
        </w:rPr>
      </w:pPr>
      <w:r w:rsidRPr="00EC7212">
        <w:rPr>
          <w:sz w:val="22"/>
          <w:szCs w:val="22"/>
        </w:rPr>
        <w:t>The purpose of this report is to collect information from all buyers that operate as shoreside processors, so that NMFS</w:t>
      </w:r>
    </w:p>
    <w:p w:rsidR="00EC7212" w:rsidRPr="00EC7212" w:rsidRDefault="00EC7212" w:rsidP="00EC7212">
      <w:pPr>
        <w:rPr>
          <w:sz w:val="22"/>
          <w:szCs w:val="22"/>
        </w:rPr>
      </w:pPr>
      <w:r w:rsidRPr="00EC7212">
        <w:rPr>
          <w:sz w:val="22"/>
          <w:szCs w:val="22"/>
        </w:rPr>
        <w:t>Sustainable Fisheries Division can establish a standard ex-vessel price. The standard price will be used to assess a fee</w:t>
      </w:r>
    </w:p>
    <w:p w:rsidR="00EC7212" w:rsidRPr="00EC7212" w:rsidRDefault="00EC7212" w:rsidP="00EC7212">
      <w:pPr>
        <w:rPr>
          <w:sz w:val="22"/>
          <w:szCs w:val="22"/>
        </w:rPr>
      </w:pPr>
      <w:proofErr w:type="gramStart"/>
      <w:r w:rsidRPr="00EC7212">
        <w:rPr>
          <w:sz w:val="22"/>
          <w:szCs w:val="22"/>
        </w:rPr>
        <w:t>from</w:t>
      </w:r>
      <w:proofErr w:type="gramEnd"/>
      <w:r w:rsidRPr="00EC7212">
        <w:rPr>
          <w:sz w:val="22"/>
          <w:szCs w:val="22"/>
        </w:rPr>
        <w:t xml:space="preserve"> permit holders.</w:t>
      </w:r>
    </w:p>
    <w:p w:rsidR="00EC7212" w:rsidRDefault="00EC7212" w:rsidP="00EC7212">
      <w:pPr>
        <w:rPr>
          <w:sz w:val="22"/>
          <w:szCs w:val="22"/>
        </w:rPr>
      </w:pPr>
    </w:p>
    <w:p w:rsidR="00EC7212" w:rsidRPr="00EC7212" w:rsidRDefault="00EC7212" w:rsidP="00EC7212">
      <w:pPr>
        <w:rPr>
          <w:sz w:val="22"/>
          <w:szCs w:val="22"/>
        </w:rPr>
      </w:pPr>
      <w:r w:rsidRPr="00EC7212">
        <w:rPr>
          <w:sz w:val="22"/>
          <w:szCs w:val="22"/>
        </w:rPr>
        <w:t>The Rockfish Ex-vessel Volume and Value Report must be submitted on line and must be received by the NMFS</w:t>
      </w:r>
    </w:p>
    <w:p w:rsidR="00EC7212" w:rsidRPr="00EC7212" w:rsidRDefault="00EC7212" w:rsidP="00EC7212">
      <w:pPr>
        <w:rPr>
          <w:sz w:val="22"/>
          <w:szCs w:val="22"/>
        </w:rPr>
      </w:pPr>
      <w:r w:rsidRPr="00EC7212">
        <w:rPr>
          <w:sz w:val="22"/>
          <w:szCs w:val="22"/>
        </w:rPr>
        <w:t>Regional Administrator no later than December 1 of the year in which the rockfish processor received the rockfish CQ</w:t>
      </w:r>
    </w:p>
    <w:p w:rsidR="00EC7212" w:rsidRPr="00EC7212" w:rsidRDefault="00EC7212" w:rsidP="00EC7212">
      <w:pPr>
        <w:rPr>
          <w:sz w:val="22"/>
          <w:szCs w:val="22"/>
        </w:rPr>
      </w:pPr>
      <w:proofErr w:type="gramStart"/>
      <w:r w:rsidRPr="00EC7212">
        <w:rPr>
          <w:sz w:val="22"/>
          <w:szCs w:val="22"/>
        </w:rPr>
        <w:t>groundfish</w:t>
      </w:r>
      <w:proofErr w:type="gramEnd"/>
      <w:r w:rsidRPr="00EC7212">
        <w:rPr>
          <w:sz w:val="22"/>
          <w:szCs w:val="22"/>
        </w:rPr>
        <w:t>.</w:t>
      </w:r>
    </w:p>
    <w:p w:rsidR="00EC7212" w:rsidRDefault="00EC7212" w:rsidP="00EC7212">
      <w:pPr>
        <w:rPr>
          <w:sz w:val="22"/>
          <w:szCs w:val="22"/>
        </w:rPr>
      </w:pPr>
    </w:p>
    <w:p w:rsidR="00EC7212" w:rsidRPr="00EC7212" w:rsidRDefault="00EC7212" w:rsidP="00EC7212">
      <w:pPr>
        <w:rPr>
          <w:sz w:val="22"/>
          <w:szCs w:val="22"/>
        </w:rPr>
      </w:pPr>
      <w:r w:rsidRPr="00EC7212">
        <w:rPr>
          <w:sz w:val="22"/>
          <w:szCs w:val="22"/>
        </w:rPr>
        <w:t>To submit a Rockfish Ex-vessel Volume and Value Report online, the rockfish processor must log in to</w:t>
      </w:r>
    </w:p>
    <w:p w:rsidR="00EC7212" w:rsidRPr="00EC7212" w:rsidRDefault="00EC7212" w:rsidP="00EC7212">
      <w:pPr>
        <w:rPr>
          <w:sz w:val="22"/>
          <w:szCs w:val="22"/>
        </w:rPr>
      </w:pPr>
      <w:r w:rsidRPr="00EC7212">
        <w:rPr>
          <w:sz w:val="22"/>
          <w:szCs w:val="22"/>
        </w:rPr>
        <w:t>http://alaskafisheries.noaa.gov using the Rockfish Processor's password and NMFS person ID. Instead of a signature, the</w:t>
      </w:r>
    </w:p>
    <w:p w:rsidR="00EC7212" w:rsidRPr="00EC7212" w:rsidRDefault="00EC7212" w:rsidP="00EC7212">
      <w:pPr>
        <w:rPr>
          <w:sz w:val="22"/>
          <w:szCs w:val="22"/>
        </w:rPr>
      </w:pPr>
      <w:proofErr w:type="gramStart"/>
      <w:r w:rsidRPr="00EC7212">
        <w:rPr>
          <w:sz w:val="22"/>
          <w:szCs w:val="22"/>
        </w:rPr>
        <w:t>rockfish</w:t>
      </w:r>
      <w:proofErr w:type="gramEnd"/>
      <w:r w:rsidRPr="00EC7212">
        <w:rPr>
          <w:sz w:val="22"/>
          <w:szCs w:val="22"/>
        </w:rPr>
        <w:t xml:space="preserve"> processor enters the NMFS ID and password and submits the report, which certifies that all information is true,</w:t>
      </w:r>
    </w:p>
    <w:p w:rsidR="00EC7212" w:rsidRDefault="00EC7212" w:rsidP="00EC7212">
      <w:pPr>
        <w:rPr>
          <w:sz w:val="22"/>
          <w:szCs w:val="22"/>
        </w:rPr>
      </w:pPr>
      <w:proofErr w:type="gramStart"/>
      <w:r w:rsidRPr="00EC7212">
        <w:rPr>
          <w:sz w:val="22"/>
          <w:szCs w:val="22"/>
        </w:rPr>
        <w:t>correct</w:t>
      </w:r>
      <w:proofErr w:type="gramEnd"/>
      <w:r w:rsidRPr="00EC7212">
        <w:rPr>
          <w:sz w:val="22"/>
          <w:szCs w:val="22"/>
        </w:rPr>
        <w:t>, and complete to the best of his or her knowledge and belief.</w:t>
      </w:r>
    </w:p>
    <w:p w:rsidR="00EC7212" w:rsidRPr="00EC7212" w:rsidRDefault="00EC7212" w:rsidP="00EC7212">
      <w:pPr>
        <w:rPr>
          <w:sz w:val="22"/>
          <w:szCs w:val="22"/>
        </w:rPr>
      </w:pPr>
    </w:p>
    <w:p w:rsidR="00EC7212" w:rsidRDefault="00EC7212" w:rsidP="00EC7212">
      <w:pPr>
        <w:rPr>
          <w:sz w:val="22"/>
          <w:szCs w:val="22"/>
        </w:rPr>
      </w:pPr>
    </w:p>
    <w:p w:rsidR="00EC7212" w:rsidRPr="00EC7212" w:rsidRDefault="00EC7212" w:rsidP="00EC7212">
      <w:pPr>
        <w:jc w:val="center"/>
        <w:rPr>
          <w:b/>
          <w:i/>
          <w:sz w:val="22"/>
          <w:szCs w:val="22"/>
        </w:rPr>
      </w:pPr>
      <w:r w:rsidRPr="00EC7212">
        <w:rPr>
          <w:b/>
          <w:i/>
          <w:sz w:val="22"/>
          <w:szCs w:val="22"/>
        </w:rPr>
        <w:t>COMPLETING THE REPORT</w:t>
      </w:r>
    </w:p>
    <w:p w:rsidR="00EC7212" w:rsidRDefault="00EC7212" w:rsidP="00EC7212">
      <w:pPr>
        <w:rPr>
          <w:sz w:val="22"/>
          <w:szCs w:val="22"/>
        </w:rPr>
      </w:pPr>
    </w:p>
    <w:p w:rsidR="00EC7212" w:rsidRPr="00EC7212" w:rsidRDefault="00EC7212" w:rsidP="00EC7212">
      <w:pPr>
        <w:rPr>
          <w:sz w:val="22"/>
          <w:szCs w:val="22"/>
        </w:rPr>
      </w:pPr>
      <w:r w:rsidRPr="00EC7212">
        <w:rPr>
          <w:sz w:val="22"/>
          <w:szCs w:val="22"/>
        </w:rPr>
        <w:t>The Rockfish Ex-vessel Volume and Value Report must include the following information.</w:t>
      </w:r>
    </w:p>
    <w:p w:rsidR="00EC7212" w:rsidRDefault="00EC7212" w:rsidP="00EC7212">
      <w:pPr>
        <w:rPr>
          <w:sz w:val="22"/>
          <w:szCs w:val="22"/>
        </w:rPr>
      </w:pPr>
    </w:p>
    <w:p w:rsidR="00EC7212" w:rsidRPr="00EC7212" w:rsidRDefault="00EC7212" w:rsidP="00EC7212">
      <w:pPr>
        <w:rPr>
          <w:sz w:val="22"/>
          <w:szCs w:val="22"/>
        </w:rPr>
      </w:pPr>
      <w:r w:rsidRPr="00EC7212">
        <w:rPr>
          <w:sz w:val="22"/>
          <w:szCs w:val="22"/>
        </w:rPr>
        <w:t>Indicate if the shoreside processor received any rockfish during the current fishing year.</w:t>
      </w:r>
    </w:p>
    <w:p w:rsidR="00EC7212" w:rsidRPr="00EC7212" w:rsidRDefault="00EC7212" w:rsidP="00EC7212">
      <w:pPr>
        <w:tabs>
          <w:tab w:val="left" w:pos="360"/>
        </w:tabs>
        <w:rPr>
          <w:sz w:val="22"/>
          <w:szCs w:val="22"/>
        </w:rPr>
      </w:pPr>
      <w:r>
        <w:rPr>
          <w:sz w:val="22"/>
          <w:szCs w:val="22"/>
        </w:rPr>
        <w:tab/>
      </w:r>
      <w:r w:rsidRPr="00EC7212">
        <w:rPr>
          <w:b/>
          <w:sz w:val="22"/>
          <w:szCs w:val="22"/>
        </w:rPr>
        <w:t>If NO</w:t>
      </w:r>
      <w:r w:rsidRPr="00EC7212">
        <w:rPr>
          <w:sz w:val="22"/>
          <w:szCs w:val="22"/>
        </w:rPr>
        <w:t>, stop, you are not required to submit this report</w:t>
      </w:r>
    </w:p>
    <w:p w:rsidR="00EC7212" w:rsidRDefault="00EC7212" w:rsidP="00EC7212">
      <w:pPr>
        <w:rPr>
          <w:sz w:val="22"/>
          <w:szCs w:val="22"/>
        </w:rPr>
      </w:pPr>
    </w:p>
    <w:p w:rsidR="00EC7212" w:rsidRPr="00BD7CC1" w:rsidRDefault="00EC7212" w:rsidP="00EC7212">
      <w:pPr>
        <w:tabs>
          <w:tab w:val="left" w:pos="360"/>
          <w:tab w:val="left" w:pos="720"/>
          <w:tab w:val="left" w:pos="1080"/>
        </w:tabs>
        <w:rPr>
          <w:b/>
          <w:sz w:val="22"/>
          <w:szCs w:val="22"/>
        </w:rPr>
      </w:pPr>
      <w:r w:rsidRPr="00BD7CC1">
        <w:rPr>
          <w:b/>
          <w:sz w:val="22"/>
          <w:szCs w:val="22"/>
        </w:rPr>
        <w:t>BLOCK A – ROCKFISH PROCESSOR IDENTIFICATION</w:t>
      </w:r>
    </w:p>
    <w:p w:rsidR="00EC7212" w:rsidRPr="00EC7212" w:rsidRDefault="00BD7CC1" w:rsidP="00EC7212">
      <w:pPr>
        <w:tabs>
          <w:tab w:val="left" w:pos="360"/>
          <w:tab w:val="left" w:pos="720"/>
          <w:tab w:val="left" w:pos="1080"/>
        </w:tabs>
        <w:rPr>
          <w:sz w:val="22"/>
          <w:szCs w:val="22"/>
        </w:rPr>
      </w:pPr>
      <w:r>
        <w:rPr>
          <w:sz w:val="22"/>
          <w:szCs w:val="22"/>
        </w:rPr>
        <w:tab/>
      </w:r>
      <w:r w:rsidR="00EC7212" w:rsidRPr="00EC7212">
        <w:rPr>
          <w:sz w:val="22"/>
          <w:szCs w:val="22"/>
        </w:rPr>
        <w:t>1.</w:t>
      </w:r>
      <w:r w:rsidR="00BD4CC5">
        <w:rPr>
          <w:sz w:val="22"/>
          <w:szCs w:val="22"/>
        </w:rPr>
        <w:tab/>
      </w:r>
      <w:r w:rsidR="00EC7212" w:rsidRPr="00EC7212">
        <w:rPr>
          <w:sz w:val="22"/>
          <w:szCs w:val="22"/>
        </w:rPr>
        <w:t>Name of shoreside processor receiving fish from harvester</w:t>
      </w:r>
    </w:p>
    <w:p w:rsidR="00EC7212" w:rsidRPr="00EC7212" w:rsidRDefault="00BD7CC1" w:rsidP="00EC7212">
      <w:pPr>
        <w:tabs>
          <w:tab w:val="left" w:pos="360"/>
          <w:tab w:val="left" w:pos="720"/>
          <w:tab w:val="left" w:pos="1080"/>
        </w:tabs>
        <w:rPr>
          <w:sz w:val="22"/>
          <w:szCs w:val="22"/>
        </w:rPr>
      </w:pPr>
      <w:r>
        <w:rPr>
          <w:sz w:val="22"/>
          <w:szCs w:val="22"/>
        </w:rPr>
        <w:tab/>
      </w:r>
      <w:r w:rsidR="00EC7212" w:rsidRPr="00EC7212">
        <w:rPr>
          <w:sz w:val="22"/>
          <w:szCs w:val="22"/>
        </w:rPr>
        <w:t>2.</w:t>
      </w:r>
      <w:r w:rsidR="00BD4CC5">
        <w:rPr>
          <w:sz w:val="22"/>
          <w:szCs w:val="22"/>
        </w:rPr>
        <w:tab/>
      </w:r>
      <w:r w:rsidR="00EC7212" w:rsidRPr="00EC7212">
        <w:rPr>
          <w:sz w:val="22"/>
          <w:szCs w:val="22"/>
        </w:rPr>
        <w:t>Federal Processor Permit (FPP) number</w:t>
      </w:r>
    </w:p>
    <w:p w:rsidR="00EC7212" w:rsidRPr="00EC7212" w:rsidRDefault="00BD7CC1" w:rsidP="00EC7212">
      <w:pPr>
        <w:tabs>
          <w:tab w:val="left" w:pos="360"/>
          <w:tab w:val="left" w:pos="720"/>
          <w:tab w:val="left" w:pos="1080"/>
        </w:tabs>
        <w:rPr>
          <w:sz w:val="22"/>
          <w:szCs w:val="22"/>
        </w:rPr>
      </w:pPr>
      <w:r>
        <w:rPr>
          <w:sz w:val="22"/>
          <w:szCs w:val="22"/>
        </w:rPr>
        <w:tab/>
      </w:r>
      <w:r w:rsidR="00EC7212" w:rsidRPr="00EC7212">
        <w:rPr>
          <w:sz w:val="22"/>
          <w:szCs w:val="22"/>
        </w:rPr>
        <w:t>3.</w:t>
      </w:r>
      <w:r w:rsidR="00BD4CC5">
        <w:rPr>
          <w:sz w:val="22"/>
          <w:szCs w:val="22"/>
        </w:rPr>
        <w:tab/>
      </w:r>
      <w:r w:rsidR="00EC7212" w:rsidRPr="00EC7212">
        <w:rPr>
          <w:sz w:val="22"/>
          <w:szCs w:val="22"/>
        </w:rPr>
        <w:t>Enter NMFS person ID</w:t>
      </w:r>
    </w:p>
    <w:p w:rsidR="00EC7212" w:rsidRPr="00EC7212" w:rsidRDefault="00BD7CC1" w:rsidP="00EC7212">
      <w:pPr>
        <w:tabs>
          <w:tab w:val="left" w:pos="360"/>
          <w:tab w:val="left" w:pos="720"/>
          <w:tab w:val="left" w:pos="1080"/>
        </w:tabs>
        <w:rPr>
          <w:sz w:val="22"/>
          <w:szCs w:val="22"/>
        </w:rPr>
      </w:pPr>
      <w:r>
        <w:rPr>
          <w:sz w:val="22"/>
          <w:szCs w:val="22"/>
        </w:rPr>
        <w:tab/>
      </w:r>
      <w:r w:rsidR="00EC7212" w:rsidRPr="00EC7212">
        <w:rPr>
          <w:sz w:val="22"/>
          <w:szCs w:val="22"/>
        </w:rPr>
        <w:t>4.</w:t>
      </w:r>
      <w:r w:rsidR="00BD4CC5">
        <w:rPr>
          <w:sz w:val="22"/>
          <w:szCs w:val="22"/>
        </w:rPr>
        <w:tab/>
      </w:r>
      <w:r w:rsidR="00EC7212" w:rsidRPr="00EC7212">
        <w:rPr>
          <w:sz w:val="22"/>
          <w:szCs w:val="22"/>
        </w:rPr>
        <w:t>Business Mailing Address, including zip code.</w:t>
      </w:r>
      <w:r w:rsidR="00BD4CC5">
        <w:rPr>
          <w:sz w:val="22"/>
          <w:szCs w:val="22"/>
        </w:rPr>
        <w:t xml:space="preserve">  </w:t>
      </w:r>
      <w:r w:rsidR="00EC7212" w:rsidRPr="00EC7212">
        <w:rPr>
          <w:sz w:val="22"/>
          <w:szCs w:val="22"/>
        </w:rPr>
        <w:t>Indicate whether permanent or temporary address.</w:t>
      </w:r>
    </w:p>
    <w:p w:rsidR="00EC7212" w:rsidRPr="00EC7212" w:rsidRDefault="00BD4CC5" w:rsidP="00EC7212">
      <w:pPr>
        <w:tabs>
          <w:tab w:val="left" w:pos="360"/>
          <w:tab w:val="left" w:pos="720"/>
          <w:tab w:val="left" w:pos="1080"/>
        </w:tabs>
        <w:rPr>
          <w:sz w:val="22"/>
          <w:szCs w:val="22"/>
        </w:rPr>
      </w:pPr>
      <w:r>
        <w:rPr>
          <w:sz w:val="22"/>
          <w:szCs w:val="22"/>
        </w:rPr>
        <w:tab/>
      </w:r>
      <w:r>
        <w:rPr>
          <w:sz w:val="22"/>
          <w:szCs w:val="22"/>
        </w:rPr>
        <w:tab/>
      </w:r>
      <w:r>
        <w:rPr>
          <w:sz w:val="22"/>
          <w:szCs w:val="22"/>
        </w:rPr>
        <w:tab/>
      </w:r>
      <w:r w:rsidR="00EC7212" w:rsidRPr="00EC7212">
        <w:rPr>
          <w:sz w:val="22"/>
          <w:szCs w:val="22"/>
        </w:rPr>
        <w:t>If you check Permanent Address, we will update the database.</w:t>
      </w:r>
    </w:p>
    <w:p w:rsidR="00EC7212" w:rsidRPr="00EC7212" w:rsidRDefault="00BD4CC5" w:rsidP="00EC7212">
      <w:pPr>
        <w:tabs>
          <w:tab w:val="left" w:pos="360"/>
          <w:tab w:val="left" w:pos="720"/>
          <w:tab w:val="left" w:pos="1080"/>
        </w:tabs>
        <w:rPr>
          <w:sz w:val="22"/>
          <w:szCs w:val="22"/>
        </w:rPr>
      </w:pPr>
      <w:r>
        <w:rPr>
          <w:sz w:val="22"/>
          <w:szCs w:val="22"/>
        </w:rPr>
        <w:tab/>
      </w:r>
      <w:r>
        <w:rPr>
          <w:sz w:val="22"/>
          <w:szCs w:val="22"/>
        </w:rPr>
        <w:tab/>
      </w:r>
      <w:r>
        <w:rPr>
          <w:sz w:val="22"/>
          <w:szCs w:val="22"/>
        </w:rPr>
        <w:tab/>
      </w:r>
      <w:r w:rsidR="00EC7212" w:rsidRPr="00EC7212">
        <w:rPr>
          <w:sz w:val="22"/>
          <w:szCs w:val="22"/>
        </w:rPr>
        <w:t>If you check Temporary Address, we will use it for this one</w:t>
      </w:r>
      <w:r>
        <w:rPr>
          <w:sz w:val="22"/>
          <w:szCs w:val="22"/>
        </w:rPr>
        <w:t xml:space="preserve"> </w:t>
      </w:r>
      <w:r w:rsidR="00EC7212" w:rsidRPr="00EC7212">
        <w:rPr>
          <w:sz w:val="22"/>
          <w:szCs w:val="22"/>
        </w:rPr>
        <w:t>application and not change the RAM database.</w:t>
      </w:r>
    </w:p>
    <w:p w:rsidR="00EC7212" w:rsidRPr="00EC7212" w:rsidRDefault="00BD4CC5" w:rsidP="00EC7212">
      <w:pPr>
        <w:tabs>
          <w:tab w:val="left" w:pos="360"/>
          <w:tab w:val="left" w:pos="720"/>
          <w:tab w:val="left" w:pos="1080"/>
        </w:tabs>
        <w:rPr>
          <w:sz w:val="22"/>
          <w:szCs w:val="22"/>
        </w:rPr>
      </w:pPr>
      <w:r>
        <w:rPr>
          <w:sz w:val="22"/>
          <w:szCs w:val="22"/>
        </w:rPr>
        <w:t xml:space="preserve">   </w:t>
      </w:r>
      <w:proofErr w:type="gramStart"/>
      <w:r w:rsidR="00EC7212" w:rsidRPr="00EC7212">
        <w:rPr>
          <w:sz w:val="22"/>
          <w:szCs w:val="22"/>
        </w:rPr>
        <w:t>5-7.</w:t>
      </w:r>
      <w:r>
        <w:rPr>
          <w:sz w:val="22"/>
          <w:szCs w:val="22"/>
        </w:rPr>
        <w:tab/>
      </w:r>
      <w:r w:rsidR="00EC7212" w:rsidRPr="00EC7212">
        <w:rPr>
          <w:sz w:val="22"/>
          <w:szCs w:val="22"/>
        </w:rPr>
        <w:t>Business telephone number, business fax number, including area code, and business e-mail address.</w:t>
      </w:r>
      <w:proofErr w:type="gramEnd"/>
    </w:p>
    <w:p w:rsidR="00EC7212" w:rsidRPr="00EC7212" w:rsidRDefault="00BD7CC1" w:rsidP="00EC7212">
      <w:pPr>
        <w:tabs>
          <w:tab w:val="left" w:pos="360"/>
          <w:tab w:val="left" w:pos="720"/>
          <w:tab w:val="left" w:pos="1080"/>
        </w:tabs>
        <w:rPr>
          <w:sz w:val="22"/>
          <w:szCs w:val="22"/>
        </w:rPr>
      </w:pPr>
      <w:r>
        <w:rPr>
          <w:sz w:val="22"/>
          <w:szCs w:val="22"/>
        </w:rPr>
        <w:tab/>
      </w:r>
      <w:r w:rsidR="00EC7212" w:rsidRPr="00EC7212">
        <w:rPr>
          <w:sz w:val="22"/>
          <w:szCs w:val="22"/>
        </w:rPr>
        <w:t>8.</w:t>
      </w:r>
      <w:r w:rsidR="00BD4CC5">
        <w:rPr>
          <w:sz w:val="22"/>
          <w:szCs w:val="22"/>
        </w:rPr>
        <w:tab/>
      </w:r>
      <w:r w:rsidR="00EC7212" w:rsidRPr="00EC7212">
        <w:rPr>
          <w:sz w:val="22"/>
          <w:szCs w:val="22"/>
        </w:rPr>
        <w:t>Enter the port location where landings occurred.</w:t>
      </w:r>
    </w:p>
    <w:p w:rsidR="00EC7212" w:rsidRDefault="00EC7212" w:rsidP="00EC7212">
      <w:pPr>
        <w:tabs>
          <w:tab w:val="left" w:pos="360"/>
          <w:tab w:val="left" w:pos="720"/>
          <w:tab w:val="left" w:pos="1080"/>
        </w:tabs>
        <w:rPr>
          <w:sz w:val="22"/>
          <w:szCs w:val="22"/>
        </w:rPr>
      </w:pPr>
    </w:p>
    <w:p w:rsidR="00EC7212" w:rsidRPr="00BD4CC5" w:rsidRDefault="00EC7212" w:rsidP="00EC7212">
      <w:pPr>
        <w:tabs>
          <w:tab w:val="left" w:pos="360"/>
          <w:tab w:val="left" w:pos="720"/>
          <w:tab w:val="left" w:pos="1080"/>
        </w:tabs>
        <w:rPr>
          <w:b/>
          <w:sz w:val="22"/>
          <w:szCs w:val="22"/>
        </w:rPr>
      </w:pPr>
      <w:r w:rsidRPr="00BD4CC5">
        <w:rPr>
          <w:b/>
          <w:sz w:val="22"/>
          <w:szCs w:val="22"/>
        </w:rPr>
        <w:t>BLOCK B - CERTIFICATION</w:t>
      </w:r>
    </w:p>
    <w:p w:rsidR="00EC7212" w:rsidRDefault="00BD4CC5" w:rsidP="00EC7212">
      <w:pPr>
        <w:tabs>
          <w:tab w:val="left" w:pos="360"/>
          <w:tab w:val="left" w:pos="720"/>
          <w:tab w:val="left" w:pos="1080"/>
        </w:tabs>
        <w:rPr>
          <w:sz w:val="22"/>
          <w:szCs w:val="22"/>
        </w:rPr>
      </w:pPr>
      <w:r>
        <w:rPr>
          <w:sz w:val="22"/>
          <w:szCs w:val="22"/>
        </w:rPr>
        <w:tab/>
      </w:r>
      <w:r w:rsidR="00EC7212" w:rsidRPr="00EC7212">
        <w:rPr>
          <w:sz w:val="22"/>
          <w:szCs w:val="22"/>
        </w:rPr>
        <w:t xml:space="preserve">Printed </w:t>
      </w:r>
      <w:proofErr w:type="gramStart"/>
      <w:r w:rsidR="00EC7212" w:rsidRPr="00EC7212">
        <w:rPr>
          <w:sz w:val="22"/>
          <w:szCs w:val="22"/>
        </w:rPr>
        <w:t xml:space="preserve">name </w:t>
      </w:r>
      <w:r>
        <w:rPr>
          <w:sz w:val="22"/>
          <w:szCs w:val="22"/>
        </w:rPr>
        <w:t xml:space="preserve"> and</w:t>
      </w:r>
      <w:proofErr w:type="gramEnd"/>
      <w:r>
        <w:rPr>
          <w:sz w:val="22"/>
          <w:szCs w:val="22"/>
        </w:rPr>
        <w:t xml:space="preserve"> signature </w:t>
      </w:r>
      <w:r w:rsidR="00EC7212" w:rsidRPr="00EC7212">
        <w:rPr>
          <w:sz w:val="22"/>
          <w:szCs w:val="22"/>
        </w:rPr>
        <w:t>of Shoreside processor or Authorized</w:t>
      </w:r>
      <w:r w:rsidR="00EC7212">
        <w:rPr>
          <w:sz w:val="22"/>
          <w:szCs w:val="22"/>
        </w:rPr>
        <w:t xml:space="preserve"> </w:t>
      </w:r>
      <w:r>
        <w:rPr>
          <w:sz w:val="22"/>
          <w:szCs w:val="22"/>
        </w:rPr>
        <w:t>Representative and date signed</w:t>
      </w:r>
    </w:p>
    <w:p w:rsidR="00BD4CC5" w:rsidRDefault="00BD4CC5" w:rsidP="00EC7212">
      <w:pPr>
        <w:tabs>
          <w:tab w:val="left" w:pos="360"/>
          <w:tab w:val="left" w:pos="720"/>
          <w:tab w:val="left" w:pos="1080"/>
        </w:tabs>
        <w:rPr>
          <w:sz w:val="22"/>
          <w:szCs w:val="22"/>
        </w:rPr>
      </w:pPr>
      <w:r>
        <w:rPr>
          <w:sz w:val="22"/>
          <w:szCs w:val="22"/>
        </w:rPr>
        <w:tab/>
        <w:t xml:space="preserve">If authorized representative, </w:t>
      </w:r>
      <w:r w:rsidRPr="00BD4CC5">
        <w:rPr>
          <w:b/>
          <w:sz w:val="22"/>
          <w:szCs w:val="22"/>
        </w:rPr>
        <w:t>attach</w:t>
      </w:r>
      <w:r>
        <w:rPr>
          <w:sz w:val="22"/>
          <w:szCs w:val="22"/>
        </w:rPr>
        <w:t xml:space="preserve"> authorization</w:t>
      </w:r>
    </w:p>
    <w:p w:rsidR="000E05E5" w:rsidRDefault="000E05E5" w:rsidP="00EC7212">
      <w:pPr>
        <w:tabs>
          <w:tab w:val="left" w:pos="360"/>
          <w:tab w:val="left" w:pos="720"/>
          <w:tab w:val="left" w:pos="1080"/>
        </w:tabs>
        <w:rPr>
          <w:sz w:val="22"/>
          <w:szCs w:val="22"/>
        </w:rPr>
      </w:pPr>
    </w:p>
    <w:p w:rsidR="000E05E5" w:rsidRDefault="000E05E5">
      <w:pPr>
        <w:rPr>
          <w:sz w:val="22"/>
          <w:szCs w:val="22"/>
        </w:rPr>
      </w:pPr>
      <w:r>
        <w:rPr>
          <w:sz w:val="22"/>
          <w:szCs w:val="22"/>
        </w:rPr>
        <w:br w:type="page"/>
      </w:r>
    </w:p>
    <w:p w:rsidR="000E05E5" w:rsidRDefault="000E05E5" w:rsidP="00EC7212">
      <w:pPr>
        <w:tabs>
          <w:tab w:val="left" w:pos="360"/>
          <w:tab w:val="left" w:pos="720"/>
          <w:tab w:val="left" w:pos="1080"/>
        </w:tabs>
        <w:rPr>
          <w:b/>
          <w:sz w:val="22"/>
          <w:szCs w:val="22"/>
        </w:rPr>
      </w:pPr>
      <w:r w:rsidRPr="000E05E5">
        <w:rPr>
          <w:b/>
          <w:sz w:val="22"/>
          <w:szCs w:val="22"/>
        </w:rPr>
        <w:lastRenderedPageBreak/>
        <w:t>BLOCK C -- ROCKFISH PROGRAM POUNDS PURCHASED AND EX-VESSEL VALUE</w:t>
      </w:r>
    </w:p>
    <w:p w:rsidR="000E05E5" w:rsidRDefault="000E05E5" w:rsidP="00EC7212">
      <w:pPr>
        <w:tabs>
          <w:tab w:val="left" w:pos="360"/>
          <w:tab w:val="left" w:pos="720"/>
          <w:tab w:val="left" w:pos="1080"/>
        </w:tabs>
        <w:rPr>
          <w:b/>
          <w:sz w:val="22"/>
          <w:szCs w:val="22"/>
        </w:rPr>
      </w:pPr>
    </w:p>
    <w:p w:rsidR="000E05E5" w:rsidRPr="000E05E5" w:rsidRDefault="000E05E5" w:rsidP="000E05E5">
      <w:pPr>
        <w:tabs>
          <w:tab w:val="left" w:pos="360"/>
          <w:tab w:val="left" w:pos="720"/>
          <w:tab w:val="left" w:pos="1080"/>
        </w:tabs>
        <w:rPr>
          <w:sz w:val="22"/>
          <w:szCs w:val="22"/>
        </w:rPr>
      </w:pPr>
      <w:r w:rsidRPr="000E05E5">
        <w:rPr>
          <w:sz w:val="22"/>
          <w:szCs w:val="22"/>
        </w:rPr>
        <w:t>For each primary and secondary species by landing period, enter</w:t>
      </w:r>
    </w:p>
    <w:p w:rsidR="000E05E5" w:rsidRPr="000E05E5" w:rsidRDefault="000E05E5" w:rsidP="000E05E5">
      <w:pPr>
        <w:tabs>
          <w:tab w:val="left" w:pos="360"/>
          <w:tab w:val="left" w:pos="720"/>
          <w:tab w:val="left" w:pos="1080"/>
        </w:tabs>
        <w:rPr>
          <w:sz w:val="22"/>
          <w:szCs w:val="22"/>
        </w:rPr>
      </w:pPr>
      <w:r>
        <w:rPr>
          <w:sz w:val="22"/>
          <w:szCs w:val="22"/>
        </w:rPr>
        <w:tab/>
      </w:r>
      <w:r w:rsidRPr="000E05E5">
        <w:rPr>
          <w:sz w:val="22"/>
          <w:szCs w:val="22"/>
        </w:rPr>
        <w:t>Pounds (round weight)</w:t>
      </w:r>
    </w:p>
    <w:p w:rsidR="000E05E5" w:rsidRPr="000E05E5" w:rsidRDefault="000E05E5" w:rsidP="000E05E5">
      <w:pPr>
        <w:tabs>
          <w:tab w:val="left" w:pos="360"/>
          <w:tab w:val="left" w:pos="720"/>
          <w:tab w:val="left" w:pos="1080"/>
        </w:tabs>
        <w:rPr>
          <w:sz w:val="22"/>
          <w:szCs w:val="22"/>
        </w:rPr>
      </w:pPr>
      <w:r>
        <w:rPr>
          <w:sz w:val="22"/>
          <w:szCs w:val="22"/>
        </w:rPr>
        <w:tab/>
      </w:r>
      <w:r w:rsidRPr="000E05E5">
        <w:rPr>
          <w:sz w:val="22"/>
          <w:szCs w:val="22"/>
        </w:rPr>
        <w:t>Total gross ex-vessel value paid</w:t>
      </w:r>
      <w:bookmarkStart w:id="0" w:name="_GoBack"/>
      <w:bookmarkEnd w:id="0"/>
    </w:p>
    <w:p w:rsidR="00EC7212" w:rsidRDefault="00EC7212" w:rsidP="00EC7212">
      <w:pPr>
        <w:tabs>
          <w:tab w:val="left" w:pos="360"/>
          <w:tab w:val="left" w:pos="720"/>
          <w:tab w:val="left" w:pos="1080"/>
        </w:tabs>
        <w:rPr>
          <w:sz w:val="22"/>
          <w:szCs w:val="22"/>
        </w:rPr>
      </w:pPr>
    </w:p>
    <w:p w:rsidR="000E05E5" w:rsidRDefault="000E05E5">
      <w:pPr>
        <w:rPr>
          <w:sz w:val="22"/>
          <w:szCs w:val="22"/>
        </w:rPr>
      </w:pPr>
    </w:p>
    <w:p w:rsidR="00EC7212" w:rsidRDefault="00EC7212" w:rsidP="00EC7212">
      <w:pPr>
        <w:tabs>
          <w:tab w:val="left" w:pos="360"/>
          <w:tab w:val="left" w:pos="720"/>
          <w:tab w:val="left" w:pos="1080"/>
        </w:tabs>
        <w:rPr>
          <w:sz w:val="22"/>
          <w:szCs w:val="22"/>
        </w:rPr>
      </w:pPr>
    </w:p>
    <w:p w:rsidR="00DA2158" w:rsidRPr="007F234C" w:rsidRDefault="00DA2158" w:rsidP="00DA2158">
      <w:pPr>
        <w:tabs>
          <w:tab w:val="left" w:pos="9900"/>
        </w:tabs>
        <w:rPr>
          <w:sz w:val="18"/>
          <w:szCs w:val="18"/>
        </w:rPr>
      </w:pPr>
      <w:r>
        <w:rPr>
          <w:sz w:val="18"/>
          <w:szCs w:val="18"/>
        </w:rPr>
        <w:t>________________________________________________________________________________________________________________________</w:t>
      </w:r>
    </w:p>
    <w:p w:rsidR="00DA2158" w:rsidRPr="00C56B0A" w:rsidRDefault="00DA2158" w:rsidP="00C56B0A">
      <w:pPr>
        <w:rPr>
          <w:sz w:val="18"/>
          <w:szCs w:val="18"/>
        </w:rPr>
      </w:pPr>
      <w:r w:rsidRPr="007528AC">
        <w:rPr>
          <w:sz w:val="18"/>
          <w:szCs w:val="18"/>
        </w:rPr>
        <w:tab/>
      </w:r>
    </w:p>
    <w:p w:rsidR="00DA2158" w:rsidRPr="00F63149" w:rsidRDefault="00DA2158" w:rsidP="00DA2158">
      <w:pPr>
        <w:jc w:val="center"/>
        <w:rPr>
          <w:b/>
          <w:i/>
          <w:sz w:val="20"/>
          <w:szCs w:val="20"/>
        </w:rPr>
      </w:pPr>
      <w:r w:rsidRPr="00F63149">
        <w:rPr>
          <w:b/>
          <w:i/>
          <w:sz w:val="20"/>
          <w:szCs w:val="20"/>
          <w:lang w:val="en-CA"/>
        </w:rPr>
        <w:fldChar w:fldCharType="begin"/>
      </w:r>
      <w:r w:rsidRPr="00F63149">
        <w:rPr>
          <w:b/>
          <w:i/>
          <w:sz w:val="20"/>
          <w:szCs w:val="20"/>
          <w:lang w:val="en-CA"/>
        </w:rPr>
        <w:instrText xml:space="preserve"> SEQ CHAPTER \h \r 1</w:instrText>
      </w:r>
      <w:r w:rsidRPr="00F63149">
        <w:rPr>
          <w:b/>
          <w:i/>
          <w:sz w:val="20"/>
          <w:szCs w:val="20"/>
          <w:lang w:val="en-CA"/>
        </w:rPr>
        <w:fldChar w:fldCharType="end"/>
      </w:r>
      <w:r w:rsidRPr="00F63149">
        <w:rPr>
          <w:b/>
          <w:bCs/>
          <w:i/>
          <w:sz w:val="20"/>
          <w:szCs w:val="20"/>
        </w:rPr>
        <w:t>PUBLIC REPORTING BURDEN STATEMENT</w:t>
      </w:r>
    </w:p>
    <w:p w:rsidR="00DA2158" w:rsidRPr="00F63149" w:rsidRDefault="00DA2158" w:rsidP="00DA2158">
      <w:pPr>
        <w:rPr>
          <w:sz w:val="20"/>
          <w:szCs w:val="20"/>
        </w:rPr>
      </w:pPr>
      <w:r w:rsidRPr="00F63149">
        <w:rPr>
          <w:sz w:val="20"/>
          <w:szCs w:val="20"/>
        </w:rPr>
        <w:t xml:space="preserve">Public reporting burden for this collection of information is estimated to average </w:t>
      </w:r>
      <w:r w:rsidR="002C0E63">
        <w:rPr>
          <w:sz w:val="20"/>
          <w:szCs w:val="20"/>
        </w:rPr>
        <w:t>3 hour</w:t>
      </w:r>
      <w:r w:rsidR="000E05E5">
        <w:rPr>
          <w:sz w:val="20"/>
          <w:szCs w:val="20"/>
        </w:rPr>
        <w:t>s</w:t>
      </w:r>
      <w:r w:rsidRPr="00F63149">
        <w:rPr>
          <w:sz w:val="20"/>
          <w:szCs w:val="20"/>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Sustainable Fisheries Division, </w:t>
      </w:r>
      <w:smartTag w:uri="urn:schemas-microsoft-com:office:smarttags" w:element="address">
        <w:smartTag w:uri="urn:schemas-microsoft-com:office:smarttags" w:element="Street">
          <w:r w:rsidRPr="00F63149">
            <w:rPr>
              <w:sz w:val="20"/>
              <w:szCs w:val="20"/>
            </w:rPr>
            <w:t>P.O. Box 21668</w:t>
          </w:r>
        </w:smartTag>
        <w:r w:rsidRPr="00F63149">
          <w:rPr>
            <w:sz w:val="20"/>
            <w:szCs w:val="20"/>
          </w:rPr>
          <w:t xml:space="preserve">, </w:t>
        </w:r>
        <w:smartTag w:uri="urn:schemas-microsoft-com:office:smarttags" w:element="City">
          <w:r w:rsidRPr="00F63149">
            <w:rPr>
              <w:sz w:val="20"/>
              <w:szCs w:val="20"/>
            </w:rPr>
            <w:t>Juneau</w:t>
          </w:r>
        </w:smartTag>
        <w:r w:rsidRPr="00F63149">
          <w:rPr>
            <w:sz w:val="20"/>
            <w:szCs w:val="20"/>
          </w:rPr>
          <w:t xml:space="preserve">, </w:t>
        </w:r>
        <w:smartTag w:uri="urn:schemas-microsoft-com:office:smarttags" w:element="State">
          <w:r w:rsidRPr="00F63149">
            <w:rPr>
              <w:sz w:val="20"/>
              <w:szCs w:val="20"/>
            </w:rPr>
            <w:t>AK</w:t>
          </w:r>
        </w:smartTag>
        <w:r w:rsidRPr="00F63149">
          <w:rPr>
            <w:sz w:val="20"/>
            <w:szCs w:val="20"/>
          </w:rPr>
          <w:t xml:space="preserve"> </w:t>
        </w:r>
        <w:smartTag w:uri="urn:schemas-microsoft-com:office:smarttags" w:element="PostalCode">
          <w:r w:rsidRPr="00F63149">
            <w:rPr>
              <w:sz w:val="20"/>
              <w:szCs w:val="20"/>
            </w:rPr>
            <w:t>99802-1668</w:t>
          </w:r>
        </w:smartTag>
      </w:smartTag>
      <w:r w:rsidRPr="00F63149">
        <w:rPr>
          <w:sz w:val="20"/>
          <w:szCs w:val="20"/>
        </w:rPr>
        <w:t>.</w:t>
      </w:r>
    </w:p>
    <w:p w:rsidR="00DA2158" w:rsidRPr="00F63149" w:rsidRDefault="00DA2158" w:rsidP="00DA2158">
      <w:pPr>
        <w:jc w:val="center"/>
        <w:rPr>
          <w:sz w:val="20"/>
          <w:szCs w:val="20"/>
        </w:rPr>
      </w:pPr>
    </w:p>
    <w:p w:rsidR="00DA2158" w:rsidRPr="00F63149" w:rsidRDefault="00DA2158" w:rsidP="00DA2158">
      <w:pPr>
        <w:jc w:val="center"/>
        <w:rPr>
          <w:b/>
          <w:bCs/>
          <w:i/>
          <w:iCs/>
          <w:sz w:val="20"/>
          <w:szCs w:val="20"/>
        </w:rPr>
      </w:pPr>
      <w:r w:rsidRPr="00F63149">
        <w:rPr>
          <w:b/>
          <w:bCs/>
          <w:i/>
          <w:sz w:val="20"/>
          <w:szCs w:val="20"/>
        </w:rPr>
        <w:t>ADDITIONAL INFORMATION</w:t>
      </w:r>
    </w:p>
    <w:p w:rsidR="00DA2158" w:rsidRDefault="00DA2158" w:rsidP="00DA2158">
      <w:pPr>
        <w:rPr>
          <w:sz w:val="20"/>
          <w:szCs w:val="20"/>
        </w:rPr>
      </w:pPr>
      <w:r w:rsidRPr="00F63149">
        <w:rPr>
          <w:sz w:val="20"/>
          <w:szCs w:val="20"/>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 under 50 CFR part 679 and under section 402(a) of the Magnuson-Stevens Act (16  U.S.C. 1801, </w:t>
      </w:r>
      <w:r w:rsidRPr="00F63149">
        <w:rPr>
          <w:i/>
          <w:sz w:val="20"/>
          <w:szCs w:val="20"/>
        </w:rPr>
        <w:t>et seq</w:t>
      </w:r>
      <w:r w:rsidRPr="00F63149">
        <w:rPr>
          <w:sz w:val="20"/>
          <w:szCs w:val="20"/>
        </w:rPr>
        <w:t xml:space="preserve">.);  3) Responses to this information request are confidential under section 402(b) of the Magnuson-Stevens </w:t>
      </w:r>
      <w:r w:rsidRPr="007F234C">
        <w:rPr>
          <w:sz w:val="20"/>
          <w:szCs w:val="20"/>
        </w:rPr>
        <w:t>Act as amended in 2006.  It is also confidential under NOAA Administrative Order 216-100, which sets forth procedures to protect confidentiality of fishery statistics</w:t>
      </w:r>
      <w:r w:rsidRPr="00F63149">
        <w:rPr>
          <w:sz w:val="20"/>
          <w:szCs w:val="20"/>
        </w:rPr>
        <w:t>.</w:t>
      </w:r>
    </w:p>
    <w:p w:rsidR="009A23FF" w:rsidRDefault="009A23FF">
      <w:r>
        <w:rPr>
          <w:sz w:val="22"/>
          <w:szCs w:val="22"/>
        </w:rPr>
        <w:t>__________________________________________________________________________________________________</w:t>
      </w:r>
    </w:p>
    <w:p w:rsidR="009A23FF" w:rsidRDefault="009A23FF">
      <w:pPr>
        <w:rPr>
          <w:sz w:val="22"/>
          <w:szCs w:val="22"/>
        </w:rPr>
      </w:pPr>
    </w:p>
    <w:p w:rsidR="00134BC6" w:rsidRDefault="00134BC6">
      <w:pPr>
        <w:rPr>
          <w:sz w:val="22"/>
          <w:szCs w:val="22"/>
        </w:rPr>
      </w:pPr>
      <w:r>
        <w:rPr>
          <w:sz w:val="22"/>
          <w:szCs w:val="22"/>
        </w:rPr>
        <w:br w:type="page"/>
      </w:r>
    </w:p>
    <w:p w:rsidR="00D22558" w:rsidRPr="00CC5193" w:rsidRDefault="00D22558" w:rsidP="000E2221">
      <w:pPr>
        <w:rPr>
          <w:b/>
          <w:sz w:val="20"/>
          <w:szCs w:val="20"/>
        </w:rPr>
      </w:pPr>
    </w:p>
    <w:p w:rsidR="00D22558" w:rsidRPr="008314A7" w:rsidRDefault="00D22558" w:rsidP="008314A7"/>
    <w:p w:rsidR="00D22558" w:rsidRPr="008314A7" w:rsidRDefault="00D22558" w:rsidP="008314A7"/>
    <w:p w:rsidR="00D22558" w:rsidRDefault="00D22558" w:rsidP="0001754E">
      <w:pPr>
        <w:jc w:val="center"/>
        <w:rPr>
          <w:b/>
          <w:sz w:val="20"/>
          <w:szCs w:val="20"/>
        </w:rPr>
        <w:sectPr w:rsidR="00D22558" w:rsidSect="00AE6758">
          <w:footerReference w:type="default" r:id="rId12"/>
          <w:pgSz w:w="12240" w:h="15840"/>
          <w:pgMar w:top="720" w:right="720" w:bottom="576" w:left="720" w:header="720" w:footer="720" w:gutter="0"/>
          <w:cols w:space="720"/>
          <w:docGrid w:linePitch="360"/>
        </w:sectPr>
      </w:pPr>
    </w:p>
    <w:tbl>
      <w:tblPr>
        <w:tblStyle w:val="TableGrid"/>
        <w:tblW w:w="15174" w:type="dxa"/>
        <w:jc w:val="center"/>
        <w:tblInd w:w="-227" w:type="dxa"/>
        <w:tblLook w:val="04A0" w:firstRow="1" w:lastRow="0" w:firstColumn="1" w:lastColumn="0" w:noHBand="0" w:noVBand="1"/>
      </w:tblPr>
      <w:tblGrid>
        <w:gridCol w:w="2500"/>
        <w:gridCol w:w="705"/>
        <w:gridCol w:w="1080"/>
        <w:gridCol w:w="720"/>
        <w:gridCol w:w="1042"/>
        <w:gridCol w:w="9"/>
        <w:gridCol w:w="711"/>
        <w:gridCol w:w="1080"/>
        <w:gridCol w:w="720"/>
        <w:gridCol w:w="1080"/>
        <w:gridCol w:w="810"/>
        <w:gridCol w:w="1080"/>
        <w:gridCol w:w="720"/>
        <w:gridCol w:w="1080"/>
        <w:gridCol w:w="705"/>
        <w:gridCol w:w="1132"/>
      </w:tblGrid>
      <w:tr w:rsidR="00D22558" w:rsidTr="00CE4E16">
        <w:trPr>
          <w:jc w:val="center"/>
        </w:trPr>
        <w:tc>
          <w:tcPr>
            <w:tcW w:w="15174" w:type="dxa"/>
            <w:gridSpan w:val="16"/>
            <w:shd w:val="clear" w:color="auto" w:fill="DAEEF3" w:themeFill="accent5" w:themeFillTint="33"/>
          </w:tcPr>
          <w:p w:rsidR="00D22558" w:rsidRPr="00AA568F" w:rsidRDefault="00D22558" w:rsidP="0001754E">
            <w:pPr>
              <w:jc w:val="center"/>
              <w:rPr>
                <w:sz w:val="16"/>
                <w:szCs w:val="16"/>
              </w:rPr>
            </w:pPr>
            <w:r w:rsidRPr="00CC5193">
              <w:rPr>
                <w:b/>
                <w:sz w:val="20"/>
                <w:szCs w:val="20"/>
              </w:rPr>
              <w:lastRenderedPageBreak/>
              <w:t>BLOCK C – ROCKFISH PROGRAM POUNDS PURCHASED AND EX-VESSEL VALUE</w:t>
            </w:r>
          </w:p>
        </w:tc>
      </w:tr>
      <w:tr w:rsidR="00D22558" w:rsidTr="000E5921">
        <w:trPr>
          <w:jc w:val="center"/>
        </w:trPr>
        <w:tc>
          <w:tcPr>
            <w:tcW w:w="2500" w:type="dxa"/>
          </w:tcPr>
          <w:p w:rsidR="00D22558" w:rsidRPr="00AA568F" w:rsidRDefault="00D22558" w:rsidP="0001754E">
            <w:pPr>
              <w:jc w:val="center"/>
              <w:rPr>
                <w:sz w:val="16"/>
                <w:szCs w:val="16"/>
              </w:rPr>
            </w:pPr>
            <w:r>
              <w:rPr>
                <w:sz w:val="16"/>
                <w:szCs w:val="16"/>
              </w:rPr>
              <w:t>Period Ending</w:t>
            </w:r>
          </w:p>
        </w:tc>
        <w:tc>
          <w:tcPr>
            <w:tcW w:w="1785" w:type="dxa"/>
            <w:gridSpan w:val="2"/>
            <w:vAlign w:val="center"/>
          </w:tcPr>
          <w:p w:rsidR="00D22558" w:rsidRPr="00AA568F" w:rsidRDefault="00D22558" w:rsidP="0001754E">
            <w:pPr>
              <w:jc w:val="center"/>
              <w:rPr>
                <w:sz w:val="16"/>
                <w:szCs w:val="16"/>
              </w:rPr>
            </w:pPr>
            <w:r w:rsidRPr="00AA568F">
              <w:rPr>
                <w:sz w:val="16"/>
                <w:szCs w:val="16"/>
              </w:rPr>
              <w:t>May 31</w:t>
            </w:r>
          </w:p>
        </w:tc>
        <w:tc>
          <w:tcPr>
            <w:tcW w:w="1771" w:type="dxa"/>
            <w:gridSpan w:val="3"/>
            <w:vAlign w:val="center"/>
          </w:tcPr>
          <w:p w:rsidR="00D22558" w:rsidRPr="00AA568F" w:rsidRDefault="00D22558" w:rsidP="0001754E">
            <w:pPr>
              <w:jc w:val="center"/>
              <w:rPr>
                <w:sz w:val="16"/>
                <w:szCs w:val="16"/>
              </w:rPr>
            </w:pPr>
            <w:r w:rsidRPr="00AA568F">
              <w:rPr>
                <w:sz w:val="16"/>
                <w:szCs w:val="16"/>
              </w:rPr>
              <w:t>June 30</w:t>
            </w:r>
          </w:p>
        </w:tc>
        <w:tc>
          <w:tcPr>
            <w:tcW w:w="1791" w:type="dxa"/>
            <w:gridSpan w:val="2"/>
            <w:vAlign w:val="center"/>
          </w:tcPr>
          <w:p w:rsidR="00D22558" w:rsidRPr="00AA568F" w:rsidRDefault="00D22558" w:rsidP="0001754E">
            <w:pPr>
              <w:jc w:val="center"/>
              <w:rPr>
                <w:sz w:val="16"/>
                <w:szCs w:val="16"/>
              </w:rPr>
            </w:pPr>
            <w:r w:rsidRPr="00AA568F">
              <w:rPr>
                <w:sz w:val="16"/>
                <w:szCs w:val="16"/>
              </w:rPr>
              <w:t>July 31</w:t>
            </w:r>
          </w:p>
        </w:tc>
        <w:tc>
          <w:tcPr>
            <w:tcW w:w="1800" w:type="dxa"/>
            <w:gridSpan w:val="2"/>
            <w:vAlign w:val="center"/>
          </w:tcPr>
          <w:p w:rsidR="00D22558" w:rsidRPr="00AA568F" w:rsidRDefault="00D22558" w:rsidP="0001754E">
            <w:pPr>
              <w:jc w:val="center"/>
              <w:rPr>
                <w:sz w:val="16"/>
                <w:szCs w:val="16"/>
              </w:rPr>
            </w:pPr>
            <w:r w:rsidRPr="00AA568F">
              <w:rPr>
                <w:sz w:val="16"/>
                <w:szCs w:val="16"/>
              </w:rPr>
              <w:t>August 31</w:t>
            </w:r>
          </w:p>
        </w:tc>
        <w:tc>
          <w:tcPr>
            <w:tcW w:w="1890" w:type="dxa"/>
            <w:gridSpan w:val="2"/>
            <w:vAlign w:val="center"/>
          </w:tcPr>
          <w:p w:rsidR="00D22558" w:rsidRPr="00AA568F" w:rsidRDefault="00D22558" w:rsidP="0001754E">
            <w:pPr>
              <w:jc w:val="center"/>
              <w:rPr>
                <w:sz w:val="16"/>
                <w:szCs w:val="16"/>
              </w:rPr>
            </w:pPr>
            <w:r w:rsidRPr="00AA568F">
              <w:rPr>
                <w:sz w:val="16"/>
                <w:szCs w:val="16"/>
              </w:rPr>
              <w:t>September 30</w:t>
            </w:r>
          </w:p>
        </w:tc>
        <w:tc>
          <w:tcPr>
            <w:tcW w:w="1800" w:type="dxa"/>
            <w:gridSpan w:val="2"/>
            <w:vAlign w:val="center"/>
          </w:tcPr>
          <w:p w:rsidR="00D22558" w:rsidRPr="00AA568F" w:rsidRDefault="00D22558" w:rsidP="0001754E">
            <w:pPr>
              <w:jc w:val="center"/>
              <w:rPr>
                <w:sz w:val="16"/>
                <w:szCs w:val="16"/>
              </w:rPr>
            </w:pPr>
            <w:r w:rsidRPr="00AA568F">
              <w:rPr>
                <w:sz w:val="16"/>
                <w:szCs w:val="16"/>
              </w:rPr>
              <w:t>October 31</w:t>
            </w:r>
          </w:p>
        </w:tc>
        <w:tc>
          <w:tcPr>
            <w:tcW w:w="1837" w:type="dxa"/>
            <w:gridSpan w:val="2"/>
            <w:vAlign w:val="center"/>
          </w:tcPr>
          <w:p w:rsidR="00D22558" w:rsidRPr="00AA568F" w:rsidRDefault="00D22558" w:rsidP="0001754E">
            <w:pPr>
              <w:jc w:val="center"/>
              <w:rPr>
                <w:sz w:val="16"/>
                <w:szCs w:val="16"/>
              </w:rPr>
            </w:pPr>
            <w:r w:rsidRPr="00AA568F">
              <w:rPr>
                <w:sz w:val="16"/>
                <w:szCs w:val="16"/>
              </w:rPr>
              <w:t>November 15</w:t>
            </w:r>
          </w:p>
        </w:tc>
      </w:tr>
      <w:tr w:rsidR="00D22558" w:rsidTr="000E5921">
        <w:trPr>
          <w:jc w:val="center"/>
        </w:trPr>
        <w:tc>
          <w:tcPr>
            <w:tcW w:w="2500" w:type="dxa"/>
          </w:tcPr>
          <w:p w:rsidR="00D22558" w:rsidRPr="00AA568F" w:rsidRDefault="00D22558" w:rsidP="008314A7">
            <w:pPr>
              <w:rPr>
                <w:sz w:val="16"/>
                <w:szCs w:val="16"/>
              </w:rPr>
            </w:pPr>
          </w:p>
        </w:tc>
        <w:tc>
          <w:tcPr>
            <w:tcW w:w="705" w:type="dxa"/>
          </w:tcPr>
          <w:p w:rsidR="00D22558" w:rsidRPr="00AA568F" w:rsidRDefault="00D22558" w:rsidP="008314A7">
            <w:pPr>
              <w:rPr>
                <w:sz w:val="16"/>
                <w:szCs w:val="16"/>
              </w:rPr>
            </w:pPr>
            <w:r w:rsidRPr="00AA568F">
              <w:rPr>
                <w:sz w:val="16"/>
                <w:szCs w:val="16"/>
              </w:rPr>
              <w:t>Pounds (round weight)</w:t>
            </w:r>
          </w:p>
        </w:tc>
        <w:tc>
          <w:tcPr>
            <w:tcW w:w="1080" w:type="dxa"/>
          </w:tcPr>
          <w:p w:rsidR="00D22558" w:rsidRDefault="00D22558" w:rsidP="008314A7">
            <w:pPr>
              <w:rPr>
                <w:sz w:val="16"/>
                <w:szCs w:val="16"/>
              </w:rPr>
            </w:pPr>
            <w:r w:rsidRPr="00AA568F">
              <w:rPr>
                <w:sz w:val="16"/>
                <w:szCs w:val="16"/>
              </w:rPr>
              <w:t xml:space="preserve">Total Gross </w:t>
            </w:r>
          </w:p>
          <w:p w:rsidR="00D22558" w:rsidRPr="00AA568F" w:rsidRDefault="00D22558" w:rsidP="008314A7">
            <w:pPr>
              <w:rPr>
                <w:sz w:val="16"/>
                <w:szCs w:val="16"/>
              </w:rPr>
            </w:pPr>
            <w:r w:rsidRPr="00AA568F">
              <w:rPr>
                <w:sz w:val="16"/>
                <w:szCs w:val="16"/>
              </w:rPr>
              <w:t>Ex-vessel Value Paid*</w:t>
            </w:r>
          </w:p>
        </w:tc>
        <w:tc>
          <w:tcPr>
            <w:tcW w:w="720" w:type="dxa"/>
          </w:tcPr>
          <w:p w:rsidR="00D22558" w:rsidRPr="00AA568F" w:rsidRDefault="00D22558" w:rsidP="008314A7">
            <w:pPr>
              <w:rPr>
                <w:sz w:val="16"/>
                <w:szCs w:val="16"/>
              </w:rPr>
            </w:pPr>
            <w:r w:rsidRPr="00AA568F">
              <w:rPr>
                <w:sz w:val="16"/>
                <w:szCs w:val="16"/>
              </w:rPr>
              <w:t>Pounds (round weight)</w:t>
            </w:r>
          </w:p>
        </w:tc>
        <w:tc>
          <w:tcPr>
            <w:tcW w:w="1042" w:type="dxa"/>
          </w:tcPr>
          <w:p w:rsidR="00D22558" w:rsidRPr="00AA568F" w:rsidRDefault="00D22558" w:rsidP="008314A7">
            <w:pPr>
              <w:rPr>
                <w:sz w:val="16"/>
                <w:szCs w:val="16"/>
              </w:rPr>
            </w:pPr>
            <w:r w:rsidRPr="00AA568F">
              <w:rPr>
                <w:sz w:val="16"/>
                <w:szCs w:val="16"/>
              </w:rPr>
              <w:t>Total Gross Ex-vessel Value Paid*</w:t>
            </w:r>
          </w:p>
        </w:tc>
        <w:tc>
          <w:tcPr>
            <w:tcW w:w="720" w:type="dxa"/>
            <w:gridSpan w:val="2"/>
          </w:tcPr>
          <w:p w:rsidR="00D22558" w:rsidRPr="00AA568F" w:rsidRDefault="00D22558" w:rsidP="008314A7">
            <w:pPr>
              <w:rPr>
                <w:sz w:val="16"/>
                <w:szCs w:val="16"/>
              </w:rPr>
            </w:pPr>
            <w:r w:rsidRPr="00AA568F">
              <w:rPr>
                <w:sz w:val="16"/>
                <w:szCs w:val="16"/>
              </w:rPr>
              <w:t>Pounds (round weight)</w:t>
            </w:r>
          </w:p>
        </w:tc>
        <w:tc>
          <w:tcPr>
            <w:tcW w:w="1080" w:type="dxa"/>
          </w:tcPr>
          <w:p w:rsidR="00D22558" w:rsidRPr="00AA568F" w:rsidRDefault="00D22558" w:rsidP="00C64D98">
            <w:pPr>
              <w:rPr>
                <w:sz w:val="16"/>
                <w:szCs w:val="16"/>
              </w:rPr>
            </w:pPr>
            <w:r w:rsidRPr="00AA568F">
              <w:rPr>
                <w:sz w:val="16"/>
                <w:szCs w:val="16"/>
              </w:rPr>
              <w:t>Total Gross Ex-vessel Value Paid*</w:t>
            </w:r>
          </w:p>
        </w:tc>
        <w:tc>
          <w:tcPr>
            <w:tcW w:w="720" w:type="dxa"/>
          </w:tcPr>
          <w:p w:rsidR="00D22558" w:rsidRPr="00AA568F" w:rsidRDefault="00D22558" w:rsidP="008314A7">
            <w:pPr>
              <w:rPr>
                <w:sz w:val="16"/>
                <w:szCs w:val="16"/>
              </w:rPr>
            </w:pPr>
            <w:r w:rsidRPr="00AA568F">
              <w:rPr>
                <w:sz w:val="16"/>
                <w:szCs w:val="16"/>
              </w:rPr>
              <w:t>Pounds (round weight)</w:t>
            </w:r>
          </w:p>
        </w:tc>
        <w:tc>
          <w:tcPr>
            <w:tcW w:w="1080" w:type="dxa"/>
          </w:tcPr>
          <w:p w:rsidR="00D22558" w:rsidRPr="00AA568F" w:rsidRDefault="00D22558" w:rsidP="008314A7">
            <w:pPr>
              <w:rPr>
                <w:sz w:val="16"/>
                <w:szCs w:val="16"/>
              </w:rPr>
            </w:pPr>
            <w:r w:rsidRPr="00AA568F">
              <w:rPr>
                <w:sz w:val="16"/>
                <w:szCs w:val="16"/>
              </w:rPr>
              <w:t>Total Gross Ex-vessel Value Paid*</w:t>
            </w:r>
          </w:p>
        </w:tc>
        <w:tc>
          <w:tcPr>
            <w:tcW w:w="810" w:type="dxa"/>
          </w:tcPr>
          <w:p w:rsidR="00D22558" w:rsidRPr="00AA568F" w:rsidRDefault="00D22558" w:rsidP="008314A7">
            <w:pPr>
              <w:rPr>
                <w:sz w:val="16"/>
                <w:szCs w:val="16"/>
              </w:rPr>
            </w:pPr>
            <w:r w:rsidRPr="00AA568F">
              <w:rPr>
                <w:sz w:val="16"/>
                <w:szCs w:val="16"/>
              </w:rPr>
              <w:t>Pounds (round weight)</w:t>
            </w:r>
          </w:p>
        </w:tc>
        <w:tc>
          <w:tcPr>
            <w:tcW w:w="1080" w:type="dxa"/>
          </w:tcPr>
          <w:p w:rsidR="00D22558" w:rsidRPr="00AA568F" w:rsidRDefault="00D22558" w:rsidP="008314A7">
            <w:pPr>
              <w:rPr>
                <w:sz w:val="16"/>
                <w:szCs w:val="16"/>
              </w:rPr>
            </w:pPr>
            <w:r w:rsidRPr="00AA568F">
              <w:rPr>
                <w:sz w:val="16"/>
                <w:szCs w:val="16"/>
              </w:rPr>
              <w:t>Total Gross Ex-vessel Value Paid*</w:t>
            </w:r>
          </w:p>
        </w:tc>
        <w:tc>
          <w:tcPr>
            <w:tcW w:w="720" w:type="dxa"/>
          </w:tcPr>
          <w:p w:rsidR="00D22558" w:rsidRPr="00AA568F" w:rsidRDefault="00D22558" w:rsidP="008314A7">
            <w:pPr>
              <w:rPr>
                <w:sz w:val="16"/>
                <w:szCs w:val="16"/>
              </w:rPr>
            </w:pPr>
            <w:r w:rsidRPr="00AA568F">
              <w:rPr>
                <w:sz w:val="16"/>
                <w:szCs w:val="16"/>
              </w:rPr>
              <w:t>Pounds (round weight)</w:t>
            </w:r>
          </w:p>
        </w:tc>
        <w:tc>
          <w:tcPr>
            <w:tcW w:w="1080" w:type="dxa"/>
          </w:tcPr>
          <w:p w:rsidR="00D22558" w:rsidRPr="00AA568F" w:rsidRDefault="00D22558" w:rsidP="008314A7">
            <w:pPr>
              <w:rPr>
                <w:sz w:val="16"/>
                <w:szCs w:val="16"/>
              </w:rPr>
            </w:pPr>
            <w:r w:rsidRPr="00AA568F">
              <w:rPr>
                <w:sz w:val="16"/>
                <w:szCs w:val="16"/>
              </w:rPr>
              <w:t>Total Gross Ex-vessel Value Paid*</w:t>
            </w:r>
          </w:p>
        </w:tc>
        <w:tc>
          <w:tcPr>
            <w:tcW w:w="705" w:type="dxa"/>
          </w:tcPr>
          <w:p w:rsidR="00D22558" w:rsidRPr="00AA568F" w:rsidRDefault="00D22558" w:rsidP="008314A7">
            <w:pPr>
              <w:rPr>
                <w:sz w:val="16"/>
                <w:szCs w:val="16"/>
              </w:rPr>
            </w:pPr>
            <w:r w:rsidRPr="00AA568F">
              <w:rPr>
                <w:sz w:val="16"/>
                <w:szCs w:val="16"/>
              </w:rPr>
              <w:t>Pounds (round weight)</w:t>
            </w:r>
          </w:p>
        </w:tc>
        <w:tc>
          <w:tcPr>
            <w:tcW w:w="1132" w:type="dxa"/>
          </w:tcPr>
          <w:p w:rsidR="00D22558" w:rsidRPr="00AA568F" w:rsidRDefault="00D22558" w:rsidP="008314A7">
            <w:pPr>
              <w:rPr>
                <w:sz w:val="16"/>
                <w:szCs w:val="16"/>
              </w:rPr>
            </w:pPr>
            <w:r w:rsidRPr="00AA568F">
              <w:rPr>
                <w:sz w:val="16"/>
                <w:szCs w:val="16"/>
              </w:rPr>
              <w:t>Total Gross Ex-vessel Value Paid*</w:t>
            </w:r>
          </w:p>
        </w:tc>
      </w:tr>
      <w:tr w:rsidR="00D22558" w:rsidTr="00CC5193">
        <w:trPr>
          <w:jc w:val="center"/>
        </w:trPr>
        <w:tc>
          <w:tcPr>
            <w:tcW w:w="15174" w:type="dxa"/>
            <w:gridSpan w:val="16"/>
            <w:shd w:val="clear" w:color="auto" w:fill="FDE9D9" w:themeFill="accent6" w:themeFillTint="33"/>
          </w:tcPr>
          <w:p w:rsidR="00D22558" w:rsidRPr="00AA568F" w:rsidRDefault="00D22558" w:rsidP="008314A7">
            <w:pPr>
              <w:rPr>
                <w:sz w:val="16"/>
                <w:szCs w:val="16"/>
              </w:rPr>
            </w:pPr>
            <w:r>
              <w:rPr>
                <w:sz w:val="16"/>
                <w:szCs w:val="16"/>
              </w:rPr>
              <w:t>Primary Species</w:t>
            </w:r>
          </w:p>
        </w:tc>
      </w:tr>
      <w:tr w:rsidR="00D22558" w:rsidTr="000E5921">
        <w:trPr>
          <w:jc w:val="center"/>
        </w:trPr>
        <w:tc>
          <w:tcPr>
            <w:tcW w:w="2500" w:type="dxa"/>
          </w:tcPr>
          <w:p w:rsidR="00D22558" w:rsidRDefault="00D22558" w:rsidP="008314A7">
            <w:pPr>
              <w:rPr>
                <w:sz w:val="16"/>
                <w:szCs w:val="16"/>
              </w:rPr>
            </w:pPr>
            <w:r>
              <w:rPr>
                <w:sz w:val="16"/>
                <w:szCs w:val="16"/>
              </w:rPr>
              <w:t>Northern rockfish</w:t>
            </w:r>
          </w:p>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42" w:type="dxa"/>
          </w:tcPr>
          <w:p w:rsidR="00D22558" w:rsidRPr="00AA568F" w:rsidRDefault="00D22558" w:rsidP="008314A7">
            <w:pPr>
              <w:rPr>
                <w:sz w:val="16"/>
                <w:szCs w:val="16"/>
              </w:rPr>
            </w:pPr>
          </w:p>
        </w:tc>
        <w:tc>
          <w:tcPr>
            <w:tcW w:w="720" w:type="dxa"/>
            <w:gridSpan w:val="2"/>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81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132" w:type="dxa"/>
          </w:tcPr>
          <w:p w:rsidR="00D22558" w:rsidRPr="00AA568F" w:rsidRDefault="00D22558" w:rsidP="008314A7">
            <w:pPr>
              <w:rPr>
                <w:sz w:val="16"/>
                <w:szCs w:val="16"/>
              </w:rPr>
            </w:pPr>
          </w:p>
        </w:tc>
      </w:tr>
      <w:tr w:rsidR="00D22558" w:rsidTr="000E5921">
        <w:trPr>
          <w:jc w:val="center"/>
        </w:trPr>
        <w:tc>
          <w:tcPr>
            <w:tcW w:w="2500" w:type="dxa"/>
          </w:tcPr>
          <w:p w:rsidR="00D22558" w:rsidRDefault="00D22558" w:rsidP="008314A7">
            <w:pPr>
              <w:rPr>
                <w:sz w:val="16"/>
                <w:szCs w:val="16"/>
              </w:rPr>
            </w:pPr>
            <w:r>
              <w:rPr>
                <w:sz w:val="16"/>
                <w:szCs w:val="16"/>
              </w:rPr>
              <w:t>Pacific Ocean perch</w:t>
            </w:r>
          </w:p>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42" w:type="dxa"/>
          </w:tcPr>
          <w:p w:rsidR="00D22558" w:rsidRPr="00AA568F" w:rsidRDefault="00D22558" w:rsidP="008314A7">
            <w:pPr>
              <w:rPr>
                <w:sz w:val="16"/>
                <w:szCs w:val="16"/>
              </w:rPr>
            </w:pPr>
          </w:p>
        </w:tc>
        <w:tc>
          <w:tcPr>
            <w:tcW w:w="720" w:type="dxa"/>
            <w:gridSpan w:val="2"/>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81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132" w:type="dxa"/>
          </w:tcPr>
          <w:p w:rsidR="00D22558" w:rsidRPr="00AA568F" w:rsidRDefault="00D22558" w:rsidP="008314A7">
            <w:pPr>
              <w:rPr>
                <w:sz w:val="16"/>
                <w:szCs w:val="16"/>
              </w:rPr>
            </w:pPr>
          </w:p>
        </w:tc>
      </w:tr>
      <w:tr w:rsidR="00D22558" w:rsidTr="000E5921">
        <w:trPr>
          <w:jc w:val="center"/>
        </w:trPr>
        <w:tc>
          <w:tcPr>
            <w:tcW w:w="2500" w:type="dxa"/>
          </w:tcPr>
          <w:p w:rsidR="00D22558" w:rsidRDefault="00D22558" w:rsidP="008314A7">
            <w:pPr>
              <w:rPr>
                <w:sz w:val="16"/>
                <w:szCs w:val="16"/>
              </w:rPr>
            </w:pPr>
            <w:r>
              <w:rPr>
                <w:sz w:val="16"/>
                <w:szCs w:val="16"/>
              </w:rPr>
              <w:t>Pelagic shelf rockfish**</w:t>
            </w:r>
          </w:p>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42" w:type="dxa"/>
          </w:tcPr>
          <w:p w:rsidR="00D22558" w:rsidRPr="00AA568F" w:rsidRDefault="00D22558" w:rsidP="008314A7">
            <w:pPr>
              <w:rPr>
                <w:sz w:val="16"/>
                <w:szCs w:val="16"/>
              </w:rPr>
            </w:pPr>
          </w:p>
        </w:tc>
        <w:tc>
          <w:tcPr>
            <w:tcW w:w="720" w:type="dxa"/>
            <w:gridSpan w:val="2"/>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81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132" w:type="dxa"/>
          </w:tcPr>
          <w:p w:rsidR="00D22558" w:rsidRPr="00AA568F" w:rsidRDefault="00D22558" w:rsidP="008314A7">
            <w:pPr>
              <w:rPr>
                <w:sz w:val="16"/>
                <w:szCs w:val="16"/>
              </w:rPr>
            </w:pPr>
          </w:p>
        </w:tc>
      </w:tr>
      <w:tr w:rsidR="00D22558" w:rsidTr="00CC5193">
        <w:trPr>
          <w:jc w:val="center"/>
        </w:trPr>
        <w:tc>
          <w:tcPr>
            <w:tcW w:w="15174" w:type="dxa"/>
            <w:gridSpan w:val="16"/>
            <w:shd w:val="clear" w:color="auto" w:fill="FDE9D9" w:themeFill="accent6" w:themeFillTint="33"/>
          </w:tcPr>
          <w:p w:rsidR="00D22558" w:rsidRPr="00AA568F" w:rsidRDefault="00D22558" w:rsidP="008314A7">
            <w:pPr>
              <w:rPr>
                <w:sz w:val="16"/>
                <w:szCs w:val="16"/>
              </w:rPr>
            </w:pPr>
            <w:r>
              <w:rPr>
                <w:sz w:val="16"/>
                <w:szCs w:val="16"/>
              </w:rPr>
              <w:t>Secondary Species</w:t>
            </w:r>
          </w:p>
        </w:tc>
      </w:tr>
      <w:tr w:rsidR="00D22558" w:rsidTr="000E5921">
        <w:trPr>
          <w:jc w:val="center"/>
        </w:trPr>
        <w:tc>
          <w:tcPr>
            <w:tcW w:w="2500" w:type="dxa"/>
          </w:tcPr>
          <w:p w:rsidR="00D22558" w:rsidRPr="004303C6" w:rsidRDefault="00D22558" w:rsidP="002C3E4E">
            <w:pPr>
              <w:rPr>
                <w:sz w:val="16"/>
                <w:szCs w:val="16"/>
              </w:rPr>
            </w:pPr>
            <w:r w:rsidRPr="004303C6">
              <w:rPr>
                <w:sz w:val="16"/>
                <w:szCs w:val="16"/>
              </w:rPr>
              <w:t>Sablefish</w:t>
            </w:r>
          </w:p>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42" w:type="dxa"/>
          </w:tcPr>
          <w:p w:rsidR="00D22558" w:rsidRPr="00AA568F" w:rsidRDefault="00D22558" w:rsidP="008314A7">
            <w:pPr>
              <w:rPr>
                <w:sz w:val="16"/>
                <w:szCs w:val="16"/>
              </w:rPr>
            </w:pPr>
          </w:p>
        </w:tc>
        <w:tc>
          <w:tcPr>
            <w:tcW w:w="720" w:type="dxa"/>
            <w:gridSpan w:val="2"/>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81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132" w:type="dxa"/>
          </w:tcPr>
          <w:p w:rsidR="00D22558" w:rsidRPr="00AA568F" w:rsidRDefault="00D22558" w:rsidP="008314A7">
            <w:pPr>
              <w:rPr>
                <w:sz w:val="16"/>
                <w:szCs w:val="16"/>
              </w:rPr>
            </w:pPr>
          </w:p>
        </w:tc>
      </w:tr>
      <w:tr w:rsidR="00D22558" w:rsidTr="000E5921">
        <w:trPr>
          <w:jc w:val="center"/>
        </w:trPr>
        <w:tc>
          <w:tcPr>
            <w:tcW w:w="2500" w:type="dxa"/>
          </w:tcPr>
          <w:p w:rsidR="00D22558" w:rsidRPr="004303C6" w:rsidRDefault="00D22558" w:rsidP="002C3E4E">
            <w:pPr>
              <w:rPr>
                <w:sz w:val="16"/>
                <w:szCs w:val="16"/>
              </w:rPr>
            </w:pPr>
            <w:r w:rsidRPr="004303C6">
              <w:rPr>
                <w:sz w:val="16"/>
                <w:szCs w:val="16"/>
              </w:rPr>
              <w:t>Thornyhead</w:t>
            </w:r>
          </w:p>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42" w:type="dxa"/>
          </w:tcPr>
          <w:p w:rsidR="00D22558" w:rsidRPr="00AA568F" w:rsidRDefault="00D22558" w:rsidP="008314A7">
            <w:pPr>
              <w:rPr>
                <w:sz w:val="16"/>
                <w:szCs w:val="16"/>
              </w:rPr>
            </w:pPr>
          </w:p>
        </w:tc>
        <w:tc>
          <w:tcPr>
            <w:tcW w:w="720" w:type="dxa"/>
            <w:gridSpan w:val="2"/>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81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132" w:type="dxa"/>
          </w:tcPr>
          <w:p w:rsidR="00D22558" w:rsidRPr="00AA568F" w:rsidRDefault="00D22558" w:rsidP="008314A7">
            <w:pPr>
              <w:rPr>
                <w:sz w:val="16"/>
                <w:szCs w:val="16"/>
              </w:rPr>
            </w:pPr>
          </w:p>
        </w:tc>
      </w:tr>
      <w:tr w:rsidR="00D22558" w:rsidTr="000E5921">
        <w:trPr>
          <w:jc w:val="center"/>
        </w:trPr>
        <w:tc>
          <w:tcPr>
            <w:tcW w:w="2500" w:type="dxa"/>
          </w:tcPr>
          <w:p w:rsidR="00D22558" w:rsidRPr="004303C6" w:rsidRDefault="00D22558" w:rsidP="002C3E4E">
            <w:pPr>
              <w:rPr>
                <w:sz w:val="16"/>
                <w:szCs w:val="16"/>
              </w:rPr>
            </w:pPr>
            <w:r w:rsidRPr="004303C6">
              <w:rPr>
                <w:sz w:val="16"/>
                <w:szCs w:val="16"/>
              </w:rPr>
              <w:t>Pacific cod</w:t>
            </w:r>
          </w:p>
          <w:p w:rsidR="00D22558" w:rsidRPr="00AA568F" w:rsidRDefault="00D22558" w:rsidP="008314A7">
            <w:pPr>
              <w:rPr>
                <w:sz w:val="16"/>
                <w:szCs w:val="16"/>
              </w:rPr>
            </w:pPr>
            <w:r>
              <w:rPr>
                <w:sz w:val="16"/>
                <w:szCs w:val="16"/>
              </w:rPr>
              <w:t>(catcher vessel sector)</w:t>
            </w:r>
          </w:p>
        </w:tc>
        <w:tc>
          <w:tcPr>
            <w:tcW w:w="705"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42" w:type="dxa"/>
          </w:tcPr>
          <w:p w:rsidR="00D22558" w:rsidRPr="00AA568F" w:rsidRDefault="00D22558" w:rsidP="008314A7">
            <w:pPr>
              <w:rPr>
                <w:sz w:val="16"/>
                <w:szCs w:val="16"/>
              </w:rPr>
            </w:pPr>
          </w:p>
        </w:tc>
        <w:tc>
          <w:tcPr>
            <w:tcW w:w="720" w:type="dxa"/>
            <w:gridSpan w:val="2"/>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81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132" w:type="dxa"/>
          </w:tcPr>
          <w:p w:rsidR="00D22558" w:rsidRPr="00AA568F" w:rsidRDefault="00D22558" w:rsidP="008314A7">
            <w:pPr>
              <w:rPr>
                <w:sz w:val="16"/>
                <w:szCs w:val="16"/>
              </w:rPr>
            </w:pPr>
          </w:p>
        </w:tc>
      </w:tr>
      <w:tr w:rsidR="00D22558" w:rsidTr="000E5921">
        <w:trPr>
          <w:jc w:val="center"/>
        </w:trPr>
        <w:tc>
          <w:tcPr>
            <w:tcW w:w="2500" w:type="dxa"/>
          </w:tcPr>
          <w:p w:rsidR="00D22558" w:rsidRPr="004303C6" w:rsidRDefault="00D22558" w:rsidP="002C3E4E">
            <w:pPr>
              <w:rPr>
                <w:sz w:val="16"/>
                <w:szCs w:val="16"/>
              </w:rPr>
            </w:pPr>
            <w:r w:rsidRPr="004303C6">
              <w:rPr>
                <w:sz w:val="16"/>
                <w:szCs w:val="16"/>
              </w:rPr>
              <w:t>Rougheye rockfish</w:t>
            </w:r>
          </w:p>
          <w:p w:rsidR="00D22558" w:rsidRPr="00AA568F" w:rsidRDefault="00D22558" w:rsidP="008314A7">
            <w:pPr>
              <w:rPr>
                <w:sz w:val="16"/>
                <w:szCs w:val="16"/>
              </w:rPr>
            </w:pPr>
            <w:r>
              <w:rPr>
                <w:sz w:val="16"/>
                <w:szCs w:val="16"/>
              </w:rPr>
              <w:t>(catcher/processor sector)</w:t>
            </w:r>
          </w:p>
        </w:tc>
        <w:tc>
          <w:tcPr>
            <w:tcW w:w="705"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42" w:type="dxa"/>
          </w:tcPr>
          <w:p w:rsidR="00D22558" w:rsidRPr="00AA568F" w:rsidRDefault="00D22558" w:rsidP="008314A7">
            <w:pPr>
              <w:rPr>
                <w:sz w:val="16"/>
                <w:szCs w:val="16"/>
              </w:rPr>
            </w:pPr>
          </w:p>
        </w:tc>
        <w:tc>
          <w:tcPr>
            <w:tcW w:w="720" w:type="dxa"/>
            <w:gridSpan w:val="2"/>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81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132" w:type="dxa"/>
          </w:tcPr>
          <w:p w:rsidR="00D22558" w:rsidRPr="00AA568F" w:rsidRDefault="00D22558" w:rsidP="008314A7">
            <w:pPr>
              <w:rPr>
                <w:sz w:val="16"/>
                <w:szCs w:val="16"/>
              </w:rPr>
            </w:pPr>
          </w:p>
        </w:tc>
      </w:tr>
      <w:tr w:rsidR="00D22558" w:rsidTr="000E5921">
        <w:trPr>
          <w:jc w:val="center"/>
        </w:trPr>
        <w:tc>
          <w:tcPr>
            <w:tcW w:w="2500" w:type="dxa"/>
          </w:tcPr>
          <w:p w:rsidR="00D22558" w:rsidRPr="004303C6" w:rsidRDefault="00D22558" w:rsidP="002C3E4E">
            <w:pPr>
              <w:rPr>
                <w:sz w:val="16"/>
                <w:szCs w:val="16"/>
              </w:rPr>
            </w:pPr>
            <w:r w:rsidRPr="004303C6">
              <w:rPr>
                <w:sz w:val="16"/>
                <w:szCs w:val="16"/>
              </w:rPr>
              <w:t>Shortraker rockfish</w:t>
            </w:r>
          </w:p>
          <w:p w:rsidR="00D22558" w:rsidRPr="00AA568F" w:rsidRDefault="00D22558" w:rsidP="008314A7">
            <w:pPr>
              <w:rPr>
                <w:sz w:val="16"/>
                <w:szCs w:val="16"/>
              </w:rPr>
            </w:pPr>
            <w:r>
              <w:rPr>
                <w:sz w:val="16"/>
                <w:szCs w:val="16"/>
              </w:rPr>
              <w:t>(catcher/processor sector)</w:t>
            </w:r>
          </w:p>
        </w:tc>
        <w:tc>
          <w:tcPr>
            <w:tcW w:w="705"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42" w:type="dxa"/>
          </w:tcPr>
          <w:p w:rsidR="00D22558" w:rsidRPr="00AA568F" w:rsidRDefault="00D22558" w:rsidP="008314A7">
            <w:pPr>
              <w:rPr>
                <w:sz w:val="16"/>
                <w:szCs w:val="16"/>
              </w:rPr>
            </w:pPr>
          </w:p>
        </w:tc>
        <w:tc>
          <w:tcPr>
            <w:tcW w:w="720" w:type="dxa"/>
            <w:gridSpan w:val="2"/>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81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20" w:type="dxa"/>
          </w:tcPr>
          <w:p w:rsidR="00D22558" w:rsidRPr="00AA568F" w:rsidRDefault="00D22558" w:rsidP="008314A7">
            <w:pPr>
              <w:rPr>
                <w:sz w:val="16"/>
                <w:szCs w:val="16"/>
              </w:rPr>
            </w:pPr>
          </w:p>
        </w:tc>
        <w:tc>
          <w:tcPr>
            <w:tcW w:w="1080" w:type="dxa"/>
          </w:tcPr>
          <w:p w:rsidR="00D22558" w:rsidRPr="00AA568F" w:rsidRDefault="00D22558" w:rsidP="008314A7">
            <w:pPr>
              <w:rPr>
                <w:sz w:val="16"/>
                <w:szCs w:val="16"/>
              </w:rPr>
            </w:pPr>
          </w:p>
        </w:tc>
        <w:tc>
          <w:tcPr>
            <w:tcW w:w="705" w:type="dxa"/>
          </w:tcPr>
          <w:p w:rsidR="00D22558" w:rsidRPr="00AA568F" w:rsidRDefault="00D22558" w:rsidP="008314A7">
            <w:pPr>
              <w:rPr>
                <w:sz w:val="16"/>
                <w:szCs w:val="16"/>
              </w:rPr>
            </w:pPr>
          </w:p>
        </w:tc>
        <w:tc>
          <w:tcPr>
            <w:tcW w:w="1132" w:type="dxa"/>
          </w:tcPr>
          <w:p w:rsidR="00D22558" w:rsidRPr="00AA568F" w:rsidRDefault="00D22558" w:rsidP="008314A7">
            <w:pPr>
              <w:rPr>
                <w:sz w:val="16"/>
                <w:szCs w:val="16"/>
              </w:rPr>
            </w:pPr>
          </w:p>
        </w:tc>
      </w:tr>
      <w:tr w:rsidR="00D22558" w:rsidTr="008801CA">
        <w:trPr>
          <w:jc w:val="center"/>
        </w:trPr>
        <w:tc>
          <w:tcPr>
            <w:tcW w:w="15174" w:type="dxa"/>
            <w:gridSpan w:val="16"/>
          </w:tcPr>
          <w:p w:rsidR="00D22558" w:rsidRDefault="00D22558" w:rsidP="002C3E4E">
            <w:pPr>
              <w:rPr>
                <w:sz w:val="16"/>
                <w:szCs w:val="16"/>
              </w:rPr>
            </w:pPr>
            <w:r>
              <w:rPr>
                <w:sz w:val="16"/>
                <w:szCs w:val="16"/>
              </w:rPr>
              <w:t xml:space="preserve"> </w:t>
            </w:r>
            <w:r w:rsidRPr="004303C6">
              <w:rPr>
                <w:sz w:val="16"/>
                <w:szCs w:val="16"/>
              </w:rPr>
              <w:t>*Total Gross Ex-vessel value paid should include the dollar value of purchased pounds before any deductions are made for goods and services (e.g., bait, ice, fuel, repairs, machinery replacement, etc.) provided to the Permit Holder.</w:t>
            </w:r>
          </w:p>
          <w:p w:rsidR="00D22558" w:rsidRDefault="00D22558" w:rsidP="002C3E4E">
            <w:pPr>
              <w:rPr>
                <w:sz w:val="16"/>
                <w:szCs w:val="16"/>
              </w:rPr>
            </w:pPr>
            <w:r>
              <w:rPr>
                <w:sz w:val="16"/>
                <w:szCs w:val="16"/>
              </w:rPr>
              <w:t xml:space="preserve">   </w:t>
            </w:r>
            <w:r w:rsidRPr="004303C6">
              <w:rPr>
                <w:sz w:val="16"/>
                <w:szCs w:val="16"/>
              </w:rPr>
              <w:t>It should also include price adjustments (retro payments) made in each month to permit holders for landings made during the previous calendar year.</w:t>
            </w:r>
          </w:p>
          <w:p w:rsidR="00D22558" w:rsidRPr="004303C6" w:rsidRDefault="00D22558" w:rsidP="002C3E4E">
            <w:pPr>
              <w:rPr>
                <w:sz w:val="16"/>
                <w:szCs w:val="16"/>
              </w:rPr>
            </w:pPr>
          </w:p>
          <w:p w:rsidR="00D22558" w:rsidRPr="004303C6" w:rsidRDefault="00D22558" w:rsidP="002C3E4E">
            <w:pPr>
              <w:rPr>
                <w:sz w:val="16"/>
                <w:szCs w:val="16"/>
              </w:rPr>
            </w:pPr>
            <w:r w:rsidRPr="004303C6">
              <w:rPr>
                <w:sz w:val="16"/>
                <w:szCs w:val="16"/>
              </w:rPr>
              <w:t xml:space="preserve">**Pelagic shelf rockfish means </w:t>
            </w:r>
            <w:r w:rsidRPr="00CC5193">
              <w:rPr>
                <w:i/>
                <w:sz w:val="16"/>
                <w:szCs w:val="16"/>
              </w:rPr>
              <w:t xml:space="preserve">S. </w:t>
            </w:r>
            <w:proofErr w:type="spellStart"/>
            <w:r w:rsidRPr="00CC5193">
              <w:rPr>
                <w:i/>
                <w:sz w:val="16"/>
                <w:szCs w:val="16"/>
              </w:rPr>
              <w:t>variabilis</w:t>
            </w:r>
            <w:proofErr w:type="spellEnd"/>
            <w:r w:rsidRPr="004303C6">
              <w:rPr>
                <w:sz w:val="16"/>
                <w:szCs w:val="16"/>
              </w:rPr>
              <w:t xml:space="preserve"> (dusky), </w:t>
            </w:r>
            <w:r w:rsidRPr="00CC5193">
              <w:rPr>
                <w:i/>
                <w:sz w:val="16"/>
                <w:szCs w:val="16"/>
              </w:rPr>
              <w:t xml:space="preserve">S. </w:t>
            </w:r>
            <w:proofErr w:type="spellStart"/>
            <w:r w:rsidRPr="00CC5193">
              <w:rPr>
                <w:i/>
                <w:sz w:val="16"/>
                <w:szCs w:val="16"/>
              </w:rPr>
              <w:t>entomelas</w:t>
            </w:r>
            <w:proofErr w:type="spellEnd"/>
            <w:r w:rsidRPr="004303C6">
              <w:rPr>
                <w:sz w:val="16"/>
                <w:szCs w:val="16"/>
              </w:rPr>
              <w:t xml:space="preserve"> (widow), and </w:t>
            </w:r>
            <w:r w:rsidRPr="00CC5193">
              <w:rPr>
                <w:i/>
                <w:sz w:val="16"/>
                <w:szCs w:val="16"/>
              </w:rPr>
              <w:t xml:space="preserve">S. </w:t>
            </w:r>
            <w:proofErr w:type="spellStart"/>
            <w:r w:rsidRPr="00CC5193">
              <w:rPr>
                <w:i/>
                <w:sz w:val="16"/>
                <w:szCs w:val="16"/>
              </w:rPr>
              <w:t>flavidus</w:t>
            </w:r>
            <w:proofErr w:type="spellEnd"/>
            <w:r w:rsidRPr="004303C6">
              <w:rPr>
                <w:sz w:val="16"/>
                <w:szCs w:val="16"/>
              </w:rPr>
              <w:t xml:space="preserve"> (yellowtail)</w:t>
            </w:r>
          </w:p>
          <w:p w:rsidR="00D22558" w:rsidRPr="00AA568F" w:rsidRDefault="00D22558" w:rsidP="008314A7">
            <w:pPr>
              <w:rPr>
                <w:sz w:val="16"/>
                <w:szCs w:val="16"/>
              </w:rPr>
            </w:pPr>
          </w:p>
        </w:tc>
      </w:tr>
    </w:tbl>
    <w:p w:rsidR="00D22558" w:rsidRPr="008314A7" w:rsidRDefault="00D22558" w:rsidP="008314A7"/>
    <w:p w:rsidR="00D22558" w:rsidRDefault="00D22558">
      <w:pPr>
        <w:rPr>
          <w:sz w:val="22"/>
          <w:szCs w:val="22"/>
        </w:rPr>
        <w:sectPr w:rsidR="00D22558" w:rsidSect="00D22558">
          <w:pgSz w:w="15840" w:h="12240" w:orient="landscape"/>
          <w:pgMar w:top="720" w:right="720" w:bottom="720" w:left="576" w:header="720" w:footer="720" w:gutter="0"/>
          <w:cols w:space="720"/>
          <w:docGrid w:linePitch="360"/>
        </w:sectPr>
      </w:pPr>
    </w:p>
    <w:p w:rsidR="00134BC6" w:rsidRDefault="00134BC6">
      <w:pPr>
        <w:rPr>
          <w:sz w:val="22"/>
          <w:szCs w:val="22"/>
        </w:rPr>
      </w:pPr>
    </w:p>
    <w:p w:rsidR="009A23FF" w:rsidRDefault="009A23FF"/>
    <w:p w:rsidR="009A23FF" w:rsidRPr="007F7460" w:rsidRDefault="009A23FF" w:rsidP="00DA2158">
      <w:pPr>
        <w:rPr>
          <w:sz w:val="22"/>
          <w:szCs w:val="22"/>
        </w:rPr>
      </w:pPr>
    </w:p>
    <w:sectPr w:rsidR="009A23FF" w:rsidRPr="007F7460" w:rsidSect="00AE6758">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05" w:rsidRDefault="00FE3D05">
      <w:r>
        <w:separator/>
      </w:r>
    </w:p>
  </w:endnote>
  <w:endnote w:type="continuationSeparator" w:id="0">
    <w:p w:rsidR="00FE3D05" w:rsidRDefault="00FE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568" w:rsidRPr="00F524DB" w:rsidRDefault="001E042E" w:rsidP="00F524DB">
    <w:pPr>
      <w:pStyle w:val="Footer"/>
      <w:jc w:val="center"/>
      <w:rPr>
        <w:sz w:val="20"/>
        <w:szCs w:val="20"/>
      </w:rPr>
    </w:pPr>
    <w:r>
      <w:rPr>
        <w:sz w:val="20"/>
        <w:szCs w:val="20"/>
      </w:rPr>
      <w:t>Rockfish Ex-vessel Volume &amp; Value Report</w:t>
    </w:r>
  </w:p>
  <w:p w:rsidR="00763568" w:rsidRPr="00F524DB" w:rsidRDefault="00763568" w:rsidP="00F524DB">
    <w:pPr>
      <w:pStyle w:val="Footer"/>
      <w:jc w:val="center"/>
      <w:rPr>
        <w:sz w:val="20"/>
        <w:szCs w:val="20"/>
      </w:rPr>
    </w:pPr>
    <w:r w:rsidRPr="00F524DB">
      <w:rPr>
        <w:sz w:val="20"/>
        <w:szCs w:val="20"/>
      </w:rPr>
      <w:t xml:space="preserve">Page </w:t>
    </w:r>
    <w:r w:rsidRPr="00F524DB">
      <w:rPr>
        <w:sz w:val="20"/>
        <w:szCs w:val="20"/>
      </w:rPr>
      <w:fldChar w:fldCharType="begin"/>
    </w:r>
    <w:r w:rsidRPr="00F524DB">
      <w:rPr>
        <w:sz w:val="20"/>
        <w:szCs w:val="20"/>
      </w:rPr>
      <w:instrText xml:space="preserve"> PAGE </w:instrText>
    </w:r>
    <w:r w:rsidRPr="00F524DB">
      <w:rPr>
        <w:sz w:val="20"/>
        <w:szCs w:val="20"/>
      </w:rPr>
      <w:fldChar w:fldCharType="separate"/>
    </w:r>
    <w:r w:rsidR="002C0E63">
      <w:rPr>
        <w:noProof/>
        <w:sz w:val="20"/>
        <w:szCs w:val="20"/>
      </w:rPr>
      <w:t>3</w:t>
    </w:r>
    <w:r w:rsidRPr="00F524DB">
      <w:rPr>
        <w:sz w:val="20"/>
        <w:szCs w:val="20"/>
      </w:rPr>
      <w:fldChar w:fldCharType="end"/>
    </w:r>
    <w:r w:rsidRPr="00F524DB">
      <w:rPr>
        <w:sz w:val="20"/>
        <w:szCs w:val="20"/>
      </w:rPr>
      <w:t xml:space="preserve"> of </w:t>
    </w:r>
    <w:r w:rsidRPr="00F524DB">
      <w:rPr>
        <w:sz w:val="20"/>
        <w:szCs w:val="20"/>
      </w:rPr>
      <w:fldChar w:fldCharType="begin"/>
    </w:r>
    <w:r w:rsidRPr="00F524DB">
      <w:rPr>
        <w:sz w:val="20"/>
        <w:szCs w:val="20"/>
      </w:rPr>
      <w:instrText xml:space="preserve"> NUMPAGES </w:instrText>
    </w:r>
    <w:r w:rsidRPr="00F524DB">
      <w:rPr>
        <w:sz w:val="20"/>
        <w:szCs w:val="20"/>
      </w:rPr>
      <w:fldChar w:fldCharType="separate"/>
    </w:r>
    <w:r w:rsidR="002C0E63">
      <w:rPr>
        <w:noProof/>
        <w:sz w:val="20"/>
        <w:szCs w:val="20"/>
      </w:rPr>
      <w:t>6</w:t>
    </w:r>
    <w:r w:rsidRPr="00F524D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05" w:rsidRDefault="00FE3D05">
      <w:r>
        <w:separator/>
      </w:r>
    </w:p>
  </w:footnote>
  <w:footnote w:type="continuationSeparator" w:id="0">
    <w:p w:rsidR="00FE3D05" w:rsidRDefault="00FE3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ACA"/>
    <w:multiLevelType w:val="multilevel"/>
    <w:tmpl w:val="3294CCE6"/>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14290E13"/>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95E1367"/>
    <w:multiLevelType w:val="multilevel"/>
    <w:tmpl w:val="34C60D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51EB6FA5"/>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nsid w:val="56985921"/>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58C96127"/>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
    <w:nsid w:val="603E01D1"/>
    <w:multiLevelType w:val="multilevel"/>
    <w:tmpl w:val="B9ACA1EE"/>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6AE51E91"/>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1"/>
    <w:rsid w:val="0001291F"/>
    <w:rsid w:val="000254A5"/>
    <w:rsid w:val="00031633"/>
    <w:rsid w:val="00046F00"/>
    <w:rsid w:val="000755FA"/>
    <w:rsid w:val="00075DC5"/>
    <w:rsid w:val="0009439C"/>
    <w:rsid w:val="00096688"/>
    <w:rsid w:val="000E05E5"/>
    <w:rsid w:val="000E3C61"/>
    <w:rsid w:val="000F7D46"/>
    <w:rsid w:val="00134BC6"/>
    <w:rsid w:val="00134D1B"/>
    <w:rsid w:val="001600BB"/>
    <w:rsid w:val="00165F8A"/>
    <w:rsid w:val="00173AAF"/>
    <w:rsid w:val="001E042E"/>
    <w:rsid w:val="002224EC"/>
    <w:rsid w:val="00233750"/>
    <w:rsid w:val="0025279F"/>
    <w:rsid w:val="00255CF1"/>
    <w:rsid w:val="0027568C"/>
    <w:rsid w:val="00294D5B"/>
    <w:rsid w:val="002C0E63"/>
    <w:rsid w:val="002E74A6"/>
    <w:rsid w:val="002E7665"/>
    <w:rsid w:val="002F1502"/>
    <w:rsid w:val="00302532"/>
    <w:rsid w:val="0035124C"/>
    <w:rsid w:val="00366D1A"/>
    <w:rsid w:val="003A1204"/>
    <w:rsid w:val="003A7318"/>
    <w:rsid w:val="003B3FBD"/>
    <w:rsid w:val="00404F0F"/>
    <w:rsid w:val="0041207F"/>
    <w:rsid w:val="00447D9C"/>
    <w:rsid w:val="00462280"/>
    <w:rsid w:val="00477BF1"/>
    <w:rsid w:val="00494F80"/>
    <w:rsid w:val="004B391F"/>
    <w:rsid w:val="004B4A61"/>
    <w:rsid w:val="004B532C"/>
    <w:rsid w:val="004C69BE"/>
    <w:rsid w:val="004D39E0"/>
    <w:rsid w:val="005106C2"/>
    <w:rsid w:val="005309BD"/>
    <w:rsid w:val="00587648"/>
    <w:rsid w:val="005C3345"/>
    <w:rsid w:val="005F30E9"/>
    <w:rsid w:val="005F5047"/>
    <w:rsid w:val="00624C50"/>
    <w:rsid w:val="0065208D"/>
    <w:rsid w:val="00663047"/>
    <w:rsid w:val="00663D3B"/>
    <w:rsid w:val="00681E4A"/>
    <w:rsid w:val="00696027"/>
    <w:rsid w:val="006B7F52"/>
    <w:rsid w:val="006D5F62"/>
    <w:rsid w:val="006F13B1"/>
    <w:rsid w:val="00720402"/>
    <w:rsid w:val="00735B8A"/>
    <w:rsid w:val="007528AC"/>
    <w:rsid w:val="00763568"/>
    <w:rsid w:val="007664ED"/>
    <w:rsid w:val="00772A2F"/>
    <w:rsid w:val="0078324F"/>
    <w:rsid w:val="00790A2B"/>
    <w:rsid w:val="007A79F5"/>
    <w:rsid w:val="007C05B0"/>
    <w:rsid w:val="007E75B4"/>
    <w:rsid w:val="007F234C"/>
    <w:rsid w:val="007F7460"/>
    <w:rsid w:val="00814B57"/>
    <w:rsid w:val="00837214"/>
    <w:rsid w:val="00875F54"/>
    <w:rsid w:val="00887D81"/>
    <w:rsid w:val="008E7E63"/>
    <w:rsid w:val="00927913"/>
    <w:rsid w:val="00935B84"/>
    <w:rsid w:val="009724EA"/>
    <w:rsid w:val="009A0D07"/>
    <w:rsid w:val="009A23FF"/>
    <w:rsid w:val="009C3D3E"/>
    <w:rsid w:val="009D7A29"/>
    <w:rsid w:val="00A27B45"/>
    <w:rsid w:val="00A41660"/>
    <w:rsid w:val="00A53A84"/>
    <w:rsid w:val="00A57FBD"/>
    <w:rsid w:val="00A716CC"/>
    <w:rsid w:val="00A72522"/>
    <w:rsid w:val="00A95387"/>
    <w:rsid w:val="00AA77A7"/>
    <w:rsid w:val="00AD6502"/>
    <w:rsid w:val="00AE64F4"/>
    <w:rsid w:val="00AE6758"/>
    <w:rsid w:val="00AF29A9"/>
    <w:rsid w:val="00B06200"/>
    <w:rsid w:val="00B071FE"/>
    <w:rsid w:val="00B55168"/>
    <w:rsid w:val="00B713F0"/>
    <w:rsid w:val="00B93675"/>
    <w:rsid w:val="00BD4CC5"/>
    <w:rsid w:val="00BD7CC1"/>
    <w:rsid w:val="00BD7DE1"/>
    <w:rsid w:val="00BE062B"/>
    <w:rsid w:val="00BF4837"/>
    <w:rsid w:val="00C01BCC"/>
    <w:rsid w:val="00C02C1E"/>
    <w:rsid w:val="00C02DB7"/>
    <w:rsid w:val="00C43EE2"/>
    <w:rsid w:val="00C56B0A"/>
    <w:rsid w:val="00CA3F29"/>
    <w:rsid w:val="00CB6491"/>
    <w:rsid w:val="00CC606F"/>
    <w:rsid w:val="00CF36C3"/>
    <w:rsid w:val="00D22558"/>
    <w:rsid w:val="00D30E00"/>
    <w:rsid w:val="00D66A51"/>
    <w:rsid w:val="00D7789F"/>
    <w:rsid w:val="00D903B8"/>
    <w:rsid w:val="00DA1832"/>
    <w:rsid w:val="00DA2158"/>
    <w:rsid w:val="00DF1971"/>
    <w:rsid w:val="00E76288"/>
    <w:rsid w:val="00EA72FF"/>
    <w:rsid w:val="00EC7212"/>
    <w:rsid w:val="00ED4CC3"/>
    <w:rsid w:val="00EF24E2"/>
    <w:rsid w:val="00F0173B"/>
    <w:rsid w:val="00F31593"/>
    <w:rsid w:val="00F40EE7"/>
    <w:rsid w:val="00F524DB"/>
    <w:rsid w:val="00F54744"/>
    <w:rsid w:val="00F60590"/>
    <w:rsid w:val="00F63149"/>
    <w:rsid w:val="00FA6F8E"/>
    <w:rsid w:val="00FE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462280"/>
    <w:rPr>
      <w:rFonts w:ascii="Tahoma" w:hAnsi="Tahoma" w:cs="Tahoma"/>
      <w:sz w:val="16"/>
      <w:szCs w:val="16"/>
    </w:rPr>
  </w:style>
  <w:style w:type="character" w:customStyle="1" w:styleId="BalloonTextChar">
    <w:name w:val="Balloon Text Char"/>
    <w:basedOn w:val="DefaultParagraphFont"/>
    <w:link w:val="BalloonText"/>
    <w:rsid w:val="00462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462280"/>
    <w:rPr>
      <w:rFonts w:ascii="Tahoma" w:hAnsi="Tahoma" w:cs="Tahoma"/>
      <w:sz w:val="16"/>
      <w:szCs w:val="16"/>
    </w:rPr>
  </w:style>
  <w:style w:type="character" w:customStyle="1" w:styleId="BalloonTextChar">
    <w:name w:val="Balloon Text Char"/>
    <w:basedOn w:val="DefaultParagraphFont"/>
    <w:link w:val="BalloonText"/>
    <w:rsid w:val="00462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ome.nmfs.noaa.gov/ocioweb/webguide/cdprint/images/logo-noaa.gif"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FF8A-969B-4B5C-8870-EDA98947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Revised:  December 16, 2005</vt:lpstr>
    </vt:vector>
  </TitlesOfParts>
  <Company>US DOC/NOAA Fisheries</Company>
  <LinksUpToDate>false</LinksUpToDate>
  <CharactersWithSpaces>7462</CharactersWithSpaces>
  <SharedDoc>false</SharedDoc>
  <HLinks>
    <vt:vector size="6" baseType="variant">
      <vt:variant>
        <vt:i4>3407985</vt:i4>
      </vt:variant>
      <vt:variant>
        <vt:i4>20</vt:i4>
      </vt:variant>
      <vt:variant>
        <vt:i4>0</vt:i4>
      </vt:variant>
      <vt:variant>
        <vt:i4>5</vt:i4>
      </vt:variant>
      <vt:variant>
        <vt:lpwstr>https://www.fakr.noaa.gov/webapps/regbuyerlvr/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16, 2005</dc:title>
  <dc:creator>pbearden</dc:creator>
  <cp:lastModifiedBy>Sarah Brabson</cp:lastModifiedBy>
  <cp:revision>10</cp:revision>
  <dcterms:created xsi:type="dcterms:W3CDTF">2014-10-16T19:48:00Z</dcterms:created>
  <dcterms:modified xsi:type="dcterms:W3CDTF">2015-01-09T19:47:00Z</dcterms:modified>
</cp:coreProperties>
</file>