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05" w:rsidRDefault="0034770C" w:rsidP="0034770C">
      <w:pPr>
        <w:pStyle w:val="NoSpacing"/>
        <w:jc w:val="center"/>
        <w:rPr>
          <w:b/>
        </w:rPr>
      </w:pPr>
      <w:r>
        <w:rPr>
          <w:b/>
        </w:rPr>
        <w:t>JUSTIFICATION FOR NONMATERIAL/NONSUBSTANTIVE CHANGE</w:t>
      </w:r>
    </w:p>
    <w:p w:rsidR="0034770C" w:rsidRDefault="0034770C" w:rsidP="0034770C">
      <w:pPr>
        <w:pStyle w:val="NoSpacing"/>
        <w:jc w:val="center"/>
        <w:rPr>
          <w:b/>
        </w:rPr>
      </w:pPr>
      <w:r>
        <w:rPr>
          <w:b/>
        </w:rPr>
        <w:t>Patent Cooperation Treaty</w:t>
      </w:r>
    </w:p>
    <w:p w:rsidR="0034770C" w:rsidRDefault="0034770C" w:rsidP="0034770C">
      <w:pPr>
        <w:pStyle w:val="NoSpacing"/>
        <w:jc w:val="center"/>
      </w:pPr>
      <w:r>
        <w:rPr>
          <w:b/>
        </w:rPr>
        <w:t>OMB Control Number 0651-0021</w:t>
      </w:r>
    </w:p>
    <w:p w:rsidR="0034770C" w:rsidRDefault="0034770C" w:rsidP="0034770C">
      <w:pPr>
        <w:pStyle w:val="NoSpacing"/>
      </w:pPr>
    </w:p>
    <w:p w:rsidR="0034770C" w:rsidRDefault="0034770C" w:rsidP="0034770C">
      <w:pPr>
        <w:pStyle w:val="NoSpacing"/>
      </w:pPr>
      <w:r>
        <w:rPr>
          <w:u w:val="single"/>
        </w:rPr>
        <w:t xml:space="preserve">Background </w:t>
      </w:r>
    </w:p>
    <w:p w:rsidR="0034770C" w:rsidRDefault="0034770C" w:rsidP="0034770C">
      <w:pPr>
        <w:pStyle w:val="NoSpacing"/>
      </w:pPr>
    </w:p>
    <w:p w:rsidR="0034770C" w:rsidRDefault="0034770C" w:rsidP="0034770C">
      <w:pPr>
        <w:pStyle w:val="NoSpacing"/>
      </w:pPr>
      <w:r>
        <w:t xml:space="preserve">The United States Patent and Trademark Office (USPTO) is submitting this request to update the current inventory of information collection 0651-0021 Patent Cooperation Treaty. The fees in 0651-0021 </w:t>
      </w:r>
      <w:r w:rsidR="00CD7384">
        <w:t xml:space="preserve">had been </w:t>
      </w:r>
      <w:r>
        <w:t>moved into collection 0651-0072 America Invents Act Section 10 Patent Fee Adjustments (approved by OMB in January</w:t>
      </w:r>
      <w:r w:rsidR="00E90884">
        <w:t>,</w:t>
      </w:r>
      <w:r>
        <w:t xml:space="preserve"> 2013). This request is to return these fees to 0651-0021 from 0651-0072 to provide appropriate accounting of the fees with the discontinuation of 0651-0072.</w:t>
      </w:r>
    </w:p>
    <w:p w:rsidR="0034770C" w:rsidRDefault="0034770C" w:rsidP="0034770C">
      <w:pPr>
        <w:pStyle w:val="NoSpacing"/>
      </w:pPr>
    </w:p>
    <w:p w:rsidR="0034770C" w:rsidRDefault="0034770C" w:rsidP="0034770C">
      <w:pPr>
        <w:pStyle w:val="NoSpacing"/>
      </w:pPr>
      <w:r>
        <w:t xml:space="preserve">The request is only to return the affected fees to the annual (non-hour) cost burden. The table below details the fees that have been moved to 0651-0021 and to be removed 0651-0072, pending its discontinuation: </w:t>
      </w:r>
    </w:p>
    <w:p w:rsidR="0034770C" w:rsidRDefault="0034770C" w:rsidP="0034770C">
      <w:pPr>
        <w:pStyle w:val="NoSpacing"/>
      </w:pPr>
    </w:p>
    <w:p w:rsidR="0034770C" w:rsidRDefault="0034770C" w:rsidP="0034770C">
      <w:pPr>
        <w:pStyle w:val="NoSpacing"/>
        <w:rPr>
          <w:b/>
        </w:rPr>
      </w:pPr>
      <w:r>
        <w:rPr>
          <w:b/>
        </w:rPr>
        <w:t>Fees for Respondents – Annual (Non-hour) Cost Burdens</w:t>
      </w:r>
    </w:p>
    <w:p w:rsidR="00CD7384" w:rsidRDefault="00CD7384" w:rsidP="0034770C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90"/>
        <w:gridCol w:w="1226"/>
        <w:gridCol w:w="1942"/>
      </w:tblGrid>
      <w:tr w:rsidR="0034770C" w:rsidRPr="001D083E" w:rsidTr="0034770C">
        <w:trPr>
          <w:jc w:val="center"/>
        </w:trPr>
        <w:tc>
          <w:tcPr>
            <w:tcW w:w="5490" w:type="dxa"/>
          </w:tcPr>
          <w:p w:rsidR="0034770C" w:rsidRPr="001D083E" w:rsidRDefault="0034770C" w:rsidP="00201C38">
            <w:pPr>
              <w:pStyle w:val="NoSpacing"/>
              <w:jc w:val="center"/>
              <w:rPr>
                <w:b/>
              </w:rPr>
            </w:pPr>
            <w:r w:rsidRPr="001D083E">
              <w:rPr>
                <w:b/>
              </w:rPr>
              <w:t>Item</w:t>
            </w:r>
          </w:p>
        </w:tc>
        <w:tc>
          <w:tcPr>
            <w:tcW w:w="1226" w:type="dxa"/>
          </w:tcPr>
          <w:p w:rsidR="0034770C" w:rsidRPr="001D083E" w:rsidRDefault="0034770C" w:rsidP="00201C38">
            <w:pPr>
              <w:pStyle w:val="NoSpacing"/>
              <w:jc w:val="center"/>
              <w:rPr>
                <w:b/>
              </w:rPr>
            </w:pPr>
            <w:r w:rsidRPr="001D083E">
              <w:rPr>
                <w:b/>
              </w:rPr>
              <w:t>Responses</w:t>
            </w:r>
          </w:p>
        </w:tc>
        <w:tc>
          <w:tcPr>
            <w:tcW w:w="1942" w:type="dxa"/>
          </w:tcPr>
          <w:p w:rsidR="0034770C" w:rsidRPr="001D083E" w:rsidRDefault="0034770C" w:rsidP="00201C38">
            <w:pPr>
              <w:pStyle w:val="NoSpacing"/>
              <w:jc w:val="center"/>
              <w:rPr>
                <w:b/>
              </w:rPr>
            </w:pPr>
            <w:r w:rsidRPr="001D083E">
              <w:rPr>
                <w:b/>
              </w:rPr>
              <w:t>Cost</w:t>
            </w:r>
          </w:p>
        </w:tc>
      </w:tr>
      <w:tr w:rsidR="0034770C" w:rsidTr="0034770C">
        <w:trPr>
          <w:jc w:val="center"/>
        </w:trPr>
        <w:tc>
          <w:tcPr>
            <w:tcW w:w="5490" w:type="dxa"/>
          </w:tcPr>
          <w:p w:rsidR="0034770C" w:rsidRDefault="0034770C" w:rsidP="00201C38">
            <w:pPr>
              <w:pStyle w:val="NoSpacing"/>
            </w:pPr>
            <w:r>
              <w:t>0021 Acceptance of an unintentionally delayed claim for priority, or for filing a request for the restoration of the right of priority</w:t>
            </w:r>
          </w:p>
        </w:tc>
        <w:tc>
          <w:tcPr>
            <w:tcW w:w="1226" w:type="dxa"/>
          </w:tcPr>
          <w:p w:rsidR="0034770C" w:rsidRDefault="0034770C" w:rsidP="00201C38">
            <w:pPr>
              <w:pStyle w:val="NoSpacing"/>
              <w:jc w:val="right"/>
            </w:pPr>
            <w:r>
              <w:t>839</w:t>
            </w:r>
          </w:p>
        </w:tc>
        <w:tc>
          <w:tcPr>
            <w:tcW w:w="1942" w:type="dxa"/>
          </w:tcPr>
          <w:p w:rsidR="0034770C" w:rsidRDefault="0034770C" w:rsidP="00201C38">
            <w:pPr>
              <w:pStyle w:val="NoSpacing"/>
              <w:jc w:val="right"/>
            </w:pPr>
            <w:r>
              <w:t>$1,058,610.00</w:t>
            </w:r>
          </w:p>
        </w:tc>
      </w:tr>
      <w:tr w:rsidR="0034770C" w:rsidTr="0034770C">
        <w:trPr>
          <w:jc w:val="center"/>
        </w:trPr>
        <w:tc>
          <w:tcPr>
            <w:tcW w:w="5490" w:type="dxa"/>
          </w:tcPr>
          <w:p w:rsidR="0034770C" w:rsidRDefault="0034770C" w:rsidP="00201C38">
            <w:pPr>
              <w:pStyle w:val="NoSpacing"/>
            </w:pPr>
            <w:r>
              <w:t>0021 Basic National Stage Fee</w:t>
            </w:r>
          </w:p>
        </w:tc>
        <w:tc>
          <w:tcPr>
            <w:tcW w:w="1226" w:type="dxa"/>
          </w:tcPr>
          <w:p w:rsidR="0034770C" w:rsidRDefault="0034770C" w:rsidP="00201C38">
            <w:pPr>
              <w:pStyle w:val="NoSpacing"/>
              <w:jc w:val="right"/>
            </w:pPr>
            <w:r>
              <w:t>74,255</w:t>
            </w:r>
          </w:p>
        </w:tc>
        <w:tc>
          <w:tcPr>
            <w:tcW w:w="1942" w:type="dxa"/>
          </w:tcPr>
          <w:p w:rsidR="0034770C" w:rsidRDefault="0034770C" w:rsidP="0034770C">
            <w:pPr>
              <w:pStyle w:val="NoSpacing"/>
              <w:jc w:val="right"/>
            </w:pPr>
            <w:r>
              <w:t>$17,879,330.00</w:t>
            </w:r>
          </w:p>
        </w:tc>
      </w:tr>
      <w:tr w:rsidR="0034770C" w:rsidTr="0034770C">
        <w:trPr>
          <w:jc w:val="center"/>
        </w:trPr>
        <w:tc>
          <w:tcPr>
            <w:tcW w:w="5490" w:type="dxa"/>
          </w:tcPr>
          <w:p w:rsidR="0034770C" w:rsidRDefault="0034770C" w:rsidP="00381DCC">
            <w:pPr>
              <w:pStyle w:val="NoSpacing"/>
            </w:pPr>
            <w:r>
              <w:t xml:space="preserve">0021 National Stage Search Fee - U.S. was the ISA or IPEA and </w:t>
            </w:r>
            <w:r w:rsidR="00381DCC">
              <w:t>all</w:t>
            </w:r>
            <w:r>
              <w:t xml:space="preserve"> claims satisfy PCT Article 33(1)-(4)</w:t>
            </w:r>
          </w:p>
        </w:tc>
        <w:tc>
          <w:tcPr>
            <w:tcW w:w="1226" w:type="dxa"/>
          </w:tcPr>
          <w:p w:rsidR="0034770C" w:rsidRDefault="0034770C" w:rsidP="00201C38">
            <w:pPr>
              <w:pStyle w:val="NoSpacing"/>
              <w:jc w:val="right"/>
            </w:pPr>
            <w:r>
              <w:t>1,010</w:t>
            </w:r>
          </w:p>
        </w:tc>
        <w:tc>
          <w:tcPr>
            <w:tcW w:w="1942" w:type="dxa"/>
          </w:tcPr>
          <w:p w:rsidR="0034770C" w:rsidRDefault="0034770C" w:rsidP="00201C38">
            <w:pPr>
              <w:pStyle w:val="NoSpacing"/>
              <w:jc w:val="right"/>
            </w:pPr>
            <w:r>
              <w:t>$0.00</w:t>
            </w:r>
          </w:p>
        </w:tc>
      </w:tr>
      <w:tr w:rsidR="0034770C" w:rsidTr="0034770C">
        <w:trPr>
          <w:jc w:val="center"/>
        </w:trPr>
        <w:tc>
          <w:tcPr>
            <w:tcW w:w="5490" w:type="dxa"/>
          </w:tcPr>
          <w:p w:rsidR="0034770C" w:rsidRDefault="0034770C" w:rsidP="00201C38">
            <w:pPr>
              <w:pStyle w:val="NoSpacing"/>
            </w:pPr>
            <w:r>
              <w:t>0021 National Stage Search Fee – U.S. was the ISA</w:t>
            </w:r>
          </w:p>
        </w:tc>
        <w:tc>
          <w:tcPr>
            <w:tcW w:w="1226" w:type="dxa"/>
          </w:tcPr>
          <w:p w:rsidR="0034770C" w:rsidRDefault="0034770C" w:rsidP="00201C38">
            <w:pPr>
              <w:pStyle w:val="NoSpacing"/>
              <w:jc w:val="right"/>
            </w:pPr>
            <w:r>
              <w:t>5,627</w:t>
            </w:r>
          </w:p>
        </w:tc>
        <w:tc>
          <w:tcPr>
            <w:tcW w:w="1942" w:type="dxa"/>
          </w:tcPr>
          <w:p w:rsidR="0034770C" w:rsidRDefault="0034770C" w:rsidP="00201C38">
            <w:pPr>
              <w:pStyle w:val="NoSpacing"/>
              <w:jc w:val="right"/>
            </w:pPr>
            <w:r>
              <w:t>$456,810.00</w:t>
            </w:r>
          </w:p>
        </w:tc>
      </w:tr>
      <w:tr w:rsidR="0034770C" w:rsidTr="0034770C">
        <w:trPr>
          <w:jc w:val="center"/>
        </w:trPr>
        <w:tc>
          <w:tcPr>
            <w:tcW w:w="5490" w:type="dxa"/>
          </w:tcPr>
          <w:p w:rsidR="0034770C" w:rsidRDefault="0034770C" w:rsidP="00201C38">
            <w:pPr>
              <w:pStyle w:val="NoSpacing"/>
            </w:pPr>
            <w:r>
              <w:t>0021 National Stage Search Fee – search report prepared and provided to USPTO</w:t>
            </w:r>
          </w:p>
        </w:tc>
        <w:tc>
          <w:tcPr>
            <w:tcW w:w="1226" w:type="dxa"/>
          </w:tcPr>
          <w:p w:rsidR="0034770C" w:rsidRDefault="0034770C" w:rsidP="00201C38">
            <w:pPr>
              <w:pStyle w:val="NoSpacing"/>
              <w:jc w:val="right"/>
            </w:pPr>
            <w:r>
              <w:t>67,458</w:t>
            </w:r>
          </w:p>
        </w:tc>
        <w:tc>
          <w:tcPr>
            <w:tcW w:w="1942" w:type="dxa"/>
          </w:tcPr>
          <w:p w:rsidR="0034770C" w:rsidRDefault="0034770C" w:rsidP="00201C38">
            <w:pPr>
              <w:pStyle w:val="NoSpacing"/>
              <w:jc w:val="right"/>
            </w:pPr>
            <w:r>
              <w:t>$28,336,320.00</w:t>
            </w:r>
          </w:p>
        </w:tc>
      </w:tr>
      <w:tr w:rsidR="0034770C" w:rsidTr="0034770C">
        <w:trPr>
          <w:jc w:val="center"/>
        </w:trPr>
        <w:tc>
          <w:tcPr>
            <w:tcW w:w="5490" w:type="dxa"/>
          </w:tcPr>
          <w:p w:rsidR="0034770C" w:rsidRDefault="0034770C" w:rsidP="00201C38">
            <w:pPr>
              <w:pStyle w:val="NoSpacing"/>
            </w:pPr>
            <w:r>
              <w:t>0021 National Stage Examination Fee – U.S. was the ISA or IPEA and all claims satisfy PCT Article 33(1)-(4)</w:t>
            </w:r>
          </w:p>
        </w:tc>
        <w:tc>
          <w:tcPr>
            <w:tcW w:w="1226" w:type="dxa"/>
          </w:tcPr>
          <w:p w:rsidR="0034770C" w:rsidRDefault="0034770C" w:rsidP="00201C38">
            <w:pPr>
              <w:pStyle w:val="NoSpacing"/>
              <w:jc w:val="right"/>
            </w:pPr>
            <w:r>
              <w:t>1,010</w:t>
            </w:r>
          </w:p>
        </w:tc>
        <w:tc>
          <w:tcPr>
            <w:tcW w:w="1942" w:type="dxa"/>
          </w:tcPr>
          <w:p w:rsidR="0034770C" w:rsidRDefault="0034770C" w:rsidP="00201C38">
            <w:pPr>
              <w:pStyle w:val="NoSpacing"/>
              <w:jc w:val="right"/>
            </w:pPr>
            <w:r>
              <w:t>$0.00</w:t>
            </w:r>
          </w:p>
        </w:tc>
      </w:tr>
      <w:tr w:rsidR="0034770C" w:rsidTr="0034770C">
        <w:trPr>
          <w:jc w:val="center"/>
        </w:trPr>
        <w:tc>
          <w:tcPr>
            <w:tcW w:w="5490" w:type="dxa"/>
          </w:tcPr>
          <w:p w:rsidR="0034770C" w:rsidRDefault="0034770C" w:rsidP="00201C38">
            <w:pPr>
              <w:pStyle w:val="NoSpacing"/>
            </w:pPr>
            <w:r>
              <w:t>0021 Transmitting application to Intl. Bureau to act as receiving office</w:t>
            </w:r>
          </w:p>
        </w:tc>
        <w:tc>
          <w:tcPr>
            <w:tcW w:w="1226" w:type="dxa"/>
          </w:tcPr>
          <w:p w:rsidR="0034770C" w:rsidRDefault="0034770C" w:rsidP="00201C38">
            <w:pPr>
              <w:pStyle w:val="NoSpacing"/>
              <w:jc w:val="right"/>
            </w:pPr>
            <w:r>
              <w:t>100</w:t>
            </w:r>
          </w:p>
        </w:tc>
        <w:tc>
          <w:tcPr>
            <w:tcW w:w="1942" w:type="dxa"/>
          </w:tcPr>
          <w:p w:rsidR="0034770C" w:rsidRDefault="0034770C" w:rsidP="00201C38">
            <w:pPr>
              <w:pStyle w:val="NoSpacing"/>
              <w:jc w:val="right"/>
            </w:pPr>
            <w:r>
              <w:t>$20,520.00</w:t>
            </w:r>
          </w:p>
        </w:tc>
      </w:tr>
      <w:tr w:rsidR="0034770C" w:rsidTr="0034770C">
        <w:trPr>
          <w:jc w:val="center"/>
        </w:trPr>
        <w:tc>
          <w:tcPr>
            <w:tcW w:w="5490" w:type="dxa"/>
          </w:tcPr>
          <w:p w:rsidR="0034770C" w:rsidRDefault="0034770C" w:rsidP="00201C38">
            <w:pPr>
              <w:pStyle w:val="NoSpacing"/>
            </w:pPr>
            <w:r>
              <w:t>0021 National Stage Search Fee – all other situations</w:t>
            </w:r>
          </w:p>
        </w:tc>
        <w:tc>
          <w:tcPr>
            <w:tcW w:w="1226" w:type="dxa"/>
          </w:tcPr>
          <w:p w:rsidR="0034770C" w:rsidRDefault="0034770C" w:rsidP="00201C38">
            <w:pPr>
              <w:pStyle w:val="NoSpacing"/>
              <w:jc w:val="right"/>
            </w:pPr>
            <w:r>
              <w:t>795</w:t>
            </w:r>
          </w:p>
        </w:tc>
        <w:tc>
          <w:tcPr>
            <w:tcW w:w="1942" w:type="dxa"/>
          </w:tcPr>
          <w:p w:rsidR="0034770C" w:rsidRDefault="0034770C" w:rsidP="00201C38">
            <w:pPr>
              <w:pStyle w:val="NoSpacing"/>
              <w:jc w:val="right"/>
            </w:pPr>
            <w:r>
              <w:t>$410,100.00</w:t>
            </w:r>
          </w:p>
        </w:tc>
      </w:tr>
      <w:tr w:rsidR="0034770C" w:rsidTr="0034770C">
        <w:trPr>
          <w:jc w:val="center"/>
        </w:trPr>
        <w:tc>
          <w:tcPr>
            <w:tcW w:w="5490" w:type="dxa"/>
          </w:tcPr>
          <w:p w:rsidR="0034770C" w:rsidRDefault="0034770C" w:rsidP="00201C38">
            <w:pPr>
              <w:pStyle w:val="NoSpacing"/>
            </w:pPr>
            <w:r>
              <w:t>0021 National Stage Examination Fee – all other situations</w:t>
            </w:r>
          </w:p>
        </w:tc>
        <w:tc>
          <w:tcPr>
            <w:tcW w:w="1226" w:type="dxa"/>
          </w:tcPr>
          <w:p w:rsidR="0034770C" w:rsidRDefault="0034770C" w:rsidP="00201C38">
            <w:pPr>
              <w:pStyle w:val="NoSpacing"/>
              <w:jc w:val="right"/>
            </w:pPr>
            <w:r>
              <w:t>74,018</w:t>
            </w:r>
          </w:p>
        </w:tc>
        <w:tc>
          <w:tcPr>
            <w:tcW w:w="1942" w:type="dxa"/>
          </w:tcPr>
          <w:p w:rsidR="0034770C" w:rsidRDefault="0034770C" w:rsidP="00201C38">
            <w:pPr>
              <w:pStyle w:val="NoSpacing"/>
              <w:jc w:val="right"/>
            </w:pPr>
            <w:r>
              <w:t>$45,880,020.00</w:t>
            </w:r>
          </w:p>
        </w:tc>
      </w:tr>
      <w:tr w:rsidR="0034770C" w:rsidTr="0034770C">
        <w:trPr>
          <w:jc w:val="center"/>
        </w:trPr>
        <w:tc>
          <w:tcPr>
            <w:tcW w:w="5490" w:type="dxa"/>
          </w:tcPr>
          <w:p w:rsidR="0034770C" w:rsidRDefault="0034770C" w:rsidP="00201C38">
            <w:pPr>
              <w:pStyle w:val="NoSpacing"/>
            </w:pPr>
            <w:r>
              <w:t>0021 Search</w:t>
            </w:r>
            <w:r w:rsidR="00381DCC">
              <w:t xml:space="preserve"> fee, examination fee or oath of</w:t>
            </w:r>
            <w:bookmarkStart w:id="0" w:name="_GoBack"/>
            <w:bookmarkEnd w:id="0"/>
            <w:r>
              <w:t xml:space="preserve"> declaration after thirty months from priority date</w:t>
            </w:r>
          </w:p>
        </w:tc>
        <w:tc>
          <w:tcPr>
            <w:tcW w:w="1226" w:type="dxa"/>
          </w:tcPr>
          <w:p w:rsidR="0034770C" w:rsidRDefault="0034770C" w:rsidP="00201C38">
            <w:pPr>
              <w:pStyle w:val="NoSpacing"/>
              <w:jc w:val="right"/>
            </w:pPr>
            <w:r>
              <w:t>32,771</w:t>
            </w:r>
          </w:p>
        </w:tc>
        <w:tc>
          <w:tcPr>
            <w:tcW w:w="1942" w:type="dxa"/>
          </w:tcPr>
          <w:p w:rsidR="0034770C" w:rsidRDefault="0034770C" w:rsidP="00201C38">
            <w:pPr>
              <w:pStyle w:val="NoSpacing"/>
              <w:jc w:val="right"/>
            </w:pPr>
            <w:r>
              <w:t>$3,975,825.00</w:t>
            </w:r>
          </w:p>
        </w:tc>
      </w:tr>
      <w:tr w:rsidR="0034770C" w:rsidTr="0034770C">
        <w:trPr>
          <w:jc w:val="center"/>
        </w:trPr>
        <w:tc>
          <w:tcPr>
            <w:tcW w:w="5490" w:type="dxa"/>
          </w:tcPr>
          <w:p w:rsidR="0034770C" w:rsidRDefault="0034770C" w:rsidP="00201C38">
            <w:pPr>
              <w:pStyle w:val="NoSpacing"/>
            </w:pPr>
            <w:r>
              <w:t>0021 English translation after thirty months from priority date</w:t>
            </w:r>
          </w:p>
        </w:tc>
        <w:tc>
          <w:tcPr>
            <w:tcW w:w="1226" w:type="dxa"/>
          </w:tcPr>
          <w:p w:rsidR="0034770C" w:rsidRDefault="0034770C" w:rsidP="00201C38">
            <w:pPr>
              <w:pStyle w:val="NoSpacing"/>
              <w:jc w:val="right"/>
            </w:pPr>
            <w:r>
              <w:t>2,504</w:t>
            </w:r>
          </w:p>
        </w:tc>
        <w:tc>
          <w:tcPr>
            <w:tcW w:w="1942" w:type="dxa"/>
          </w:tcPr>
          <w:p w:rsidR="0034770C" w:rsidRDefault="0034770C" w:rsidP="00201C38">
            <w:pPr>
              <w:pStyle w:val="NoSpacing"/>
              <w:jc w:val="right"/>
            </w:pPr>
            <w:r>
              <w:t>$303,170.00</w:t>
            </w:r>
          </w:p>
        </w:tc>
      </w:tr>
      <w:tr w:rsidR="0034770C" w:rsidTr="0034770C">
        <w:trPr>
          <w:jc w:val="center"/>
        </w:trPr>
        <w:tc>
          <w:tcPr>
            <w:tcW w:w="5490" w:type="dxa"/>
          </w:tcPr>
          <w:p w:rsidR="0034770C" w:rsidRDefault="0034770C" w:rsidP="00201C38">
            <w:pPr>
              <w:pStyle w:val="NoSpacing"/>
            </w:pPr>
            <w:r>
              <w:t>0021 Transmittal fee</w:t>
            </w:r>
          </w:p>
        </w:tc>
        <w:tc>
          <w:tcPr>
            <w:tcW w:w="1226" w:type="dxa"/>
          </w:tcPr>
          <w:p w:rsidR="0034770C" w:rsidRDefault="0034770C" w:rsidP="00201C38">
            <w:pPr>
              <w:pStyle w:val="NoSpacing"/>
              <w:jc w:val="right"/>
            </w:pPr>
            <w:r>
              <w:t>52,662</w:t>
            </w:r>
          </w:p>
        </w:tc>
        <w:tc>
          <w:tcPr>
            <w:tcW w:w="1942" w:type="dxa"/>
          </w:tcPr>
          <w:p w:rsidR="0034770C" w:rsidRDefault="00FB7285" w:rsidP="00201C38">
            <w:pPr>
              <w:pStyle w:val="NoSpacing"/>
              <w:jc w:val="right"/>
            </w:pPr>
            <w:r>
              <w:t>$10,930,920.00</w:t>
            </w:r>
          </w:p>
        </w:tc>
      </w:tr>
      <w:tr w:rsidR="0034770C" w:rsidTr="0034770C">
        <w:trPr>
          <w:jc w:val="center"/>
        </w:trPr>
        <w:tc>
          <w:tcPr>
            <w:tcW w:w="5490" w:type="dxa"/>
          </w:tcPr>
          <w:p w:rsidR="0034770C" w:rsidRDefault="0034770C" w:rsidP="00201C38">
            <w:pPr>
              <w:pStyle w:val="NoSpacing"/>
            </w:pPr>
            <w:r>
              <w:t>0021 Search fee – regardless of whether there is a corresponding application (see 35 U.S.C. 361(d) and PCT Rule 16)</w:t>
            </w:r>
          </w:p>
        </w:tc>
        <w:tc>
          <w:tcPr>
            <w:tcW w:w="1226" w:type="dxa"/>
          </w:tcPr>
          <w:p w:rsidR="0034770C" w:rsidRDefault="0034770C" w:rsidP="00201C38">
            <w:pPr>
              <w:pStyle w:val="NoSpacing"/>
              <w:jc w:val="right"/>
            </w:pPr>
            <w:r>
              <w:t>18,072</w:t>
            </w:r>
          </w:p>
        </w:tc>
        <w:tc>
          <w:tcPr>
            <w:tcW w:w="1942" w:type="dxa"/>
          </w:tcPr>
          <w:p w:rsidR="0034770C" w:rsidRDefault="0034770C" w:rsidP="00201C38">
            <w:pPr>
              <w:pStyle w:val="NoSpacing"/>
              <w:jc w:val="right"/>
            </w:pPr>
            <w:r>
              <w:t>$32,509,880.00</w:t>
            </w:r>
          </w:p>
        </w:tc>
      </w:tr>
      <w:tr w:rsidR="0034770C" w:rsidTr="0034770C">
        <w:trPr>
          <w:jc w:val="center"/>
        </w:trPr>
        <w:tc>
          <w:tcPr>
            <w:tcW w:w="5490" w:type="dxa"/>
          </w:tcPr>
          <w:p w:rsidR="0034770C" w:rsidRDefault="0034770C" w:rsidP="00201C38">
            <w:pPr>
              <w:pStyle w:val="NoSpacing"/>
            </w:pPr>
            <w:r>
              <w:t>0021 Supplemental search fee when required, per additional invention</w:t>
            </w:r>
          </w:p>
        </w:tc>
        <w:tc>
          <w:tcPr>
            <w:tcW w:w="1226" w:type="dxa"/>
          </w:tcPr>
          <w:p w:rsidR="0034770C" w:rsidRDefault="0034770C" w:rsidP="00201C38">
            <w:pPr>
              <w:pStyle w:val="NoSpacing"/>
              <w:jc w:val="right"/>
            </w:pPr>
            <w:r>
              <w:t>526</w:t>
            </w:r>
          </w:p>
        </w:tc>
        <w:tc>
          <w:tcPr>
            <w:tcW w:w="1942" w:type="dxa"/>
          </w:tcPr>
          <w:p w:rsidR="0034770C" w:rsidRDefault="0034770C" w:rsidP="00201C38">
            <w:pPr>
              <w:pStyle w:val="NoSpacing"/>
              <w:jc w:val="right"/>
            </w:pPr>
            <w:r>
              <w:t>$946,400.00</w:t>
            </w:r>
          </w:p>
        </w:tc>
      </w:tr>
      <w:tr w:rsidR="0034770C" w:rsidTr="0034770C">
        <w:trPr>
          <w:jc w:val="center"/>
        </w:trPr>
        <w:tc>
          <w:tcPr>
            <w:tcW w:w="5490" w:type="dxa"/>
          </w:tcPr>
          <w:p w:rsidR="0034770C" w:rsidRDefault="0034770C" w:rsidP="00201C38">
            <w:pPr>
              <w:pStyle w:val="NoSpacing"/>
            </w:pPr>
            <w:r>
              <w:t>0021 Preliminary examination fee – U.S. was the ISA</w:t>
            </w:r>
          </w:p>
        </w:tc>
        <w:tc>
          <w:tcPr>
            <w:tcW w:w="1226" w:type="dxa"/>
          </w:tcPr>
          <w:p w:rsidR="0034770C" w:rsidRDefault="0034770C" w:rsidP="00201C38">
            <w:pPr>
              <w:pStyle w:val="NoSpacing"/>
              <w:jc w:val="right"/>
            </w:pPr>
            <w:r>
              <w:t>1,456</w:t>
            </w:r>
          </w:p>
        </w:tc>
        <w:tc>
          <w:tcPr>
            <w:tcW w:w="1942" w:type="dxa"/>
          </w:tcPr>
          <w:p w:rsidR="0034770C" w:rsidRDefault="0034770C" w:rsidP="00201C38">
            <w:pPr>
              <w:pStyle w:val="NoSpacing"/>
              <w:jc w:val="right"/>
            </w:pPr>
            <w:r>
              <w:t>$755,400.00</w:t>
            </w:r>
          </w:p>
        </w:tc>
      </w:tr>
      <w:tr w:rsidR="0034770C" w:rsidTr="0034770C">
        <w:trPr>
          <w:jc w:val="center"/>
        </w:trPr>
        <w:tc>
          <w:tcPr>
            <w:tcW w:w="5490" w:type="dxa"/>
          </w:tcPr>
          <w:p w:rsidR="0034770C" w:rsidRDefault="0034770C" w:rsidP="00201C38">
            <w:pPr>
              <w:pStyle w:val="NoSpacing"/>
            </w:pPr>
            <w:r>
              <w:t>0021 Preliminary examination fee – U.S. was not the ISA</w:t>
            </w:r>
          </w:p>
        </w:tc>
        <w:tc>
          <w:tcPr>
            <w:tcW w:w="1226" w:type="dxa"/>
          </w:tcPr>
          <w:p w:rsidR="0034770C" w:rsidRDefault="0034770C" w:rsidP="00201C38">
            <w:pPr>
              <w:pStyle w:val="NoSpacing"/>
              <w:jc w:val="right"/>
            </w:pPr>
            <w:r>
              <w:t>420</w:t>
            </w:r>
          </w:p>
        </w:tc>
        <w:tc>
          <w:tcPr>
            <w:tcW w:w="1942" w:type="dxa"/>
          </w:tcPr>
          <w:p w:rsidR="0034770C" w:rsidRDefault="0034770C" w:rsidP="00201C38">
            <w:pPr>
              <w:pStyle w:val="NoSpacing"/>
              <w:jc w:val="right"/>
            </w:pPr>
            <w:r>
              <w:t>$276,260.00</w:t>
            </w:r>
          </w:p>
        </w:tc>
      </w:tr>
      <w:tr w:rsidR="0034770C" w:rsidTr="0034770C">
        <w:trPr>
          <w:jc w:val="center"/>
        </w:trPr>
        <w:tc>
          <w:tcPr>
            <w:tcW w:w="5490" w:type="dxa"/>
          </w:tcPr>
          <w:p w:rsidR="0034770C" w:rsidRDefault="0034770C" w:rsidP="00201C38">
            <w:pPr>
              <w:pStyle w:val="NoSpacing"/>
            </w:pPr>
            <w:r>
              <w:t xml:space="preserve">0021 Supplemental examination fee per additional </w:t>
            </w:r>
            <w:r>
              <w:lastRenderedPageBreak/>
              <w:t>invention</w:t>
            </w:r>
          </w:p>
        </w:tc>
        <w:tc>
          <w:tcPr>
            <w:tcW w:w="1226" w:type="dxa"/>
          </w:tcPr>
          <w:p w:rsidR="0034770C" w:rsidRDefault="0034770C" w:rsidP="00201C38">
            <w:pPr>
              <w:pStyle w:val="NoSpacing"/>
              <w:jc w:val="right"/>
            </w:pPr>
            <w:r>
              <w:lastRenderedPageBreak/>
              <w:t>10</w:t>
            </w:r>
          </w:p>
        </w:tc>
        <w:tc>
          <w:tcPr>
            <w:tcW w:w="1942" w:type="dxa"/>
          </w:tcPr>
          <w:p w:rsidR="0034770C" w:rsidRDefault="0034770C" w:rsidP="00201C38">
            <w:pPr>
              <w:pStyle w:val="NoSpacing"/>
              <w:jc w:val="right"/>
            </w:pPr>
            <w:r>
              <w:t>$4,950.00</w:t>
            </w:r>
          </w:p>
        </w:tc>
      </w:tr>
      <w:tr w:rsidR="0034770C" w:rsidTr="0034770C">
        <w:trPr>
          <w:jc w:val="center"/>
        </w:trPr>
        <w:tc>
          <w:tcPr>
            <w:tcW w:w="5490" w:type="dxa"/>
          </w:tcPr>
          <w:p w:rsidR="0034770C" w:rsidRDefault="0034770C" w:rsidP="00201C38">
            <w:pPr>
              <w:pStyle w:val="NoSpacing"/>
            </w:pPr>
            <w:r>
              <w:lastRenderedPageBreak/>
              <w:t>0021 National Stage Application Size Fee – for each additional 50 sheets that exceed 100 sheets</w:t>
            </w:r>
          </w:p>
        </w:tc>
        <w:tc>
          <w:tcPr>
            <w:tcW w:w="1226" w:type="dxa"/>
          </w:tcPr>
          <w:p w:rsidR="0034770C" w:rsidRDefault="0034770C" w:rsidP="00201C38">
            <w:pPr>
              <w:pStyle w:val="NoSpacing"/>
              <w:jc w:val="right"/>
            </w:pPr>
            <w:r>
              <w:t>5,500</w:t>
            </w:r>
          </w:p>
        </w:tc>
        <w:tc>
          <w:tcPr>
            <w:tcW w:w="1942" w:type="dxa"/>
          </w:tcPr>
          <w:p w:rsidR="0034770C" w:rsidRDefault="0034770C" w:rsidP="00201C38">
            <w:pPr>
              <w:pStyle w:val="NoSpacing"/>
              <w:jc w:val="right"/>
            </w:pPr>
            <w:r>
              <w:t>$1,853,300.00</w:t>
            </w:r>
          </w:p>
        </w:tc>
      </w:tr>
      <w:tr w:rsidR="0034770C" w:rsidTr="0034770C">
        <w:trPr>
          <w:jc w:val="center"/>
        </w:trPr>
        <w:tc>
          <w:tcPr>
            <w:tcW w:w="5490" w:type="dxa"/>
          </w:tcPr>
          <w:p w:rsidR="0034770C" w:rsidRDefault="0034770C" w:rsidP="00201C38">
            <w:pPr>
              <w:pStyle w:val="NoSpacing"/>
            </w:pPr>
            <w:r>
              <w:t>0021 [PCT National Stage] Claims – extra independent (over three)</w:t>
            </w:r>
          </w:p>
        </w:tc>
        <w:tc>
          <w:tcPr>
            <w:tcW w:w="1226" w:type="dxa"/>
          </w:tcPr>
          <w:p w:rsidR="0034770C" w:rsidRDefault="0034770C" w:rsidP="00201C38">
            <w:pPr>
              <w:pStyle w:val="NoSpacing"/>
              <w:jc w:val="right"/>
            </w:pPr>
            <w:r>
              <w:t>30,779</w:t>
            </w:r>
          </w:p>
        </w:tc>
        <w:tc>
          <w:tcPr>
            <w:tcW w:w="1942" w:type="dxa"/>
          </w:tcPr>
          <w:p w:rsidR="0034770C" w:rsidRDefault="0034770C" w:rsidP="00201C38">
            <w:pPr>
              <w:pStyle w:val="NoSpacing"/>
              <w:jc w:val="right"/>
            </w:pPr>
            <w:r>
              <w:t>$10,727,430.00</w:t>
            </w:r>
          </w:p>
        </w:tc>
      </w:tr>
      <w:tr w:rsidR="0034770C" w:rsidTr="0034770C">
        <w:trPr>
          <w:jc w:val="center"/>
        </w:trPr>
        <w:tc>
          <w:tcPr>
            <w:tcW w:w="5490" w:type="dxa"/>
          </w:tcPr>
          <w:p w:rsidR="0034770C" w:rsidRDefault="0034770C" w:rsidP="00201C38">
            <w:pPr>
              <w:pStyle w:val="NoSpacing"/>
            </w:pPr>
            <w:r>
              <w:t>0021 [PCT National Stage] Claims – extra total (over 20)</w:t>
            </w:r>
          </w:p>
        </w:tc>
        <w:tc>
          <w:tcPr>
            <w:tcW w:w="1226" w:type="dxa"/>
          </w:tcPr>
          <w:p w:rsidR="0034770C" w:rsidRDefault="0034770C" w:rsidP="00201C38">
            <w:pPr>
              <w:pStyle w:val="NoSpacing"/>
              <w:jc w:val="right"/>
            </w:pPr>
            <w:r>
              <w:t>195,608</w:t>
            </w:r>
          </w:p>
        </w:tc>
        <w:tc>
          <w:tcPr>
            <w:tcW w:w="1942" w:type="dxa"/>
          </w:tcPr>
          <w:p w:rsidR="0034770C" w:rsidRDefault="0034770C" w:rsidP="00201C38">
            <w:pPr>
              <w:pStyle w:val="NoSpacing"/>
              <w:jc w:val="right"/>
            </w:pPr>
            <w:r>
              <w:t>$12,116,880.00</w:t>
            </w:r>
          </w:p>
        </w:tc>
      </w:tr>
      <w:tr w:rsidR="0034770C" w:rsidTr="0034770C">
        <w:trPr>
          <w:jc w:val="center"/>
        </w:trPr>
        <w:tc>
          <w:tcPr>
            <w:tcW w:w="5490" w:type="dxa"/>
          </w:tcPr>
          <w:p w:rsidR="0034770C" w:rsidRDefault="0034770C" w:rsidP="00201C38">
            <w:pPr>
              <w:pStyle w:val="NoSpacing"/>
            </w:pPr>
            <w:r>
              <w:t>0021 [PCT National Stage] Claims – multiple dependent</w:t>
            </w:r>
          </w:p>
        </w:tc>
        <w:tc>
          <w:tcPr>
            <w:tcW w:w="1226" w:type="dxa"/>
          </w:tcPr>
          <w:p w:rsidR="0034770C" w:rsidRDefault="0034770C" w:rsidP="00201C38">
            <w:pPr>
              <w:pStyle w:val="NoSpacing"/>
              <w:jc w:val="right"/>
            </w:pPr>
            <w:r>
              <w:t>4,221</w:t>
            </w:r>
          </w:p>
        </w:tc>
        <w:tc>
          <w:tcPr>
            <w:tcW w:w="1942" w:type="dxa"/>
          </w:tcPr>
          <w:p w:rsidR="0034770C" w:rsidRDefault="0034770C" w:rsidP="00201C38">
            <w:pPr>
              <w:pStyle w:val="NoSpacing"/>
              <w:jc w:val="right"/>
            </w:pPr>
            <w:r>
              <w:t>$2,753,640.00</w:t>
            </w:r>
          </w:p>
        </w:tc>
      </w:tr>
      <w:tr w:rsidR="0034770C" w:rsidTr="0034770C">
        <w:trPr>
          <w:jc w:val="center"/>
        </w:trPr>
        <w:tc>
          <w:tcPr>
            <w:tcW w:w="5490" w:type="dxa"/>
          </w:tcPr>
          <w:p w:rsidR="0034770C" w:rsidRPr="0034770C" w:rsidRDefault="0034770C" w:rsidP="00201C38">
            <w:pPr>
              <w:pStyle w:val="NoSpacing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26" w:type="dxa"/>
          </w:tcPr>
          <w:p w:rsidR="0034770C" w:rsidRPr="0034770C" w:rsidRDefault="0034770C" w:rsidP="00201C38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569,641</w:t>
            </w:r>
          </w:p>
        </w:tc>
        <w:tc>
          <w:tcPr>
            <w:tcW w:w="1942" w:type="dxa"/>
          </w:tcPr>
          <w:p w:rsidR="0034770C" w:rsidRPr="0034770C" w:rsidRDefault="00D47E71" w:rsidP="00FB7285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FB7285">
              <w:rPr>
                <w:b/>
              </w:rPr>
              <w:t>171,195,765</w:t>
            </w:r>
            <w:r w:rsidR="0034770C">
              <w:rPr>
                <w:b/>
              </w:rPr>
              <w:t>.00</w:t>
            </w:r>
          </w:p>
        </w:tc>
      </w:tr>
    </w:tbl>
    <w:p w:rsidR="0034770C" w:rsidRDefault="0034770C" w:rsidP="0034770C">
      <w:pPr>
        <w:pStyle w:val="NoSpacing"/>
      </w:pPr>
    </w:p>
    <w:p w:rsidR="00EA1642" w:rsidRDefault="00EA1642" w:rsidP="0034770C">
      <w:pPr>
        <w:pStyle w:val="NoSpacing"/>
      </w:pPr>
      <w:r>
        <w:rPr>
          <w:u w:val="single"/>
        </w:rPr>
        <w:t>Summary of Changes</w:t>
      </w:r>
    </w:p>
    <w:p w:rsidR="00EA1642" w:rsidRDefault="00EA1642" w:rsidP="0034770C">
      <w:pPr>
        <w:pStyle w:val="NoSpacing"/>
      </w:pPr>
    </w:p>
    <w:p w:rsidR="00A04A7A" w:rsidRDefault="00A04A7A" w:rsidP="0034770C">
      <w:pPr>
        <w:pStyle w:val="NoSpacing"/>
      </w:pPr>
      <w:r>
        <w:t xml:space="preserve">The addition of </w:t>
      </w:r>
      <w:r w:rsidR="00D47E71">
        <w:t>$</w:t>
      </w:r>
      <w:r w:rsidR="00022D63">
        <w:t>171,195,765</w:t>
      </w:r>
      <w:r>
        <w:t xml:space="preserve"> in fees to collection 0651-0021 is to account for these fees following the discontinuation of collection 0651-0072. </w:t>
      </w:r>
    </w:p>
    <w:p w:rsidR="00EA1642" w:rsidRDefault="00EA1642" w:rsidP="0034770C">
      <w:pPr>
        <w:pStyle w:val="NoSpacing"/>
      </w:pPr>
    </w:p>
    <w:p w:rsidR="00EA1642" w:rsidRDefault="00EA1642" w:rsidP="0034770C">
      <w:pPr>
        <w:pStyle w:val="NoSpacing"/>
      </w:pPr>
      <w:r>
        <w:rPr>
          <w:u w:val="single"/>
        </w:rPr>
        <w:t>Changes in Burden</w:t>
      </w:r>
    </w:p>
    <w:p w:rsidR="00EA1642" w:rsidRDefault="00EA1642" w:rsidP="0034770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2340"/>
        <w:gridCol w:w="2250"/>
        <w:gridCol w:w="1908"/>
      </w:tblGrid>
      <w:tr w:rsidR="00D47E71" w:rsidTr="00EA1642">
        <w:tc>
          <w:tcPr>
            <w:tcW w:w="3078" w:type="dxa"/>
          </w:tcPr>
          <w:p w:rsidR="00EA1642" w:rsidRPr="00181ED5" w:rsidRDefault="00EA1642" w:rsidP="00201C3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Burden Type</w:t>
            </w:r>
          </w:p>
        </w:tc>
        <w:tc>
          <w:tcPr>
            <w:tcW w:w="2340" w:type="dxa"/>
          </w:tcPr>
          <w:p w:rsidR="00EA1642" w:rsidRPr="00181ED5" w:rsidRDefault="00EA1642" w:rsidP="00201C3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Currently Approved</w:t>
            </w:r>
          </w:p>
        </w:tc>
        <w:tc>
          <w:tcPr>
            <w:tcW w:w="2250" w:type="dxa"/>
          </w:tcPr>
          <w:p w:rsidR="00EA1642" w:rsidRPr="00181ED5" w:rsidRDefault="00EA1642" w:rsidP="00201C3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Proposed Change</w:t>
            </w:r>
          </w:p>
        </w:tc>
        <w:tc>
          <w:tcPr>
            <w:tcW w:w="1908" w:type="dxa"/>
          </w:tcPr>
          <w:p w:rsidR="00EA1642" w:rsidRPr="00181ED5" w:rsidRDefault="00EA1642" w:rsidP="00201C3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New Estimate</w:t>
            </w:r>
          </w:p>
        </w:tc>
      </w:tr>
      <w:tr w:rsidR="00D47E71" w:rsidTr="00EA1642">
        <w:tc>
          <w:tcPr>
            <w:tcW w:w="3078" w:type="dxa"/>
          </w:tcPr>
          <w:p w:rsidR="00EA1642" w:rsidRDefault="00EA1642" w:rsidP="00201C38">
            <w:pPr>
              <w:pStyle w:val="NoSpacing"/>
            </w:pPr>
            <w:r>
              <w:t>Responses</w:t>
            </w:r>
          </w:p>
        </w:tc>
        <w:tc>
          <w:tcPr>
            <w:tcW w:w="2340" w:type="dxa"/>
          </w:tcPr>
          <w:p w:rsidR="00EA1642" w:rsidRDefault="00EA1642" w:rsidP="00EA1642">
            <w:pPr>
              <w:pStyle w:val="NoSpacing"/>
              <w:jc w:val="right"/>
            </w:pPr>
            <w:r>
              <w:t>0</w:t>
            </w:r>
          </w:p>
        </w:tc>
        <w:tc>
          <w:tcPr>
            <w:tcW w:w="2250" w:type="dxa"/>
          </w:tcPr>
          <w:p w:rsidR="00EA1642" w:rsidRDefault="00EA1642" w:rsidP="00EA1642">
            <w:pPr>
              <w:pStyle w:val="NoSpacing"/>
              <w:jc w:val="right"/>
            </w:pPr>
            <w:r>
              <w:t>569,641</w:t>
            </w:r>
          </w:p>
        </w:tc>
        <w:tc>
          <w:tcPr>
            <w:tcW w:w="1908" w:type="dxa"/>
          </w:tcPr>
          <w:p w:rsidR="00EA1642" w:rsidRDefault="00EA1642" w:rsidP="00EA1642">
            <w:pPr>
              <w:pStyle w:val="NoSpacing"/>
              <w:jc w:val="right"/>
            </w:pPr>
            <w:r>
              <w:t>569,641</w:t>
            </w:r>
          </w:p>
        </w:tc>
      </w:tr>
      <w:tr w:rsidR="00D47E71" w:rsidTr="00EA1642">
        <w:tc>
          <w:tcPr>
            <w:tcW w:w="3078" w:type="dxa"/>
          </w:tcPr>
          <w:p w:rsidR="00EA1642" w:rsidRDefault="00EA1642" w:rsidP="00201C38">
            <w:pPr>
              <w:pStyle w:val="NoSpacing"/>
            </w:pPr>
            <w:r>
              <w:t>Fees</w:t>
            </w:r>
          </w:p>
        </w:tc>
        <w:tc>
          <w:tcPr>
            <w:tcW w:w="2340" w:type="dxa"/>
          </w:tcPr>
          <w:p w:rsidR="00EA1642" w:rsidRDefault="007D56B0" w:rsidP="007D56B0">
            <w:pPr>
              <w:pStyle w:val="NoSpacing"/>
              <w:jc w:val="right"/>
            </w:pPr>
            <w:r>
              <w:t>$0.00</w:t>
            </w:r>
          </w:p>
        </w:tc>
        <w:tc>
          <w:tcPr>
            <w:tcW w:w="2250" w:type="dxa"/>
          </w:tcPr>
          <w:p w:rsidR="00EA1642" w:rsidRDefault="00D47E71" w:rsidP="00EA1642">
            <w:pPr>
              <w:pStyle w:val="NoSpacing"/>
              <w:jc w:val="right"/>
            </w:pPr>
            <w:r>
              <w:t>$171,195,765.00</w:t>
            </w:r>
          </w:p>
        </w:tc>
        <w:tc>
          <w:tcPr>
            <w:tcW w:w="1908" w:type="dxa"/>
          </w:tcPr>
          <w:p w:rsidR="00EA1642" w:rsidRDefault="00D47E71" w:rsidP="00EA1642">
            <w:pPr>
              <w:pStyle w:val="NoSpacing"/>
              <w:jc w:val="right"/>
            </w:pPr>
            <w:r>
              <w:t>$171,195,765.00</w:t>
            </w:r>
          </w:p>
        </w:tc>
      </w:tr>
    </w:tbl>
    <w:p w:rsidR="00EA1642" w:rsidRDefault="00EA1642" w:rsidP="0034770C">
      <w:pPr>
        <w:pStyle w:val="NoSpacing"/>
      </w:pPr>
    </w:p>
    <w:p w:rsidR="00EA1642" w:rsidRDefault="00EA1642" w:rsidP="0034770C">
      <w:pPr>
        <w:pStyle w:val="NoSpacing"/>
      </w:pPr>
      <w:r>
        <w:t>Adding these fees to 0651-0021 (</w:t>
      </w:r>
      <w:r w:rsidR="00CD7384">
        <w:t xml:space="preserve">that are </w:t>
      </w:r>
      <w:r>
        <w:t>currently accounted for in the discontinuing 0651-0072) will increase the annual (non-hour) cost estimates originally reported for the renewal.</w:t>
      </w:r>
    </w:p>
    <w:p w:rsidR="00EA1642" w:rsidRDefault="00EA1642" w:rsidP="0034770C">
      <w:pPr>
        <w:pStyle w:val="NoSpacing"/>
      </w:pPr>
    </w:p>
    <w:p w:rsidR="00EA1642" w:rsidRDefault="00EA1642" w:rsidP="0034770C">
      <w:pPr>
        <w:pStyle w:val="NoSpacing"/>
      </w:pPr>
      <w:r>
        <w:t>Consequently, this collection tak</w:t>
      </w:r>
      <w:r w:rsidR="00D96144">
        <w:t xml:space="preserve">es a net burden increase of </w:t>
      </w:r>
      <w:r w:rsidR="00D47E71">
        <w:t>$171,195,765</w:t>
      </w:r>
      <w:r>
        <w:t xml:space="preserve"> in annual (non-hour) costs as a program change.</w:t>
      </w:r>
    </w:p>
    <w:p w:rsidR="00EA1642" w:rsidRDefault="00EA1642" w:rsidP="0034770C">
      <w:pPr>
        <w:pStyle w:val="NoSpacing"/>
      </w:pPr>
    </w:p>
    <w:p w:rsidR="00EA1642" w:rsidRDefault="00EA1642" w:rsidP="0034770C">
      <w:pPr>
        <w:pStyle w:val="NoSpacing"/>
      </w:pPr>
      <w:r>
        <w:t>The 0651-0021 revised total burden is as follows:</w:t>
      </w:r>
    </w:p>
    <w:p w:rsidR="00EA1642" w:rsidRDefault="00EA1642" w:rsidP="0034770C">
      <w:pPr>
        <w:pStyle w:val="NoSpacing"/>
      </w:pPr>
    </w:p>
    <w:p w:rsidR="00EA1642" w:rsidRDefault="00EA1642" w:rsidP="00EA1642">
      <w:pPr>
        <w:pStyle w:val="NoSpacing"/>
        <w:numPr>
          <w:ilvl w:val="0"/>
          <w:numId w:val="1"/>
        </w:numPr>
      </w:pPr>
      <w:r>
        <w:t>569,641 responses</w:t>
      </w:r>
    </w:p>
    <w:p w:rsidR="00EA1642" w:rsidRDefault="00D47E71" w:rsidP="00EA1642">
      <w:pPr>
        <w:pStyle w:val="NoSpacing"/>
        <w:numPr>
          <w:ilvl w:val="0"/>
          <w:numId w:val="1"/>
        </w:numPr>
      </w:pPr>
      <w:r>
        <w:t>$171,195,765</w:t>
      </w:r>
      <w:r w:rsidR="00EA1642">
        <w:t xml:space="preserve"> in annual (non-hour) fees</w:t>
      </w:r>
    </w:p>
    <w:p w:rsidR="00E33D90" w:rsidRDefault="00E33D90" w:rsidP="00E33D90">
      <w:pPr>
        <w:pStyle w:val="NoSpacing"/>
      </w:pPr>
    </w:p>
    <w:p w:rsidR="00E33D90" w:rsidRPr="00EA1642" w:rsidRDefault="00E33D90" w:rsidP="00E33D90">
      <w:pPr>
        <w:pStyle w:val="NoSpacing"/>
      </w:pPr>
    </w:p>
    <w:sectPr w:rsidR="00E33D90" w:rsidRPr="00EA1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4409"/>
    <w:multiLevelType w:val="hybridMultilevel"/>
    <w:tmpl w:val="B3C4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nther, Sarah [USA]">
    <w15:presenceInfo w15:providerId="AD" w15:userId="S-1-5-21-1314303383-2379350573-4036118543-5433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0C"/>
    <w:rsid w:val="00022D63"/>
    <w:rsid w:val="0034770C"/>
    <w:rsid w:val="00381DCC"/>
    <w:rsid w:val="003A4588"/>
    <w:rsid w:val="0045767C"/>
    <w:rsid w:val="004D4DEA"/>
    <w:rsid w:val="005B2505"/>
    <w:rsid w:val="005E5B88"/>
    <w:rsid w:val="007D56B0"/>
    <w:rsid w:val="00942CC2"/>
    <w:rsid w:val="00A04A7A"/>
    <w:rsid w:val="00A325C4"/>
    <w:rsid w:val="00AE0E1A"/>
    <w:rsid w:val="00BB3814"/>
    <w:rsid w:val="00CD7384"/>
    <w:rsid w:val="00D47E71"/>
    <w:rsid w:val="00D96144"/>
    <w:rsid w:val="00E33D90"/>
    <w:rsid w:val="00E90884"/>
    <w:rsid w:val="00EA1642"/>
    <w:rsid w:val="00FB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770C"/>
    <w:pPr>
      <w:spacing w:after="0" w:line="240" w:lineRule="auto"/>
    </w:pPr>
  </w:style>
  <w:style w:type="table" w:styleId="TableGrid">
    <w:name w:val="Table Grid"/>
    <w:basedOn w:val="TableNormal"/>
    <w:uiPriority w:val="59"/>
    <w:rsid w:val="00347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2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770C"/>
    <w:pPr>
      <w:spacing w:after="0" w:line="240" w:lineRule="auto"/>
    </w:pPr>
  </w:style>
  <w:style w:type="table" w:styleId="TableGrid">
    <w:name w:val="Table Grid"/>
    <w:basedOn w:val="TableNormal"/>
    <w:uiPriority w:val="59"/>
    <w:rsid w:val="00347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Gunther, Sarah (AMBIT)</dc:creator>
  <cp:lastModifiedBy>Gunther, Sarah (AMBIT)</cp:lastModifiedBy>
  <cp:revision>9</cp:revision>
  <dcterms:created xsi:type="dcterms:W3CDTF">2016-01-25T20:32:00Z</dcterms:created>
  <dcterms:modified xsi:type="dcterms:W3CDTF">2016-01-27T21:16:00Z</dcterms:modified>
</cp:coreProperties>
</file>