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B37B5" w14:textId="77777777" w:rsidR="00873DC3" w:rsidRPr="008962A9" w:rsidRDefault="00873DC3" w:rsidP="009071B2">
      <w:bookmarkStart w:id="0" w:name="_GoBack"/>
      <w:bookmarkEnd w:id="0"/>
    </w:p>
    <w:p w14:paraId="18750CA6" w14:textId="77777777" w:rsidR="0067153A" w:rsidRDefault="0067153A" w:rsidP="00E44243">
      <w:pPr>
        <w:jc w:val="center"/>
        <w:rPr>
          <w:rFonts w:ascii="Times New Roman" w:hAnsi="Times New Roman" w:cs="Times New Roman"/>
          <w:sz w:val="36"/>
          <w:szCs w:val="28"/>
        </w:rPr>
      </w:pPr>
    </w:p>
    <w:p w14:paraId="5D72F360" w14:textId="39559730" w:rsidR="00E44243" w:rsidRPr="002A4535" w:rsidRDefault="00E44243" w:rsidP="00E44243">
      <w:pPr>
        <w:jc w:val="center"/>
        <w:rPr>
          <w:rFonts w:ascii="Times New Roman" w:hAnsi="Times New Roman" w:cs="Times New Roman"/>
          <w:b/>
          <w:sz w:val="36"/>
          <w:szCs w:val="28"/>
        </w:rPr>
      </w:pPr>
      <w:r w:rsidRPr="002A4535">
        <w:rPr>
          <w:rFonts w:ascii="Times New Roman" w:hAnsi="Times New Roman" w:cs="Times New Roman"/>
          <w:b/>
          <w:sz w:val="36"/>
          <w:szCs w:val="28"/>
        </w:rPr>
        <w:t xml:space="preserve">Balance After Baby Intervention </w:t>
      </w:r>
    </w:p>
    <w:p w14:paraId="1DEF971F" w14:textId="77777777" w:rsidR="00873DC3" w:rsidRPr="002A4535" w:rsidRDefault="00E44243" w:rsidP="003D5374">
      <w:pPr>
        <w:jc w:val="center"/>
        <w:rPr>
          <w:rFonts w:ascii="Times New Roman" w:hAnsi="Times New Roman" w:cs="Times New Roman"/>
        </w:rPr>
      </w:pPr>
      <w:r w:rsidRPr="002A4535">
        <w:rPr>
          <w:rFonts w:ascii="Times New Roman" w:hAnsi="Times New Roman" w:cs="Times New Roman"/>
        </w:rPr>
        <w:t>New</w:t>
      </w:r>
      <w:r w:rsidR="0067153A" w:rsidRPr="002A4535">
        <w:rPr>
          <w:rFonts w:ascii="Times New Roman" w:hAnsi="Times New Roman" w:cs="Times New Roman"/>
        </w:rPr>
        <w:t xml:space="preserve"> Information Collection Request</w:t>
      </w:r>
    </w:p>
    <w:p w14:paraId="0B8553A9" w14:textId="77777777" w:rsidR="0067153A" w:rsidRPr="002A4535" w:rsidRDefault="0067153A" w:rsidP="003D5374">
      <w:pPr>
        <w:jc w:val="center"/>
        <w:rPr>
          <w:rFonts w:ascii="Times New Roman" w:hAnsi="Times New Roman" w:cs="Times New Roman"/>
          <w:b/>
          <w:sz w:val="28"/>
          <w:szCs w:val="28"/>
        </w:rPr>
      </w:pPr>
    </w:p>
    <w:p w14:paraId="14E7343E" w14:textId="77777777" w:rsidR="0067153A" w:rsidRPr="002A4535" w:rsidRDefault="0067153A" w:rsidP="003D5374">
      <w:pPr>
        <w:jc w:val="center"/>
        <w:rPr>
          <w:rFonts w:ascii="Times New Roman" w:hAnsi="Times New Roman" w:cs="Times New Roman"/>
          <w:b/>
          <w:sz w:val="28"/>
          <w:szCs w:val="28"/>
        </w:rPr>
      </w:pPr>
    </w:p>
    <w:p w14:paraId="04CBEAB2" w14:textId="77777777" w:rsidR="0067153A" w:rsidRPr="002A4535" w:rsidRDefault="0067153A" w:rsidP="003D5374">
      <w:pPr>
        <w:jc w:val="center"/>
        <w:rPr>
          <w:rFonts w:ascii="Times New Roman" w:hAnsi="Times New Roman" w:cs="Times New Roman"/>
          <w:b/>
          <w:sz w:val="28"/>
          <w:szCs w:val="28"/>
        </w:rPr>
      </w:pPr>
    </w:p>
    <w:p w14:paraId="1DF75CAC" w14:textId="77777777" w:rsidR="00873DC3" w:rsidRPr="002A4535" w:rsidRDefault="00E44243" w:rsidP="003D5374">
      <w:pPr>
        <w:jc w:val="center"/>
        <w:rPr>
          <w:rFonts w:ascii="Times New Roman" w:hAnsi="Times New Roman" w:cs="Times New Roman"/>
          <w:b/>
          <w:sz w:val="32"/>
          <w:szCs w:val="32"/>
        </w:rPr>
      </w:pPr>
      <w:r w:rsidRPr="002A4535">
        <w:rPr>
          <w:rFonts w:ascii="Times New Roman" w:hAnsi="Times New Roman" w:cs="Times New Roman"/>
          <w:b/>
          <w:sz w:val="32"/>
          <w:szCs w:val="32"/>
        </w:rPr>
        <w:t>Supporting Statement: Part A</w:t>
      </w:r>
    </w:p>
    <w:p w14:paraId="35AAFA31" w14:textId="77777777" w:rsidR="00873DC3" w:rsidRPr="002A4535" w:rsidRDefault="00873DC3" w:rsidP="003D5374">
      <w:pPr>
        <w:jc w:val="center"/>
        <w:rPr>
          <w:rFonts w:ascii="Times New Roman" w:hAnsi="Times New Roman" w:cs="Times New Roman"/>
        </w:rPr>
      </w:pPr>
    </w:p>
    <w:p w14:paraId="7B4CFD1E" w14:textId="77777777" w:rsidR="0067153A" w:rsidRPr="002A4535" w:rsidRDefault="0067153A" w:rsidP="003D5374">
      <w:pPr>
        <w:jc w:val="center"/>
        <w:rPr>
          <w:rFonts w:ascii="Times New Roman" w:hAnsi="Times New Roman" w:cs="Times New Roman"/>
        </w:rPr>
      </w:pPr>
    </w:p>
    <w:p w14:paraId="53976780" w14:textId="77777777" w:rsidR="0067153A" w:rsidRPr="002A4535" w:rsidRDefault="0067153A" w:rsidP="003D5374">
      <w:pPr>
        <w:jc w:val="center"/>
        <w:rPr>
          <w:rFonts w:ascii="Times New Roman" w:hAnsi="Times New Roman" w:cs="Times New Roman"/>
        </w:rPr>
      </w:pPr>
    </w:p>
    <w:p w14:paraId="726A8039" w14:textId="02F41416" w:rsidR="0067153A" w:rsidRPr="002A4535" w:rsidRDefault="005B5735" w:rsidP="0067153A">
      <w:pPr>
        <w:spacing w:after="0"/>
        <w:jc w:val="center"/>
        <w:rPr>
          <w:rFonts w:ascii="Times New Roman" w:hAnsi="Times New Roman" w:cs="Times New Roman"/>
        </w:rPr>
      </w:pPr>
      <w:r>
        <w:rPr>
          <w:rFonts w:ascii="Times New Roman" w:hAnsi="Times New Roman" w:cs="Times New Roman"/>
        </w:rPr>
        <w:t>January 1</w:t>
      </w:r>
      <w:r w:rsidR="00E47B57">
        <w:rPr>
          <w:rFonts w:ascii="Times New Roman" w:hAnsi="Times New Roman" w:cs="Times New Roman"/>
        </w:rPr>
        <w:t>3</w:t>
      </w:r>
      <w:r>
        <w:rPr>
          <w:rFonts w:ascii="Times New Roman" w:hAnsi="Times New Roman" w:cs="Times New Roman"/>
        </w:rPr>
        <w:t>, 2016</w:t>
      </w:r>
    </w:p>
    <w:p w14:paraId="7AC60C08" w14:textId="77777777" w:rsidR="0067153A" w:rsidRPr="002A4535" w:rsidRDefault="0067153A" w:rsidP="003D5374">
      <w:pPr>
        <w:jc w:val="center"/>
        <w:rPr>
          <w:rFonts w:ascii="Times New Roman" w:hAnsi="Times New Roman" w:cs="Times New Roman"/>
        </w:rPr>
      </w:pPr>
    </w:p>
    <w:p w14:paraId="1AC87C87" w14:textId="77777777" w:rsidR="001919DD" w:rsidRPr="002A4535" w:rsidRDefault="001919DD" w:rsidP="00E44243">
      <w:pPr>
        <w:rPr>
          <w:rFonts w:ascii="Times New Roman" w:hAnsi="Times New Roman" w:cs="Times New Roman"/>
          <w:b/>
          <w:u w:val="single"/>
        </w:rPr>
      </w:pPr>
    </w:p>
    <w:p w14:paraId="185E16FF" w14:textId="77777777" w:rsidR="001919DD" w:rsidRPr="002A4535" w:rsidRDefault="001919DD" w:rsidP="00E44243">
      <w:pPr>
        <w:rPr>
          <w:rFonts w:ascii="Times New Roman" w:hAnsi="Times New Roman" w:cs="Times New Roman"/>
          <w:b/>
          <w:u w:val="single"/>
        </w:rPr>
      </w:pPr>
    </w:p>
    <w:p w14:paraId="6CA4E0D8" w14:textId="77777777" w:rsidR="001919DD" w:rsidRPr="002A4535" w:rsidRDefault="001919DD" w:rsidP="00E44243">
      <w:pPr>
        <w:rPr>
          <w:rFonts w:ascii="Times New Roman" w:hAnsi="Times New Roman" w:cs="Times New Roman"/>
          <w:b/>
          <w:u w:val="single"/>
        </w:rPr>
      </w:pPr>
    </w:p>
    <w:p w14:paraId="0C529EC1" w14:textId="77777777" w:rsidR="001919DD" w:rsidRPr="002A4535" w:rsidRDefault="001919DD" w:rsidP="00E44243">
      <w:pPr>
        <w:rPr>
          <w:rFonts w:ascii="Times New Roman" w:hAnsi="Times New Roman" w:cs="Times New Roman"/>
          <w:b/>
          <w:u w:val="single"/>
        </w:rPr>
      </w:pPr>
    </w:p>
    <w:p w14:paraId="58A11553" w14:textId="77777777" w:rsidR="001919DD" w:rsidRPr="002A4535" w:rsidRDefault="001919DD" w:rsidP="00E44243">
      <w:pPr>
        <w:rPr>
          <w:rFonts w:ascii="Times New Roman" w:hAnsi="Times New Roman" w:cs="Times New Roman"/>
          <w:b/>
          <w:u w:val="single"/>
        </w:rPr>
      </w:pPr>
    </w:p>
    <w:p w14:paraId="36BBE85F" w14:textId="77777777" w:rsidR="0067153A" w:rsidRPr="002A4535" w:rsidRDefault="0067153A" w:rsidP="001919DD">
      <w:pPr>
        <w:spacing w:after="0"/>
        <w:rPr>
          <w:rFonts w:ascii="Times New Roman" w:hAnsi="Times New Roman" w:cs="Times New Roman"/>
          <w:b/>
          <w:u w:val="single"/>
        </w:rPr>
      </w:pPr>
      <w:r w:rsidRPr="002A4535">
        <w:rPr>
          <w:rFonts w:ascii="Times New Roman" w:hAnsi="Times New Roman" w:cs="Times New Roman"/>
          <w:b/>
          <w:u w:val="single"/>
        </w:rPr>
        <w:t>Program Official/Project Officer</w:t>
      </w:r>
    </w:p>
    <w:p w14:paraId="61CE4878" w14:textId="77777777" w:rsidR="0067153A" w:rsidRPr="002A4535" w:rsidRDefault="0067153A" w:rsidP="001919DD">
      <w:pPr>
        <w:spacing w:after="0" w:line="240" w:lineRule="auto"/>
        <w:rPr>
          <w:rFonts w:ascii="Times New Roman" w:hAnsi="Times New Roman" w:cs="Times New Roman"/>
        </w:rPr>
      </w:pPr>
      <w:r w:rsidRPr="002A4535">
        <w:rPr>
          <w:rFonts w:ascii="Times New Roman" w:hAnsi="Times New Roman" w:cs="Times New Roman"/>
        </w:rPr>
        <w:t>Shin Kim, MPH</w:t>
      </w:r>
    </w:p>
    <w:p w14:paraId="41BF1A21" w14:textId="77777777" w:rsidR="0067153A" w:rsidRPr="002A4535" w:rsidRDefault="0067153A" w:rsidP="001919DD">
      <w:pPr>
        <w:spacing w:after="0" w:line="240" w:lineRule="auto"/>
        <w:rPr>
          <w:rFonts w:ascii="Times New Roman" w:hAnsi="Times New Roman" w:cs="Times New Roman"/>
        </w:rPr>
      </w:pPr>
      <w:r w:rsidRPr="002A4535">
        <w:rPr>
          <w:rFonts w:ascii="Times New Roman" w:hAnsi="Times New Roman" w:cs="Times New Roman"/>
        </w:rPr>
        <w:t>Center for Disease Control and Prevention</w:t>
      </w:r>
    </w:p>
    <w:p w14:paraId="5B5A4B77" w14:textId="77777777" w:rsidR="0067153A" w:rsidRPr="002A4535" w:rsidRDefault="0067153A" w:rsidP="001919DD">
      <w:pPr>
        <w:spacing w:after="0" w:line="240" w:lineRule="auto"/>
        <w:rPr>
          <w:rFonts w:ascii="Times New Roman" w:hAnsi="Times New Roman" w:cs="Times New Roman"/>
        </w:rPr>
      </w:pPr>
      <w:r w:rsidRPr="002A4535">
        <w:rPr>
          <w:rFonts w:ascii="Times New Roman" w:hAnsi="Times New Roman" w:cs="Times New Roman"/>
        </w:rPr>
        <w:t>Division of Reproductive Health</w:t>
      </w:r>
    </w:p>
    <w:p w14:paraId="320DE827" w14:textId="77777777" w:rsidR="0067153A" w:rsidRPr="002A4535" w:rsidRDefault="0067153A" w:rsidP="001919DD">
      <w:pPr>
        <w:spacing w:after="0" w:line="240" w:lineRule="auto"/>
        <w:rPr>
          <w:rFonts w:ascii="Times New Roman" w:hAnsi="Times New Roman" w:cs="Times New Roman"/>
        </w:rPr>
      </w:pPr>
      <w:r w:rsidRPr="002A4535">
        <w:rPr>
          <w:rFonts w:ascii="Times New Roman" w:hAnsi="Times New Roman" w:cs="Times New Roman"/>
        </w:rPr>
        <w:t>4770 Buford Hwy NE, MS F-74</w:t>
      </w:r>
    </w:p>
    <w:p w14:paraId="5A8FE46D" w14:textId="77777777" w:rsidR="0067153A" w:rsidRPr="002A4535" w:rsidRDefault="0067153A" w:rsidP="001919DD">
      <w:pPr>
        <w:spacing w:after="0" w:line="240" w:lineRule="auto"/>
        <w:rPr>
          <w:rFonts w:ascii="Times New Roman" w:hAnsi="Times New Roman" w:cs="Times New Roman"/>
        </w:rPr>
      </w:pPr>
      <w:r w:rsidRPr="002A4535">
        <w:rPr>
          <w:rFonts w:ascii="Times New Roman" w:hAnsi="Times New Roman" w:cs="Times New Roman"/>
        </w:rPr>
        <w:lastRenderedPageBreak/>
        <w:t>Atlanta, GA 30341</w:t>
      </w:r>
    </w:p>
    <w:p w14:paraId="5D3B15A5" w14:textId="77777777" w:rsidR="0067153A" w:rsidRPr="002A4535" w:rsidRDefault="001919DD" w:rsidP="001919DD">
      <w:pPr>
        <w:spacing w:after="0" w:line="240" w:lineRule="auto"/>
        <w:rPr>
          <w:rFonts w:ascii="Times New Roman" w:hAnsi="Times New Roman" w:cs="Times New Roman"/>
        </w:rPr>
      </w:pPr>
      <w:r w:rsidRPr="002A4535">
        <w:rPr>
          <w:rFonts w:ascii="Times New Roman" w:hAnsi="Times New Roman" w:cs="Times New Roman"/>
        </w:rPr>
        <w:t>Telephone Number:</w:t>
      </w:r>
      <w:r w:rsidRPr="002A4535">
        <w:rPr>
          <w:rFonts w:ascii="Times New Roman" w:hAnsi="Times New Roman" w:cs="Times New Roman"/>
        </w:rPr>
        <w:tab/>
        <w:t>770-488-6281</w:t>
      </w:r>
    </w:p>
    <w:p w14:paraId="3EBA31EF" w14:textId="77777777" w:rsidR="001919DD" w:rsidRPr="002A4535" w:rsidRDefault="001919DD" w:rsidP="001919DD">
      <w:pPr>
        <w:spacing w:after="0" w:line="240" w:lineRule="auto"/>
        <w:rPr>
          <w:rFonts w:ascii="Times New Roman" w:hAnsi="Times New Roman" w:cs="Times New Roman"/>
        </w:rPr>
      </w:pPr>
      <w:r w:rsidRPr="002A4535">
        <w:rPr>
          <w:rFonts w:ascii="Times New Roman" w:hAnsi="Times New Roman" w:cs="Times New Roman"/>
        </w:rPr>
        <w:t>Fax Number:</w:t>
      </w:r>
      <w:r w:rsidRPr="002A4535">
        <w:rPr>
          <w:rFonts w:ascii="Times New Roman" w:hAnsi="Times New Roman" w:cs="Times New Roman"/>
        </w:rPr>
        <w:tab/>
      </w:r>
      <w:r w:rsidRPr="002A4535">
        <w:rPr>
          <w:rFonts w:ascii="Times New Roman" w:hAnsi="Times New Roman" w:cs="Times New Roman"/>
        </w:rPr>
        <w:tab/>
        <w:t>770-488-6283</w:t>
      </w:r>
    </w:p>
    <w:p w14:paraId="081A733F" w14:textId="77777777" w:rsidR="001919DD" w:rsidRPr="002A4535" w:rsidRDefault="001919DD" w:rsidP="001919DD">
      <w:pPr>
        <w:spacing w:after="0" w:line="240" w:lineRule="auto"/>
        <w:rPr>
          <w:rFonts w:ascii="Times New Roman" w:hAnsi="Times New Roman" w:cs="Times New Roman"/>
        </w:rPr>
      </w:pPr>
      <w:r w:rsidRPr="002A4535">
        <w:rPr>
          <w:rFonts w:ascii="Times New Roman" w:hAnsi="Times New Roman" w:cs="Times New Roman"/>
        </w:rPr>
        <w:t>Email address:</w:t>
      </w:r>
      <w:r w:rsidRPr="002A4535">
        <w:rPr>
          <w:rFonts w:ascii="Times New Roman" w:hAnsi="Times New Roman" w:cs="Times New Roman"/>
        </w:rPr>
        <w:tab/>
      </w:r>
      <w:r w:rsidRPr="002A4535">
        <w:rPr>
          <w:rFonts w:ascii="Times New Roman" w:hAnsi="Times New Roman" w:cs="Times New Roman"/>
        </w:rPr>
        <w:tab/>
      </w:r>
      <w:hyperlink r:id="rId11" w:history="1">
        <w:r w:rsidRPr="002A4535">
          <w:rPr>
            <w:rStyle w:val="Hyperlink"/>
            <w:rFonts w:ascii="Times New Roman" w:hAnsi="Times New Roman" w:cs="Times New Roman"/>
          </w:rPr>
          <w:t>Skim1@cdc.gov</w:t>
        </w:r>
      </w:hyperlink>
    </w:p>
    <w:p w14:paraId="79C3EE0F" w14:textId="77777777" w:rsidR="00230F9F" w:rsidRPr="002A4535" w:rsidRDefault="00E44243" w:rsidP="001919DD">
      <w:pPr>
        <w:pStyle w:val="RF-Reference"/>
        <w:spacing w:line="276" w:lineRule="auto"/>
        <w:rPr>
          <w:rFonts w:ascii="Times New Roman" w:hAnsi="Times New Roman"/>
        </w:rPr>
      </w:pPr>
      <w:r w:rsidRPr="002A4535">
        <w:rPr>
          <w:rFonts w:ascii="Times New Roman" w:hAnsi="Times New Roman"/>
        </w:rPr>
        <w:tab/>
      </w:r>
      <w:r w:rsidR="00230F9F" w:rsidRPr="002A4535">
        <w:rPr>
          <w:rFonts w:ascii="Times New Roman" w:hAnsi="Times New Roman"/>
        </w:rPr>
        <w:br w:type="page"/>
      </w:r>
    </w:p>
    <w:p w14:paraId="6C909BCD" w14:textId="77777777" w:rsidR="00230F9F" w:rsidRPr="002A4535" w:rsidRDefault="00230F9F" w:rsidP="00230F9F">
      <w:pPr>
        <w:tabs>
          <w:tab w:val="left" w:pos="3960"/>
        </w:tabs>
        <w:jc w:val="center"/>
        <w:rPr>
          <w:rFonts w:ascii="Times New Roman" w:hAnsi="Times New Roman" w:cs="Times New Roman"/>
          <w:b/>
          <w:sz w:val="28"/>
        </w:rPr>
      </w:pPr>
      <w:r w:rsidRPr="002A4535">
        <w:rPr>
          <w:rFonts w:ascii="Times New Roman" w:hAnsi="Times New Roman" w:cs="Times New Roman"/>
          <w:b/>
          <w:sz w:val="28"/>
        </w:rPr>
        <w:lastRenderedPageBreak/>
        <w:t>Section A Table of Contents</w:t>
      </w:r>
    </w:p>
    <w:sdt>
      <w:sdtPr>
        <w:rPr>
          <w:b/>
          <w:bCs/>
        </w:rPr>
        <w:id w:val="-261608110"/>
        <w:docPartObj>
          <w:docPartGallery w:val="Table of Contents"/>
          <w:docPartUnique/>
        </w:docPartObj>
      </w:sdtPr>
      <w:sdtEndPr>
        <w:rPr>
          <w:rFonts w:ascii="Times New Roman" w:hAnsi="Times New Roman" w:cs="Times New Roman"/>
          <w:b w:val="0"/>
          <w:bCs w:val="0"/>
          <w:noProof/>
          <w:sz w:val="24"/>
          <w:szCs w:val="24"/>
        </w:rPr>
      </w:sdtEndPr>
      <w:sdtContent>
        <w:p w14:paraId="5566F459" w14:textId="77777777" w:rsidR="00C62B91" w:rsidRPr="00C62B91" w:rsidRDefault="003C356D">
          <w:pPr>
            <w:pStyle w:val="TOC1"/>
            <w:rPr>
              <w:rFonts w:ascii="Times New Roman" w:eastAsiaTheme="minorEastAsia" w:hAnsi="Times New Roman" w:cs="Times New Roman"/>
              <w:noProof/>
              <w:sz w:val="24"/>
              <w:szCs w:val="24"/>
            </w:rPr>
          </w:pPr>
          <w:r w:rsidRPr="00C62B91">
            <w:rPr>
              <w:rFonts w:ascii="Times New Roman" w:hAnsi="Times New Roman" w:cs="Times New Roman"/>
              <w:b/>
              <w:bCs/>
              <w:sz w:val="24"/>
              <w:szCs w:val="24"/>
            </w:rPr>
            <w:fldChar w:fldCharType="begin"/>
          </w:r>
          <w:r w:rsidR="00230F9F" w:rsidRPr="00C62B91">
            <w:rPr>
              <w:rFonts w:ascii="Times New Roman" w:hAnsi="Times New Roman" w:cs="Times New Roman"/>
              <w:sz w:val="24"/>
              <w:szCs w:val="24"/>
            </w:rPr>
            <w:instrText xml:space="preserve"> TOC \o "1-3" \h \z \u </w:instrText>
          </w:r>
          <w:r w:rsidRPr="00C62B91">
            <w:rPr>
              <w:rFonts w:ascii="Times New Roman" w:hAnsi="Times New Roman" w:cs="Times New Roman"/>
              <w:b/>
              <w:bCs/>
              <w:sz w:val="24"/>
              <w:szCs w:val="24"/>
            </w:rPr>
            <w:fldChar w:fldCharType="separate"/>
          </w:r>
          <w:hyperlink w:anchor="_Toc431816581" w:history="1">
            <w:r w:rsidR="00C62B91" w:rsidRPr="00C62B91">
              <w:rPr>
                <w:rStyle w:val="Hyperlink"/>
                <w:rFonts w:ascii="Times New Roman" w:hAnsi="Times New Roman" w:cs="Times New Roman"/>
                <w:noProof/>
                <w:sz w:val="24"/>
                <w:szCs w:val="24"/>
              </w:rPr>
              <w:t>PART A.  JUSTIFICATION</w:t>
            </w:r>
            <w:r w:rsidR="00C62B91" w:rsidRPr="00C62B91">
              <w:rPr>
                <w:rFonts w:ascii="Times New Roman" w:hAnsi="Times New Roman" w:cs="Times New Roman"/>
                <w:noProof/>
                <w:webHidden/>
                <w:sz w:val="24"/>
                <w:szCs w:val="24"/>
              </w:rPr>
              <w:tab/>
            </w:r>
            <w:r w:rsidR="00C62B91" w:rsidRPr="00C62B91">
              <w:rPr>
                <w:rFonts w:ascii="Times New Roman" w:hAnsi="Times New Roman" w:cs="Times New Roman"/>
                <w:noProof/>
                <w:webHidden/>
                <w:sz w:val="24"/>
                <w:szCs w:val="24"/>
              </w:rPr>
              <w:fldChar w:fldCharType="begin"/>
            </w:r>
            <w:r w:rsidR="00C62B91" w:rsidRPr="00C62B91">
              <w:rPr>
                <w:rFonts w:ascii="Times New Roman" w:hAnsi="Times New Roman" w:cs="Times New Roman"/>
                <w:noProof/>
                <w:webHidden/>
                <w:sz w:val="24"/>
                <w:szCs w:val="24"/>
              </w:rPr>
              <w:instrText xml:space="preserve"> PAGEREF _Toc431816581 \h </w:instrText>
            </w:r>
            <w:r w:rsidR="00C62B91" w:rsidRPr="00C62B91">
              <w:rPr>
                <w:rFonts w:ascii="Times New Roman" w:hAnsi="Times New Roman" w:cs="Times New Roman"/>
                <w:noProof/>
                <w:webHidden/>
                <w:sz w:val="24"/>
                <w:szCs w:val="24"/>
              </w:rPr>
            </w:r>
            <w:r w:rsidR="00C62B91" w:rsidRPr="00C62B91">
              <w:rPr>
                <w:rFonts w:ascii="Times New Roman" w:hAnsi="Times New Roman" w:cs="Times New Roman"/>
                <w:noProof/>
                <w:webHidden/>
                <w:sz w:val="24"/>
                <w:szCs w:val="24"/>
              </w:rPr>
              <w:fldChar w:fldCharType="separate"/>
            </w:r>
            <w:r w:rsidR="00E232F4">
              <w:rPr>
                <w:rFonts w:ascii="Times New Roman" w:hAnsi="Times New Roman" w:cs="Times New Roman"/>
                <w:noProof/>
                <w:webHidden/>
                <w:sz w:val="24"/>
                <w:szCs w:val="24"/>
              </w:rPr>
              <w:t>1</w:t>
            </w:r>
            <w:r w:rsidR="00C62B91" w:rsidRPr="00C62B91">
              <w:rPr>
                <w:rFonts w:ascii="Times New Roman" w:hAnsi="Times New Roman" w:cs="Times New Roman"/>
                <w:noProof/>
                <w:webHidden/>
                <w:sz w:val="24"/>
                <w:szCs w:val="24"/>
              </w:rPr>
              <w:fldChar w:fldCharType="end"/>
            </w:r>
          </w:hyperlink>
        </w:p>
        <w:p w14:paraId="69B8EA93" w14:textId="0F76A1E6" w:rsidR="00C62B91" w:rsidRPr="00C62B91" w:rsidRDefault="009E3FB8">
          <w:pPr>
            <w:pStyle w:val="TOC2"/>
            <w:rPr>
              <w:rFonts w:ascii="Times New Roman" w:eastAsiaTheme="minorEastAsia" w:hAnsi="Times New Roman" w:cs="Times New Roman"/>
              <w:noProof/>
              <w:sz w:val="24"/>
              <w:szCs w:val="24"/>
            </w:rPr>
          </w:pPr>
          <w:hyperlink w:anchor="_Toc431816582" w:history="1">
            <w:r w:rsidR="00C62B91" w:rsidRPr="00C62B91">
              <w:rPr>
                <w:rStyle w:val="Hyperlink"/>
                <w:rFonts w:ascii="Times New Roman" w:hAnsi="Times New Roman" w:cs="Times New Roman"/>
                <w:noProof/>
                <w:sz w:val="24"/>
                <w:szCs w:val="24"/>
              </w:rPr>
              <w:t>A.1</w:t>
            </w:r>
            <w:r w:rsidR="00C62B91" w:rsidRPr="00C62B91">
              <w:rPr>
                <w:rFonts w:ascii="Times New Roman" w:eastAsiaTheme="minorEastAsia" w:hAnsi="Times New Roman" w:cs="Times New Roman"/>
                <w:noProof/>
                <w:sz w:val="24"/>
                <w:szCs w:val="24"/>
              </w:rPr>
              <w:tab/>
            </w:r>
            <w:r w:rsidR="00C62B91" w:rsidRPr="00C62B91">
              <w:rPr>
                <w:rStyle w:val="Hyperlink"/>
                <w:rFonts w:ascii="Times New Roman" w:hAnsi="Times New Roman" w:cs="Times New Roman"/>
                <w:noProof/>
                <w:sz w:val="24"/>
                <w:szCs w:val="24"/>
              </w:rPr>
              <w:t>Circumstances making the collection of information necessary</w:t>
            </w:r>
            <w:r w:rsidR="00C62B91" w:rsidRPr="00C62B91">
              <w:rPr>
                <w:rFonts w:ascii="Times New Roman" w:hAnsi="Times New Roman" w:cs="Times New Roman"/>
                <w:noProof/>
                <w:webHidden/>
                <w:sz w:val="24"/>
                <w:szCs w:val="24"/>
              </w:rPr>
              <w:tab/>
            </w:r>
            <w:r w:rsidR="00C62B91" w:rsidRPr="00C62B91">
              <w:rPr>
                <w:rFonts w:ascii="Times New Roman" w:hAnsi="Times New Roman" w:cs="Times New Roman"/>
                <w:noProof/>
                <w:webHidden/>
                <w:sz w:val="24"/>
                <w:szCs w:val="24"/>
              </w:rPr>
              <w:fldChar w:fldCharType="begin"/>
            </w:r>
            <w:r w:rsidR="00C62B91" w:rsidRPr="00C62B91">
              <w:rPr>
                <w:rFonts w:ascii="Times New Roman" w:hAnsi="Times New Roman" w:cs="Times New Roman"/>
                <w:noProof/>
                <w:webHidden/>
                <w:sz w:val="24"/>
                <w:szCs w:val="24"/>
              </w:rPr>
              <w:instrText xml:space="preserve"> PAGEREF _Toc431816582 \h </w:instrText>
            </w:r>
            <w:r w:rsidR="00C62B91" w:rsidRPr="00C62B91">
              <w:rPr>
                <w:rFonts w:ascii="Times New Roman" w:hAnsi="Times New Roman" w:cs="Times New Roman"/>
                <w:noProof/>
                <w:webHidden/>
                <w:sz w:val="24"/>
                <w:szCs w:val="24"/>
              </w:rPr>
            </w:r>
            <w:r w:rsidR="00C62B91" w:rsidRPr="00C62B91">
              <w:rPr>
                <w:rFonts w:ascii="Times New Roman" w:hAnsi="Times New Roman" w:cs="Times New Roman"/>
                <w:noProof/>
                <w:webHidden/>
                <w:sz w:val="24"/>
                <w:szCs w:val="24"/>
              </w:rPr>
              <w:fldChar w:fldCharType="separate"/>
            </w:r>
            <w:r w:rsidR="00E232F4">
              <w:rPr>
                <w:rFonts w:ascii="Times New Roman" w:hAnsi="Times New Roman" w:cs="Times New Roman"/>
                <w:noProof/>
                <w:webHidden/>
                <w:sz w:val="24"/>
                <w:szCs w:val="24"/>
              </w:rPr>
              <w:t>1</w:t>
            </w:r>
            <w:r w:rsidR="00C62B91" w:rsidRPr="00C62B91">
              <w:rPr>
                <w:rFonts w:ascii="Times New Roman" w:hAnsi="Times New Roman" w:cs="Times New Roman"/>
                <w:noProof/>
                <w:webHidden/>
                <w:sz w:val="24"/>
                <w:szCs w:val="24"/>
              </w:rPr>
              <w:fldChar w:fldCharType="end"/>
            </w:r>
          </w:hyperlink>
        </w:p>
        <w:p w14:paraId="760BE6FC" w14:textId="552DA256" w:rsidR="00C62B91" w:rsidRPr="00C62B91" w:rsidRDefault="009E3FB8">
          <w:pPr>
            <w:pStyle w:val="TOC2"/>
            <w:rPr>
              <w:rFonts w:ascii="Times New Roman" w:eastAsiaTheme="minorEastAsia" w:hAnsi="Times New Roman" w:cs="Times New Roman"/>
              <w:noProof/>
              <w:sz w:val="24"/>
              <w:szCs w:val="24"/>
            </w:rPr>
          </w:pPr>
          <w:hyperlink w:anchor="_Toc431816583" w:history="1">
            <w:r w:rsidR="00C62B91" w:rsidRPr="00C62B91">
              <w:rPr>
                <w:rStyle w:val="Hyperlink"/>
                <w:rFonts w:ascii="Times New Roman" w:hAnsi="Times New Roman" w:cs="Times New Roman"/>
                <w:noProof/>
                <w:sz w:val="24"/>
                <w:szCs w:val="24"/>
              </w:rPr>
              <w:t>A.2</w:t>
            </w:r>
            <w:r w:rsidR="00C62B91" w:rsidRPr="00C62B91">
              <w:rPr>
                <w:rFonts w:ascii="Times New Roman" w:eastAsiaTheme="minorEastAsia" w:hAnsi="Times New Roman" w:cs="Times New Roman"/>
                <w:noProof/>
                <w:sz w:val="24"/>
                <w:szCs w:val="24"/>
              </w:rPr>
              <w:tab/>
            </w:r>
            <w:r w:rsidR="00C62B91" w:rsidRPr="00C62B91">
              <w:rPr>
                <w:rStyle w:val="Hyperlink"/>
                <w:rFonts w:ascii="Times New Roman" w:hAnsi="Times New Roman" w:cs="Times New Roman"/>
                <w:noProof/>
                <w:sz w:val="24"/>
                <w:szCs w:val="24"/>
              </w:rPr>
              <w:t>Purpose and use of the information collection</w:t>
            </w:r>
            <w:r w:rsidR="00C62B91" w:rsidRPr="00C62B91">
              <w:rPr>
                <w:rFonts w:ascii="Times New Roman" w:hAnsi="Times New Roman" w:cs="Times New Roman"/>
                <w:noProof/>
                <w:webHidden/>
                <w:sz w:val="24"/>
                <w:szCs w:val="24"/>
              </w:rPr>
              <w:tab/>
            </w:r>
            <w:r w:rsidR="00C62B91" w:rsidRPr="00C62B91">
              <w:rPr>
                <w:rFonts w:ascii="Times New Roman" w:hAnsi="Times New Roman" w:cs="Times New Roman"/>
                <w:noProof/>
                <w:webHidden/>
                <w:sz w:val="24"/>
                <w:szCs w:val="24"/>
              </w:rPr>
              <w:fldChar w:fldCharType="begin"/>
            </w:r>
            <w:r w:rsidR="00C62B91" w:rsidRPr="00C62B91">
              <w:rPr>
                <w:rFonts w:ascii="Times New Roman" w:hAnsi="Times New Roman" w:cs="Times New Roman"/>
                <w:noProof/>
                <w:webHidden/>
                <w:sz w:val="24"/>
                <w:szCs w:val="24"/>
              </w:rPr>
              <w:instrText xml:space="preserve"> PAGEREF _Toc431816583 \h </w:instrText>
            </w:r>
            <w:r w:rsidR="00C62B91" w:rsidRPr="00C62B91">
              <w:rPr>
                <w:rFonts w:ascii="Times New Roman" w:hAnsi="Times New Roman" w:cs="Times New Roman"/>
                <w:noProof/>
                <w:webHidden/>
                <w:sz w:val="24"/>
                <w:szCs w:val="24"/>
              </w:rPr>
            </w:r>
            <w:r w:rsidR="00C62B91" w:rsidRPr="00C62B91">
              <w:rPr>
                <w:rFonts w:ascii="Times New Roman" w:hAnsi="Times New Roman" w:cs="Times New Roman"/>
                <w:noProof/>
                <w:webHidden/>
                <w:sz w:val="24"/>
                <w:szCs w:val="24"/>
              </w:rPr>
              <w:fldChar w:fldCharType="separate"/>
            </w:r>
            <w:r w:rsidR="00E232F4">
              <w:rPr>
                <w:rFonts w:ascii="Times New Roman" w:hAnsi="Times New Roman" w:cs="Times New Roman"/>
                <w:noProof/>
                <w:webHidden/>
                <w:sz w:val="24"/>
                <w:szCs w:val="24"/>
              </w:rPr>
              <w:t>2</w:t>
            </w:r>
            <w:r w:rsidR="00C62B91" w:rsidRPr="00C62B91">
              <w:rPr>
                <w:rFonts w:ascii="Times New Roman" w:hAnsi="Times New Roman" w:cs="Times New Roman"/>
                <w:noProof/>
                <w:webHidden/>
                <w:sz w:val="24"/>
                <w:szCs w:val="24"/>
              </w:rPr>
              <w:fldChar w:fldCharType="end"/>
            </w:r>
          </w:hyperlink>
        </w:p>
        <w:p w14:paraId="16F16D17" w14:textId="52B99668" w:rsidR="00C62B91" w:rsidRPr="00C62B91" w:rsidRDefault="009E3FB8">
          <w:pPr>
            <w:pStyle w:val="TOC2"/>
            <w:rPr>
              <w:rFonts w:ascii="Times New Roman" w:eastAsiaTheme="minorEastAsia" w:hAnsi="Times New Roman" w:cs="Times New Roman"/>
              <w:noProof/>
              <w:sz w:val="24"/>
              <w:szCs w:val="24"/>
            </w:rPr>
          </w:pPr>
          <w:hyperlink w:anchor="_Toc431816585" w:history="1">
            <w:r w:rsidR="00C62B91" w:rsidRPr="00C62B91">
              <w:rPr>
                <w:rStyle w:val="Hyperlink"/>
                <w:rFonts w:ascii="Times New Roman" w:hAnsi="Times New Roman" w:cs="Times New Roman"/>
                <w:noProof/>
                <w:sz w:val="24"/>
                <w:szCs w:val="24"/>
              </w:rPr>
              <w:t>A.3</w:t>
            </w:r>
            <w:r w:rsidR="00C62B91" w:rsidRPr="00C62B91">
              <w:rPr>
                <w:rFonts w:ascii="Times New Roman" w:eastAsiaTheme="minorEastAsia" w:hAnsi="Times New Roman" w:cs="Times New Roman"/>
                <w:noProof/>
                <w:sz w:val="24"/>
                <w:szCs w:val="24"/>
              </w:rPr>
              <w:tab/>
            </w:r>
            <w:r w:rsidR="00C62B91" w:rsidRPr="00C62B91">
              <w:rPr>
                <w:rStyle w:val="Hyperlink"/>
                <w:rFonts w:ascii="Times New Roman" w:hAnsi="Times New Roman" w:cs="Times New Roman"/>
                <w:noProof/>
                <w:sz w:val="24"/>
                <w:szCs w:val="24"/>
              </w:rPr>
              <w:t>Use of improved information technology and burden reduction</w:t>
            </w:r>
            <w:r w:rsidR="00C62B91" w:rsidRPr="00C62B91">
              <w:rPr>
                <w:rFonts w:ascii="Times New Roman" w:hAnsi="Times New Roman" w:cs="Times New Roman"/>
                <w:noProof/>
                <w:webHidden/>
                <w:sz w:val="24"/>
                <w:szCs w:val="24"/>
              </w:rPr>
              <w:tab/>
            </w:r>
            <w:r w:rsidR="00C62B91" w:rsidRPr="00C62B91">
              <w:rPr>
                <w:rFonts w:ascii="Times New Roman" w:hAnsi="Times New Roman" w:cs="Times New Roman"/>
                <w:noProof/>
                <w:webHidden/>
                <w:sz w:val="24"/>
                <w:szCs w:val="24"/>
              </w:rPr>
              <w:fldChar w:fldCharType="begin"/>
            </w:r>
            <w:r w:rsidR="00C62B91" w:rsidRPr="00C62B91">
              <w:rPr>
                <w:rFonts w:ascii="Times New Roman" w:hAnsi="Times New Roman" w:cs="Times New Roman"/>
                <w:noProof/>
                <w:webHidden/>
                <w:sz w:val="24"/>
                <w:szCs w:val="24"/>
              </w:rPr>
              <w:instrText xml:space="preserve"> PAGEREF _Toc431816585 \h </w:instrText>
            </w:r>
            <w:r w:rsidR="00C62B91" w:rsidRPr="00C62B91">
              <w:rPr>
                <w:rFonts w:ascii="Times New Roman" w:hAnsi="Times New Roman" w:cs="Times New Roman"/>
                <w:noProof/>
                <w:webHidden/>
                <w:sz w:val="24"/>
                <w:szCs w:val="24"/>
              </w:rPr>
            </w:r>
            <w:r w:rsidR="00C62B91" w:rsidRPr="00C62B91">
              <w:rPr>
                <w:rFonts w:ascii="Times New Roman" w:hAnsi="Times New Roman" w:cs="Times New Roman"/>
                <w:noProof/>
                <w:webHidden/>
                <w:sz w:val="24"/>
                <w:szCs w:val="24"/>
              </w:rPr>
              <w:fldChar w:fldCharType="separate"/>
            </w:r>
            <w:r w:rsidR="00E232F4">
              <w:rPr>
                <w:rFonts w:ascii="Times New Roman" w:hAnsi="Times New Roman" w:cs="Times New Roman"/>
                <w:noProof/>
                <w:webHidden/>
                <w:sz w:val="24"/>
                <w:szCs w:val="24"/>
              </w:rPr>
              <w:t>7</w:t>
            </w:r>
            <w:r w:rsidR="00C62B91" w:rsidRPr="00C62B91">
              <w:rPr>
                <w:rFonts w:ascii="Times New Roman" w:hAnsi="Times New Roman" w:cs="Times New Roman"/>
                <w:noProof/>
                <w:webHidden/>
                <w:sz w:val="24"/>
                <w:szCs w:val="24"/>
              </w:rPr>
              <w:fldChar w:fldCharType="end"/>
            </w:r>
          </w:hyperlink>
        </w:p>
        <w:p w14:paraId="46F2C5F3" w14:textId="34CBF377" w:rsidR="00C62B91" w:rsidRPr="00C62B91" w:rsidRDefault="009E3FB8">
          <w:pPr>
            <w:pStyle w:val="TOC2"/>
            <w:rPr>
              <w:rFonts w:ascii="Times New Roman" w:eastAsiaTheme="minorEastAsia" w:hAnsi="Times New Roman" w:cs="Times New Roman"/>
              <w:noProof/>
              <w:sz w:val="24"/>
              <w:szCs w:val="24"/>
            </w:rPr>
          </w:pPr>
          <w:hyperlink w:anchor="_Toc431816586" w:history="1">
            <w:r w:rsidR="00C62B91" w:rsidRPr="00C62B91">
              <w:rPr>
                <w:rStyle w:val="Hyperlink"/>
                <w:rFonts w:ascii="Times New Roman" w:hAnsi="Times New Roman" w:cs="Times New Roman"/>
                <w:noProof/>
                <w:sz w:val="24"/>
                <w:szCs w:val="24"/>
              </w:rPr>
              <w:t>A.4</w:t>
            </w:r>
            <w:r w:rsidR="00C62B91" w:rsidRPr="00C62B91">
              <w:rPr>
                <w:rFonts w:ascii="Times New Roman" w:eastAsiaTheme="minorEastAsia" w:hAnsi="Times New Roman" w:cs="Times New Roman"/>
                <w:noProof/>
                <w:sz w:val="24"/>
                <w:szCs w:val="24"/>
              </w:rPr>
              <w:tab/>
            </w:r>
            <w:r w:rsidR="00C62B91" w:rsidRPr="00C62B91">
              <w:rPr>
                <w:rStyle w:val="Hyperlink"/>
                <w:rFonts w:ascii="Times New Roman" w:hAnsi="Times New Roman" w:cs="Times New Roman"/>
                <w:noProof/>
                <w:sz w:val="24"/>
                <w:szCs w:val="24"/>
              </w:rPr>
              <w:t>Efforts to identify duplication and use of similar information</w:t>
            </w:r>
            <w:r w:rsidR="00C62B91" w:rsidRPr="00C62B91">
              <w:rPr>
                <w:rFonts w:ascii="Times New Roman" w:hAnsi="Times New Roman" w:cs="Times New Roman"/>
                <w:noProof/>
                <w:webHidden/>
                <w:sz w:val="24"/>
                <w:szCs w:val="24"/>
              </w:rPr>
              <w:tab/>
            </w:r>
            <w:r w:rsidR="00C62B91" w:rsidRPr="00C62B91">
              <w:rPr>
                <w:rFonts w:ascii="Times New Roman" w:hAnsi="Times New Roman" w:cs="Times New Roman"/>
                <w:noProof/>
                <w:webHidden/>
                <w:sz w:val="24"/>
                <w:szCs w:val="24"/>
              </w:rPr>
              <w:fldChar w:fldCharType="begin"/>
            </w:r>
            <w:r w:rsidR="00C62B91" w:rsidRPr="00C62B91">
              <w:rPr>
                <w:rFonts w:ascii="Times New Roman" w:hAnsi="Times New Roman" w:cs="Times New Roman"/>
                <w:noProof/>
                <w:webHidden/>
                <w:sz w:val="24"/>
                <w:szCs w:val="24"/>
              </w:rPr>
              <w:instrText xml:space="preserve"> PAGEREF _Toc431816586 \h </w:instrText>
            </w:r>
            <w:r w:rsidR="00C62B91" w:rsidRPr="00C62B91">
              <w:rPr>
                <w:rFonts w:ascii="Times New Roman" w:hAnsi="Times New Roman" w:cs="Times New Roman"/>
                <w:noProof/>
                <w:webHidden/>
                <w:sz w:val="24"/>
                <w:szCs w:val="24"/>
              </w:rPr>
            </w:r>
            <w:r w:rsidR="00C62B91" w:rsidRPr="00C62B91">
              <w:rPr>
                <w:rFonts w:ascii="Times New Roman" w:hAnsi="Times New Roman" w:cs="Times New Roman"/>
                <w:noProof/>
                <w:webHidden/>
                <w:sz w:val="24"/>
                <w:szCs w:val="24"/>
              </w:rPr>
              <w:fldChar w:fldCharType="separate"/>
            </w:r>
            <w:r w:rsidR="00E232F4">
              <w:rPr>
                <w:rFonts w:ascii="Times New Roman" w:hAnsi="Times New Roman" w:cs="Times New Roman"/>
                <w:noProof/>
                <w:webHidden/>
                <w:sz w:val="24"/>
                <w:szCs w:val="24"/>
              </w:rPr>
              <w:t>8</w:t>
            </w:r>
            <w:r w:rsidR="00C62B91" w:rsidRPr="00C62B91">
              <w:rPr>
                <w:rFonts w:ascii="Times New Roman" w:hAnsi="Times New Roman" w:cs="Times New Roman"/>
                <w:noProof/>
                <w:webHidden/>
                <w:sz w:val="24"/>
                <w:szCs w:val="24"/>
              </w:rPr>
              <w:fldChar w:fldCharType="end"/>
            </w:r>
          </w:hyperlink>
        </w:p>
        <w:p w14:paraId="6AA0D6C3" w14:textId="0F47F459" w:rsidR="00C62B91" w:rsidRPr="00C62B91" w:rsidRDefault="009E3FB8">
          <w:pPr>
            <w:pStyle w:val="TOC2"/>
            <w:rPr>
              <w:rFonts w:ascii="Times New Roman" w:eastAsiaTheme="minorEastAsia" w:hAnsi="Times New Roman" w:cs="Times New Roman"/>
              <w:noProof/>
              <w:sz w:val="24"/>
              <w:szCs w:val="24"/>
            </w:rPr>
          </w:pPr>
          <w:hyperlink w:anchor="_Toc431816587" w:history="1">
            <w:r w:rsidR="00C62B91" w:rsidRPr="00C62B91">
              <w:rPr>
                <w:rStyle w:val="Hyperlink"/>
                <w:rFonts w:ascii="Times New Roman" w:hAnsi="Times New Roman" w:cs="Times New Roman"/>
                <w:noProof/>
                <w:sz w:val="24"/>
                <w:szCs w:val="24"/>
              </w:rPr>
              <w:t>A.5</w:t>
            </w:r>
            <w:r w:rsidR="00C62B91" w:rsidRPr="00C62B91">
              <w:rPr>
                <w:rFonts w:ascii="Times New Roman" w:eastAsiaTheme="minorEastAsia" w:hAnsi="Times New Roman" w:cs="Times New Roman"/>
                <w:noProof/>
                <w:sz w:val="24"/>
                <w:szCs w:val="24"/>
              </w:rPr>
              <w:tab/>
            </w:r>
            <w:r w:rsidR="00C62B91" w:rsidRPr="00C62B91">
              <w:rPr>
                <w:rStyle w:val="Hyperlink"/>
                <w:rFonts w:ascii="Times New Roman" w:hAnsi="Times New Roman" w:cs="Times New Roman"/>
                <w:noProof/>
                <w:sz w:val="24"/>
                <w:szCs w:val="24"/>
              </w:rPr>
              <w:t>Impact on small businesses or other small entities</w:t>
            </w:r>
            <w:r w:rsidR="00C62B91" w:rsidRPr="00C62B91">
              <w:rPr>
                <w:rFonts w:ascii="Times New Roman" w:hAnsi="Times New Roman" w:cs="Times New Roman"/>
                <w:noProof/>
                <w:webHidden/>
                <w:sz w:val="24"/>
                <w:szCs w:val="24"/>
              </w:rPr>
              <w:tab/>
            </w:r>
            <w:r w:rsidR="00C62B91" w:rsidRPr="00C62B91">
              <w:rPr>
                <w:rFonts w:ascii="Times New Roman" w:hAnsi="Times New Roman" w:cs="Times New Roman"/>
                <w:noProof/>
                <w:webHidden/>
                <w:sz w:val="24"/>
                <w:szCs w:val="24"/>
              </w:rPr>
              <w:fldChar w:fldCharType="begin"/>
            </w:r>
            <w:r w:rsidR="00C62B91" w:rsidRPr="00C62B91">
              <w:rPr>
                <w:rFonts w:ascii="Times New Roman" w:hAnsi="Times New Roman" w:cs="Times New Roman"/>
                <w:noProof/>
                <w:webHidden/>
                <w:sz w:val="24"/>
                <w:szCs w:val="24"/>
              </w:rPr>
              <w:instrText xml:space="preserve"> PAGEREF _Toc431816587 \h </w:instrText>
            </w:r>
            <w:r w:rsidR="00C62B91" w:rsidRPr="00C62B91">
              <w:rPr>
                <w:rFonts w:ascii="Times New Roman" w:hAnsi="Times New Roman" w:cs="Times New Roman"/>
                <w:noProof/>
                <w:webHidden/>
                <w:sz w:val="24"/>
                <w:szCs w:val="24"/>
              </w:rPr>
            </w:r>
            <w:r w:rsidR="00C62B91" w:rsidRPr="00C62B91">
              <w:rPr>
                <w:rFonts w:ascii="Times New Roman" w:hAnsi="Times New Roman" w:cs="Times New Roman"/>
                <w:noProof/>
                <w:webHidden/>
                <w:sz w:val="24"/>
                <w:szCs w:val="24"/>
              </w:rPr>
              <w:fldChar w:fldCharType="separate"/>
            </w:r>
            <w:r w:rsidR="00E232F4">
              <w:rPr>
                <w:rFonts w:ascii="Times New Roman" w:hAnsi="Times New Roman" w:cs="Times New Roman"/>
                <w:noProof/>
                <w:webHidden/>
                <w:sz w:val="24"/>
                <w:szCs w:val="24"/>
              </w:rPr>
              <w:t>8</w:t>
            </w:r>
            <w:r w:rsidR="00C62B91" w:rsidRPr="00C62B91">
              <w:rPr>
                <w:rFonts w:ascii="Times New Roman" w:hAnsi="Times New Roman" w:cs="Times New Roman"/>
                <w:noProof/>
                <w:webHidden/>
                <w:sz w:val="24"/>
                <w:szCs w:val="24"/>
              </w:rPr>
              <w:fldChar w:fldCharType="end"/>
            </w:r>
          </w:hyperlink>
        </w:p>
        <w:p w14:paraId="375BEEBA" w14:textId="5675C52F" w:rsidR="00C62B91" w:rsidRPr="00C62B91" w:rsidRDefault="009E3FB8">
          <w:pPr>
            <w:pStyle w:val="TOC2"/>
            <w:rPr>
              <w:rFonts w:ascii="Times New Roman" w:eastAsiaTheme="minorEastAsia" w:hAnsi="Times New Roman" w:cs="Times New Roman"/>
              <w:noProof/>
              <w:sz w:val="24"/>
              <w:szCs w:val="24"/>
            </w:rPr>
          </w:pPr>
          <w:hyperlink w:anchor="_Toc431816588" w:history="1">
            <w:r w:rsidR="00C62B91" w:rsidRPr="00C62B91">
              <w:rPr>
                <w:rStyle w:val="Hyperlink"/>
                <w:rFonts w:ascii="Times New Roman" w:hAnsi="Times New Roman" w:cs="Times New Roman"/>
                <w:noProof/>
                <w:sz w:val="24"/>
                <w:szCs w:val="24"/>
              </w:rPr>
              <w:t>A.6</w:t>
            </w:r>
            <w:r w:rsidR="00C62B91" w:rsidRPr="00C62B91">
              <w:rPr>
                <w:rFonts w:ascii="Times New Roman" w:eastAsiaTheme="minorEastAsia" w:hAnsi="Times New Roman" w:cs="Times New Roman"/>
                <w:noProof/>
                <w:sz w:val="24"/>
                <w:szCs w:val="24"/>
              </w:rPr>
              <w:tab/>
            </w:r>
            <w:r w:rsidR="00C62B91" w:rsidRPr="00C62B91">
              <w:rPr>
                <w:rStyle w:val="Hyperlink"/>
                <w:rFonts w:ascii="Times New Roman" w:hAnsi="Times New Roman" w:cs="Times New Roman"/>
                <w:noProof/>
                <w:sz w:val="24"/>
                <w:szCs w:val="24"/>
              </w:rPr>
              <w:t>Consequences of collecting the information less frequently</w:t>
            </w:r>
            <w:r w:rsidR="00C62B91" w:rsidRPr="00C62B91">
              <w:rPr>
                <w:rFonts w:ascii="Times New Roman" w:hAnsi="Times New Roman" w:cs="Times New Roman"/>
                <w:noProof/>
                <w:webHidden/>
                <w:sz w:val="24"/>
                <w:szCs w:val="24"/>
              </w:rPr>
              <w:tab/>
            </w:r>
            <w:r w:rsidR="00C62B91" w:rsidRPr="00C62B91">
              <w:rPr>
                <w:rFonts w:ascii="Times New Roman" w:hAnsi="Times New Roman" w:cs="Times New Roman"/>
                <w:noProof/>
                <w:webHidden/>
                <w:sz w:val="24"/>
                <w:szCs w:val="24"/>
              </w:rPr>
              <w:fldChar w:fldCharType="begin"/>
            </w:r>
            <w:r w:rsidR="00C62B91" w:rsidRPr="00C62B91">
              <w:rPr>
                <w:rFonts w:ascii="Times New Roman" w:hAnsi="Times New Roman" w:cs="Times New Roman"/>
                <w:noProof/>
                <w:webHidden/>
                <w:sz w:val="24"/>
                <w:szCs w:val="24"/>
              </w:rPr>
              <w:instrText xml:space="preserve"> PAGEREF _Toc431816588 \h </w:instrText>
            </w:r>
            <w:r w:rsidR="00C62B91" w:rsidRPr="00C62B91">
              <w:rPr>
                <w:rFonts w:ascii="Times New Roman" w:hAnsi="Times New Roman" w:cs="Times New Roman"/>
                <w:noProof/>
                <w:webHidden/>
                <w:sz w:val="24"/>
                <w:szCs w:val="24"/>
              </w:rPr>
            </w:r>
            <w:r w:rsidR="00C62B91" w:rsidRPr="00C62B91">
              <w:rPr>
                <w:rFonts w:ascii="Times New Roman" w:hAnsi="Times New Roman" w:cs="Times New Roman"/>
                <w:noProof/>
                <w:webHidden/>
                <w:sz w:val="24"/>
                <w:szCs w:val="24"/>
              </w:rPr>
              <w:fldChar w:fldCharType="separate"/>
            </w:r>
            <w:r w:rsidR="00E232F4">
              <w:rPr>
                <w:rFonts w:ascii="Times New Roman" w:hAnsi="Times New Roman" w:cs="Times New Roman"/>
                <w:noProof/>
                <w:webHidden/>
                <w:sz w:val="24"/>
                <w:szCs w:val="24"/>
              </w:rPr>
              <w:t>8</w:t>
            </w:r>
            <w:r w:rsidR="00C62B91" w:rsidRPr="00C62B91">
              <w:rPr>
                <w:rFonts w:ascii="Times New Roman" w:hAnsi="Times New Roman" w:cs="Times New Roman"/>
                <w:noProof/>
                <w:webHidden/>
                <w:sz w:val="24"/>
                <w:szCs w:val="24"/>
              </w:rPr>
              <w:fldChar w:fldCharType="end"/>
            </w:r>
          </w:hyperlink>
        </w:p>
        <w:p w14:paraId="5CE22106" w14:textId="7F1A8785" w:rsidR="00C62B91" w:rsidRPr="00C62B91" w:rsidRDefault="009E3FB8">
          <w:pPr>
            <w:pStyle w:val="TOC2"/>
            <w:rPr>
              <w:rFonts w:ascii="Times New Roman" w:eastAsiaTheme="minorEastAsia" w:hAnsi="Times New Roman" w:cs="Times New Roman"/>
              <w:noProof/>
              <w:sz w:val="24"/>
              <w:szCs w:val="24"/>
            </w:rPr>
          </w:pPr>
          <w:hyperlink w:anchor="_Toc431816589" w:history="1">
            <w:r w:rsidR="00C62B91" w:rsidRPr="00C62B91">
              <w:rPr>
                <w:rStyle w:val="Hyperlink"/>
                <w:rFonts w:ascii="Times New Roman" w:hAnsi="Times New Roman" w:cs="Times New Roman"/>
                <w:noProof/>
                <w:sz w:val="24"/>
                <w:szCs w:val="24"/>
              </w:rPr>
              <w:t>A.7</w:t>
            </w:r>
            <w:r w:rsidR="00C62B91" w:rsidRPr="00C62B91">
              <w:rPr>
                <w:rFonts w:ascii="Times New Roman" w:eastAsiaTheme="minorEastAsia" w:hAnsi="Times New Roman" w:cs="Times New Roman"/>
                <w:noProof/>
                <w:sz w:val="24"/>
                <w:szCs w:val="24"/>
              </w:rPr>
              <w:tab/>
            </w:r>
            <w:r w:rsidR="00C62B91" w:rsidRPr="00C62B91">
              <w:rPr>
                <w:rStyle w:val="Hyperlink"/>
                <w:rFonts w:ascii="Times New Roman" w:hAnsi="Times New Roman" w:cs="Times New Roman"/>
                <w:noProof/>
                <w:sz w:val="24"/>
                <w:szCs w:val="24"/>
              </w:rPr>
              <w:t>Special circumstances relating to the guidelines of 5 CFR 1320.5</w:t>
            </w:r>
            <w:r w:rsidR="00C62B91" w:rsidRPr="00C62B91">
              <w:rPr>
                <w:rFonts w:ascii="Times New Roman" w:hAnsi="Times New Roman" w:cs="Times New Roman"/>
                <w:noProof/>
                <w:webHidden/>
                <w:sz w:val="24"/>
                <w:szCs w:val="24"/>
              </w:rPr>
              <w:tab/>
            </w:r>
            <w:r w:rsidR="00C62B91" w:rsidRPr="00C62B91">
              <w:rPr>
                <w:rFonts w:ascii="Times New Roman" w:hAnsi="Times New Roman" w:cs="Times New Roman"/>
                <w:noProof/>
                <w:webHidden/>
                <w:sz w:val="24"/>
                <w:szCs w:val="24"/>
              </w:rPr>
              <w:fldChar w:fldCharType="begin"/>
            </w:r>
            <w:r w:rsidR="00C62B91" w:rsidRPr="00C62B91">
              <w:rPr>
                <w:rFonts w:ascii="Times New Roman" w:hAnsi="Times New Roman" w:cs="Times New Roman"/>
                <w:noProof/>
                <w:webHidden/>
                <w:sz w:val="24"/>
                <w:szCs w:val="24"/>
              </w:rPr>
              <w:instrText xml:space="preserve"> PAGEREF _Toc431816589 \h </w:instrText>
            </w:r>
            <w:r w:rsidR="00C62B91" w:rsidRPr="00C62B91">
              <w:rPr>
                <w:rFonts w:ascii="Times New Roman" w:hAnsi="Times New Roman" w:cs="Times New Roman"/>
                <w:noProof/>
                <w:webHidden/>
                <w:sz w:val="24"/>
                <w:szCs w:val="24"/>
              </w:rPr>
            </w:r>
            <w:r w:rsidR="00C62B91" w:rsidRPr="00C62B91">
              <w:rPr>
                <w:rFonts w:ascii="Times New Roman" w:hAnsi="Times New Roman" w:cs="Times New Roman"/>
                <w:noProof/>
                <w:webHidden/>
                <w:sz w:val="24"/>
                <w:szCs w:val="24"/>
              </w:rPr>
              <w:fldChar w:fldCharType="separate"/>
            </w:r>
            <w:r w:rsidR="00E232F4">
              <w:rPr>
                <w:rFonts w:ascii="Times New Roman" w:hAnsi="Times New Roman" w:cs="Times New Roman"/>
                <w:noProof/>
                <w:webHidden/>
                <w:sz w:val="24"/>
                <w:szCs w:val="24"/>
              </w:rPr>
              <w:t>8</w:t>
            </w:r>
            <w:r w:rsidR="00C62B91" w:rsidRPr="00C62B91">
              <w:rPr>
                <w:rFonts w:ascii="Times New Roman" w:hAnsi="Times New Roman" w:cs="Times New Roman"/>
                <w:noProof/>
                <w:webHidden/>
                <w:sz w:val="24"/>
                <w:szCs w:val="24"/>
              </w:rPr>
              <w:fldChar w:fldCharType="end"/>
            </w:r>
          </w:hyperlink>
        </w:p>
        <w:p w14:paraId="6A19B9A5" w14:textId="37CDE54A" w:rsidR="00C62B91" w:rsidRPr="00C62B91" w:rsidRDefault="009E3FB8">
          <w:pPr>
            <w:pStyle w:val="TOC2"/>
            <w:rPr>
              <w:rFonts w:ascii="Times New Roman" w:eastAsiaTheme="minorEastAsia" w:hAnsi="Times New Roman" w:cs="Times New Roman"/>
              <w:noProof/>
              <w:sz w:val="24"/>
              <w:szCs w:val="24"/>
            </w:rPr>
          </w:pPr>
          <w:hyperlink w:anchor="_Toc431816590" w:history="1">
            <w:r w:rsidR="00C62B91" w:rsidRPr="00C62B91">
              <w:rPr>
                <w:rStyle w:val="Hyperlink"/>
                <w:rFonts w:ascii="Times New Roman" w:hAnsi="Times New Roman" w:cs="Times New Roman"/>
                <w:noProof/>
                <w:sz w:val="24"/>
                <w:szCs w:val="24"/>
              </w:rPr>
              <w:t>A.8</w:t>
            </w:r>
            <w:r w:rsidR="00C62B91" w:rsidRPr="00C62B91">
              <w:rPr>
                <w:rFonts w:ascii="Times New Roman" w:eastAsiaTheme="minorEastAsia" w:hAnsi="Times New Roman" w:cs="Times New Roman"/>
                <w:noProof/>
                <w:sz w:val="24"/>
                <w:szCs w:val="24"/>
              </w:rPr>
              <w:tab/>
            </w:r>
            <w:r w:rsidR="00C62B91" w:rsidRPr="00C62B91">
              <w:rPr>
                <w:rStyle w:val="Hyperlink"/>
                <w:rFonts w:ascii="Times New Roman" w:hAnsi="Times New Roman" w:cs="Times New Roman"/>
                <w:noProof/>
                <w:sz w:val="24"/>
                <w:szCs w:val="24"/>
              </w:rPr>
              <w:t>Comments in response to the federal register notice and efforts to consult outside agency</w:t>
            </w:r>
            <w:r w:rsidR="00C62B91" w:rsidRPr="00C62B91">
              <w:rPr>
                <w:rFonts w:ascii="Times New Roman" w:hAnsi="Times New Roman" w:cs="Times New Roman"/>
                <w:noProof/>
                <w:webHidden/>
                <w:sz w:val="24"/>
                <w:szCs w:val="24"/>
              </w:rPr>
              <w:tab/>
            </w:r>
            <w:r w:rsidR="00C62B91" w:rsidRPr="00C62B91">
              <w:rPr>
                <w:rFonts w:ascii="Times New Roman" w:hAnsi="Times New Roman" w:cs="Times New Roman"/>
                <w:noProof/>
                <w:webHidden/>
                <w:sz w:val="24"/>
                <w:szCs w:val="24"/>
              </w:rPr>
              <w:fldChar w:fldCharType="begin"/>
            </w:r>
            <w:r w:rsidR="00C62B91" w:rsidRPr="00C62B91">
              <w:rPr>
                <w:rFonts w:ascii="Times New Roman" w:hAnsi="Times New Roman" w:cs="Times New Roman"/>
                <w:noProof/>
                <w:webHidden/>
                <w:sz w:val="24"/>
                <w:szCs w:val="24"/>
              </w:rPr>
              <w:instrText xml:space="preserve"> PAGEREF _Toc431816590 \h </w:instrText>
            </w:r>
            <w:r w:rsidR="00C62B91" w:rsidRPr="00C62B91">
              <w:rPr>
                <w:rFonts w:ascii="Times New Roman" w:hAnsi="Times New Roman" w:cs="Times New Roman"/>
                <w:noProof/>
                <w:webHidden/>
                <w:sz w:val="24"/>
                <w:szCs w:val="24"/>
              </w:rPr>
            </w:r>
            <w:r w:rsidR="00C62B91" w:rsidRPr="00C62B91">
              <w:rPr>
                <w:rFonts w:ascii="Times New Roman" w:hAnsi="Times New Roman" w:cs="Times New Roman"/>
                <w:noProof/>
                <w:webHidden/>
                <w:sz w:val="24"/>
                <w:szCs w:val="24"/>
              </w:rPr>
              <w:fldChar w:fldCharType="separate"/>
            </w:r>
            <w:r w:rsidR="00E232F4">
              <w:rPr>
                <w:rFonts w:ascii="Times New Roman" w:hAnsi="Times New Roman" w:cs="Times New Roman"/>
                <w:noProof/>
                <w:webHidden/>
                <w:sz w:val="24"/>
                <w:szCs w:val="24"/>
              </w:rPr>
              <w:t>8</w:t>
            </w:r>
            <w:r w:rsidR="00C62B91" w:rsidRPr="00C62B91">
              <w:rPr>
                <w:rFonts w:ascii="Times New Roman" w:hAnsi="Times New Roman" w:cs="Times New Roman"/>
                <w:noProof/>
                <w:webHidden/>
                <w:sz w:val="24"/>
                <w:szCs w:val="24"/>
              </w:rPr>
              <w:fldChar w:fldCharType="end"/>
            </w:r>
          </w:hyperlink>
        </w:p>
        <w:p w14:paraId="77F3E04E" w14:textId="70E217FA" w:rsidR="00C62B91" w:rsidRPr="00C62B91" w:rsidRDefault="009E3FB8">
          <w:pPr>
            <w:pStyle w:val="TOC2"/>
            <w:rPr>
              <w:rFonts w:ascii="Times New Roman" w:eastAsiaTheme="minorEastAsia" w:hAnsi="Times New Roman" w:cs="Times New Roman"/>
              <w:noProof/>
              <w:sz w:val="24"/>
              <w:szCs w:val="24"/>
            </w:rPr>
          </w:pPr>
          <w:hyperlink w:anchor="_Toc431816591" w:history="1">
            <w:r w:rsidR="00C62B91" w:rsidRPr="00C62B91">
              <w:rPr>
                <w:rStyle w:val="Hyperlink"/>
                <w:rFonts w:ascii="Times New Roman" w:hAnsi="Times New Roman" w:cs="Times New Roman"/>
                <w:noProof/>
                <w:sz w:val="24"/>
                <w:szCs w:val="24"/>
              </w:rPr>
              <w:t>A.9</w:t>
            </w:r>
            <w:r w:rsidR="00C62B91" w:rsidRPr="00C62B91">
              <w:rPr>
                <w:rFonts w:ascii="Times New Roman" w:eastAsiaTheme="minorEastAsia" w:hAnsi="Times New Roman" w:cs="Times New Roman"/>
                <w:noProof/>
                <w:sz w:val="24"/>
                <w:szCs w:val="24"/>
              </w:rPr>
              <w:tab/>
            </w:r>
            <w:r w:rsidR="00C62B91" w:rsidRPr="00C62B91">
              <w:rPr>
                <w:rStyle w:val="Hyperlink"/>
                <w:rFonts w:ascii="Times New Roman" w:hAnsi="Times New Roman" w:cs="Times New Roman"/>
                <w:noProof/>
                <w:sz w:val="24"/>
                <w:szCs w:val="24"/>
              </w:rPr>
              <w:t>Explanation of any payment or gift to respondents</w:t>
            </w:r>
            <w:r w:rsidR="00C62B91" w:rsidRPr="00C62B91">
              <w:rPr>
                <w:rFonts w:ascii="Times New Roman" w:hAnsi="Times New Roman" w:cs="Times New Roman"/>
                <w:noProof/>
                <w:webHidden/>
                <w:sz w:val="24"/>
                <w:szCs w:val="24"/>
              </w:rPr>
              <w:tab/>
            </w:r>
            <w:r w:rsidR="00C62B91" w:rsidRPr="00C62B91">
              <w:rPr>
                <w:rFonts w:ascii="Times New Roman" w:hAnsi="Times New Roman" w:cs="Times New Roman"/>
                <w:noProof/>
                <w:webHidden/>
                <w:sz w:val="24"/>
                <w:szCs w:val="24"/>
              </w:rPr>
              <w:fldChar w:fldCharType="begin"/>
            </w:r>
            <w:r w:rsidR="00C62B91" w:rsidRPr="00C62B91">
              <w:rPr>
                <w:rFonts w:ascii="Times New Roman" w:hAnsi="Times New Roman" w:cs="Times New Roman"/>
                <w:noProof/>
                <w:webHidden/>
                <w:sz w:val="24"/>
                <w:szCs w:val="24"/>
              </w:rPr>
              <w:instrText xml:space="preserve"> PAGEREF _Toc431816591 \h </w:instrText>
            </w:r>
            <w:r w:rsidR="00C62B91" w:rsidRPr="00C62B91">
              <w:rPr>
                <w:rFonts w:ascii="Times New Roman" w:hAnsi="Times New Roman" w:cs="Times New Roman"/>
                <w:noProof/>
                <w:webHidden/>
                <w:sz w:val="24"/>
                <w:szCs w:val="24"/>
              </w:rPr>
            </w:r>
            <w:r w:rsidR="00C62B91" w:rsidRPr="00C62B91">
              <w:rPr>
                <w:rFonts w:ascii="Times New Roman" w:hAnsi="Times New Roman" w:cs="Times New Roman"/>
                <w:noProof/>
                <w:webHidden/>
                <w:sz w:val="24"/>
                <w:szCs w:val="24"/>
              </w:rPr>
              <w:fldChar w:fldCharType="separate"/>
            </w:r>
            <w:r w:rsidR="00E232F4">
              <w:rPr>
                <w:rFonts w:ascii="Times New Roman" w:hAnsi="Times New Roman" w:cs="Times New Roman"/>
                <w:noProof/>
                <w:webHidden/>
                <w:sz w:val="24"/>
                <w:szCs w:val="24"/>
              </w:rPr>
              <w:t>8</w:t>
            </w:r>
            <w:r w:rsidR="00C62B91" w:rsidRPr="00C62B91">
              <w:rPr>
                <w:rFonts w:ascii="Times New Roman" w:hAnsi="Times New Roman" w:cs="Times New Roman"/>
                <w:noProof/>
                <w:webHidden/>
                <w:sz w:val="24"/>
                <w:szCs w:val="24"/>
              </w:rPr>
              <w:fldChar w:fldCharType="end"/>
            </w:r>
          </w:hyperlink>
        </w:p>
        <w:p w14:paraId="770EBB92" w14:textId="2CBED8B1" w:rsidR="00C62B91" w:rsidRPr="00C62B91" w:rsidRDefault="009E3FB8">
          <w:pPr>
            <w:pStyle w:val="TOC2"/>
            <w:rPr>
              <w:rFonts w:ascii="Times New Roman" w:eastAsiaTheme="minorEastAsia" w:hAnsi="Times New Roman" w:cs="Times New Roman"/>
              <w:noProof/>
              <w:sz w:val="24"/>
              <w:szCs w:val="24"/>
            </w:rPr>
          </w:pPr>
          <w:hyperlink w:anchor="_Toc431816593" w:history="1">
            <w:r w:rsidR="00C62B91" w:rsidRPr="00C62B91">
              <w:rPr>
                <w:rStyle w:val="Hyperlink"/>
                <w:rFonts w:ascii="Times New Roman" w:hAnsi="Times New Roman" w:cs="Times New Roman"/>
                <w:noProof/>
                <w:sz w:val="24"/>
                <w:szCs w:val="24"/>
              </w:rPr>
              <w:t>A.10</w:t>
            </w:r>
            <w:r w:rsidR="00C62B91" w:rsidRPr="00C62B91">
              <w:rPr>
                <w:rFonts w:ascii="Times New Roman" w:eastAsiaTheme="minorEastAsia" w:hAnsi="Times New Roman" w:cs="Times New Roman"/>
                <w:noProof/>
                <w:sz w:val="24"/>
                <w:szCs w:val="24"/>
              </w:rPr>
              <w:tab/>
            </w:r>
            <w:r w:rsidR="00C62B91" w:rsidRPr="00C62B91">
              <w:rPr>
                <w:rStyle w:val="Hyperlink"/>
                <w:rFonts w:ascii="Times New Roman" w:hAnsi="Times New Roman" w:cs="Times New Roman"/>
                <w:noProof/>
                <w:sz w:val="24"/>
                <w:szCs w:val="24"/>
              </w:rPr>
              <w:t>Protection of the privacy and confidentiality of information provided</w:t>
            </w:r>
            <w:r w:rsidR="00C62B91" w:rsidRPr="00C62B91">
              <w:rPr>
                <w:rFonts w:ascii="Times New Roman" w:hAnsi="Times New Roman" w:cs="Times New Roman"/>
                <w:noProof/>
                <w:webHidden/>
                <w:sz w:val="24"/>
                <w:szCs w:val="24"/>
              </w:rPr>
              <w:tab/>
            </w:r>
            <w:r w:rsidR="00C62B91" w:rsidRPr="00C62B91">
              <w:rPr>
                <w:rFonts w:ascii="Times New Roman" w:hAnsi="Times New Roman" w:cs="Times New Roman"/>
                <w:noProof/>
                <w:webHidden/>
                <w:sz w:val="24"/>
                <w:szCs w:val="24"/>
              </w:rPr>
              <w:fldChar w:fldCharType="begin"/>
            </w:r>
            <w:r w:rsidR="00C62B91" w:rsidRPr="00C62B91">
              <w:rPr>
                <w:rFonts w:ascii="Times New Roman" w:hAnsi="Times New Roman" w:cs="Times New Roman"/>
                <w:noProof/>
                <w:webHidden/>
                <w:sz w:val="24"/>
                <w:szCs w:val="24"/>
              </w:rPr>
              <w:instrText xml:space="preserve"> PAGEREF _Toc431816593 \h </w:instrText>
            </w:r>
            <w:r w:rsidR="00C62B91" w:rsidRPr="00C62B91">
              <w:rPr>
                <w:rFonts w:ascii="Times New Roman" w:hAnsi="Times New Roman" w:cs="Times New Roman"/>
                <w:noProof/>
                <w:webHidden/>
                <w:sz w:val="24"/>
                <w:szCs w:val="24"/>
              </w:rPr>
            </w:r>
            <w:r w:rsidR="00C62B91" w:rsidRPr="00C62B91">
              <w:rPr>
                <w:rFonts w:ascii="Times New Roman" w:hAnsi="Times New Roman" w:cs="Times New Roman"/>
                <w:noProof/>
                <w:webHidden/>
                <w:sz w:val="24"/>
                <w:szCs w:val="24"/>
              </w:rPr>
              <w:fldChar w:fldCharType="separate"/>
            </w:r>
            <w:r w:rsidR="00E232F4">
              <w:rPr>
                <w:rFonts w:ascii="Times New Roman" w:hAnsi="Times New Roman" w:cs="Times New Roman"/>
                <w:noProof/>
                <w:webHidden/>
                <w:sz w:val="24"/>
                <w:szCs w:val="24"/>
              </w:rPr>
              <w:t>9</w:t>
            </w:r>
            <w:r w:rsidR="00C62B91" w:rsidRPr="00C62B91">
              <w:rPr>
                <w:rFonts w:ascii="Times New Roman" w:hAnsi="Times New Roman" w:cs="Times New Roman"/>
                <w:noProof/>
                <w:webHidden/>
                <w:sz w:val="24"/>
                <w:szCs w:val="24"/>
              </w:rPr>
              <w:fldChar w:fldCharType="end"/>
            </w:r>
          </w:hyperlink>
        </w:p>
        <w:p w14:paraId="0B3EC72E" w14:textId="308BD658" w:rsidR="00C62B91" w:rsidRPr="00C62B91" w:rsidRDefault="009E3FB8">
          <w:pPr>
            <w:pStyle w:val="TOC2"/>
            <w:rPr>
              <w:rFonts w:ascii="Times New Roman" w:eastAsiaTheme="minorEastAsia" w:hAnsi="Times New Roman" w:cs="Times New Roman"/>
              <w:noProof/>
              <w:sz w:val="24"/>
              <w:szCs w:val="24"/>
            </w:rPr>
          </w:pPr>
          <w:hyperlink w:anchor="_Toc431816594" w:history="1">
            <w:r w:rsidR="00C62B91" w:rsidRPr="00C62B91">
              <w:rPr>
                <w:rStyle w:val="Hyperlink"/>
                <w:rFonts w:ascii="Times New Roman" w:hAnsi="Times New Roman" w:cs="Times New Roman"/>
                <w:noProof/>
                <w:sz w:val="24"/>
                <w:szCs w:val="24"/>
              </w:rPr>
              <w:t>A.11</w:t>
            </w:r>
            <w:r w:rsidR="00C62B91" w:rsidRPr="00C62B91">
              <w:rPr>
                <w:rFonts w:ascii="Times New Roman" w:eastAsiaTheme="minorEastAsia" w:hAnsi="Times New Roman" w:cs="Times New Roman"/>
                <w:noProof/>
                <w:sz w:val="24"/>
                <w:szCs w:val="24"/>
              </w:rPr>
              <w:tab/>
            </w:r>
            <w:r w:rsidR="00C62B91" w:rsidRPr="00C62B91">
              <w:rPr>
                <w:rStyle w:val="Hyperlink"/>
                <w:rFonts w:ascii="Times New Roman" w:hAnsi="Times New Roman" w:cs="Times New Roman"/>
                <w:noProof/>
                <w:sz w:val="24"/>
                <w:szCs w:val="24"/>
              </w:rPr>
              <w:t>Institutional Review Board (IRB) and justification for sensitive questions</w:t>
            </w:r>
            <w:r w:rsidR="00C62B91" w:rsidRPr="00C62B91">
              <w:rPr>
                <w:rFonts w:ascii="Times New Roman" w:hAnsi="Times New Roman" w:cs="Times New Roman"/>
                <w:noProof/>
                <w:webHidden/>
                <w:sz w:val="24"/>
                <w:szCs w:val="24"/>
              </w:rPr>
              <w:tab/>
            </w:r>
            <w:r w:rsidR="00C62B91" w:rsidRPr="00C62B91">
              <w:rPr>
                <w:rFonts w:ascii="Times New Roman" w:hAnsi="Times New Roman" w:cs="Times New Roman"/>
                <w:noProof/>
                <w:webHidden/>
                <w:sz w:val="24"/>
                <w:szCs w:val="24"/>
              </w:rPr>
              <w:fldChar w:fldCharType="begin"/>
            </w:r>
            <w:r w:rsidR="00C62B91" w:rsidRPr="00C62B91">
              <w:rPr>
                <w:rFonts w:ascii="Times New Roman" w:hAnsi="Times New Roman" w:cs="Times New Roman"/>
                <w:noProof/>
                <w:webHidden/>
                <w:sz w:val="24"/>
                <w:szCs w:val="24"/>
              </w:rPr>
              <w:instrText xml:space="preserve"> PAGEREF _Toc431816594 \h </w:instrText>
            </w:r>
            <w:r w:rsidR="00C62B91" w:rsidRPr="00C62B91">
              <w:rPr>
                <w:rFonts w:ascii="Times New Roman" w:hAnsi="Times New Roman" w:cs="Times New Roman"/>
                <w:noProof/>
                <w:webHidden/>
                <w:sz w:val="24"/>
                <w:szCs w:val="24"/>
              </w:rPr>
            </w:r>
            <w:r w:rsidR="00C62B91" w:rsidRPr="00C62B91">
              <w:rPr>
                <w:rFonts w:ascii="Times New Roman" w:hAnsi="Times New Roman" w:cs="Times New Roman"/>
                <w:noProof/>
                <w:webHidden/>
                <w:sz w:val="24"/>
                <w:szCs w:val="24"/>
              </w:rPr>
              <w:fldChar w:fldCharType="separate"/>
            </w:r>
            <w:r w:rsidR="00E232F4">
              <w:rPr>
                <w:rFonts w:ascii="Times New Roman" w:hAnsi="Times New Roman" w:cs="Times New Roman"/>
                <w:noProof/>
                <w:webHidden/>
                <w:sz w:val="24"/>
                <w:szCs w:val="24"/>
              </w:rPr>
              <w:t>11</w:t>
            </w:r>
            <w:r w:rsidR="00C62B91" w:rsidRPr="00C62B91">
              <w:rPr>
                <w:rFonts w:ascii="Times New Roman" w:hAnsi="Times New Roman" w:cs="Times New Roman"/>
                <w:noProof/>
                <w:webHidden/>
                <w:sz w:val="24"/>
                <w:szCs w:val="24"/>
              </w:rPr>
              <w:fldChar w:fldCharType="end"/>
            </w:r>
          </w:hyperlink>
        </w:p>
        <w:p w14:paraId="026BDBD9" w14:textId="77777777" w:rsidR="00C62B91" w:rsidRPr="00C62B91" w:rsidRDefault="009E3FB8">
          <w:pPr>
            <w:pStyle w:val="TOC2"/>
            <w:rPr>
              <w:rFonts w:ascii="Times New Roman" w:eastAsiaTheme="minorEastAsia" w:hAnsi="Times New Roman" w:cs="Times New Roman"/>
              <w:noProof/>
              <w:sz w:val="24"/>
              <w:szCs w:val="24"/>
            </w:rPr>
          </w:pPr>
          <w:hyperlink w:anchor="_Toc431816595" w:history="1">
            <w:r w:rsidR="00C62B91" w:rsidRPr="00C62B91">
              <w:rPr>
                <w:rStyle w:val="Hyperlink"/>
                <w:rFonts w:ascii="Times New Roman" w:hAnsi="Times New Roman" w:cs="Times New Roman"/>
                <w:noProof/>
                <w:sz w:val="24"/>
                <w:szCs w:val="24"/>
              </w:rPr>
              <w:t>A.12</w:t>
            </w:r>
            <w:r w:rsidR="00C62B91" w:rsidRPr="00C62B91">
              <w:rPr>
                <w:rFonts w:ascii="Times New Roman" w:eastAsiaTheme="minorEastAsia" w:hAnsi="Times New Roman" w:cs="Times New Roman"/>
                <w:noProof/>
                <w:sz w:val="24"/>
                <w:szCs w:val="24"/>
              </w:rPr>
              <w:tab/>
            </w:r>
            <w:r w:rsidR="00C62B91" w:rsidRPr="00C62B91">
              <w:rPr>
                <w:rStyle w:val="Hyperlink"/>
                <w:rFonts w:ascii="Times New Roman" w:hAnsi="Times New Roman" w:cs="Times New Roman"/>
                <w:noProof/>
                <w:sz w:val="24"/>
                <w:szCs w:val="24"/>
              </w:rPr>
              <w:t>Estimates of annualized burden hours and costs</w:t>
            </w:r>
            <w:r w:rsidR="00C62B91" w:rsidRPr="00C62B91">
              <w:rPr>
                <w:rFonts w:ascii="Times New Roman" w:hAnsi="Times New Roman" w:cs="Times New Roman"/>
                <w:noProof/>
                <w:webHidden/>
                <w:sz w:val="24"/>
                <w:szCs w:val="24"/>
              </w:rPr>
              <w:tab/>
            </w:r>
            <w:r w:rsidR="00C62B91" w:rsidRPr="00C62B91">
              <w:rPr>
                <w:rFonts w:ascii="Times New Roman" w:hAnsi="Times New Roman" w:cs="Times New Roman"/>
                <w:noProof/>
                <w:webHidden/>
                <w:sz w:val="24"/>
                <w:szCs w:val="24"/>
              </w:rPr>
              <w:fldChar w:fldCharType="begin"/>
            </w:r>
            <w:r w:rsidR="00C62B91" w:rsidRPr="00C62B91">
              <w:rPr>
                <w:rFonts w:ascii="Times New Roman" w:hAnsi="Times New Roman" w:cs="Times New Roman"/>
                <w:noProof/>
                <w:webHidden/>
                <w:sz w:val="24"/>
                <w:szCs w:val="24"/>
              </w:rPr>
              <w:instrText xml:space="preserve"> PAGEREF _Toc431816595 \h </w:instrText>
            </w:r>
            <w:r w:rsidR="00C62B91" w:rsidRPr="00C62B91">
              <w:rPr>
                <w:rFonts w:ascii="Times New Roman" w:hAnsi="Times New Roman" w:cs="Times New Roman"/>
                <w:noProof/>
                <w:webHidden/>
                <w:sz w:val="24"/>
                <w:szCs w:val="24"/>
              </w:rPr>
            </w:r>
            <w:r w:rsidR="00C62B91" w:rsidRPr="00C62B91">
              <w:rPr>
                <w:rFonts w:ascii="Times New Roman" w:hAnsi="Times New Roman" w:cs="Times New Roman"/>
                <w:noProof/>
                <w:webHidden/>
                <w:sz w:val="24"/>
                <w:szCs w:val="24"/>
              </w:rPr>
              <w:fldChar w:fldCharType="separate"/>
            </w:r>
            <w:r w:rsidR="00E232F4">
              <w:rPr>
                <w:rFonts w:ascii="Times New Roman" w:hAnsi="Times New Roman" w:cs="Times New Roman"/>
                <w:noProof/>
                <w:webHidden/>
                <w:sz w:val="24"/>
                <w:szCs w:val="24"/>
              </w:rPr>
              <w:t>12</w:t>
            </w:r>
            <w:r w:rsidR="00C62B91" w:rsidRPr="00C62B91">
              <w:rPr>
                <w:rFonts w:ascii="Times New Roman" w:hAnsi="Times New Roman" w:cs="Times New Roman"/>
                <w:noProof/>
                <w:webHidden/>
                <w:sz w:val="24"/>
                <w:szCs w:val="24"/>
              </w:rPr>
              <w:fldChar w:fldCharType="end"/>
            </w:r>
          </w:hyperlink>
        </w:p>
        <w:p w14:paraId="7EDDC6C8" w14:textId="77777777" w:rsidR="00C62B91" w:rsidRPr="00C62B91" w:rsidRDefault="009E3FB8">
          <w:pPr>
            <w:pStyle w:val="TOC3"/>
            <w:tabs>
              <w:tab w:val="left" w:pos="1320"/>
              <w:tab w:val="right" w:leader="dot" w:pos="9350"/>
            </w:tabs>
            <w:rPr>
              <w:rFonts w:ascii="Times New Roman" w:eastAsiaTheme="minorEastAsia" w:hAnsi="Times New Roman" w:cs="Times New Roman"/>
              <w:noProof/>
              <w:sz w:val="24"/>
              <w:szCs w:val="24"/>
            </w:rPr>
          </w:pPr>
          <w:hyperlink w:anchor="_Toc431816596" w:history="1">
            <w:r w:rsidR="00C62B91" w:rsidRPr="00C62B91">
              <w:rPr>
                <w:rStyle w:val="Hyperlink"/>
                <w:rFonts w:ascii="Times New Roman" w:hAnsi="Times New Roman" w:cs="Times New Roman"/>
                <w:noProof/>
                <w:sz w:val="24"/>
                <w:szCs w:val="24"/>
              </w:rPr>
              <w:t>A.12.1</w:t>
            </w:r>
            <w:r w:rsidR="00C62B91" w:rsidRPr="00C62B91">
              <w:rPr>
                <w:rFonts w:ascii="Times New Roman" w:eastAsiaTheme="minorEastAsia" w:hAnsi="Times New Roman" w:cs="Times New Roman"/>
                <w:noProof/>
                <w:sz w:val="24"/>
                <w:szCs w:val="24"/>
              </w:rPr>
              <w:tab/>
            </w:r>
            <w:r w:rsidR="00C62B91" w:rsidRPr="00C62B91">
              <w:rPr>
                <w:rStyle w:val="Hyperlink"/>
                <w:rFonts w:ascii="Times New Roman" w:hAnsi="Times New Roman" w:cs="Times New Roman"/>
                <w:noProof/>
                <w:sz w:val="24"/>
                <w:szCs w:val="24"/>
              </w:rPr>
              <w:t>Burden Hours</w:t>
            </w:r>
            <w:r w:rsidR="00C62B91" w:rsidRPr="00C62B91">
              <w:rPr>
                <w:rFonts w:ascii="Times New Roman" w:hAnsi="Times New Roman" w:cs="Times New Roman"/>
                <w:noProof/>
                <w:webHidden/>
                <w:sz w:val="24"/>
                <w:szCs w:val="24"/>
              </w:rPr>
              <w:tab/>
            </w:r>
            <w:r w:rsidR="00C62B91" w:rsidRPr="00C62B91">
              <w:rPr>
                <w:rFonts w:ascii="Times New Roman" w:hAnsi="Times New Roman" w:cs="Times New Roman"/>
                <w:noProof/>
                <w:webHidden/>
                <w:sz w:val="24"/>
                <w:szCs w:val="24"/>
              </w:rPr>
              <w:fldChar w:fldCharType="begin"/>
            </w:r>
            <w:r w:rsidR="00C62B91" w:rsidRPr="00C62B91">
              <w:rPr>
                <w:rFonts w:ascii="Times New Roman" w:hAnsi="Times New Roman" w:cs="Times New Roman"/>
                <w:noProof/>
                <w:webHidden/>
                <w:sz w:val="24"/>
                <w:szCs w:val="24"/>
              </w:rPr>
              <w:instrText xml:space="preserve"> PAGEREF _Toc431816596 \h </w:instrText>
            </w:r>
            <w:r w:rsidR="00C62B91" w:rsidRPr="00C62B91">
              <w:rPr>
                <w:rFonts w:ascii="Times New Roman" w:hAnsi="Times New Roman" w:cs="Times New Roman"/>
                <w:noProof/>
                <w:webHidden/>
                <w:sz w:val="24"/>
                <w:szCs w:val="24"/>
              </w:rPr>
            </w:r>
            <w:r w:rsidR="00C62B91" w:rsidRPr="00C62B91">
              <w:rPr>
                <w:rFonts w:ascii="Times New Roman" w:hAnsi="Times New Roman" w:cs="Times New Roman"/>
                <w:noProof/>
                <w:webHidden/>
                <w:sz w:val="24"/>
                <w:szCs w:val="24"/>
              </w:rPr>
              <w:fldChar w:fldCharType="separate"/>
            </w:r>
            <w:r w:rsidR="00E232F4">
              <w:rPr>
                <w:rFonts w:ascii="Times New Roman" w:hAnsi="Times New Roman" w:cs="Times New Roman"/>
                <w:noProof/>
                <w:webHidden/>
                <w:sz w:val="24"/>
                <w:szCs w:val="24"/>
              </w:rPr>
              <w:t>13</w:t>
            </w:r>
            <w:r w:rsidR="00C62B91" w:rsidRPr="00C62B91">
              <w:rPr>
                <w:rFonts w:ascii="Times New Roman" w:hAnsi="Times New Roman" w:cs="Times New Roman"/>
                <w:noProof/>
                <w:webHidden/>
                <w:sz w:val="24"/>
                <w:szCs w:val="24"/>
              </w:rPr>
              <w:fldChar w:fldCharType="end"/>
            </w:r>
          </w:hyperlink>
        </w:p>
        <w:p w14:paraId="691F8EAB" w14:textId="77777777" w:rsidR="00C62B91" w:rsidRPr="00C62B91" w:rsidRDefault="009E3FB8">
          <w:pPr>
            <w:pStyle w:val="TOC3"/>
            <w:tabs>
              <w:tab w:val="left" w:pos="1320"/>
              <w:tab w:val="right" w:leader="dot" w:pos="9350"/>
            </w:tabs>
            <w:rPr>
              <w:rFonts w:ascii="Times New Roman" w:eastAsiaTheme="minorEastAsia" w:hAnsi="Times New Roman" w:cs="Times New Roman"/>
              <w:noProof/>
              <w:sz w:val="24"/>
              <w:szCs w:val="24"/>
            </w:rPr>
          </w:pPr>
          <w:hyperlink w:anchor="_Toc431816598" w:history="1">
            <w:r w:rsidR="00C62B91" w:rsidRPr="00C62B91">
              <w:rPr>
                <w:rStyle w:val="Hyperlink"/>
                <w:rFonts w:ascii="Times New Roman" w:hAnsi="Times New Roman" w:cs="Times New Roman"/>
                <w:noProof/>
                <w:sz w:val="24"/>
                <w:szCs w:val="24"/>
              </w:rPr>
              <w:t xml:space="preserve">A.12.2 </w:t>
            </w:r>
            <w:r w:rsidR="00C62B91" w:rsidRPr="00C62B91">
              <w:rPr>
                <w:rFonts w:ascii="Times New Roman" w:eastAsiaTheme="minorEastAsia" w:hAnsi="Times New Roman" w:cs="Times New Roman"/>
                <w:noProof/>
                <w:sz w:val="24"/>
                <w:szCs w:val="24"/>
              </w:rPr>
              <w:tab/>
            </w:r>
            <w:r w:rsidR="00C62B91" w:rsidRPr="00C62B91">
              <w:rPr>
                <w:rStyle w:val="Hyperlink"/>
                <w:rFonts w:ascii="Times New Roman" w:hAnsi="Times New Roman" w:cs="Times New Roman"/>
                <w:noProof/>
                <w:sz w:val="24"/>
                <w:szCs w:val="24"/>
              </w:rPr>
              <w:t>Cost to Respondents</w:t>
            </w:r>
            <w:r w:rsidR="00C62B91" w:rsidRPr="00C62B91">
              <w:rPr>
                <w:rFonts w:ascii="Times New Roman" w:hAnsi="Times New Roman" w:cs="Times New Roman"/>
                <w:noProof/>
                <w:webHidden/>
                <w:sz w:val="24"/>
                <w:szCs w:val="24"/>
              </w:rPr>
              <w:tab/>
            </w:r>
            <w:r w:rsidR="00C62B91" w:rsidRPr="00C62B91">
              <w:rPr>
                <w:rFonts w:ascii="Times New Roman" w:hAnsi="Times New Roman" w:cs="Times New Roman"/>
                <w:noProof/>
                <w:webHidden/>
                <w:sz w:val="24"/>
                <w:szCs w:val="24"/>
              </w:rPr>
              <w:fldChar w:fldCharType="begin"/>
            </w:r>
            <w:r w:rsidR="00C62B91" w:rsidRPr="00C62B91">
              <w:rPr>
                <w:rFonts w:ascii="Times New Roman" w:hAnsi="Times New Roman" w:cs="Times New Roman"/>
                <w:noProof/>
                <w:webHidden/>
                <w:sz w:val="24"/>
                <w:szCs w:val="24"/>
              </w:rPr>
              <w:instrText xml:space="preserve"> PAGEREF _Toc431816598 \h </w:instrText>
            </w:r>
            <w:r w:rsidR="00C62B91" w:rsidRPr="00C62B91">
              <w:rPr>
                <w:rFonts w:ascii="Times New Roman" w:hAnsi="Times New Roman" w:cs="Times New Roman"/>
                <w:noProof/>
                <w:webHidden/>
                <w:sz w:val="24"/>
                <w:szCs w:val="24"/>
              </w:rPr>
            </w:r>
            <w:r w:rsidR="00C62B91" w:rsidRPr="00C62B91">
              <w:rPr>
                <w:rFonts w:ascii="Times New Roman" w:hAnsi="Times New Roman" w:cs="Times New Roman"/>
                <w:noProof/>
                <w:webHidden/>
                <w:sz w:val="24"/>
                <w:szCs w:val="24"/>
              </w:rPr>
              <w:fldChar w:fldCharType="separate"/>
            </w:r>
            <w:r w:rsidR="00E232F4">
              <w:rPr>
                <w:rFonts w:ascii="Times New Roman" w:hAnsi="Times New Roman" w:cs="Times New Roman"/>
                <w:noProof/>
                <w:webHidden/>
                <w:sz w:val="24"/>
                <w:szCs w:val="24"/>
              </w:rPr>
              <w:t>16</w:t>
            </w:r>
            <w:r w:rsidR="00C62B91" w:rsidRPr="00C62B91">
              <w:rPr>
                <w:rFonts w:ascii="Times New Roman" w:hAnsi="Times New Roman" w:cs="Times New Roman"/>
                <w:noProof/>
                <w:webHidden/>
                <w:sz w:val="24"/>
                <w:szCs w:val="24"/>
              </w:rPr>
              <w:fldChar w:fldCharType="end"/>
            </w:r>
          </w:hyperlink>
        </w:p>
        <w:p w14:paraId="77FFE80B" w14:textId="77777777" w:rsidR="00C62B91" w:rsidRPr="00C62B91" w:rsidRDefault="009E3FB8">
          <w:pPr>
            <w:pStyle w:val="TOC2"/>
            <w:rPr>
              <w:rFonts w:ascii="Times New Roman" w:eastAsiaTheme="minorEastAsia" w:hAnsi="Times New Roman" w:cs="Times New Roman"/>
              <w:noProof/>
              <w:sz w:val="24"/>
              <w:szCs w:val="24"/>
            </w:rPr>
          </w:pPr>
          <w:hyperlink w:anchor="_Toc431816600" w:history="1">
            <w:r w:rsidR="00C62B91" w:rsidRPr="00C62B91">
              <w:rPr>
                <w:rStyle w:val="Hyperlink"/>
                <w:rFonts w:ascii="Times New Roman" w:hAnsi="Times New Roman" w:cs="Times New Roman"/>
                <w:noProof/>
                <w:sz w:val="24"/>
                <w:szCs w:val="24"/>
              </w:rPr>
              <w:t>A.13</w:t>
            </w:r>
            <w:r w:rsidR="00C62B91" w:rsidRPr="00C62B91">
              <w:rPr>
                <w:rFonts w:ascii="Times New Roman" w:eastAsiaTheme="minorEastAsia" w:hAnsi="Times New Roman" w:cs="Times New Roman"/>
                <w:noProof/>
                <w:sz w:val="24"/>
                <w:szCs w:val="24"/>
              </w:rPr>
              <w:tab/>
            </w:r>
            <w:r w:rsidR="00C62B91" w:rsidRPr="00C62B91">
              <w:rPr>
                <w:rStyle w:val="Hyperlink"/>
                <w:rFonts w:ascii="Times New Roman" w:hAnsi="Times New Roman" w:cs="Times New Roman"/>
                <w:noProof/>
                <w:sz w:val="24"/>
                <w:szCs w:val="24"/>
              </w:rPr>
              <w:t>Estimates of other total annual cost burden to respondents or record keepers</w:t>
            </w:r>
            <w:r w:rsidR="00C62B91" w:rsidRPr="00C62B91">
              <w:rPr>
                <w:rFonts w:ascii="Times New Roman" w:hAnsi="Times New Roman" w:cs="Times New Roman"/>
                <w:noProof/>
                <w:webHidden/>
                <w:sz w:val="24"/>
                <w:szCs w:val="24"/>
              </w:rPr>
              <w:tab/>
            </w:r>
            <w:r w:rsidR="00C62B91" w:rsidRPr="00C62B91">
              <w:rPr>
                <w:rFonts w:ascii="Times New Roman" w:hAnsi="Times New Roman" w:cs="Times New Roman"/>
                <w:noProof/>
                <w:webHidden/>
                <w:sz w:val="24"/>
                <w:szCs w:val="24"/>
              </w:rPr>
              <w:fldChar w:fldCharType="begin"/>
            </w:r>
            <w:r w:rsidR="00C62B91" w:rsidRPr="00C62B91">
              <w:rPr>
                <w:rFonts w:ascii="Times New Roman" w:hAnsi="Times New Roman" w:cs="Times New Roman"/>
                <w:noProof/>
                <w:webHidden/>
                <w:sz w:val="24"/>
                <w:szCs w:val="24"/>
              </w:rPr>
              <w:instrText xml:space="preserve"> PAGEREF _Toc431816600 \h </w:instrText>
            </w:r>
            <w:r w:rsidR="00C62B91" w:rsidRPr="00C62B91">
              <w:rPr>
                <w:rFonts w:ascii="Times New Roman" w:hAnsi="Times New Roman" w:cs="Times New Roman"/>
                <w:noProof/>
                <w:webHidden/>
                <w:sz w:val="24"/>
                <w:szCs w:val="24"/>
              </w:rPr>
            </w:r>
            <w:r w:rsidR="00C62B91" w:rsidRPr="00C62B91">
              <w:rPr>
                <w:rFonts w:ascii="Times New Roman" w:hAnsi="Times New Roman" w:cs="Times New Roman"/>
                <w:noProof/>
                <w:webHidden/>
                <w:sz w:val="24"/>
                <w:szCs w:val="24"/>
              </w:rPr>
              <w:fldChar w:fldCharType="separate"/>
            </w:r>
            <w:r w:rsidR="00E232F4">
              <w:rPr>
                <w:rFonts w:ascii="Times New Roman" w:hAnsi="Times New Roman" w:cs="Times New Roman"/>
                <w:noProof/>
                <w:webHidden/>
                <w:sz w:val="24"/>
                <w:szCs w:val="24"/>
              </w:rPr>
              <w:t>16</w:t>
            </w:r>
            <w:r w:rsidR="00C62B91" w:rsidRPr="00C62B91">
              <w:rPr>
                <w:rFonts w:ascii="Times New Roman" w:hAnsi="Times New Roman" w:cs="Times New Roman"/>
                <w:noProof/>
                <w:webHidden/>
                <w:sz w:val="24"/>
                <w:szCs w:val="24"/>
              </w:rPr>
              <w:fldChar w:fldCharType="end"/>
            </w:r>
          </w:hyperlink>
        </w:p>
        <w:p w14:paraId="2F75D71F" w14:textId="7FAAB1DA" w:rsidR="00C62B91" w:rsidRPr="00C62B91" w:rsidRDefault="009E3FB8">
          <w:pPr>
            <w:pStyle w:val="TOC2"/>
            <w:rPr>
              <w:rFonts w:ascii="Times New Roman" w:eastAsiaTheme="minorEastAsia" w:hAnsi="Times New Roman" w:cs="Times New Roman"/>
              <w:noProof/>
              <w:sz w:val="24"/>
              <w:szCs w:val="24"/>
            </w:rPr>
          </w:pPr>
          <w:hyperlink w:anchor="_Toc431816601" w:history="1">
            <w:r w:rsidR="00C62B91" w:rsidRPr="00C62B91">
              <w:rPr>
                <w:rStyle w:val="Hyperlink"/>
                <w:rFonts w:ascii="Times New Roman" w:hAnsi="Times New Roman" w:cs="Times New Roman"/>
                <w:noProof/>
                <w:sz w:val="24"/>
                <w:szCs w:val="24"/>
              </w:rPr>
              <w:t>A.14</w:t>
            </w:r>
            <w:r w:rsidR="00C62B91" w:rsidRPr="00C62B91">
              <w:rPr>
                <w:rFonts w:ascii="Times New Roman" w:eastAsiaTheme="minorEastAsia" w:hAnsi="Times New Roman" w:cs="Times New Roman"/>
                <w:noProof/>
                <w:sz w:val="24"/>
                <w:szCs w:val="24"/>
              </w:rPr>
              <w:tab/>
            </w:r>
            <w:r w:rsidR="00C62B91" w:rsidRPr="00C62B91">
              <w:rPr>
                <w:rStyle w:val="Hyperlink"/>
                <w:rFonts w:ascii="Times New Roman" w:hAnsi="Times New Roman" w:cs="Times New Roman"/>
                <w:noProof/>
                <w:sz w:val="24"/>
                <w:szCs w:val="24"/>
              </w:rPr>
              <w:t>Annualized cost to the federal government</w:t>
            </w:r>
            <w:r w:rsidR="00C62B91" w:rsidRPr="00C62B91">
              <w:rPr>
                <w:rFonts w:ascii="Times New Roman" w:hAnsi="Times New Roman" w:cs="Times New Roman"/>
                <w:noProof/>
                <w:webHidden/>
                <w:sz w:val="24"/>
                <w:szCs w:val="24"/>
              </w:rPr>
              <w:tab/>
            </w:r>
            <w:r w:rsidR="00C62B91" w:rsidRPr="00C62B91">
              <w:rPr>
                <w:rFonts w:ascii="Times New Roman" w:hAnsi="Times New Roman" w:cs="Times New Roman"/>
                <w:noProof/>
                <w:webHidden/>
                <w:sz w:val="24"/>
                <w:szCs w:val="24"/>
              </w:rPr>
              <w:fldChar w:fldCharType="begin"/>
            </w:r>
            <w:r w:rsidR="00C62B91" w:rsidRPr="00C62B91">
              <w:rPr>
                <w:rFonts w:ascii="Times New Roman" w:hAnsi="Times New Roman" w:cs="Times New Roman"/>
                <w:noProof/>
                <w:webHidden/>
                <w:sz w:val="24"/>
                <w:szCs w:val="24"/>
              </w:rPr>
              <w:instrText xml:space="preserve"> PAGEREF _Toc431816601 \h </w:instrText>
            </w:r>
            <w:r w:rsidR="00C62B91" w:rsidRPr="00C62B91">
              <w:rPr>
                <w:rFonts w:ascii="Times New Roman" w:hAnsi="Times New Roman" w:cs="Times New Roman"/>
                <w:noProof/>
                <w:webHidden/>
                <w:sz w:val="24"/>
                <w:szCs w:val="24"/>
              </w:rPr>
            </w:r>
            <w:r w:rsidR="00C62B91" w:rsidRPr="00C62B91">
              <w:rPr>
                <w:rFonts w:ascii="Times New Roman" w:hAnsi="Times New Roman" w:cs="Times New Roman"/>
                <w:noProof/>
                <w:webHidden/>
                <w:sz w:val="24"/>
                <w:szCs w:val="24"/>
              </w:rPr>
              <w:fldChar w:fldCharType="separate"/>
            </w:r>
            <w:r w:rsidR="00E232F4">
              <w:rPr>
                <w:rFonts w:ascii="Times New Roman" w:hAnsi="Times New Roman" w:cs="Times New Roman"/>
                <w:noProof/>
                <w:webHidden/>
                <w:sz w:val="24"/>
                <w:szCs w:val="24"/>
              </w:rPr>
              <w:t>17</w:t>
            </w:r>
            <w:r w:rsidR="00C62B91" w:rsidRPr="00C62B91">
              <w:rPr>
                <w:rFonts w:ascii="Times New Roman" w:hAnsi="Times New Roman" w:cs="Times New Roman"/>
                <w:noProof/>
                <w:webHidden/>
                <w:sz w:val="24"/>
                <w:szCs w:val="24"/>
              </w:rPr>
              <w:fldChar w:fldCharType="end"/>
            </w:r>
          </w:hyperlink>
        </w:p>
        <w:p w14:paraId="56CA941B" w14:textId="77777777" w:rsidR="00C62B91" w:rsidRPr="00C62B91" w:rsidRDefault="009E3FB8">
          <w:pPr>
            <w:pStyle w:val="TOC2"/>
            <w:rPr>
              <w:rFonts w:ascii="Times New Roman" w:eastAsiaTheme="minorEastAsia" w:hAnsi="Times New Roman" w:cs="Times New Roman"/>
              <w:noProof/>
              <w:sz w:val="24"/>
              <w:szCs w:val="24"/>
            </w:rPr>
          </w:pPr>
          <w:hyperlink w:anchor="_Toc431816602" w:history="1">
            <w:r w:rsidR="00C62B91" w:rsidRPr="00C62B91">
              <w:rPr>
                <w:rStyle w:val="Hyperlink"/>
                <w:rFonts w:ascii="Times New Roman" w:hAnsi="Times New Roman" w:cs="Times New Roman"/>
                <w:noProof/>
                <w:sz w:val="24"/>
                <w:szCs w:val="24"/>
              </w:rPr>
              <w:t>A.15</w:t>
            </w:r>
            <w:r w:rsidR="00C62B91" w:rsidRPr="00C62B91">
              <w:rPr>
                <w:rFonts w:ascii="Times New Roman" w:eastAsiaTheme="minorEastAsia" w:hAnsi="Times New Roman" w:cs="Times New Roman"/>
                <w:noProof/>
                <w:sz w:val="24"/>
                <w:szCs w:val="24"/>
              </w:rPr>
              <w:tab/>
            </w:r>
            <w:r w:rsidR="00C62B91" w:rsidRPr="00C62B91">
              <w:rPr>
                <w:rStyle w:val="Hyperlink"/>
                <w:rFonts w:ascii="Times New Roman" w:hAnsi="Times New Roman" w:cs="Times New Roman"/>
                <w:noProof/>
                <w:sz w:val="24"/>
                <w:szCs w:val="24"/>
              </w:rPr>
              <w:t>Explanation for program changes or adjustments</w:t>
            </w:r>
            <w:r w:rsidR="00C62B91" w:rsidRPr="00C62B91">
              <w:rPr>
                <w:rFonts w:ascii="Times New Roman" w:hAnsi="Times New Roman" w:cs="Times New Roman"/>
                <w:noProof/>
                <w:webHidden/>
                <w:sz w:val="24"/>
                <w:szCs w:val="24"/>
              </w:rPr>
              <w:tab/>
            </w:r>
            <w:r w:rsidR="00C62B91" w:rsidRPr="00C62B91">
              <w:rPr>
                <w:rFonts w:ascii="Times New Roman" w:hAnsi="Times New Roman" w:cs="Times New Roman"/>
                <w:noProof/>
                <w:webHidden/>
                <w:sz w:val="24"/>
                <w:szCs w:val="24"/>
              </w:rPr>
              <w:fldChar w:fldCharType="begin"/>
            </w:r>
            <w:r w:rsidR="00C62B91" w:rsidRPr="00C62B91">
              <w:rPr>
                <w:rFonts w:ascii="Times New Roman" w:hAnsi="Times New Roman" w:cs="Times New Roman"/>
                <w:noProof/>
                <w:webHidden/>
                <w:sz w:val="24"/>
                <w:szCs w:val="24"/>
              </w:rPr>
              <w:instrText xml:space="preserve"> PAGEREF _Toc431816602 \h </w:instrText>
            </w:r>
            <w:r w:rsidR="00C62B91" w:rsidRPr="00C62B91">
              <w:rPr>
                <w:rFonts w:ascii="Times New Roman" w:hAnsi="Times New Roman" w:cs="Times New Roman"/>
                <w:noProof/>
                <w:webHidden/>
                <w:sz w:val="24"/>
                <w:szCs w:val="24"/>
              </w:rPr>
            </w:r>
            <w:r w:rsidR="00C62B91" w:rsidRPr="00C62B91">
              <w:rPr>
                <w:rFonts w:ascii="Times New Roman" w:hAnsi="Times New Roman" w:cs="Times New Roman"/>
                <w:noProof/>
                <w:webHidden/>
                <w:sz w:val="24"/>
                <w:szCs w:val="24"/>
              </w:rPr>
              <w:fldChar w:fldCharType="separate"/>
            </w:r>
            <w:r w:rsidR="00E232F4">
              <w:rPr>
                <w:rFonts w:ascii="Times New Roman" w:hAnsi="Times New Roman" w:cs="Times New Roman"/>
                <w:noProof/>
                <w:webHidden/>
                <w:sz w:val="24"/>
                <w:szCs w:val="24"/>
              </w:rPr>
              <w:t>17</w:t>
            </w:r>
            <w:r w:rsidR="00C62B91" w:rsidRPr="00C62B91">
              <w:rPr>
                <w:rFonts w:ascii="Times New Roman" w:hAnsi="Times New Roman" w:cs="Times New Roman"/>
                <w:noProof/>
                <w:webHidden/>
                <w:sz w:val="24"/>
                <w:szCs w:val="24"/>
              </w:rPr>
              <w:fldChar w:fldCharType="end"/>
            </w:r>
          </w:hyperlink>
        </w:p>
        <w:p w14:paraId="34A0B377" w14:textId="77777777" w:rsidR="00C62B91" w:rsidRPr="00C62B91" w:rsidRDefault="009E3FB8">
          <w:pPr>
            <w:pStyle w:val="TOC2"/>
            <w:rPr>
              <w:rFonts w:ascii="Times New Roman" w:eastAsiaTheme="minorEastAsia" w:hAnsi="Times New Roman" w:cs="Times New Roman"/>
              <w:noProof/>
              <w:sz w:val="24"/>
              <w:szCs w:val="24"/>
            </w:rPr>
          </w:pPr>
          <w:hyperlink w:anchor="_Toc431816603" w:history="1">
            <w:r w:rsidR="00C62B91" w:rsidRPr="00C62B91">
              <w:rPr>
                <w:rStyle w:val="Hyperlink"/>
                <w:rFonts w:ascii="Times New Roman" w:hAnsi="Times New Roman" w:cs="Times New Roman"/>
                <w:noProof/>
                <w:sz w:val="24"/>
                <w:szCs w:val="24"/>
              </w:rPr>
              <w:t>A.16</w:t>
            </w:r>
            <w:r w:rsidR="00C62B91" w:rsidRPr="00C62B91">
              <w:rPr>
                <w:rFonts w:ascii="Times New Roman" w:eastAsiaTheme="minorEastAsia" w:hAnsi="Times New Roman" w:cs="Times New Roman"/>
                <w:noProof/>
                <w:sz w:val="24"/>
                <w:szCs w:val="24"/>
              </w:rPr>
              <w:tab/>
            </w:r>
            <w:r w:rsidR="00C62B91" w:rsidRPr="00C62B91">
              <w:rPr>
                <w:rStyle w:val="Hyperlink"/>
                <w:rFonts w:ascii="Times New Roman" w:hAnsi="Times New Roman" w:cs="Times New Roman"/>
                <w:noProof/>
                <w:sz w:val="24"/>
                <w:szCs w:val="24"/>
              </w:rPr>
              <w:t>Plans for tabulation and publication and project time schedule</w:t>
            </w:r>
            <w:r w:rsidR="00C62B91" w:rsidRPr="00C62B91">
              <w:rPr>
                <w:rFonts w:ascii="Times New Roman" w:hAnsi="Times New Roman" w:cs="Times New Roman"/>
                <w:noProof/>
                <w:webHidden/>
                <w:sz w:val="24"/>
                <w:szCs w:val="24"/>
              </w:rPr>
              <w:tab/>
            </w:r>
            <w:r w:rsidR="00C62B91" w:rsidRPr="00C62B91">
              <w:rPr>
                <w:rFonts w:ascii="Times New Roman" w:hAnsi="Times New Roman" w:cs="Times New Roman"/>
                <w:noProof/>
                <w:webHidden/>
                <w:sz w:val="24"/>
                <w:szCs w:val="24"/>
              </w:rPr>
              <w:fldChar w:fldCharType="begin"/>
            </w:r>
            <w:r w:rsidR="00C62B91" w:rsidRPr="00C62B91">
              <w:rPr>
                <w:rFonts w:ascii="Times New Roman" w:hAnsi="Times New Roman" w:cs="Times New Roman"/>
                <w:noProof/>
                <w:webHidden/>
                <w:sz w:val="24"/>
                <w:szCs w:val="24"/>
              </w:rPr>
              <w:instrText xml:space="preserve"> PAGEREF _Toc431816603 \h </w:instrText>
            </w:r>
            <w:r w:rsidR="00C62B91" w:rsidRPr="00C62B91">
              <w:rPr>
                <w:rFonts w:ascii="Times New Roman" w:hAnsi="Times New Roman" w:cs="Times New Roman"/>
                <w:noProof/>
                <w:webHidden/>
                <w:sz w:val="24"/>
                <w:szCs w:val="24"/>
              </w:rPr>
            </w:r>
            <w:r w:rsidR="00C62B91" w:rsidRPr="00C62B91">
              <w:rPr>
                <w:rFonts w:ascii="Times New Roman" w:hAnsi="Times New Roman" w:cs="Times New Roman"/>
                <w:noProof/>
                <w:webHidden/>
                <w:sz w:val="24"/>
                <w:szCs w:val="24"/>
              </w:rPr>
              <w:fldChar w:fldCharType="separate"/>
            </w:r>
            <w:r w:rsidR="00E232F4">
              <w:rPr>
                <w:rFonts w:ascii="Times New Roman" w:hAnsi="Times New Roman" w:cs="Times New Roman"/>
                <w:noProof/>
                <w:webHidden/>
                <w:sz w:val="24"/>
                <w:szCs w:val="24"/>
              </w:rPr>
              <w:t>17</w:t>
            </w:r>
            <w:r w:rsidR="00C62B91" w:rsidRPr="00C62B91">
              <w:rPr>
                <w:rFonts w:ascii="Times New Roman" w:hAnsi="Times New Roman" w:cs="Times New Roman"/>
                <w:noProof/>
                <w:webHidden/>
                <w:sz w:val="24"/>
                <w:szCs w:val="24"/>
              </w:rPr>
              <w:fldChar w:fldCharType="end"/>
            </w:r>
          </w:hyperlink>
        </w:p>
        <w:p w14:paraId="041B7DE4" w14:textId="5275E7C3" w:rsidR="00C62B91" w:rsidRPr="00C62B91" w:rsidRDefault="009E3FB8">
          <w:pPr>
            <w:pStyle w:val="TOC2"/>
            <w:rPr>
              <w:rFonts w:ascii="Times New Roman" w:eastAsiaTheme="minorEastAsia" w:hAnsi="Times New Roman" w:cs="Times New Roman"/>
              <w:noProof/>
              <w:sz w:val="24"/>
              <w:szCs w:val="24"/>
            </w:rPr>
          </w:pPr>
          <w:hyperlink w:anchor="_Toc431816605" w:history="1">
            <w:r w:rsidR="00C62B91" w:rsidRPr="00C62B91">
              <w:rPr>
                <w:rStyle w:val="Hyperlink"/>
                <w:rFonts w:ascii="Times New Roman" w:hAnsi="Times New Roman" w:cs="Times New Roman"/>
                <w:noProof/>
                <w:sz w:val="24"/>
                <w:szCs w:val="24"/>
              </w:rPr>
              <w:t>A.17</w:t>
            </w:r>
            <w:r w:rsidR="00C62B91" w:rsidRPr="00C62B91">
              <w:rPr>
                <w:rFonts w:ascii="Times New Roman" w:eastAsiaTheme="minorEastAsia" w:hAnsi="Times New Roman" w:cs="Times New Roman"/>
                <w:noProof/>
                <w:sz w:val="24"/>
                <w:szCs w:val="24"/>
              </w:rPr>
              <w:tab/>
            </w:r>
            <w:r w:rsidR="00C62B91" w:rsidRPr="00C62B91">
              <w:rPr>
                <w:rStyle w:val="Hyperlink"/>
                <w:rFonts w:ascii="Times New Roman" w:hAnsi="Times New Roman" w:cs="Times New Roman"/>
                <w:noProof/>
                <w:sz w:val="24"/>
                <w:szCs w:val="24"/>
              </w:rPr>
              <w:t>Reason(s) display of OMB expiration date is inappropriate</w:t>
            </w:r>
            <w:r w:rsidR="00C62B91" w:rsidRPr="00C62B91">
              <w:rPr>
                <w:rFonts w:ascii="Times New Roman" w:hAnsi="Times New Roman" w:cs="Times New Roman"/>
                <w:noProof/>
                <w:webHidden/>
                <w:sz w:val="24"/>
                <w:szCs w:val="24"/>
              </w:rPr>
              <w:tab/>
            </w:r>
            <w:r w:rsidR="00C62B91" w:rsidRPr="00C62B91">
              <w:rPr>
                <w:rFonts w:ascii="Times New Roman" w:hAnsi="Times New Roman" w:cs="Times New Roman"/>
                <w:noProof/>
                <w:webHidden/>
                <w:sz w:val="24"/>
                <w:szCs w:val="24"/>
              </w:rPr>
              <w:fldChar w:fldCharType="begin"/>
            </w:r>
            <w:r w:rsidR="00C62B91" w:rsidRPr="00C62B91">
              <w:rPr>
                <w:rFonts w:ascii="Times New Roman" w:hAnsi="Times New Roman" w:cs="Times New Roman"/>
                <w:noProof/>
                <w:webHidden/>
                <w:sz w:val="24"/>
                <w:szCs w:val="24"/>
              </w:rPr>
              <w:instrText xml:space="preserve"> PAGEREF _Toc431816605 \h </w:instrText>
            </w:r>
            <w:r w:rsidR="00C62B91" w:rsidRPr="00C62B91">
              <w:rPr>
                <w:rFonts w:ascii="Times New Roman" w:hAnsi="Times New Roman" w:cs="Times New Roman"/>
                <w:noProof/>
                <w:webHidden/>
                <w:sz w:val="24"/>
                <w:szCs w:val="24"/>
              </w:rPr>
            </w:r>
            <w:r w:rsidR="00C62B91" w:rsidRPr="00C62B91">
              <w:rPr>
                <w:rFonts w:ascii="Times New Roman" w:hAnsi="Times New Roman" w:cs="Times New Roman"/>
                <w:noProof/>
                <w:webHidden/>
                <w:sz w:val="24"/>
                <w:szCs w:val="24"/>
              </w:rPr>
              <w:fldChar w:fldCharType="separate"/>
            </w:r>
            <w:r w:rsidR="00E232F4">
              <w:rPr>
                <w:rFonts w:ascii="Times New Roman" w:hAnsi="Times New Roman" w:cs="Times New Roman"/>
                <w:noProof/>
                <w:webHidden/>
                <w:sz w:val="24"/>
                <w:szCs w:val="24"/>
              </w:rPr>
              <w:t>18</w:t>
            </w:r>
            <w:r w:rsidR="00C62B91" w:rsidRPr="00C62B91">
              <w:rPr>
                <w:rFonts w:ascii="Times New Roman" w:hAnsi="Times New Roman" w:cs="Times New Roman"/>
                <w:noProof/>
                <w:webHidden/>
                <w:sz w:val="24"/>
                <w:szCs w:val="24"/>
              </w:rPr>
              <w:fldChar w:fldCharType="end"/>
            </w:r>
          </w:hyperlink>
        </w:p>
        <w:p w14:paraId="2DB94668" w14:textId="10490F84" w:rsidR="00C62B91" w:rsidRPr="00C62B91" w:rsidRDefault="009E3FB8">
          <w:pPr>
            <w:pStyle w:val="TOC2"/>
            <w:rPr>
              <w:rFonts w:ascii="Times New Roman" w:eastAsiaTheme="minorEastAsia" w:hAnsi="Times New Roman" w:cs="Times New Roman"/>
              <w:noProof/>
              <w:sz w:val="24"/>
              <w:szCs w:val="24"/>
            </w:rPr>
          </w:pPr>
          <w:hyperlink w:anchor="_Toc431816606" w:history="1">
            <w:r w:rsidR="00C62B91" w:rsidRPr="00C62B91">
              <w:rPr>
                <w:rStyle w:val="Hyperlink"/>
                <w:rFonts w:ascii="Times New Roman" w:hAnsi="Times New Roman" w:cs="Times New Roman"/>
                <w:noProof/>
                <w:sz w:val="24"/>
                <w:szCs w:val="24"/>
              </w:rPr>
              <w:t>A.18</w:t>
            </w:r>
            <w:r w:rsidR="00C62B91" w:rsidRPr="00C62B91">
              <w:rPr>
                <w:rFonts w:ascii="Times New Roman" w:eastAsiaTheme="minorEastAsia" w:hAnsi="Times New Roman" w:cs="Times New Roman"/>
                <w:noProof/>
                <w:sz w:val="24"/>
                <w:szCs w:val="24"/>
              </w:rPr>
              <w:tab/>
            </w:r>
            <w:r w:rsidR="00C62B91" w:rsidRPr="00C62B91">
              <w:rPr>
                <w:rStyle w:val="Hyperlink"/>
                <w:rFonts w:ascii="Times New Roman" w:hAnsi="Times New Roman" w:cs="Times New Roman"/>
                <w:noProof/>
                <w:sz w:val="24"/>
                <w:szCs w:val="24"/>
              </w:rPr>
              <w:t>Exceptions to certification for Paperwork Reduction Act submissions</w:t>
            </w:r>
            <w:r w:rsidR="00C62B91" w:rsidRPr="00C62B91">
              <w:rPr>
                <w:rFonts w:ascii="Times New Roman" w:hAnsi="Times New Roman" w:cs="Times New Roman"/>
                <w:noProof/>
                <w:webHidden/>
                <w:sz w:val="24"/>
                <w:szCs w:val="24"/>
              </w:rPr>
              <w:tab/>
            </w:r>
            <w:r w:rsidR="00C62B91" w:rsidRPr="00C62B91">
              <w:rPr>
                <w:rFonts w:ascii="Times New Roman" w:hAnsi="Times New Roman" w:cs="Times New Roman"/>
                <w:noProof/>
                <w:webHidden/>
                <w:sz w:val="24"/>
                <w:szCs w:val="24"/>
              </w:rPr>
              <w:fldChar w:fldCharType="begin"/>
            </w:r>
            <w:r w:rsidR="00C62B91" w:rsidRPr="00C62B91">
              <w:rPr>
                <w:rFonts w:ascii="Times New Roman" w:hAnsi="Times New Roman" w:cs="Times New Roman"/>
                <w:noProof/>
                <w:webHidden/>
                <w:sz w:val="24"/>
                <w:szCs w:val="24"/>
              </w:rPr>
              <w:instrText xml:space="preserve"> PAGEREF _Toc431816606 \h </w:instrText>
            </w:r>
            <w:r w:rsidR="00C62B91" w:rsidRPr="00C62B91">
              <w:rPr>
                <w:rFonts w:ascii="Times New Roman" w:hAnsi="Times New Roman" w:cs="Times New Roman"/>
                <w:noProof/>
                <w:webHidden/>
                <w:sz w:val="24"/>
                <w:szCs w:val="24"/>
              </w:rPr>
            </w:r>
            <w:r w:rsidR="00C62B91" w:rsidRPr="00C62B91">
              <w:rPr>
                <w:rFonts w:ascii="Times New Roman" w:hAnsi="Times New Roman" w:cs="Times New Roman"/>
                <w:noProof/>
                <w:webHidden/>
                <w:sz w:val="24"/>
                <w:szCs w:val="24"/>
              </w:rPr>
              <w:fldChar w:fldCharType="separate"/>
            </w:r>
            <w:r w:rsidR="00E232F4">
              <w:rPr>
                <w:rFonts w:ascii="Times New Roman" w:hAnsi="Times New Roman" w:cs="Times New Roman"/>
                <w:noProof/>
                <w:webHidden/>
                <w:sz w:val="24"/>
                <w:szCs w:val="24"/>
              </w:rPr>
              <w:t>18</w:t>
            </w:r>
            <w:r w:rsidR="00C62B91" w:rsidRPr="00C62B91">
              <w:rPr>
                <w:rFonts w:ascii="Times New Roman" w:hAnsi="Times New Roman" w:cs="Times New Roman"/>
                <w:noProof/>
                <w:webHidden/>
                <w:sz w:val="24"/>
                <w:szCs w:val="24"/>
              </w:rPr>
              <w:fldChar w:fldCharType="end"/>
            </w:r>
          </w:hyperlink>
        </w:p>
        <w:p w14:paraId="0FA80678" w14:textId="77777777" w:rsidR="00230F9F" w:rsidRPr="005E1D29" w:rsidRDefault="003C356D" w:rsidP="006A4815">
          <w:pPr>
            <w:spacing w:after="0"/>
            <w:rPr>
              <w:rFonts w:ascii="Times New Roman" w:hAnsi="Times New Roman" w:cs="Times New Roman"/>
              <w:b/>
              <w:bCs/>
              <w:noProof/>
              <w:sz w:val="24"/>
              <w:szCs w:val="24"/>
            </w:rPr>
          </w:pPr>
          <w:r w:rsidRPr="00C62B91">
            <w:rPr>
              <w:rFonts w:ascii="Times New Roman" w:hAnsi="Times New Roman" w:cs="Times New Roman"/>
              <w:b/>
              <w:bCs/>
              <w:noProof/>
              <w:sz w:val="24"/>
              <w:szCs w:val="24"/>
            </w:rPr>
            <w:lastRenderedPageBreak/>
            <w:fldChar w:fldCharType="end"/>
          </w:r>
        </w:p>
      </w:sdtContent>
    </w:sdt>
    <w:p w14:paraId="72C644C1" w14:textId="33EA393A" w:rsidR="00230F9F" w:rsidRPr="005E1D29" w:rsidRDefault="00230F9F" w:rsidP="00230F9F">
      <w:pPr>
        <w:jc w:val="center"/>
        <w:rPr>
          <w:rFonts w:ascii="Times New Roman" w:hAnsi="Times New Roman" w:cs="Times New Roman"/>
          <w:b/>
          <w:bCs/>
          <w:noProof/>
          <w:sz w:val="24"/>
          <w:szCs w:val="24"/>
        </w:rPr>
      </w:pPr>
      <w:r w:rsidRPr="005E1D29">
        <w:rPr>
          <w:rFonts w:ascii="Times New Roman" w:hAnsi="Times New Roman" w:cs="Times New Roman"/>
          <w:b/>
          <w:bCs/>
          <w:noProof/>
          <w:sz w:val="24"/>
          <w:szCs w:val="24"/>
        </w:rPr>
        <w:t>Tables</w:t>
      </w:r>
    </w:p>
    <w:p w14:paraId="1B7DA6E8" w14:textId="5DE4EF1A" w:rsidR="00C62B91" w:rsidRPr="00C62B91" w:rsidRDefault="009E3FB8" w:rsidP="00C62B91">
      <w:pPr>
        <w:pStyle w:val="TOC3"/>
        <w:tabs>
          <w:tab w:val="left" w:pos="1760"/>
          <w:tab w:val="right" w:leader="dot" w:pos="9350"/>
        </w:tabs>
        <w:rPr>
          <w:rFonts w:ascii="Times New Roman" w:eastAsiaTheme="minorEastAsia" w:hAnsi="Times New Roman" w:cs="Times New Roman"/>
          <w:noProof/>
          <w:sz w:val="24"/>
        </w:rPr>
      </w:pPr>
      <w:hyperlink w:anchor="_Toc431816584" w:history="1">
        <w:r w:rsidR="006A47DD" w:rsidRPr="00C62B91">
          <w:rPr>
            <w:rStyle w:val="Hyperlink"/>
            <w:rFonts w:ascii="Times New Roman" w:hAnsi="Times New Roman" w:cs="Times New Roman"/>
            <w:noProof/>
            <w:color w:val="auto"/>
            <w:sz w:val="24"/>
            <w:u w:val="none"/>
          </w:rPr>
          <w:t>Table A.2-1.</w:t>
        </w:r>
        <w:r w:rsidR="006A47DD" w:rsidRPr="00C62B91">
          <w:rPr>
            <w:rFonts w:ascii="Times New Roman" w:eastAsiaTheme="minorEastAsia" w:hAnsi="Times New Roman" w:cs="Times New Roman"/>
            <w:noProof/>
            <w:sz w:val="24"/>
          </w:rPr>
          <w:tab/>
        </w:r>
        <w:r w:rsidR="006A47DD" w:rsidRPr="00C62B91">
          <w:rPr>
            <w:rStyle w:val="Hyperlink"/>
            <w:rFonts w:ascii="Times New Roman" w:hAnsi="Times New Roman" w:cs="Times New Roman"/>
            <w:noProof/>
            <w:color w:val="auto"/>
            <w:sz w:val="24"/>
            <w:u w:val="none"/>
          </w:rPr>
          <w:t>Study Activities Table</w:t>
        </w:r>
        <w:r w:rsidR="006A47DD" w:rsidRPr="00C62B91">
          <w:rPr>
            <w:rFonts w:ascii="Times New Roman" w:hAnsi="Times New Roman" w:cs="Times New Roman"/>
            <w:noProof/>
            <w:webHidden/>
            <w:sz w:val="24"/>
          </w:rPr>
          <w:tab/>
        </w:r>
        <w:r w:rsidR="006A47DD">
          <w:rPr>
            <w:rFonts w:ascii="Times New Roman" w:hAnsi="Times New Roman" w:cs="Times New Roman"/>
            <w:noProof/>
            <w:webHidden/>
            <w:sz w:val="24"/>
          </w:rPr>
          <w:t>3</w:t>
        </w:r>
      </w:hyperlink>
    </w:p>
    <w:p w14:paraId="05909F90" w14:textId="32B5A278" w:rsidR="00C62B91" w:rsidRPr="00C62B91" w:rsidRDefault="009E3FB8" w:rsidP="00C62B91">
      <w:pPr>
        <w:pStyle w:val="TOC3"/>
        <w:tabs>
          <w:tab w:val="right" w:leader="dot" w:pos="9350"/>
        </w:tabs>
        <w:rPr>
          <w:rFonts w:ascii="Times New Roman" w:eastAsiaTheme="minorEastAsia" w:hAnsi="Times New Roman" w:cs="Times New Roman"/>
          <w:noProof/>
          <w:sz w:val="24"/>
        </w:rPr>
      </w:pPr>
      <w:hyperlink w:anchor="_Toc431816592" w:history="1">
        <w:r w:rsidR="006A47DD" w:rsidRPr="00C62B91">
          <w:rPr>
            <w:rStyle w:val="Hyperlink"/>
            <w:rFonts w:ascii="Times New Roman" w:hAnsi="Times New Roman" w:cs="Times New Roman"/>
            <w:noProof/>
            <w:color w:val="auto"/>
            <w:sz w:val="24"/>
            <w:u w:val="none"/>
          </w:rPr>
          <w:t>Table A.9-1. BABI remuneration schedule and gifts</w:t>
        </w:r>
        <w:r w:rsidR="006A47DD" w:rsidRPr="00C62B91">
          <w:rPr>
            <w:rFonts w:ascii="Times New Roman" w:hAnsi="Times New Roman" w:cs="Times New Roman"/>
            <w:noProof/>
            <w:webHidden/>
            <w:sz w:val="24"/>
          </w:rPr>
          <w:tab/>
        </w:r>
        <w:r w:rsidR="006A47DD">
          <w:rPr>
            <w:rFonts w:ascii="Times New Roman" w:hAnsi="Times New Roman" w:cs="Times New Roman"/>
            <w:noProof/>
            <w:webHidden/>
            <w:sz w:val="24"/>
          </w:rPr>
          <w:t>9</w:t>
        </w:r>
      </w:hyperlink>
    </w:p>
    <w:p w14:paraId="1C5D5C55" w14:textId="5FCB727D" w:rsidR="00C62B91" w:rsidRPr="00C62B91" w:rsidRDefault="009E3FB8" w:rsidP="00C62B91">
      <w:pPr>
        <w:pStyle w:val="TOC3"/>
        <w:tabs>
          <w:tab w:val="left" w:pos="1838"/>
          <w:tab w:val="right" w:leader="dot" w:pos="9350"/>
        </w:tabs>
        <w:rPr>
          <w:rFonts w:ascii="Times New Roman" w:eastAsiaTheme="minorEastAsia" w:hAnsi="Times New Roman" w:cs="Times New Roman"/>
          <w:noProof/>
          <w:sz w:val="24"/>
        </w:rPr>
      </w:pPr>
      <w:hyperlink w:anchor="_Toc431816597" w:history="1">
        <w:r w:rsidR="00C62B91" w:rsidRPr="00C62B91">
          <w:rPr>
            <w:rStyle w:val="Hyperlink"/>
            <w:rFonts w:ascii="Times New Roman" w:hAnsi="Times New Roman" w:cs="Times New Roman"/>
            <w:noProof/>
            <w:color w:val="auto"/>
            <w:sz w:val="24"/>
            <w:u w:val="none"/>
          </w:rPr>
          <w:t>Table A.12-1.</w:t>
        </w:r>
        <w:r w:rsidR="00C62B91" w:rsidRPr="00C62B91">
          <w:rPr>
            <w:rFonts w:ascii="Times New Roman" w:eastAsiaTheme="minorEastAsia" w:hAnsi="Times New Roman" w:cs="Times New Roman"/>
            <w:noProof/>
            <w:sz w:val="24"/>
          </w:rPr>
          <w:tab/>
        </w:r>
        <w:r w:rsidR="00C62B91" w:rsidRPr="00C62B91">
          <w:rPr>
            <w:rStyle w:val="Hyperlink"/>
            <w:rFonts w:ascii="Times New Roman" w:hAnsi="Times New Roman" w:cs="Times New Roman"/>
            <w:noProof/>
            <w:color w:val="auto"/>
            <w:sz w:val="24"/>
            <w:u w:val="none"/>
          </w:rPr>
          <w:t>Estimated Annualized Burden Hours</w:t>
        </w:r>
        <w:r w:rsidR="00C62B91" w:rsidRPr="00C62B91">
          <w:rPr>
            <w:rFonts w:ascii="Times New Roman" w:hAnsi="Times New Roman" w:cs="Times New Roman"/>
            <w:noProof/>
            <w:webHidden/>
            <w:sz w:val="24"/>
          </w:rPr>
          <w:tab/>
        </w:r>
        <w:r w:rsidR="00C62B91" w:rsidRPr="00C62B91">
          <w:rPr>
            <w:rFonts w:ascii="Times New Roman" w:hAnsi="Times New Roman" w:cs="Times New Roman"/>
            <w:noProof/>
            <w:webHidden/>
            <w:sz w:val="24"/>
          </w:rPr>
          <w:fldChar w:fldCharType="begin"/>
        </w:r>
        <w:r w:rsidR="00C62B91" w:rsidRPr="00C62B91">
          <w:rPr>
            <w:rFonts w:ascii="Times New Roman" w:hAnsi="Times New Roman" w:cs="Times New Roman"/>
            <w:noProof/>
            <w:webHidden/>
            <w:sz w:val="24"/>
          </w:rPr>
          <w:instrText xml:space="preserve"> PAGEREF _Toc431816597 \h </w:instrText>
        </w:r>
        <w:r w:rsidR="00C62B91" w:rsidRPr="00C62B91">
          <w:rPr>
            <w:rFonts w:ascii="Times New Roman" w:hAnsi="Times New Roman" w:cs="Times New Roman"/>
            <w:noProof/>
            <w:webHidden/>
            <w:sz w:val="24"/>
          </w:rPr>
        </w:r>
        <w:r w:rsidR="00C62B91" w:rsidRPr="00C62B91">
          <w:rPr>
            <w:rFonts w:ascii="Times New Roman" w:hAnsi="Times New Roman" w:cs="Times New Roman"/>
            <w:noProof/>
            <w:webHidden/>
            <w:sz w:val="24"/>
          </w:rPr>
          <w:fldChar w:fldCharType="separate"/>
        </w:r>
        <w:r w:rsidR="00E232F4">
          <w:rPr>
            <w:rFonts w:ascii="Times New Roman" w:hAnsi="Times New Roman" w:cs="Times New Roman"/>
            <w:noProof/>
            <w:webHidden/>
            <w:sz w:val="24"/>
          </w:rPr>
          <w:t>15</w:t>
        </w:r>
        <w:r w:rsidR="00C62B91" w:rsidRPr="00C62B91">
          <w:rPr>
            <w:rFonts w:ascii="Times New Roman" w:hAnsi="Times New Roman" w:cs="Times New Roman"/>
            <w:noProof/>
            <w:webHidden/>
            <w:sz w:val="24"/>
          </w:rPr>
          <w:fldChar w:fldCharType="end"/>
        </w:r>
      </w:hyperlink>
    </w:p>
    <w:p w14:paraId="153B3CF5" w14:textId="62C1A982" w:rsidR="00C62B91" w:rsidRPr="005853AF" w:rsidRDefault="009E3FB8" w:rsidP="00C62B91">
      <w:pPr>
        <w:pStyle w:val="TOC3"/>
        <w:tabs>
          <w:tab w:val="right" w:leader="dot" w:pos="9350"/>
        </w:tabs>
        <w:rPr>
          <w:rFonts w:ascii="Times New Roman" w:eastAsiaTheme="minorEastAsia" w:hAnsi="Times New Roman" w:cs="Times New Roman"/>
          <w:noProof/>
          <w:sz w:val="24"/>
          <w:szCs w:val="24"/>
        </w:rPr>
      </w:pPr>
      <w:hyperlink w:anchor="_Toc431816599" w:history="1">
        <w:r w:rsidR="00C62B91" w:rsidRPr="005853AF">
          <w:rPr>
            <w:rStyle w:val="Hyperlink"/>
            <w:rFonts w:ascii="Times New Roman" w:hAnsi="Times New Roman" w:cs="Times New Roman"/>
            <w:noProof/>
            <w:color w:val="auto"/>
            <w:sz w:val="24"/>
            <w:szCs w:val="24"/>
            <w:u w:val="none"/>
            <w:shd w:val="clear" w:color="auto" w:fill="FFFFFF"/>
          </w:rPr>
          <w:t>Table A.12-2.  Estimated annualized cost to respondents</w:t>
        </w:r>
        <w:r w:rsidR="00C62B91" w:rsidRPr="005853AF">
          <w:rPr>
            <w:rFonts w:ascii="Times New Roman" w:hAnsi="Times New Roman" w:cs="Times New Roman"/>
            <w:noProof/>
            <w:webHidden/>
            <w:sz w:val="24"/>
            <w:szCs w:val="24"/>
          </w:rPr>
          <w:tab/>
        </w:r>
        <w:r w:rsidR="00C62B91" w:rsidRPr="005853AF">
          <w:rPr>
            <w:rFonts w:ascii="Times New Roman" w:hAnsi="Times New Roman" w:cs="Times New Roman"/>
            <w:noProof/>
            <w:webHidden/>
            <w:sz w:val="24"/>
            <w:szCs w:val="24"/>
          </w:rPr>
          <w:fldChar w:fldCharType="begin"/>
        </w:r>
        <w:r w:rsidR="00C62B91" w:rsidRPr="005853AF">
          <w:rPr>
            <w:rFonts w:ascii="Times New Roman" w:hAnsi="Times New Roman" w:cs="Times New Roman"/>
            <w:noProof/>
            <w:webHidden/>
            <w:sz w:val="24"/>
            <w:szCs w:val="24"/>
          </w:rPr>
          <w:instrText xml:space="preserve"> PAGEREF _Toc431816599 \h </w:instrText>
        </w:r>
        <w:r w:rsidR="00C62B91" w:rsidRPr="005853AF">
          <w:rPr>
            <w:rFonts w:ascii="Times New Roman" w:hAnsi="Times New Roman" w:cs="Times New Roman"/>
            <w:noProof/>
            <w:webHidden/>
            <w:sz w:val="24"/>
            <w:szCs w:val="24"/>
          </w:rPr>
        </w:r>
        <w:r w:rsidR="00C62B91" w:rsidRPr="005853AF">
          <w:rPr>
            <w:rFonts w:ascii="Times New Roman" w:hAnsi="Times New Roman" w:cs="Times New Roman"/>
            <w:noProof/>
            <w:webHidden/>
            <w:sz w:val="24"/>
            <w:szCs w:val="24"/>
          </w:rPr>
          <w:fldChar w:fldCharType="separate"/>
        </w:r>
        <w:r w:rsidR="00E232F4">
          <w:rPr>
            <w:rFonts w:ascii="Times New Roman" w:hAnsi="Times New Roman" w:cs="Times New Roman"/>
            <w:noProof/>
            <w:webHidden/>
            <w:sz w:val="24"/>
            <w:szCs w:val="24"/>
          </w:rPr>
          <w:t>16</w:t>
        </w:r>
        <w:r w:rsidR="00C62B91" w:rsidRPr="005853AF">
          <w:rPr>
            <w:rFonts w:ascii="Times New Roman" w:hAnsi="Times New Roman" w:cs="Times New Roman"/>
            <w:noProof/>
            <w:webHidden/>
            <w:sz w:val="24"/>
            <w:szCs w:val="24"/>
          </w:rPr>
          <w:fldChar w:fldCharType="end"/>
        </w:r>
      </w:hyperlink>
    </w:p>
    <w:p w14:paraId="515061C8" w14:textId="4EE78BF4" w:rsidR="006A47DD" w:rsidRPr="005853AF" w:rsidRDefault="009E3FB8" w:rsidP="006A47DD">
      <w:pPr>
        <w:pStyle w:val="TOC3"/>
        <w:tabs>
          <w:tab w:val="right" w:leader="dot" w:pos="9350"/>
        </w:tabs>
        <w:rPr>
          <w:rFonts w:ascii="Times New Roman" w:eastAsiaTheme="minorEastAsia" w:hAnsi="Times New Roman" w:cs="Times New Roman"/>
          <w:noProof/>
          <w:sz w:val="24"/>
          <w:szCs w:val="24"/>
        </w:rPr>
      </w:pPr>
      <w:hyperlink w:anchor="_Toc431816599" w:history="1">
        <w:r w:rsidR="006A47DD" w:rsidRPr="005853AF">
          <w:rPr>
            <w:rStyle w:val="Hyperlink"/>
            <w:rFonts w:ascii="Times New Roman" w:hAnsi="Times New Roman" w:cs="Times New Roman"/>
            <w:noProof/>
            <w:color w:val="auto"/>
            <w:sz w:val="24"/>
            <w:szCs w:val="24"/>
            <w:u w:val="none"/>
            <w:shd w:val="clear" w:color="auto" w:fill="FFFFFF"/>
          </w:rPr>
          <w:t>Table A.1</w:t>
        </w:r>
        <w:r w:rsidR="006A47DD">
          <w:rPr>
            <w:rStyle w:val="Hyperlink"/>
            <w:rFonts w:ascii="Times New Roman" w:hAnsi="Times New Roman" w:cs="Times New Roman"/>
            <w:noProof/>
            <w:color w:val="auto"/>
            <w:sz w:val="24"/>
            <w:szCs w:val="24"/>
            <w:u w:val="none"/>
            <w:shd w:val="clear" w:color="auto" w:fill="FFFFFF"/>
          </w:rPr>
          <w:t>4</w:t>
        </w:r>
        <w:r w:rsidR="006A47DD" w:rsidRPr="005853AF">
          <w:rPr>
            <w:rStyle w:val="Hyperlink"/>
            <w:rFonts w:ascii="Times New Roman" w:hAnsi="Times New Roman" w:cs="Times New Roman"/>
            <w:noProof/>
            <w:color w:val="auto"/>
            <w:sz w:val="24"/>
            <w:szCs w:val="24"/>
            <w:u w:val="none"/>
            <w:shd w:val="clear" w:color="auto" w:fill="FFFFFF"/>
          </w:rPr>
          <w:t>-</w:t>
        </w:r>
        <w:r w:rsidR="006A47DD">
          <w:rPr>
            <w:rStyle w:val="Hyperlink"/>
            <w:rFonts w:ascii="Times New Roman" w:hAnsi="Times New Roman" w:cs="Times New Roman"/>
            <w:noProof/>
            <w:color w:val="auto"/>
            <w:sz w:val="24"/>
            <w:szCs w:val="24"/>
            <w:u w:val="none"/>
            <w:shd w:val="clear" w:color="auto" w:fill="FFFFFF"/>
          </w:rPr>
          <w:t>1</w:t>
        </w:r>
        <w:r w:rsidR="006A47DD" w:rsidRPr="005853AF">
          <w:rPr>
            <w:rStyle w:val="Hyperlink"/>
            <w:rFonts w:ascii="Times New Roman" w:hAnsi="Times New Roman" w:cs="Times New Roman"/>
            <w:noProof/>
            <w:color w:val="auto"/>
            <w:sz w:val="24"/>
            <w:szCs w:val="24"/>
            <w:u w:val="none"/>
            <w:shd w:val="clear" w:color="auto" w:fill="FFFFFF"/>
          </w:rPr>
          <w:t xml:space="preserve">.  </w:t>
        </w:r>
        <w:r w:rsidR="006A47DD" w:rsidRPr="005853AF">
          <w:rPr>
            <w:rFonts w:ascii="Times New Roman" w:hAnsi="Times New Roman" w:cs="Times New Roman"/>
            <w:sz w:val="24"/>
            <w:szCs w:val="24"/>
          </w:rPr>
          <w:t xml:space="preserve">Estimated Annualized Cost to </w:t>
        </w:r>
        <w:r w:rsidR="006A47DD">
          <w:rPr>
            <w:rFonts w:ascii="Times New Roman" w:hAnsi="Times New Roman" w:cs="Times New Roman"/>
            <w:sz w:val="24"/>
            <w:szCs w:val="24"/>
          </w:rPr>
          <w:t>the Federal Government</w:t>
        </w:r>
        <w:r w:rsidR="006A47DD" w:rsidRPr="005853AF">
          <w:rPr>
            <w:rFonts w:ascii="Times New Roman" w:hAnsi="Times New Roman" w:cs="Times New Roman"/>
            <w:noProof/>
            <w:webHidden/>
            <w:sz w:val="24"/>
            <w:szCs w:val="24"/>
          </w:rPr>
          <w:tab/>
        </w:r>
        <w:r w:rsidR="006A47DD" w:rsidRPr="005853AF">
          <w:rPr>
            <w:rFonts w:ascii="Times New Roman" w:hAnsi="Times New Roman" w:cs="Times New Roman"/>
            <w:noProof/>
            <w:webHidden/>
            <w:sz w:val="24"/>
            <w:szCs w:val="24"/>
          </w:rPr>
          <w:fldChar w:fldCharType="begin"/>
        </w:r>
        <w:r w:rsidR="006A47DD" w:rsidRPr="005853AF">
          <w:rPr>
            <w:rFonts w:ascii="Times New Roman" w:hAnsi="Times New Roman" w:cs="Times New Roman"/>
            <w:noProof/>
            <w:webHidden/>
            <w:sz w:val="24"/>
            <w:szCs w:val="24"/>
          </w:rPr>
          <w:instrText xml:space="preserve"> PAGEREF _Toc431816599 \h </w:instrText>
        </w:r>
        <w:r w:rsidR="006A47DD" w:rsidRPr="005853AF">
          <w:rPr>
            <w:rFonts w:ascii="Times New Roman" w:hAnsi="Times New Roman" w:cs="Times New Roman"/>
            <w:noProof/>
            <w:webHidden/>
            <w:sz w:val="24"/>
            <w:szCs w:val="24"/>
          </w:rPr>
        </w:r>
        <w:r w:rsidR="006A47DD" w:rsidRPr="005853AF">
          <w:rPr>
            <w:rFonts w:ascii="Times New Roman" w:hAnsi="Times New Roman" w:cs="Times New Roman"/>
            <w:noProof/>
            <w:webHidden/>
            <w:sz w:val="24"/>
            <w:szCs w:val="24"/>
          </w:rPr>
          <w:fldChar w:fldCharType="separate"/>
        </w:r>
        <w:r w:rsidR="00E232F4">
          <w:rPr>
            <w:rFonts w:ascii="Times New Roman" w:hAnsi="Times New Roman" w:cs="Times New Roman"/>
            <w:noProof/>
            <w:webHidden/>
            <w:sz w:val="24"/>
            <w:szCs w:val="24"/>
          </w:rPr>
          <w:t>16</w:t>
        </w:r>
        <w:r w:rsidR="006A47DD" w:rsidRPr="005853AF">
          <w:rPr>
            <w:rFonts w:ascii="Times New Roman" w:hAnsi="Times New Roman" w:cs="Times New Roman"/>
            <w:noProof/>
            <w:webHidden/>
            <w:sz w:val="24"/>
            <w:szCs w:val="24"/>
          </w:rPr>
          <w:fldChar w:fldCharType="end"/>
        </w:r>
      </w:hyperlink>
    </w:p>
    <w:p w14:paraId="6EAADB8B" w14:textId="6D78F6FF" w:rsidR="00C62B91" w:rsidRPr="00C62B91" w:rsidRDefault="009E3FB8" w:rsidP="00C62B91">
      <w:pPr>
        <w:pStyle w:val="TOC3"/>
        <w:tabs>
          <w:tab w:val="right" w:leader="dot" w:pos="9350"/>
        </w:tabs>
        <w:rPr>
          <w:rFonts w:ascii="Times New Roman" w:eastAsiaTheme="minorEastAsia" w:hAnsi="Times New Roman" w:cs="Times New Roman"/>
          <w:noProof/>
          <w:sz w:val="24"/>
        </w:rPr>
      </w:pPr>
      <w:hyperlink w:anchor="_Toc431816604" w:history="1">
        <w:r w:rsidR="00C62B91" w:rsidRPr="00C62B91">
          <w:rPr>
            <w:rStyle w:val="Hyperlink"/>
            <w:rFonts w:ascii="Times New Roman" w:hAnsi="Times New Roman" w:cs="Times New Roman"/>
            <w:noProof/>
            <w:color w:val="auto"/>
            <w:sz w:val="24"/>
            <w:u w:val="none"/>
            <w:shd w:val="clear" w:color="auto" w:fill="FFFFFF"/>
          </w:rPr>
          <w:t xml:space="preserve">Table A.16-1.  </w:t>
        </w:r>
        <w:r w:rsidR="00C62B91" w:rsidRPr="00C62B91">
          <w:rPr>
            <w:rStyle w:val="Hyperlink"/>
            <w:rFonts w:ascii="Times New Roman" w:hAnsi="Times New Roman" w:cs="Times New Roman"/>
            <w:noProof/>
            <w:color w:val="auto"/>
            <w:sz w:val="24"/>
            <w:u w:val="none"/>
          </w:rPr>
          <w:t>Project Time Schedule</w:t>
        </w:r>
        <w:r w:rsidR="00C62B91" w:rsidRPr="00C62B91">
          <w:rPr>
            <w:rFonts w:ascii="Times New Roman" w:hAnsi="Times New Roman" w:cs="Times New Roman"/>
            <w:noProof/>
            <w:webHidden/>
            <w:sz w:val="24"/>
          </w:rPr>
          <w:tab/>
        </w:r>
        <w:r w:rsidR="00C62B91" w:rsidRPr="00C62B91">
          <w:rPr>
            <w:rFonts w:ascii="Times New Roman" w:hAnsi="Times New Roman" w:cs="Times New Roman"/>
            <w:noProof/>
            <w:webHidden/>
            <w:sz w:val="24"/>
          </w:rPr>
          <w:fldChar w:fldCharType="begin"/>
        </w:r>
        <w:r w:rsidR="00C62B91" w:rsidRPr="00C62B91">
          <w:rPr>
            <w:rFonts w:ascii="Times New Roman" w:hAnsi="Times New Roman" w:cs="Times New Roman"/>
            <w:noProof/>
            <w:webHidden/>
            <w:sz w:val="24"/>
          </w:rPr>
          <w:instrText xml:space="preserve"> PAGEREF _Toc431816604 \h </w:instrText>
        </w:r>
        <w:r w:rsidR="00C62B91" w:rsidRPr="00C62B91">
          <w:rPr>
            <w:rFonts w:ascii="Times New Roman" w:hAnsi="Times New Roman" w:cs="Times New Roman"/>
            <w:noProof/>
            <w:webHidden/>
            <w:sz w:val="24"/>
          </w:rPr>
        </w:r>
        <w:r w:rsidR="00C62B91" w:rsidRPr="00C62B91">
          <w:rPr>
            <w:rFonts w:ascii="Times New Roman" w:hAnsi="Times New Roman" w:cs="Times New Roman"/>
            <w:noProof/>
            <w:webHidden/>
            <w:sz w:val="24"/>
          </w:rPr>
          <w:fldChar w:fldCharType="separate"/>
        </w:r>
        <w:r w:rsidR="00E232F4">
          <w:rPr>
            <w:rFonts w:ascii="Times New Roman" w:hAnsi="Times New Roman" w:cs="Times New Roman"/>
            <w:noProof/>
            <w:webHidden/>
            <w:sz w:val="24"/>
          </w:rPr>
          <w:t>17</w:t>
        </w:r>
        <w:r w:rsidR="00C62B91" w:rsidRPr="00C62B91">
          <w:rPr>
            <w:rFonts w:ascii="Times New Roman" w:hAnsi="Times New Roman" w:cs="Times New Roman"/>
            <w:noProof/>
            <w:webHidden/>
            <w:sz w:val="24"/>
          </w:rPr>
          <w:fldChar w:fldCharType="end"/>
        </w:r>
      </w:hyperlink>
    </w:p>
    <w:p w14:paraId="3D2D09EF" w14:textId="77777777" w:rsidR="00873DC3" w:rsidRPr="00917FD9" w:rsidRDefault="00BC24B4" w:rsidP="00D712F2">
      <w:pPr>
        <w:jc w:val="center"/>
        <w:rPr>
          <w:rFonts w:ascii="Times New Roman" w:hAnsi="Times New Roman" w:cs="Times New Roman"/>
          <w:b/>
          <w:sz w:val="24"/>
          <w:szCs w:val="24"/>
        </w:rPr>
      </w:pPr>
      <w:r w:rsidRPr="00917FD9">
        <w:rPr>
          <w:rFonts w:ascii="Times New Roman" w:hAnsi="Times New Roman" w:cs="Times New Roman"/>
          <w:b/>
          <w:sz w:val="24"/>
          <w:szCs w:val="24"/>
        </w:rPr>
        <w:t>Attachments</w:t>
      </w:r>
    </w:p>
    <w:p w14:paraId="03E2E6D3" w14:textId="77777777" w:rsidR="00BC24B4" w:rsidRPr="005E1D29" w:rsidRDefault="00BC24B4" w:rsidP="008E64EB">
      <w:pPr>
        <w:spacing w:after="120"/>
        <w:ind w:left="450"/>
        <w:rPr>
          <w:rFonts w:ascii="Times New Roman" w:hAnsi="Times New Roman" w:cs="Times New Roman"/>
          <w:sz w:val="24"/>
          <w:szCs w:val="24"/>
        </w:rPr>
      </w:pPr>
      <w:r w:rsidRPr="00917FD9">
        <w:rPr>
          <w:rFonts w:ascii="Times New Roman" w:hAnsi="Times New Roman" w:cs="Times New Roman"/>
          <w:sz w:val="24"/>
          <w:szCs w:val="24"/>
        </w:rPr>
        <w:t xml:space="preserve">Attachment </w:t>
      </w:r>
      <w:r w:rsidRPr="005E1D29">
        <w:rPr>
          <w:rFonts w:ascii="Times New Roman" w:hAnsi="Times New Roman" w:cs="Times New Roman"/>
          <w:sz w:val="24"/>
          <w:szCs w:val="24"/>
        </w:rPr>
        <w:t>1. Section 301 of the Public Health Service Act [42 U.S.C. 241]</w:t>
      </w:r>
    </w:p>
    <w:p w14:paraId="32BDEDB1" w14:textId="7393A87E" w:rsidR="00BC24B4" w:rsidRPr="005E1D29" w:rsidRDefault="00BC24B4" w:rsidP="008E64EB">
      <w:pPr>
        <w:spacing w:after="120"/>
        <w:ind w:left="450"/>
        <w:rPr>
          <w:rFonts w:ascii="Times New Roman" w:hAnsi="Times New Roman" w:cs="Times New Roman"/>
          <w:sz w:val="24"/>
          <w:szCs w:val="24"/>
        </w:rPr>
      </w:pPr>
      <w:r w:rsidRPr="005E1D29">
        <w:rPr>
          <w:rFonts w:ascii="Times New Roman" w:hAnsi="Times New Roman" w:cs="Times New Roman"/>
          <w:sz w:val="24"/>
          <w:szCs w:val="24"/>
        </w:rPr>
        <w:t xml:space="preserve">Attachment 2. </w:t>
      </w:r>
      <w:r w:rsidR="00A90839">
        <w:rPr>
          <w:rFonts w:ascii="Times New Roman" w:hAnsi="Times New Roman" w:cs="Times New Roman"/>
          <w:sz w:val="24"/>
          <w:szCs w:val="24"/>
        </w:rPr>
        <w:t>BABI</w:t>
      </w:r>
      <w:r w:rsidRPr="005E1D29">
        <w:rPr>
          <w:rFonts w:ascii="Times New Roman" w:hAnsi="Times New Roman" w:cs="Times New Roman"/>
          <w:sz w:val="24"/>
          <w:szCs w:val="24"/>
        </w:rPr>
        <w:t xml:space="preserve"> Screener Questionnaire</w:t>
      </w:r>
    </w:p>
    <w:p w14:paraId="3B546C41" w14:textId="4801F193" w:rsidR="00E0333F" w:rsidRPr="005E1D29" w:rsidRDefault="00E0333F" w:rsidP="008E64EB">
      <w:pPr>
        <w:spacing w:after="120"/>
        <w:ind w:left="450"/>
        <w:rPr>
          <w:rFonts w:ascii="Times New Roman" w:hAnsi="Times New Roman" w:cs="Times New Roman"/>
          <w:sz w:val="24"/>
          <w:szCs w:val="24"/>
        </w:rPr>
      </w:pPr>
      <w:r w:rsidRPr="005E1D29">
        <w:rPr>
          <w:rFonts w:ascii="Times New Roman" w:hAnsi="Times New Roman" w:cs="Times New Roman"/>
          <w:sz w:val="24"/>
          <w:szCs w:val="24"/>
        </w:rPr>
        <w:t xml:space="preserve">Attachment 2s. </w:t>
      </w:r>
      <w:r w:rsidR="00A90839">
        <w:rPr>
          <w:rFonts w:ascii="Times New Roman" w:hAnsi="Times New Roman" w:cs="Times New Roman"/>
          <w:sz w:val="24"/>
          <w:szCs w:val="24"/>
        </w:rPr>
        <w:t>BABI</w:t>
      </w:r>
      <w:r w:rsidRPr="005E1D29">
        <w:rPr>
          <w:rFonts w:ascii="Times New Roman" w:hAnsi="Times New Roman" w:cs="Times New Roman"/>
          <w:sz w:val="24"/>
          <w:szCs w:val="24"/>
        </w:rPr>
        <w:t xml:space="preserve"> Screener </w:t>
      </w:r>
      <w:r w:rsidR="002D3F86" w:rsidRPr="005E1D29">
        <w:rPr>
          <w:rFonts w:ascii="Times New Roman" w:hAnsi="Times New Roman" w:cs="Times New Roman"/>
          <w:sz w:val="24"/>
          <w:szCs w:val="24"/>
        </w:rPr>
        <w:t>Questionnaire</w:t>
      </w:r>
      <w:r w:rsidRPr="005E1D29">
        <w:rPr>
          <w:rFonts w:ascii="Times New Roman" w:hAnsi="Times New Roman" w:cs="Times New Roman"/>
          <w:sz w:val="24"/>
          <w:szCs w:val="24"/>
        </w:rPr>
        <w:t xml:space="preserve">, Spanish Version </w:t>
      </w:r>
    </w:p>
    <w:p w14:paraId="30C9C1FF" w14:textId="1762DF83" w:rsidR="00BC24B4" w:rsidRDefault="00BC24B4" w:rsidP="008E64EB">
      <w:pPr>
        <w:spacing w:after="120"/>
        <w:ind w:left="450"/>
        <w:rPr>
          <w:rFonts w:ascii="Times New Roman" w:hAnsi="Times New Roman" w:cs="Times New Roman"/>
          <w:sz w:val="24"/>
        </w:rPr>
      </w:pPr>
      <w:r w:rsidRPr="005E1D29">
        <w:rPr>
          <w:rFonts w:ascii="Times New Roman" w:hAnsi="Times New Roman" w:cs="Times New Roman"/>
          <w:sz w:val="24"/>
          <w:szCs w:val="24"/>
        </w:rPr>
        <w:t xml:space="preserve">Attachment 3. </w:t>
      </w:r>
      <w:r w:rsidR="00A90839">
        <w:rPr>
          <w:rFonts w:ascii="Times New Roman" w:hAnsi="Times New Roman" w:cs="Times New Roman"/>
          <w:sz w:val="24"/>
          <w:szCs w:val="24"/>
        </w:rPr>
        <w:t>BABI</w:t>
      </w:r>
      <w:r w:rsidR="004A73F4" w:rsidRPr="005E1D29">
        <w:rPr>
          <w:rFonts w:ascii="Times New Roman" w:hAnsi="Times New Roman" w:cs="Times New Roman"/>
          <w:sz w:val="24"/>
          <w:szCs w:val="24"/>
        </w:rPr>
        <w:t xml:space="preserve"> 6</w:t>
      </w:r>
      <w:r w:rsidR="004B2EA6" w:rsidRPr="005E1D29">
        <w:rPr>
          <w:rFonts w:ascii="Times New Roman" w:hAnsi="Times New Roman" w:cs="Times New Roman"/>
          <w:sz w:val="24"/>
          <w:szCs w:val="24"/>
        </w:rPr>
        <w:t>-Week</w:t>
      </w:r>
      <w:r w:rsidR="004B2EA6">
        <w:rPr>
          <w:rFonts w:ascii="Times New Roman" w:hAnsi="Times New Roman" w:cs="Times New Roman"/>
          <w:sz w:val="24"/>
        </w:rPr>
        <w:t xml:space="preserve"> Questionnaire</w:t>
      </w:r>
      <w:r w:rsidR="00BC46F9">
        <w:rPr>
          <w:rFonts w:ascii="Times New Roman" w:hAnsi="Times New Roman" w:cs="Times New Roman"/>
          <w:sz w:val="24"/>
        </w:rPr>
        <w:t xml:space="preserve"> Screenshots</w:t>
      </w:r>
    </w:p>
    <w:p w14:paraId="679A5536" w14:textId="77777777" w:rsidR="0057099D" w:rsidRDefault="0057099D" w:rsidP="0057099D">
      <w:pPr>
        <w:spacing w:after="120"/>
        <w:ind w:left="450"/>
        <w:rPr>
          <w:rFonts w:ascii="Times New Roman" w:hAnsi="Times New Roman" w:cs="Times New Roman"/>
          <w:sz w:val="24"/>
        </w:rPr>
      </w:pPr>
      <w:r w:rsidRPr="00D712F2">
        <w:rPr>
          <w:rFonts w:ascii="Times New Roman" w:hAnsi="Times New Roman" w:cs="Times New Roman"/>
          <w:sz w:val="24"/>
        </w:rPr>
        <w:t>Attachment 3</w:t>
      </w:r>
      <w:r>
        <w:rPr>
          <w:rFonts w:ascii="Times New Roman" w:hAnsi="Times New Roman" w:cs="Times New Roman"/>
          <w:sz w:val="24"/>
        </w:rPr>
        <w:t>s</w:t>
      </w:r>
      <w:r w:rsidRPr="00D712F2">
        <w:rPr>
          <w:rFonts w:ascii="Times New Roman" w:hAnsi="Times New Roman" w:cs="Times New Roman"/>
          <w:sz w:val="24"/>
        </w:rPr>
        <w:t xml:space="preserve">. </w:t>
      </w:r>
      <w:r>
        <w:rPr>
          <w:rFonts w:ascii="Times New Roman" w:hAnsi="Times New Roman" w:cs="Times New Roman"/>
          <w:sz w:val="24"/>
        </w:rPr>
        <w:t xml:space="preserve">BABI 6-Week </w:t>
      </w:r>
      <w:r w:rsidRPr="004A73F4">
        <w:rPr>
          <w:rFonts w:ascii="Times New Roman" w:hAnsi="Times New Roman" w:cs="Times New Roman"/>
          <w:sz w:val="24"/>
        </w:rPr>
        <w:t>Questionnaire</w:t>
      </w:r>
      <w:r>
        <w:rPr>
          <w:rFonts w:ascii="Times New Roman" w:hAnsi="Times New Roman" w:cs="Times New Roman"/>
          <w:sz w:val="24"/>
        </w:rPr>
        <w:t xml:space="preserve">, Spanish Version </w:t>
      </w:r>
    </w:p>
    <w:p w14:paraId="4EDDD66D" w14:textId="47255BBD" w:rsidR="00BC24B4" w:rsidRDefault="00BC24B4" w:rsidP="008E64EB">
      <w:pPr>
        <w:spacing w:after="120"/>
        <w:ind w:left="450"/>
        <w:rPr>
          <w:rFonts w:ascii="Times New Roman" w:hAnsi="Times New Roman" w:cs="Times New Roman"/>
          <w:sz w:val="24"/>
        </w:rPr>
      </w:pPr>
      <w:r w:rsidRPr="00D712F2">
        <w:rPr>
          <w:rFonts w:ascii="Times New Roman" w:hAnsi="Times New Roman" w:cs="Times New Roman"/>
          <w:sz w:val="24"/>
        </w:rPr>
        <w:t xml:space="preserve">Attachment 4. </w:t>
      </w:r>
      <w:r w:rsidR="00A90839">
        <w:rPr>
          <w:rFonts w:ascii="Times New Roman" w:hAnsi="Times New Roman" w:cs="Times New Roman"/>
          <w:sz w:val="24"/>
        </w:rPr>
        <w:t>BABI</w:t>
      </w:r>
      <w:r w:rsidR="00D712F2">
        <w:rPr>
          <w:rFonts w:ascii="Times New Roman" w:hAnsi="Times New Roman" w:cs="Times New Roman"/>
          <w:sz w:val="24"/>
        </w:rPr>
        <w:t xml:space="preserve"> 6-Month </w:t>
      </w:r>
      <w:r w:rsidR="004B2EA6">
        <w:rPr>
          <w:rFonts w:ascii="Times New Roman" w:hAnsi="Times New Roman" w:cs="Times New Roman"/>
          <w:sz w:val="24"/>
        </w:rPr>
        <w:t>Questionnaire</w:t>
      </w:r>
      <w:r w:rsidR="00BC46F9">
        <w:rPr>
          <w:rFonts w:ascii="Times New Roman" w:hAnsi="Times New Roman" w:cs="Times New Roman"/>
          <w:sz w:val="24"/>
        </w:rPr>
        <w:t xml:space="preserve"> Screenshots</w:t>
      </w:r>
    </w:p>
    <w:p w14:paraId="2F77FD9F" w14:textId="5535F589" w:rsidR="00E0333F" w:rsidRDefault="00E0333F" w:rsidP="008E64EB">
      <w:pPr>
        <w:spacing w:after="120"/>
        <w:ind w:left="450"/>
        <w:rPr>
          <w:rFonts w:ascii="Times New Roman" w:hAnsi="Times New Roman" w:cs="Times New Roman"/>
          <w:sz w:val="24"/>
        </w:rPr>
      </w:pPr>
      <w:r w:rsidRPr="00D712F2">
        <w:rPr>
          <w:rFonts w:ascii="Times New Roman" w:hAnsi="Times New Roman" w:cs="Times New Roman"/>
          <w:sz w:val="24"/>
        </w:rPr>
        <w:t>Attachment 4</w:t>
      </w:r>
      <w:r>
        <w:rPr>
          <w:rFonts w:ascii="Times New Roman" w:hAnsi="Times New Roman" w:cs="Times New Roman"/>
          <w:sz w:val="24"/>
        </w:rPr>
        <w:t>s</w:t>
      </w:r>
      <w:r w:rsidRPr="00D712F2">
        <w:rPr>
          <w:rFonts w:ascii="Times New Roman" w:hAnsi="Times New Roman" w:cs="Times New Roman"/>
          <w:sz w:val="24"/>
        </w:rPr>
        <w:t xml:space="preserve">. </w:t>
      </w:r>
      <w:r w:rsidR="00A90839">
        <w:rPr>
          <w:rFonts w:ascii="Times New Roman" w:hAnsi="Times New Roman" w:cs="Times New Roman"/>
          <w:sz w:val="24"/>
        </w:rPr>
        <w:t>BABI</w:t>
      </w:r>
      <w:r>
        <w:rPr>
          <w:rFonts w:ascii="Times New Roman" w:hAnsi="Times New Roman" w:cs="Times New Roman"/>
          <w:sz w:val="24"/>
        </w:rPr>
        <w:t xml:space="preserve"> 6-Month </w:t>
      </w:r>
      <w:r w:rsidR="002D3F86" w:rsidRPr="004A73F4">
        <w:rPr>
          <w:rFonts w:ascii="Times New Roman" w:hAnsi="Times New Roman" w:cs="Times New Roman"/>
          <w:sz w:val="24"/>
        </w:rPr>
        <w:t>Questionnaire</w:t>
      </w:r>
      <w:r>
        <w:rPr>
          <w:rFonts w:ascii="Times New Roman" w:hAnsi="Times New Roman" w:cs="Times New Roman"/>
          <w:sz w:val="24"/>
        </w:rPr>
        <w:t xml:space="preserve">, Spanish Version </w:t>
      </w:r>
    </w:p>
    <w:p w14:paraId="2949976D" w14:textId="7F3D2F82" w:rsidR="00D712F2" w:rsidRDefault="00BC24B4" w:rsidP="008E64EB">
      <w:pPr>
        <w:spacing w:after="120"/>
        <w:ind w:left="450"/>
        <w:rPr>
          <w:rFonts w:ascii="Times New Roman" w:hAnsi="Times New Roman" w:cs="Times New Roman"/>
          <w:sz w:val="24"/>
        </w:rPr>
      </w:pPr>
      <w:r w:rsidRPr="00D712F2">
        <w:rPr>
          <w:rFonts w:ascii="Times New Roman" w:hAnsi="Times New Roman" w:cs="Times New Roman"/>
          <w:sz w:val="24"/>
        </w:rPr>
        <w:t xml:space="preserve">Attachment 5. </w:t>
      </w:r>
      <w:r w:rsidR="00A90839">
        <w:rPr>
          <w:rFonts w:ascii="Times New Roman" w:hAnsi="Times New Roman" w:cs="Times New Roman"/>
          <w:sz w:val="24"/>
        </w:rPr>
        <w:t>BABI</w:t>
      </w:r>
      <w:r w:rsidR="00D712F2">
        <w:rPr>
          <w:rFonts w:ascii="Times New Roman" w:hAnsi="Times New Roman" w:cs="Times New Roman"/>
          <w:sz w:val="24"/>
        </w:rPr>
        <w:t xml:space="preserve"> 12-Month </w:t>
      </w:r>
      <w:r w:rsidR="004A73F4" w:rsidRPr="004A73F4">
        <w:rPr>
          <w:rFonts w:ascii="Times New Roman" w:hAnsi="Times New Roman" w:cs="Times New Roman"/>
          <w:sz w:val="24"/>
        </w:rPr>
        <w:t xml:space="preserve">Questionnaire </w:t>
      </w:r>
      <w:r w:rsidR="00BC46F9">
        <w:rPr>
          <w:rFonts w:ascii="Times New Roman" w:hAnsi="Times New Roman" w:cs="Times New Roman"/>
          <w:sz w:val="24"/>
        </w:rPr>
        <w:t>Screenshots</w:t>
      </w:r>
    </w:p>
    <w:p w14:paraId="07430233" w14:textId="4810870E" w:rsidR="00E0333F" w:rsidRDefault="00E0333F" w:rsidP="00E0333F">
      <w:pPr>
        <w:spacing w:after="120"/>
        <w:ind w:left="450"/>
        <w:rPr>
          <w:rFonts w:ascii="Times New Roman" w:hAnsi="Times New Roman" w:cs="Times New Roman"/>
          <w:sz w:val="24"/>
        </w:rPr>
      </w:pPr>
      <w:r w:rsidRPr="00D712F2">
        <w:rPr>
          <w:rFonts w:ascii="Times New Roman" w:hAnsi="Times New Roman" w:cs="Times New Roman"/>
          <w:sz w:val="24"/>
        </w:rPr>
        <w:t>Attachment 5</w:t>
      </w:r>
      <w:r>
        <w:rPr>
          <w:rFonts w:ascii="Times New Roman" w:hAnsi="Times New Roman" w:cs="Times New Roman"/>
          <w:sz w:val="24"/>
        </w:rPr>
        <w:t>s</w:t>
      </w:r>
      <w:r w:rsidRPr="00D712F2">
        <w:rPr>
          <w:rFonts w:ascii="Times New Roman" w:hAnsi="Times New Roman" w:cs="Times New Roman"/>
          <w:sz w:val="24"/>
        </w:rPr>
        <w:t xml:space="preserve">. </w:t>
      </w:r>
      <w:r w:rsidR="00A90839">
        <w:rPr>
          <w:rFonts w:ascii="Times New Roman" w:hAnsi="Times New Roman" w:cs="Times New Roman"/>
          <w:sz w:val="24"/>
        </w:rPr>
        <w:t>BABI</w:t>
      </w:r>
      <w:r>
        <w:rPr>
          <w:rFonts w:ascii="Times New Roman" w:hAnsi="Times New Roman" w:cs="Times New Roman"/>
          <w:sz w:val="24"/>
        </w:rPr>
        <w:t xml:space="preserve"> 12-Month </w:t>
      </w:r>
      <w:r w:rsidR="002D3F86" w:rsidRPr="004A73F4">
        <w:rPr>
          <w:rFonts w:ascii="Times New Roman" w:hAnsi="Times New Roman" w:cs="Times New Roman"/>
          <w:sz w:val="24"/>
        </w:rPr>
        <w:t>Questionnaire</w:t>
      </w:r>
      <w:r>
        <w:rPr>
          <w:rFonts w:ascii="Times New Roman" w:hAnsi="Times New Roman" w:cs="Times New Roman"/>
          <w:sz w:val="24"/>
        </w:rPr>
        <w:t xml:space="preserve">, Spanish Version </w:t>
      </w:r>
    </w:p>
    <w:p w14:paraId="30B80A96" w14:textId="695483DD" w:rsidR="00D712F2" w:rsidRDefault="00D712F2" w:rsidP="008E64EB">
      <w:pPr>
        <w:spacing w:after="120"/>
        <w:ind w:left="450"/>
        <w:rPr>
          <w:rFonts w:ascii="Times New Roman" w:hAnsi="Times New Roman" w:cs="Times New Roman"/>
          <w:sz w:val="24"/>
        </w:rPr>
      </w:pPr>
      <w:r>
        <w:rPr>
          <w:rFonts w:ascii="Times New Roman" w:hAnsi="Times New Roman" w:cs="Times New Roman"/>
          <w:sz w:val="24"/>
        </w:rPr>
        <w:t xml:space="preserve">Attachment 6. </w:t>
      </w:r>
      <w:r w:rsidR="00A90839">
        <w:rPr>
          <w:rFonts w:ascii="Times New Roman" w:hAnsi="Times New Roman" w:cs="Times New Roman"/>
          <w:sz w:val="24"/>
        </w:rPr>
        <w:t>BABI</w:t>
      </w:r>
      <w:r>
        <w:rPr>
          <w:rFonts w:ascii="Times New Roman" w:hAnsi="Times New Roman" w:cs="Times New Roman"/>
          <w:sz w:val="24"/>
        </w:rPr>
        <w:t xml:space="preserve"> 18-Month</w:t>
      </w:r>
      <w:r w:rsidR="004A73F4" w:rsidRPr="004A73F4">
        <w:rPr>
          <w:rFonts w:ascii="Times New Roman" w:hAnsi="Times New Roman" w:cs="Times New Roman"/>
          <w:sz w:val="24"/>
        </w:rPr>
        <w:t xml:space="preserve"> Questionnaire </w:t>
      </w:r>
      <w:r w:rsidR="00BC46F9">
        <w:rPr>
          <w:rFonts w:ascii="Times New Roman" w:hAnsi="Times New Roman" w:cs="Times New Roman"/>
          <w:sz w:val="24"/>
        </w:rPr>
        <w:t>Screenshots</w:t>
      </w:r>
    </w:p>
    <w:p w14:paraId="1F7AEED7" w14:textId="05128A3C" w:rsidR="00E0333F" w:rsidRDefault="00E0333F" w:rsidP="008E64EB">
      <w:pPr>
        <w:spacing w:after="120"/>
        <w:ind w:left="450"/>
        <w:rPr>
          <w:rFonts w:ascii="Times New Roman" w:hAnsi="Times New Roman" w:cs="Times New Roman"/>
          <w:sz w:val="24"/>
        </w:rPr>
      </w:pPr>
      <w:r>
        <w:rPr>
          <w:rFonts w:ascii="Times New Roman" w:hAnsi="Times New Roman" w:cs="Times New Roman"/>
          <w:sz w:val="24"/>
        </w:rPr>
        <w:t xml:space="preserve">Attachment 6s. </w:t>
      </w:r>
      <w:r w:rsidR="00A90839">
        <w:rPr>
          <w:rFonts w:ascii="Times New Roman" w:hAnsi="Times New Roman" w:cs="Times New Roman"/>
          <w:sz w:val="24"/>
        </w:rPr>
        <w:t>BABI</w:t>
      </w:r>
      <w:r>
        <w:rPr>
          <w:rFonts w:ascii="Times New Roman" w:hAnsi="Times New Roman" w:cs="Times New Roman"/>
          <w:sz w:val="24"/>
        </w:rPr>
        <w:t xml:space="preserve"> 18-Month Questionnaire, Spanish Version </w:t>
      </w:r>
    </w:p>
    <w:p w14:paraId="58A05851" w14:textId="6A5395DE" w:rsidR="0057099D" w:rsidRDefault="00D712F2" w:rsidP="0057099D">
      <w:pPr>
        <w:spacing w:after="120"/>
        <w:ind w:left="450"/>
        <w:rPr>
          <w:rFonts w:ascii="Times New Roman" w:hAnsi="Times New Roman" w:cs="Times New Roman"/>
          <w:sz w:val="24"/>
        </w:rPr>
      </w:pPr>
      <w:r>
        <w:rPr>
          <w:rFonts w:ascii="Times New Roman" w:hAnsi="Times New Roman" w:cs="Times New Roman"/>
          <w:sz w:val="24"/>
        </w:rPr>
        <w:t xml:space="preserve">Attachment 7. </w:t>
      </w:r>
      <w:r w:rsidR="00A90839">
        <w:rPr>
          <w:rFonts w:ascii="Times New Roman" w:hAnsi="Times New Roman" w:cs="Times New Roman"/>
          <w:sz w:val="24"/>
        </w:rPr>
        <w:t>BABI</w:t>
      </w:r>
      <w:r>
        <w:rPr>
          <w:rFonts w:ascii="Times New Roman" w:hAnsi="Times New Roman" w:cs="Times New Roman"/>
          <w:sz w:val="24"/>
        </w:rPr>
        <w:t xml:space="preserve"> 24-Month </w:t>
      </w:r>
      <w:r w:rsidR="004A73F4" w:rsidRPr="004A73F4">
        <w:rPr>
          <w:rFonts w:ascii="Times New Roman" w:hAnsi="Times New Roman" w:cs="Times New Roman"/>
          <w:sz w:val="24"/>
        </w:rPr>
        <w:t xml:space="preserve">Questionnaire </w:t>
      </w:r>
      <w:r w:rsidR="00BC46F9">
        <w:rPr>
          <w:rFonts w:ascii="Times New Roman" w:hAnsi="Times New Roman" w:cs="Times New Roman"/>
          <w:sz w:val="24"/>
        </w:rPr>
        <w:t>Screenshots</w:t>
      </w:r>
    </w:p>
    <w:p w14:paraId="1A68FF3C" w14:textId="77777777" w:rsidR="0057099D" w:rsidRDefault="0057099D" w:rsidP="0057099D">
      <w:pPr>
        <w:spacing w:after="120"/>
        <w:ind w:left="450"/>
        <w:rPr>
          <w:rFonts w:ascii="Times New Roman" w:hAnsi="Times New Roman" w:cs="Times New Roman"/>
          <w:sz w:val="24"/>
        </w:rPr>
      </w:pPr>
      <w:r>
        <w:rPr>
          <w:rFonts w:ascii="Times New Roman" w:hAnsi="Times New Roman" w:cs="Times New Roman"/>
          <w:sz w:val="24"/>
        </w:rPr>
        <w:t xml:space="preserve">Attachment 7s. BABI 24-Month </w:t>
      </w:r>
      <w:r w:rsidRPr="004A73F4">
        <w:rPr>
          <w:rFonts w:ascii="Times New Roman" w:hAnsi="Times New Roman" w:cs="Times New Roman"/>
          <w:sz w:val="24"/>
        </w:rPr>
        <w:t>Questionnaire</w:t>
      </w:r>
      <w:r>
        <w:rPr>
          <w:rFonts w:ascii="Times New Roman" w:hAnsi="Times New Roman" w:cs="Times New Roman"/>
          <w:sz w:val="24"/>
        </w:rPr>
        <w:t xml:space="preserve">, Spanish Version </w:t>
      </w:r>
    </w:p>
    <w:p w14:paraId="3E461EFC" w14:textId="12FFCBFD" w:rsidR="00D712F2" w:rsidRDefault="00D712F2" w:rsidP="008E64EB">
      <w:pPr>
        <w:spacing w:after="120"/>
        <w:ind w:left="450"/>
        <w:rPr>
          <w:rFonts w:ascii="Times New Roman" w:hAnsi="Times New Roman" w:cs="Times New Roman"/>
          <w:sz w:val="24"/>
        </w:rPr>
      </w:pPr>
      <w:r>
        <w:rPr>
          <w:rFonts w:ascii="Times New Roman" w:hAnsi="Times New Roman" w:cs="Times New Roman"/>
          <w:sz w:val="24"/>
        </w:rPr>
        <w:t xml:space="preserve">Attachment 8. </w:t>
      </w:r>
      <w:r w:rsidR="00A90839">
        <w:rPr>
          <w:rFonts w:ascii="Times New Roman" w:hAnsi="Times New Roman" w:cs="Times New Roman"/>
          <w:sz w:val="24"/>
        </w:rPr>
        <w:t>BABI</w:t>
      </w:r>
      <w:r>
        <w:rPr>
          <w:rFonts w:ascii="Times New Roman" w:hAnsi="Times New Roman" w:cs="Times New Roman"/>
          <w:sz w:val="24"/>
        </w:rPr>
        <w:t xml:space="preserve"> Item-Level Crosswalk</w:t>
      </w:r>
    </w:p>
    <w:p w14:paraId="70F20256" w14:textId="295D4CEF" w:rsidR="003569D1" w:rsidRDefault="003569D1" w:rsidP="008E64EB">
      <w:pPr>
        <w:spacing w:after="120"/>
        <w:ind w:left="450"/>
        <w:rPr>
          <w:rFonts w:ascii="Times New Roman" w:hAnsi="Times New Roman" w:cs="Times New Roman"/>
          <w:sz w:val="24"/>
        </w:rPr>
      </w:pPr>
      <w:r>
        <w:rPr>
          <w:rFonts w:ascii="Times New Roman" w:hAnsi="Times New Roman" w:cs="Times New Roman"/>
          <w:sz w:val="24"/>
        </w:rPr>
        <w:lastRenderedPageBreak/>
        <w:t>Attachment 9. Block © 2005 Food Frequency Questionnaire Sample Screenshots</w:t>
      </w:r>
    </w:p>
    <w:p w14:paraId="414AD35B" w14:textId="4A95D871" w:rsidR="003569D1" w:rsidRDefault="003569D1" w:rsidP="008E64EB">
      <w:pPr>
        <w:spacing w:after="120"/>
        <w:ind w:left="450"/>
        <w:rPr>
          <w:rFonts w:ascii="Times New Roman" w:hAnsi="Times New Roman" w:cs="Times New Roman"/>
          <w:sz w:val="24"/>
        </w:rPr>
      </w:pPr>
      <w:r>
        <w:rPr>
          <w:rFonts w:ascii="Times New Roman" w:hAnsi="Times New Roman" w:cs="Times New Roman"/>
          <w:sz w:val="24"/>
        </w:rPr>
        <w:t>Attachment 9s. Block © 2005 Food Frequency Questionnaire Sample, Spanish Screenshots</w:t>
      </w:r>
    </w:p>
    <w:p w14:paraId="09EC4B0E" w14:textId="229E3F94" w:rsidR="00D712F2" w:rsidRDefault="00D712F2" w:rsidP="008E64EB">
      <w:pPr>
        <w:spacing w:after="120"/>
        <w:ind w:left="450"/>
        <w:rPr>
          <w:rFonts w:ascii="Times New Roman" w:hAnsi="Times New Roman" w:cs="Times New Roman"/>
          <w:sz w:val="24"/>
        </w:rPr>
      </w:pPr>
      <w:r>
        <w:rPr>
          <w:rFonts w:ascii="Times New Roman" w:hAnsi="Times New Roman" w:cs="Times New Roman"/>
          <w:sz w:val="24"/>
        </w:rPr>
        <w:t xml:space="preserve">Attachment </w:t>
      </w:r>
      <w:r w:rsidR="00405A0D">
        <w:rPr>
          <w:rFonts w:ascii="Times New Roman" w:hAnsi="Times New Roman" w:cs="Times New Roman"/>
          <w:sz w:val="24"/>
        </w:rPr>
        <w:t>10</w:t>
      </w:r>
      <w:r>
        <w:rPr>
          <w:rFonts w:ascii="Times New Roman" w:hAnsi="Times New Roman" w:cs="Times New Roman"/>
          <w:sz w:val="24"/>
        </w:rPr>
        <w:t>. Informed Consent Document</w:t>
      </w:r>
      <w:r w:rsidR="0010331D">
        <w:rPr>
          <w:rFonts w:ascii="Times New Roman" w:hAnsi="Times New Roman" w:cs="Times New Roman"/>
          <w:sz w:val="24"/>
        </w:rPr>
        <w:t xml:space="preserve"> (BWH)</w:t>
      </w:r>
    </w:p>
    <w:p w14:paraId="13201E86" w14:textId="3816525D" w:rsidR="0010331D" w:rsidRDefault="001D2B33" w:rsidP="008E64EB">
      <w:pPr>
        <w:spacing w:after="120"/>
        <w:ind w:left="450"/>
        <w:rPr>
          <w:rFonts w:ascii="Times New Roman" w:hAnsi="Times New Roman" w:cs="Times New Roman"/>
          <w:sz w:val="24"/>
        </w:rPr>
      </w:pPr>
      <w:r>
        <w:rPr>
          <w:rFonts w:ascii="Times New Roman" w:hAnsi="Times New Roman" w:cs="Times New Roman"/>
          <w:sz w:val="24"/>
        </w:rPr>
        <w:t xml:space="preserve">Attachment </w:t>
      </w:r>
      <w:r w:rsidR="00405A0D">
        <w:rPr>
          <w:rFonts w:ascii="Times New Roman" w:hAnsi="Times New Roman" w:cs="Times New Roman"/>
          <w:sz w:val="24"/>
        </w:rPr>
        <w:t>11</w:t>
      </w:r>
      <w:r>
        <w:rPr>
          <w:rFonts w:ascii="Times New Roman" w:hAnsi="Times New Roman" w:cs="Times New Roman"/>
          <w:sz w:val="24"/>
        </w:rPr>
        <w:t xml:space="preserve">. </w:t>
      </w:r>
      <w:r w:rsidR="0010331D">
        <w:rPr>
          <w:rFonts w:ascii="Times New Roman" w:hAnsi="Times New Roman" w:cs="Times New Roman"/>
          <w:sz w:val="24"/>
        </w:rPr>
        <w:t>Informed Consent Document (UCH)</w:t>
      </w:r>
    </w:p>
    <w:p w14:paraId="02CA5D9A" w14:textId="3C575306" w:rsidR="006A47DD" w:rsidRDefault="002129B5" w:rsidP="008E64EB">
      <w:pPr>
        <w:spacing w:after="120"/>
        <w:ind w:left="450"/>
        <w:rPr>
          <w:rFonts w:ascii="Times New Roman" w:hAnsi="Times New Roman" w:cs="Times New Roman"/>
          <w:sz w:val="24"/>
        </w:rPr>
      </w:pPr>
      <w:r>
        <w:rPr>
          <w:rFonts w:ascii="Times New Roman" w:hAnsi="Times New Roman" w:cs="Times New Roman"/>
          <w:sz w:val="24"/>
        </w:rPr>
        <w:t xml:space="preserve">Attachment 12. </w:t>
      </w:r>
      <w:r w:rsidRPr="004E1DD8">
        <w:rPr>
          <w:rFonts w:ascii="Times New Roman" w:hAnsi="Times New Roman" w:cs="Times New Roman"/>
          <w:sz w:val="24"/>
        </w:rPr>
        <w:t>Study Flyers and Brochure</w:t>
      </w:r>
      <w:r>
        <w:rPr>
          <w:rFonts w:ascii="Times New Roman" w:hAnsi="Times New Roman" w:cs="Times New Roman"/>
          <w:sz w:val="24"/>
        </w:rPr>
        <w:t xml:space="preserve"> </w:t>
      </w:r>
    </w:p>
    <w:p w14:paraId="5666F349" w14:textId="77777777" w:rsidR="006A47DD" w:rsidRDefault="00793E9A" w:rsidP="006A4815">
      <w:pPr>
        <w:spacing w:after="120"/>
        <w:ind w:left="450"/>
        <w:rPr>
          <w:rFonts w:ascii="Times New Roman" w:hAnsi="Times New Roman" w:cs="Times New Roman"/>
          <w:sz w:val="24"/>
        </w:rPr>
      </w:pPr>
      <w:r>
        <w:rPr>
          <w:rFonts w:ascii="Times New Roman" w:hAnsi="Times New Roman" w:cs="Times New Roman"/>
          <w:sz w:val="24"/>
        </w:rPr>
        <w:t>Attachment 1</w:t>
      </w:r>
      <w:r w:rsidR="0057099D">
        <w:rPr>
          <w:rFonts w:ascii="Times New Roman" w:hAnsi="Times New Roman" w:cs="Times New Roman"/>
          <w:sz w:val="24"/>
        </w:rPr>
        <w:t>3</w:t>
      </w:r>
      <w:r>
        <w:rPr>
          <w:rFonts w:ascii="Times New Roman" w:hAnsi="Times New Roman" w:cs="Times New Roman"/>
          <w:sz w:val="24"/>
        </w:rPr>
        <w:t>. IRB Approval Letters</w:t>
      </w:r>
    </w:p>
    <w:p w14:paraId="2DF25AA8" w14:textId="3BDEC976" w:rsidR="00F63BD5" w:rsidRDefault="006A47DD" w:rsidP="006A4815">
      <w:pPr>
        <w:spacing w:after="120"/>
        <w:ind w:left="450"/>
      </w:pPr>
      <w:r>
        <w:rPr>
          <w:rFonts w:ascii="Times New Roman" w:hAnsi="Times New Roman" w:cs="Times New Roman"/>
          <w:sz w:val="24"/>
        </w:rPr>
        <w:t>Attachment 14. 60-Day Federal Register Notice</w:t>
      </w:r>
    </w:p>
    <w:p w14:paraId="4341199F" w14:textId="77777777" w:rsidR="006A47DD" w:rsidRDefault="006A47DD" w:rsidP="00ED3BDA"/>
    <w:p w14:paraId="3380BA82" w14:textId="77777777" w:rsidR="006A47DD" w:rsidRDefault="006A47DD" w:rsidP="00ED3BDA"/>
    <w:p w14:paraId="7B5D2BB0" w14:textId="77777777" w:rsidR="00756087" w:rsidRDefault="00756087" w:rsidP="00ED3BDA"/>
    <w:p w14:paraId="4061E7FD" w14:textId="77777777" w:rsidR="00756087" w:rsidRDefault="00756087" w:rsidP="00ED3BDA"/>
    <w:p w14:paraId="070DA1DE" w14:textId="77777777" w:rsidR="00756087" w:rsidRDefault="00756087" w:rsidP="00ED3BDA"/>
    <w:p w14:paraId="03875C6F" w14:textId="77777777" w:rsidR="00756087" w:rsidRDefault="00756087" w:rsidP="00ED3BDA"/>
    <w:p w14:paraId="13F57B02" w14:textId="19AC49B9" w:rsidR="00C64EA8" w:rsidRDefault="00C64EA8" w:rsidP="00ED3BDA">
      <w:r w:rsidRPr="00F443CD">
        <w:rPr>
          <w:noProof/>
        </w:rPr>
        <mc:AlternateContent>
          <mc:Choice Requires="wps">
            <w:drawing>
              <wp:anchor distT="0" distB="0" distL="114300" distR="114300" simplePos="0" relativeHeight="251713536" behindDoc="0" locked="0" layoutInCell="1" allowOverlap="1" wp14:anchorId="02333DC9" wp14:editId="5FFBD4F0">
                <wp:simplePos x="0" y="0"/>
                <wp:positionH relativeFrom="column">
                  <wp:posOffset>-213360</wp:posOffset>
                </wp:positionH>
                <wp:positionV relativeFrom="paragraph">
                  <wp:posOffset>139065</wp:posOffset>
                </wp:positionV>
                <wp:extent cx="6240780" cy="3794760"/>
                <wp:effectExtent l="0" t="0" r="2667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3794760"/>
                        </a:xfrm>
                        <a:prstGeom prst="rect">
                          <a:avLst/>
                        </a:prstGeom>
                        <a:solidFill>
                          <a:srgbClr val="FFFFFF"/>
                        </a:solidFill>
                        <a:ln w="9525">
                          <a:solidFill>
                            <a:srgbClr val="000000"/>
                          </a:solidFill>
                          <a:miter lim="800000"/>
                          <a:headEnd/>
                          <a:tailEnd/>
                        </a:ln>
                      </wps:spPr>
                      <wps:txbx>
                        <w:txbxContent>
                          <w:p w14:paraId="08E78C26" w14:textId="2332779E" w:rsidR="00D87BC2" w:rsidRDefault="00D87BC2" w:rsidP="00C64EA8">
                            <w:pPr>
                              <w:pStyle w:val="BodyText"/>
                              <w:spacing w:after="240" w:line="276" w:lineRule="auto"/>
                              <w:ind w:left="0" w:right="186"/>
                              <w:rPr>
                                <w:rFonts w:cs="Times New Roman"/>
                              </w:rPr>
                            </w:pPr>
                            <w:r w:rsidRPr="00F443CD">
                              <w:rPr>
                                <w:rFonts w:cs="Times New Roman"/>
                                <w:b/>
                              </w:rPr>
                              <w:t>Goal of the Study</w:t>
                            </w:r>
                            <w:r w:rsidRPr="00F443CD">
                              <w:rPr>
                                <w:rFonts w:cs="Times New Roman"/>
                              </w:rPr>
                              <w:t>:</w:t>
                            </w:r>
                            <w:r>
                              <w:rPr>
                                <w:rFonts w:cs="Times New Roman"/>
                              </w:rPr>
                              <w:t xml:space="preserve"> </w:t>
                            </w:r>
                            <w:r w:rsidRPr="00B22822">
                              <w:rPr>
                                <w:rFonts w:cs="Times New Roman"/>
                              </w:rPr>
                              <w:t xml:space="preserve">Balance after Baby Intervention </w:t>
                            </w:r>
                            <w:r>
                              <w:rPr>
                                <w:rFonts w:cs="Times New Roman"/>
                              </w:rPr>
                              <w:t xml:space="preserve">(BABI) </w:t>
                            </w:r>
                            <w:r w:rsidRPr="00B22822">
                              <w:rPr>
                                <w:rFonts w:cs="Times New Roman"/>
                              </w:rPr>
                              <w:t xml:space="preserve">aims to </w:t>
                            </w:r>
                            <w:r>
                              <w:rPr>
                                <w:rFonts w:cs="Times New Roman"/>
                              </w:rPr>
                              <w:t>evaluate</w:t>
                            </w:r>
                            <w:r w:rsidRPr="00B22822">
                              <w:rPr>
                                <w:rFonts w:cs="Times New Roman"/>
                              </w:rPr>
                              <w:t xml:space="preserve"> the effectiveness of a web</w:t>
                            </w:r>
                            <w:r>
                              <w:rPr>
                                <w:rFonts w:cs="Times New Roman"/>
                              </w:rPr>
                              <w:t xml:space="preserve">-based lifestyle </w:t>
                            </w:r>
                            <w:r w:rsidRPr="00B22822">
                              <w:rPr>
                                <w:rFonts w:cs="Times New Roman"/>
                              </w:rPr>
                              <w:t>intervention program as a potential public health weight loss tool.</w:t>
                            </w:r>
                          </w:p>
                          <w:p w14:paraId="7F8A783D" w14:textId="3B8739DB" w:rsidR="00D87BC2" w:rsidRDefault="00D87BC2" w:rsidP="00F443CD">
                            <w:pPr>
                              <w:pStyle w:val="BodyText"/>
                              <w:spacing w:after="240" w:line="276" w:lineRule="auto"/>
                              <w:ind w:left="0" w:right="186"/>
                              <w:rPr>
                                <w:rFonts w:cs="Times New Roman"/>
                              </w:rPr>
                            </w:pPr>
                            <w:r>
                              <w:rPr>
                                <w:rFonts w:cs="Times New Roman"/>
                                <w:b/>
                              </w:rPr>
                              <w:t>Intended Use</w:t>
                            </w:r>
                            <w:r>
                              <w:rPr>
                                <w:rFonts w:cs="Times New Roman"/>
                              </w:rPr>
                              <w:t>: Investigators will administer questionnaires, physical assessments, and laboratory tests to compare control and intervention groups.</w:t>
                            </w:r>
                          </w:p>
                          <w:p w14:paraId="22DC4161" w14:textId="0A844436" w:rsidR="00D87BC2" w:rsidRDefault="00D87BC2" w:rsidP="00F443CD">
                            <w:pPr>
                              <w:pStyle w:val="BodyText"/>
                              <w:spacing w:after="240" w:line="276" w:lineRule="auto"/>
                              <w:ind w:left="0" w:right="186"/>
                              <w:rPr>
                                <w:rFonts w:cs="Times New Roman"/>
                              </w:rPr>
                            </w:pPr>
                            <w:r>
                              <w:rPr>
                                <w:rFonts w:cs="Times New Roman"/>
                                <w:b/>
                              </w:rPr>
                              <w:t>Methods to Collect</w:t>
                            </w:r>
                            <w:r>
                              <w:rPr>
                                <w:rFonts w:cs="Times New Roman"/>
                              </w:rPr>
                              <w:t>: The questionnaires will be administered to control and intervention participants at the following postpartum time points: 6-weeks, 6-months, 12-months, 18-months, and 24 months.</w:t>
                            </w:r>
                          </w:p>
                          <w:p w14:paraId="0F398876" w14:textId="6223B366" w:rsidR="00D87BC2" w:rsidRPr="00655822" w:rsidRDefault="00D87BC2" w:rsidP="00F443CD">
                            <w:pPr>
                              <w:pStyle w:val="BodyText"/>
                              <w:spacing w:after="240" w:line="276" w:lineRule="auto"/>
                              <w:ind w:left="0" w:right="186"/>
                              <w:rPr>
                                <w:rFonts w:cs="Times New Roman"/>
                              </w:rPr>
                            </w:pPr>
                            <w:r w:rsidRPr="00655822">
                              <w:rPr>
                                <w:rFonts w:cs="Times New Roman"/>
                                <w:b/>
                              </w:rPr>
                              <w:t>Subpopulation</w:t>
                            </w:r>
                            <w:r w:rsidRPr="00655822">
                              <w:rPr>
                                <w:rFonts w:cs="Times New Roman"/>
                              </w:rPr>
                              <w:t xml:space="preserve">: The study population is ethnically diverse postpartum women with recent </w:t>
                            </w:r>
                            <w:r>
                              <w:rPr>
                                <w:rFonts w:cs="Times New Roman"/>
                              </w:rPr>
                              <w:t>g</w:t>
                            </w:r>
                            <w:r w:rsidRPr="00655822">
                              <w:rPr>
                                <w:rFonts w:cs="Times New Roman"/>
                              </w:rPr>
                              <w:t>estational diabetes mellitus (GDM).</w:t>
                            </w:r>
                          </w:p>
                          <w:p w14:paraId="7558551D" w14:textId="69360FC4" w:rsidR="00D87BC2" w:rsidRPr="00655822" w:rsidRDefault="00D87BC2" w:rsidP="00655822">
                            <w:pPr>
                              <w:rPr>
                                <w:rFonts w:ascii="Times New Roman" w:hAnsi="Times New Roman" w:cs="Times New Roman"/>
                                <w:sz w:val="24"/>
                                <w:szCs w:val="24"/>
                              </w:rPr>
                            </w:pPr>
                            <w:r w:rsidRPr="00655822">
                              <w:rPr>
                                <w:rFonts w:ascii="Times New Roman" w:hAnsi="Times New Roman" w:cs="Times New Roman"/>
                                <w:b/>
                                <w:sz w:val="24"/>
                                <w:szCs w:val="24"/>
                              </w:rPr>
                              <w:t xml:space="preserve">How Data </w:t>
                            </w:r>
                            <w:r>
                              <w:rPr>
                                <w:rFonts w:ascii="Times New Roman" w:hAnsi="Times New Roman" w:cs="Times New Roman"/>
                                <w:b/>
                                <w:sz w:val="24"/>
                                <w:szCs w:val="24"/>
                              </w:rPr>
                              <w:t xml:space="preserve">is </w:t>
                            </w:r>
                            <w:r w:rsidRPr="00655822">
                              <w:rPr>
                                <w:rFonts w:ascii="Times New Roman" w:hAnsi="Times New Roman" w:cs="Times New Roman"/>
                                <w:b/>
                                <w:sz w:val="24"/>
                                <w:szCs w:val="24"/>
                              </w:rPr>
                              <w:t>to be Analyzed</w:t>
                            </w:r>
                            <w:r w:rsidRPr="00655822">
                              <w:rPr>
                                <w:rFonts w:ascii="Times New Roman" w:hAnsi="Times New Roman" w:cs="Times New Roman"/>
                                <w:sz w:val="24"/>
                                <w:szCs w:val="24"/>
                              </w:rPr>
                              <w:t>:</w:t>
                            </w:r>
                            <w:r>
                              <w:rPr>
                                <w:rFonts w:ascii="Times New Roman" w:hAnsi="Times New Roman" w:cs="Times New Roman"/>
                                <w:sz w:val="24"/>
                                <w:szCs w:val="24"/>
                              </w:rPr>
                              <w:t xml:space="preserve"> </w:t>
                            </w:r>
                            <w:r w:rsidRPr="00655822">
                              <w:rPr>
                                <w:rFonts w:ascii="Times New Roman" w:hAnsi="Times New Roman" w:cs="Times New Roman"/>
                                <w:sz w:val="24"/>
                                <w:szCs w:val="24"/>
                              </w:rPr>
                              <w:t xml:space="preserve">The results of the two study arms, intervention and control, will be compared to assess whether the intervention significantly: </w:t>
                            </w:r>
                            <w:r>
                              <w:rPr>
                                <w:rFonts w:ascii="Times New Roman" w:hAnsi="Times New Roman" w:cs="Times New Roman"/>
                                <w:sz w:val="24"/>
                                <w:szCs w:val="24"/>
                              </w:rPr>
                              <w:t>i</w:t>
                            </w:r>
                            <w:r w:rsidRPr="00655822">
                              <w:rPr>
                                <w:rFonts w:ascii="Times New Roman" w:hAnsi="Times New Roman" w:cs="Times New Roman"/>
                                <w:sz w:val="24"/>
                                <w:szCs w:val="24"/>
                              </w:rPr>
                              <w:t>ncreased postpartum weight loss;</w:t>
                            </w:r>
                            <w:r>
                              <w:rPr>
                                <w:rFonts w:ascii="Times New Roman" w:hAnsi="Times New Roman" w:cs="Times New Roman"/>
                                <w:sz w:val="24"/>
                                <w:szCs w:val="24"/>
                              </w:rPr>
                              <w:t xml:space="preserve"> i</w:t>
                            </w:r>
                            <w:r w:rsidRPr="00655822">
                              <w:rPr>
                                <w:rFonts w:ascii="Times New Roman" w:hAnsi="Times New Roman" w:cs="Times New Roman"/>
                                <w:sz w:val="24"/>
                                <w:szCs w:val="24"/>
                              </w:rPr>
                              <w:t xml:space="preserve">ncreased the number of women who reach a weight within 0.5 kg of their pre-pregnancy weight; and </w:t>
                            </w:r>
                            <w:r>
                              <w:rPr>
                                <w:rFonts w:ascii="Times New Roman" w:hAnsi="Times New Roman" w:cs="Times New Roman"/>
                                <w:sz w:val="24"/>
                                <w:szCs w:val="24"/>
                              </w:rPr>
                              <w:t>i</w:t>
                            </w:r>
                            <w:r w:rsidRPr="00655822">
                              <w:rPr>
                                <w:rFonts w:ascii="Times New Roman" w:hAnsi="Times New Roman" w:cs="Times New Roman"/>
                                <w:sz w:val="24"/>
                                <w:szCs w:val="24"/>
                              </w:rPr>
                              <w:t xml:space="preserve">ncreased the number of women who lose </w:t>
                            </w:r>
                            <w:r w:rsidRPr="00655822">
                              <w:rPr>
                                <w:rFonts w:ascii="Times New Roman" w:hAnsi="Times New Roman" w:cs="Times New Roman"/>
                                <w:sz w:val="24"/>
                                <w:szCs w:val="24"/>
                                <w:u w:val="single"/>
                              </w:rPr>
                              <w:t>&gt;</w:t>
                            </w:r>
                            <w:r w:rsidRPr="00655822">
                              <w:rPr>
                                <w:rFonts w:ascii="Times New Roman" w:hAnsi="Times New Roman" w:cs="Times New Roman"/>
                                <w:sz w:val="24"/>
                                <w:szCs w:val="24"/>
                              </w:rPr>
                              <w:t xml:space="preserve"> 5% of their 6-week postpartum weight, among those who were overweight or obese pre-pregnancy.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333DC9" id="_x0000_t202" coordsize="21600,21600" o:spt="202" path="m,l,21600r21600,l21600,xe">
                <v:stroke joinstyle="miter"/>
                <v:path gradientshapeok="t" o:connecttype="rect"/>
              </v:shapetype>
              <v:shape id="Text Box 2" o:spid="_x0000_s1026" type="#_x0000_t202" style="position:absolute;margin-left:-16.8pt;margin-top:10.95pt;width:491.4pt;height:298.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">
                <v:textbox>
                  <w:txbxContent>
                    <w:p w14:paraId="08E78C26" w14:textId="2332779E" w:rsidR="00D87BC2" w:rsidRDefault="00D87BC2" w:rsidP="00C64EA8">
                      <w:pPr>
                        <w:pStyle w:val="BodyText"/>
                        <w:spacing w:after="240" w:line="276" w:lineRule="auto"/>
                        <w:ind w:left="0" w:right="186"/>
                        <w:rPr>
                          <w:rFonts w:cs="Times New Roman"/>
                        </w:rPr>
                      </w:pPr>
                      <w:r w:rsidRPr="00F443CD">
                        <w:rPr>
                          <w:rFonts w:cs="Times New Roman"/>
                          <w:b/>
                        </w:rPr>
                        <w:t>Goal of the Study</w:t>
                      </w:r>
                      <w:r w:rsidRPr="00F443CD">
                        <w:rPr>
                          <w:rFonts w:cs="Times New Roman"/>
                        </w:rPr>
                        <w:t>:</w:t>
                      </w:r>
                      <w:r>
                        <w:rPr>
                          <w:rFonts w:cs="Times New Roman"/>
                        </w:rPr>
                        <w:t xml:space="preserve"> </w:t>
                      </w:r>
                      <w:r w:rsidRPr="00B22822">
                        <w:rPr>
                          <w:rFonts w:cs="Times New Roman"/>
                        </w:rPr>
                        <w:t xml:space="preserve">Balance after Baby Intervention </w:t>
                      </w:r>
                      <w:r>
                        <w:rPr>
                          <w:rFonts w:cs="Times New Roman"/>
                        </w:rPr>
                        <w:t xml:space="preserve">(BABI) </w:t>
                      </w:r>
                      <w:r w:rsidRPr="00B22822">
                        <w:rPr>
                          <w:rFonts w:cs="Times New Roman"/>
                        </w:rPr>
                        <w:t xml:space="preserve">aims to </w:t>
                      </w:r>
                      <w:r>
                        <w:rPr>
                          <w:rFonts w:cs="Times New Roman"/>
                        </w:rPr>
                        <w:t>evaluate</w:t>
                      </w:r>
                      <w:r w:rsidRPr="00B22822">
                        <w:rPr>
                          <w:rFonts w:cs="Times New Roman"/>
                        </w:rPr>
                        <w:t xml:space="preserve"> the effectiveness of a web</w:t>
                      </w:r>
                      <w:r>
                        <w:rPr>
                          <w:rFonts w:cs="Times New Roman"/>
                        </w:rPr>
                        <w:t xml:space="preserve">-based lifestyle </w:t>
                      </w:r>
                      <w:r w:rsidRPr="00B22822">
                        <w:rPr>
                          <w:rFonts w:cs="Times New Roman"/>
                        </w:rPr>
                        <w:t>intervention program as a potential public health weight loss tool.</w:t>
                      </w:r>
                    </w:p>
                    <w:p w14:paraId="7F8A783D" w14:textId="3B8739DB" w:rsidR="00D87BC2" w:rsidRDefault="00D87BC2" w:rsidP="00F443CD">
                      <w:pPr>
                        <w:pStyle w:val="BodyText"/>
                        <w:spacing w:after="240" w:line="276" w:lineRule="auto"/>
                        <w:ind w:left="0" w:right="186"/>
                        <w:rPr>
                          <w:rFonts w:cs="Times New Roman"/>
                        </w:rPr>
                      </w:pPr>
                      <w:r>
                        <w:rPr>
                          <w:rFonts w:cs="Times New Roman"/>
                          <w:b/>
                        </w:rPr>
                        <w:t>Intended Use</w:t>
                      </w:r>
                      <w:r>
                        <w:rPr>
                          <w:rFonts w:cs="Times New Roman"/>
                        </w:rPr>
                        <w:t>: Investigators will administer questionnaires, physical assessments, and laboratory tests to compare control and intervention groups.</w:t>
                      </w:r>
                    </w:p>
                    <w:p w14:paraId="22DC4161" w14:textId="0A844436" w:rsidR="00D87BC2" w:rsidRDefault="00D87BC2" w:rsidP="00F443CD">
                      <w:pPr>
                        <w:pStyle w:val="BodyText"/>
                        <w:spacing w:after="240" w:line="276" w:lineRule="auto"/>
                        <w:ind w:left="0" w:right="186"/>
                        <w:rPr>
                          <w:rFonts w:cs="Times New Roman"/>
                        </w:rPr>
                      </w:pPr>
                      <w:r>
                        <w:rPr>
                          <w:rFonts w:cs="Times New Roman"/>
                          <w:b/>
                        </w:rPr>
                        <w:t>Methods to Collect</w:t>
                      </w:r>
                      <w:r>
                        <w:rPr>
                          <w:rFonts w:cs="Times New Roman"/>
                        </w:rPr>
                        <w:t>: The questionnaires will be administered to control and intervention participants at the following postpartum time points: 6-weeks, 6-months, 12-months, 18-months, and 24 months.</w:t>
                      </w:r>
                    </w:p>
                    <w:p w14:paraId="0F398876" w14:textId="6223B366" w:rsidR="00D87BC2" w:rsidRPr="00655822" w:rsidRDefault="00D87BC2" w:rsidP="00F443CD">
                      <w:pPr>
                        <w:pStyle w:val="BodyText"/>
                        <w:spacing w:after="240" w:line="276" w:lineRule="auto"/>
                        <w:ind w:left="0" w:right="186"/>
                        <w:rPr>
                          <w:rFonts w:cs="Times New Roman"/>
                        </w:rPr>
                      </w:pPr>
                      <w:r w:rsidRPr="00655822">
                        <w:rPr>
                          <w:rFonts w:cs="Times New Roman"/>
                          <w:b/>
                        </w:rPr>
                        <w:t>Subpopulation</w:t>
                      </w:r>
                      <w:r w:rsidRPr="00655822">
                        <w:rPr>
                          <w:rFonts w:cs="Times New Roman"/>
                        </w:rPr>
                        <w:t xml:space="preserve">: The study population is ethnically diverse postpartum women with recent </w:t>
                      </w:r>
                      <w:r>
                        <w:rPr>
                          <w:rFonts w:cs="Times New Roman"/>
                        </w:rPr>
                        <w:t>g</w:t>
                      </w:r>
                      <w:r w:rsidRPr="00655822">
                        <w:rPr>
                          <w:rFonts w:cs="Times New Roman"/>
                        </w:rPr>
                        <w:t>estational diabetes mellitus (GDM).</w:t>
                      </w:r>
                    </w:p>
                    <w:p w14:paraId="7558551D" w14:textId="69360FC4" w:rsidR="00D87BC2" w:rsidRPr="00655822" w:rsidRDefault="00D87BC2" w:rsidP="00655822">
                      <w:pPr>
                        <w:rPr>
                          <w:rFonts w:ascii="Times New Roman" w:hAnsi="Times New Roman" w:cs="Times New Roman"/>
                          <w:sz w:val="24"/>
                          <w:szCs w:val="24"/>
                        </w:rPr>
                      </w:pPr>
                      <w:r w:rsidRPr="00655822">
                        <w:rPr>
                          <w:rFonts w:ascii="Times New Roman" w:hAnsi="Times New Roman" w:cs="Times New Roman"/>
                          <w:b/>
                          <w:sz w:val="24"/>
                          <w:szCs w:val="24"/>
                        </w:rPr>
                        <w:t xml:space="preserve">How Data </w:t>
                      </w:r>
                      <w:r>
                        <w:rPr>
                          <w:rFonts w:ascii="Times New Roman" w:hAnsi="Times New Roman" w:cs="Times New Roman"/>
                          <w:b/>
                          <w:sz w:val="24"/>
                          <w:szCs w:val="24"/>
                        </w:rPr>
                        <w:t xml:space="preserve">is </w:t>
                      </w:r>
                      <w:r w:rsidRPr="00655822">
                        <w:rPr>
                          <w:rFonts w:ascii="Times New Roman" w:hAnsi="Times New Roman" w:cs="Times New Roman"/>
                          <w:b/>
                          <w:sz w:val="24"/>
                          <w:szCs w:val="24"/>
                        </w:rPr>
                        <w:t>to be Analyzed</w:t>
                      </w:r>
                      <w:r w:rsidRPr="00655822">
                        <w:rPr>
                          <w:rFonts w:ascii="Times New Roman" w:hAnsi="Times New Roman" w:cs="Times New Roman"/>
                          <w:sz w:val="24"/>
                          <w:szCs w:val="24"/>
                        </w:rPr>
                        <w:t>:</w:t>
                      </w:r>
                      <w:r>
                        <w:rPr>
                          <w:rFonts w:ascii="Times New Roman" w:hAnsi="Times New Roman" w:cs="Times New Roman"/>
                          <w:sz w:val="24"/>
                          <w:szCs w:val="24"/>
                        </w:rPr>
                        <w:t xml:space="preserve"> </w:t>
                      </w:r>
                      <w:r w:rsidRPr="00655822">
                        <w:rPr>
                          <w:rFonts w:ascii="Times New Roman" w:hAnsi="Times New Roman" w:cs="Times New Roman"/>
                          <w:sz w:val="24"/>
                          <w:szCs w:val="24"/>
                        </w:rPr>
                        <w:t xml:space="preserve">The results of the two study arms, intervention and control, will be compared to assess whether the intervention significantly: </w:t>
                      </w:r>
                      <w:r>
                        <w:rPr>
                          <w:rFonts w:ascii="Times New Roman" w:hAnsi="Times New Roman" w:cs="Times New Roman"/>
                          <w:sz w:val="24"/>
                          <w:szCs w:val="24"/>
                        </w:rPr>
                        <w:t>i</w:t>
                      </w:r>
                      <w:r w:rsidRPr="00655822">
                        <w:rPr>
                          <w:rFonts w:ascii="Times New Roman" w:hAnsi="Times New Roman" w:cs="Times New Roman"/>
                          <w:sz w:val="24"/>
                          <w:szCs w:val="24"/>
                        </w:rPr>
                        <w:t>ncreased postpartum weight loss;</w:t>
                      </w:r>
                      <w:r>
                        <w:rPr>
                          <w:rFonts w:ascii="Times New Roman" w:hAnsi="Times New Roman" w:cs="Times New Roman"/>
                          <w:sz w:val="24"/>
                          <w:szCs w:val="24"/>
                        </w:rPr>
                        <w:t xml:space="preserve"> i</w:t>
                      </w:r>
                      <w:r w:rsidRPr="00655822">
                        <w:rPr>
                          <w:rFonts w:ascii="Times New Roman" w:hAnsi="Times New Roman" w:cs="Times New Roman"/>
                          <w:sz w:val="24"/>
                          <w:szCs w:val="24"/>
                        </w:rPr>
                        <w:t xml:space="preserve">ncreased the number of women who reach a weight within 0.5 kg of their pre-pregnancy weight; and </w:t>
                      </w:r>
                      <w:r>
                        <w:rPr>
                          <w:rFonts w:ascii="Times New Roman" w:hAnsi="Times New Roman" w:cs="Times New Roman"/>
                          <w:sz w:val="24"/>
                          <w:szCs w:val="24"/>
                        </w:rPr>
                        <w:t>i</w:t>
                      </w:r>
                      <w:r w:rsidRPr="00655822">
                        <w:rPr>
                          <w:rFonts w:ascii="Times New Roman" w:hAnsi="Times New Roman" w:cs="Times New Roman"/>
                          <w:sz w:val="24"/>
                          <w:szCs w:val="24"/>
                        </w:rPr>
                        <w:t xml:space="preserve">ncreased the number of women who lose </w:t>
                      </w:r>
                      <w:r w:rsidRPr="00655822">
                        <w:rPr>
                          <w:rFonts w:ascii="Times New Roman" w:hAnsi="Times New Roman" w:cs="Times New Roman"/>
                          <w:sz w:val="24"/>
                          <w:szCs w:val="24"/>
                          <w:u w:val="single"/>
                        </w:rPr>
                        <w:t>&gt;</w:t>
                      </w:r>
                      <w:r w:rsidRPr="00655822">
                        <w:rPr>
                          <w:rFonts w:ascii="Times New Roman" w:hAnsi="Times New Roman" w:cs="Times New Roman"/>
                          <w:sz w:val="24"/>
                          <w:szCs w:val="24"/>
                        </w:rPr>
                        <w:t xml:space="preserve"> 5% of their 6-week postpartum weight, among those who were overweight or obese pre-pregnancy.</w:t>
                      </w:r>
                    </w:p>
                  </w:txbxContent>
                </v:textbox>
              </v:shape>
            </w:pict>
          </mc:Fallback>
        </mc:AlternateContent>
      </w:r>
    </w:p>
    <w:p w14:paraId="4B7CB904" w14:textId="77777777" w:rsidR="00C64EA8" w:rsidRDefault="00C64EA8" w:rsidP="00C64EA8"/>
    <w:p w14:paraId="0AD2BEA0" w14:textId="77777777" w:rsidR="00C64EA8" w:rsidRDefault="00C64EA8" w:rsidP="00C64EA8"/>
    <w:p w14:paraId="51E7B061" w14:textId="77777777" w:rsidR="00C64EA8" w:rsidRDefault="00C64EA8" w:rsidP="00C64EA8"/>
    <w:p w14:paraId="4066522E" w14:textId="77777777" w:rsidR="00C64EA8" w:rsidRDefault="00C64EA8" w:rsidP="00C64EA8"/>
    <w:p w14:paraId="306B797E" w14:textId="77777777" w:rsidR="00C64EA8" w:rsidRDefault="00C64EA8" w:rsidP="00C64EA8"/>
    <w:p w14:paraId="262094E4" w14:textId="77777777" w:rsidR="00C64EA8" w:rsidRDefault="00C64EA8" w:rsidP="00C64EA8"/>
    <w:p w14:paraId="4AFCB88F" w14:textId="77777777" w:rsidR="00C64EA8" w:rsidRDefault="00C64EA8" w:rsidP="00C64EA8"/>
    <w:p w14:paraId="5C411599" w14:textId="77777777" w:rsidR="00C64EA8" w:rsidRDefault="00C64EA8" w:rsidP="00C64EA8"/>
    <w:p w14:paraId="47E66BA5" w14:textId="77777777" w:rsidR="00C64EA8" w:rsidRDefault="00C64EA8" w:rsidP="00C64EA8"/>
    <w:p w14:paraId="76653164" w14:textId="77777777" w:rsidR="00FC1540" w:rsidRDefault="00FC1540"/>
    <w:p w14:paraId="2324B022" w14:textId="77777777" w:rsidR="00FC1540" w:rsidRDefault="00FC1540"/>
    <w:p w14:paraId="651C24B3" w14:textId="77777777" w:rsidR="00887E02" w:rsidRDefault="00887E02">
      <w:pPr>
        <w:sectPr w:rsidR="00887E02" w:rsidSect="00230F9F">
          <w:headerReference w:type="default" r:id="rId12"/>
          <w:pgSz w:w="12240" w:h="15840"/>
          <w:pgMar w:top="1440" w:right="1440" w:bottom="1440" w:left="1440" w:header="720" w:footer="720" w:gutter="0"/>
          <w:pgNumType w:start="1"/>
          <w:cols w:space="720"/>
          <w:docGrid w:linePitch="360"/>
        </w:sectPr>
      </w:pPr>
    </w:p>
    <w:p w14:paraId="1B4B2C62" w14:textId="77777777" w:rsidR="00F63BD5" w:rsidRDefault="00F63BD5" w:rsidP="00F63BD5">
      <w:pPr>
        <w:pStyle w:val="Heading1"/>
        <w:spacing w:before="120"/>
        <w:rPr>
          <w:rFonts w:cs="Times New Roman"/>
        </w:rPr>
      </w:pPr>
      <w:bookmarkStart w:id="1" w:name="_Toc411521748"/>
      <w:bookmarkStart w:id="2" w:name="_Toc415559334"/>
      <w:bookmarkStart w:id="3" w:name="_Toc415559799"/>
      <w:bookmarkStart w:id="4" w:name="_Toc431816581"/>
      <w:bookmarkStart w:id="5" w:name="_Toc431816582"/>
      <w:r w:rsidRPr="002A4535">
        <w:rPr>
          <w:rFonts w:cs="Times New Roman"/>
        </w:rPr>
        <w:lastRenderedPageBreak/>
        <w:t>PART A.</w:t>
      </w:r>
      <w:bookmarkEnd w:id="1"/>
      <w:r>
        <w:rPr>
          <w:rFonts w:cs="Times New Roman"/>
        </w:rPr>
        <w:t xml:space="preserve"> </w:t>
      </w:r>
      <w:r w:rsidRPr="002A4535">
        <w:rPr>
          <w:rFonts w:cs="Times New Roman"/>
        </w:rPr>
        <w:t>JUSTIFICATION</w:t>
      </w:r>
      <w:bookmarkEnd w:id="2"/>
      <w:bookmarkEnd w:id="3"/>
      <w:bookmarkEnd w:id="4"/>
    </w:p>
    <w:p w14:paraId="42CDC6DA" w14:textId="77777777" w:rsidR="00873DC3" w:rsidRPr="00475A48" w:rsidRDefault="00873DC3" w:rsidP="003D5374">
      <w:pPr>
        <w:pStyle w:val="Heading2"/>
        <w:rPr>
          <w:szCs w:val="24"/>
        </w:rPr>
      </w:pPr>
      <w:r w:rsidRPr="00475A48">
        <w:rPr>
          <w:szCs w:val="24"/>
        </w:rPr>
        <w:t>A.1</w:t>
      </w:r>
      <w:r w:rsidRPr="00475A48">
        <w:rPr>
          <w:szCs w:val="24"/>
        </w:rPr>
        <w:tab/>
        <w:t>Circumstances making the collection of information necessary</w:t>
      </w:r>
      <w:bookmarkEnd w:id="5"/>
    </w:p>
    <w:p w14:paraId="6B527B33" w14:textId="69975364" w:rsidR="007A4BE6" w:rsidRPr="00475A48" w:rsidRDefault="001919DD" w:rsidP="001919DD">
      <w:pPr>
        <w:pStyle w:val="BodyText"/>
        <w:spacing w:after="240" w:line="276" w:lineRule="auto"/>
        <w:ind w:left="0" w:right="127"/>
        <w:rPr>
          <w:rFonts w:cs="Times New Roman"/>
        </w:rPr>
      </w:pPr>
      <w:r w:rsidRPr="00475A48">
        <w:rPr>
          <w:rFonts w:cs="Times New Roman"/>
          <w:b/>
          <w:i/>
        </w:rPr>
        <w:t xml:space="preserve">Background. </w:t>
      </w:r>
      <w:r w:rsidR="000D4289" w:rsidRPr="00475A48">
        <w:rPr>
          <w:rFonts w:cs="Times New Roman"/>
        </w:rPr>
        <w:t>T</w:t>
      </w:r>
      <w:r w:rsidR="00A64829" w:rsidRPr="00475A48">
        <w:rPr>
          <w:rFonts w:cs="Times New Roman"/>
        </w:rPr>
        <w:t>he Centers for Disease Control and Prevention (CDC)</w:t>
      </w:r>
      <w:r w:rsidR="000D4289" w:rsidRPr="00475A48">
        <w:rPr>
          <w:rFonts w:cs="Times New Roman"/>
        </w:rPr>
        <w:t>,</w:t>
      </w:r>
      <w:r w:rsidR="00A64829" w:rsidRPr="00475A48">
        <w:rPr>
          <w:rFonts w:cs="Times New Roman"/>
        </w:rPr>
        <w:t xml:space="preserve"> Division of Reproductive Health (DRH)</w:t>
      </w:r>
      <w:r w:rsidR="000D4289" w:rsidRPr="00475A48">
        <w:rPr>
          <w:rFonts w:cs="Times New Roman"/>
        </w:rPr>
        <w:t>, focus</w:t>
      </w:r>
      <w:r w:rsidR="00E51273">
        <w:rPr>
          <w:rFonts w:cs="Times New Roman"/>
        </w:rPr>
        <w:t>es</w:t>
      </w:r>
      <w:r w:rsidR="000D4289" w:rsidRPr="00475A48">
        <w:rPr>
          <w:rFonts w:cs="Times New Roman"/>
        </w:rPr>
        <w:t xml:space="preserve"> on understanding and preventing</w:t>
      </w:r>
      <w:r w:rsidR="00961F05" w:rsidRPr="00475A48">
        <w:rPr>
          <w:rFonts w:cs="Times New Roman"/>
        </w:rPr>
        <w:t xml:space="preserve"> </w:t>
      </w:r>
      <w:r w:rsidR="00A64829" w:rsidRPr="00475A48">
        <w:rPr>
          <w:rFonts w:cs="Times New Roman"/>
        </w:rPr>
        <w:t xml:space="preserve">complications </w:t>
      </w:r>
      <w:r w:rsidR="000D4289" w:rsidRPr="00475A48">
        <w:rPr>
          <w:rFonts w:cs="Times New Roman"/>
        </w:rPr>
        <w:t xml:space="preserve">due to pregnancy </w:t>
      </w:r>
      <w:r w:rsidR="00A64829" w:rsidRPr="00475A48">
        <w:rPr>
          <w:rFonts w:cs="Times New Roman"/>
        </w:rPr>
        <w:t xml:space="preserve">and </w:t>
      </w:r>
      <w:r w:rsidR="000D4289" w:rsidRPr="00475A48">
        <w:rPr>
          <w:rFonts w:cs="Times New Roman"/>
        </w:rPr>
        <w:t xml:space="preserve">the development of </w:t>
      </w:r>
      <w:r w:rsidR="00A64829" w:rsidRPr="00475A48">
        <w:rPr>
          <w:rFonts w:cs="Times New Roman"/>
        </w:rPr>
        <w:t xml:space="preserve">chronic diseases </w:t>
      </w:r>
      <w:r w:rsidR="000D4289" w:rsidRPr="00475A48">
        <w:rPr>
          <w:rFonts w:cs="Times New Roman"/>
        </w:rPr>
        <w:t xml:space="preserve">in </w:t>
      </w:r>
      <w:r w:rsidR="00047994" w:rsidRPr="00475A48">
        <w:rPr>
          <w:rFonts w:cs="Times New Roman"/>
        </w:rPr>
        <w:t xml:space="preserve">reproductive age </w:t>
      </w:r>
      <w:r w:rsidR="000D4289" w:rsidRPr="00475A48">
        <w:rPr>
          <w:rFonts w:cs="Times New Roman"/>
        </w:rPr>
        <w:t>women</w:t>
      </w:r>
      <w:r w:rsidR="00A64829" w:rsidRPr="00475A48">
        <w:rPr>
          <w:rFonts w:cs="Times New Roman"/>
        </w:rPr>
        <w:t>.</w:t>
      </w:r>
      <w:r w:rsidR="00047994" w:rsidRPr="00047994">
        <w:rPr>
          <w:rFonts w:cs="Times New Roman"/>
        </w:rPr>
        <w:t xml:space="preserve"> </w:t>
      </w:r>
      <w:r w:rsidR="00047994">
        <w:rPr>
          <w:rFonts w:cs="Times New Roman"/>
        </w:rPr>
        <w:t>G</w:t>
      </w:r>
      <w:r w:rsidR="00047994" w:rsidRPr="00475A48">
        <w:rPr>
          <w:rFonts w:cs="Times New Roman"/>
        </w:rPr>
        <w:t>estational diabetes mellitus (GDM)</w:t>
      </w:r>
      <w:r w:rsidR="00047994">
        <w:rPr>
          <w:rFonts w:cs="Times New Roman"/>
        </w:rPr>
        <w:t xml:space="preserve"> is one</w:t>
      </w:r>
      <w:r w:rsidR="00047994" w:rsidRPr="00475A48">
        <w:rPr>
          <w:rFonts w:cs="Times New Roman"/>
        </w:rPr>
        <w:t xml:space="preserve"> of the most common pregnancy complications</w:t>
      </w:r>
      <w:r w:rsidR="00A64829" w:rsidRPr="00475A48">
        <w:rPr>
          <w:rFonts w:cs="Times New Roman"/>
        </w:rPr>
        <w:t xml:space="preserve"> </w:t>
      </w:r>
      <w:r w:rsidR="00047994" w:rsidRPr="00475A48">
        <w:rPr>
          <w:rFonts w:cs="Times New Roman"/>
        </w:rPr>
        <w:t>in the US</w:t>
      </w:r>
      <w:r w:rsidR="00047994">
        <w:rPr>
          <w:rFonts w:cs="Times New Roman"/>
        </w:rPr>
        <w:t>, a</w:t>
      </w:r>
      <w:r w:rsidR="000D4289" w:rsidRPr="00475A48">
        <w:rPr>
          <w:rFonts w:cs="Times New Roman"/>
        </w:rPr>
        <w:t>ffecting approximately 3-13% of pregnancies</w:t>
      </w:r>
      <w:r w:rsidR="00047994">
        <w:rPr>
          <w:rFonts w:cs="Times New Roman"/>
        </w:rPr>
        <w:t xml:space="preserve">, or </w:t>
      </w:r>
      <w:r w:rsidR="000D4289" w:rsidRPr="00475A48">
        <w:rPr>
          <w:rFonts w:cs="Times New Roman"/>
        </w:rPr>
        <w:t>approximately 200,000 cases</w:t>
      </w:r>
      <w:r w:rsidR="00047994">
        <w:rPr>
          <w:rFonts w:cs="Times New Roman"/>
        </w:rPr>
        <w:t xml:space="preserve"> annually.</w:t>
      </w:r>
      <w:r w:rsidR="00FE5A09">
        <w:rPr>
          <w:rFonts w:cs="Times New Roman"/>
        </w:rPr>
        <w:t xml:space="preserve"> </w:t>
      </w:r>
      <w:r w:rsidR="00E5654B">
        <w:rPr>
          <w:rFonts w:cs="Times New Roman"/>
        </w:rPr>
        <w:t>As defined by t</w:t>
      </w:r>
      <w:r w:rsidR="000D4289" w:rsidRPr="00475A48">
        <w:rPr>
          <w:rFonts w:cs="Times New Roman"/>
        </w:rPr>
        <w:t>h</w:t>
      </w:r>
      <w:r w:rsidR="00E5654B">
        <w:rPr>
          <w:rFonts w:cs="Times New Roman"/>
        </w:rPr>
        <w:t>e American Diabetes Association</w:t>
      </w:r>
      <w:r w:rsidR="00C20F6C">
        <w:rPr>
          <w:rFonts w:cs="Times New Roman"/>
        </w:rPr>
        <w:t xml:space="preserve"> (2003)</w:t>
      </w:r>
      <w:r w:rsidR="00E5654B">
        <w:rPr>
          <w:rFonts w:cs="Times New Roman"/>
        </w:rPr>
        <w:t xml:space="preserve">, </w:t>
      </w:r>
      <w:r w:rsidR="00047994">
        <w:rPr>
          <w:rFonts w:cs="Times New Roman"/>
        </w:rPr>
        <w:t xml:space="preserve">GDM </w:t>
      </w:r>
      <w:r w:rsidR="00E5654B">
        <w:rPr>
          <w:rFonts w:cs="Times New Roman"/>
        </w:rPr>
        <w:t xml:space="preserve">is </w:t>
      </w:r>
      <w:r w:rsidR="000D4289" w:rsidRPr="00475A48">
        <w:rPr>
          <w:rFonts w:cs="Times New Roman"/>
        </w:rPr>
        <w:t xml:space="preserve">glucose intolerance </w:t>
      </w:r>
      <w:r w:rsidR="00E5654B">
        <w:rPr>
          <w:rFonts w:cs="Times New Roman"/>
        </w:rPr>
        <w:t xml:space="preserve">that first presents </w:t>
      </w:r>
      <w:r w:rsidR="000D4289" w:rsidRPr="00475A48">
        <w:rPr>
          <w:rFonts w:cs="Times New Roman"/>
        </w:rPr>
        <w:t>during pregnancy</w:t>
      </w:r>
      <w:r w:rsidR="007F0C8A">
        <w:rPr>
          <w:rFonts w:cs="Times New Roman"/>
        </w:rPr>
        <w:t xml:space="preserve"> after the first trimester</w:t>
      </w:r>
      <w:r w:rsidR="000D4289" w:rsidRPr="00475A48">
        <w:rPr>
          <w:rFonts w:cs="Times New Roman"/>
        </w:rPr>
        <w:t>.</w:t>
      </w:r>
      <w:r w:rsidR="00FE5A09">
        <w:rPr>
          <w:rFonts w:cs="Times New Roman"/>
        </w:rPr>
        <w:t xml:space="preserve"> </w:t>
      </w:r>
      <w:r w:rsidR="00E5654B">
        <w:rPr>
          <w:rFonts w:cs="Times New Roman"/>
        </w:rPr>
        <w:t>W</w:t>
      </w:r>
      <w:r w:rsidR="007A4BE6" w:rsidRPr="00475A48">
        <w:rPr>
          <w:rFonts w:cs="Times New Roman"/>
        </w:rPr>
        <w:t xml:space="preserve">omen with a history of GDM </w:t>
      </w:r>
      <w:r w:rsidR="00E5654B">
        <w:rPr>
          <w:rFonts w:cs="Times New Roman"/>
        </w:rPr>
        <w:t xml:space="preserve">have a substantially increased risk </w:t>
      </w:r>
      <w:r w:rsidR="007A4BE6" w:rsidRPr="00475A48">
        <w:rPr>
          <w:rFonts w:cs="Times New Roman"/>
        </w:rPr>
        <w:t>of developing type 2 diabetes mellitus (T2DM) within 5 to 16 years after the</w:t>
      </w:r>
      <w:r w:rsidR="00E5654B">
        <w:rPr>
          <w:rFonts w:cs="Times New Roman"/>
        </w:rPr>
        <w:t>ir</w:t>
      </w:r>
      <w:r w:rsidR="007A4BE6" w:rsidRPr="00475A48">
        <w:rPr>
          <w:rFonts w:cs="Times New Roman"/>
        </w:rPr>
        <w:t xml:space="preserve"> index pregnancy </w:t>
      </w:r>
      <w:r w:rsidR="003C356D" w:rsidRPr="00475A48">
        <w:rPr>
          <w:rFonts w:cs="Times New Roman"/>
        </w:rPr>
        <w:fldChar w:fldCharType="begin">
          <w:fldData xml:space="preserve">PFJlZm1hbj48Q2l0ZT48QXV0aG9yPktqb3M8L0F1dGhvcj48WWVhcj4xOTk5PC9ZZWFyPjxSZWNO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</w:fldData>
        </w:fldChar>
      </w:r>
      <w:r w:rsidR="00BE2507">
        <w:rPr>
          <w:rFonts w:cs="Times New Roman"/>
        </w:rPr>
        <w:instrText xml:space="preserve"> ADDIN REFMGR.CITE </w:instrText>
      </w:r>
      <w:r w:rsidR="00BE2507">
        <w:rPr>
          <w:rFonts w:cs="Times New Roman"/>
        </w:rPr>
        <w:fldChar w:fldCharType="begin">
          <w:fldData xml:space="preserve">PFJlZm1hbj48Q2l0ZT48QXV0aG9yPktqb3M8L0F1dGhvcj48WWVhcj4xOTk5PC9ZZWFyPjxSZWNO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</w:fldData>
        </w:fldChar>
      </w:r>
      <w:r w:rsidR="00BE2507">
        <w:rPr>
          <w:rFonts w:cs="Times New Roman"/>
        </w:rPr>
        <w:instrText xml:space="preserve"> ADDIN EN.CITE.DATA </w:instrText>
      </w:r>
      <w:r w:rsidR="00BE2507">
        <w:rPr>
          <w:rFonts w:cs="Times New Roman"/>
        </w:rPr>
      </w:r>
      <w:r w:rsidR="00BE2507">
        <w:rPr>
          <w:rFonts w:cs="Times New Roman"/>
        </w:rPr>
        <w:fldChar w:fldCharType="end"/>
      </w:r>
      <w:r w:rsidR="003C356D" w:rsidRPr="00475A48">
        <w:rPr>
          <w:rFonts w:cs="Times New Roman"/>
        </w:rPr>
      </w:r>
      <w:r w:rsidR="003C356D" w:rsidRPr="00475A48">
        <w:rPr>
          <w:rFonts w:cs="Times New Roman"/>
        </w:rPr>
        <w:fldChar w:fldCharType="separate"/>
      </w:r>
      <w:r w:rsidR="00EB3060" w:rsidRPr="00475A48">
        <w:rPr>
          <w:rFonts w:cs="Times New Roman"/>
          <w:noProof/>
        </w:rPr>
        <w:t>(Kjos &amp; Buchanan, 1999; Persson, Hanson, Hartling, &amp; Binder, 1991; Damm, Kuhl, Bertelsen, &amp; Molsted-Pedersen, 1992; Coustan, Carpenter, O'Sullivan, &amp; Carr, 1993; Metzger, Cho, Roston, &amp; Radvany, 1993; Kjos et al., 1995; Yun, Kabeer, Zhu, &amp; Brownson, 2007)</w:t>
      </w:r>
      <w:r w:rsidR="003C356D" w:rsidRPr="00475A48">
        <w:rPr>
          <w:rFonts w:cs="Times New Roman"/>
        </w:rPr>
        <w:fldChar w:fldCharType="end"/>
      </w:r>
      <w:r w:rsidR="007A4BE6" w:rsidRPr="00475A48">
        <w:rPr>
          <w:rFonts w:cs="Times New Roman"/>
        </w:rPr>
        <w:t>.</w:t>
      </w:r>
      <w:r w:rsidR="00FE5A09">
        <w:rPr>
          <w:rFonts w:cs="Times New Roman"/>
        </w:rPr>
        <w:t xml:space="preserve"> </w:t>
      </w:r>
      <w:r w:rsidR="00A52D48" w:rsidRPr="00475A48">
        <w:rPr>
          <w:rFonts w:cs="Times New Roman"/>
        </w:rPr>
        <w:t>Behavior</w:t>
      </w:r>
      <w:r w:rsidR="006C01E6" w:rsidRPr="00475A48">
        <w:rPr>
          <w:rFonts w:cs="Times New Roman"/>
        </w:rPr>
        <w:t>s</w:t>
      </w:r>
      <w:r w:rsidR="00A52D48" w:rsidRPr="00475A48">
        <w:rPr>
          <w:rFonts w:cs="Times New Roman"/>
        </w:rPr>
        <w:t xml:space="preserve"> and attitudes</w:t>
      </w:r>
      <w:r w:rsidR="00E5654B">
        <w:rPr>
          <w:rFonts w:cs="Times New Roman"/>
        </w:rPr>
        <w:t xml:space="preserve"> of these women </w:t>
      </w:r>
      <w:r w:rsidR="006A7ABC">
        <w:rPr>
          <w:rFonts w:cs="Times New Roman"/>
        </w:rPr>
        <w:t>may</w:t>
      </w:r>
      <w:r w:rsidR="006C01E6" w:rsidRPr="00475A48">
        <w:rPr>
          <w:rFonts w:cs="Times New Roman"/>
        </w:rPr>
        <w:t xml:space="preserve"> contribute to increased </w:t>
      </w:r>
      <w:r w:rsidR="00E5654B">
        <w:rPr>
          <w:rFonts w:cs="Times New Roman"/>
        </w:rPr>
        <w:t>risk of T2DM, such as having</w:t>
      </w:r>
      <w:r w:rsidR="006C01E6" w:rsidRPr="00475A48">
        <w:rPr>
          <w:rFonts w:cs="Times New Roman"/>
        </w:rPr>
        <w:t xml:space="preserve"> a </w:t>
      </w:r>
      <w:r w:rsidR="00A52D48" w:rsidRPr="00475A48">
        <w:rPr>
          <w:rFonts w:cs="Times New Roman"/>
        </w:rPr>
        <w:t>distorted</w:t>
      </w:r>
      <w:r w:rsidR="006C01E6" w:rsidRPr="00475A48">
        <w:rPr>
          <w:rFonts w:cs="Times New Roman"/>
        </w:rPr>
        <w:t xml:space="preserve"> perception of their </w:t>
      </w:r>
      <w:r w:rsidR="00A52D48" w:rsidRPr="00475A48">
        <w:rPr>
          <w:rFonts w:cs="Times New Roman"/>
        </w:rPr>
        <w:t>risk</w:t>
      </w:r>
      <w:r w:rsidR="006C01E6" w:rsidRPr="00475A48">
        <w:rPr>
          <w:rFonts w:cs="Times New Roman"/>
        </w:rPr>
        <w:t xml:space="preserve"> </w:t>
      </w:r>
      <w:r w:rsidR="00E5654B">
        <w:rPr>
          <w:rFonts w:cs="Times New Roman"/>
        </w:rPr>
        <w:t>for T</w:t>
      </w:r>
      <w:r w:rsidR="006C01E6" w:rsidRPr="00475A48">
        <w:rPr>
          <w:rFonts w:cs="Times New Roman"/>
        </w:rPr>
        <w:t>2DM</w:t>
      </w:r>
      <w:r w:rsidR="00E5654B">
        <w:rPr>
          <w:rFonts w:cs="Times New Roman"/>
        </w:rPr>
        <w:t xml:space="preserve"> development</w:t>
      </w:r>
      <w:r w:rsidR="00A52D48" w:rsidRPr="00475A48">
        <w:rPr>
          <w:rFonts w:cs="Times New Roman"/>
        </w:rPr>
        <w:t xml:space="preserve">, </w:t>
      </w:r>
      <w:r w:rsidR="006C01E6" w:rsidRPr="00475A48">
        <w:rPr>
          <w:rFonts w:cs="Times New Roman"/>
        </w:rPr>
        <w:t xml:space="preserve">being </w:t>
      </w:r>
      <w:r w:rsidR="00A52D48" w:rsidRPr="00475A48">
        <w:rPr>
          <w:rFonts w:cs="Times New Roman"/>
        </w:rPr>
        <w:t>physical</w:t>
      </w:r>
      <w:r w:rsidR="006C01E6" w:rsidRPr="00475A48">
        <w:rPr>
          <w:rFonts w:cs="Times New Roman"/>
        </w:rPr>
        <w:t>ly</w:t>
      </w:r>
      <w:r w:rsidR="00A52D48" w:rsidRPr="00475A48">
        <w:rPr>
          <w:rFonts w:cs="Times New Roman"/>
        </w:rPr>
        <w:t xml:space="preserve"> inactiv</w:t>
      </w:r>
      <w:r w:rsidR="006C01E6" w:rsidRPr="00475A48">
        <w:rPr>
          <w:rFonts w:cs="Times New Roman"/>
        </w:rPr>
        <w:t xml:space="preserve">e, </w:t>
      </w:r>
      <w:r w:rsidR="00A52D48" w:rsidRPr="00475A48">
        <w:rPr>
          <w:rFonts w:cs="Times New Roman"/>
        </w:rPr>
        <w:t>no</w:t>
      </w:r>
      <w:r w:rsidR="006C01E6" w:rsidRPr="00475A48">
        <w:rPr>
          <w:rFonts w:cs="Times New Roman"/>
        </w:rPr>
        <w:t>t</w:t>
      </w:r>
      <w:r w:rsidR="00A52D48" w:rsidRPr="00475A48">
        <w:rPr>
          <w:rFonts w:cs="Times New Roman"/>
        </w:rPr>
        <w:t xml:space="preserve"> breastfeeding</w:t>
      </w:r>
      <w:r w:rsidR="006C01E6" w:rsidRPr="00475A48">
        <w:rPr>
          <w:rFonts w:cs="Times New Roman"/>
        </w:rPr>
        <w:t xml:space="preserve">, and </w:t>
      </w:r>
      <w:r w:rsidR="0025539F">
        <w:rPr>
          <w:rFonts w:cs="Times New Roman"/>
        </w:rPr>
        <w:t xml:space="preserve">retaining weight </w:t>
      </w:r>
      <w:r w:rsidR="006C01E6" w:rsidRPr="00475A48">
        <w:rPr>
          <w:rFonts w:cs="Times New Roman"/>
        </w:rPr>
        <w:t xml:space="preserve">postpartum </w:t>
      </w:r>
      <w:r w:rsidR="001B054B">
        <w:rPr>
          <w:rFonts w:cs="Times New Roman"/>
          <w:noProof/>
        </w:rPr>
        <w:t>(Kim et al.</w:t>
      </w:r>
      <w:r w:rsidR="006C01E6" w:rsidRPr="00475A48">
        <w:rPr>
          <w:rFonts w:cs="Times New Roman"/>
          <w:noProof/>
        </w:rPr>
        <w:t>, 2002)</w:t>
      </w:r>
      <w:r w:rsidR="00A52D48" w:rsidRPr="00475A48">
        <w:rPr>
          <w:rFonts w:cs="Times New Roman"/>
        </w:rPr>
        <w:t>.</w:t>
      </w:r>
      <w:r w:rsidR="00FE5A09">
        <w:rPr>
          <w:rFonts w:cs="Times New Roman"/>
        </w:rPr>
        <w:t xml:space="preserve"> </w:t>
      </w:r>
    </w:p>
    <w:p w14:paraId="462DB0CB" w14:textId="48DAD458" w:rsidR="007E65FF" w:rsidRDefault="00E5654B" w:rsidP="00FB7D67">
      <w:pPr>
        <w:pStyle w:val="BodyText"/>
        <w:spacing w:after="240" w:line="276" w:lineRule="auto"/>
        <w:ind w:left="0" w:right="127" w:firstLine="540"/>
        <w:rPr>
          <w:rFonts w:cs="Times New Roman"/>
        </w:rPr>
      </w:pPr>
      <w:r>
        <w:rPr>
          <w:rFonts w:cs="Times New Roman"/>
        </w:rPr>
        <w:t>It has also been shown that m</w:t>
      </w:r>
      <w:r w:rsidR="006C01E6" w:rsidRPr="00475A48">
        <w:rPr>
          <w:rFonts w:cs="Times New Roman"/>
        </w:rPr>
        <w:t>any women with a history of GDM gain weight</w:t>
      </w:r>
      <w:r w:rsidR="006C01E6" w:rsidRPr="00475A48">
        <w:rPr>
          <w:rFonts w:cs="Times New Roman"/>
          <w:i/>
        </w:rPr>
        <w:t xml:space="preserve"> </w:t>
      </w:r>
      <w:r w:rsidR="006C01E6" w:rsidRPr="00475A48">
        <w:rPr>
          <w:rFonts w:cs="Times New Roman"/>
        </w:rPr>
        <w:t xml:space="preserve">after pregnancy </w:t>
      </w:r>
      <w:r w:rsidR="003C356D" w:rsidRPr="00475A48">
        <w:rPr>
          <w:rFonts w:cs="Times New Roman"/>
        </w:rPr>
        <w:fldChar w:fldCharType="begin"/>
      </w:r>
      <w:r w:rsidR="00BE2507">
        <w:rPr>
          <w:rFonts w:cs="Times New Roman"/>
        </w:rPr>
        <w:instrText xml:space="preserve"> ADDIN REFMGR.CITE &lt;Refman&gt;&lt;Cite&gt;&lt;Author&gt;Stage&lt;/Author&gt;&lt;Year&gt;2004&lt;/Year&gt;&lt;RecNum&gt;29&lt;/RecNum&gt;&lt;IDText&gt;Lifestyle change after gestational diabetes&lt;/IDText&gt;&lt;MDL Ref_Type="Journal"&gt;&lt;Ref_Type&gt;Journal&lt;/Ref_Type&gt;&lt;Ref_ID&gt;29&lt;/Ref_ID&gt;&lt;Title_Primary&gt;Lifestyle change after gestational diabetes&lt;/Title_Primary&gt;&lt;Authors_Primary&gt;Stage,E.&lt;/Authors_Primary&gt;&lt;Authors_Primary&gt;Ronneby,H.&lt;/Authors_Primary&gt;&lt;Authors_Primary&gt;Damm,P.&lt;/Authors_Primary&gt;&lt;Date_Primary&gt;2004/1&lt;/Date_Primary&gt;&lt;Keywords&gt;administration &amp;amp; dosage&lt;/Keywords&gt;&lt;Keywords&gt;Adult&lt;/Keywords&gt;&lt;Keywords&gt;analysis&lt;/Keywords&gt;&lt;Keywords&gt;Body Mass Index&lt;/Keywords&gt;&lt;Keywords&gt;Diabetes Mellitus&lt;/Keywords&gt;&lt;Keywords&gt;Diabetes,Gestational&lt;/Keywords&gt;&lt;Keywords&gt;Diet&lt;/Keywords&gt;&lt;Keywords&gt;Dietary Fats&lt;/Keywords&gt;&lt;Keywords&gt;epidemiology&lt;/Keywords&gt;&lt;Keywords&gt;Exercise&lt;/Keywords&gt;&lt;Keywords&gt;Female&lt;/Keywords&gt;&lt;Keywords&gt;Follow-Up Studies&lt;/Keywords&gt;&lt;Keywords&gt;Glucose Intolerance&lt;/Keywords&gt;&lt;Keywords&gt;Humans&lt;/Keywords&gt;&lt;Keywords&gt;Incidence&lt;/Keywords&gt;&lt;Keywords&gt;Life Style&lt;/Keywords&gt;&lt;Keywords&gt;methods&lt;/Keywords&gt;&lt;Keywords&gt;Middle Aged&lt;/Keywords&gt;&lt;Keywords&gt;Pregnancy&lt;/Keywords&gt;&lt;Keywords&gt;Questionnaires&lt;/Keywords&gt;&lt;Keywords&gt;Risk&lt;/Keywords&gt;&lt;Keywords&gt;therapy&lt;/Keywords&gt;&lt;Keywords&gt;Weight Loss&lt;/Keywords&gt;&lt;Reprint&gt;Not in File&lt;/Reprint&gt;&lt;Start_Page&gt;67&lt;/Start_Page&gt;&lt;End_Page&gt;72&lt;/End_Page&gt;&lt;Periodical&gt;Diabetes Res Clin Pract&lt;/Periodical&gt;&lt;Volume&gt;63&lt;/Volume&gt;&lt;Issue&gt;1&lt;/Issue&gt;&lt;Misc_3&gt;S0168822703002134 [pii]&lt;/Misc_3&gt;&lt;Address&gt;Obstetric Clinic 4031, The Juliane Marie Centre, Rigshospitalet, Blegdamsvej 9, DK 2100, Copenhagen, Denmark. rh02117@rh.dk&lt;/Address&gt;&lt;Web_URL&gt;PM:14693414&lt;/Web_URL&gt;&lt;ZZ_JournalStdAbbrev&gt;&lt;f name="System"&gt;Diabetes Res Clin Pract&lt;/f&gt;&lt;/ZZ_JournalStdAbbrev&gt;&lt;ZZ_WorkformID&gt;1&lt;/ZZ_WorkformID&gt;&lt;/MDL&gt;&lt;/Cite&gt;&lt;/Refman&gt;</w:instrText>
      </w:r>
      <w:r w:rsidR="003C356D" w:rsidRPr="00475A48">
        <w:rPr>
          <w:rFonts w:cs="Times New Roman"/>
        </w:rPr>
        <w:fldChar w:fldCharType="separate"/>
      </w:r>
      <w:r w:rsidR="006C01E6" w:rsidRPr="00475A48">
        <w:rPr>
          <w:rFonts w:cs="Times New Roman"/>
          <w:noProof/>
        </w:rPr>
        <w:t>(Stage, Ronneby, &amp; Damm, 2004)</w:t>
      </w:r>
      <w:r w:rsidR="003C356D" w:rsidRPr="00475A48">
        <w:rPr>
          <w:rFonts w:cs="Times New Roman"/>
        </w:rPr>
        <w:fldChar w:fldCharType="end"/>
      </w:r>
      <w:r>
        <w:rPr>
          <w:rFonts w:cs="Times New Roman"/>
        </w:rPr>
        <w:t xml:space="preserve">, increasing their risk for </w:t>
      </w:r>
      <w:r w:rsidR="006C01E6" w:rsidRPr="00475A48">
        <w:rPr>
          <w:rFonts w:cs="Times New Roman"/>
        </w:rPr>
        <w:t>o</w:t>
      </w:r>
      <w:r w:rsidR="00520500" w:rsidRPr="00475A48">
        <w:rPr>
          <w:rFonts w:cs="Times New Roman"/>
        </w:rPr>
        <w:t>besity</w:t>
      </w:r>
      <w:r>
        <w:rPr>
          <w:rFonts w:cs="Times New Roman"/>
        </w:rPr>
        <w:t xml:space="preserve">, which </w:t>
      </w:r>
      <w:r w:rsidR="006C01E6" w:rsidRPr="00475A48">
        <w:rPr>
          <w:rFonts w:cs="Times New Roman"/>
        </w:rPr>
        <w:t xml:space="preserve">itself </w:t>
      </w:r>
      <w:r w:rsidR="00520500" w:rsidRPr="00475A48">
        <w:rPr>
          <w:rFonts w:cs="Times New Roman"/>
        </w:rPr>
        <w:t>is a strong risk factor for</w:t>
      </w:r>
      <w:r w:rsidR="009071B2">
        <w:rPr>
          <w:rFonts w:cs="Times New Roman"/>
        </w:rPr>
        <w:t xml:space="preserve"> </w:t>
      </w:r>
      <w:r w:rsidR="00B23BB0">
        <w:rPr>
          <w:rFonts w:cs="Times New Roman"/>
        </w:rPr>
        <w:t xml:space="preserve">repeat GDM and </w:t>
      </w:r>
      <w:r w:rsidR="00520500" w:rsidRPr="00475A48">
        <w:rPr>
          <w:rFonts w:cs="Times New Roman"/>
        </w:rPr>
        <w:t>T2DM</w:t>
      </w:r>
      <w:r w:rsidR="00F80EFA" w:rsidRPr="00475A48">
        <w:rPr>
          <w:rFonts w:cs="Times New Roman"/>
        </w:rPr>
        <w:t xml:space="preserve"> </w:t>
      </w:r>
      <w:r w:rsidR="003C356D" w:rsidRPr="00475A48">
        <w:rPr>
          <w:rFonts w:cs="Times New Roman"/>
        </w:rPr>
        <w:fldChar w:fldCharType="begin">
          <w:fldData xml:space="preserve">PFJlZm1hbj48Q2l0ZT48QXV0aG9yPkZlaGxlciBLQzwvQXV0aG9yPjxZZWFyPjIwMDc8L1llYXI+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</w:fldData>
        </w:fldChar>
      </w:r>
      <w:r w:rsidR="00BE2507">
        <w:rPr>
          <w:rFonts w:cs="Times New Roman"/>
        </w:rPr>
        <w:instrText xml:space="preserve"> ADDIN REFMGR.CITE </w:instrText>
      </w:r>
      <w:r w:rsidR="00BE2507">
        <w:rPr>
          <w:rFonts w:cs="Times New Roman"/>
        </w:rPr>
        <w:fldChar w:fldCharType="begin">
          <w:fldData xml:space="preserve">PFJlZm1hbj48Q2l0ZT48QXV0aG9yPkZlaGxlciBLQzwvQXV0aG9yPjxZZWFyPjIwMDc8L1llYXI+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</w:fldData>
        </w:fldChar>
      </w:r>
      <w:r w:rsidR="00BE2507">
        <w:rPr>
          <w:rFonts w:cs="Times New Roman"/>
        </w:rPr>
        <w:instrText xml:space="preserve"> ADDIN EN.CITE.DATA </w:instrText>
      </w:r>
      <w:r w:rsidR="00BE2507">
        <w:rPr>
          <w:rFonts w:cs="Times New Roman"/>
        </w:rPr>
      </w:r>
      <w:r w:rsidR="00BE2507">
        <w:rPr>
          <w:rFonts w:cs="Times New Roman"/>
        </w:rPr>
        <w:fldChar w:fldCharType="end"/>
      </w:r>
      <w:r w:rsidR="003C356D" w:rsidRPr="00475A48">
        <w:rPr>
          <w:rFonts w:cs="Times New Roman"/>
        </w:rPr>
      </w:r>
      <w:r w:rsidR="003C356D" w:rsidRPr="00475A48">
        <w:rPr>
          <w:rFonts w:cs="Times New Roman"/>
        </w:rPr>
        <w:fldChar w:fldCharType="separate"/>
      </w:r>
      <w:r w:rsidR="007048B1">
        <w:rPr>
          <w:rFonts w:cs="Times New Roman"/>
          <w:noProof/>
        </w:rPr>
        <w:t>(Fehler, Kennedy</w:t>
      </w:r>
      <w:r w:rsidR="00AA4266" w:rsidRPr="00475A48">
        <w:rPr>
          <w:rFonts w:cs="Times New Roman"/>
          <w:noProof/>
        </w:rPr>
        <w:t>, McCargar, Bell</w:t>
      </w:r>
      <w:r w:rsidR="007048B1">
        <w:rPr>
          <w:rFonts w:cs="Times New Roman"/>
          <w:noProof/>
        </w:rPr>
        <w:t>, &amp; Ryan</w:t>
      </w:r>
      <w:r w:rsidR="00AA4266" w:rsidRPr="00475A48">
        <w:rPr>
          <w:rFonts w:cs="Times New Roman"/>
          <w:noProof/>
        </w:rPr>
        <w:t>, 2007; Sjogren, Robeus, &amp; Hansson, 1994)</w:t>
      </w:r>
      <w:r w:rsidR="003C356D" w:rsidRPr="00475A48">
        <w:rPr>
          <w:rFonts w:cs="Times New Roman"/>
        </w:rPr>
        <w:fldChar w:fldCharType="end"/>
      </w:r>
      <w:r w:rsidR="00520500" w:rsidRPr="00475A48">
        <w:rPr>
          <w:rFonts w:cs="Times New Roman"/>
        </w:rPr>
        <w:t>.</w:t>
      </w:r>
      <w:r w:rsidR="00FE5A09">
        <w:rPr>
          <w:rFonts w:cs="Times New Roman"/>
        </w:rPr>
        <w:t xml:space="preserve"> </w:t>
      </w:r>
      <w:r w:rsidR="003D78BA">
        <w:rPr>
          <w:rFonts w:cs="Times New Roman"/>
        </w:rPr>
        <w:t xml:space="preserve">Because of this, as US obesity prevalence continues to increase, there </w:t>
      </w:r>
      <w:r w:rsidR="0025539F">
        <w:rPr>
          <w:rFonts w:cs="Times New Roman"/>
        </w:rPr>
        <w:t>has been</w:t>
      </w:r>
      <w:r w:rsidR="003D78BA">
        <w:rPr>
          <w:rFonts w:cs="Times New Roman"/>
        </w:rPr>
        <w:t xml:space="preserve"> a concurrent rise in the incidence and prevalence of GDM and T2DM</w:t>
      </w:r>
      <w:r>
        <w:rPr>
          <w:rFonts w:cs="Times New Roman"/>
        </w:rPr>
        <w:t xml:space="preserve">, the latter of which has resulted in a </w:t>
      </w:r>
      <w:r w:rsidR="004141BD" w:rsidRPr="00475A48">
        <w:rPr>
          <w:rFonts w:cs="Times New Roman"/>
        </w:rPr>
        <w:t xml:space="preserve">large </w:t>
      </w:r>
      <w:r w:rsidR="003D78BA">
        <w:rPr>
          <w:rFonts w:cs="Times New Roman"/>
        </w:rPr>
        <w:t>disease burden on</w:t>
      </w:r>
      <w:r w:rsidR="003D78BA" w:rsidRPr="00475A48">
        <w:rPr>
          <w:rFonts w:cs="Times New Roman"/>
        </w:rPr>
        <w:t xml:space="preserve"> </w:t>
      </w:r>
      <w:r w:rsidR="00520500" w:rsidRPr="00475A48">
        <w:rPr>
          <w:rFonts w:cs="Times New Roman"/>
        </w:rPr>
        <w:t>individuals, families, and society</w:t>
      </w:r>
      <w:r w:rsidR="00E521B4">
        <w:rPr>
          <w:rFonts w:cs="Times New Roman"/>
        </w:rPr>
        <w:t>.</w:t>
      </w:r>
      <w:r w:rsidR="00FE5A09">
        <w:rPr>
          <w:rFonts w:cs="Times New Roman"/>
        </w:rPr>
        <w:t xml:space="preserve"> </w:t>
      </w:r>
      <w:r w:rsidR="00E521B4">
        <w:rPr>
          <w:rFonts w:cs="Times New Roman"/>
        </w:rPr>
        <w:t xml:space="preserve">To assist in reducing this national disease burden, it </w:t>
      </w:r>
      <w:r w:rsidR="00B314D3">
        <w:rPr>
          <w:rFonts w:cs="Times New Roman"/>
        </w:rPr>
        <w:t xml:space="preserve">is </w:t>
      </w:r>
      <w:r w:rsidR="003D78BA">
        <w:rPr>
          <w:rFonts w:cs="Times New Roman"/>
        </w:rPr>
        <w:t xml:space="preserve">critical to </w:t>
      </w:r>
      <w:r w:rsidR="00520500" w:rsidRPr="00475A48">
        <w:rPr>
          <w:rFonts w:cs="Times New Roman"/>
        </w:rPr>
        <w:t xml:space="preserve">develop and implement </w:t>
      </w:r>
      <w:r w:rsidR="003D78BA">
        <w:rPr>
          <w:rFonts w:cs="Times New Roman"/>
        </w:rPr>
        <w:t xml:space="preserve">successful </w:t>
      </w:r>
      <w:r w:rsidR="004141BD" w:rsidRPr="00475A48">
        <w:rPr>
          <w:rFonts w:cs="Times New Roman"/>
        </w:rPr>
        <w:t xml:space="preserve">interventions </w:t>
      </w:r>
      <w:r w:rsidR="003D78BA">
        <w:rPr>
          <w:rFonts w:cs="Times New Roman"/>
        </w:rPr>
        <w:t>that reduce the an</w:t>
      </w:r>
      <w:r w:rsidR="003D78BA">
        <w:rPr>
          <w:rFonts w:cs="Times New Roman"/>
        </w:rPr>
        <w:lastRenderedPageBreak/>
        <w:t xml:space="preserve">nual number of newly diagnosed </w:t>
      </w:r>
      <w:r w:rsidR="004141BD" w:rsidRPr="00475A48">
        <w:rPr>
          <w:rFonts w:cs="Times New Roman"/>
        </w:rPr>
        <w:t>T2DM</w:t>
      </w:r>
      <w:r w:rsidR="004C3EC9">
        <w:rPr>
          <w:rFonts w:cs="Times New Roman"/>
        </w:rPr>
        <w:t xml:space="preserve"> cases</w:t>
      </w:r>
      <w:r w:rsidR="004141BD" w:rsidRPr="00475A48">
        <w:rPr>
          <w:rFonts w:cs="Times New Roman"/>
        </w:rPr>
        <w:t xml:space="preserve">, especially in </w:t>
      </w:r>
      <w:r w:rsidR="00E521B4" w:rsidRPr="00475A48">
        <w:rPr>
          <w:rFonts w:cs="Times New Roman"/>
        </w:rPr>
        <w:t xml:space="preserve">increased risk </w:t>
      </w:r>
      <w:r w:rsidR="004141BD" w:rsidRPr="00475A48">
        <w:rPr>
          <w:rFonts w:cs="Times New Roman"/>
        </w:rPr>
        <w:t>populations, such as w</w:t>
      </w:r>
      <w:r w:rsidR="00520500" w:rsidRPr="00475A48">
        <w:rPr>
          <w:rFonts w:cs="Times New Roman"/>
        </w:rPr>
        <w:t xml:space="preserve">omen with a history of GDM </w:t>
      </w:r>
      <w:r w:rsidR="003C356D" w:rsidRPr="00475A48">
        <w:rPr>
          <w:rFonts w:cs="Times New Roman"/>
        </w:rPr>
        <w:fldChar w:fldCharType="begin"/>
      </w:r>
      <w:r w:rsidR="00BE2507">
        <w:rPr>
          <w:rFonts w:cs="Times New Roman"/>
        </w:rPr>
        <w:instrText xml:space="preserve"> ADDIN REFMGR.CITE &lt;Refman&gt;&lt;Cite&gt;&lt;Author&gt;Dornhorst&lt;/Author&gt;&lt;Year&gt;1998&lt;/Year&gt;&lt;RecNum&gt;9&lt;/RecNum&gt;&lt;IDText&gt;Risk and prevention of type 2 diabetes in women with gestational diabetes&lt;/IDText&gt;&lt;MDL Ref_Type="Journal"&gt;&lt;Ref_Type&gt;Journal&lt;/Ref_Type&gt;&lt;Ref_ID&gt;9&lt;/Ref_ID&gt;&lt;Title_Primary&gt;Risk and prevention of type 2 diabetes in women with gestational diabetes&lt;/Title_Primary&gt;&lt;Authors_Primary&gt;Dornhorst,A.&lt;/Authors_Primary&gt;&lt;Authors_Primary&gt;Rossi,M.&lt;/Authors_Primary&gt;&lt;Date_Primary&gt;1998/8&lt;/Date_Primary&gt;&lt;Keywords&gt;Adult&lt;/Keywords&gt;&lt;Keywords&gt;analysis&lt;/Keywords&gt;&lt;Keywords&gt;blood&lt;/Keywords&gt;&lt;Keywords&gt;Blood Glucose&lt;/Keywords&gt;&lt;Keywords&gt;Diabetes Mellitus&lt;/Keywords&gt;&lt;Keywords&gt;Diabetes Mellitus,Type 2&lt;/Keywords&gt;&lt;Keywords&gt;Diabetes,Gestational&lt;/Keywords&gt;&lt;Keywords&gt;Dietary Fats&lt;/Keywords&gt;&lt;Keywords&gt;Disease Progression&lt;/Keywords&gt;&lt;Keywords&gt;epidemiology&lt;/Keywords&gt;&lt;Keywords&gt;Ethnic Groups&lt;/Keywords&gt;&lt;Keywords&gt;Exercise&lt;/Keywords&gt;&lt;Keywords&gt;Female&lt;/Keywords&gt;&lt;Keywords&gt;Health Education&lt;/Keywords&gt;&lt;Keywords&gt;Humans&lt;/Keywords&gt;&lt;Keywords&gt;Incidence&lt;/Keywords&gt;&lt;Keywords&gt;Infant,Newborn&lt;/Keywords&gt;&lt;Keywords&gt;Insulin&lt;/Keywords&gt;&lt;Keywords&gt;Life Style&lt;/Keywords&gt;&lt;Keywords&gt;London&lt;/Keywords&gt;&lt;Keywords&gt;Obesity&lt;/Keywords&gt;&lt;Keywords&gt;Patient Education as Topic&lt;/Keywords&gt;&lt;Keywords&gt;physiopathology&lt;/Keywords&gt;&lt;Keywords&gt;Postpartum Period&lt;/Keywords&gt;&lt;Keywords&gt;Pregnancy&lt;/Keywords&gt;&lt;Keywords&gt;prevention &amp;amp; control&lt;/Keywords&gt;&lt;Keywords&gt;Risk Factors&lt;/Keywords&gt;&lt;Reprint&gt;Not in File&lt;/Reprint&gt;&lt;Start_Page&gt;B43&lt;/Start_Page&gt;&lt;End_Page&gt;B49&lt;/End_Page&gt;&lt;Periodical&gt;Diabetes Care&lt;/Periodical&gt;&lt;Volume&gt;21 Suppl 2&lt;/Volume&gt;&lt;Address&gt;Department of Metabolic Medicine, Imperial College School of Medicine, Hammersmith Hospital, London, U.K. anneritter@easynet.co.uk&lt;/Address&gt;&lt;Web_URL&gt;PM:9704226&lt;/Web_URL&gt;&lt;ZZ_JournalFull&gt;&lt;f name="System"&gt;Diabetes Care&lt;/f&gt;&lt;/ZZ_JournalFull&gt;&lt;ZZ_WorkformID&gt;1&lt;/ZZ_WorkformID&gt;&lt;/MDL&gt;&lt;/Cite&gt;&lt;/Refman&gt;</w:instrText>
      </w:r>
      <w:r w:rsidR="003C356D" w:rsidRPr="00475A48">
        <w:rPr>
          <w:rFonts w:cs="Times New Roman"/>
        </w:rPr>
        <w:fldChar w:fldCharType="separate"/>
      </w:r>
      <w:r w:rsidR="00BE2507">
        <w:rPr>
          <w:rFonts w:cs="Times New Roman"/>
          <w:noProof/>
        </w:rPr>
        <w:t>(Dornhorst &amp; Rossi, 1998)</w:t>
      </w:r>
      <w:r w:rsidR="003C356D" w:rsidRPr="00475A48">
        <w:rPr>
          <w:rFonts w:cs="Times New Roman"/>
        </w:rPr>
        <w:fldChar w:fldCharType="end"/>
      </w:r>
      <w:r w:rsidR="00520500" w:rsidRPr="00475A48">
        <w:rPr>
          <w:rFonts w:cs="Times New Roman"/>
        </w:rPr>
        <w:t>;</w:t>
      </w:r>
      <w:r w:rsidR="00B23BB0">
        <w:rPr>
          <w:rFonts w:cs="Times New Roman"/>
        </w:rPr>
        <w:t xml:space="preserve"> </w:t>
      </w:r>
      <w:r w:rsidR="003C356D" w:rsidRPr="00475A48">
        <w:rPr>
          <w:rFonts w:cs="Times New Roman"/>
        </w:rPr>
        <w:fldChar w:fldCharType="begin"/>
      </w:r>
      <w:r w:rsidR="00BE2507">
        <w:rPr>
          <w:rFonts w:cs="Times New Roman"/>
        </w:rPr>
        <w:instrText xml:space="preserve"> ADDIN REFMGR.CITE &lt;Refman&gt;&lt;Cite&gt;&lt;Author&gt;Kim&lt;/Author&gt;&lt;Year&gt;2002&lt;/Year&gt;&lt;RecNum&gt;12&lt;/RecNum&gt;&lt;IDText&gt;Gestational diabetes and the incidence of type 2 diabetes: a systematic review&lt;/IDText&gt;&lt;MDL Ref_Type="Journal"&gt;&lt;Ref_Type&gt;Journal&lt;/Ref_Type&gt;&lt;Ref_ID&gt;12&lt;/Ref_ID&gt;&lt;Title_Primary&gt;Gestational diabetes and the incidence of type 2 diabetes: a systematic review&lt;/Title_Primary&gt;&lt;Authors_Primary&gt;Kim,C.&lt;/Authors_Primary&gt;&lt;Authors_Primary&gt;Newton,K.M.&lt;/Authors_Primary&gt;&lt;Authors_Primary&gt;Knopp,R.H.&lt;/Authors_Primary&gt;&lt;Date_Primary&gt;2002/10&lt;/Date_Primary&gt;&lt;Keywords&gt;Delivery,Obstetric&lt;/Keywords&gt;&lt;Keywords&gt;Diabetes Mellitus&lt;/Keywords&gt;&lt;Keywords&gt;Diabetes Mellitus,Type 2&lt;/Keywords&gt;&lt;Keywords&gt;Diabetes,Gestational&lt;/Keywords&gt;&lt;Keywords&gt;epidemiology&lt;/Keywords&gt;&lt;Keywords&gt;Ethnic Groups&lt;/Keywords&gt;&lt;Keywords&gt;Female&lt;/Keywords&gt;&lt;Keywords&gt;Humans&lt;/Keywords&gt;&lt;Keywords&gt;Incidence&lt;/Keywords&gt;&lt;Keywords&gt;Pregnancy&lt;/Keywords&gt;&lt;Keywords&gt;PubMed&lt;/Keywords&gt;&lt;Keywords&gt;Time Factors&lt;/Keywords&gt;&lt;Reprint&gt;Not in File&lt;/Reprint&gt;&lt;Start_Page&gt;1862&lt;/Start_Page&gt;&lt;End_Page&gt;1868&lt;/End_Page&gt;&lt;Periodical&gt;Diabetes Care&lt;/Periodical&gt;&lt;Volume&gt;25&lt;/Volume&gt;&lt;Issue&gt;10&lt;/Issue&gt;&lt;Address&gt;Division of General Internal Medicine, University of Michigan, Ann Arbor, Michigan 48109, USA. cathkim@umich.edu&lt;/Address&gt;&lt;Web_URL&gt;PM:12351492&lt;/Web_URL&gt;&lt;ZZ_JournalFull&gt;&lt;f name="System"&gt;Diabetes Care&lt;/f&gt;&lt;/ZZ_JournalFull&gt;&lt;ZZ_WorkformID&gt;1&lt;/ZZ_WorkformID&gt;&lt;/MDL&gt;&lt;/Cite&gt;&lt;/Refman&gt;</w:instrText>
      </w:r>
      <w:r w:rsidR="003C356D" w:rsidRPr="00475A48">
        <w:rPr>
          <w:rFonts w:cs="Times New Roman"/>
        </w:rPr>
        <w:fldChar w:fldCharType="separate"/>
      </w:r>
      <w:r w:rsidR="00BE2507">
        <w:rPr>
          <w:rFonts w:cs="Times New Roman"/>
          <w:noProof/>
        </w:rPr>
        <w:t>(Kim et al., 2002</w:t>
      </w:r>
      <w:r w:rsidR="003C356D" w:rsidRPr="00475A48">
        <w:rPr>
          <w:rFonts w:cs="Times New Roman"/>
        </w:rPr>
        <w:fldChar w:fldCharType="end"/>
      </w:r>
      <w:r w:rsidR="003D78BA">
        <w:rPr>
          <w:rFonts w:cs="Times New Roman"/>
        </w:rPr>
        <w:t xml:space="preserve"> and 2006)</w:t>
      </w:r>
      <w:r w:rsidR="00520500" w:rsidRPr="00475A48">
        <w:rPr>
          <w:rFonts w:cs="Times New Roman"/>
        </w:rPr>
        <w:t>.</w:t>
      </w:r>
      <w:r w:rsidR="00FE5A09">
        <w:rPr>
          <w:rFonts w:cs="Times New Roman"/>
        </w:rPr>
        <w:t xml:space="preserve"> </w:t>
      </w:r>
    </w:p>
    <w:p w14:paraId="05D8F77E" w14:textId="44D88D49" w:rsidR="002D35B1" w:rsidRDefault="007A2565" w:rsidP="00FB7D67">
      <w:pPr>
        <w:pStyle w:val="BodyText"/>
        <w:spacing w:after="240" w:line="276" w:lineRule="auto"/>
        <w:ind w:left="0" w:right="127" w:firstLine="540"/>
      </w:pPr>
      <w:r w:rsidDel="007A2565">
        <w:rPr>
          <w:rFonts w:cs="Times New Roman"/>
        </w:rPr>
        <w:t xml:space="preserve"> </w:t>
      </w:r>
      <w:r>
        <w:rPr>
          <w:rFonts w:cs="Times New Roman"/>
        </w:rPr>
        <w:t>T</w:t>
      </w:r>
      <w:r w:rsidR="00A222B5">
        <w:rPr>
          <w:rFonts w:cs="Times New Roman"/>
        </w:rPr>
        <w:t>h</w:t>
      </w:r>
      <w:r w:rsidR="00F907EA" w:rsidRPr="00475A48">
        <w:rPr>
          <w:rFonts w:cs="Times New Roman"/>
        </w:rPr>
        <w:t>e Diabetes Prevention Program (DPP) demonstrated that an intensive lifestyle intervention</w:t>
      </w:r>
      <w:r w:rsidR="003A53E8" w:rsidRPr="00475A48">
        <w:rPr>
          <w:rFonts w:cs="Times New Roman"/>
        </w:rPr>
        <w:t xml:space="preserve"> </w:t>
      </w:r>
      <w:r w:rsidR="004141BD" w:rsidRPr="00475A48">
        <w:rPr>
          <w:rFonts w:cs="Times New Roman"/>
        </w:rPr>
        <w:t>(16 face-to-face sessions over a 24-week period)</w:t>
      </w:r>
      <w:r w:rsidR="002420E9" w:rsidRPr="00475A48">
        <w:rPr>
          <w:rFonts w:cs="Times New Roman"/>
        </w:rPr>
        <w:t xml:space="preserve"> that</w:t>
      </w:r>
      <w:r w:rsidR="003A53E8" w:rsidRPr="00475A48">
        <w:rPr>
          <w:rFonts w:cs="Times New Roman"/>
        </w:rPr>
        <w:t xml:space="preserve"> promot</w:t>
      </w:r>
      <w:r w:rsidR="002420E9" w:rsidRPr="00475A48">
        <w:rPr>
          <w:rFonts w:cs="Times New Roman"/>
        </w:rPr>
        <w:t>e</w:t>
      </w:r>
      <w:r w:rsidR="00E521B4">
        <w:rPr>
          <w:rFonts w:cs="Times New Roman"/>
        </w:rPr>
        <w:t>s</w:t>
      </w:r>
      <w:r w:rsidR="003A53E8" w:rsidRPr="00475A48">
        <w:rPr>
          <w:rFonts w:cs="Times New Roman"/>
        </w:rPr>
        <w:t xml:space="preserve"> physical activity, healthy eating, and weight reduction</w:t>
      </w:r>
      <w:r w:rsidR="00F907EA" w:rsidRPr="00475A48">
        <w:rPr>
          <w:rFonts w:cs="Times New Roman"/>
        </w:rPr>
        <w:t xml:space="preserve"> significantly decrease</w:t>
      </w:r>
      <w:r w:rsidR="002420E9" w:rsidRPr="00475A48">
        <w:rPr>
          <w:rFonts w:cs="Times New Roman"/>
        </w:rPr>
        <w:t>d T2DM</w:t>
      </w:r>
      <w:r w:rsidR="00F907EA" w:rsidRPr="00475A48">
        <w:rPr>
          <w:rFonts w:cs="Times New Roman"/>
        </w:rPr>
        <w:t xml:space="preserve"> incidence </w:t>
      </w:r>
      <w:r w:rsidR="002420E9" w:rsidRPr="00475A48">
        <w:rPr>
          <w:rFonts w:cs="Times New Roman"/>
        </w:rPr>
        <w:t>by</w:t>
      </w:r>
      <w:r w:rsidR="00F907EA" w:rsidRPr="00475A48">
        <w:rPr>
          <w:rFonts w:cs="Times New Roman"/>
        </w:rPr>
        <w:t xml:space="preserve"> 58% in </w:t>
      </w:r>
      <w:r w:rsidR="002420E9" w:rsidRPr="00475A48">
        <w:rPr>
          <w:rFonts w:cs="Times New Roman"/>
        </w:rPr>
        <w:t xml:space="preserve">high risk </w:t>
      </w:r>
      <w:r w:rsidR="00F907EA" w:rsidRPr="00475A48">
        <w:rPr>
          <w:rFonts w:cs="Times New Roman"/>
        </w:rPr>
        <w:t>patients</w:t>
      </w:r>
      <w:r w:rsidR="00A222B5">
        <w:rPr>
          <w:rFonts w:cs="Times New Roman"/>
        </w:rPr>
        <w:t xml:space="preserve"> </w:t>
      </w:r>
      <w:r w:rsidR="003C356D" w:rsidRPr="00475A48">
        <w:rPr>
          <w:rFonts w:cs="Times New Roman"/>
        </w:rPr>
        <w:fldChar w:fldCharType="begin">
          <w:fldData xml:space="preserve">PFJlZm1hbj48Q2l0ZT48QXV0aG9yPktub3dsZXI8L0F1dGhvcj48WWVhcj4yMDAyPC9ZZWFyPjxS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</w:fldData>
        </w:fldChar>
      </w:r>
      <w:r w:rsidR="00BE2507">
        <w:rPr>
          <w:rFonts w:cs="Times New Roman"/>
        </w:rPr>
        <w:instrText xml:space="preserve"> ADDIN REFMGR.CITE </w:instrText>
      </w:r>
      <w:r w:rsidR="00BE2507">
        <w:rPr>
          <w:rFonts w:cs="Times New Roman"/>
        </w:rPr>
        <w:fldChar w:fldCharType="begin">
          <w:fldData xml:space="preserve">PFJlZm1hbj48Q2l0ZT48QXV0aG9yPktub3dsZXI8L0F1dGhvcj48WWVhcj4yMDAyPC9ZZWFyPjxS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</w:fldData>
        </w:fldChar>
      </w:r>
      <w:r w:rsidR="00BE2507">
        <w:rPr>
          <w:rFonts w:cs="Times New Roman"/>
        </w:rPr>
        <w:instrText xml:space="preserve"> ADDIN EN.CITE.DATA </w:instrText>
      </w:r>
      <w:r w:rsidR="00BE2507">
        <w:rPr>
          <w:rFonts w:cs="Times New Roman"/>
        </w:rPr>
      </w:r>
      <w:r w:rsidR="00BE2507">
        <w:rPr>
          <w:rFonts w:cs="Times New Roman"/>
        </w:rPr>
        <w:fldChar w:fldCharType="end"/>
      </w:r>
      <w:r w:rsidR="003C356D" w:rsidRPr="00475A48">
        <w:rPr>
          <w:rFonts w:cs="Times New Roman"/>
        </w:rPr>
      </w:r>
      <w:r w:rsidR="003C356D" w:rsidRPr="00475A48">
        <w:rPr>
          <w:rFonts w:cs="Times New Roman"/>
        </w:rPr>
        <w:fldChar w:fldCharType="separate"/>
      </w:r>
      <w:r w:rsidR="00530EAE" w:rsidRPr="00475A48">
        <w:rPr>
          <w:rFonts w:cs="Times New Roman"/>
          <w:noProof/>
        </w:rPr>
        <w:t>(Knowler et al., 2002)</w:t>
      </w:r>
      <w:r w:rsidR="003C356D" w:rsidRPr="00475A48">
        <w:rPr>
          <w:rFonts w:cs="Times New Roman"/>
        </w:rPr>
        <w:fldChar w:fldCharType="end"/>
      </w:r>
      <w:r w:rsidR="00F907EA" w:rsidRPr="00475A48">
        <w:rPr>
          <w:rFonts w:cs="Times New Roman"/>
        </w:rPr>
        <w:t>.</w:t>
      </w:r>
      <w:r w:rsidR="00FE5A09">
        <w:rPr>
          <w:rFonts w:cs="Times New Roman"/>
        </w:rPr>
        <w:t xml:space="preserve"> </w:t>
      </w:r>
      <w:r w:rsidR="006C3D3C">
        <w:rPr>
          <w:rFonts w:cs="Times New Roman"/>
        </w:rPr>
        <w:t xml:space="preserve">A post hoc analysis of the DPP demonstrated that women with a self-report of GDM </w:t>
      </w:r>
      <w:r w:rsidR="003D2C2D">
        <w:rPr>
          <w:rFonts w:cs="Times New Roman"/>
        </w:rPr>
        <w:t xml:space="preserve">in the lifestyle program </w:t>
      </w:r>
      <w:r w:rsidR="006C3D3C">
        <w:rPr>
          <w:rFonts w:cs="Times New Roman"/>
        </w:rPr>
        <w:t xml:space="preserve">had similar reduction in risk of T2DM </w:t>
      </w:r>
      <w:r w:rsidR="00BE2507">
        <w:rPr>
          <w:rFonts w:cs="Times New Roman"/>
        </w:rPr>
        <w:t>as the overall study population</w:t>
      </w:r>
      <w:r w:rsidR="00BE2507">
        <w:t xml:space="preserve"> </w:t>
      </w:r>
      <w:r w:rsidR="00BE2507">
        <w:fldChar w:fldCharType="begin">
          <w:fldData xml:space="preserve">PFJlZm1hbj48Q2l0ZT48QXV0aG9yPlJhdG5lcjwvQXV0aG9yPjxZZWFyPjIwMDg8L1llYXI+PFJl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</w:fldData>
        </w:fldChar>
      </w:r>
      <w:r w:rsidR="00BE2507">
        <w:instrText xml:space="preserve"> ADDIN REFMGR.CITE </w:instrText>
      </w:r>
      <w:r w:rsidR="00BE2507">
        <w:fldChar w:fldCharType="begin">
          <w:fldData xml:space="preserve">PFJlZm1hbj48Q2l0ZT48QXV0aG9yPlJhdG5lcjwvQXV0aG9yPjxZZWFyPjIwMDg8L1llYXI+PFJl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</w:fldData>
        </w:fldChar>
      </w:r>
      <w:r w:rsidR="00BE2507">
        <w:instrText xml:space="preserve"> ADDIN EN.CITE.DATA </w:instrText>
      </w:r>
      <w:r w:rsidR="00BE2507">
        <w:fldChar w:fldCharType="end"/>
      </w:r>
      <w:r w:rsidR="00BE2507">
        <w:fldChar w:fldCharType="separate"/>
      </w:r>
      <w:r w:rsidR="00BE2507">
        <w:rPr>
          <w:noProof/>
        </w:rPr>
        <w:t>(Ratner et al., 2008)</w:t>
      </w:r>
      <w:r w:rsidR="00BE2507">
        <w:fldChar w:fldCharType="end"/>
      </w:r>
      <w:r w:rsidR="0047023D">
        <w:t>.</w:t>
      </w:r>
      <w:r w:rsidR="00FE5A09">
        <w:t xml:space="preserve"> </w:t>
      </w:r>
      <w:r w:rsidR="002420E9" w:rsidRPr="00475A48">
        <w:rPr>
          <w:rFonts w:cs="Times New Roman"/>
        </w:rPr>
        <w:t>However, t</w:t>
      </w:r>
      <w:r w:rsidR="003A53E8" w:rsidRPr="00475A48">
        <w:rPr>
          <w:rFonts w:cs="Times New Roman"/>
        </w:rPr>
        <w:t>he DPP</w:t>
      </w:r>
      <w:r w:rsidR="001906F2">
        <w:rPr>
          <w:rFonts w:cs="Times New Roman"/>
        </w:rPr>
        <w:t xml:space="preserve"> </w:t>
      </w:r>
      <w:r w:rsidR="003A53E8" w:rsidRPr="00475A48">
        <w:rPr>
          <w:rFonts w:cs="Times New Roman"/>
        </w:rPr>
        <w:t>included predominantly older individuals</w:t>
      </w:r>
      <w:r w:rsidR="00A222B5">
        <w:rPr>
          <w:rFonts w:cs="Times New Roman"/>
        </w:rPr>
        <w:t xml:space="preserve"> whose </w:t>
      </w:r>
      <w:r w:rsidR="000E44AD">
        <w:rPr>
          <w:rFonts w:cs="Times New Roman"/>
        </w:rPr>
        <w:t xml:space="preserve">ability to attend group meetings and </w:t>
      </w:r>
      <w:r w:rsidR="00A222B5">
        <w:rPr>
          <w:rFonts w:cs="Times New Roman"/>
        </w:rPr>
        <w:t xml:space="preserve">adopt healthy lifestyle changes </w:t>
      </w:r>
      <w:r w:rsidR="000E44AD">
        <w:rPr>
          <w:rFonts w:cs="Times New Roman"/>
        </w:rPr>
        <w:t xml:space="preserve">is different than </w:t>
      </w:r>
      <w:r w:rsidR="004C5005">
        <w:rPr>
          <w:rFonts w:cs="Times New Roman"/>
        </w:rPr>
        <w:t xml:space="preserve">younger </w:t>
      </w:r>
      <w:r w:rsidR="001906F2">
        <w:rPr>
          <w:rFonts w:cs="Times New Roman"/>
        </w:rPr>
        <w:t>postpartum women</w:t>
      </w:r>
      <w:r w:rsidR="000E44AD">
        <w:rPr>
          <w:rFonts w:cs="Times New Roman"/>
        </w:rPr>
        <w:t>.</w:t>
      </w:r>
      <w:r w:rsidR="000E44AD" w:rsidRPr="000E44AD">
        <w:t xml:space="preserve"> </w:t>
      </w:r>
    </w:p>
    <w:p w14:paraId="6D309A18" w14:textId="265608BE" w:rsidR="008372C6" w:rsidRPr="00475A48" w:rsidRDefault="000E44AD" w:rsidP="00FB7D67">
      <w:pPr>
        <w:pStyle w:val="BodyText"/>
        <w:spacing w:after="240" w:line="276" w:lineRule="auto"/>
        <w:ind w:left="0" w:right="127" w:firstLine="540"/>
        <w:rPr>
          <w:rFonts w:cs="Times New Roman"/>
        </w:rPr>
      </w:pPr>
      <w:r>
        <w:t>M</w:t>
      </w:r>
      <w:r w:rsidRPr="000E44AD">
        <w:rPr>
          <w:rFonts w:cs="Times New Roman"/>
        </w:rPr>
        <w:t>ultiple weight loss studies of women in the postpartum period employing face-to-face methodologies like the DPP generally show disappoi</w:t>
      </w:r>
      <w:r>
        <w:rPr>
          <w:rFonts w:cs="Times New Roman"/>
        </w:rPr>
        <w:t>nting efficacy and retention. M</w:t>
      </w:r>
      <w:r w:rsidR="002420E9" w:rsidRPr="00475A48">
        <w:rPr>
          <w:rFonts w:cs="Times New Roman"/>
        </w:rPr>
        <w:t>ultiple barriers</w:t>
      </w:r>
      <w:r w:rsidR="00A222B5">
        <w:rPr>
          <w:rFonts w:cs="Times New Roman"/>
        </w:rPr>
        <w:t xml:space="preserve"> </w:t>
      </w:r>
      <w:r>
        <w:rPr>
          <w:rFonts w:cs="Times New Roman"/>
        </w:rPr>
        <w:t xml:space="preserve">to lifestyle change </w:t>
      </w:r>
      <w:r w:rsidR="00A222B5">
        <w:rPr>
          <w:rFonts w:cs="Times New Roman"/>
        </w:rPr>
        <w:t>have been identified</w:t>
      </w:r>
      <w:r>
        <w:rPr>
          <w:rFonts w:cs="Times New Roman"/>
        </w:rPr>
        <w:t xml:space="preserve"> among postpartum women with recent GDM</w:t>
      </w:r>
      <w:r w:rsidR="00A222B5">
        <w:rPr>
          <w:rFonts w:cs="Times New Roman"/>
        </w:rPr>
        <w:t>, including l</w:t>
      </w:r>
      <w:r w:rsidR="003A53E8" w:rsidRPr="00475A48">
        <w:rPr>
          <w:rFonts w:cs="Times New Roman"/>
        </w:rPr>
        <w:t xml:space="preserve">imited time and resources, fatigue, and childcare demands </w:t>
      </w:r>
      <w:r w:rsidR="003C356D" w:rsidRPr="00475A48">
        <w:rPr>
          <w:rFonts w:cs="Times New Roman"/>
        </w:rPr>
        <w:fldChar w:fldCharType="begin"/>
      </w:r>
      <w:r w:rsidR="00BE2507">
        <w:rPr>
          <w:rFonts w:cs="Times New Roman"/>
        </w:rPr>
        <w:instrText xml:space="preserve"> ADDIN REFMGR.CITE &lt;Refman&gt;&lt;Cite&gt;&lt;Author&gt;Swan&lt;/Author&gt;&lt;Year&gt;2007&lt;/Year&gt;&lt;RecNum&gt;33&lt;/RecNum&gt;&lt;IDText&gt;Assessment of readiness to prevent type 2 diabetes in a population of rural women with a history of gestational diabetes&lt;/IDText&gt;&lt;MDL Ref_Type="Journal"&gt;&lt;Ref_Type&gt;Journal&lt;/Ref_Type&gt;&lt;Ref_ID&gt;33&lt;/Ref_ID&gt;&lt;Title_Primary&gt;Assessment of readiness to prevent type 2 diabetes in a population of rural women with a history of gestational diabetes&lt;/Title_Primary&gt;&lt;Authors_Primary&gt;Swan,W.&lt;/Authors_Primary&gt;&lt;Authors_Primary&gt;Kilmartin,G.&lt;/Authors_Primary&gt;&lt;Authors_Primary&gt;Liaw,S.T.&lt;/Authors_Primary&gt;&lt;Date_Primary&gt;2007/10&lt;/Date_Primary&gt;&lt;Keywords&gt;Adult&lt;/Keywords&gt;&lt;Keywords&gt;Cohort Studies&lt;/Keywords&gt;&lt;Keywords&gt;Comorbidity&lt;/Keywords&gt;&lt;Keywords&gt;Diabetes Mellitus&lt;/Keywords&gt;&lt;Keywords&gt;Diabetes Mellitus,Type 2&lt;/Keywords&gt;&lt;Keywords&gt;Diabetes,Gestational&lt;/Keywords&gt;&lt;Keywords&gt;Diet&lt;/Keywords&gt;&lt;Keywords&gt;epidemiology&lt;/Keywords&gt;&lt;Keywords&gt;Exercise&lt;/Keywords&gt;&lt;Keywords&gt;Female&lt;/Keywords&gt;&lt;Keywords&gt;Health Behavior&lt;/Keywords&gt;&lt;Keywords&gt;Health Knowledge,Attitudes,Practice&lt;/Keywords&gt;&lt;Keywords&gt;Humans&lt;/Keywords&gt;&lt;Keywords&gt;Life Style&lt;/Keywords&gt;&lt;Keywords&gt;methods&lt;/Keywords&gt;&lt;Keywords&gt;Obesity&lt;/Keywords&gt;&lt;Keywords&gt;Perception&lt;/Keywords&gt;&lt;Keywords&gt;Pilot Projects&lt;/Keywords&gt;&lt;Keywords&gt;Pregnancy&lt;/Keywords&gt;&lt;Keywords&gt;Prevalence&lt;/Keywords&gt;&lt;Keywords&gt;prevention &amp;amp; control&lt;/Keywords&gt;&lt;Keywords&gt;Risk&lt;/Keywords&gt;&lt;Keywords&gt;Risk Factors&lt;/Keywords&gt;&lt;Keywords&gt;Rural Population&lt;/Keywords&gt;&lt;Keywords&gt;statistics &amp;amp; numerical data&lt;/Keywords&gt;&lt;Keywords&gt;Victoria&lt;/Keywords&gt;&lt;Keywords&gt;Weight Loss&lt;/Keywords&gt;&lt;Reprint&gt;Not in File&lt;/Reprint&gt;&lt;Start_Page&gt;802&lt;/Start_Page&gt;&lt;Periodical&gt;Rural Remote Health&lt;/Periodical&gt;&lt;Volume&gt;7&lt;/Volume&gt;&lt;Issue&gt;4&lt;/Issue&gt;&lt;Misc_3&gt;802 [pii]&lt;/Misc_3&gt;&lt;Address&gt;Diabetes Centre, Goulburn Valley Heatlh, Shepparton, Victoria, Australia. wendy.swan@gvhealth.org.au&lt;/Address&gt;&lt;Web_URL&gt;PM:18020897&lt;/Web_URL&gt;&lt;ZZ_JournalStdAbbrev&gt;&lt;f name="System"&gt;Rural Remote Health&lt;/f&gt;&lt;/ZZ_JournalStdAbbrev&gt;&lt;ZZ_WorkformID&gt;1&lt;/ZZ_WorkformID&gt;&lt;/MDL&gt;&lt;/Cite&gt;&lt;/Refman&gt;</w:instrText>
      </w:r>
      <w:r w:rsidR="003C356D" w:rsidRPr="00475A48">
        <w:rPr>
          <w:rFonts w:cs="Times New Roman"/>
        </w:rPr>
        <w:fldChar w:fldCharType="separate"/>
      </w:r>
      <w:r w:rsidR="00AA4266" w:rsidRPr="00475A48">
        <w:rPr>
          <w:rFonts w:cs="Times New Roman"/>
          <w:noProof/>
        </w:rPr>
        <w:t>(Swan, Kilmartin, &amp; Liaw, 2007)</w:t>
      </w:r>
      <w:r w:rsidR="003C356D" w:rsidRPr="00475A48">
        <w:rPr>
          <w:rFonts w:cs="Times New Roman"/>
        </w:rPr>
        <w:fldChar w:fldCharType="end"/>
      </w:r>
      <w:r w:rsidR="00A222B5">
        <w:rPr>
          <w:rFonts w:cs="Times New Roman"/>
        </w:rPr>
        <w:t>.</w:t>
      </w:r>
      <w:r w:rsidR="00FE5A09">
        <w:rPr>
          <w:rFonts w:cs="Times New Roman"/>
        </w:rPr>
        <w:t xml:space="preserve"> </w:t>
      </w:r>
      <w:r w:rsidR="00A222B5">
        <w:rPr>
          <w:rFonts w:cs="Times New Roman"/>
        </w:rPr>
        <w:t xml:space="preserve">For this reason, </w:t>
      </w:r>
      <w:r w:rsidR="004C5005">
        <w:rPr>
          <w:rFonts w:cs="Times New Roman"/>
        </w:rPr>
        <w:t xml:space="preserve">successful adaptations of the DPP </w:t>
      </w:r>
      <w:r w:rsidR="00A222B5">
        <w:rPr>
          <w:rFonts w:cs="Times New Roman"/>
        </w:rPr>
        <w:t>t</w:t>
      </w:r>
      <w:r w:rsidR="004C5005">
        <w:rPr>
          <w:rFonts w:cs="Times New Roman"/>
        </w:rPr>
        <w:t xml:space="preserve">hat address barriers </w:t>
      </w:r>
      <w:r w:rsidR="00A222B5">
        <w:rPr>
          <w:rFonts w:cs="Times New Roman"/>
        </w:rPr>
        <w:t xml:space="preserve">in </w:t>
      </w:r>
      <w:r>
        <w:rPr>
          <w:rFonts w:cs="Times New Roman"/>
        </w:rPr>
        <w:t xml:space="preserve">postpartum </w:t>
      </w:r>
      <w:r w:rsidR="00384DF9">
        <w:rPr>
          <w:rFonts w:cs="Times New Roman"/>
        </w:rPr>
        <w:t xml:space="preserve">women with recent </w:t>
      </w:r>
      <w:r w:rsidR="00031ABA">
        <w:rPr>
          <w:rFonts w:cs="Times New Roman"/>
        </w:rPr>
        <w:t>GDM need</w:t>
      </w:r>
      <w:r w:rsidR="00A222B5">
        <w:rPr>
          <w:rFonts w:cs="Times New Roman"/>
        </w:rPr>
        <w:t xml:space="preserve"> to be identified</w:t>
      </w:r>
      <w:r>
        <w:rPr>
          <w:rFonts w:cs="Times New Roman"/>
        </w:rPr>
        <w:t xml:space="preserve"> and tested.</w:t>
      </w:r>
      <w:r w:rsidR="00636D35">
        <w:rPr>
          <w:rFonts w:cs="Times New Roman"/>
        </w:rPr>
        <w:t xml:space="preserve">  </w:t>
      </w:r>
      <w:r w:rsidR="008372C6" w:rsidRPr="008372C6">
        <w:rPr>
          <w:rFonts w:cs="Times New Roman"/>
        </w:rPr>
        <w:t>Th</w:t>
      </w:r>
      <w:r w:rsidR="00A222B5">
        <w:rPr>
          <w:rFonts w:cs="Times New Roman"/>
        </w:rPr>
        <w:t xml:space="preserve">is </w:t>
      </w:r>
      <w:r w:rsidR="008372C6" w:rsidRPr="008372C6">
        <w:rPr>
          <w:rFonts w:cs="Times New Roman"/>
        </w:rPr>
        <w:t xml:space="preserve">data collection </w:t>
      </w:r>
      <w:r w:rsidR="00A222B5">
        <w:rPr>
          <w:rFonts w:cs="Times New Roman"/>
        </w:rPr>
        <w:t xml:space="preserve">request aims to </w:t>
      </w:r>
      <w:r w:rsidR="0057622B">
        <w:rPr>
          <w:rFonts w:cs="Times New Roman"/>
        </w:rPr>
        <w:t>address</w:t>
      </w:r>
      <w:r w:rsidR="00047994">
        <w:rPr>
          <w:rFonts w:cs="Times New Roman"/>
        </w:rPr>
        <w:t xml:space="preserve"> this </w:t>
      </w:r>
      <w:r w:rsidR="004C3EC9">
        <w:rPr>
          <w:rFonts w:cs="Times New Roman"/>
        </w:rPr>
        <w:t xml:space="preserve">need </w:t>
      </w:r>
      <w:r w:rsidR="00047994">
        <w:rPr>
          <w:rFonts w:cs="Times New Roman"/>
        </w:rPr>
        <w:t>through the conduct of an intervention trial of a website</w:t>
      </w:r>
      <w:r>
        <w:rPr>
          <w:rFonts w:cs="Times New Roman"/>
        </w:rPr>
        <w:t>-based</w:t>
      </w:r>
      <w:r w:rsidR="00047994">
        <w:rPr>
          <w:rFonts w:cs="Times New Roman"/>
        </w:rPr>
        <w:t xml:space="preserve"> </w:t>
      </w:r>
      <w:r w:rsidR="00384DF9">
        <w:rPr>
          <w:rFonts w:cs="Times New Roman"/>
        </w:rPr>
        <w:t>lifestyle</w:t>
      </w:r>
      <w:r w:rsidR="00047994">
        <w:rPr>
          <w:rFonts w:cs="Times New Roman"/>
        </w:rPr>
        <w:t xml:space="preserve"> program</w:t>
      </w:r>
      <w:r w:rsidR="0065621C">
        <w:rPr>
          <w:rFonts w:cs="Times New Roman"/>
        </w:rPr>
        <w:t>, Balance After Baby,</w:t>
      </w:r>
      <w:r w:rsidR="00047994">
        <w:rPr>
          <w:rFonts w:cs="Times New Roman"/>
        </w:rPr>
        <w:t xml:space="preserve"> that is </w:t>
      </w:r>
      <w:r>
        <w:rPr>
          <w:rFonts w:cs="Times New Roman"/>
        </w:rPr>
        <w:t>adapted from</w:t>
      </w:r>
      <w:r w:rsidR="00047994">
        <w:rPr>
          <w:rFonts w:cs="Times New Roman"/>
        </w:rPr>
        <w:t xml:space="preserve"> the DPP and tailored specifically </w:t>
      </w:r>
      <w:r w:rsidR="00031ABA">
        <w:rPr>
          <w:rFonts w:cs="Times New Roman"/>
        </w:rPr>
        <w:t>for postpartum</w:t>
      </w:r>
      <w:r w:rsidR="00A222B5">
        <w:rPr>
          <w:rFonts w:cs="Times New Roman"/>
        </w:rPr>
        <w:t xml:space="preserve"> women with recent GDM</w:t>
      </w:r>
      <w:r w:rsidR="00047994">
        <w:rPr>
          <w:rFonts w:cs="Times New Roman"/>
        </w:rPr>
        <w:t>.</w:t>
      </w:r>
      <w:r w:rsidR="00FE5A09">
        <w:rPr>
          <w:rFonts w:cs="Times New Roman"/>
        </w:rPr>
        <w:t xml:space="preserve"> </w:t>
      </w:r>
      <w:r w:rsidR="0057622B">
        <w:rPr>
          <w:rFonts w:cs="Times New Roman"/>
        </w:rPr>
        <w:t>T</w:t>
      </w:r>
      <w:r w:rsidR="00047994">
        <w:rPr>
          <w:rFonts w:cs="Times New Roman"/>
        </w:rPr>
        <w:t>his trial</w:t>
      </w:r>
      <w:r w:rsidR="008372C6" w:rsidRPr="008372C6">
        <w:rPr>
          <w:rFonts w:cs="Times New Roman"/>
        </w:rPr>
        <w:t xml:space="preserve"> supports CDC's mission as </w:t>
      </w:r>
      <w:r w:rsidR="008372C6">
        <w:rPr>
          <w:rFonts w:cs="Times New Roman"/>
        </w:rPr>
        <w:t>authorized</w:t>
      </w:r>
      <w:r w:rsidR="008372C6" w:rsidRPr="008372C6">
        <w:rPr>
          <w:rFonts w:cs="Times New Roman"/>
        </w:rPr>
        <w:t xml:space="preserve"> in </w:t>
      </w:r>
      <w:r w:rsidR="008372C6" w:rsidRPr="003C77D4">
        <w:rPr>
          <w:rStyle w:val="Emphasis"/>
          <w:rFonts w:eastAsiaTheme="majorEastAsia" w:cs="Times New Roman"/>
          <w:b w:val="0"/>
        </w:rPr>
        <w:t>Section</w:t>
      </w:r>
      <w:r w:rsidR="008372C6" w:rsidRPr="003C77D4">
        <w:rPr>
          <w:rStyle w:val="Emphasis"/>
          <w:rFonts w:eastAsiaTheme="majorEastAsia" w:cs="Times New Roman"/>
        </w:rPr>
        <w:t xml:space="preserve"> </w:t>
      </w:r>
      <w:r w:rsidR="008372C6" w:rsidRPr="003C77D4">
        <w:rPr>
          <w:rStyle w:val="Emphasis"/>
          <w:rFonts w:eastAsiaTheme="majorEastAsia" w:cs="Times New Roman"/>
          <w:b w:val="0"/>
        </w:rPr>
        <w:t>301 of the Public Health Service Act</w:t>
      </w:r>
      <w:r w:rsidR="008372C6" w:rsidRPr="003C77D4">
        <w:rPr>
          <w:rStyle w:val="st"/>
          <w:rFonts w:cs="Times New Roman"/>
          <w:b/>
        </w:rPr>
        <w:t xml:space="preserve"> </w:t>
      </w:r>
      <w:r w:rsidR="008372C6" w:rsidRPr="003C77D4">
        <w:rPr>
          <w:rStyle w:val="st"/>
          <w:rFonts w:cs="Times New Roman"/>
        </w:rPr>
        <w:t>[</w:t>
      </w:r>
      <w:r w:rsidR="008372C6" w:rsidRPr="003C77D4">
        <w:rPr>
          <w:rStyle w:val="Emphasis"/>
          <w:rFonts w:eastAsiaTheme="majorEastAsia" w:cs="Times New Roman"/>
          <w:b w:val="0"/>
        </w:rPr>
        <w:t>42 U.S.C. 241</w:t>
      </w:r>
      <w:r w:rsidR="008372C6" w:rsidRPr="003C77D4">
        <w:rPr>
          <w:rStyle w:val="st"/>
          <w:rFonts w:cs="Times New Roman"/>
        </w:rPr>
        <w:t xml:space="preserve">] </w:t>
      </w:r>
      <w:r w:rsidR="008372C6" w:rsidRPr="008F2109">
        <w:rPr>
          <w:rStyle w:val="st"/>
          <w:rFonts w:cs="Times New Roman"/>
          <w:color w:val="222222"/>
        </w:rPr>
        <w:t>(</w:t>
      </w:r>
      <w:r w:rsidR="001F3BF5" w:rsidRPr="00FF7890">
        <w:rPr>
          <w:rStyle w:val="st"/>
          <w:rFonts w:cs="Times New Roman"/>
          <w:b/>
          <w:color w:val="222222"/>
        </w:rPr>
        <w:t xml:space="preserve">Attachment </w:t>
      </w:r>
      <w:r w:rsidR="00FB386B" w:rsidRPr="00FF7890">
        <w:rPr>
          <w:rStyle w:val="st"/>
          <w:rFonts w:cs="Times New Roman"/>
          <w:b/>
          <w:color w:val="222222"/>
        </w:rPr>
        <w:t>1</w:t>
      </w:r>
      <w:r w:rsidR="008372C6" w:rsidRPr="008F2109">
        <w:rPr>
          <w:rStyle w:val="st"/>
          <w:rFonts w:cs="Times New Roman"/>
          <w:color w:val="222222"/>
        </w:rPr>
        <w:t>)</w:t>
      </w:r>
      <w:r w:rsidR="00047994" w:rsidRPr="008F2109">
        <w:rPr>
          <w:rStyle w:val="st"/>
          <w:rFonts w:cs="Times New Roman"/>
          <w:color w:val="222222"/>
        </w:rPr>
        <w:t>, specifically</w:t>
      </w:r>
      <w:r w:rsidR="00047994">
        <w:rPr>
          <w:rStyle w:val="st"/>
          <w:rFonts w:cs="Times New Roman"/>
          <w:color w:val="222222"/>
        </w:rPr>
        <w:t xml:space="preserve"> as it relates to </w:t>
      </w:r>
      <w:r w:rsidR="008372C6" w:rsidRPr="00C54552">
        <w:rPr>
          <w:rFonts w:eastAsia="Arial Unicode MS"/>
          <w:color w:val="000000"/>
        </w:rPr>
        <w:t>research, investigations, experiments, demonstrations, and studies relating to the treatment, control, and prevention of diseases</w:t>
      </w:r>
      <w:r w:rsidR="00047994">
        <w:rPr>
          <w:rFonts w:eastAsia="Arial Unicode MS"/>
          <w:color w:val="000000"/>
        </w:rPr>
        <w:t>, such as T2DM</w:t>
      </w:r>
      <w:r w:rsidR="008372C6" w:rsidRPr="006E49E5">
        <w:t>.</w:t>
      </w:r>
      <w:r w:rsidR="00636D35">
        <w:t xml:space="preserve">  </w:t>
      </w:r>
      <w:r w:rsidR="00636D35">
        <w:rPr>
          <w:rFonts w:cs="Times New Roman"/>
        </w:rPr>
        <w:t xml:space="preserve">BABI is classified as a new data collection request, seeking </w:t>
      </w:r>
      <w:r w:rsidR="00D764B2">
        <w:rPr>
          <w:rFonts w:cs="Times New Roman"/>
        </w:rPr>
        <w:t xml:space="preserve">a </w:t>
      </w:r>
      <w:r w:rsidR="00636D35">
        <w:rPr>
          <w:rFonts w:cs="Times New Roman"/>
        </w:rPr>
        <w:t>three year approval.</w:t>
      </w:r>
    </w:p>
    <w:p w14:paraId="5F0AEFFB" w14:textId="6C9849A4" w:rsidR="00873DC3" w:rsidRPr="002A4535" w:rsidRDefault="00873DC3" w:rsidP="003D5374">
      <w:pPr>
        <w:pStyle w:val="Heading2"/>
      </w:pPr>
      <w:bookmarkStart w:id="6" w:name="_Toc431816583"/>
      <w:r w:rsidRPr="002A4535">
        <w:lastRenderedPageBreak/>
        <w:t>A.2</w:t>
      </w:r>
      <w:r w:rsidRPr="002A4535">
        <w:tab/>
        <w:t>Purpose and use of the information</w:t>
      </w:r>
      <w:r w:rsidR="004C3EC9">
        <w:t xml:space="preserve"> collection</w:t>
      </w:r>
      <w:bookmarkEnd w:id="6"/>
    </w:p>
    <w:p w14:paraId="724E09D4" w14:textId="23F4FAA8" w:rsidR="00901D6F" w:rsidRDefault="00364B32" w:rsidP="00CC7D91">
      <w:pPr>
        <w:pStyle w:val="BodyText"/>
        <w:spacing w:after="240" w:line="276" w:lineRule="auto"/>
        <w:ind w:left="0" w:right="187" w:firstLine="547"/>
        <w:rPr>
          <w:rFonts w:cs="Times New Roman"/>
        </w:rPr>
      </w:pPr>
      <w:r>
        <w:rPr>
          <w:rFonts w:cs="Times New Roman"/>
        </w:rPr>
        <w:t>T</w:t>
      </w:r>
      <w:r w:rsidR="0000148F" w:rsidRPr="002A4535">
        <w:rPr>
          <w:rFonts w:cs="Times New Roman"/>
        </w:rPr>
        <w:t xml:space="preserve">he purpose of </w:t>
      </w:r>
      <w:r>
        <w:rPr>
          <w:rFonts w:cs="Times New Roman"/>
        </w:rPr>
        <w:t xml:space="preserve">the proposed information collection is to evaluate the web-based </w:t>
      </w:r>
      <w:r w:rsidR="00BA7F0D" w:rsidRPr="002A4535">
        <w:rPr>
          <w:rFonts w:cs="Times New Roman"/>
        </w:rPr>
        <w:t xml:space="preserve">Balance </w:t>
      </w:r>
      <w:r w:rsidR="00031ABA" w:rsidRPr="002A4535">
        <w:rPr>
          <w:rFonts w:cs="Times New Roman"/>
        </w:rPr>
        <w:t>after</w:t>
      </w:r>
      <w:r w:rsidR="00BA7F0D" w:rsidRPr="002A4535">
        <w:rPr>
          <w:rFonts w:cs="Times New Roman"/>
        </w:rPr>
        <w:t xml:space="preserve"> Baby Intervention</w:t>
      </w:r>
      <w:r w:rsidR="00430C16">
        <w:rPr>
          <w:rFonts w:cs="Times New Roman"/>
        </w:rPr>
        <w:t xml:space="preserve"> </w:t>
      </w:r>
      <w:r w:rsidR="00344BD1">
        <w:rPr>
          <w:rFonts w:cs="Times New Roman"/>
        </w:rPr>
        <w:t>(BABI)</w:t>
      </w:r>
      <w:r>
        <w:rPr>
          <w:rFonts w:cs="Times New Roman"/>
        </w:rPr>
        <w:t xml:space="preserve"> through </w:t>
      </w:r>
      <w:r w:rsidR="0000148F" w:rsidRPr="002A4535">
        <w:rPr>
          <w:rFonts w:cs="Times New Roman"/>
        </w:rPr>
        <w:t xml:space="preserve">a </w:t>
      </w:r>
      <w:r w:rsidR="00985BB3" w:rsidRPr="002A4535">
        <w:rPr>
          <w:rFonts w:cs="Times New Roman"/>
        </w:rPr>
        <w:t xml:space="preserve">randomized controlled trial in </w:t>
      </w:r>
      <w:r w:rsidR="00BA7F0D">
        <w:rPr>
          <w:rFonts w:cs="Times New Roman"/>
        </w:rPr>
        <w:t xml:space="preserve">a </w:t>
      </w:r>
      <w:r w:rsidR="00985BB3" w:rsidRPr="002A4535">
        <w:rPr>
          <w:rFonts w:cs="Times New Roman"/>
        </w:rPr>
        <w:t>racially</w:t>
      </w:r>
      <w:r w:rsidR="00273FE1">
        <w:rPr>
          <w:rFonts w:cs="Times New Roman"/>
        </w:rPr>
        <w:t xml:space="preserve"> and ethnically</w:t>
      </w:r>
      <w:r w:rsidR="00985BB3" w:rsidRPr="002A4535">
        <w:rPr>
          <w:rFonts w:cs="Times New Roman"/>
        </w:rPr>
        <w:t xml:space="preserve"> diverse population of postpartum women who </w:t>
      </w:r>
      <w:r w:rsidR="0000148F" w:rsidRPr="002A4535">
        <w:rPr>
          <w:rFonts w:cs="Times New Roman"/>
        </w:rPr>
        <w:t>experienced</w:t>
      </w:r>
      <w:r w:rsidR="00985BB3" w:rsidRPr="002A4535">
        <w:rPr>
          <w:rFonts w:cs="Times New Roman"/>
        </w:rPr>
        <w:t xml:space="preserve"> GDM</w:t>
      </w:r>
      <w:r w:rsidR="0000148F" w:rsidRPr="002A4535">
        <w:rPr>
          <w:rFonts w:cs="Times New Roman"/>
        </w:rPr>
        <w:t xml:space="preserve"> during their most recent pregnancy</w:t>
      </w:r>
      <w:r w:rsidR="00985BB3" w:rsidRPr="002A4535">
        <w:rPr>
          <w:rFonts w:cs="Times New Roman"/>
        </w:rPr>
        <w:t>.</w:t>
      </w:r>
      <w:r w:rsidR="00FE5A09">
        <w:rPr>
          <w:rFonts w:cs="Times New Roman"/>
        </w:rPr>
        <w:t xml:space="preserve"> </w:t>
      </w:r>
      <w:r w:rsidR="007935B3" w:rsidRPr="002A4535">
        <w:rPr>
          <w:rFonts w:cs="Times New Roman"/>
        </w:rPr>
        <w:t xml:space="preserve">For </w:t>
      </w:r>
      <w:r w:rsidR="00A90839">
        <w:rPr>
          <w:rFonts w:cs="Times New Roman"/>
        </w:rPr>
        <w:t>BABI</w:t>
      </w:r>
      <w:r w:rsidR="007935B3" w:rsidRPr="002A4535">
        <w:rPr>
          <w:rFonts w:cs="Times New Roman"/>
        </w:rPr>
        <w:t xml:space="preserve">, women will be recruited </w:t>
      </w:r>
      <w:r w:rsidR="00430C16">
        <w:rPr>
          <w:rFonts w:cs="Times New Roman"/>
        </w:rPr>
        <w:t>using</w:t>
      </w:r>
      <w:r w:rsidR="00D07A25">
        <w:rPr>
          <w:rFonts w:cs="Times New Roman"/>
        </w:rPr>
        <w:t xml:space="preserve"> </w:t>
      </w:r>
      <w:r w:rsidR="00430C16">
        <w:rPr>
          <w:rFonts w:cs="Times New Roman"/>
        </w:rPr>
        <w:t xml:space="preserve">two sites, </w:t>
      </w:r>
      <w:r w:rsidR="00D07A25">
        <w:rPr>
          <w:rFonts w:cs="Times New Roman"/>
        </w:rPr>
        <w:t>the Brigham and Women’s Hospital (BWH) and University of Colorado Hospital (UCH)</w:t>
      </w:r>
      <w:r w:rsidR="00430C16">
        <w:rPr>
          <w:rFonts w:cs="Times New Roman"/>
        </w:rPr>
        <w:t>.</w:t>
      </w:r>
      <w:r w:rsidR="00FE5A09">
        <w:rPr>
          <w:rFonts w:cs="Times New Roman"/>
        </w:rPr>
        <w:t xml:space="preserve"> </w:t>
      </w:r>
      <w:r w:rsidR="00430C16">
        <w:rPr>
          <w:rFonts w:cs="Times New Roman"/>
        </w:rPr>
        <w:t>Participants will be</w:t>
      </w:r>
      <w:r w:rsidR="007935B3" w:rsidRPr="002A4535">
        <w:rPr>
          <w:rFonts w:cs="Times New Roman"/>
        </w:rPr>
        <w:t xml:space="preserve"> followed for 24 months postpartum</w:t>
      </w:r>
      <w:r w:rsidR="00BA7F0D">
        <w:rPr>
          <w:rFonts w:cs="Times New Roman"/>
        </w:rPr>
        <w:t xml:space="preserve">, which will allow </w:t>
      </w:r>
      <w:r w:rsidR="001F4818">
        <w:rPr>
          <w:rFonts w:cs="Times New Roman"/>
        </w:rPr>
        <w:t>sufficient</w:t>
      </w:r>
      <w:r w:rsidR="000D0B7F">
        <w:rPr>
          <w:rFonts w:cs="Times New Roman"/>
        </w:rPr>
        <w:t xml:space="preserve"> time to observe weight change dynamics with regard to loss, increase, or weight maintenance over time</w:t>
      </w:r>
      <w:r w:rsidR="007935B3" w:rsidRPr="002A4535">
        <w:rPr>
          <w:rFonts w:cs="Times New Roman"/>
        </w:rPr>
        <w:t>.</w:t>
      </w:r>
      <w:r w:rsidR="00FE5A09">
        <w:rPr>
          <w:rFonts w:cs="Times New Roman"/>
        </w:rPr>
        <w:t xml:space="preserve"> </w:t>
      </w:r>
    </w:p>
    <w:p w14:paraId="4FDA52A7" w14:textId="1E217DDC" w:rsidR="001F4818" w:rsidRDefault="004C3EC9" w:rsidP="00CC7D91">
      <w:pPr>
        <w:pStyle w:val="BodyText"/>
        <w:spacing w:after="240" w:line="276" w:lineRule="auto"/>
        <w:ind w:left="0" w:right="186" w:firstLine="547"/>
        <w:rPr>
          <w:rFonts w:cs="Times New Roman"/>
        </w:rPr>
      </w:pPr>
      <w:r>
        <w:rPr>
          <w:rFonts w:cs="Times New Roman"/>
        </w:rPr>
        <w:t>P</w:t>
      </w:r>
      <w:r w:rsidR="007935B3" w:rsidRPr="002A4535">
        <w:rPr>
          <w:rFonts w:cs="Times New Roman"/>
        </w:rPr>
        <w:t>articipants randomized to the intervention</w:t>
      </w:r>
      <w:r w:rsidR="000D0B7F">
        <w:rPr>
          <w:rFonts w:cs="Times New Roman"/>
        </w:rPr>
        <w:t xml:space="preserve"> group will have</w:t>
      </w:r>
      <w:r w:rsidR="00D50DBA" w:rsidRPr="002A4535">
        <w:rPr>
          <w:rFonts w:cs="Times New Roman"/>
        </w:rPr>
        <w:t xml:space="preserve"> </w:t>
      </w:r>
      <w:r w:rsidR="000D0B7F">
        <w:rPr>
          <w:rFonts w:cs="Times New Roman"/>
        </w:rPr>
        <w:t xml:space="preserve">access to </w:t>
      </w:r>
      <w:r w:rsidR="007935B3" w:rsidRPr="002A4535">
        <w:rPr>
          <w:rFonts w:cs="Times New Roman"/>
        </w:rPr>
        <w:t xml:space="preserve">an </w:t>
      </w:r>
      <w:r w:rsidR="000D10AB">
        <w:rPr>
          <w:rFonts w:cs="Times New Roman"/>
        </w:rPr>
        <w:t>interactive</w:t>
      </w:r>
      <w:r w:rsidR="000D10AB" w:rsidRPr="002A4535">
        <w:rPr>
          <w:rFonts w:cs="Times New Roman"/>
        </w:rPr>
        <w:t xml:space="preserve"> </w:t>
      </w:r>
      <w:r w:rsidR="007935B3" w:rsidRPr="002A4535">
        <w:rPr>
          <w:rFonts w:cs="Times New Roman"/>
        </w:rPr>
        <w:t>version of the BAB</w:t>
      </w:r>
      <w:r w:rsidR="00FF7890">
        <w:rPr>
          <w:rFonts w:cs="Times New Roman"/>
        </w:rPr>
        <w:t>I</w:t>
      </w:r>
      <w:r w:rsidR="007935B3" w:rsidRPr="002A4535">
        <w:rPr>
          <w:rFonts w:cs="Times New Roman"/>
        </w:rPr>
        <w:t xml:space="preserve"> website</w:t>
      </w:r>
      <w:r w:rsidR="00D50DBA" w:rsidRPr="002A4535">
        <w:rPr>
          <w:rFonts w:cs="Times New Roman"/>
        </w:rPr>
        <w:t xml:space="preserve">, which </w:t>
      </w:r>
      <w:r w:rsidR="000D0B7F">
        <w:rPr>
          <w:rFonts w:cs="Times New Roman"/>
        </w:rPr>
        <w:t>participants will be able to view on</w:t>
      </w:r>
      <w:r w:rsidR="00D50DBA" w:rsidRPr="002A4535">
        <w:rPr>
          <w:rFonts w:cs="Times New Roman"/>
        </w:rPr>
        <w:t xml:space="preserve"> </w:t>
      </w:r>
      <w:r w:rsidR="00DC79A0" w:rsidRPr="002A4535">
        <w:rPr>
          <w:rFonts w:cs="Times New Roman"/>
        </w:rPr>
        <w:t xml:space="preserve">mobile </w:t>
      </w:r>
      <w:r w:rsidR="00DC79A0" w:rsidRPr="00DE4B1D">
        <w:rPr>
          <w:rFonts w:cs="Times New Roman"/>
        </w:rPr>
        <w:t xml:space="preserve">devices such as </w:t>
      </w:r>
      <w:r w:rsidR="00985BB3" w:rsidRPr="00DE4B1D">
        <w:rPr>
          <w:rFonts w:cs="Times New Roman"/>
        </w:rPr>
        <w:t>smartphone</w:t>
      </w:r>
      <w:r w:rsidR="00DC79A0" w:rsidRPr="00DE4B1D">
        <w:rPr>
          <w:rFonts w:cs="Times New Roman"/>
        </w:rPr>
        <w:t>s</w:t>
      </w:r>
      <w:r w:rsidR="00985BB3" w:rsidRPr="00DE4B1D">
        <w:rPr>
          <w:rFonts w:cs="Times New Roman"/>
        </w:rPr>
        <w:t xml:space="preserve"> or tablet</w:t>
      </w:r>
      <w:r w:rsidR="00DC79A0" w:rsidRPr="00DE4B1D">
        <w:rPr>
          <w:rFonts w:cs="Times New Roman"/>
        </w:rPr>
        <w:t xml:space="preserve">s </w:t>
      </w:r>
      <w:r w:rsidR="000D0B7F" w:rsidRPr="00DE4B1D">
        <w:rPr>
          <w:rFonts w:cs="Times New Roman"/>
        </w:rPr>
        <w:t xml:space="preserve">with features that will allow for </w:t>
      </w:r>
      <w:r w:rsidR="00DC79A0" w:rsidRPr="00DE4B1D">
        <w:rPr>
          <w:rFonts w:cs="Times New Roman"/>
        </w:rPr>
        <w:t>participant interaction</w:t>
      </w:r>
      <w:r w:rsidR="00985BB3" w:rsidRPr="00DE4B1D">
        <w:rPr>
          <w:rFonts w:cs="Times New Roman"/>
        </w:rPr>
        <w:t>.</w:t>
      </w:r>
      <w:r w:rsidR="00FE5A09">
        <w:rPr>
          <w:rFonts w:cs="Times New Roman"/>
        </w:rPr>
        <w:t xml:space="preserve"> </w:t>
      </w:r>
      <w:r w:rsidR="00DE4B1D" w:rsidRPr="00FF7890">
        <w:rPr>
          <w:rFonts w:cs="Times New Roman"/>
        </w:rPr>
        <w:t xml:space="preserve"> Intervention participants will be instructed to log-on to the BAB</w:t>
      </w:r>
      <w:r w:rsidR="00FB7D67">
        <w:rPr>
          <w:rFonts w:cs="Times New Roman"/>
        </w:rPr>
        <w:t>I</w:t>
      </w:r>
      <w:r w:rsidR="00DE4B1D" w:rsidRPr="00FF7890">
        <w:rPr>
          <w:rFonts w:cs="Times New Roman"/>
        </w:rPr>
        <w:t xml:space="preserve"> website once a week to view educational modules regarding healthy lifestyle options and to enter and track their weight and physical activity against their self-appointed goals.</w:t>
      </w:r>
      <w:r w:rsidR="00FE5A09">
        <w:rPr>
          <w:rFonts w:cs="Times New Roman"/>
        </w:rPr>
        <w:t xml:space="preserve"> </w:t>
      </w:r>
      <w:r w:rsidR="00DE4B1D" w:rsidRPr="00FF7890">
        <w:rPr>
          <w:rFonts w:cs="Times New Roman"/>
        </w:rPr>
        <w:t xml:space="preserve">They will also have access to </w:t>
      </w:r>
      <w:r w:rsidR="00901D6F">
        <w:rPr>
          <w:rFonts w:cs="Times New Roman"/>
        </w:rPr>
        <w:t>a</w:t>
      </w:r>
      <w:r w:rsidR="00DE4B1D" w:rsidRPr="00FF7890">
        <w:rPr>
          <w:rFonts w:cs="Times New Roman"/>
        </w:rPr>
        <w:t xml:space="preserve"> web-based Lifestyle Coach who will communicate with them throughout the first year of their participation</w:t>
      </w:r>
      <w:r w:rsidR="00DE4B1D" w:rsidRPr="00901D6F">
        <w:rPr>
          <w:rFonts w:cs="Times New Roman"/>
        </w:rPr>
        <w:t xml:space="preserve"> as well as a private, on-line forum to discuss questions, progress, and encouragement with the other intervention participants and Lifestyle Coaches</w:t>
      </w:r>
      <w:r w:rsidRPr="00901D6F">
        <w:rPr>
          <w:rFonts w:cs="Times New Roman"/>
        </w:rPr>
        <w:t>.</w:t>
      </w:r>
      <w:r w:rsidR="00FE5A09">
        <w:rPr>
          <w:rFonts w:cs="Times New Roman"/>
        </w:rPr>
        <w:t xml:space="preserve"> </w:t>
      </w:r>
    </w:p>
    <w:p w14:paraId="41A551F7" w14:textId="6FAA96A1" w:rsidR="00985BB3" w:rsidRPr="00901D6F" w:rsidRDefault="000D10AB" w:rsidP="00CC7D91">
      <w:pPr>
        <w:pStyle w:val="BodyText"/>
        <w:spacing w:after="240" w:line="276" w:lineRule="auto"/>
        <w:ind w:left="0" w:right="186" w:firstLine="547"/>
        <w:rPr>
          <w:rFonts w:cs="Times New Roman"/>
        </w:rPr>
      </w:pPr>
      <w:r w:rsidRPr="00901D6F">
        <w:rPr>
          <w:rFonts w:cs="Times New Roman"/>
        </w:rPr>
        <w:t xml:space="preserve">Control participants </w:t>
      </w:r>
      <w:r w:rsidRPr="00FF7890">
        <w:rPr>
          <w:rFonts w:cs="Times New Roman"/>
        </w:rPr>
        <w:t>will have access to a “control version” of the BAB</w:t>
      </w:r>
      <w:r w:rsidR="007B66C8">
        <w:rPr>
          <w:rFonts w:cs="Times New Roman"/>
        </w:rPr>
        <w:t>I</w:t>
      </w:r>
      <w:r w:rsidRPr="00FF7890">
        <w:rPr>
          <w:rFonts w:cs="Times New Roman"/>
        </w:rPr>
        <w:t xml:space="preserve"> </w:t>
      </w:r>
      <w:r w:rsidR="007B66C8" w:rsidRPr="00FF7890">
        <w:rPr>
          <w:rFonts w:cs="Times New Roman"/>
        </w:rPr>
        <w:t>website that</w:t>
      </w:r>
      <w:r>
        <w:rPr>
          <w:rFonts w:cs="Times New Roman"/>
        </w:rPr>
        <w:t xml:space="preserve"> is not interactive and contains more routine GDM </w:t>
      </w:r>
      <w:r w:rsidRPr="00FF7890">
        <w:rPr>
          <w:rFonts w:cs="Times New Roman"/>
        </w:rPr>
        <w:t>post-partum information such as the “It’s Never too Early to Prevent Diabetes” tip sheet and links to other related public websites.</w:t>
      </w:r>
      <w:r w:rsidR="00FE5A09">
        <w:rPr>
          <w:rFonts w:cs="Times New Roman"/>
        </w:rPr>
        <w:t xml:space="preserve"> </w:t>
      </w:r>
      <w:r w:rsidR="00DE4B1D" w:rsidRPr="00901D6F">
        <w:rPr>
          <w:rFonts w:cs="Times New Roman"/>
        </w:rPr>
        <w:t xml:space="preserve">The breakdown of interventions vs. control group activities is displayed in </w:t>
      </w:r>
      <w:r w:rsidR="00DE4B1D" w:rsidRPr="00971D7A">
        <w:rPr>
          <w:rFonts w:cs="Times New Roman"/>
          <w:b/>
        </w:rPr>
        <w:t>Table A.2</w:t>
      </w:r>
      <w:r w:rsidR="007B66C8" w:rsidRPr="00971D7A">
        <w:rPr>
          <w:rFonts w:cs="Times New Roman"/>
          <w:b/>
        </w:rPr>
        <w:t>-</w:t>
      </w:r>
      <w:r w:rsidR="00DE4B1D" w:rsidRPr="00971D7A">
        <w:rPr>
          <w:rFonts w:cs="Times New Roman"/>
          <w:b/>
        </w:rPr>
        <w:t>1</w:t>
      </w:r>
      <w:r w:rsidR="00DE4B1D" w:rsidRPr="00901D6F">
        <w:rPr>
          <w:rFonts w:cs="Times New Roman"/>
        </w:rPr>
        <w:t xml:space="preserve"> below.</w:t>
      </w:r>
    </w:p>
    <w:p w14:paraId="45BB2A2F" w14:textId="77777777" w:rsidR="000725A7" w:rsidRDefault="000725A7">
      <w:pPr>
        <w:rPr>
          <w:rFonts w:ascii="Times New Roman" w:eastAsiaTheme="majorEastAsia" w:hAnsi="Times New Roman" w:cs="Times New Roman"/>
          <w:b/>
          <w:bCs/>
        </w:rPr>
      </w:pPr>
      <w:bookmarkStart w:id="7" w:name="_Toc431816584"/>
      <w:r>
        <w:br w:type="page"/>
      </w:r>
    </w:p>
    <w:p w14:paraId="48C57EE5" w14:textId="2A9C3572" w:rsidR="007F3281" w:rsidRPr="003C3DF2" w:rsidRDefault="00FF7890" w:rsidP="00FF7890">
      <w:pPr>
        <w:pStyle w:val="Heading3"/>
        <w:rPr>
          <w:szCs w:val="24"/>
        </w:rPr>
      </w:pPr>
      <w:r w:rsidRPr="00865196">
        <w:rPr>
          <w:szCs w:val="24"/>
        </w:rPr>
        <w:lastRenderedPageBreak/>
        <w:t>Table A.2-1.</w:t>
      </w:r>
      <w:r w:rsidRPr="00865196">
        <w:rPr>
          <w:szCs w:val="24"/>
        </w:rPr>
        <w:tab/>
        <w:t>Study Activities Table</w:t>
      </w:r>
      <w:bookmarkEnd w:id="7"/>
    </w:p>
    <w:tbl>
      <w:tblPr>
        <w:tblStyle w:val="TableGrid"/>
        <w:tblW w:w="0" w:type="auto"/>
        <w:tblLook w:val="04A0" w:firstRow="1" w:lastRow="0" w:firstColumn="1" w:lastColumn="0" w:noHBand="0" w:noVBand="1"/>
      </w:tblPr>
      <w:tblGrid>
        <w:gridCol w:w="3528"/>
        <w:gridCol w:w="2716"/>
        <w:gridCol w:w="3106"/>
      </w:tblGrid>
      <w:tr w:rsidR="007F3281" w14:paraId="59C7C5A0" w14:textId="77777777" w:rsidTr="00FF7890">
        <w:trPr>
          <w:cantSplit/>
        </w:trPr>
        <w:tc>
          <w:tcPr>
            <w:tcW w:w="3618" w:type="dxa"/>
          </w:tcPr>
          <w:p w14:paraId="3E534F6D" w14:textId="49BC3669" w:rsidR="007F3281" w:rsidRPr="00FF7890" w:rsidRDefault="007F3281" w:rsidP="00FF7890">
            <w:pPr>
              <w:spacing w:after="200" w:line="276" w:lineRule="auto"/>
              <w:jc w:val="center"/>
              <w:rPr>
                <w:rFonts w:ascii="Times New Roman" w:hAnsi="Times New Roman" w:cs="Times New Roman"/>
                <w:b/>
                <w:sz w:val="24"/>
              </w:rPr>
            </w:pPr>
            <w:r w:rsidRPr="00FF7890">
              <w:rPr>
                <w:rFonts w:ascii="Times New Roman" w:hAnsi="Times New Roman" w:cs="Times New Roman"/>
                <w:b/>
                <w:sz w:val="24"/>
              </w:rPr>
              <w:t>Activity</w:t>
            </w:r>
          </w:p>
        </w:tc>
        <w:tc>
          <w:tcPr>
            <w:tcW w:w="2766" w:type="dxa"/>
          </w:tcPr>
          <w:p w14:paraId="1D1AE8BC" w14:textId="54802CF0" w:rsidR="007F3281" w:rsidRPr="00FF7890" w:rsidRDefault="007F3281" w:rsidP="00FF7890">
            <w:pPr>
              <w:spacing w:after="200" w:line="276" w:lineRule="auto"/>
              <w:jc w:val="center"/>
              <w:rPr>
                <w:rFonts w:ascii="Times New Roman" w:hAnsi="Times New Roman" w:cs="Times New Roman"/>
                <w:b/>
                <w:sz w:val="24"/>
              </w:rPr>
            </w:pPr>
            <w:r w:rsidRPr="00FF7890">
              <w:rPr>
                <w:rFonts w:ascii="Times New Roman" w:hAnsi="Times New Roman" w:cs="Times New Roman"/>
                <w:b/>
                <w:sz w:val="24"/>
              </w:rPr>
              <w:t>Intervention Group</w:t>
            </w:r>
          </w:p>
        </w:tc>
        <w:tc>
          <w:tcPr>
            <w:tcW w:w="3192" w:type="dxa"/>
          </w:tcPr>
          <w:p w14:paraId="2C5F297F" w14:textId="5448E860" w:rsidR="007F3281" w:rsidRPr="00FF7890" w:rsidRDefault="007F3281" w:rsidP="00FF7890">
            <w:pPr>
              <w:spacing w:after="200" w:line="276" w:lineRule="auto"/>
              <w:jc w:val="center"/>
              <w:rPr>
                <w:rFonts w:ascii="Times New Roman" w:hAnsi="Times New Roman" w:cs="Times New Roman"/>
                <w:b/>
                <w:sz w:val="24"/>
              </w:rPr>
            </w:pPr>
            <w:r w:rsidRPr="00FF7890">
              <w:rPr>
                <w:rFonts w:ascii="Times New Roman" w:hAnsi="Times New Roman" w:cs="Times New Roman"/>
                <w:b/>
                <w:sz w:val="24"/>
              </w:rPr>
              <w:t>Control Group</w:t>
            </w:r>
          </w:p>
        </w:tc>
      </w:tr>
      <w:tr w:rsidR="000D10AB" w14:paraId="4C93E792" w14:textId="77777777" w:rsidTr="00475C8C">
        <w:trPr>
          <w:cantSplit/>
        </w:trPr>
        <w:tc>
          <w:tcPr>
            <w:tcW w:w="3618" w:type="dxa"/>
          </w:tcPr>
          <w:p w14:paraId="7EB8C7E9" w14:textId="45B519F6" w:rsidR="000D10AB" w:rsidRDefault="000D10AB" w:rsidP="00901D6F">
            <w:pPr>
              <w:rPr>
                <w:rFonts w:ascii="Times New Roman" w:hAnsi="Times New Roman" w:cs="Times New Roman"/>
                <w:sz w:val="24"/>
              </w:rPr>
            </w:pPr>
            <w:r>
              <w:rPr>
                <w:rFonts w:ascii="Times New Roman" w:hAnsi="Times New Roman" w:cs="Times New Roman"/>
                <w:sz w:val="24"/>
              </w:rPr>
              <w:t>Access to “control version” of BAB</w:t>
            </w:r>
            <w:r w:rsidR="00693CB2">
              <w:rPr>
                <w:rFonts w:ascii="Times New Roman" w:hAnsi="Times New Roman" w:cs="Times New Roman"/>
                <w:sz w:val="24"/>
              </w:rPr>
              <w:t>I</w:t>
            </w:r>
            <w:r>
              <w:rPr>
                <w:rFonts w:ascii="Times New Roman" w:hAnsi="Times New Roman" w:cs="Times New Roman"/>
                <w:sz w:val="24"/>
              </w:rPr>
              <w:t xml:space="preserve"> Website</w:t>
            </w:r>
          </w:p>
        </w:tc>
        <w:tc>
          <w:tcPr>
            <w:tcW w:w="2766" w:type="dxa"/>
          </w:tcPr>
          <w:p w14:paraId="11DA2272" w14:textId="77777777" w:rsidR="000D10AB" w:rsidRDefault="000D10AB" w:rsidP="00775615">
            <w:pPr>
              <w:jc w:val="center"/>
              <w:rPr>
                <w:rFonts w:ascii="Times New Roman" w:hAnsi="Times New Roman" w:cs="Times New Roman"/>
                <w:sz w:val="24"/>
              </w:rPr>
            </w:pPr>
          </w:p>
        </w:tc>
        <w:tc>
          <w:tcPr>
            <w:tcW w:w="3192" w:type="dxa"/>
          </w:tcPr>
          <w:p w14:paraId="786818FF" w14:textId="1F18275F" w:rsidR="000D10AB" w:rsidRDefault="000D10AB" w:rsidP="00775615">
            <w:pPr>
              <w:jc w:val="center"/>
              <w:rPr>
                <w:rFonts w:ascii="Times New Roman" w:hAnsi="Times New Roman" w:cs="Times New Roman"/>
                <w:sz w:val="24"/>
              </w:rPr>
            </w:pPr>
            <w:r>
              <w:rPr>
                <w:rFonts w:ascii="Times New Roman" w:hAnsi="Times New Roman" w:cs="Times New Roman"/>
                <w:sz w:val="24"/>
              </w:rPr>
              <w:t>X</w:t>
            </w:r>
          </w:p>
        </w:tc>
      </w:tr>
      <w:tr w:rsidR="00475C8C" w14:paraId="62866A29" w14:textId="77777777" w:rsidTr="00901D6F">
        <w:trPr>
          <w:cantSplit/>
        </w:trPr>
        <w:tc>
          <w:tcPr>
            <w:tcW w:w="3618" w:type="dxa"/>
          </w:tcPr>
          <w:p w14:paraId="00C0C5FE" w14:textId="4FB1BE1E" w:rsidR="00475C8C" w:rsidRDefault="00475C8C" w:rsidP="00EB3060">
            <w:pPr>
              <w:rPr>
                <w:rFonts w:ascii="Times New Roman" w:hAnsi="Times New Roman" w:cs="Times New Roman"/>
                <w:sz w:val="24"/>
              </w:rPr>
            </w:pPr>
            <w:r>
              <w:rPr>
                <w:rFonts w:ascii="Times New Roman" w:hAnsi="Times New Roman" w:cs="Times New Roman"/>
                <w:sz w:val="24"/>
              </w:rPr>
              <w:t xml:space="preserve">Access to </w:t>
            </w:r>
            <w:r w:rsidR="000D10AB">
              <w:rPr>
                <w:rFonts w:ascii="Times New Roman" w:hAnsi="Times New Roman" w:cs="Times New Roman"/>
                <w:sz w:val="24"/>
              </w:rPr>
              <w:t xml:space="preserve">full, interactive </w:t>
            </w:r>
            <w:r>
              <w:rPr>
                <w:rFonts w:ascii="Times New Roman" w:hAnsi="Times New Roman" w:cs="Times New Roman"/>
                <w:sz w:val="24"/>
              </w:rPr>
              <w:t>BAB</w:t>
            </w:r>
            <w:r w:rsidR="00693CB2">
              <w:rPr>
                <w:rFonts w:ascii="Times New Roman" w:hAnsi="Times New Roman" w:cs="Times New Roman"/>
                <w:sz w:val="24"/>
              </w:rPr>
              <w:t>I</w:t>
            </w:r>
            <w:r>
              <w:rPr>
                <w:rFonts w:ascii="Times New Roman" w:hAnsi="Times New Roman" w:cs="Times New Roman"/>
                <w:sz w:val="24"/>
              </w:rPr>
              <w:t xml:space="preserve"> Website Modules</w:t>
            </w:r>
          </w:p>
        </w:tc>
        <w:tc>
          <w:tcPr>
            <w:tcW w:w="2766" w:type="dxa"/>
          </w:tcPr>
          <w:p w14:paraId="7E784FF3" w14:textId="79F937B9" w:rsidR="00475C8C" w:rsidRDefault="00475C8C" w:rsidP="00775615">
            <w:pPr>
              <w:jc w:val="center"/>
              <w:rPr>
                <w:rFonts w:ascii="Times New Roman" w:hAnsi="Times New Roman" w:cs="Times New Roman"/>
                <w:sz w:val="24"/>
              </w:rPr>
            </w:pPr>
            <w:r>
              <w:rPr>
                <w:rFonts w:ascii="Times New Roman" w:hAnsi="Times New Roman" w:cs="Times New Roman"/>
                <w:sz w:val="24"/>
              </w:rPr>
              <w:t>X</w:t>
            </w:r>
          </w:p>
        </w:tc>
        <w:tc>
          <w:tcPr>
            <w:tcW w:w="3192" w:type="dxa"/>
          </w:tcPr>
          <w:p w14:paraId="68A023B3" w14:textId="77777777" w:rsidR="00475C8C" w:rsidRDefault="00475C8C" w:rsidP="00775615">
            <w:pPr>
              <w:jc w:val="center"/>
              <w:rPr>
                <w:rFonts w:ascii="Times New Roman" w:hAnsi="Times New Roman" w:cs="Times New Roman"/>
                <w:sz w:val="24"/>
              </w:rPr>
            </w:pPr>
          </w:p>
        </w:tc>
      </w:tr>
      <w:tr w:rsidR="00475C8C" w14:paraId="442E1568" w14:textId="77777777" w:rsidTr="00901D6F">
        <w:trPr>
          <w:cantSplit/>
        </w:trPr>
        <w:tc>
          <w:tcPr>
            <w:tcW w:w="3618" w:type="dxa"/>
          </w:tcPr>
          <w:p w14:paraId="1F4304C3" w14:textId="68DBBAC7" w:rsidR="00475C8C" w:rsidRDefault="00475C8C" w:rsidP="00EB3060">
            <w:pPr>
              <w:rPr>
                <w:rFonts w:ascii="Times New Roman" w:hAnsi="Times New Roman" w:cs="Times New Roman"/>
                <w:sz w:val="24"/>
              </w:rPr>
            </w:pPr>
            <w:r>
              <w:rPr>
                <w:rFonts w:ascii="Times New Roman" w:hAnsi="Times New Roman" w:cs="Times New Roman"/>
                <w:sz w:val="24"/>
              </w:rPr>
              <w:t>Weekly entry of weight and physical activity, with feedback</w:t>
            </w:r>
          </w:p>
        </w:tc>
        <w:tc>
          <w:tcPr>
            <w:tcW w:w="2766" w:type="dxa"/>
          </w:tcPr>
          <w:p w14:paraId="691A5D9E" w14:textId="509946D3" w:rsidR="00475C8C" w:rsidRDefault="00475C8C" w:rsidP="00775615">
            <w:pPr>
              <w:jc w:val="center"/>
              <w:rPr>
                <w:rFonts w:ascii="Times New Roman" w:hAnsi="Times New Roman" w:cs="Times New Roman"/>
                <w:sz w:val="24"/>
              </w:rPr>
            </w:pPr>
            <w:r>
              <w:rPr>
                <w:rFonts w:ascii="Times New Roman" w:hAnsi="Times New Roman" w:cs="Times New Roman"/>
                <w:sz w:val="24"/>
              </w:rPr>
              <w:t>X</w:t>
            </w:r>
          </w:p>
        </w:tc>
        <w:tc>
          <w:tcPr>
            <w:tcW w:w="3192" w:type="dxa"/>
          </w:tcPr>
          <w:p w14:paraId="338659C1" w14:textId="77777777" w:rsidR="00475C8C" w:rsidRDefault="00475C8C" w:rsidP="00775615">
            <w:pPr>
              <w:jc w:val="center"/>
              <w:rPr>
                <w:rFonts w:ascii="Times New Roman" w:hAnsi="Times New Roman" w:cs="Times New Roman"/>
                <w:sz w:val="24"/>
              </w:rPr>
            </w:pPr>
          </w:p>
        </w:tc>
      </w:tr>
      <w:tr w:rsidR="00475C8C" w14:paraId="2EE08AB4" w14:textId="77777777" w:rsidTr="00901D6F">
        <w:trPr>
          <w:cantSplit/>
        </w:trPr>
        <w:tc>
          <w:tcPr>
            <w:tcW w:w="3618" w:type="dxa"/>
          </w:tcPr>
          <w:p w14:paraId="2AEA3D5E" w14:textId="677B3549" w:rsidR="00475C8C" w:rsidRDefault="00FB7866" w:rsidP="00AC37AD">
            <w:pPr>
              <w:rPr>
                <w:rFonts w:ascii="Times New Roman" w:hAnsi="Times New Roman" w:cs="Times New Roman"/>
                <w:sz w:val="24"/>
              </w:rPr>
            </w:pPr>
            <w:r>
              <w:rPr>
                <w:rFonts w:ascii="Times New Roman" w:hAnsi="Times New Roman" w:cs="Times New Roman"/>
                <w:sz w:val="24"/>
              </w:rPr>
              <w:t xml:space="preserve">Web-based </w:t>
            </w:r>
            <w:r w:rsidR="00AC37AD">
              <w:rPr>
                <w:rFonts w:ascii="Times New Roman" w:hAnsi="Times New Roman" w:cs="Times New Roman"/>
                <w:sz w:val="24"/>
              </w:rPr>
              <w:t>i</w:t>
            </w:r>
            <w:r w:rsidR="00475C8C">
              <w:rPr>
                <w:rFonts w:ascii="Times New Roman" w:hAnsi="Times New Roman" w:cs="Times New Roman"/>
                <w:sz w:val="24"/>
              </w:rPr>
              <w:t>nteraction with Lifestyle Coach</w:t>
            </w:r>
          </w:p>
        </w:tc>
        <w:tc>
          <w:tcPr>
            <w:tcW w:w="2766" w:type="dxa"/>
          </w:tcPr>
          <w:p w14:paraId="774118E9" w14:textId="3E4B6AE3" w:rsidR="00475C8C" w:rsidRDefault="00475C8C" w:rsidP="00775615">
            <w:pPr>
              <w:jc w:val="center"/>
              <w:rPr>
                <w:rFonts w:ascii="Times New Roman" w:hAnsi="Times New Roman" w:cs="Times New Roman"/>
                <w:sz w:val="24"/>
              </w:rPr>
            </w:pPr>
            <w:r>
              <w:rPr>
                <w:rFonts w:ascii="Times New Roman" w:hAnsi="Times New Roman" w:cs="Times New Roman"/>
                <w:sz w:val="24"/>
              </w:rPr>
              <w:t>X</w:t>
            </w:r>
          </w:p>
        </w:tc>
        <w:tc>
          <w:tcPr>
            <w:tcW w:w="3192" w:type="dxa"/>
          </w:tcPr>
          <w:p w14:paraId="176593B7" w14:textId="77777777" w:rsidR="00475C8C" w:rsidRDefault="00475C8C" w:rsidP="00775615">
            <w:pPr>
              <w:jc w:val="center"/>
              <w:rPr>
                <w:rFonts w:ascii="Times New Roman" w:hAnsi="Times New Roman" w:cs="Times New Roman"/>
                <w:sz w:val="24"/>
              </w:rPr>
            </w:pPr>
          </w:p>
        </w:tc>
      </w:tr>
      <w:tr w:rsidR="00475C8C" w14:paraId="4DA5CCF2" w14:textId="77777777" w:rsidTr="00901D6F">
        <w:trPr>
          <w:cantSplit/>
        </w:trPr>
        <w:tc>
          <w:tcPr>
            <w:tcW w:w="3618" w:type="dxa"/>
          </w:tcPr>
          <w:p w14:paraId="008EB1DB" w14:textId="70D7773D" w:rsidR="00475C8C" w:rsidRDefault="00475C8C" w:rsidP="00EB3060">
            <w:pPr>
              <w:rPr>
                <w:rFonts w:ascii="Times New Roman" w:hAnsi="Times New Roman" w:cs="Times New Roman"/>
                <w:sz w:val="24"/>
              </w:rPr>
            </w:pPr>
            <w:r>
              <w:rPr>
                <w:rFonts w:ascii="Times New Roman" w:hAnsi="Times New Roman" w:cs="Times New Roman"/>
                <w:sz w:val="24"/>
              </w:rPr>
              <w:t>Access to BAB</w:t>
            </w:r>
            <w:r w:rsidR="00693CB2">
              <w:rPr>
                <w:rFonts w:ascii="Times New Roman" w:hAnsi="Times New Roman" w:cs="Times New Roman"/>
                <w:sz w:val="24"/>
              </w:rPr>
              <w:t>I</w:t>
            </w:r>
            <w:r>
              <w:rPr>
                <w:rFonts w:ascii="Times New Roman" w:hAnsi="Times New Roman" w:cs="Times New Roman"/>
                <w:sz w:val="24"/>
              </w:rPr>
              <w:t xml:space="preserve"> online forum</w:t>
            </w:r>
          </w:p>
        </w:tc>
        <w:tc>
          <w:tcPr>
            <w:tcW w:w="2766" w:type="dxa"/>
          </w:tcPr>
          <w:p w14:paraId="7D49D481" w14:textId="4CB21A91" w:rsidR="00475C8C" w:rsidRDefault="00475C8C" w:rsidP="00775615">
            <w:pPr>
              <w:jc w:val="center"/>
              <w:rPr>
                <w:rFonts w:ascii="Times New Roman" w:hAnsi="Times New Roman" w:cs="Times New Roman"/>
                <w:sz w:val="24"/>
              </w:rPr>
            </w:pPr>
            <w:r>
              <w:rPr>
                <w:rFonts w:ascii="Times New Roman" w:hAnsi="Times New Roman" w:cs="Times New Roman"/>
                <w:sz w:val="24"/>
              </w:rPr>
              <w:t>X</w:t>
            </w:r>
          </w:p>
        </w:tc>
        <w:tc>
          <w:tcPr>
            <w:tcW w:w="3192" w:type="dxa"/>
          </w:tcPr>
          <w:p w14:paraId="146A50AE" w14:textId="77777777" w:rsidR="00475C8C" w:rsidRDefault="00475C8C" w:rsidP="00775615">
            <w:pPr>
              <w:jc w:val="center"/>
              <w:rPr>
                <w:rFonts w:ascii="Times New Roman" w:hAnsi="Times New Roman" w:cs="Times New Roman"/>
                <w:sz w:val="24"/>
              </w:rPr>
            </w:pPr>
          </w:p>
        </w:tc>
      </w:tr>
      <w:tr w:rsidR="007F3281" w14:paraId="226D3229" w14:textId="77777777" w:rsidTr="00901D6F">
        <w:trPr>
          <w:cantSplit/>
        </w:trPr>
        <w:tc>
          <w:tcPr>
            <w:tcW w:w="3618" w:type="dxa"/>
          </w:tcPr>
          <w:p w14:paraId="5FF578D2" w14:textId="20589E00" w:rsidR="007F3281" w:rsidRDefault="007F3281" w:rsidP="00EB3060">
            <w:pPr>
              <w:rPr>
                <w:rFonts w:ascii="Times New Roman" w:hAnsi="Times New Roman" w:cs="Times New Roman"/>
                <w:sz w:val="24"/>
              </w:rPr>
            </w:pPr>
            <w:r w:rsidRPr="00901D6F">
              <w:rPr>
                <w:rFonts w:ascii="Times New Roman" w:hAnsi="Times New Roman" w:cs="Times New Roman"/>
                <w:sz w:val="24"/>
                <w:u w:val="single"/>
              </w:rPr>
              <w:t>Study Assessment Visits</w:t>
            </w:r>
            <w:r w:rsidR="00775615">
              <w:rPr>
                <w:rFonts w:ascii="Times New Roman" w:hAnsi="Times New Roman" w:cs="Times New Roman"/>
                <w:sz w:val="24"/>
              </w:rPr>
              <w:t>:</w:t>
            </w:r>
          </w:p>
        </w:tc>
        <w:tc>
          <w:tcPr>
            <w:tcW w:w="2766" w:type="dxa"/>
          </w:tcPr>
          <w:p w14:paraId="6728E721" w14:textId="77777777" w:rsidR="007F3281" w:rsidRDefault="007F3281" w:rsidP="00901D6F">
            <w:pPr>
              <w:jc w:val="center"/>
              <w:rPr>
                <w:rFonts w:ascii="Times New Roman" w:hAnsi="Times New Roman" w:cs="Times New Roman"/>
                <w:sz w:val="24"/>
              </w:rPr>
            </w:pPr>
          </w:p>
        </w:tc>
        <w:tc>
          <w:tcPr>
            <w:tcW w:w="3192" w:type="dxa"/>
          </w:tcPr>
          <w:p w14:paraId="2737CAD6" w14:textId="77777777" w:rsidR="007F3281" w:rsidRDefault="007F3281" w:rsidP="00901D6F">
            <w:pPr>
              <w:jc w:val="center"/>
              <w:rPr>
                <w:rFonts w:ascii="Times New Roman" w:hAnsi="Times New Roman" w:cs="Times New Roman"/>
                <w:sz w:val="24"/>
              </w:rPr>
            </w:pPr>
          </w:p>
        </w:tc>
      </w:tr>
      <w:tr w:rsidR="00775615" w14:paraId="3F85379D" w14:textId="77777777" w:rsidTr="00901D6F">
        <w:trPr>
          <w:cantSplit/>
        </w:trPr>
        <w:tc>
          <w:tcPr>
            <w:tcW w:w="3618" w:type="dxa"/>
          </w:tcPr>
          <w:p w14:paraId="35E13006" w14:textId="1BD29D21" w:rsidR="00775615" w:rsidRDefault="00775615" w:rsidP="00901D6F">
            <w:pPr>
              <w:ind w:firstLine="360"/>
              <w:rPr>
                <w:rFonts w:ascii="Times New Roman" w:hAnsi="Times New Roman" w:cs="Times New Roman"/>
                <w:sz w:val="24"/>
              </w:rPr>
            </w:pPr>
            <w:r>
              <w:rPr>
                <w:rFonts w:ascii="Times New Roman" w:hAnsi="Times New Roman" w:cs="Times New Roman"/>
                <w:sz w:val="24"/>
              </w:rPr>
              <w:t>6-Week Visit</w:t>
            </w:r>
          </w:p>
        </w:tc>
        <w:tc>
          <w:tcPr>
            <w:tcW w:w="2766" w:type="dxa"/>
          </w:tcPr>
          <w:p w14:paraId="1AFC3185" w14:textId="2D0D1C3A" w:rsidR="00775615" w:rsidRDefault="00775615" w:rsidP="00901D6F">
            <w:pPr>
              <w:jc w:val="center"/>
              <w:rPr>
                <w:rFonts w:ascii="Times New Roman" w:hAnsi="Times New Roman" w:cs="Times New Roman"/>
                <w:sz w:val="24"/>
              </w:rPr>
            </w:pPr>
            <w:r>
              <w:rPr>
                <w:rFonts w:ascii="Times New Roman" w:hAnsi="Times New Roman" w:cs="Times New Roman"/>
                <w:sz w:val="24"/>
              </w:rPr>
              <w:t>X</w:t>
            </w:r>
          </w:p>
        </w:tc>
        <w:tc>
          <w:tcPr>
            <w:tcW w:w="3192" w:type="dxa"/>
          </w:tcPr>
          <w:p w14:paraId="58047EE7" w14:textId="6F8FB170" w:rsidR="00775615" w:rsidRDefault="00775615" w:rsidP="00901D6F">
            <w:pPr>
              <w:jc w:val="center"/>
              <w:rPr>
                <w:rFonts w:ascii="Times New Roman" w:hAnsi="Times New Roman" w:cs="Times New Roman"/>
                <w:sz w:val="24"/>
              </w:rPr>
            </w:pPr>
            <w:r>
              <w:rPr>
                <w:rFonts w:ascii="Times New Roman" w:hAnsi="Times New Roman" w:cs="Times New Roman"/>
                <w:sz w:val="24"/>
              </w:rPr>
              <w:t>X</w:t>
            </w:r>
          </w:p>
        </w:tc>
      </w:tr>
      <w:tr w:rsidR="00775615" w14:paraId="4D04E15B" w14:textId="77777777" w:rsidTr="00901D6F">
        <w:trPr>
          <w:cantSplit/>
        </w:trPr>
        <w:tc>
          <w:tcPr>
            <w:tcW w:w="3618" w:type="dxa"/>
          </w:tcPr>
          <w:p w14:paraId="1B49BAB8" w14:textId="5753DC49" w:rsidR="00775615" w:rsidRDefault="00775615" w:rsidP="00901D6F">
            <w:pPr>
              <w:ind w:firstLine="360"/>
              <w:rPr>
                <w:rFonts w:ascii="Times New Roman" w:hAnsi="Times New Roman" w:cs="Times New Roman"/>
                <w:sz w:val="24"/>
              </w:rPr>
            </w:pPr>
            <w:r w:rsidRPr="00752A07">
              <w:rPr>
                <w:rFonts w:ascii="Times New Roman" w:hAnsi="Times New Roman" w:cs="Times New Roman"/>
                <w:sz w:val="24"/>
              </w:rPr>
              <w:t>6-</w:t>
            </w:r>
            <w:r>
              <w:rPr>
                <w:rFonts w:ascii="Times New Roman" w:hAnsi="Times New Roman" w:cs="Times New Roman"/>
                <w:sz w:val="24"/>
              </w:rPr>
              <w:t>Month</w:t>
            </w:r>
            <w:r w:rsidRPr="00752A07">
              <w:rPr>
                <w:rFonts w:ascii="Times New Roman" w:hAnsi="Times New Roman" w:cs="Times New Roman"/>
                <w:sz w:val="24"/>
              </w:rPr>
              <w:t xml:space="preserve"> Visit</w:t>
            </w:r>
          </w:p>
        </w:tc>
        <w:tc>
          <w:tcPr>
            <w:tcW w:w="2766" w:type="dxa"/>
          </w:tcPr>
          <w:p w14:paraId="768CF264" w14:textId="06B699CA" w:rsidR="00775615" w:rsidRDefault="00775615" w:rsidP="00901D6F">
            <w:pPr>
              <w:jc w:val="center"/>
              <w:rPr>
                <w:rFonts w:ascii="Times New Roman" w:hAnsi="Times New Roman" w:cs="Times New Roman"/>
                <w:sz w:val="24"/>
              </w:rPr>
            </w:pPr>
            <w:r>
              <w:rPr>
                <w:rFonts w:ascii="Times New Roman" w:hAnsi="Times New Roman" w:cs="Times New Roman"/>
                <w:sz w:val="24"/>
              </w:rPr>
              <w:t>X</w:t>
            </w:r>
          </w:p>
        </w:tc>
        <w:tc>
          <w:tcPr>
            <w:tcW w:w="3192" w:type="dxa"/>
          </w:tcPr>
          <w:p w14:paraId="183BE675" w14:textId="4A1CB4EA" w:rsidR="00775615" w:rsidRDefault="00775615" w:rsidP="00901D6F">
            <w:pPr>
              <w:jc w:val="center"/>
              <w:rPr>
                <w:rFonts w:ascii="Times New Roman" w:hAnsi="Times New Roman" w:cs="Times New Roman"/>
                <w:sz w:val="24"/>
              </w:rPr>
            </w:pPr>
            <w:r>
              <w:rPr>
                <w:rFonts w:ascii="Times New Roman" w:hAnsi="Times New Roman" w:cs="Times New Roman"/>
                <w:sz w:val="24"/>
              </w:rPr>
              <w:t>X</w:t>
            </w:r>
          </w:p>
        </w:tc>
      </w:tr>
      <w:tr w:rsidR="00775615" w14:paraId="0BD19AFB" w14:textId="77777777" w:rsidTr="00901D6F">
        <w:trPr>
          <w:cantSplit/>
        </w:trPr>
        <w:tc>
          <w:tcPr>
            <w:tcW w:w="3618" w:type="dxa"/>
          </w:tcPr>
          <w:p w14:paraId="23838861" w14:textId="27B0F163" w:rsidR="00775615" w:rsidRDefault="00775615" w:rsidP="00901D6F">
            <w:pPr>
              <w:ind w:firstLine="360"/>
              <w:rPr>
                <w:rFonts w:ascii="Times New Roman" w:hAnsi="Times New Roman" w:cs="Times New Roman"/>
                <w:sz w:val="24"/>
              </w:rPr>
            </w:pPr>
            <w:r>
              <w:rPr>
                <w:rFonts w:ascii="Times New Roman" w:hAnsi="Times New Roman" w:cs="Times New Roman"/>
                <w:sz w:val="24"/>
              </w:rPr>
              <w:t>12-Month</w:t>
            </w:r>
            <w:r w:rsidRPr="00752A07">
              <w:rPr>
                <w:rFonts w:ascii="Times New Roman" w:hAnsi="Times New Roman" w:cs="Times New Roman"/>
                <w:sz w:val="24"/>
              </w:rPr>
              <w:t xml:space="preserve"> Visit</w:t>
            </w:r>
          </w:p>
        </w:tc>
        <w:tc>
          <w:tcPr>
            <w:tcW w:w="2766" w:type="dxa"/>
          </w:tcPr>
          <w:p w14:paraId="0813A3BE" w14:textId="176E1F4B" w:rsidR="00775615" w:rsidRDefault="00775615" w:rsidP="00901D6F">
            <w:pPr>
              <w:jc w:val="center"/>
              <w:rPr>
                <w:rFonts w:ascii="Times New Roman" w:hAnsi="Times New Roman" w:cs="Times New Roman"/>
                <w:sz w:val="24"/>
              </w:rPr>
            </w:pPr>
            <w:r>
              <w:rPr>
                <w:rFonts w:ascii="Times New Roman" w:hAnsi="Times New Roman" w:cs="Times New Roman"/>
                <w:sz w:val="24"/>
              </w:rPr>
              <w:t>X</w:t>
            </w:r>
          </w:p>
        </w:tc>
        <w:tc>
          <w:tcPr>
            <w:tcW w:w="3192" w:type="dxa"/>
          </w:tcPr>
          <w:p w14:paraId="747D73D5" w14:textId="12E0CE06" w:rsidR="00775615" w:rsidRDefault="00775615" w:rsidP="00901D6F">
            <w:pPr>
              <w:jc w:val="center"/>
              <w:rPr>
                <w:rFonts w:ascii="Times New Roman" w:hAnsi="Times New Roman" w:cs="Times New Roman"/>
                <w:sz w:val="24"/>
              </w:rPr>
            </w:pPr>
            <w:r>
              <w:rPr>
                <w:rFonts w:ascii="Times New Roman" w:hAnsi="Times New Roman" w:cs="Times New Roman"/>
                <w:sz w:val="24"/>
              </w:rPr>
              <w:t>X</w:t>
            </w:r>
          </w:p>
        </w:tc>
      </w:tr>
      <w:tr w:rsidR="00775615" w14:paraId="76808F4B" w14:textId="77777777" w:rsidTr="00901D6F">
        <w:trPr>
          <w:cantSplit/>
        </w:trPr>
        <w:tc>
          <w:tcPr>
            <w:tcW w:w="3618" w:type="dxa"/>
          </w:tcPr>
          <w:p w14:paraId="16475008" w14:textId="62400019" w:rsidR="00775615" w:rsidRDefault="00775615" w:rsidP="00901D6F">
            <w:pPr>
              <w:ind w:firstLine="360"/>
              <w:rPr>
                <w:rFonts w:ascii="Times New Roman" w:hAnsi="Times New Roman" w:cs="Times New Roman"/>
                <w:sz w:val="24"/>
              </w:rPr>
            </w:pPr>
            <w:r>
              <w:rPr>
                <w:rFonts w:ascii="Times New Roman" w:hAnsi="Times New Roman" w:cs="Times New Roman"/>
                <w:sz w:val="24"/>
              </w:rPr>
              <w:t>18-Month</w:t>
            </w:r>
            <w:r w:rsidRPr="00752A07">
              <w:rPr>
                <w:rFonts w:ascii="Times New Roman" w:hAnsi="Times New Roman" w:cs="Times New Roman"/>
                <w:sz w:val="24"/>
              </w:rPr>
              <w:t xml:space="preserve"> Visit</w:t>
            </w:r>
          </w:p>
        </w:tc>
        <w:tc>
          <w:tcPr>
            <w:tcW w:w="2766" w:type="dxa"/>
          </w:tcPr>
          <w:p w14:paraId="48D605D1" w14:textId="7475482B" w:rsidR="00775615" w:rsidRDefault="00775615" w:rsidP="00901D6F">
            <w:pPr>
              <w:jc w:val="center"/>
              <w:rPr>
                <w:rFonts w:ascii="Times New Roman" w:hAnsi="Times New Roman" w:cs="Times New Roman"/>
                <w:sz w:val="24"/>
              </w:rPr>
            </w:pPr>
            <w:r>
              <w:rPr>
                <w:rFonts w:ascii="Times New Roman" w:hAnsi="Times New Roman" w:cs="Times New Roman"/>
                <w:sz w:val="24"/>
              </w:rPr>
              <w:t>X</w:t>
            </w:r>
          </w:p>
        </w:tc>
        <w:tc>
          <w:tcPr>
            <w:tcW w:w="3192" w:type="dxa"/>
          </w:tcPr>
          <w:p w14:paraId="55AA04A2" w14:textId="42BD4754" w:rsidR="00775615" w:rsidRDefault="00775615" w:rsidP="00901D6F">
            <w:pPr>
              <w:jc w:val="center"/>
              <w:rPr>
                <w:rFonts w:ascii="Times New Roman" w:hAnsi="Times New Roman" w:cs="Times New Roman"/>
                <w:sz w:val="24"/>
              </w:rPr>
            </w:pPr>
            <w:r>
              <w:rPr>
                <w:rFonts w:ascii="Times New Roman" w:hAnsi="Times New Roman" w:cs="Times New Roman"/>
                <w:sz w:val="24"/>
              </w:rPr>
              <w:t>X</w:t>
            </w:r>
          </w:p>
        </w:tc>
      </w:tr>
      <w:tr w:rsidR="00775615" w14:paraId="10C3BA3E" w14:textId="77777777" w:rsidTr="00901D6F">
        <w:trPr>
          <w:cantSplit/>
        </w:trPr>
        <w:tc>
          <w:tcPr>
            <w:tcW w:w="3618" w:type="dxa"/>
          </w:tcPr>
          <w:p w14:paraId="5D8B0FDA" w14:textId="72A1A7CC" w:rsidR="00775615" w:rsidRDefault="00775615" w:rsidP="00901D6F">
            <w:pPr>
              <w:ind w:firstLine="360"/>
              <w:rPr>
                <w:rFonts w:ascii="Times New Roman" w:hAnsi="Times New Roman" w:cs="Times New Roman"/>
                <w:sz w:val="24"/>
              </w:rPr>
            </w:pPr>
            <w:r>
              <w:rPr>
                <w:rFonts w:ascii="Times New Roman" w:hAnsi="Times New Roman" w:cs="Times New Roman"/>
                <w:sz w:val="24"/>
              </w:rPr>
              <w:t>24-Month</w:t>
            </w:r>
            <w:r w:rsidRPr="00752A07">
              <w:rPr>
                <w:rFonts w:ascii="Times New Roman" w:hAnsi="Times New Roman" w:cs="Times New Roman"/>
                <w:sz w:val="24"/>
              </w:rPr>
              <w:t xml:space="preserve"> Visit</w:t>
            </w:r>
          </w:p>
        </w:tc>
        <w:tc>
          <w:tcPr>
            <w:tcW w:w="2766" w:type="dxa"/>
          </w:tcPr>
          <w:p w14:paraId="3AEBFB42" w14:textId="74817702" w:rsidR="00775615" w:rsidRDefault="00775615" w:rsidP="00901D6F">
            <w:pPr>
              <w:jc w:val="center"/>
              <w:rPr>
                <w:rFonts w:ascii="Times New Roman" w:hAnsi="Times New Roman" w:cs="Times New Roman"/>
                <w:sz w:val="24"/>
              </w:rPr>
            </w:pPr>
            <w:r>
              <w:rPr>
                <w:rFonts w:ascii="Times New Roman" w:hAnsi="Times New Roman" w:cs="Times New Roman"/>
                <w:sz w:val="24"/>
              </w:rPr>
              <w:t>X</w:t>
            </w:r>
          </w:p>
        </w:tc>
        <w:tc>
          <w:tcPr>
            <w:tcW w:w="3192" w:type="dxa"/>
          </w:tcPr>
          <w:p w14:paraId="0A12DD62" w14:textId="0ECBDC66" w:rsidR="00775615" w:rsidRDefault="00775615" w:rsidP="00901D6F">
            <w:pPr>
              <w:jc w:val="center"/>
              <w:rPr>
                <w:rFonts w:ascii="Times New Roman" w:hAnsi="Times New Roman" w:cs="Times New Roman"/>
                <w:sz w:val="24"/>
              </w:rPr>
            </w:pPr>
            <w:r>
              <w:rPr>
                <w:rFonts w:ascii="Times New Roman" w:hAnsi="Times New Roman" w:cs="Times New Roman"/>
                <w:sz w:val="24"/>
              </w:rPr>
              <w:t>X</w:t>
            </w:r>
          </w:p>
        </w:tc>
      </w:tr>
    </w:tbl>
    <w:p w14:paraId="5BA1F18E" w14:textId="77777777" w:rsidR="007F3281" w:rsidRDefault="007F3281" w:rsidP="00EB3060">
      <w:pPr>
        <w:rPr>
          <w:rFonts w:ascii="Times New Roman" w:hAnsi="Times New Roman" w:cs="Times New Roman"/>
          <w:sz w:val="24"/>
        </w:rPr>
      </w:pPr>
    </w:p>
    <w:p w14:paraId="7E464C24" w14:textId="2DE64F89" w:rsidR="00F907EA" w:rsidRPr="008962A9" w:rsidRDefault="00BC18B3" w:rsidP="00CC7D91">
      <w:pPr>
        <w:ind w:firstLine="360"/>
        <w:rPr>
          <w:rFonts w:ascii="Times New Roman"/>
          <w:sz w:val="24"/>
        </w:rPr>
      </w:pPr>
      <w:r>
        <w:rPr>
          <w:rFonts w:ascii="Times New Roman" w:hAnsi="Times New Roman" w:cs="Times New Roman"/>
          <w:sz w:val="24"/>
        </w:rPr>
        <w:t>All p</w:t>
      </w:r>
      <w:r w:rsidR="00D50DBA">
        <w:rPr>
          <w:rFonts w:ascii="Times New Roman" w:hAnsi="Times New Roman" w:cs="Times New Roman"/>
          <w:sz w:val="24"/>
        </w:rPr>
        <w:t xml:space="preserve">articipants </w:t>
      </w:r>
      <w:r w:rsidR="000D0B7F">
        <w:rPr>
          <w:rFonts w:ascii="Times New Roman" w:hAnsi="Times New Roman" w:cs="Times New Roman"/>
          <w:sz w:val="24"/>
        </w:rPr>
        <w:t xml:space="preserve">are to </w:t>
      </w:r>
      <w:r w:rsidR="00D50DBA">
        <w:rPr>
          <w:rFonts w:ascii="Times New Roman" w:hAnsi="Times New Roman" w:cs="Times New Roman"/>
          <w:sz w:val="24"/>
        </w:rPr>
        <w:t>be f</w:t>
      </w:r>
      <w:r w:rsidR="000E3EC2">
        <w:rPr>
          <w:rFonts w:ascii="Times New Roman" w:hAnsi="Times New Roman" w:cs="Times New Roman"/>
          <w:sz w:val="24"/>
        </w:rPr>
        <w:t>ollow</w:t>
      </w:r>
      <w:r w:rsidR="00D50DBA">
        <w:rPr>
          <w:rFonts w:ascii="Times New Roman" w:hAnsi="Times New Roman" w:cs="Times New Roman"/>
          <w:sz w:val="24"/>
        </w:rPr>
        <w:t>ed for two years</w:t>
      </w:r>
      <w:r w:rsidR="00DE4B1D">
        <w:rPr>
          <w:rFonts w:ascii="Times New Roman" w:hAnsi="Times New Roman" w:cs="Times New Roman"/>
          <w:sz w:val="24"/>
        </w:rPr>
        <w:t xml:space="preserve"> with five clinical assessment visits</w:t>
      </w:r>
      <w:r w:rsidR="00D50DBA">
        <w:rPr>
          <w:rFonts w:ascii="Times New Roman" w:hAnsi="Times New Roman" w:cs="Times New Roman"/>
          <w:sz w:val="24"/>
        </w:rPr>
        <w:t>.</w:t>
      </w:r>
      <w:r w:rsidR="00FE5A09">
        <w:rPr>
          <w:rFonts w:ascii="Times New Roman" w:hAnsi="Times New Roman" w:cs="Times New Roman"/>
          <w:sz w:val="24"/>
        </w:rPr>
        <w:t xml:space="preserve"> </w:t>
      </w:r>
      <w:r w:rsidR="00D50DBA">
        <w:rPr>
          <w:rFonts w:ascii="Times New Roman" w:hAnsi="Times New Roman" w:cs="Times New Roman"/>
          <w:sz w:val="24"/>
        </w:rPr>
        <w:t xml:space="preserve">Beginning at 6 weeks postpartum, </w:t>
      </w:r>
      <w:r>
        <w:rPr>
          <w:rFonts w:ascii="Times New Roman" w:hAnsi="Times New Roman" w:cs="Times New Roman"/>
          <w:sz w:val="24"/>
        </w:rPr>
        <w:t xml:space="preserve">control and intervention </w:t>
      </w:r>
      <w:r w:rsidR="00D50DBA">
        <w:rPr>
          <w:rFonts w:ascii="Times New Roman" w:hAnsi="Times New Roman" w:cs="Times New Roman"/>
          <w:sz w:val="24"/>
        </w:rPr>
        <w:t>participants are to return to</w:t>
      </w:r>
      <w:r w:rsidR="00430C16">
        <w:rPr>
          <w:rFonts w:ascii="Times New Roman" w:hAnsi="Times New Roman" w:cs="Times New Roman"/>
          <w:sz w:val="24"/>
        </w:rPr>
        <w:t xml:space="preserve"> their original recruitment site,</w:t>
      </w:r>
      <w:r w:rsidR="00D50DBA">
        <w:rPr>
          <w:rFonts w:ascii="Times New Roman" w:hAnsi="Times New Roman" w:cs="Times New Roman"/>
          <w:sz w:val="24"/>
        </w:rPr>
        <w:t xml:space="preserve"> </w:t>
      </w:r>
      <w:r w:rsidR="007577F6">
        <w:rPr>
          <w:rFonts w:ascii="Times New Roman" w:hAnsi="Times New Roman" w:cs="Times New Roman"/>
          <w:sz w:val="24"/>
        </w:rPr>
        <w:t xml:space="preserve">BWH </w:t>
      </w:r>
      <w:r w:rsidR="00AB6E01">
        <w:rPr>
          <w:rFonts w:ascii="Times New Roman" w:hAnsi="Times New Roman" w:cs="Times New Roman"/>
          <w:sz w:val="24"/>
        </w:rPr>
        <w:t>or UCH</w:t>
      </w:r>
      <w:r w:rsidR="00430C16">
        <w:rPr>
          <w:rFonts w:ascii="Times New Roman" w:hAnsi="Times New Roman" w:cs="Times New Roman"/>
          <w:sz w:val="24"/>
        </w:rPr>
        <w:t>,</w:t>
      </w:r>
      <w:r w:rsidR="00AB6E01">
        <w:rPr>
          <w:rFonts w:ascii="Times New Roman" w:hAnsi="Times New Roman" w:cs="Times New Roman"/>
          <w:sz w:val="24"/>
        </w:rPr>
        <w:t xml:space="preserve"> </w:t>
      </w:r>
      <w:r w:rsidR="00D50DBA">
        <w:rPr>
          <w:rFonts w:ascii="Times New Roman" w:hAnsi="Times New Roman" w:cs="Times New Roman"/>
          <w:sz w:val="24"/>
        </w:rPr>
        <w:t>approximately every 6 months</w:t>
      </w:r>
      <w:r w:rsidR="000D0B7F">
        <w:rPr>
          <w:rFonts w:ascii="Times New Roman" w:hAnsi="Times New Roman" w:cs="Times New Roman"/>
          <w:sz w:val="24"/>
        </w:rPr>
        <w:t xml:space="preserve"> to complete a total of five study-visits; </w:t>
      </w:r>
      <w:r w:rsidR="00D50DBA">
        <w:rPr>
          <w:rFonts w:ascii="Times New Roman" w:hAnsi="Times New Roman" w:cs="Times New Roman"/>
          <w:sz w:val="24"/>
        </w:rPr>
        <w:t>the 6 week visit followed by visit</w:t>
      </w:r>
      <w:r w:rsidR="000D0B7F">
        <w:rPr>
          <w:rFonts w:ascii="Times New Roman" w:hAnsi="Times New Roman" w:cs="Times New Roman"/>
          <w:sz w:val="24"/>
        </w:rPr>
        <w:t>s</w:t>
      </w:r>
      <w:r w:rsidR="00D50DBA">
        <w:rPr>
          <w:rFonts w:ascii="Times New Roman" w:hAnsi="Times New Roman" w:cs="Times New Roman"/>
          <w:sz w:val="24"/>
        </w:rPr>
        <w:t xml:space="preserve"> </w:t>
      </w:r>
      <w:r w:rsidR="00486E0B">
        <w:rPr>
          <w:rFonts w:ascii="Times New Roman" w:hAnsi="Times New Roman" w:cs="Times New Roman"/>
          <w:sz w:val="24"/>
        </w:rPr>
        <w:t>at 6-</w:t>
      </w:r>
      <w:r w:rsidR="00D50DBA">
        <w:rPr>
          <w:rFonts w:ascii="Times New Roman" w:hAnsi="Times New Roman" w:cs="Times New Roman"/>
          <w:sz w:val="24"/>
        </w:rPr>
        <w:t>, 12</w:t>
      </w:r>
      <w:r w:rsidR="00486E0B">
        <w:rPr>
          <w:rFonts w:ascii="Times New Roman" w:hAnsi="Times New Roman" w:cs="Times New Roman"/>
          <w:sz w:val="24"/>
        </w:rPr>
        <w:t>-</w:t>
      </w:r>
      <w:r w:rsidR="00D50DBA">
        <w:rPr>
          <w:rFonts w:ascii="Times New Roman" w:hAnsi="Times New Roman" w:cs="Times New Roman"/>
          <w:sz w:val="24"/>
        </w:rPr>
        <w:t>, 18</w:t>
      </w:r>
      <w:r w:rsidR="00486E0B">
        <w:rPr>
          <w:rFonts w:ascii="Times New Roman" w:hAnsi="Times New Roman" w:cs="Times New Roman"/>
          <w:sz w:val="24"/>
        </w:rPr>
        <w:t>-</w:t>
      </w:r>
      <w:r w:rsidR="00D50DBA">
        <w:rPr>
          <w:rFonts w:ascii="Times New Roman" w:hAnsi="Times New Roman" w:cs="Times New Roman"/>
          <w:sz w:val="24"/>
        </w:rPr>
        <w:t>, and 24 months</w:t>
      </w:r>
      <w:r w:rsidR="000D0B7F">
        <w:rPr>
          <w:rFonts w:ascii="Times New Roman" w:hAnsi="Times New Roman" w:cs="Times New Roman"/>
          <w:sz w:val="24"/>
        </w:rPr>
        <w:t xml:space="preserve"> postpartum</w:t>
      </w:r>
      <w:r w:rsidR="00D50DBA">
        <w:rPr>
          <w:rFonts w:ascii="Times New Roman" w:hAnsi="Times New Roman" w:cs="Times New Roman"/>
          <w:sz w:val="24"/>
        </w:rPr>
        <w:t>.</w:t>
      </w:r>
      <w:r w:rsidR="00FE5A09">
        <w:rPr>
          <w:rFonts w:ascii="Times New Roman" w:hAnsi="Times New Roman" w:cs="Times New Roman"/>
          <w:sz w:val="24"/>
        </w:rPr>
        <w:t xml:space="preserve"> </w:t>
      </w:r>
      <w:r w:rsidR="00D50DBA">
        <w:rPr>
          <w:rFonts w:ascii="Times New Roman" w:hAnsi="Times New Roman" w:cs="Times New Roman"/>
          <w:sz w:val="24"/>
        </w:rPr>
        <w:t xml:space="preserve"> </w:t>
      </w:r>
      <w:r w:rsidR="000D0B7F">
        <w:rPr>
          <w:rFonts w:ascii="Times New Roman" w:hAnsi="Times New Roman" w:cs="Times New Roman"/>
          <w:sz w:val="24"/>
        </w:rPr>
        <w:t xml:space="preserve">The </w:t>
      </w:r>
      <w:r w:rsidR="00486E0B">
        <w:rPr>
          <w:rFonts w:ascii="Times New Roman" w:hAnsi="Times New Roman" w:cs="Times New Roman"/>
          <w:sz w:val="24"/>
        </w:rPr>
        <w:t xml:space="preserve">study visits will involve the </w:t>
      </w:r>
      <w:r w:rsidR="00D50DBA">
        <w:rPr>
          <w:rFonts w:ascii="Times New Roman" w:hAnsi="Times New Roman" w:cs="Times New Roman"/>
          <w:sz w:val="24"/>
        </w:rPr>
        <w:t xml:space="preserve">completion of </w:t>
      </w:r>
      <w:r w:rsidR="00486E0B">
        <w:rPr>
          <w:rFonts w:ascii="Times New Roman" w:hAnsi="Times New Roman" w:cs="Times New Roman"/>
          <w:sz w:val="24"/>
        </w:rPr>
        <w:t>visit</w:t>
      </w:r>
      <w:r w:rsidR="00D50DBA">
        <w:rPr>
          <w:rFonts w:ascii="Times New Roman" w:hAnsi="Times New Roman" w:cs="Times New Roman"/>
          <w:sz w:val="24"/>
        </w:rPr>
        <w:t xml:space="preserve">-specific </w:t>
      </w:r>
      <w:r w:rsidR="00901D6F">
        <w:rPr>
          <w:rFonts w:ascii="Times New Roman" w:hAnsi="Times New Roman" w:cs="Times New Roman"/>
          <w:sz w:val="24"/>
        </w:rPr>
        <w:t>surveys including food frequency questionnaires</w:t>
      </w:r>
      <w:r w:rsidR="00D50DBA">
        <w:rPr>
          <w:rFonts w:ascii="Times New Roman" w:hAnsi="Times New Roman" w:cs="Times New Roman"/>
          <w:sz w:val="24"/>
        </w:rPr>
        <w:t xml:space="preserve">, </w:t>
      </w:r>
      <w:r w:rsidR="00901D6F">
        <w:rPr>
          <w:rFonts w:ascii="Times New Roman" w:hAnsi="Times New Roman" w:cs="Times New Roman"/>
          <w:sz w:val="24"/>
        </w:rPr>
        <w:t xml:space="preserve">as well as </w:t>
      </w:r>
      <w:r w:rsidR="00D50DBA">
        <w:rPr>
          <w:rFonts w:ascii="Times New Roman" w:hAnsi="Times New Roman" w:cs="Times New Roman"/>
          <w:sz w:val="24"/>
        </w:rPr>
        <w:t xml:space="preserve">laboratory testing, and </w:t>
      </w:r>
      <w:r w:rsidR="000D0B7F">
        <w:rPr>
          <w:rFonts w:ascii="Times New Roman" w:hAnsi="Times New Roman" w:cs="Times New Roman"/>
          <w:sz w:val="24"/>
        </w:rPr>
        <w:t xml:space="preserve">the collection of </w:t>
      </w:r>
      <w:r w:rsidR="00D50DBA">
        <w:rPr>
          <w:rFonts w:ascii="Times New Roman" w:hAnsi="Times New Roman" w:cs="Times New Roman"/>
          <w:sz w:val="24"/>
        </w:rPr>
        <w:t>physica</w:t>
      </w:r>
      <w:r w:rsidR="00486E0B">
        <w:rPr>
          <w:rFonts w:ascii="Times New Roman" w:hAnsi="Times New Roman" w:cs="Times New Roman"/>
          <w:sz w:val="24"/>
        </w:rPr>
        <w:t>l measurements</w:t>
      </w:r>
      <w:r w:rsidR="000D0B7F">
        <w:rPr>
          <w:rFonts w:ascii="Times New Roman" w:hAnsi="Times New Roman" w:cs="Times New Roman"/>
          <w:sz w:val="24"/>
        </w:rPr>
        <w:t xml:space="preserve"> such as height and weight</w:t>
      </w:r>
      <w:r w:rsidR="00486E0B">
        <w:rPr>
          <w:rFonts w:ascii="Times New Roman" w:hAnsi="Times New Roman" w:cs="Times New Roman"/>
          <w:sz w:val="24"/>
        </w:rPr>
        <w:t>.</w:t>
      </w:r>
      <w:r w:rsidR="00FE5A09">
        <w:rPr>
          <w:rFonts w:ascii="Times New Roman" w:hAnsi="Times New Roman" w:cs="Times New Roman"/>
          <w:sz w:val="24"/>
        </w:rPr>
        <w:t xml:space="preserve"> </w:t>
      </w:r>
      <w:r w:rsidR="000D0B7F">
        <w:rPr>
          <w:rFonts w:ascii="Times New Roman" w:hAnsi="Times New Roman" w:cs="Times New Roman"/>
          <w:sz w:val="24"/>
        </w:rPr>
        <w:t xml:space="preserve">The results of the </w:t>
      </w:r>
      <w:r w:rsidR="00486E0B">
        <w:rPr>
          <w:rFonts w:ascii="Times New Roman" w:hAnsi="Times New Roman" w:cs="Times New Roman"/>
          <w:sz w:val="24"/>
        </w:rPr>
        <w:t xml:space="preserve">two study arms, </w:t>
      </w:r>
      <w:r w:rsidR="000E3EC2">
        <w:rPr>
          <w:rFonts w:ascii="Times New Roman" w:hAnsi="Times New Roman" w:cs="Times New Roman"/>
          <w:sz w:val="24"/>
        </w:rPr>
        <w:t>intervention and control</w:t>
      </w:r>
      <w:r w:rsidR="000D0B7F">
        <w:rPr>
          <w:rFonts w:ascii="Times New Roman" w:hAnsi="Times New Roman" w:cs="Times New Roman"/>
          <w:sz w:val="24"/>
        </w:rPr>
        <w:t xml:space="preserve">, will be compared to </w:t>
      </w:r>
      <w:r w:rsidR="000E3EC2">
        <w:rPr>
          <w:rFonts w:ascii="Times New Roman" w:hAnsi="Times New Roman" w:cs="Times New Roman"/>
          <w:sz w:val="24"/>
        </w:rPr>
        <w:t>assess whether the intervention</w:t>
      </w:r>
      <w:r w:rsidR="00F36CC7">
        <w:rPr>
          <w:rFonts w:ascii="Times New Roman" w:hAnsi="Times New Roman" w:cs="Times New Roman"/>
          <w:sz w:val="24"/>
        </w:rPr>
        <w:t xml:space="preserve"> significantly</w:t>
      </w:r>
      <w:r w:rsidR="000E3EC2">
        <w:rPr>
          <w:rFonts w:ascii="Times New Roman" w:hAnsi="Times New Roman" w:cs="Times New Roman"/>
          <w:sz w:val="24"/>
        </w:rPr>
        <w:t xml:space="preserve">: </w:t>
      </w:r>
    </w:p>
    <w:p w14:paraId="69E3F1FE" w14:textId="77777777" w:rsidR="000E3EC2" w:rsidRDefault="00F36CC7" w:rsidP="00985BB3">
      <w:pPr>
        <w:pStyle w:val="ListParagraph"/>
        <w:numPr>
          <w:ilvl w:val="0"/>
          <w:numId w:val="24"/>
        </w:numPr>
        <w:rPr>
          <w:rFonts w:ascii="Times New Roman" w:hAnsi="Times New Roman" w:cs="Times New Roman"/>
          <w:sz w:val="24"/>
        </w:rPr>
      </w:pPr>
      <w:r>
        <w:rPr>
          <w:rFonts w:ascii="Times New Roman" w:hAnsi="Times New Roman" w:cs="Times New Roman"/>
          <w:sz w:val="24"/>
        </w:rPr>
        <w:t>I</w:t>
      </w:r>
      <w:r w:rsidR="000E3EC2" w:rsidRPr="000E3EC2">
        <w:rPr>
          <w:rFonts w:ascii="Times New Roman" w:hAnsi="Times New Roman" w:cs="Times New Roman"/>
          <w:sz w:val="24"/>
        </w:rPr>
        <w:t>ncreas</w:t>
      </w:r>
      <w:r>
        <w:rPr>
          <w:rFonts w:ascii="Times New Roman" w:hAnsi="Times New Roman" w:cs="Times New Roman"/>
          <w:sz w:val="24"/>
        </w:rPr>
        <w:t>e</w:t>
      </w:r>
      <w:r w:rsidR="00486E0B">
        <w:rPr>
          <w:rFonts w:ascii="Times New Roman" w:hAnsi="Times New Roman" w:cs="Times New Roman"/>
          <w:sz w:val="24"/>
        </w:rPr>
        <w:t>d</w:t>
      </w:r>
      <w:r>
        <w:rPr>
          <w:rFonts w:ascii="Times New Roman" w:hAnsi="Times New Roman" w:cs="Times New Roman"/>
          <w:sz w:val="24"/>
        </w:rPr>
        <w:t xml:space="preserve"> postpartum weight loss;</w:t>
      </w:r>
    </w:p>
    <w:p w14:paraId="68C79349" w14:textId="77777777" w:rsidR="00985BB3" w:rsidRPr="000E3EC2" w:rsidRDefault="00F36CC7" w:rsidP="00985BB3">
      <w:pPr>
        <w:pStyle w:val="ListParagraph"/>
        <w:numPr>
          <w:ilvl w:val="0"/>
          <w:numId w:val="24"/>
        </w:numPr>
        <w:rPr>
          <w:rFonts w:ascii="Times New Roman" w:hAnsi="Times New Roman" w:cs="Times New Roman"/>
          <w:sz w:val="24"/>
        </w:rPr>
      </w:pPr>
      <w:r>
        <w:rPr>
          <w:rFonts w:ascii="Times New Roman" w:hAnsi="Times New Roman" w:cs="Times New Roman"/>
          <w:sz w:val="24"/>
        </w:rPr>
        <w:t>I</w:t>
      </w:r>
      <w:r w:rsidR="000E3EC2" w:rsidRPr="000E3EC2">
        <w:rPr>
          <w:rFonts w:ascii="Times New Roman" w:hAnsi="Times New Roman" w:cs="Times New Roman"/>
          <w:sz w:val="24"/>
        </w:rPr>
        <w:t>ncrease</w:t>
      </w:r>
      <w:r w:rsidR="00486E0B">
        <w:rPr>
          <w:rFonts w:ascii="Times New Roman" w:hAnsi="Times New Roman" w:cs="Times New Roman"/>
          <w:sz w:val="24"/>
        </w:rPr>
        <w:t>d</w:t>
      </w:r>
      <w:r w:rsidR="000E3EC2" w:rsidRPr="000E3EC2">
        <w:rPr>
          <w:rFonts w:ascii="Times New Roman" w:hAnsi="Times New Roman" w:cs="Times New Roman"/>
          <w:sz w:val="24"/>
        </w:rPr>
        <w:t xml:space="preserve"> the number of women </w:t>
      </w:r>
      <w:r>
        <w:rPr>
          <w:rFonts w:ascii="Times New Roman" w:hAnsi="Times New Roman" w:cs="Times New Roman"/>
          <w:sz w:val="24"/>
        </w:rPr>
        <w:t xml:space="preserve">who </w:t>
      </w:r>
      <w:r w:rsidR="000E3EC2" w:rsidRPr="000E3EC2">
        <w:rPr>
          <w:rFonts w:ascii="Times New Roman" w:hAnsi="Times New Roman" w:cs="Times New Roman"/>
          <w:sz w:val="24"/>
        </w:rPr>
        <w:t xml:space="preserve">reach </w:t>
      </w:r>
      <w:r w:rsidR="000E3EC2">
        <w:rPr>
          <w:rFonts w:ascii="Times New Roman" w:hAnsi="Times New Roman" w:cs="Times New Roman"/>
          <w:sz w:val="24"/>
        </w:rPr>
        <w:t xml:space="preserve">a </w:t>
      </w:r>
      <w:r w:rsidR="000E3EC2" w:rsidRPr="000E3EC2">
        <w:rPr>
          <w:rFonts w:ascii="Times New Roman" w:hAnsi="Times New Roman" w:cs="Times New Roman"/>
          <w:sz w:val="24"/>
        </w:rPr>
        <w:t>weight within 0.5 kg o</w:t>
      </w:r>
      <w:r w:rsidR="000E3EC2">
        <w:rPr>
          <w:rFonts w:ascii="Times New Roman" w:hAnsi="Times New Roman" w:cs="Times New Roman"/>
          <w:sz w:val="24"/>
        </w:rPr>
        <w:t>f their</w:t>
      </w:r>
      <w:r w:rsidR="000E3EC2" w:rsidRPr="000E3EC2">
        <w:rPr>
          <w:rFonts w:ascii="Times New Roman" w:hAnsi="Times New Roman" w:cs="Times New Roman"/>
          <w:sz w:val="24"/>
        </w:rPr>
        <w:t xml:space="preserve"> pre-pregnan</w:t>
      </w:r>
      <w:r>
        <w:rPr>
          <w:rFonts w:ascii="Times New Roman" w:hAnsi="Times New Roman" w:cs="Times New Roman"/>
          <w:sz w:val="24"/>
        </w:rPr>
        <w:t xml:space="preserve">cy weight; and </w:t>
      </w:r>
    </w:p>
    <w:p w14:paraId="4B6A3495" w14:textId="77777777" w:rsidR="00985BB3" w:rsidRDefault="003C356D" w:rsidP="00985BB3">
      <w:pPr>
        <w:pStyle w:val="ListParagraph"/>
        <w:numPr>
          <w:ilvl w:val="0"/>
          <w:numId w:val="24"/>
        </w:numPr>
        <w:rPr>
          <w:rFonts w:ascii="Times New Roman" w:hAnsi="Times New Roman" w:cs="Times New Roman"/>
          <w:sz w:val="24"/>
        </w:rPr>
      </w:pPr>
      <w:r w:rsidRPr="00031ABA">
        <w:rPr>
          <w:rFonts w:ascii="Times New Roman" w:hAnsi="Times New Roman" w:cs="Times New Roman"/>
          <w:sz w:val="24"/>
        </w:rPr>
        <w:t xml:space="preserve">Increased the number of women who lose </w:t>
      </w:r>
      <w:r w:rsidRPr="00031ABA">
        <w:rPr>
          <w:rFonts w:ascii="Times New Roman" w:hAnsi="Times New Roman" w:cs="Times New Roman"/>
          <w:sz w:val="24"/>
          <w:u w:val="single"/>
        </w:rPr>
        <w:t>&gt;</w:t>
      </w:r>
      <w:r w:rsidRPr="00031ABA">
        <w:rPr>
          <w:rFonts w:ascii="Times New Roman" w:hAnsi="Times New Roman" w:cs="Times New Roman"/>
          <w:sz w:val="24"/>
        </w:rPr>
        <w:t xml:space="preserve"> 5% of their 6-week postpartum weight, among those who were overweight or obese pre-pregnancy.</w:t>
      </w:r>
    </w:p>
    <w:p w14:paraId="44700288" w14:textId="06BE3EDD" w:rsidR="00FC4244" w:rsidRPr="00031ABA" w:rsidRDefault="00655577" w:rsidP="00985BB3">
      <w:pPr>
        <w:pStyle w:val="ListParagraph"/>
        <w:numPr>
          <w:ilvl w:val="0"/>
          <w:numId w:val="24"/>
        </w:numPr>
        <w:rPr>
          <w:rFonts w:ascii="Times New Roman" w:hAnsi="Times New Roman" w:cs="Times New Roman"/>
          <w:sz w:val="24"/>
        </w:rPr>
      </w:pPr>
      <w:r>
        <w:rPr>
          <w:rFonts w:ascii="Times New Roman" w:hAnsi="Times New Roman" w:cs="Times New Roman"/>
          <w:sz w:val="24"/>
        </w:rPr>
        <w:lastRenderedPageBreak/>
        <w:t>Reduced</w:t>
      </w:r>
      <w:r w:rsidR="00FC4244" w:rsidRPr="00031ABA">
        <w:rPr>
          <w:rFonts w:ascii="Times New Roman" w:hAnsi="Times New Roman" w:cs="Times New Roman"/>
          <w:sz w:val="24"/>
        </w:rPr>
        <w:t xml:space="preserve"> glucose intolerance (defined as diabetes, impaired fasting glucose or impaired glucose toler</w:t>
      </w:r>
      <w:r w:rsidR="00273FE1" w:rsidRPr="00031ABA">
        <w:rPr>
          <w:rFonts w:ascii="Times New Roman" w:hAnsi="Times New Roman" w:cs="Times New Roman"/>
          <w:sz w:val="24"/>
        </w:rPr>
        <w:t>a</w:t>
      </w:r>
      <w:r w:rsidR="00FC4244" w:rsidRPr="00031ABA">
        <w:rPr>
          <w:rFonts w:ascii="Times New Roman" w:hAnsi="Times New Roman" w:cs="Times New Roman"/>
          <w:sz w:val="24"/>
        </w:rPr>
        <w:t>nce) as compared to control</w:t>
      </w:r>
      <w:r w:rsidR="00273FE1" w:rsidRPr="00031ABA">
        <w:rPr>
          <w:rFonts w:ascii="Times New Roman" w:hAnsi="Times New Roman" w:cs="Times New Roman"/>
          <w:sz w:val="24"/>
        </w:rPr>
        <w:t>.</w:t>
      </w:r>
    </w:p>
    <w:p w14:paraId="181E0369" w14:textId="7CB810FA" w:rsidR="00723762" w:rsidRDefault="00486E0B" w:rsidP="007577F6">
      <w:pPr>
        <w:pStyle w:val="BodyText"/>
        <w:spacing w:after="240" w:line="276" w:lineRule="auto"/>
        <w:ind w:left="0" w:right="119"/>
      </w:pPr>
      <w:r>
        <w:t xml:space="preserve">In addition to the resulting data captured from the </w:t>
      </w:r>
      <w:r w:rsidR="00A90839">
        <w:t>BABI</w:t>
      </w:r>
      <w:r>
        <w:t xml:space="preserve"> </w:t>
      </w:r>
      <w:r w:rsidR="00F36CC7">
        <w:t>study</w:t>
      </w:r>
      <w:r w:rsidR="00273FE1">
        <w:t xml:space="preserve"> </w:t>
      </w:r>
      <w:r w:rsidR="00AC37AD">
        <w:t xml:space="preserve">assessment </w:t>
      </w:r>
      <w:r w:rsidR="00F36CC7">
        <w:t>visit</w:t>
      </w:r>
      <w:r>
        <w:t>s (e.g.</w:t>
      </w:r>
      <w:r w:rsidR="00F36CC7">
        <w:t xml:space="preserve"> </w:t>
      </w:r>
      <w:r w:rsidR="00985BB3" w:rsidRPr="008962A9">
        <w:t>survey</w:t>
      </w:r>
      <w:r w:rsidR="00F36CC7">
        <w:t>s</w:t>
      </w:r>
      <w:r w:rsidR="00985BB3" w:rsidRPr="008962A9">
        <w:t>, laboratory</w:t>
      </w:r>
      <w:r w:rsidR="00F36CC7">
        <w:t xml:space="preserve"> </w:t>
      </w:r>
      <w:r>
        <w:t>results, physic</w:t>
      </w:r>
      <w:r w:rsidR="007577F6">
        <w:t xml:space="preserve">al measurements), data </w:t>
      </w:r>
      <w:r w:rsidR="00FB7866">
        <w:t xml:space="preserve">on website viewing </w:t>
      </w:r>
      <w:r w:rsidR="007577F6">
        <w:t xml:space="preserve">will be passively collected </w:t>
      </w:r>
      <w:r w:rsidR="00FB7866">
        <w:t xml:space="preserve">from </w:t>
      </w:r>
      <w:r w:rsidR="007577F6">
        <w:t>intervention group participants.</w:t>
      </w:r>
      <w:r w:rsidR="00FE5A09">
        <w:t xml:space="preserve"> </w:t>
      </w:r>
      <w:r w:rsidR="00A90839">
        <w:t>BABI</w:t>
      </w:r>
      <w:r w:rsidR="007577F6">
        <w:t xml:space="preserve"> website use </w:t>
      </w:r>
      <w:r w:rsidR="00723762">
        <w:t xml:space="preserve">statistics </w:t>
      </w:r>
      <w:r w:rsidR="00FB7866">
        <w:t xml:space="preserve">(e.g., </w:t>
      </w:r>
      <w:r w:rsidR="007577F6">
        <w:t xml:space="preserve">frequency of </w:t>
      </w:r>
      <w:r w:rsidR="00723762">
        <w:t xml:space="preserve">participant </w:t>
      </w:r>
      <w:r>
        <w:t>visit</w:t>
      </w:r>
      <w:r w:rsidR="007577F6">
        <w:t xml:space="preserve">s to the site, materials viewed, as well as what </w:t>
      </w:r>
      <w:r w:rsidR="00896C4A">
        <w:t>materials were</w:t>
      </w:r>
      <w:r w:rsidR="007577F6">
        <w:t xml:space="preserve"> accessed least frequently or not at all</w:t>
      </w:r>
      <w:r w:rsidR="00FB7866">
        <w:t>)</w:t>
      </w:r>
      <w:r w:rsidR="007577F6">
        <w:t xml:space="preserve"> may provide </w:t>
      </w:r>
      <w:r>
        <w:t>us</w:t>
      </w:r>
      <w:r w:rsidR="00FB7866">
        <w:t xml:space="preserve">eful </w:t>
      </w:r>
      <w:r>
        <w:t>correlate</w:t>
      </w:r>
      <w:r w:rsidR="00FB7866">
        <w:t>s</w:t>
      </w:r>
      <w:r>
        <w:t xml:space="preserve"> to </w:t>
      </w:r>
      <w:r w:rsidR="002F7D5E">
        <w:t xml:space="preserve">main analytic </w:t>
      </w:r>
      <w:r w:rsidR="007577F6">
        <w:t xml:space="preserve">findings </w:t>
      </w:r>
      <w:r w:rsidR="00723762">
        <w:t>(e.g. more viewing associated with healthier lifestyle habits)</w:t>
      </w:r>
      <w:r>
        <w:t>.</w:t>
      </w:r>
      <w:r w:rsidR="00FE5A09">
        <w:t xml:space="preserve"> </w:t>
      </w:r>
    </w:p>
    <w:p w14:paraId="45E26119" w14:textId="30C96118" w:rsidR="00BB7185" w:rsidRDefault="00BB7185" w:rsidP="00497473">
      <w:pPr>
        <w:pStyle w:val="BodyText"/>
        <w:spacing w:after="240" w:line="276" w:lineRule="auto"/>
        <w:ind w:left="0" w:right="115" w:firstLine="547"/>
      </w:pPr>
      <w:r>
        <w:t xml:space="preserve">The BABI protocol requires participants to complete a total of six questionnaires over the course of </w:t>
      </w:r>
      <w:r w:rsidR="00901D6F">
        <w:t xml:space="preserve">two </w:t>
      </w:r>
      <w:r>
        <w:t>years.</w:t>
      </w:r>
      <w:r w:rsidR="00FE5A09">
        <w:t xml:space="preserve"> </w:t>
      </w:r>
      <w:r>
        <w:t>The BABI Screener Questionnaire (</w:t>
      </w:r>
      <w:r w:rsidRPr="005079CA">
        <w:rPr>
          <w:b/>
        </w:rPr>
        <w:t>Attachment 2</w:t>
      </w:r>
      <w:r w:rsidR="007B66C8">
        <w:t>)</w:t>
      </w:r>
      <w:r>
        <w:t xml:space="preserve"> is administered by study staff to confirm eligibility prior to initiation of the informed consent process.</w:t>
      </w:r>
      <w:r w:rsidR="00FE5A09">
        <w:t xml:space="preserve"> </w:t>
      </w:r>
      <w:r>
        <w:t xml:space="preserve">Subsequent to consent and enrollment, five visit-specific questionnaires are to be completed by participants at the associated study-visit: 1) </w:t>
      </w:r>
      <w:r w:rsidRPr="005561C0">
        <w:t>BABI 6-Week Questionnaire</w:t>
      </w:r>
      <w:r>
        <w:t xml:space="preserve"> (</w:t>
      </w:r>
      <w:r w:rsidRPr="005079CA">
        <w:rPr>
          <w:b/>
        </w:rPr>
        <w:t>Attachment 3</w:t>
      </w:r>
      <w:r>
        <w:t xml:space="preserve">); 2) </w:t>
      </w:r>
      <w:r w:rsidRPr="005561C0">
        <w:t>BABI 6-Month Questionnaire</w:t>
      </w:r>
      <w:r>
        <w:t xml:space="preserve"> (</w:t>
      </w:r>
      <w:r w:rsidRPr="005079CA">
        <w:rPr>
          <w:b/>
        </w:rPr>
        <w:t>Attachment 4</w:t>
      </w:r>
      <w:r>
        <w:t xml:space="preserve">); 3) </w:t>
      </w:r>
      <w:r w:rsidRPr="005561C0">
        <w:t xml:space="preserve">BABI </w:t>
      </w:r>
      <w:r>
        <w:t>12</w:t>
      </w:r>
      <w:r w:rsidRPr="005561C0">
        <w:t>-Month Questionnaire</w:t>
      </w:r>
      <w:r>
        <w:t xml:space="preserve"> (</w:t>
      </w:r>
      <w:r w:rsidRPr="005079CA">
        <w:rPr>
          <w:b/>
        </w:rPr>
        <w:t>Attachment 5</w:t>
      </w:r>
      <w:r>
        <w:t xml:space="preserve">); 4) </w:t>
      </w:r>
      <w:r w:rsidRPr="005561C0">
        <w:t xml:space="preserve">BABI </w:t>
      </w:r>
      <w:r>
        <w:t>18</w:t>
      </w:r>
      <w:r w:rsidRPr="005561C0">
        <w:t>-Month Questionnaire</w:t>
      </w:r>
      <w:r>
        <w:t xml:space="preserve"> (</w:t>
      </w:r>
      <w:r w:rsidRPr="005079CA">
        <w:rPr>
          <w:b/>
        </w:rPr>
        <w:t>Attachment 6</w:t>
      </w:r>
      <w:r>
        <w:t xml:space="preserve">); and 5) </w:t>
      </w:r>
      <w:r w:rsidRPr="005561C0">
        <w:t xml:space="preserve">BABI </w:t>
      </w:r>
      <w:r>
        <w:t>24</w:t>
      </w:r>
      <w:r w:rsidRPr="005561C0">
        <w:t>-Month Questionnaire</w:t>
      </w:r>
      <w:r>
        <w:t xml:space="preserve"> (</w:t>
      </w:r>
      <w:r w:rsidRPr="005079CA">
        <w:rPr>
          <w:b/>
        </w:rPr>
        <w:t>Attachment 7</w:t>
      </w:r>
      <w:r>
        <w:t>).</w:t>
      </w:r>
      <w:r w:rsidR="00FE5A09">
        <w:t xml:space="preserve"> </w:t>
      </w:r>
    </w:p>
    <w:p w14:paraId="52758B1D" w14:textId="7AF1C279" w:rsidR="00447BA8" w:rsidRDefault="00447BA8" w:rsidP="00497473">
      <w:pPr>
        <w:pStyle w:val="BodyText"/>
        <w:spacing w:after="240" w:line="276" w:lineRule="auto"/>
        <w:ind w:left="0" w:right="119" w:firstLine="547"/>
      </w:pPr>
      <w:r>
        <w:t xml:space="preserve">Each visit-specific </w:t>
      </w:r>
      <w:r w:rsidR="00723762">
        <w:t>questionnaire</w:t>
      </w:r>
      <w:r>
        <w:t xml:space="preserve"> </w:t>
      </w:r>
      <w:r w:rsidR="00D8750A" w:rsidRPr="008962A9">
        <w:t>include</w:t>
      </w:r>
      <w:r>
        <w:t>s</w:t>
      </w:r>
      <w:r w:rsidR="00D8750A" w:rsidRPr="008962A9">
        <w:t xml:space="preserve"> </w:t>
      </w:r>
      <w:r w:rsidR="002F7D5E">
        <w:t xml:space="preserve">a variety of domains, including </w:t>
      </w:r>
      <w:r w:rsidR="00D8750A" w:rsidRPr="008962A9">
        <w:t>demographics, medical history, risk perception, physical activity, diet/n</w:t>
      </w:r>
      <w:r w:rsidR="00723762">
        <w:t xml:space="preserve">utrition, sleep, breastfeeding, </w:t>
      </w:r>
      <w:r w:rsidR="00D8750A" w:rsidRPr="008962A9">
        <w:t>social support, postnatal depression, perceived stress, self-efficacy, readiness to change</w:t>
      </w:r>
      <w:r w:rsidR="00BA6AD3">
        <w:t>, and participant satisfaction</w:t>
      </w:r>
      <w:r w:rsidR="00D8750A" w:rsidRPr="008962A9">
        <w:t>.</w:t>
      </w:r>
      <w:r w:rsidR="00FE5A09">
        <w:t xml:space="preserve"> </w:t>
      </w:r>
      <w:r w:rsidR="00D36693" w:rsidRPr="008962A9">
        <w:t xml:space="preserve">Additionally, respondents in the intervention group will be asked </w:t>
      </w:r>
      <w:r w:rsidR="00BA6AD3">
        <w:t xml:space="preserve">a series of </w:t>
      </w:r>
      <w:r w:rsidR="00D36693" w:rsidRPr="008962A9">
        <w:t>evaluation questions</w:t>
      </w:r>
      <w:r w:rsidR="007577F6">
        <w:t xml:space="preserve"> </w:t>
      </w:r>
      <w:r w:rsidR="00BA6AD3">
        <w:t xml:space="preserve">to provide feedback regarding their interactions with the website and </w:t>
      </w:r>
      <w:r w:rsidR="00AC37AD">
        <w:t>Lifestyle Coach</w:t>
      </w:r>
      <w:r w:rsidR="00D36693" w:rsidRPr="008962A9">
        <w:t>.</w:t>
      </w:r>
      <w:r w:rsidR="00FE5A09">
        <w:t xml:space="preserve"> </w:t>
      </w:r>
      <w:r w:rsidR="00475A48">
        <w:t xml:space="preserve">A table mapping visit-specific </w:t>
      </w:r>
      <w:r>
        <w:t xml:space="preserve">content </w:t>
      </w:r>
      <w:r w:rsidR="00475A48">
        <w:t xml:space="preserve">domains and/or individual questions </w:t>
      </w:r>
      <w:r>
        <w:t xml:space="preserve">within the domains </w:t>
      </w:r>
      <w:r w:rsidR="00475A48">
        <w:t xml:space="preserve">is </w:t>
      </w:r>
      <w:r w:rsidR="00475A48" w:rsidRPr="008F2109">
        <w:t xml:space="preserve">included </w:t>
      </w:r>
      <w:r w:rsidR="000F1696" w:rsidRPr="008F2109">
        <w:t>as</w:t>
      </w:r>
      <w:r w:rsidR="00475A48" w:rsidRPr="008F2109">
        <w:t xml:space="preserve"> </w:t>
      </w:r>
      <w:r w:rsidR="001F3BF5" w:rsidRPr="007B66C8">
        <w:rPr>
          <w:b/>
        </w:rPr>
        <w:t xml:space="preserve">Attachment </w:t>
      </w:r>
      <w:r w:rsidR="00CB65B8" w:rsidRPr="007B66C8">
        <w:rPr>
          <w:b/>
        </w:rPr>
        <w:t>8</w:t>
      </w:r>
      <w:r w:rsidR="001F3BF5" w:rsidRPr="008F2109">
        <w:t>.</w:t>
      </w:r>
      <w:r w:rsidR="00475A48">
        <w:t xml:space="preserve"> </w:t>
      </w:r>
      <w:r w:rsidR="00901D6F">
        <w:t xml:space="preserve">At the end of each survey, the participants will also complete an on-line version of the Block© Food Frequency Questionnaire (see </w:t>
      </w:r>
      <w:r w:rsidR="00901D6F" w:rsidRPr="00926F41">
        <w:rPr>
          <w:b/>
        </w:rPr>
        <w:t xml:space="preserve">Attachment </w:t>
      </w:r>
      <w:r w:rsidR="006A47DD">
        <w:rPr>
          <w:b/>
        </w:rPr>
        <w:t>9</w:t>
      </w:r>
      <w:r w:rsidR="00901D6F">
        <w:t>).</w:t>
      </w:r>
      <w:r w:rsidR="00FE5A09">
        <w:t xml:space="preserve"> </w:t>
      </w:r>
    </w:p>
    <w:p w14:paraId="0266CBAE" w14:textId="48AE463E" w:rsidR="00985BB3" w:rsidRPr="008962A9" w:rsidRDefault="00447BA8" w:rsidP="00497473">
      <w:pPr>
        <w:pStyle w:val="BodyText"/>
        <w:spacing w:after="240" w:line="276" w:lineRule="auto"/>
        <w:ind w:left="0" w:right="115" w:firstLine="547"/>
      </w:pPr>
      <w:r>
        <w:lastRenderedPageBreak/>
        <w:t>Participant responses to these questionnaires will provide the d</w:t>
      </w:r>
      <w:r w:rsidR="003338BA" w:rsidRPr="008962A9">
        <w:t xml:space="preserve">ata </w:t>
      </w:r>
      <w:r>
        <w:t xml:space="preserve">needed for </w:t>
      </w:r>
      <w:r w:rsidR="003338BA" w:rsidRPr="008962A9">
        <w:t>monitor</w:t>
      </w:r>
      <w:r>
        <w:t>ing and assessing</w:t>
      </w:r>
      <w:r w:rsidR="003338BA" w:rsidRPr="008962A9">
        <w:t xml:space="preserve"> </w:t>
      </w:r>
      <w:r w:rsidR="002F7D5E">
        <w:t>changes in</w:t>
      </w:r>
      <w:r w:rsidR="003338BA" w:rsidRPr="008962A9">
        <w:t>:</w:t>
      </w:r>
    </w:p>
    <w:p w14:paraId="3CA07427" w14:textId="0DA5E780" w:rsidR="003338BA" w:rsidRPr="008962A9" w:rsidRDefault="00447BA8" w:rsidP="003338BA">
      <w:pPr>
        <w:pStyle w:val="BodyText"/>
        <w:numPr>
          <w:ilvl w:val="0"/>
          <w:numId w:val="25"/>
        </w:numPr>
        <w:spacing w:line="276" w:lineRule="auto"/>
        <w:ind w:right="119"/>
      </w:pPr>
      <w:r>
        <w:t>p</w:t>
      </w:r>
      <w:r w:rsidR="003338BA" w:rsidRPr="008962A9">
        <w:t>hysical activity</w:t>
      </w:r>
      <w:r>
        <w:t xml:space="preserve"> levels</w:t>
      </w:r>
    </w:p>
    <w:p w14:paraId="7294E0DF" w14:textId="77777777" w:rsidR="003338BA" w:rsidRPr="008962A9" w:rsidRDefault="00273FE1" w:rsidP="003338BA">
      <w:pPr>
        <w:pStyle w:val="BodyText"/>
        <w:numPr>
          <w:ilvl w:val="0"/>
          <w:numId w:val="25"/>
        </w:numPr>
        <w:spacing w:line="276" w:lineRule="auto"/>
        <w:ind w:right="119"/>
      </w:pPr>
      <w:r>
        <w:t>diet quality</w:t>
      </w:r>
    </w:p>
    <w:p w14:paraId="5483C0A6" w14:textId="77777777" w:rsidR="003338BA" w:rsidRPr="008962A9" w:rsidRDefault="00447BA8" w:rsidP="003338BA">
      <w:pPr>
        <w:pStyle w:val="BodyText"/>
        <w:numPr>
          <w:ilvl w:val="0"/>
          <w:numId w:val="25"/>
        </w:numPr>
        <w:spacing w:line="276" w:lineRule="auto"/>
        <w:ind w:right="119"/>
      </w:pPr>
      <w:r>
        <w:t>f</w:t>
      </w:r>
      <w:r w:rsidR="003338BA" w:rsidRPr="008962A9">
        <w:t xml:space="preserve">ruit and </w:t>
      </w:r>
      <w:r>
        <w:t>v</w:t>
      </w:r>
      <w:r w:rsidR="003338BA" w:rsidRPr="008962A9">
        <w:t>egetable intake</w:t>
      </w:r>
      <w:r w:rsidR="002F7D5E">
        <w:t xml:space="preserve">; and </w:t>
      </w:r>
    </w:p>
    <w:p w14:paraId="5D828109" w14:textId="77777777" w:rsidR="003338BA" w:rsidRPr="008962A9" w:rsidRDefault="00447BA8" w:rsidP="003338BA">
      <w:pPr>
        <w:pStyle w:val="BodyText"/>
        <w:numPr>
          <w:ilvl w:val="0"/>
          <w:numId w:val="25"/>
        </w:numPr>
        <w:spacing w:after="240" w:line="276" w:lineRule="auto"/>
        <w:ind w:right="119"/>
      </w:pPr>
      <w:r>
        <w:t>p</w:t>
      </w:r>
      <w:r w:rsidR="003338BA" w:rsidRPr="008962A9">
        <w:t>ortion size</w:t>
      </w:r>
      <w:r>
        <w:t>s</w:t>
      </w:r>
      <w:r w:rsidR="002F7D5E">
        <w:t>.</w:t>
      </w:r>
    </w:p>
    <w:p w14:paraId="743FE1ED" w14:textId="1A57936B" w:rsidR="00420CC6" w:rsidRDefault="00420CC6" w:rsidP="00497473">
      <w:pPr>
        <w:pStyle w:val="BodyText"/>
        <w:spacing w:after="240" w:line="276" w:lineRule="auto"/>
        <w:ind w:left="0" w:right="115" w:firstLine="547"/>
      </w:pPr>
      <w:r w:rsidRPr="00420CC6">
        <w:t>The BABI questionnaires have been designed to collect the minimum amount of information necessary to meet the study’s objectives on gestational diabetes mellitus and type 2 diabetes mellitus, obesity, and related topics.</w:t>
      </w:r>
      <w:r w:rsidR="00FE5A09">
        <w:t xml:space="preserve"> </w:t>
      </w:r>
      <w:r w:rsidRPr="00420CC6">
        <w:t>Questions about other factors with the potential to have mediating or moderating effects on primary outcomes have been considered and included.</w:t>
      </w:r>
      <w:r w:rsidR="00FE5A09">
        <w:t xml:space="preserve"> </w:t>
      </w:r>
      <w:r w:rsidRPr="00420CC6">
        <w:t>This is important to assist in generating robust data that can test the intervention and provide practical information about its application (MacKinnon D., 2011).</w:t>
      </w:r>
      <w:r w:rsidR="00FE5A09">
        <w:t xml:space="preserve"> </w:t>
      </w:r>
    </w:p>
    <w:p w14:paraId="729D2336" w14:textId="2FBEC570" w:rsidR="003338BA" w:rsidRPr="008962A9" w:rsidRDefault="00447BA8" w:rsidP="00497473">
      <w:pPr>
        <w:pStyle w:val="BodyText"/>
        <w:spacing w:after="240" w:line="276" w:lineRule="auto"/>
        <w:ind w:left="0" w:right="119" w:firstLine="547"/>
      </w:pPr>
      <w:r>
        <w:t xml:space="preserve">As importantly, data provided by the completion of these questionnaires will </w:t>
      </w:r>
      <w:r w:rsidR="002F7D5E">
        <w:t xml:space="preserve">be used </w:t>
      </w:r>
      <w:r>
        <w:t xml:space="preserve">for ongoing </w:t>
      </w:r>
      <w:r w:rsidR="00D8750A" w:rsidRPr="008962A9">
        <w:t>monitor</w:t>
      </w:r>
      <w:r>
        <w:t xml:space="preserve">ing of </w:t>
      </w:r>
      <w:r w:rsidR="00113CE8" w:rsidRPr="008962A9">
        <w:t>exclusion criteria,</w:t>
      </w:r>
      <w:r w:rsidR="00D8750A" w:rsidRPr="008962A9">
        <w:t xml:space="preserve"> </w:t>
      </w:r>
      <w:r>
        <w:t xml:space="preserve">and evaluation of outcomes in the context of </w:t>
      </w:r>
      <w:r w:rsidR="00D8750A" w:rsidRPr="008962A9">
        <w:t>covariates,</w:t>
      </w:r>
      <w:r w:rsidR="003338BA" w:rsidRPr="008962A9">
        <w:t xml:space="preserve"> </w:t>
      </w:r>
      <w:r>
        <w:t xml:space="preserve">and reported </w:t>
      </w:r>
      <w:r w:rsidR="003338BA" w:rsidRPr="008962A9">
        <w:t xml:space="preserve">mediating </w:t>
      </w:r>
      <w:r>
        <w:t xml:space="preserve">and moderating </w:t>
      </w:r>
      <w:r w:rsidR="003338BA" w:rsidRPr="008962A9">
        <w:t>variables</w:t>
      </w:r>
      <w:r>
        <w:t xml:space="preserve"> that could impact weight loss</w:t>
      </w:r>
      <w:r w:rsidR="003338BA" w:rsidRPr="008962A9">
        <w:t>.</w:t>
      </w:r>
      <w:r w:rsidR="00FE5A09">
        <w:t xml:space="preserve"> </w:t>
      </w:r>
      <w:r w:rsidR="00D8750A" w:rsidRPr="008962A9">
        <w:t>The</w:t>
      </w:r>
      <w:r w:rsidR="00113CE8" w:rsidRPr="008962A9">
        <w:t xml:space="preserve"> specific</w:t>
      </w:r>
      <w:r w:rsidR="00096A54">
        <w:t xml:space="preserve"> purpose and use of the questionnaire content</w:t>
      </w:r>
      <w:r w:rsidR="00D8750A" w:rsidRPr="008962A9">
        <w:t xml:space="preserve"> </w:t>
      </w:r>
      <w:r w:rsidR="002F7D5E">
        <w:t>domain</w:t>
      </w:r>
      <w:r w:rsidR="00096A54">
        <w:t>s</w:t>
      </w:r>
      <w:r w:rsidR="002F7D5E">
        <w:t xml:space="preserve"> </w:t>
      </w:r>
      <w:r w:rsidR="006C2CD7">
        <w:t>are</w:t>
      </w:r>
      <w:r w:rsidR="002F7D5E">
        <w:t xml:space="preserve"> </w:t>
      </w:r>
      <w:r w:rsidR="00D8750A" w:rsidRPr="008962A9">
        <w:t>outlined below.</w:t>
      </w:r>
      <w:r w:rsidR="00A76413">
        <w:t xml:space="preserve"> </w:t>
      </w:r>
    </w:p>
    <w:p w14:paraId="115CD2DE" w14:textId="471324C7" w:rsidR="00D8750A" w:rsidRPr="008962A9" w:rsidRDefault="00D8750A" w:rsidP="00096A54">
      <w:pPr>
        <w:pStyle w:val="BodyText"/>
        <w:spacing w:after="120" w:line="276" w:lineRule="auto"/>
        <w:ind w:left="720" w:right="115"/>
      </w:pPr>
      <w:r w:rsidRPr="00096A54">
        <w:rPr>
          <w:i/>
        </w:rPr>
        <w:t>Demographics</w:t>
      </w:r>
      <w:r w:rsidR="00096A54" w:rsidRPr="00096A54">
        <w:rPr>
          <w:i/>
        </w:rPr>
        <w:t xml:space="preserve">. </w:t>
      </w:r>
      <w:r w:rsidR="00096A54" w:rsidRPr="00096A54">
        <w:t>D</w:t>
      </w:r>
      <w:r w:rsidRPr="008962A9">
        <w:t xml:space="preserve">emographic data </w:t>
      </w:r>
      <w:r w:rsidR="002F7D5E">
        <w:t xml:space="preserve">will be used </w:t>
      </w:r>
      <w:r w:rsidRPr="008962A9">
        <w:t xml:space="preserve">to describe the </w:t>
      </w:r>
      <w:r w:rsidR="00113CE8" w:rsidRPr="008962A9">
        <w:t xml:space="preserve">diversity of the </w:t>
      </w:r>
      <w:r w:rsidR="00A90839">
        <w:t>BABI</w:t>
      </w:r>
      <w:r w:rsidRPr="008962A9">
        <w:t xml:space="preserve"> </w:t>
      </w:r>
      <w:r w:rsidR="00096A54">
        <w:t xml:space="preserve">participant </w:t>
      </w:r>
      <w:r w:rsidRPr="008962A9">
        <w:t>population</w:t>
      </w:r>
      <w:r w:rsidR="00113CE8" w:rsidRPr="008962A9">
        <w:t xml:space="preserve"> </w:t>
      </w:r>
      <w:r w:rsidR="00096A54">
        <w:t xml:space="preserve">overall and to </w:t>
      </w:r>
      <w:r w:rsidR="005D6594">
        <w:t xml:space="preserve">ensure </w:t>
      </w:r>
      <w:r w:rsidR="00096A54">
        <w:t xml:space="preserve">both study arms </w:t>
      </w:r>
      <w:r w:rsidR="005D6594">
        <w:t xml:space="preserve">are comparable with regard to </w:t>
      </w:r>
      <w:r w:rsidR="00113CE8" w:rsidRPr="008962A9">
        <w:t>key demographic variables (e.g., age, race/ethnicity, educational status, income, marital status).</w:t>
      </w:r>
      <w:r w:rsidR="00FE5A09">
        <w:t xml:space="preserve"> </w:t>
      </w:r>
      <w:r w:rsidR="00096A54">
        <w:t>This domain also includes ad</w:t>
      </w:r>
      <w:r w:rsidR="005D6594">
        <w:t>ditional q</w:t>
      </w:r>
      <w:r w:rsidR="00D36693" w:rsidRPr="008962A9">
        <w:t xml:space="preserve">uestions </w:t>
      </w:r>
      <w:r w:rsidR="00096A54">
        <w:t>r</w:t>
      </w:r>
      <w:r w:rsidR="005D6594">
        <w:t xml:space="preserve">egarding </w:t>
      </w:r>
      <w:r w:rsidR="00D36693" w:rsidRPr="008962A9">
        <w:t>internet and cell phone</w:t>
      </w:r>
      <w:r w:rsidR="00096A54">
        <w:t xml:space="preserve"> access </w:t>
      </w:r>
      <w:r w:rsidR="005D6594">
        <w:t xml:space="preserve">to ensure initial </w:t>
      </w:r>
      <w:r w:rsidR="00096A54">
        <w:t xml:space="preserve">participant </w:t>
      </w:r>
      <w:r w:rsidR="005D6594">
        <w:t>eligibility</w:t>
      </w:r>
      <w:r w:rsidR="00096A54">
        <w:t xml:space="preserve"> during completion of the </w:t>
      </w:r>
      <w:r w:rsidR="00A90839">
        <w:t>BABI</w:t>
      </w:r>
      <w:r w:rsidR="003D6453">
        <w:t xml:space="preserve"> </w:t>
      </w:r>
      <w:r w:rsidR="00096A54">
        <w:t>S</w:t>
      </w:r>
      <w:r w:rsidR="005D6594">
        <w:t xml:space="preserve">creener </w:t>
      </w:r>
      <w:r w:rsidR="00096A54">
        <w:t>Q</w:t>
      </w:r>
      <w:r w:rsidR="005D6594">
        <w:t>uestionnaire</w:t>
      </w:r>
      <w:r w:rsidR="00096A54">
        <w:t xml:space="preserve"> and to monitor continued </w:t>
      </w:r>
      <w:r w:rsidR="005D6594">
        <w:t>website access</w:t>
      </w:r>
      <w:r w:rsidR="00096A54">
        <w:t xml:space="preserve"> throughout the study</w:t>
      </w:r>
      <w:r w:rsidR="00861109" w:rsidRPr="008962A9">
        <w:t>.</w:t>
      </w:r>
      <w:r w:rsidR="00FE5A09">
        <w:t xml:space="preserve"> </w:t>
      </w:r>
      <w:r w:rsidR="008B48C0">
        <w:t xml:space="preserve">Specific questions regarding texting and data plans are </w:t>
      </w:r>
      <w:r w:rsidR="00995858">
        <w:t>included</w:t>
      </w:r>
      <w:r w:rsidR="008B48C0">
        <w:t xml:space="preserve"> to </w:t>
      </w:r>
      <w:r w:rsidR="008B48C0">
        <w:lastRenderedPageBreak/>
        <w:t xml:space="preserve">assess each participant’s ability to receive motivational texts from the Lifestyle Coach and </w:t>
      </w:r>
      <w:r w:rsidR="004C4312">
        <w:t xml:space="preserve">her ability </w:t>
      </w:r>
      <w:r w:rsidR="008B48C0">
        <w:t xml:space="preserve">to access BABI website content.  </w:t>
      </w:r>
      <w:r w:rsidR="005D6594">
        <w:t>H</w:t>
      </w:r>
      <w:r w:rsidR="005D6594" w:rsidRPr="008962A9">
        <w:t>ousehold composition</w:t>
      </w:r>
      <w:r w:rsidR="005D6594">
        <w:t xml:space="preserve"> q</w:t>
      </w:r>
      <w:r w:rsidR="00861109" w:rsidRPr="008962A9">
        <w:t xml:space="preserve">uestions </w:t>
      </w:r>
      <w:r w:rsidR="00096A54">
        <w:t xml:space="preserve">are included to </w:t>
      </w:r>
      <w:r w:rsidR="00861109" w:rsidRPr="008962A9">
        <w:t xml:space="preserve">assess </w:t>
      </w:r>
      <w:r w:rsidR="005D6594">
        <w:t xml:space="preserve">the existence of </w:t>
      </w:r>
      <w:r w:rsidR="00861109" w:rsidRPr="008962A9">
        <w:t>potential barrier</w:t>
      </w:r>
      <w:r w:rsidR="005D6594">
        <w:t xml:space="preserve">s </w:t>
      </w:r>
      <w:r w:rsidR="00861109" w:rsidRPr="008962A9">
        <w:t>to lifestyle change</w:t>
      </w:r>
      <w:r w:rsidR="005D6594">
        <w:t xml:space="preserve">, such as </w:t>
      </w:r>
      <w:r w:rsidR="00096A54">
        <w:t xml:space="preserve">might be the case for a participant with </w:t>
      </w:r>
      <w:r w:rsidR="005D6594">
        <w:t>multiple young children</w:t>
      </w:r>
      <w:r w:rsidR="00096A54">
        <w:t xml:space="preserve"> to care for at home versus those </w:t>
      </w:r>
      <w:r w:rsidR="00CE3391">
        <w:t xml:space="preserve">with </w:t>
      </w:r>
      <w:r w:rsidR="00096A54">
        <w:t>fewer or one</w:t>
      </w:r>
      <w:r w:rsidR="00861109" w:rsidRPr="008962A9">
        <w:t xml:space="preserve">. </w:t>
      </w:r>
    </w:p>
    <w:p w14:paraId="3112590E" w14:textId="30BF2117" w:rsidR="00D36693" w:rsidRPr="008962A9" w:rsidRDefault="00D8750A" w:rsidP="00B22687">
      <w:pPr>
        <w:pStyle w:val="BodyText"/>
        <w:spacing w:after="240" w:line="276" w:lineRule="auto"/>
        <w:ind w:left="720" w:right="119"/>
      </w:pPr>
      <w:r w:rsidRPr="00096A54">
        <w:rPr>
          <w:i/>
        </w:rPr>
        <w:t>Medical History</w:t>
      </w:r>
      <w:r w:rsidR="00096A54">
        <w:rPr>
          <w:i/>
        </w:rPr>
        <w:t xml:space="preserve">. </w:t>
      </w:r>
      <w:r w:rsidRPr="008962A9">
        <w:t>The medical history questions</w:t>
      </w:r>
      <w:r w:rsidR="00096A54">
        <w:t>, administered</w:t>
      </w:r>
      <w:r w:rsidR="005D6594">
        <w:t xml:space="preserve"> at each study visit</w:t>
      </w:r>
      <w:r w:rsidR="00096A54">
        <w:t>, will be used</w:t>
      </w:r>
      <w:r w:rsidR="005D6594">
        <w:t xml:space="preserve"> to </w:t>
      </w:r>
      <w:r w:rsidRPr="008962A9">
        <w:t xml:space="preserve">monitor </w:t>
      </w:r>
      <w:r w:rsidR="00096A54">
        <w:t xml:space="preserve">participants for </w:t>
      </w:r>
      <w:r w:rsidR="00B22687">
        <w:t xml:space="preserve">potential </w:t>
      </w:r>
      <w:r w:rsidR="005D6594">
        <w:t xml:space="preserve">medical </w:t>
      </w:r>
      <w:r w:rsidRPr="008962A9">
        <w:t>exclusion criteria</w:t>
      </w:r>
      <w:r w:rsidR="00B22687">
        <w:t xml:space="preserve">, including diagnosis with </w:t>
      </w:r>
      <w:r w:rsidRPr="008962A9">
        <w:t>glucose metabolism</w:t>
      </w:r>
      <w:r w:rsidR="00273FE1">
        <w:t>-</w:t>
      </w:r>
      <w:r w:rsidR="00B22687" w:rsidRPr="008962A9">
        <w:t>associated</w:t>
      </w:r>
      <w:r w:rsidR="00B22687" w:rsidRPr="00B22687">
        <w:t xml:space="preserve"> </w:t>
      </w:r>
      <w:r w:rsidR="00B22687" w:rsidRPr="008962A9">
        <w:t>diseases</w:t>
      </w:r>
      <w:r w:rsidR="00B22687">
        <w:t>; use of</w:t>
      </w:r>
      <w:r w:rsidRPr="008962A9">
        <w:t xml:space="preserve"> </w:t>
      </w:r>
      <w:r w:rsidR="00A31B1D" w:rsidRPr="008962A9">
        <w:t xml:space="preserve">certain </w:t>
      </w:r>
      <w:r w:rsidRPr="008962A9">
        <w:t>prescription medications</w:t>
      </w:r>
      <w:r w:rsidR="00A31B1D" w:rsidRPr="008962A9">
        <w:t>, including high dose glucocorticoids, atypical antipsychotics associated with weight gain, or weight loss medications</w:t>
      </w:r>
      <w:r w:rsidR="00B22687">
        <w:t>; p</w:t>
      </w:r>
      <w:r w:rsidR="00A31B1D" w:rsidRPr="008962A9">
        <w:t>ersonal history of breast cancer or any other type of cancer other than a basal cell skin cancer</w:t>
      </w:r>
      <w:r w:rsidR="00B22687">
        <w:t xml:space="preserve">; </w:t>
      </w:r>
      <w:r w:rsidR="00A06D78">
        <w:t>p</w:t>
      </w:r>
      <w:r w:rsidR="00A31B1D" w:rsidRPr="008962A9">
        <w:t>ersonal history of cardiovascular disease, kidney disease, liver disease, venous or arterial thromboembolic disease, adrenal insufficiency, or depression requiring hospitalization within the past 6 months</w:t>
      </w:r>
      <w:r w:rsidR="00B22687">
        <w:t>; u</w:t>
      </w:r>
      <w:r w:rsidR="00A31B1D" w:rsidRPr="008962A9">
        <w:t>nderlying disease or treatment that might interfere with participation in/completion of the study</w:t>
      </w:r>
      <w:r w:rsidR="00B22687">
        <w:t>; and c</w:t>
      </w:r>
      <w:r w:rsidR="00B22687" w:rsidRPr="008962A9">
        <w:t>urrent pregnancy</w:t>
      </w:r>
      <w:r w:rsidR="00B22687">
        <w:t>.</w:t>
      </w:r>
      <w:r w:rsidR="00FE5A09">
        <w:t xml:space="preserve"> </w:t>
      </w:r>
      <w:r w:rsidR="00D36693" w:rsidRPr="008962A9">
        <w:t>Th</w:t>
      </w:r>
      <w:r w:rsidR="00B22687">
        <w:t xml:space="preserve">is domain also </w:t>
      </w:r>
      <w:r w:rsidR="00D36693" w:rsidRPr="008962A9">
        <w:t xml:space="preserve">contains questions </w:t>
      </w:r>
      <w:r w:rsidR="00B22687">
        <w:t>about</w:t>
      </w:r>
      <w:r w:rsidR="00D36693" w:rsidRPr="008962A9">
        <w:t xml:space="preserve"> tobacco use, which </w:t>
      </w:r>
      <w:r w:rsidR="00B22687">
        <w:t xml:space="preserve">is important for understanding possible </w:t>
      </w:r>
      <w:r w:rsidR="00D36693" w:rsidRPr="008962A9">
        <w:t>relationship</w:t>
      </w:r>
      <w:r w:rsidR="00B22687">
        <w:t>s</w:t>
      </w:r>
      <w:r w:rsidR="00D36693" w:rsidRPr="008962A9">
        <w:t xml:space="preserve"> between tobacco and weight loss in the </w:t>
      </w:r>
      <w:r w:rsidR="00A90839">
        <w:t>BABI</w:t>
      </w:r>
      <w:r w:rsidR="00D36693" w:rsidRPr="008962A9">
        <w:t xml:space="preserve"> population.</w:t>
      </w:r>
    </w:p>
    <w:p w14:paraId="27EF2FBA" w14:textId="51663D01" w:rsidR="006628C9" w:rsidRPr="008962A9" w:rsidRDefault="00113CE8" w:rsidP="009E7C9D">
      <w:pPr>
        <w:pStyle w:val="BodyText"/>
        <w:spacing w:after="240" w:line="276" w:lineRule="auto"/>
        <w:ind w:left="720" w:right="119"/>
      </w:pPr>
      <w:r w:rsidRPr="009E7C9D">
        <w:rPr>
          <w:i/>
        </w:rPr>
        <w:t>Risk Perception</w:t>
      </w:r>
      <w:r w:rsidR="009E7C9D">
        <w:rPr>
          <w:i/>
        </w:rPr>
        <w:t>.</w:t>
      </w:r>
      <w:r w:rsidR="00FE5A09">
        <w:rPr>
          <w:i/>
        </w:rPr>
        <w:t xml:space="preserve"> </w:t>
      </w:r>
      <w:r w:rsidR="006628C9" w:rsidRPr="008962A9">
        <w:t>Risk perception is a mediating variable.</w:t>
      </w:r>
      <w:r w:rsidR="00FE5A09">
        <w:t xml:space="preserve"> </w:t>
      </w:r>
      <w:r w:rsidR="006628C9" w:rsidRPr="008962A9">
        <w:t>Respondent</w:t>
      </w:r>
      <w:r w:rsidR="001C652A">
        <w:t>s’</w:t>
      </w:r>
      <w:r w:rsidR="006628C9" w:rsidRPr="008962A9">
        <w:t xml:space="preserve"> interpretation of their vulnerability for T2DM may present a barrier or facilitator to their adoption of lifestyle changes.</w:t>
      </w:r>
      <w:r w:rsidR="00FE5A09">
        <w:t xml:space="preserve"> </w:t>
      </w:r>
      <w:r w:rsidR="006628C9" w:rsidRPr="008962A9">
        <w:t xml:space="preserve">While previous research has confirmed that women with recent GDM-affected pregnancies correctly perceive they are at increased risk for T2DM from delivery to 12 months postpartum </w:t>
      </w:r>
      <w:r w:rsidR="003C356D" w:rsidRPr="008962A9">
        <w:fldChar w:fldCharType="begin"/>
      </w:r>
      <w:r w:rsidR="00BE2507">
        <w:instrText xml:space="preserve"> ADDIN REFMGR.CITE &lt;Refman&gt;&lt;Cite&gt;&lt;Author&gt;Zera&lt;/Author&gt;&lt;Year&gt;2013&lt;/Year&gt;&lt;RecNum&gt;40&lt;/RecNum&gt;&lt;IDText&gt;Diabetes risk perception in women with recent gestational diabetes: delivery to the postpartum visit&lt;/IDText&gt;&lt;MDL Ref_Type="Journal"&gt;&lt;Ref_Type&gt;Journal&lt;/Ref_Type&gt;&lt;Ref_ID&gt;40&lt;/Ref_ID&gt;&lt;Title_Primary&gt;Diabetes risk perception in women with recent gestational diabetes: delivery to the postpartum visit&lt;/Title_Primary&gt;&lt;Authors_Primary&gt;Zera,C.A.&lt;/Authors_Primary&gt;&lt;Authors_Primary&gt;Nicklas,J.M.&lt;/Authors_Primary&gt;&lt;Authors_Primary&gt;Levkoff,S.E.&lt;/Authors_Primary&gt;&lt;Authors_Primary&gt;Seely,E.W.&lt;/Authors_Primary&gt;&lt;Date_Primary&gt;2013/5&lt;/Date_Primary&gt;&lt;Keywords&gt;Adult&lt;/Keywords&gt;&lt;Keywords&gt;Boston&lt;/Keywords&gt;&lt;Keywords&gt;Diabetes Mellitus,Type 2&lt;/Keywords&gt;&lt;Keywords&gt;Diabetes,Gestational&lt;/Keywords&gt;&lt;Keywords&gt;etiology&lt;/Keywords&gt;&lt;Keywords&gt;Female&lt;/Keywords&gt;&lt;Keywords&gt;Health Knowledge,Attitudes,Practice&lt;/Keywords&gt;&lt;Keywords&gt;Humans&lt;/Keywords&gt;&lt;Keywords&gt;methods&lt;/Keywords&gt;&lt;Keywords&gt;Perception&lt;/Keywords&gt;&lt;Keywords&gt;Postpartum Period&lt;/Keywords&gt;&lt;Keywords&gt;Pregnancy&lt;/Keywords&gt;&lt;Keywords&gt;psychology&lt;/Keywords&gt;&lt;Keywords&gt;Risk&lt;/Keywords&gt;&lt;Keywords&gt;Risk Assessment&lt;/Keywords&gt;&lt;Keywords&gt;Risk Factors&lt;/Keywords&gt;&lt;Reprint&gt;Not in File&lt;/Reprint&gt;&lt;Start_Page&gt;691&lt;/Start_Page&gt;&lt;End_Page&gt;696&lt;/End_Page&gt;&lt;Periodical&gt;J Matern.Fetal Neonatal Med&lt;/Periodical&gt;&lt;Volume&gt;26&lt;/Volume&gt;&lt;Issue&gt;7&lt;/Issue&gt;&lt;User_Def_5&gt;PMC3772726&lt;/User_Def_5&gt;&lt;Misc_3&gt;10.3109/14767058.2012.746302 [doi]&lt;/Misc_3&gt;&lt;Address&gt;Division of Maternal-Fetal Medicine, Department of Obstetrics and Gynecology, Brigham and Women&amp;apos;s Hospital, Harvard Medical School, Boston, MA 02115, USA . czera@partners.org&lt;/Address&gt;&lt;Web_URL&gt;PM:23131116&lt;/Web_URL&gt;&lt;ZZ_JournalStdAbbrev&gt;&lt;f name="System"&gt;J Matern.Fetal Neonatal Med&lt;/f&gt;&lt;/ZZ_JournalStdAbbrev&gt;&lt;ZZ_WorkformID&gt;1&lt;/ZZ_WorkformID&gt;&lt;/MDL&gt;&lt;/Cite&gt;&lt;/Refman&gt;</w:instrText>
      </w:r>
      <w:r w:rsidR="003C356D" w:rsidRPr="008962A9">
        <w:fldChar w:fldCharType="separate"/>
      </w:r>
      <w:r w:rsidR="006628C9" w:rsidRPr="008962A9">
        <w:rPr>
          <w:noProof/>
        </w:rPr>
        <w:t>(Zera, Nicklas, Levkoff, &amp; Seely, 2013)</w:t>
      </w:r>
      <w:r w:rsidR="003C356D" w:rsidRPr="008962A9">
        <w:fldChar w:fldCharType="end"/>
      </w:r>
      <w:r w:rsidR="006628C9" w:rsidRPr="008962A9">
        <w:t>, it is important for future research to monitor risk perception further into the postpartum period to determine the ideal intervention window.</w:t>
      </w:r>
    </w:p>
    <w:p w14:paraId="1E06AA8B" w14:textId="4CF90C63" w:rsidR="006628C9" w:rsidRPr="008962A9" w:rsidRDefault="00113CE8" w:rsidP="00A06D78">
      <w:pPr>
        <w:pStyle w:val="BodyText"/>
        <w:spacing w:after="240" w:line="276" w:lineRule="auto"/>
        <w:ind w:left="720" w:right="119"/>
      </w:pPr>
      <w:r w:rsidRPr="00A06D78">
        <w:rPr>
          <w:i/>
        </w:rPr>
        <w:t>Physical Activity</w:t>
      </w:r>
      <w:r w:rsidR="00A06D78" w:rsidRPr="00A06D78">
        <w:rPr>
          <w:i/>
        </w:rPr>
        <w:t>.</w:t>
      </w:r>
      <w:r w:rsidR="00FE5A09">
        <w:rPr>
          <w:i/>
        </w:rPr>
        <w:t xml:space="preserve"> </w:t>
      </w:r>
      <w:r w:rsidR="006628C9" w:rsidRPr="008962A9">
        <w:t>Physical activity is a key behavioral outcome.</w:t>
      </w:r>
      <w:r w:rsidR="00FE5A09">
        <w:t xml:space="preserve"> </w:t>
      </w:r>
      <w:r w:rsidR="00A90839">
        <w:t>BABI</w:t>
      </w:r>
      <w:r w:rsidR="006628C9" w:rsidRPr="008962A9">
        <w:t xml:space="preserve"> </w:t>
      </w:r>
      <w:r w:rsidR="00A06D78">
        <w:t xml:space="preserve">aims for </w:t>
      </w:r>
      <w:r w:rsidR="006628C9" w:rsidRPr="008962A9">
        <w:t xml:space="preserve">respondents to gradually increase physical activity to &gt; 150 </w:t>
      </w:r>
      <w:r w:rsidR="006628C9" w:rsidRPr="008962A9">
        <w:lastRenderedPageBreak/>
        <w:t>minutes per week, including resistance training.</w:t>
      </w:r>
      <w:r w:rsidR="00FE5A09">
        <w:t xml:space="preserve"> </w:t>
      </w:r>
      <w:r w:rsidR="00861109" w:rsidRPr="008962A9">
        <w:t xml:space="preserve">The physical activity questions will determine whether respondents attain </w:t>
      </w:r>
      <w:r w:rsidR="00A90839">
        <w:t>BABI</w:t>
      </w:r>
      <w:r w:rsidR="00861109" w:rsidRPr="008962A9">
        <w:t xml:space="preserve"> goals and investigate the relationship between physical activity and </w:t>
      </w:r>
      <w:r w:rsidR="00A06D78">
        <w:t>weight loss</w:t>
      </w:r>
      <w:r w:rsidR="00861109" w:rsidRPr="008962A9">
        <w:t>.</w:t>
      </w:r>
    </w:p>
    <w:p w14:paraId="29A4EBC4" w14:textId="77777777" w:rsidR="000725A7" w:rsidRDefault="000725A7">
      <w:pPr>
        <w:rPr>
          <w:rFonts w:ascii="Times New Roman" w:eastAsia="Times New Roman" w:hAnsi="Times New Roman"/>
          <w:i/>
          <w:sz w:val="24"/>
          <w:szCs w:val="24"/>
        </w:rPr>
      </w:pPr>
      <w:r>
        <w:rPr>
          <w:i/>
        </w:rPr>
        <w:br w:type="page"/>
      </w:r>
    </w:p>
    <w:p w14:paraId="491899BC" w14:textId="27BE85FB" w:rsidR="006628C9" w:rsidRPr="008962A9" w:rsidRDefault="00113CE8" w:rsidP="00A06D78">
      <w:pPr>
        <w:pStyle w:val="BodyText"/>
        <w:spacing w:after="240" w:line="276" w:lineRule="auto"/>
        <w:ind w:left="720" w:right="119"/>
      </w:pPr>
      <w:r w:rsidRPr="00A06D78">
        <w:rPr>
          <w:i/>
        </w:rPr>
        <w:lastRenderedPageBreak/>
        <w:t>Diet/Nutrition</w:t>
      </w:r>
      <w:r w:rsidR="00A06D78">
        <w:rPr>
          <w:i/>
        </w:rPr>
        <w:t xml:space="preserve">. </w:t>
      </w:r>
      <w:r w:rsidR="006628C9" w:rsidRPr="008962A9">
        <w:t>Diet/nutrition is a key behavioral outcome.</w:t>
      </w:r>
      <w:r w:rsidR="00FE5A09">
        <w:t xml:space="preserve"> </w:t>
      </w:r>
      <w:r w:rsidR="00A90839">
        <w:t>BABI</w:t>
      </w:r>
      <w:r w:rsidR="006628C9" w:rsidRPr="008962A9">
        <w:t xml:space="preserve"> </w:t>
      </w:r>
      <w:r w:rsidR="00A06D78">
        <w:t xml:space="preserve">participant </w:t>
      </w:r>
      <w:r w:rsidR="006628C9" w:rsidRPr="008962A9">
        <w:t xml:space="preserve">aims </w:t>
      </w:r>
      <w:r w:rsidR="00A06D78">
        <w:t xml:space="preserve">include </w:t>
      </w:r>
      <w:r w:rsidR="006628C9" w:rsidRPr="008962A9">
        <w:t>reduc</w:t>
      </w:r>
      <w:r w:rsidR="00A06D78">
        <w:t>ing</w:t>
      </w:r>
      <w:r w:rsidR="006628C9" w:rsidRPr="008962A9">
        <w:t xml:space="preserve"> portion size</w:t>
      </w:r>
      <w:r w:rsidR="00A06D78">
        <w:t>s</w:t>
      </w:r>
      <w:r w:rsidR="006628C9" w:rsidRPr="008962A9">
        <w:t xml:space="preserve"> and increas</w:t>
      </w:r>
      <w:r w:rsidR="00A06D78">
        <w:t xml:space="preserve">ing the consumption of </w:t>
      </w:r>
      <w:r w:rsidR="006628C9" w:rsidRPr="008962A9">
        <w:t>fiber, whole grains, lean proteins, fruits and vegetables,</w:t>
      </w:r>
      <w:r w:rsidR="00B37F06">
        <w:t xml:space="preserve"> as well as using </w:t>
      </w:r>
      <w:r w:rsidR="006628C9" w:rsidRPr="008962A9">
        <w:t xml:space="preserve">healthy </w:t>
      </w:r>
      <w:r w:rsidR="001C652A">
        <w:t>vs.</w:t>
      </w:r>
      <w:r w:rsidR="00B37F06">
        <w:t xml:space="preserve"> unhealthy fats</w:t>
      </w:r>
      <w:r w:rsidR="006628C9" w:rsidRPr="008962A9">
        <w:t>.</w:t>
      </w:r>
      <w:r w:rsidR="00FE5A09">
        <w:t xml:space="preserve"> </w:t>
      </w:r>
      <w:r w:rsidR="00A06D78">
        <w:t xml:space="preserve">Responses to the food frequency questionnaire will be used to monitor changes in consumption of these types of foods over the course of the study. </w:t>
      </w:r>
      <w:r w:rsidR="00394424">
        <w:t xml:space="preserve">The </w:t>
      </w:r>
      <w:r w:rsidR="00A90839">
        <w:t>BABI</w:t>
      </w:r>
      <w:r w:rsidR="00394424">
        <w:t xml:space="preserve"> study has integrated the online version of the </w:t>
      </w:r>
      <w:r w:rsidR="00AE4036">
        <w:t xml:space="preserve">2005 </w:t>
      </w:r>
      <w:r w:rsidR="00394424">
        <w:t>Block</w:t>
      </w:r>
      <w:r w:rsidR="00AE4036">
        <w:t xml:space="preserve">© </w:t>
      </w:r>
      <w:r w:rsidR="008F2109">
        <w:t>Food Frequency Questionnaire</w:t>
      </w:r>
      <w:r w:rsidR="00711916">
        <w:t xml:space="preserve"> (FFQ)</w:t>
      </w:r>
      <w:r w:rsidR="008F2109">
        <w:t xml:space="preserve"> </w:t>
      </w:r>
      <w:r w:rsidR="00511E7B">
        <w:t xml:space="preserve">(see </w:t>
      </w:r>
      <w:r w:rsidR="00511E7B" w:rsidRPr="007B66C8">
        <w:rPr>
          <w:b/>
        </w:rPr>
        <w:t xml:space="preserve">Attachment </w:t>
      </w:r>
      <w:r w:rsidR="00405A0D" w:rsidRPr="007B66C8">
        <w:rPr>
          <w:b/>
        </w:rPr>
        <w:t>9</w:t>
      </w:r>
      <w:r w:rsidR="00511E7B">
        <w:t xml:space="preserve">) </w:t>
      </w:r>
      <w:r w:rsidR="00394424">
        <w:t>into the study data collection process.</w:t>
      </w:r>
    </w:p>
    <w:p w14:paraId="4FCEA600" w14:textId="26D88E21" w:rsidR="006628C9" w:rsidRPr="008962A9" w:rsidRDefault="00113CE8" w:rsidP="00A06D78">
      <w:pPr>
        <w:pStyle w:val="BodyText"/>
        <w:spacing w:after="240" w:line="276" w:lineRule="auto"/>
        <w:ind w:left="720" w:right="119"/>
      </w:pPr>
      <w:r w:rsidRPr="00A06D78">
        <w:rPr>
          <w:i/>
        </w:rPr>
        <w:t>Sleep</w:t>
      </w:r>
      <w:r w:rsidR="00A06D78">
        <w:rPr>
          <w:i/>
        </w:rPr>
        <w:t>.</w:t>
      </w:r>
      <w:r w:rsidR="00FE5A09">
        <w:rPr>
          <w:i/>
        </w:rPr>
        <w:t xml:space="preserve"> </w:t>
      </w:r>
      <w:r w:rsidR="006628C9" w:rsidRPr="008962A9">
        <w:t>Sleep is a moderating varia</w:t>
      </w:r>
      <w:r w:rsidR="00A06D78">
        <w:t xml:space="preserve">ble for </w:t>
      </w:r>
      <w:r w:rsidR="00A90839">
        <w:t>BABI</w:t>
      </w:r>
      <w:r w:rsidR="00A06D78">
        <w:t xml:space="preserve"> as it </w:t>
      </w:r>
      <w:r w:rsidR="00420CC6">
        <w:t xml:space="preserve">may increase self-efficacy and it </w:t>
      </w:r>
      <w:r w:rsidR="00A06D78">
        <w:t>has been shown in the general population that inadequate amounts of sleep are correlated with increased weight</w:t>
      </w:r>
      <w:r w:rsidR="00B37F06">
        <w:t xml:space="preserve"> and weight gain</w:t>
      </w:r>
      <w:r w:rsidR="00D36693" w:rsidRPr="008962A9">
        <w:t>.</w:t>
      </w:r>
      <w:r w:rsidR="00861109" w:rsidRPr="008962A9">
        <w:t xml:space="preserve"> </w:t>
      </w:r>
      <w:r w:rsidR="007E631A">
        <w:t xml:space="preserve">For </w:t>
      </w:r>
      <w:r w:rsidR="00A90839">
        <w:t>BABI</w:t>
      </w:r>
      <w:r w:rsidR="007E631A">
        <w:t>, the association of sleep and weight over time will be examined</w:t>
      </w:r>
      <w:r w:rsidR="00861109" w:rsidRPr="008962A9">
        <w:t>.</w:t>
      </w:r>
    </w:p>
    <w:p w14:paraId="45C33819" w14:textId="7F7D58EC" w:rsidR="00C54128" w:rsidRDefault="00113CE8" w:rsidP="003147C1">
      <w:pPr>
        <w:pStyle w:val="BodyText"/>
        <w:spacing w:after="240" w:line="276" w:lineRule="auto"/>
        <w:ind w:left="720" w:right="119"/>
      </w:pPr>
      <w:r w:rsidRPr="007E631A">
        <w:rPr>
          <w:i/>
        </w:rPr>
        <w:t>Breastfeeding</w:t>
      </w:r>
      <w:r w:rsidR="007E631A">
        <w:rPr>
          <w:i/>
        </w:rPr>
        <w:t>.</w:t>
      </w:r>
      <w:r w:rsidR="00FE5A09">
        <w:rPr>
          <w:i/>
        </w:rPr>
        <w:t xml:space="preserve"> </w:t>
      </w:r>
      <w:r w:rsidR="006628C9" w:rsidRPr="008962A9">
        <w:rPr>
          <w:color w:val="000000"/>
          <w:shd w:val="clear" w:color="auto" w:fill="FFFFFF"/>
        </w:rPr>
        <w:t>Breastfeeding</w:t>
      </w:r>
      <w:r w:rsidR="00CA3D27" w:rsidRPr="008962A9">
        <w:rPr>
          <w:color w:val="000000"/>
          <w:shd w:val="clear" w:color="auto" w:fill="FFFFFF"/>
        </w:rPr>
        <w:t xml:space="preserve"> duration and intensity </w:t>
      </w:r>
      <w:r w:rsidR="00C54128">
        <w:rPr>
          <w:color w:val="000000"/>
          <w:shd w:val="clear" w:color="auto" w:fill="FFFFFF"/>
        </w:rPr>
        <w:t xml:space="preserve">have been shown to reduce women’s risk of both </w:t>
      </w:r>
      <w:r w:rsidR="00861109" w:rsidRPr="008962A9">
        <w:rPr>
          <w:color w:val="000000"/>
          <w:shd w:val="clear" w:color="auto" w:fill="FFFFFF"/>
        </w:rPr>
        <w:t xml:space="preserve">T2DM </w:t>
      </w:r>
      <w:r w:rsidR="003C356D" w:rsidRPr="008962A9">
        <w:rPr>
          <w:color w:val="000000"/>
          <w:shd w:val="clear" w:color="auto" w:fill="FFFFFF"/>
        </w:rPr>
        <w:fldChar w:fldCharType="begin">
          <w:fldData xml:space="preserve">PFJlZm1hbj48Q2l0ZT48QXV0aG9yPlNjaHdhcno8L0F1dGhvcj48WWVhcj4yMDEwPC9ZZWFyPjxS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</w:fldData>
        </w:fldChar>
      </w:r>
      <w:r w:rsidR="00BE2507">
        <w:rPr>
          <w:color w:val="000000"/>
          <w:shd w:val="clear" w:color="auto" w:fill="FFFFFF"/>
        </w:rPr>
        <w:instrText xml:space="preserve"> ADDIN REFMGR.CITE </w:instrText>
      </w:r>
      <w:r w:rsidR="00BE2507">
        <w:rPr>
          <w:color w:val="000000"/>
          <w:shd w:val="clear" w:color="auto" w:fill="FFFFFF"/>
        </w:rPr>
        <w:fldChar w:fldCharType="begin">
          <w:fldData xml:space="preserve">PFJlZm1hbj48Q2l0ZT48QXV0aG9yPlNjaHdhcno8L0F1dGhvcj48WWVhcj4yMDEwPC9ZZWFyPjxS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</w:fldData>
        </w:fldChar>
      </w:r>
      <w:r w:rsidR="00BE2507">
        <w:rPr>
          <w:color w:val="000000"/>
          <w:shd w:val="clear" w:color="auto" w:fill="FFFFFF"/>
        </w:rPr>
        <w:instrText xml:space="preserve"> ADDIN EN.CITE.DATA </w:instrText>
      </w:r>
      <w:r w:rsidR="00BE2507">
        <w:rPr>
          <w:color w:val="000000"/>
          <w:shd w:val="clear" w:color="auto" w:fill="FFFFFF"/>
        </w:rPr>
      </w:r>
      <w:r w:rsidR="00BE2507">
        <w:rPr>
          <w:color w:val="000000"/>
          <w:shd w:val="clear" w:color="auto" w:fill="FFFFFF"/>
        </w:rPr>
        <w:fldChar w:fldCharType="end"/>
      </w:r>
      <w:r w:rsidR="003C356D" w:rsidRPr="008962A9">
        <w:rPr>
          <w:color w:val="000000"/>
          <w:shd w:val="clear" w:color="auto" w:fill="FFFFFF"/>
        </w:rPr>
      </w:r>
      <w:r w:rsidR="003C356D" w:rsidRPr="008962A9">
        <w:rPr>
          <w:color w:val="000000"/>
          <w:shd w:val="clear" w:color="auto" w:fill="FFFFFF"/>
        </w:rPr>
        <w:fldChar w:fldCharType="separate"/>
      </w:r>
      <w:r w:rsidR="00CA3D27" w:rsidRPr="008962A9">
        <w:rPr>
          <w:noProof/>
          <w:color w:val="000000"/>
          <w:shd w:val="clear" w:color="auto" w:fill="FFFFFF"/>
        </w:rPr>
        <w:t>(Schwarz et al., 2010; Stuebe, Rich-Edwards, Willett, Manson, &amp; Michels, 2005)</w:t>
      </w:r>
      <w:r w:rsidR="003C356D" w:rsidRPr="008962A9">
        <w:rPr>
          <w:color w:val="000000"/>
          <w:shd w:val="clear" w:color="auto" w:fill="FFFFFF"/>
        </w:rPr>
        <w:fldChar w:fldCharType="end"/>
      </w:r>
      <w:r w:rsidR="00C54128">
        <w:rPr>
          <w:color w:val="000000"/>
          <w:shd w:val="clear" w:color="auto" w:fill="FFFFFF"/>
        </w:rPr>
        <w:t xml:space="preserve"> and </w:t>
      </w:r>
      <w:r w:rsidR="00861109" w:rsidRPr="008962A9">
        <w:rPr>
          <w:color w:val="000000"/>
          <w:shd w:val="clear" w:color="auto" w:fill="FFFFFF"/>
        </w:rPr>
        <w:t>obesity</w:t>
      </w:r>
      <w:r w:rsidR="00CA3D27" w:rsidRPr="008962A9">
        <w:rPr>
          <w:color w:val="000000"/>
          <w:shd w:val="clear" w:color="auto" w:fill="FFFFFF"/>
        </w:rPr>
        <w:t xml:space="preserve"> </w:t>
      </w:r>
      <w:r w:rsidR="003C356D" w:rsidRPr="008962A9">
        <w:rPr>
          <w:color w:val="000000"/>
          <w:shd w:val="clear" w:color="auto" w:fill="FFFFFF"/>
        </w:rPr>
        <w:fldChar w:fldCharType="begin">
          <w:fldData xml:space="preserve">PFJlZm1hbj48Q2l0ZT48QXV0aG9yPlN0dWViZTwvQXV0aG9yPjxZZWFyPjIwMDk8L1llYXI+PFJl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</w:fldData>
        </w:fldChar>
      </w:r>
      <w:r w:rsidR="00BE2507">
        <w:rPr>
          <w:color w:val="000000"/>
          <w:shd w:val="clear" w:color="auto" w:fill="FFFFFF"/>
        </w:rPr>
        <w:instrText xml:space="preserve"> ADDIN REFMGR.CITE </w:instrText>
      </w:r>
      <w:r w:rsidR="00BE2507">
        <w:rPr>
          <w:color w:val="000000"/>
          <w:shd w:val="clear" w:color="auto" w:fill="FFFFFF"/>
        </w:rPr>
        <w:fldChar w:fldCharType="begin">
          <w:fldData xml:space="preserve">PFJlZm1hbj48Q2l0ZT48QXV0aG9yPlN0dWViZTwvQXV0aG9yPjxZZWFyPjIwMDk8L1llYXI+PFJl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</w:fldData>
        </w:fldChar>
      </w:r>
      <w:r w:rsidR="00BE2507">
        <w:rPr>
          <w:color w:val="000000"/>
          <w:shd w:val="clear" w:color="auto" w:fill="FFFFFF"/>
        </w:rPr>
        <w:instrText xml:space="preserve"> ADDIN EN.CITE.DATA </w:instrText>
      </w:r>
      <w:r w:rsidR="00BE2507">
        <w:rPr>
          <w:color w:val="000000"/>
          <w:shd w:val="clear" w:color="auto" w:fill="FFFFFF"/>
        </w:rPr>
      </w:r>
      <w:r w:rsidR="00BE2507">
        <w:rPr>
          <w:color w:val="000000"/>
          <w:shd w:val="clear" w:color="auto" w:fill="FFFFFF"/>
        </w:rPr>
        <w:fldChar w:fldCharType="end"/>
      </w:r>
      <w:r w:rsidR="003C356D" w:rsidRPr="008962A9">
        <w:rPr>
          <w:color w:val="000000"/>
          <w:shd w:val="clear" w:color="auto" w:fill="FFFFFF"/>
        </w:rPr>
      </w:r>
      <w:r w:rsidR="003C356D" w:rsidRPr="008962A9">
        <w:rPr>
          <w:color w:val="000000"/>
          <w:shd w:val="clear" w:color="auto" w:fill="FFFFFF"/>
        </w:rPr>
        <w:fldChar w:fldCharType="separate"/>
      </w:r>
      <w:r w:rsidR="00CA3D27" w:rsidRPr="008962A9">
        <w:rPr>
          <w:noProof/>
          <w:color w:val="000000"/>
          <w:shd w:val="clear" w:color="auto" w:fill="FFFFFF"/>
        </w:rPr>
        <w:t>(Stuebe &amp; Rich-Edwards, 2009; Harder, Bergmann, Kallischnigg, &amp; Plagemann, 2005; Sharma, Dee, &amp; Harden, 2014)</w:t>
      </w:r>
      <w:r w:rsidR="003C356D" w:rsidRPr="008962A9">
        <w:rPr>
          <w:color w:val="000000"/>
          <w:shd w:val="clear" w:color="auto" w:fill="FFFFFF"/>
        </w:rPr>
        <w:fldChar w:fldCharType="end"/>
      </w:r>
      <w:r w:rsidR="00861109" w:rsidRPr="008962A9">
        <w:rPr>
          <w:color w:val="000000"/>
          <w:shd w:val="clear" w:color="auto" w:fill="FFFFFF"/>
        </w:rPr>
        <w:t>.</w:t>
      </w:r>
      <w:r w:rsidR="00FE5A09">
        <w:rPr>
          <w:color w:val="000000"/>
          <w:shd w:val="clear" w:color="auto" w:fill="FFFFFF"/>
        </w:rPr>
        <w:t xml:space="preserve"> </w:t>
      </w:r>
      <w:r w:rsidR="00A90839">
        <w:rPr>
          <w:color w:val="000000"/>
          <w:shd w:val="clear" w:color="auto" w:fill="FFFFFF"/>
        </w:rPr>
        <w:t>BABI</w:t>
      </w:r>
      <w:r w:rsidR="00A246EC" w:rsidRPr="008962A9">
        <w:rPr>
          <w:color w:val="000000"/>
          <w:shd w:val="clear" w:color="auto" w:fill="FFFFFF"/>
        </w:rPr>
        <w:t xml:space="preserve"> </w:t>
      </w:r>
      <w:r w:rsidR="00F065DC">
        <w:rPr>
          <w:color w:val="000000"/>
          <w:shd w:val="clear" w:color="auto" w:fill="FFFFFF"/>
        </w:rPr>
        <w:t xml:space="preserve">will assess breastfeeding duration and intensity in </w:t>
      </w:r>
      <w:r w:rsidR="007E631A">
        <w:rPr>
          <w:color w:val="000000"/>
          <w:shd w:val="clear" w:color="auto" w:fill="FFFFFF"/>
        </w:rPr>
        <w:t xml:space="preserve">participants </w:t>
      </w:r>
      <w:r w:rsidR="00F065DC">
        <w:rPr>
          <w:color w:val="000000"/>
          <w:shd w:val="clear" w:color="auto" w:fill="FFFFFF"/>
        </w:rPr>
        <w:t>throughout the study to assess its impact on weight loss.</w:t>
      </w:r>
      <w:r w:rsidR="00FE5A09">
        <w:rPr>
          <w:color w:val="000000"/>
          <w:shd w:val="clear" w:color="auto" w:fill="FFFFFF"/>
        </w:rPr>
        <w:t xml:space="preserve"> </w:t>
      </w:r>
      <w:r w:rsidR="00F065DC">
        <w:rPr>
          <w:color w:val="000000"/>
          <w:shd w:val="clear" w:color="auto" w:fill="FFFFFF"/>
        </w:rPr>
        <w:t xml:space="preserve">Based on responses, those women who report breastfeeding will be characterized based on high </w:t>
      </w:r>
      <w:r w:rsidR="00A246EC" w:rsidRPr="008962A9">
        <w:rPr>
          <w:color w:val="000000"/>
          <w:shd w:val="clear" w:color="auto" w:fill="FFFFFF"/>
        </w:rPr>
        <w:t>and low breastfeeding energy expenditure.</w:t>
      </w:r>
    </w:p>
    <w:p w14:paraId="6D4BF8B6" w14:textId="06C94AED" w:rsidR="006628C9" w:rsidRPr="003147C1" w:rsidRDefault="00113CE8" w:rsidP="00F065DC">
      <w:pPr>
        <w:pStyle w:val="BodyText"/>
        <w:spacing w:after="240" w:line="276" w:lineRule="auto"/>
        <w:ind w:left="720" w:right="119"/>
      </w:pPr>
      <w:r w:rsidRPr="003147C1">
        <w:rPr>
          <w:i/>
        </w:rPr>
        <w:t>Social Support</w:t>
      </w:r>
      <w:r w:rsidR="00F065DC" w:rsidRPr="003147C1">
        <w:rPr>
          <w:i/>
        </w:rPr>
        <w:t>.</w:t>
      </w:r>
      <w:r w:rsidR="00FE5A09">
        <w:rPr>
          <w:i/>
        </w:rPr>
        <w:t xml:space="preserve"> </w:t>
      </w:r>
      <w:r w:rsidR="006628C9" w:rsidRPr="003147C1">
        <w:t xml:space="preserve">Social support is a mediating variable for </w:t>
      </w:r>
      <w:r w:rsidR="00A90839">
        <w:t>BABI</w:t>
      </w:r>
      <w:r w:rsidR="006628C9" w:rsidRPr="003147C1">
        <w:t>.</w:t>
      </w:r>
      <w:r w:rsidR="00C26BCD" w:rsidRPr="003147C1">
        <w:t xml:space="preserve"> Social support can impact the participation in behavioral programs and may act as a facilitator or barrier. There is some evidence that pregnant women with GDM perceive social support differently than pregnant women without GDM.</w:t>
      </w:r>
      <w:r w:rsidR="001C4491" w:rsidRPr="003147C1">
        <w:t xml:space="preserve"> The relationship between social support and lifestyle change will be examined</w:t>
      </w:r>
      <w:r w:rsidR="00B37F06" w:rsidRPr="003147C1">
        <w:t xml:space="preserve"> in </w:t>
      </w:r>
      <w:r w:rsidR="00A90839">
        <w:t>BABI</w:t>
      </w:r>
      <w:r w:rsidR="001C4491" w:rsidRPr="003147C1">
        <w:t xml:space="preserve">. </w:t>
      </w:r>
    </w:p>
    <w:p w14:paraId="169151F6" w14:textId="47180BF2" w:rsidR="00122BB4" w:rsidRPr="003147C1" w:rsidRDefault="00113CE8" w:rsidP="00F065DC">
      <w:pPr>
        <w:pStyle w:val="BodyText"/>
        <w:spacing w:after="240" w:line="276" w:lineRule="auto"/>
        <w:ind w:left="720" w:right="119"/>
        <w:rPr>
          <w:u w:val="single"/>
        </w:rPr>
      </w:pPr>
      <w:r w:rsidRPr="003147C1">
        <w:rPr>
          <w:i/>
        </w:rPr>
        <w:t>Postnatal Depression</w:t>
      </w:r>
      <w:r w:rsidR="00F065DC" w:rsidRPr="003147C1">
        <w:rPr>
          <w:i/>
        </w:rPr>
        <w:t xml:space="preserve">. </w:t>
      </w:r>
      <w:r w:rsidR="00122BB4" w:rsidRPr="003147C1">
        <w:rPr>
          <w:color w:val="000000"/>
          <w:shd w:val="clear" w:color="auto" w:fill="FFFFFF"/>
        </w:rPr>
        <w:t xml:space="preserve">The respondent’s postpartum depression rating is </w:t>
      </w:r>
      <w:r w:rsidR="00F065DC" w:rsidRPr="003147C1">
        <w:rPr>
          <w:color w:val="000000"/>
          <w:shd w:val="clear" w:color="auto" w:fill="FFFFFF"/>
        </w:rPr>
        <w:t xml:space="preserve">a </w:t>
      </w:r>
      <w:r w:rsidR="00F065DC" w:rsidRPr="003147C1">
        <w:rPr>
          <w:color w:val="000000"/>
          <w:shd w:val="clear" w:color="auto" w:fill="FFFFFF"/>
        </w:rPr>
        <w:lastRenderedPageBreak/>
        <w:t xml:space="preserve">moderating variable for </w:t>
      </w:r>
      <w:r w:rsidR="00A90839">
        <w:rPr>
          <w:color w:val="000000"/>
          <w:shd w:val="clear" w:color="auto" w:fill="FFFFFF"/>
        </w:rPr>
        <w:t>BABI</w:t>
      </w:r>
      <w:r w:rsidR="00F065DC" w:rsidRPr="003147C1">
        <w:rPr>
          <w:color w:val="000000"/>
          <w:shd w:val="clear" w:color="auto" w:fill="FFFFFF"/>
        </w:rPr>
        <w:t xml:space="preserve"> given it </w:t>
      </w:r>
      <w:r w:rsidR="00122BB4" w:rsidRPr="003147C1">
        <w:rPr>
          <w:color w:val="000000"/>
          <w:shd w:val="clear" w:color="auto" w:fill="FFFFFF"/>
        </w:rPr>
        <w:t xml:space="preserve">may be a barrier to adopting </w:t>
      </w:r>
      <w:r w:rsidR="00F065DC" w:rsidRPr="003147C1">
        <w:rPr>
          <w:color w:val="000000"/>
          <w:shd w:val="clear" w:color="auto" w:fill="FFFFFF"/>
        </w:rPr>
        <w:t xml:space="preserve">and maintaining healthy </w:t>
      </w:r>
      <w:r w:rsidR="00122BB4" w:rsidRPr="003147C1">
        <w:rPr>
          <w:color w:val="000000"/>
          <w:shd w:val="clear" w:color="auto" w:fill="FFFFFF"/>
        </w:rPr>
        <w:t>lifestyle changes</w:t>
      </w:r>
      <w:r w:rsidR="00BA7D61" w:rsidRPr="003147C1">
        <w:rPr>
          <w:color w:val="000000"/>
          <w:shd w:val="clear" w:color="auto" w:fill="FFFFFF"/>
        </w:rPr>
        <w:t xml:space="preserve"> </w:t>
      </w:r>
      <w:r w:rsidR="003C356D" w:rsidRPr="003147C1">
        <w:rPr>
          <w:color w:val="000000"/>
          <w:shd w:val="clear" w:color="auto" w:fill="FFFFFF"/>
        </w:rPr>
        <w:fldChar w:fldCharType="begin">
          <w:fldData xml:space="preserve">PFJlZm1hbj48Q2l0ZT48QXV0aG9yPk5pY2tsYXM8L0F1dGhvcj48WWVhcj4yMDEzPC9ZZWFyPjxS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</w:fldData>
        </w:fldChar>
      </w:r>
      <w:r w:rsidR="00BE2507">
        <w:rPr>
          <w:color w:val="000000"/>
          <w:shd w:val="clear" w:color="auto" w:fill="FFFFFF"/>
        </w:rPr>
        <w:instrText xml:space="preserve"> ADDIN REFMGR.CITE </w:instrText>
      </w:r>
      <w:r w:rsidR="00BE2507">
        <w:rPr>
          <w:color w:val="000000"/>
          <w:shd w:val="clear" w:color="auto" w:fill="FFFFFF"/>
        </w:rPr>
        <w:fldChar w:fldCharType="begin">
          <w:fldData xml:space="preserve">PFJlZm1hbj48Q2l0ZT48QXV0aG9yPk5pY2tsYXM8L0F1dGhvcj48WWVhcj4yMDEzPC9ZZWFyPjxS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</w:fldData>
        </w:fldChar>
      </w:r>
      <w:r w:rsidR="00BE2507">
        <w:rPr>
          <w:color w:val="000000"/>
          <w:shd w:val="clear" w:color="auto" w:fill="FFFFFF"/>
        </w:rPr>
        <w:instrText xml:space="preserve"> ADDIN EN.CITE.DATA </w:instrText>
      </w:r>
      <w:r w:rsidR="00BE2507">
        <w:rPr>
          <w:color w:val="000000"/>
          <w:shd w:val="clear" w:color="auto" w:fill="FFFFFF"/>
        </w:rPr>
      </w:r>
      <w:r w:rsidR="00BE2507">
        <w:rPr>
          <w:color w:val="000000"/>
          <w:shd w:val="clear" w:color="auto" w:fill="FFFFFF"/>
        </w:rPr>
        <w:fldChar w:fldCharType="end"/>
      </w:r>
      <w:r w:rsidR="003C356D" w:rsidRPr="003147C1">
        <w:rPr>
          <w:color w:val="000000"/>
          <w:shd w:val="clear" w:color="auto" w:fill="FFFFFF"/>
        </w:rPr>
      </w:r>
      <w:r w:rsidR="003C356D" w:rsidRPr="003147C1">
        <w:rPr>
          <w:color w:val="000000"/>
          <w:shd w:val="clear" w:color="auto" w:fill="FFFFFF"/>
        </w:rPr>
        <w:fldChar w:fldCharType="separate"/>
      </w:r>
      <w:r w:rsidR="00122BB4" w:rsidRPr="003147C1">
        <w:rPr>
          <w:noProof/>
          <w:color w:val="000000"/>
          <w:shd w:val="clear" w:color="auto" w:fill="FFFFFF"/>
        </w:rPr>
        <w:t>(Nicklas et al., 2013)</w:t>
      </w:r>
      <w:r w:rsidR="003C356D" w:rsidRPr="003147C1">
        <w:rPr>
          <w:color w:val="000000"/>
          <w:shd w:val="clear" w:color="auto" w:fill="FFFFFF"/>
        </w:rPr>
        <w:fldChar w:fldCharType="end"/>
      </w:r>
      <w:r w:rsidR="00122BB4" w:rsidRPr="003147C1">
        <w:rPr>
          <w:color w:val="000000"/>
          <w:shd w:val="clear" w:color="auto" w:fill="FFFFFF"/>
        </w:rPr>
        <w:t xml:space="preserve">. </w:t>
      </w:r>
      <w:r w:rsidR="001C4491" w:rsidRPr="003147C1">
        <w:rPr>
          <w:color w:val="000000"/>
          <w:shd w:val="clear" w:color="auto" w:fill="FFFFFF"/>
        </w:rPr>
        <w:t>We will examine the relationship between postpartum depressive symptoms and adoption and maintenance of lifestyle changes throughout the study</w:t>
      </w:r>
      <w:r w:rsidR="00BA7D61" w:rsidRPr="003147C1">
        <w:rPr>
          <w:color w:val="000000"/>
          <w:shd w:val="clear" w:color="auto" w:fill="FFFFFF"/>
        </w:rPr>
        <w:t>.</w:t>
      </w:r>
    </w:p>
    <w:p w14:paraId="6001F6F3" w14:textId="734C1CDE" w:rsidR="001C4491" w:rsidRPr="003147C1" w:rsidRDefault="00F02145" w:rsidP="00EA11A7">
      <w:pPr>
        <w:pStyle w:val="BodyText"/>
        <w:spacing w:after="240" w:line="276" w:lineRule="auto"/>
        <w:ind w:left="720" w:right="119"/>
      </w:pPr>
      <w:r w:rsidRPr="003147C1">
        <w:rPr>
          <w:i/>
        </w:rPr>
        <w:t>Perceived Stress.</w:t>
      </w:r>
      <w:r w:rsidR="00FE5A09">
        <w:rPr>
          <w:i/>
        </w:rPr>
        <w:t xml:space="preserve"> </w:t>
      </w:r>
      <w:r w:rsidR="006628C9" w:rsidRPr="003147C1">
        <w:t xml:space="preserve">Perceived stress is a moderating variable for </w:t>
      </w:r>
      <w:r w:rsidR="00A90839">
        <w:t>BABI</w:t>
      </w:r>
      <w:r w:rsidR="006628C9" w:rsidRPr="003147C1">
        <w:t>.</w:t>
      </w:r>
      <w:r w:rsidR="001C4491" w:rsidRPr="003147C1">
        <w:t xml:space="preserve"> Previous studies have shown that increased perceived stress is associated with unhealthy eating habits in pregnant women with GDM on insulin. We will examine the relationship between perceived stress and lifestyle changes among women in the </w:t>
      </w:r>
      <w:r w:rsidR="00A90839">
        <w:t>BABI</w:t>
      </w:r>
      <w:r w:rsidR="001C4491" w:rsidRPr="003147C1">
        <w:t xml:space="preserve"> study. </w:t>
      </w:r>
    </w:p>
    <w:p w14:paraId="064CB5E1" w14:textId="77777777" w:rsidR="000725A7" w:rsidRDefault="000725A7">
      <w:pPr>
        <w:rPr>
          <w:rFonts w:ascii="Times New Roman" w:eastAsia="Times New Roman" w:hAnsi="Times New Roman"/>
          <w:i/>
          <w:sz w:val="24"/>
          <w:szCs w:val="24"/>
        </w:rPr>
      </w:pPr>
      <w:r>
        <w:rPr>
          <w:i/>
        </w:rPr>
        <w:br w:type="page"/>
      </w:r>
    </w:p>
    <w:p w14:paraId="466BA50A" w14:textId="36F59472" w:rsidR="006628C9" w:rsidRPr="003147C1" w:rsidRDefault="00113CE8" w:rsidP="00F02145">
      <w:pPr>
        <w:pStyle w:val="BodyText"/>
        <w:spacing w:after="240" w:line="276" w:lineRule="auto"/>
        <w:ind w:left="720" w:right="119"/>
      </w:pPr>
      <w:r w:rsidRPr="003147C1">
        <w:rPr>
          <w:i/>
        </w:rPr>
        <w:lastRenderedPageBreak/>
        <w:t>Self-Efficacy</w:t>
      </w:r>
      <w:r w:rsidR="00F02145" w:rsidRPr="003147C1">
        <w:rPr>
          <w:i/>
        </w:rPr>
        <w:t>.</w:t>
      </w:r>
      <w:r w:rsidR="00FE5A09">
        <w:rPr>
          <w:i/>
        </w:rPr>
        <w:t xml:space="preserve"> </w:t>
      </w:r>
      <w:r w:rsidR="006628C9" w:rsidRPr="003147C1">
        <w:t xml:space="preserve">Self-Efficacy is a mediating variable for </w:t>
      </w:r>
      <w:r w:rsidR="00A90839">
        <w:t>BABI</w:t>
      </w:r>
      <w:r w:rsidR="006628C9" w:rsidRPr="003147C1">
        <w:t>.</w:t>
      </w:r>
      <w:r w:rsidR="009F3560" w:rsidRPr="003147C1">
        <w:t xml:space="preserve"> Studies of postpartum eating and physical activity in women with a history of GDM demonstrated that a high level of self-efficacy and social support were key to the adoption of adequate dietary habits and/or physical activity. </w:t>
      </w:r>
    </w:p>
    <w:p w14:paraId="2AA74587" w14:textId="13EB5C65" w:rsidR="006628C9" w:rsidRPr="008962A9" w:rsidRDefault="00113CE8" w:rsidP="00F02145">
      <w:pPr>
        <w:pStyle w:val="BodyText"/>
        <w:spacing w:after="240" w:line="276" w:lineRule="auto"/>
        <w:ind w:left="720" w:right="119"/>
      </w:pPr>
      <w:r w:rsidRPr="003147C1">
        <w:rPr>
          <w:i/>
        </w:rPr>
        <w:t>Readiness to Change</w:t>
      </w:r>
      <w:r w:rsidR="00F02145" w:rsidRPr="003147C1">
        <w:rPr>
          <w:i/>
        </w:rPr>
        <w:t>.</w:t>
      </w:r>
      <w:r w:rsidR="00FE5A09">
        <w:rPr>
          <w:i/>
        </w:rPr>
        <w:t xml:space="preserve"> </w:t>
      </w:r>
      <w:r w:rsidR="006628C9" w:rsidRPr="003147C1">
        <w:t>Readiness</w:t>
      </w:r>
      <w:r w:rsidR="009F3560" w:rsidRPr="003147C1">
        <w:t xml:space="preserve"> to change is a mediating</w:t>
      </w:r>
      <w:r w:rsidR="006628C9" w:rsidRPr="003147C1">
        <w:t xml:space="preserve"> variable for </w:t>
      </w:r>
      <w:r w:rsidR="00A90839">
        <w:t>BABI</w:t>
      </w:r>
      <w:r w:rsidR="006628C9" w:rsidRPr="003147C1">
        <w:t>.</w:t>
      </w:r>
      <w:r w:rsidR="009F3560">
        <w:t xml:space="preserve"> The stage of change may be an important factor for the adoption and maintenance of lifestyle changes. It has been reported that the majority of postpartum women with recent GDM are in the pre-action phase for behavior change. </w:t>
      </w:r>
      <w:r w:rsidR="00A90839">
        <w:t>BABI</w:t>
      </w:r>
      <w:r w:rsidR="009F3560">
        <w:t xml:space="preserve"> is designed to help women progress in stages of change. We will assess if the intervention </w:t>
      </w:r>
      <w:r w:rsidR="00BA7D61">
        <w:t xml:space="preserve">has an </w:t>
      </w:r>
      <w:r w:rsidR="009F3560">
        <w:t>impact</w:t>
      </w:r>
      <w:r w:rsidR="00BA7D61">
        <w:t xml:space="preserve"> on</w:t>
      </w:r>
      <w:r w:rsidR="009F3560">
        <w:t xml:space="preserve"> the readiness to change. We will also determine if and how the readiness to change affects the adoption of lifestyle changes.</w:t>
      </w:r>
      <w:r w:rsidR="00FE5A09">
        <w:t xml:space="preserve"> </w:t>
      </w:r>
    </w:p>
    <w:p w14:paraId="6E231E29" w14:textId="241515FB" w:rsidR="00B42AFA" w:rsidRDefault="00D36693" w:rsidP="00F02145">
      <w:pPr>
        <w:pStyle w:val="BodyText"/>
        <w:spacing w:after="240" w:line="276" w:lineRule="auto"/>
        <w:ind w:left="720" w:right="119"/>
      </w:pPr>
      <w:r w:rsidRPr="00F02145">
        <w:rPr>
          <w:i/>
        </w:rPr>
        <w:t>Participant Satisfaction</w:t>
      </w:r>
      <w:r w:rsidR="00F02145">
        <w:rPr>
          <w:i/>
        </w:rPr>
        <w:t>.</w:t>
      </w:r>
      <w:r w:rsidR="00FE5A09">
        <w:rPr>
          <w:i/>
        </w:rPr>
        <w:t xml:space="preserve"> </w:t>
      </w:r>
      <w:r w:rsidR="00B42AFA" w:rsidRPr="008962A9">
        <w:t>Participant satisfaction questi</w:t>
      </w:r>
      <w:r w:rsidR="004C1B95">
        <w:t xml:space="preserve">ons are intended to capture </w:t>
      </w:r>
      <w:r w:rsidR="00B60AF5">
        <w:t xml:space="preserve">periodic </w:t>
      </w:r>
      <w:r w:rsidR="004C1B95">
        <w:t xml:space="preserve">participant feedback on </w:t>
      </w:r>
      <w:r w:rsidR="00B60AF5">
        <w:t>their satisfaction with weight loss progress</w:t>
      </w:r>
      <w:r w:rsidR="00B42AFA" w:rsidRPr="008962A9">
        <w:t xml:space="preserve"> </w:t>
      </w:r>
      <w:r w:rsidR="00B60AF5">
        <w:t>and changes they have made toward adopting a healthier lifestyle.</w:t>
      </w:r>
      <w:r w:rsidR="00FE5A09">
        <w:t xml:space="preserve"> </w:t>
      </w:r>
      <w:r w:rsidR="00DC421B">
        <w:t>We will assess if the intervention has an impact on w</w:t>
      </w:r>
      <w:r w:rsidR="007B0CC9">
        <w:t>omen’s level of satisfaction</w:t>
      </w:r>
      <w:r w:rsidR="00DC421B">
        <w:t xml:space="preserve">. </w:t>
      </w:r>
    </w:p>
    <w:p w14:paraId="54490E18" w14:textId="008F127E" w:rsidR="009923BC" w:rsidRPr="008962A9" w:rsidRDefault="009923BC" w:rsidP="00F02145">
      <w:pPr>
        <w:pStyle w:val="BodyText"/>
        <w:spacing w:after="240" w:line="276" w:lineRule="auto"/>
        <w:ind w:left="720" w:right="119"/>
      </w:pPr>
      <w:r>
        <w:rPr>
          <w:i/>
        </w:rPr>
        <w:t>Evaluation.</w:t>
      </w:r>
      <w:r w:rsidR="00FE5A09">
        <w:rPr>
          <w:i/>
        </w:rPr>
        <w:t xml:space="preserve"> </w:t>
      </w:r>
      <w:r>
        <w:t xml:space="preserve">The </w:t>
      </w:r>
      <w:r w:rsidR="00A90839">
        <w:t>BABI</w:t>
      </w:r>
      <w:r w:rsidR="003D6453" w:rsidRPr="003D6453">
        <w:t xml:space="preserve"> 24-Month Questionnaire</w:t>
      </w:r>
      <w:r w:rsidR="003D6453">
        <w:t xml:space="preserve"> </w:t>
      </w:r>
      <w:r>
        <w:t>will include specific questions for the intervention group only.</w:t>
      </w:r>
      <w:r w:rsidR="00FE5A09">
        <w:t xml:space="preserve"> </w:t>
      </w:r>
      <w:r>
        <w:t xml:space="preserve">The goal of these questions is to obtain participants’ input and feedback on specific website features and functions for the purposes of evaluating their usefulness. Because the control group participants will not be using the </w:t>
      </w:r>
      <w:r w:rsidR="00DE431C">
        <w:t xml:space="preserve">interactive </w:t>
      </w:r>
      <w:r w:rsidR="00A90839">
        <w:t>BABI</w:t>
      </w:r>
      <w:r>
        <w:t xml:space="preserve"> website, they will not be asked these evaluation questions.</w:t>
      </w:r>
      <w:r w:rsidR="00FE5A09">
        <w:t xml:space="preserve"> </w:t>
      </w:r>
      <w:r w:rsidR="00DC421B">
        <w:t>We will use these responses to determine if there are technical problems or revisions that need to be addressed for future rounds of data collection.</w:t>
      </w:r>
    </w:p>
    <w:p w14:paraId="11AE8AA9" w14:textId="5BA9F26A" w:rsidR="00873DC3" w:rsidRPr="008962A9" w:rsidRDefault="00873DC3" w:rsidP="003D5374">
      <w:pPr>
        <w:pStyle w:val="Heading2"/>
      </w:pPr>
      <w:bookmarkStart w:id="8" w:name="_Toc431816585"/>
      <w:r w:rsidRPr="008962A9">
        <w:lastRenderedPageBreak/>
        <w:t>A.3</w:t>
      </w:r>
      <w:r w:rsidRPr="008962A9">
        <w:tab/>
        <w:t>Use of</w:t>
      </w:r>
      <w:r w:rsidR="002461F6">
        <w:t xml:space="preserve"> improved</w:t>
      </w:r>
      <w:r w:rsidRPr="008962A9">
        <w:t xml:space="preserve"> information technology and burden reduction</w:t>
      </w:r>
      <w:bookmarkEnd w:id="8"/>
    </w:p>
    <w:p w14:paraId="5013ED17" w14:textId="334356CE" w:rsidR="00D770D8" w:rsidRDefault="00E33070" w:rsidP="00497473">
      <w:pPr>
        <w:ind w:firstLine="547"/>
        <w:rPr>
          <w:rFonts w:ascii="Times New Roman" w:hAnsi="Times New Roman" w:cs="Times New Roman"/>
          <w:sz w:val="24"/>
        </w:rPr>
      </w:pPr>
      <w:r w:rsidRPr="003147C1">
        <w:rPr>
          <w:rFonts w:ascii="Times New Roman" w:hAnsi="Times New Roman" w:cs="Times New Roman"/>
          <w:sz w:val="24"/>
        </w:rPr>
        <w:t xml:space="preserve">All </w:t>
      </w:r>
      <w:r w:rsidR="003D3CC7" w:rsidRPr="003147C1">
        <w:rPr>
          <w:rFonts w:ascii="Times New Roman" w:hAnsi="Times New Roman" w:cs="Times New Roman"/>
          <w:sz w:val="24"/>
        </w:rPr>
        <w:t>study</w:t>
      </w:r>
      <w:r w:rsidRPr="003147C1">
        <w:rPr>
          <w:rFonts w:ascii="Times New Roman" w:hAnsi="Times New Roman" w:cs="Times New Roman"/>
          <w:sz w:val="24"/>
        </w:rPr>
        <w:t xml:space="preserve"> visit questionnaires are to be completed</w:t>
      </w:r>
      <w:r>
        <w:rPr>
          <w:rFonts w:ascii="Times New Roman" w:hAnsi="Times New Roman" w:cs="Times New Roman"/>
          <w:sz w:val="24"/>
        </w:rPr>
        <w:t xml:space="preserve"> by the participant </w:t>
      </w:r>
      <w:r w:rsidR="00F907EA" w:rsidRPr="008962A9">
        <w:rPr>
          <w:rFonts w:ascii="Times New Roman" w:hAnsi="Times New Roman" w:cs="Times New Roman"/>
          <w:sz w:val="24"/>
        </w:rPr>
        <w:t xml:space="preserve">electronically using </w:t>
      </w:r>
      <w:r w:rsidR="00066140">
        <w:rPr>
          <w:rFonts w:ascii="Times New Roman" w:eastAsia="Times New Roman" w:hAnsi="Times New Roman" w:cs="Times New Roman"/>
          <w:sz w:val="24"/>
          <w:szCs w:val="24"/>
        </w:rPr>
        <w:t>computer assisted self-interview (CASI)</w:t>
      </w:r>
      <w:r w:rsidR="00F907EA" w:rsidRPr="008962A9">
        <w:rPr>
          <w:rFonts w:ascii="Times New Roman" w:hAnsi="Times New Roman" w:cs="Times New Roman"/>
          <w:sz w:val="24"/>
        </w:rPr>
        <w:t>.</w:t>
      </w:r>
      <w:r w:rsidR="00FE5A09">
        <w:rPr>
          <w:rFonts w:ascii="Times New Roman" w:hAnsi="Times New Roman" w:cs="Times New Roman"/>
          <w:sz w:val="24"/>
        </w:rPr>
        <w:t xml:space="preserve"> </w:t>
      </w:r>
      <w:r w:rsidR="00865054">
        <w:rPr>
          <w:rFonts w:ascii="Times New Roman" w:hAnsi="Times New Roman" w:cs="Times New Roman"/>
          <w:sz w:val="24"/>
        </w:rPr>
        <w:t xml:space="preserve">See </w:t>
      </w:r>
      <w:r w:rsidR="0057099D">
        <w:rPr>
          <w:rFonts w:ascii="Times New Roman" w:hAnsi="Times New Roman" w:cs="Times New Roman"/>
          <w:b/>
          <w:sz w:val="24"/>
        </w:rPr>
        <w:t>Attachment</w:t>
      </w:r>
      <w:r w:rsidR="0097508B">
        <w:rPr>
          <w:rFonts w:ascii="Times New Roman" w:hAnsi="Times New Roman" w:cs="Times New Roman"/>
          <w:b/>
          <w:sz w:val="24"/>
        </w:rPr>
        <w:t>s 3 through 7 and Attachment 9</w:t>
      </w:r>
      <w:r w:rsidR="0057099D">
        <w:rPr>
          <w:rFonts w:ascii="Times New Roman" w:hAnsi="Times New Roman" w:cs="Times New Roman"/>
          <w:b/>
          <w:sz w:val="24"/>
        </w:rPr>
        <w:t xml:space="preserve"> </w:t>
      </w:r>
      <w:r w:rsidR="0057099D">
        <w:rPr>
          <w:rFonts w:ascii="Times New Roman" w:hAnsi="Times New Roman" w:cs="Times New Roman"/>
          <w:sz w:val="24"/>
        </w:rPr>
        <w:t>for</w:t>
      </w:r>
      <w:r w:rsidR="00865054">
        <w:rPr>
          <w:rFonts w:ascii="Times New Roman" w:hAnsi="Times New Roman" w:cs="Times New Roman"/>
          <w:sz w:val="24"/>
        </w:rPr>
        <w:t xml:space="preserve"> screenshots of the questionnaires.</w:t>
      </w:r>
      <w:r w:rsidR="00FE5A09">
        <w:rPr>
          <w:rFonts w:ascii="Times New Roman" w:hAnsi="Times New Roman" w:cs="Times New Roman"/>
          <w:sz w:val="24"/>
        </w:rPr>
        <w:t xml:space="preserve"> </w:t>
      </w:r>
      <w:r w:rsidR="00865054">
        <w:rPr>
          <w:rFonts w:ascii="Times New Roman" w:hAnsi="Times New Roman" w:cs="Times New Roman"/>
          <w:sz w:val="24"/>
        </w:rPr>
        <w:t xml:space="preserve"> </w:t>
      </w:r>
      <w:r w:rsidR="003D3CC7">
        <w:rPr>
          <w:rFonts w:ascii="Times New Roman" w:hAnsi="Times New Roman" w:cs="Times New Roman"/>
          <w:sz w:val="24"/>
        </w:rPr>
        <w:t>CA</w:t>
      </w:r>
      <w:r w:rsidR="00066140">
        <w:rPr>
          <w:rFonts w:ascii="Times New Roman" w:hAnsi="Times New Roman" w:cs="Times New Roman"/>
          <w:sz w:val="24"/>
        </w:rPr>
        <w:t>S</w:t>
      </w:r>
      <w:r w:rsidR="003D3CC7">
        <w:rPr>
          <w:rFonts w:ascii="Times New Roman" w:hAnsi="Times New Roman" w:cs="Times New Roman"/>
          <w:sz w:val="24"/>
        </w:rPr>
        <w:t xml:space="preserve">I provides quick and effortless navigation of the instruments, which are designed to be self-administered during participants’ </w:t>
      </w:r>
      <w:r w:rsidR="001A45FF">
        <w:rPr>
          <w:rFonts w:ascii="Times New Roman" w:hAnsi="Times New Roman" w:cs="Times New Roman"/>
          <w:sz w:val="24"/>
        </w:rPr>
        <w:t xml:space="preserve">study assessment </w:t>
      </w:r>
      <w:r w:rsidR="003D3CC7">
        <w:rPr>
          <w:rFonts w:ascii="Times New Roman" w:hAnsi="Times New Roman" w:cs="Times New Roman"/>
          <w:sz w:val="24"/>
        </w:rPr>
        <w:t>visits</w:t>
      </w:r>
      <w:r w:rsidR="003D3CC7" w:rsidRPr="003D3CC7">
        <w:rPr>
          <w:rFonts w:ascii="Times New Roman" w:hAnsi="Times New Roman" w:cs="Times New Roman"/>
          <w:sz w:val="24"/>
        </w:rPr>
        <w:t xml:space="preserve"> </w:t>
      </w:r>
      <w:r w:rsidR="001A45FF">
        <w:rPr>
          <w:rFonts w:ascii="Times New Roman" w:hAnsi="Times New Roman" w:cs="Times New Roman"/>
          <w:sz w:val="24"/>
        </w:rPr>
        <w:t>at</w:t>
      </w:r>
      <w:r w:rsidR="003D3CC7">
        <w:rPr>
          <w:rFonts w:ascii="Times New Roman" w:hAnsi="Times New Roman" w:cs="Times New Roman"/>
          <w:sz w:val="24"/>
        </w:rPr>
        <w:t xml:space="preserve"> the clinic.</w:t>
      </w:r>
      <w:r w:rsidR="00FE5A09">
        <w:rPr>
          <w:rFonts w:ascii="Times New Roman" w:hAnsi="Times New Roman" w:cs="Times New Roman"/>
          <w:sz w:val="24"/>
        </w:rPr>
        <w:t xml:space="preserve"> </w:t>
      </w:r>
      <w:r w:rsidR="001A45FF">
        <w:rPr>
          <w:rFonts w:ascii="Times New Roman" w:hAnsi="Times New Roman" w:cs="Times New Roman"/>
          <w:sz w:val="24"/>
        </w:rPr>
        <w:t xml:space="preserve"> </w:t>
      </w:r>
      <w:r w:rsidR="00D770D8" w:rsidRPr="00D770D8">
        <w:rPr>
          <w:rFonts w:ascii="Times New Roman" w:hAnsi="Times New Roman" w:cs="Times New Roman"/>
          <w:sz w:val="24"/>
        </w:rPr>
        <w:t>B</w:t>
      </w:r>
      <w:r w:rsidR="00F907EA" w:rsidRPr="008962A9">
        <w:rPr>
          <w:rFonts w:ascii="Times New Roman" w:hAnsi="Times New Roman" w:cs="Times New Roman"/>
          <w:sz w:val="24"/>
        </w:rPr>
        <w:t>y programming questionnaire logic</w:t>
      </w:r>
      <w:r w:rsidR="000606ED">
        <w:rPr>
          <w:rFonts w:ascii="Times New Roman" w:hAnsi="Times New Roman" w:cs="Times New Roman"/>
          <w:sz w:val="24"/>
        </w:rPr>
        <w:t xml:space="preserve"> and skips that </w:t>
      </w:r>
      <w:r w:rsidR="003D3CC7">
        <w:rPr>
          <w:rFonts w:ascii="Times New Roman" w:hAnsi="Times New Roman" w:cs="Times New Roman"/>
          <w:sz w:val="24"/>
        </w:rPr>
        <w:t xml:space="preserve">ensure </w:t>
      </w:r>
      <w:r w:rsidR="006E733B" w:rsidRPr="008962A9">
        <w:rPr>
          <w:rFonts w:ascii="Times New Roman" w:hAnsi="Times New Roman" w:cs="Times New Roman"/>
          <w:sz w:val="24"/>
        </w:rPr>
        <w:t>respondent</w:t>
      </w:r>
      <w:r w:rsidR="00F907EA" w:rsidRPr="008962A9">
        <w:rPr>
          <w:rFonts w:ascii="Times New Roman" w:hAnsi="Times New Roman" w:cs="Times New Roman"/>
          <w:sz w:val="24"/>
        </w:rPr>
        <w:t xml:space="preserve">s </w:t>
      </w:r>
      <w:r w:rsidR="003D3CC7">
        <w:rPr>
          <w:rFonts w:ascii="Times New Roman" w:hAnsi="Times New Roman" w:cs="Times New Roman"/>
          <w:sz w:val="24"/>
        </w:rPr>
        <w:t xml:space="preserve">are only presented with </w:t>
      </w:r>
      <w:r w:rsidR="00F907EA" w:rsidRPr="008962A9">
        <w:rPr>
          <w:rFonts w:ascii="Times New Roman" w:hAnsi="Times New Roman" w:cs="Times New Roman"/>
          <w:sz w:val="24"/>
        </w:rPr>
        <w:t xml:space="preserve">questions that apply </w:t>
      </w:r>
      <w:r w:rsidR="000606ED">
        <w:rPr>
          <w:rFonts w:ascii="Times New Roman" w:hAnsi="Times New Roman" w:cs="Times New Roman"/>
          <w:sz w:val="24"/>
        </w:rPr>
        <w:t xml:space="preserve">specifically </w:t>
      </w:r>
      <w:r w:rsidR="00F907EA" w:rsidRPr="008962A9">
        <w:rPr>
          <w:rFonts w:ascii="Times New Roman" w:hAnsi="Times New Roman" w:cs="Times New Roman"/>
          <w:sz w:val="24"/>
        </w:rPr>
        <w:t>to their circumstances</w:t>
      </w:r>
      <w:r w:rsidR="00D770D8">
        <w:rPr>
          <w:rFonts w:ascii="Times New Roman" w:hAnsi="Times New Roman" w:cs="Times New Roman"/>
          <w:sz w:val="24"/>
        </w:rPr>
        <w:t xml:space="preserve">, </w:t>
      </w:r>
      <w:r w:rsidR="00D770D8" w:rsidRPr="008962A9">
        <w:rPr>
          <w:rFonts w:ascii="Times New Roman" w:hAnsi="Times New Roman" w:cs="Times New Roman"/>
          <w:sz w:val="24"/>
        </w:rPr>
        <w:t>CA</w:t>
      </w:r>
      <w:r w:rsidR="00066140">
        <w:rPr>
          <w:rFonts w:ascii="Times New Roman" w:hAnsi="Times New Roman" w:cs="Times New Roman"/>
          <w:sz w:val="24"/>
        </w:rPr>
        <w:t>S</w:t>
      </w:r>
      <w:r w:rsidR="00D770D8" w:rsidRPr="008962A9">
        <w:rPr>
          <w:rFonts w:ascii="Times New Roman" w:hAnsi="Times New Roman" w:cs="Times New Roman"/>
          <w:sz w:val="24"/>
        </w:rPr>
        <w:t>I reduces respondent burden</w:t>
      </w:r>
      <w:r w:rsidR="00D770D8">
        <w:rPr>
          <w:rFonts w:ascii="Times New Roman" w:hAnsi="Times New Roman" w:cs="Times New Roman"/>
          <w:sz w:val="24"/>
        </w:rPr>
        <w:t>.</w:t>
      </w:r>
    </w:p>
    <w:p w14:paraId="277B6426" w14:textId="6AF1B2E3" w:rsidR="00F907EA" w:rsidRPr="008962A9" w:rsidRDefault="00D770D8" w:rsidP="00497473">
      <w:pPr>
        <w:ind w:firstLine="547"/>
        <w:rPr>
          <w:rFonts w:ascii="Times New Roman" w:hAnsi="Times New Roman" w:cs="Times New Roman"/>
          <w:sz w:val="24"/>
        </w:rPr>
      </w:pPr>
      <w:r>
        <w:rPr>
          <w:rFonts w:ascii="Times New Roman" w:hAnsi="Times New Roman" w:cs="Times New Roman"/>
          <w:sz w:val="24"/>
        </w:rPr>
        <w:t xml:space="preserve">The </w:t>
      </w:r>
      <w:r w:rsidR="00A90839">
        <w:rPr>
          <w:rFonts w:ascii="Times New Roman" w:hAnsi="Times New Roman" w:cs="Times New Roman"/>
          <w:sz w:val="24"/>
        </w:rPr>
        <w:t>BABI</w:t>
      </w:r>
      <w:r w:rsidR="003D6453">
        <w:rPr>
          <w:rFonts w:ascii="Times New Roman" w:hAnsi="Times New Roman" w:cs="Times New Roman"/>
          <w:sz w:val="24"/>
        </w:rPr>
        <w:t xml:space="preserve"> </w:t>
      </w:r>
      <w:r>
        <w:rPr>
          <w:rFonts w:ascii="Times New Roman" w:hAnsi="Times New Roman" w:cs="Times New Roman"/>
          <w:sz w:val="24"/>
        </w:rPr>
        <w:t>Screener Questionnaire</w:t>
      </w:r>
      <w:r w:rsidR="001A2D15">
        <w:rPr>
          <w:rFonts w:ascii="Times New Roman" w:hAnsi="Times New Roman" w:cs="Times New Roman"/>
          <w:sz w:val="24"/>
        </w:rPr>
        <w:t>,</w:t>
      </w:r>
      <w:r>
        <w:rPr>
          <w:rFonts w:ascii="Times New Roman" w:hAnsi="Times New Roman" w:cs="Times New Roman"/>
          <w:sz w:val="24"/>
        </w:rPr>
        <w:t xml:space="preserve"> used to confirm participant eligibility prior to consent, will be administered to potential participants by trained </w:t>
      </w:r>
      <w:r w:rsidR="00A90839">
        <w:rPr>
          <w:rFonts w:ascii="Times New Roman" w:hAnsi="Times New Roman" w:cs="Times New Roman"/>
          <w:sz w:val="24"/>
        </w:rPr>
        <w:t>BABI</w:t>
      </w:r>
      <w:r>
        <w:rPr>
          <w:rFonts w:ascii="Times New Roman" w:hAnsi="Times New Roman" w:cs="Times New Roman"/>
          <w:sz w:val="24"/>
        </w:rPr>
        <w:t xml:space="preserve"> research staff using a paper and pencil instrument (PAPI).</w:t>
      </w:r>
      <w:r w:rsidR="00FE5A09">
        <w:rPr>
          <w:rFonts w:ascii="Times New Roman" w:hAnsi="Times New Roman" w:cs="Times New Roman"/>
          <w:sz w:val="24"/>
        </w:rPr>
        <w:t xml:space="preserve"> </w:t>
      </w:r>
      <w:r w:rsidR="001A2D15">
        <w:rPr>
          <w:rFonts w:ascii="Times New Roman" w:hAnsi="Times New Roman" w:cs="Times New Roman"/>
          <w:sz w:val="24"/>
        </w:rPr>
        <w:t>W</w:t>
      </w:r>
      <w:r>
        <w:rPr>
          <w:rFonts w:ascii="Times New Roman" w:hAnsi="Times New Roman" w:cs="Times New Roman"/>
          <w:sz w:val="24"/>
        </w:rPr>
        <w:t>omen may be recruited during their third trimester or up to 10 weeks postpartum</w:t>
      </w:r>
      <w:r w:rsidR="001A2D15">
        <w:rPr>
          <w:rFonts w:ascii="Times New Roman" w:hAnsi="Times New Roman" w:cs="Times New Roman"/>
          <w:sz w:val="24"/>
        </w:rPr>
        <w:t xml:space="preserve"> and thus may be recruited in a variety of BWH</w:t>
      </w:r>
      <w:r w:rsidR="00575DD2">
        <w:rPr>
          <w:rFonts w:ascii="Times New Roman" w:hAnsi="Times New Roman" w:cs="Times New Roman"/>
          <w:sz w:val="24"/>
        </w:rPr>
        <w:t xml:space="preserve"> and UCH</w:t>
      </w:r>
      <w:r w:rsidR="001A2D15">
        <w:rPr>
          <w:rFonts w:ascii="Times New Roman" w:hAnsi="Times New Roman" w:cs="Times New Roman"/>
          <w:sz w:val="24"/>
        </w:rPr>
        <w:t xml:space="preserve"> settings.</w:t>
      </w:r>
      <w:r w:rsidR="00FE5A09">
        <w:rPr>
          <w:rFonts w:ascii="Times New Roman" w:hAnsi="Times New Roman" w:cs="Times New Roman"/>
          <w:sz w:val="24"/>
        </w:rPr>
        <w:t xml:space="preserve"> </w:t>
      </w:r>
      <w:r w:rsidR="001A2D15">
        <w:rPr>
          <w:rFonts w:ascii="Times New Roman" w:hAnsi="Times New Roman" w:cs="Times New Roman"/>
          <w:sz w:val="24"/>
        </w:rPr>
        <w:t>Given this</w:t>
      </w:r>
      <w:r>
        <w:rPr>
          <w:rFonts w:ascii="Times New Roman" w:hAnsi="Times New Roman" w:cs="Times New Roman"/>
          <w:sz w:val="24"/>
        </w:rPr>
        <w:t xml:space="preserve">, </w:t>
      </w:r>
      <w:r w:rsidR="00575DD2">
        <w:rPr>
          <w:rFonts w:ascii="Times New Roman" w:hAnsi="Times New Roman" w:cs="Times New Roman"/>
          <w:sz w:val="24"/>
        </w:rPr>
        <w:t xml:space="preserve">previous studies in these settings </w:t>
      </w:r>
      <w:r w:rsidR="001A2D15">
        <w:rPr>
          <w:rFonts w:ascii="Times New Roman" w:hAnsi="Times New Roman" w:cs="Times New Roman"/>
          <w:sz w:val="24"/>
        </w:rPr>
        <w:t xml:space="preserve">found </w:t>
      </w:r>
      <w:r>
        <w:rPr>
          <w:rFonts w:ascii="Times New Roman" w:hAnsi="Times New Roman" w:cs="Times New Roman"/>
          <w:sz w:val="24"/>
        </w:rPr>
        <w:t xml:space="preserve">the </w:t>
      </w:r>
      <w:r w:rsidR="001A2D15">
        <w:rPr>
          <w:rFonts w:ascii="Times New Roman" w:hAnsi="Times New Roman" w:cs="Times New Roman"/>
          <w:sz w:val="24"/>
        </w:rPr>
        <w:t xml:space="preserve">use of a </w:t>
      </w:r>
      <w:r>
        <w:rPr>
          <w:rFonts w:ascii="Times New Roman" w:hAnsi="Times New Roman" w:cs="Times New Roman"/>
          <w:sz w:val="24"/>
        </w:rPr>
        <w:t xml:space="preserve">PAPI format </w:t>
      </w:r>
      <w:r w:rsidR="001A2D15">
        <w:rPr>
          <w:rFonts w:ascii="Times New Roman" w:hAnsi="Times New Roman" w:cs="Times New Roman"/>
          <w:sz w:val="24"/>
        </w:rPr>
        <w:t>for</w:t>
      </w:r>
      <w:r w:rsidR="00575DD2">
        <w:rPr>
          <w:rFonts w:ascii="Times New Roman" w:hAnsi="Times New Roman" w:cs="Times New Roman"/>
          <w:sz w:val="24"/>
        </w:rPr>
        <w:t xml:space="preserve"> </w:t>
      </w:r>
      <w:r w:rsidR="00693CB2">
        <w:rPr>
          <w:rFonts w:ascii="Times New Roman" w:hAnsi="Times New Roman" w:cs="Times New Roman"/>
          <w:sz w:val="24"/>
        </w:rPr>
        <w:t>q</w:t>
      </w:r>
      <w:r w:rsidR="001A2D15">
        <w:rPr>
          <w:rFonts w:ascii="Times New Roman" w:hAnsi="Times New Roman" w:cs="Times New Roman"/>
          <w:sz w:val="24"/>
        </w:rPr>
        <w:t xml:space="preserve">uestionnaire administration </w:t>
      </w:r>
      <w:r>
        <w:rPr>
          <w:rFonts w:ascii="Times New Roman" w:hAnsi="Times New Roman" w:cs="Times New Roman"/>
          <w:sz w:val="24"/>
        </w:rPr>
        <w:t>was less intrusive and faster</w:t>
      </w:r>
      <w:r w:rsidR="001A2D15">
        <w:rPr>
          <w:rFonts w:ascii="Times New Roman" w:hAnsi="Times New Roman" w:cs="Times New Roman"/>
          <w:sz w:val="24"/>
        </w:rPr>
        <w:t xml:space="preserve"> than having </w:t>
      </w:r>
      <w:r w:rsidR="00575DD2">
        <w:rPr>
          <w:rFonts w:ascii="Times New Roman" w:hAnsi="Times New Roman" w:cs="Times New Roman"/>
          <w:sz w:val="24"/>
        </w:rPr>
        <w:t xml:space="preserve">research </w:t>
      </w:r>
      <w:r w:rsidR="001A2D15">
        <w:rPr>
          <w:rFonts w:ascii="Times New Roman" w:hAnsi="Times New Roman" w:cs="Times New Roman"/>
          <w:sz w:val="24"/>
        </w:rPr>
        <w:t>staff administer it using a laptop</w:t>
      </w:r>
      <w:r>
        <w:rPr>
          <w:rFonts w:ascii="Times New Roman" w:hAnsi="Times New Roman" w:cs="Times New Roman"/>
          <w:sz w:val="24"/>
        </w:rPr>
        <w:t>.</w:t>
      </w:r>
      <w:r w:rsidR="00FE5A09">
        <w:rPr>
          <w:rFonts w:ascii="Times New Roman" w:hAnsi="Times New Roman" w:cs="Times New Roman"/>
          <w:sz w:val="24"/>
        </w:rPr>
        <w:t xml:space="preserve"> </w:t>
      </w:r>
    </w:p>
    <w:p w14:paraId="43BDC2A6" w14:textId="77777777" w:rsidR="00873DC3" w:rsidRPr="008962A9" w:rsidRDefault="00873DC3" w:rsidP="003D5374">
      <w:pPr>
        <w:pStyle w:val="Heading2"/>
      </w:pPr>
      <w:bookmarkStart w:id="9" w:name="_Toc431816586"/>
      <w:r w:rsidRPr="008962A9">
        <w:t>A.4</w:t>
      </w:r>
      <w:r w:rsidRPr="008962A9">
        <w:tab/>
        <w:t>Efforts to identify duplication and use of similar information</w:t>
      </w:r>
      <w:bookmarkEnd w:id="9"/>
    </w:p>
    <w:p w14:paraId="61E120A9" w14:textId="1E264058" w:rsidR="00E22B9C" w:rsidRPr="008962A9" w:rsidRDefault="007677B9" w:rsidP="002B5BAF">
      <w:pPr>
        <w:pStyle w:val="ListParagraph"/>
        <w:ind w:left="0" w:firstLine="547"/>
        <w:rPr>
          <w:rFonts w:ascii="Times New Roman" w:hAnsi="Times New Roman" w:cs="Times New Roman"/>
          <w:sz w:val="24"/>
        </w:rPr>
      </w:pPr>
      <w:r>
        <w:rPr>
          <w:rFonts w:ascii="Times New Roman" w:hAnsi="Times New Roman" w:cs="Times New Roman"/>
          <w:sz w:val="24"/>
        </w:rPr>
        <w:t>While there have been o</w:t>
      </w:r>
      <w:r w:rsidRPr="008962A9">
        <w:rPr>
          <w:rFonts w:ascii="Times New Roman" w:hAnsi="Times New Roman" w:cs="Times New Roman"/>
          <w:sz w:val="24"/>
        </w:rPr>
        <w:t xml:space="preserve">ther interventions </w:t>
      </w:r>
      <w:r>
        <w:rPr>
          <w:rFonts w:ascii="Times New Roman" w:hAnsi="Times New Roman" w:cs="Times New Roman"/>
          <w:sz w:val="24"/>
        </w:rPr>
        <w:t xml:space="preserve">with the aim of </w:t>
      </w:r>
      <w:r w:rsidRPr="008962A9">
        <w:rPr>
          <w:rFonts w:ascii="Times New Roman" w:hAnsi="Times New Roman" w:cs="Times New Roman"/>
          <w:sz w:val="24"/>
        </w:rPr>
        <w:t>reduc</w:t>
      </w:r>
      <w:r>
        <w:rPr>
          <w:rFonts w:ascii="Times New Roman" w:hAnsi="Times New Roman" w:cs="Times New Roman"/>
          <w:sz w:val="24"/>
        </w:rPr>
        <w:t>ing</w:t>
      </w:r>
      <w:r w:rsidRPr="008962A9">
        <w:rPr>
          <w:rFonts w:ascii="Times New Roman" w:hAnsi="Times New Roman" w:cs="Times New Roman"/>
          <w:sz w:val="24"/>
        </w:rPr>
        <w:t xml:space="preserve"> </w:t>
      </w:r>
      <w:r>
        <w:rPr>
          <w:rFonts w:ascii="Times New Roman" w:hAnsi="Times New Roman" w:cs="Times New Roman"/>
          <w:sz w:val="24"/>
        </w:rPr>
        <w:t xml:space="preserve">type 2 diabetes mellitus </w:t>
      </w:r>
      <w:r w:rsidRPr="008962A9">
        <w:rPr>
          <w:rFonts w:ascii="Times New Roman" w:hAnsi="Times New Roman" w:cs="Times New Roman"/>
          <w:sz w:val="24"/>
        </w:rPr>
        <w:t>development</w:t>
      </w:r>
      <w:r>
        <w:rPr>
          <w:rFonts w:ascii="Times New Roman" w:hAnsi="Times New Roman" w:cs="Times New Roman"/>
          <w:sz w:val="24"/>
        </w:rPr>
        <w:t xml:space="preserve"> </w:t>
      </w:r>
      <w:r w:rsidRPr="008962A9">
        <w:rPr>
          <w:rFonts w:ascii="Times New Roman" w:hAnsi="Times New Roman" w:cs="Times New Roman"/>
          <w:sz w:val="24"/>
        </w:rPr>
        <w:t xml:space="preserve">in women </w:t>
      </w:r>
      <w:r>
        <w:rPr>
          <w:rFonts w:ascii="Times New Roman" w:hAnsi="Times New Roman" w:cs="Times New Roman"/>
          <w:sz w:val="24"/>
        </w:rPr>
        <w:t xml:space="preserve">with a history of </w:t>
      </w:r>
      <w:r w:rsidRPr="008962A9">
        <w:rPr>
          <w:rFonts w:ascii="Times New Roman" w:hAnsi="Times New Roman" w:cs="Times New Roman"/>
          <w:sz w:val="24"/>
        </w:rPr>
        <w:t>GDM</w:t>
      </w:r>
      <w:r>
        <w:rPr>
          <w:rFonts w:ascii="Times New Roman" w:hAnsi="Times New Roman" w:cs="Times New Roman"/>
          <w:sz w:val="24"/>
        </w:rPr>
        <w:t xml:space="preserve">, the </w:t>
      </w:r>
      <w:r w:rsidR="00A90839">
        <w:rPr>
          <w:rFonts w:ascii="Times New Roman" w:hAnsi="Times New Roman" w:cs="Times New Roman"/>
          <w:sz w:val="24"/>
        </w:rPr>
        <w:t>BABI</w:t>
      </w:r>
      <w:r>
        <w:rPr>
          <w:rFonts w:ascii="Times New Roman" w:hAnsi="Times New Roman" w:cs="Times New Roman"/>
          <w:sz w:val="24"/>
        </w:rPr>
        <w:t xml:space="preserve"> is the only web intervention that is based on the Diabetes Prevention Program’s (</w:t>
      </w:r>
      <w:r w:rsidR="00E22B9C" w:rsidRPr="008962A9">
        <w:rPr>
          <w:rFonts w:ascii="Times New Roman" w:hAnsi="Times New Roman" w:cs="Times New Roman"/>
          <w:sz w:val="24"/>
        </w:rPr>
        <w:t>DPP</w:t>
      </w:r>
      <w:r>
        <w:rPr>
          <w:rFonts w:ascii="Times New Roman" w:hAnsi="Times New Roman" w:cs="Times New Roman"/>
          <w:sz w:val="24"/>
        </w:rPr>
        <w:t>)</w:t>
      </w:r>
      <w:r w:rsidR="00534888">
        <w:rPr>
          <w:rFonts w:ascii="Times New Roman" w:hAnsi="Times New Roman" w:cs="Times New Roman"/>
          <w:sz w:val="24"/>
        </w:rPr>
        <w:t xml:space="preserve"> </w:t>
      </w:r>
      <w:r w:rsidR="00E22B9C" w:rsidRPr="008962A9">
        <w:rPr>
          <w:rFonts w:ascii="Times New Roman" w:hAnsi="Times New Roman" w:cs="Times New Roman"/>
          <w:sz w:val="24"/>
        </w:rPr>
        <w:t xml:space="preserve">lifestyle </w:t>
      </w:r>
      <w:r>
        <w:rPr>
          <w:rFonts w:ascii="Times New Roman" w:hAnsi="Times New Roman" w:cs="Times New Roman"/>
          <w:sz w:val="24"/>
        </w:rPr>
        <w:t xml:space="preserve">guidelines and </w:t>
      </w:r>
      <w:r w:rsidR="00534888">
        <w:rPr>
          <w:rFonts w:ascii="Times New Roman" w:hAnsi="Times New Roman" w:cs="Times New Roman"/>
          <w:sz w:val="24"/>
        </w:rPr>
        <w:t xml:space="preserve">modified to </w:t>
      </w:r>
      <w:r>
        <w:rPr>
          <w:rFonts w:ascii="Times New Roman" w:hAnsi="Times New Roman" w:cs="Times New Roman"/>
          <w:sz w:val="24"/>
        </w:rPr>
        <w:t xml:space="preserve">specifically </w:t>
      </w:r>
      <w:r w:rsidR="00E22B9C" w:rsidRPr="008962A9">
        <w:rPr>
          <w:rFonts w:ascii="Times New Roman" w:hAnsi="Times New Roman" w:cs="Times New Roman"/>
          <w:sz w:val="24"/>
        </w:rPr>
        <w:t xml:space="preserve">target </w:t>
      </w:r>
      <w:r>
        <w:rPr>
          <w:rFonts w:ascii="Times New Roman" w:hAnsi="Times New Roman" w:cs="Times New Roman"/>
          <w:sz w:val="24"/>
        </w:rPr>
        <w:t xml:space="preserve">women </w:t>
      </w:r>
      <w:r w:rsidR="00D82C32">
        <w:rPr>
          <w:rFonts w:ascii="Times New Roman" w:hAnsi="Times New Roman" w:cs="Times New Roman"/>
          <w:sz w:val="24"/>
        </w:rPr>
        <w:t xml:space="preserve">during the postpartum period following a </w:t>
      </w:r>
      <w:r w:rsidR="00E22B9C" w:rsidRPr="008962A9">
        <w:rPr>
          <w:rFonts w:ascii="Times New Roman" w:hAnsi="Times New Roman" w:cs="Times New Roman"/>
          <w:sz w:val="24"/>
        </w:rPr>
        <w:t>GDM-affected pregnancy.</w:t>
      </w:r>
      <w:r w:rsidR="00FE5A09">
        <w:rPr>
          <w:rFonts w:ascii="Times New Roman" w:hAnsi="Times New Roman" w:cs="Times New Roman"/>
          <w:sz w:val="24"/>
        </w:rPr>
        <w:t xml:space="preserve"> </w:t>
      </w:r>
      <w:r w:rsidR="0091644C">
        <w:rPr>
          <w:rFonts w:ascii="Times New Roman" w:hAnsi="Times New Roman" w:cs="Times New Roman"/>
          <w:sz w:val="24"/>
        </w:rPr>
        <w:t xml:space="preserve">Further, the </w:t>
      </w:r>
      <w:r w:rsidR="00A90839">
        <w:rPr>
          <w:rFonts w:ascii="Times New Roman" w:hAnsi="Times New Roman" w:cs="Times New Roman"/>
          <w:sz w:val="24"/>
        </w:rPr>
        <w:t>BABI</w:t>
      </w:r>
      <w:r w:rsidR="0091644C">
        <w:rPr>
          <w:rFonts w:ascii="Times New Roman" w:hAnsi="Times New Roman" w:cs="Times New Roman"/>
          <w:sz w:val="24"/>
        </w:rPr>
        <w:t xml:space="preserve"> website includes unique components and content</w:t>
      </w:r>
      <w:r w:rsidR="00127718">
        <w:rPr>
          <w:rFonts w:ascii="Times New Roman" w:hAnsi="Times New Roman" w:cs="Times New Roman"/>
          <w:sz w:val="24"/>
        </w:rPr>
        <w:t xml:space="preserve"> that allows</w:t>
      </w:r>
      <w:r w:rsidR="00BC18B3">
        <w:rPr>
          <w:rFonts w:ascii="Times New Roman" w:hAnsi="Times New Roman" w:cs="Times New Roman"/>
          <w:sz w:val="24"/>
        </w:rPr>
        <w:t xml:space="preserve"> intervention</w:t>
      </w:r>
      <w:r w:rsidR="00127718">
        <w:rPr>
          <w:rFonts w:ascii="Times New Roman" w:hAnsi="Times New Roman" w:cs="Times New Roman"/>
          <w:sz w:val="24"/>
        </w:rPr>
        <w:t xml:space="preserve"> participants to have the </w:t>
      </w:r>
      <w:r w:rsidR="0091644C">
        <w:rPr>
          <w:rFonts w:ascii="Times New Roman" w:hAnsi="Times New Roman" w:cs="Times New Roman"/>
          <w:sz w:val="24"/>
        </w:rPr>
        <w:t xml:space="preserve">convenience </w:t>
      </w:r>
      <w:r w:rsidR="00127718">
        <w:rPr>
          <w:rFonts w:ascii="Times New Roman" w:hAnsi="Times New Roman" w:cs="Times New Roman"/>
          <w:sz w:val="24"/>
        </w:rPr>
        <w:t>of 24-hour a day access to</w:t>
      </w:r>
      <w:r w:rsidR="007B66C8">
        <w:rPr>
          <w:rFonts w:ascii="Times New Roman" w:hAnsi="Times New Roman" w:cs="Times New Roman"/>
          <w:sz w:val="24"/>
        </w:rPr>
        <w:t xml:space="preserve"> </w:t>
      </w:r>
      <w:r w:rsidR="0091644C">
        <w:rPr>
          <w:rFonts w:ascii="Times New Roman" w:hAnsi="Times New Roman" w:cs="Times New Roman"/>
          <w:sz w:val="24"/>
        </w:rPr>
        <w:t>content</w:t>
      </w:r>
      <w:r w:rsidR="00127718">
        <w:rPr>
          <w:rFonts w:ascii="Times New Roman" w:hAnsi="Times New Roman" w:cs="Times New Roman"/>
          <w:sz w:val="24"/>
        </w:rPr>
        <w:t xml:space="preserve"> that is</w:t>
      </w:r>
      <w:r w:rsidR="0091644C">
        <w:rPr>
          <w:rFonts w:ascii="Times New Roman" w:hAnsi="Times New Roman" w:cs="Times New Roman"/>
          <w:sz w:val="24"/>
        </w:rPr>
        <w:t xml:space="preserve"> more expansive and includes a s</w:t>
      </w:r>
      <w:r w:rsidR="00E22B9C" w:rsidRPr="008962A9">
        <w:rPr>
          <w:rFonts w:ascii="Times New Roman" w:hAnsi="Times New Roman" w:cs="Times New Roman"/>
          <w:sz w:val="24"/>
        </w:rPr>
        <w:t>eries of modules about healthy eating and physical activity</w:t>
      </w:r>
      <w:r w:rsidR="0091644C">
        <w:rPr>
          <w:rFonts w:ascii="Times New Roman" w:hAnsi="Times New Roman" w:cs="Times New Roman"/>
          <w:sz w:val="24"/>
        </w:rPr>
        <w:t>; m</w:t>
      </w:r>
      <w:r w:rsidR="00E22B9C" w:rsidRPr="008962A9">
        <w:rPr>
          <w:rFonts w:ascii="Times New Roman" w:hAnsi="Times New Roman" w:cs="Times New Roman"/>
          <w:sz w:val="24"/>
        </w:rPr>
        <w:t xml:space="preserve">odules </w:t>
      </w:r>
      <w:r w:rsidR="00127718">
        <w:rPr>
          <w:rFonts w:ascii="Times New Roman" w:hAnsi="Times New Roman" w:cs="Times New Roman"/>
          <w:sz w:val="24"/>
        </w:rPr>
        <w:t xml:space="preserve">with information </w:t>
      </w:r>
      <w:r w:rsidR="00E22B9C" w:rsidRPr="008962A9">
        <w:rPr>
          <w:rFonts w:ascii="Times New Roman" w:hAnsi="Times New Roman" w:cs="Times New Roman"/>
          <w:sz w:val="24"/>
        </w:rPr>
        <w:t>targeted to the family</w:t>
      </w:r>
      <w:r w:rsidR="0091644C">
        <w:rPr>
          <w:rFonts w:ascii="Times New Roman" w:hAnsi="Times New Roman" w:cs="Times New Roman"/>
          <w:sz w:val="24"/>
        </w:rPr>
        <w:t>; exercise videos; information about b</w:t>
      </w:r>
      <w:r w:rsidR="0091644C" w:rsidRPr="008962A9">
        <w:rPr>
          <w:rFonts w:ascii="Times New Roman" w:hAnsi="Times New Roman" w:cs="Times New Roman"/>
          <w:sz w:val="24"/>
        </w:rPr>
        <w:t>reastfeeding</w:t>
      </w:r>
      <w:r w:rsidR="0091644C">
        <w:rPr>
          <w:rFonts w:ascii="Times New Roman" w:hAnsi="Times New Roman" w:cs="Times New Roman"/>
          <w:sz w:val="24"/>
        </w:rPr>
        <w:t xml:space="preserve">; and </w:t>
      </w:r>
      <w:r w:rsidR="007A5526">
        <w:rPr>
          <w:rFonts w:ascii="Times New Roman" w:hAnsi="Times New Roman" w:cs="Times New Roman"/>
          <w:sz w:val="24"/>
        </w:rPr>
        <w:t>on-line</w:t>
      </w:r>
      <w:r w:rsidR="002B5BAF">
        <w:rPr>
          <w:rFonts w:ascii="Times New Roman" w:hAnsi="Times New Roman" w:cs="Times New Roman"/>
          <w:sz w:val="24"/>
        </w:rPr>
        <w:t xml:space="preserve"> </w:t>
      </w:r>
      <w:r w:rsidR="0091644C">
        <w:rPr>
          <w:rFonts w:ascii="Times New Roman" w:hAnsi="Times New Roman" w:cs="Times New Roman"/>
          <w:sz w:val="24"/>
        </w:rPr>
        <w:t xml:space="preserve">access to a </w:t>
      </w:r>
      <w:r w:rsidR="00AC37AD">
        <w:rPr>
          <w:rFonts w:ascii="Times New Roman" w:hAnsi="Times New Roman" w:cs="Times New Roman"/>
          <w:sz w:val="24"/>
        </w:rPr>
        <w:t>L</w:t>
      </w:r>
      <w:r w:rsidR="00AC37AD" w:rsidRPr="008962A9">
        <w:rPr>
          <w:rFonts w:ascii="Times New Roman" w:hAnsi="Times New Roman" w:cs="Times New Roman"/>
          <w:sz w:val="24"/>
        </w:rPr>
        <w:t>ifestyle Coach</w:t>
      </w:r>
      <w:r w:rsidR="0091644C">
        <w:rPr>
          <w:rFonts w:ascii="Times New Roman" w:hAnsi="Times New Roman" w:cs="Times New Roman"/>
          <w:sz w:val="24"/>
        </w:rPr>
        <w:t>.</w:t>
      </w:r>
      <w:r w:rsidR="00FE5A09">
        <w:rPr>
          <w:rFonts w:ascii="Times New Roman" w:hAnsi="Times New Roman" w:cs="Times New Roman"/>
          <w:sz w:val="24"/>
        </w:rPr>
        <w:t xml:space="preserve"> </w:t>
      </w:r>
    </w:p>
    <w:p w14:paraId="14AEE2BE" w14:textId="77777777" w:rsidR="00873DC3" w:rsidRPr="008962A9" w:rsidRDefault="00873DC3" w:rsidP="003D5374">
      <w:pPr>
        <w:pStyle w:val="Heading2"/>
      </w:pPr>
      <w:bookmarkStart w:id="10" w:name="_Toc431816587"/>
      <w:r w:rsidRPr="008962A9">
        <w:lastRenderedPageBreak/>
        <w:t>A.5</w:t>
      </w:r>
      <w:r w:rsidRPr="008962A9">
        <w:tab/>
        <w:t>Impact on small businesses or other small entities</w:t>
      </w:r>
      <w:bookmarkEnd w:id="10"/>
    </w:p>
    <w:p w14:paraId="143D435B" w14:textId="77777777" w:rsidR="00724A2A" w:rsidRPr="006A4815" w:rsidRDefault="00724A2A" w:rsidP="002B5BAF">
      <w:pPr>
        <w:ind w:firstLine="547"/>
        <w:rPr>
          <w:rFonts w:ascii="Times New Roman" w:hAnsi="Times New Roman" w:cs="Times New Roman"/>
          <w:sz w:val="24"/>
        </w:rPr>
      </w:pPr>
      <w:r w:rsidRPr="006A4815">
        <w:rPr>
          <w:rFonts w:ascii="Times New Roman" w:hAnsi="Times New Roman" w:cs="Times New Roman"/>
          <w:sz w:val="24"/>
        </w:rPr>
        <w:t>This collection does not involve any small businesses or other small entities.</w:t>
      </w:r>
    </w:p>
    <w:p w14:paraId="0D4DB39B" w14:textId="77777777" w:rsidR="00873DC3" w:rsidRPr="008962A9" w:rsidRDefault="00873DC3" w:rsidP="003D5374">
      <w:pPr>
        <w:pStyle w:val="Heading2"/>
      </w:pPr>
      <w:bookmarkStart w:id="11" w:name="_Toc431816588"/>
      <w:r w:rsidRPr="008962A9">
        <w:t>A.6</w:t>
      </w:r>
      <w:r w:rsidRPr="008962A9">
        <w:tab/>
        <w:t>Consequences of collecting the information less frequently</w:t>
      </w:r>
      <w:bookmarkEnd w:id="11"/>
    </w:p>
    <w:p w14:paraId="78F007F6" w14:textId="6D9D2DC6" w:rsidR="009C2BA4" w:rsidRPr="008962A9" w:rsidRDefault="00AA4266" w:rsidP="002B5BAF">
      <w:pPr>
        <w:pStyle w:val="BodyText"/>
        <w:spacing w:after="240" w:line="276" w:lineRule="auto"/>
        <w:ind w:left="0" w:right="187" w:firstLine="547"/>
      </w:pPr>
      <w:r w:rsidRPr="008962A9">
        <w:t xml:space="preserve">The postpartum period is a time when </w:t>
      </w:r>
      <w:r w:rsidRPr="008962A9">
        <w:rPr>
          <w:rFonts w:cs="Times New Roman"/>
        </w:rPr>
        <w:t xml:space="preserve">many changes occur in a woman’s life, including competing responsibilities that alter sleep </w:t>
      </w:r>
      <w:r w:rsidRPr="008962A9">
        <w:t xml:space="preserve">patterns, work schedules, eating patterns, exercise regularity, and time allocation </w:t>
      </w:r>
      <w:r w:rsidR="003C356D" w:rsidRPr="008962A9">
        <w:fldChar w:fldCharType="begin"/>
      </w:r>
      <w:r w:rsidR="00BE2507">
        <w:instrText xml:space="preserve"> ADDIN REFMGR.CITE &lt;Refman&gt;&lt;Cite&gt;&lt;Author&gt;Walker&lt;/Author&gt;&lt;Year&gt;1999&lt;/Year&gt;&lt;RecNum&gt;30&lt;/RecNum&gt;&lt;IDText&gt;The construct of thriving in pregnancy and postpartum&lt;/IDText&gt;&lt;MDL Ref_Type="Journal"&gt;&lt;Ref_Type&gt;Journal&lt;/Ref_Type&gt;&lt;Ref_ID&gt;30&lt;/Ref_ID&gt;&lt;Title_Primary&gt;The construct of thriving in pregnancy and postpartum&lt;/Title_Primary&gt;&lt;Authors_Primary&gt;Walker,L.O.&lt;/Authors_Primary&gt;&lt;Authors_Primary&gt;Grobe,S.J.&lt;/Authors_Primary&gt;&lt;Date_Primary&gt;1999/4&lt;/Date_Primary&gt;&lt;Keywords&gt;Adaptation,Psychological&lt;/Keywords&gt;&lt;Keywords&gt;analysis&lt;/Keywords&gt;&lt;Keywords&gt;Body Image&lt;/Keywords&gt;&lt;Keywords&gt;Body Weight&lt;/Keywords&gt;&lt;Keywords&gt;Factor Analysis,Statistical&lt;/Keywords&gt;&lt;Keywords&gt;Female&lt;/Keywords&gt;&lt;Keywords&gt;Health Behavior&lt;/Keywords&gt;&lt;Keywords&gt;Humans&lt;/Keywords&gt;&lt;Keywords&gt;Life Style&lt;/Keywords&gt;&lt;Keywords&gt;Longitudinal Studies&lt;/Keywords&gt;&lt;Keywords&gt;methods&lt;/Keywords&gt;&lt;Keywords&gt;Models,Nursing&lt;/Keywords&gt;&lt;Keywords&gt;Models,Psychological&lt;/Keywords&gt;&lt;Keywords&gt;Nursing Methodology Research&lt;/Keywords&gt;&lt;Keywords&gt;Nursing Theory&lt;/Keywords&gt;&lt;Keywords&gt;Nutritional Physiological Phenomena&lt;/Keywords&gt;&lt;Keywords&gt;Postpartum Period&lt;/Keywords&gt;&lt;Keywords&gt;Pregnancy&lt;/Keywords&gt;&lt;Keywords&gt;Pregnancy Complications&lt;/Keywords&gt;&lt;Keywords&gt;prevention &amp;amp; control&lt;/Keywords&gt;&lt;Keywords&gt;psychology&lt;/Keywords&gt;&lt;Keywords&gt;Puerperal Disorders&lt;/Keywords&gt;&lt;Keywords&gt;Questionnaires&lt;/Keywords&gt;&lt;Keywords&gt;Self Care&lt;/Keywords&gt;&lt;Keywords&gt;Stress,Psychological&lt;/Keywords&gt;&lt;Reprint&gt;Not in File&lt;/Reprint&gt;&lt;Start_Page&gt;151&lt;/Start_Page&gt;&lt;End_Page&gt;157&lt;/End_Page&gt;&lt;Periodical&gt;Nurs Sci Q&lt;/Periodical&gt;&lt;Volume&gt;12&lt;/Volume&gt;&lt;Issue&gt;2&lt;/Issue&gt;&lt;Address&gt;University of Texas, Austin School of Nursing, USA&lt;/Address&gt;&lt;Web_URL&gt;PM:11847682&lt;/Web_URL&gt;&lt;ZZ_JournalStdAbbrev&gt;&lt;f name="System"&gt;Nurs Sci Q&lt;/f&gt;&lt;/ZZ_JournalStdAbbrev&gt;&lt;ZZ_WorkformID&gt;1&lt;/ZZ_WorkformID&gt;&lt;/MDL&gt;&lt;/Cite&gt;&lt;/Refman&gt;</w:instrText>
      </w:r>
      <w:r w:rsidR="003C356D" w:rsidRPr="008962A9">
        <w:fldChar w:fldCharType="separate"/>
      </w:r>
      <w:r w:rsidR="008B1A62" w:rsidRPr="008962A9">
        <w:rPr>
          <w:noProof/>
        </w:rPr>
        <w:t>(Walker &amp; Grobe, 1999)</w:t>
      </w:r>
      <w:r w:rsidR="003C356D" w:rsidRPr="008962A9">
        <w:fldChar w:fldCharType="end"/>
      </w:r>
      <w:r w:rsidRPr="008962A9">
        <w:t xml:space="preserve">; </w:t>
      </w:r>
      <w:r w:rsidR="003C356D" w:rsidRPr="008962A9">
        <w:fldChar w:fldCharType="begin"/>
      </w:r>
      <w:r w:rsidR="00BE2507">
        <w:instrText xml:space="preserve"> ADDIN REFMGR.CITE &lt;Refman&gt;&lt;Cite&gt;&lt;Author&gt;Swan&lt;/Author&gt;&lt;Year&gt;2007&lt;/Year&gt;&lt;RecNum&gt;33&lt;/RecNum&gt;&lt;IDText&gt;Assessment of readiness to prevent type 2 diabetes in a population of rural women with a history of gestational diabetes&lt;/IDText&gt;&lt;MDL Ref_Type="Journal"&gt;&lt;Ref_Type&gt;Journal&lt;/Ref_Type&gt;&lt;Ref_ID&gt;33&lt;/Ref_ID&gt;&lt;Title_Primary&gt;Assessment of readiness to prevent type 2 diabetes in a population of rural women with a history of gestational diabetes&lt;/Title_Primary&gt;&lt;Authors_Primary&gt;Swan,W.&lt;/Authors_Primary&gt;&lt;Authors_Primary&gt;Kilmartin,G.&lt;/Authors_Primary&gt;&lt;Authors_Primary&gt;Liaw,S.T.&lt;/Authors_Primary&gt;&lt;Date_Primary&gt;2007/10&lt;/Date_Primary&gt;&lt;Keywords&gt;Adult&lt;/Keywords&gt;&lt;Keywords&gt;Cohort Studies&lt;/Keywords&gt;&lt;Keywords&gt;Comorbidity&lt;/Keywords&gt;&lt;Keywords&gt;Diabetes Mellitus&lt;/Keywords&gt;&lt;Keywords&gt;Diabetes Mellitus,Type 2&lt;/Keywords&gt;&lt;Keywords&gt;Diabetes,Gestational&lt;/Keywords&gt;&lt;Keywords&gt;Diet&lt;/Keywords&gt;&lt;Keywords&gt;epidemiology&lt;/Keywords&gt;&lt;Keywords&gt;Exercise&lt;/Keywords&gt;&lt;Keywords&gt;Female&lt;/Keywords&gt;&lt;Keywords&gt;Health Behavior&lt;/Keywords&gt;&lt;Keywords&gt;Health Knowledge,Attitudes,Practice&lt;/Keywords&gt;&lt;Keywords&gt;Humans&lt;/Keywords&gt;&lt;Keywords&gt;Life Style&lt;/Keywords&gt;&lt;Keywords&gt;methods&lt;/Keywords&gt;&lt;Keywords&gt;Obesity&lt;/Keywords&gt;&lt;Keywords&gt;Perception&lt;/Keywords&gt;&lt;Keywords&gt;Pilot Projects&lt;/Keywords&gt;&lt;Keywords&gt;Pregnancy&lt;/Keywords&gt;&lt;Keywords&gt;Prevalence&lt;/Keywords&gt;&lt;Keywords&gt;prevention &amp;amp; control&lt;/Keywords&gt;&lt;Keywords&gt;Risk&lt;/Keywords&gt;&lt;Keywords&gt;Risk Factors&lt;/Keywords&gt;&lt;Keywords&gt;Rural Population&lt;/Keywords&gt;&lt;Keywords&gt;statistics &amp;amp; numerical data&lt;/Keywords&gt;&lt;Keywords&gt;Victoria&lt;/Keywords&gt;&lt;Keywords&gt;Weight Loss&lt;/Keywords&gt;&lt;Reprint&gt;Not in File&lt;/Reprint&gt;&lt;Start_Page&gt;802&lt;/Start_Page&gt;&lt;Periodical&gt;Rural Remote Health&lt;/Periodical&gt;&lt;Volume&gt;7&lt;/Volume&gt;&lt;Issue&gt;4&lt;/Issue&gt;&lt;Misc_3&gt;802 [pii]&lt;/Misc_3&gt;&lt;Address&gt;Diabetes Centre, Goulburn Valley Heatlh, Shepparton, Victoria, Australia. wendy.swan@gvhealth.org.au&lt;/Address&gt;&lt;Web_URL&gt;PM:18020897&lt;/Web_URL&gt;&lt;ZZ_JournalStdAbbrev&gt;&lt;f name="System"&gt;Rural Remote Health&lt;/f&gt;&lt;/ZZ_JournalStdAbbrev&gt;&lt;ZZ_WorkformID&gt;1&lt;/ZZ_WorkformID&gt;&lt;/MDL&gt;&lt;/Cite&gt;&lt;/Refman&gt;</w:instrText>
      </w:r>
      <w:r w:rsidR="003C356D" w:rsidRPr="008962A9">
        <w:fldChar w:fldCharType="separate"/>
      </w:r>
      <w:r w:rsidR="008B1A62" w:rsidRPr="008962A9">
        <w:rPr>
          <w:noProof/>
        </w:rPr>
        <w:t>(Swan et al., 2007)</w:t>
      </w:r>
      <w:r w:rsidR="003C356D" w:rsidRPr="008962A9">
        <w:fldChar w:fldCharType="end"/>
      </w:r>
      <w:r w:rsidRPr="008962A9">
        <w:t>.</w:t>
      </w:r>
      <w:r w:rsidR="00FE5A09">
        <w:t xml:space="preserve"> </w:t>
      </w:r>
      <w:r w:rsidR="00A90839">
        <w:t>BABI</w:t>
      </w:r>
      <w:r w:rsidRPr="008962A9">
        <w:t xml:space="preserve"> will assess </w:t>
      </w:r>
      <w:r w:rsidR="006E733B" w:rsidRPr="008962A9">
        <w:t>when postpartum women are most receptive to a lifestyle intervention</w:t>
      </w:r>
      <w:r w:rsidR="000A37D6">
        <w:t xml:space="preserve"> program</w:t>
      </w:r>
      <w:r w:rsidR="006E733B" w:rsidRPr="008962A9">
        <w:t>, given these physical and social barriers.</w:t>
      </w:r>
      <w:r w:rsidR="00FE5A09">
        <w:t xml:space="preserve"> </w:t>
      </w:r>
      <w:r w:rsidR="00127718">
        <w:t xml:space="preserve">In addition to assessing its impact from the standpoint of measureable increases in a healthy lifestyle and weight loss, </w:t>
      </w:r>
      <w:r w:rsidR="00A90839">
        <w:t>BABI</w:t>
      </w:r>
      <w:r w:rsidR="006E733B" w:rsidRPr="008962A9">
        <w:t xml:space="preserve"> was designed to </w:t>
      </w:r>
      <w:r w:rsidR="00127718">
        <w:t xml:space="preserve">longitudinally </w:t>
      </w:r>
      <w:r w:rsidR="006E733B" w:rsidRPr="008962A9">
        <w:t xml:space="preserve">assess </w:t>
      </w:r>
      <w:r w:rsidR="00127718">
        <w:t xml:space="preserve">women’s </w:t>
      </w:r>
      <w:r w:rsidR="006E733B" w:rsidRPr="008962A9">
        <w:t xml:space="preserve">receptivity </w:t>
      </w:r>
      <w:r w:rsidR="00127718">
        <w:t xml:space="preserve">to implementing healthy lifestyle changes over the course of </w:t>
      </w:r>
      <w:r w:rsidR="000A37D6">
        <w:t>two years</w:t>
      </w:r>
      <w:r w:rsidR="00127718">
        <w:t>.</w:t>
      </w:r>
      <w:r w:rsidR="00FE5A09">
        <w:t xml:space="preserve"> </w:t>
      </w:r>
      <w:r w:rsidR="00127718">
        <w:t>C</w:t>
      </w:r>
      <w:r w:rsidR="006E733B" w:rsidRPr="008962A9">
        <w:t>ollecting information less frequently may not permit this determination.</w:t>
      </w:r>
    </w:p>
    <w:p w14:paraId="2B6E7396" w14:textId="77777777" w:rsidR="00873DC3" w:rsidRPr="008962A9" w:rsidRDefault="00873DC3" w:rsidP="003D5374">
      <w:pPr>
        <w:pStyle w:val="Heading2"/>
      </w:pPr>
      <w:bookmarkStart w:id="12" w:name="_Toc431816589"/>
      <w:r w:rsidRPr="008962A9">
        <w:t>A.7</w:t>
      </w:r>
      <w:r w:rsidRPr="008962A9">
        <w:tab/>
        <w:t>Special circumstances relating to the guidelines of 5 CFR 1320.5</w:t>
      </w:r>
      <w:bookmarkEnd w:id="12"/>
      <w:r w:rsidRPr="008962A9">
        <w:tab/>
      </w:r>
    </w:p>
    <w:p w14:paraId="475507DA" w14:textId="77777777" w:rsidR="00724A2A" w:rsidRPr="008962A9" w:rsidRDefault="00724A2A" w:rsidP="002B5BAF">
      <w:pPr>
        <w:ind w:firstLine="547"/>
        <w:rPr>
          <w:rFonts w:ascii="Times New Roman" w:hAnsi="Times New Roman" w:cs="Times New Roman"/>
          <w:sz w:val="24"/>
        </w:rPr>
      </w:pPr>
      <w:r w:rsidRPr="008962A9">
        <w:rPr>
          <w:rFonts w:ascii="Times New Roman" w:hAnsi="Times New Roman" w:cs="Times New Roman"/>
          <w:sz w:val="24"/>
        </w:rPr>
        <w:t>This collection does not have any special circumstances that would require data to be collected in a manner inconsistent with 5 CFR 1320.5.</w:t>
      </w:r>
    </w:p>
    <w:p w14:paraId="241AFF2D" w14:textId="77777777" w:rsidR="00873DC3" w:rsidRPr="008962A9" w:rsidRDefault="00873DC3" w:rsidP="003D5374">
      <w:pPr>
        <w:pStyle w:val="Heading2"/>
      </w:pPr>
      <w:bookmarkStart w:id="13" w:name="_Toc431816590"/>
      <w:r w:rsidRPr="008962A9">
        <w:t>A.8</w:t>
      </w:r>
      <w:r w:rsidRPr="008962A9">
        <w:tab/>
        <w:t>Comments in response to the federal register notice and efforts to consult outside agency</w:t>
      </w:r>
      <w:bookmarkEnd w:id="13"/>
    </w:p>
    <w:p w14:paraId="61240E05" w14:textId="55688F59" w:rsidR="00E735B7" w:rsidRPr="003569D1" w:rsidRDefault="00693CB2" w:rsidP="003569D1">
      <w:pPr>
        <w:rPr>
          <w:rFonts w:ascii="Times New Roman" w:hAnsi="Times New Roman" w:cs="Times New Roman"/>
          <w:sz w:val="24"/>
          <w:szCs w:val="24"/>
        </w:rPr>
      </w:pPr>
      <w:r w:rsidRPr="003569D1">
        <w:rPr>
          <w:rFonts w:ascii="Times New Roman" w:hAnsi="Times New Roman" w:cs="Times New Roman"/>
          <w:sz w:val="24"/>
          <w:szCs w:val="24"/>
        </w:rPr>
        <w:t xml:space="preserve">A 60-day Federal Register Notice was published in the </w:t>
      </w:r>
      <w:r w:rsidRPr="003569D1">
        <w:rPr>
          <w:rFonts w:ascii="Times New Roman" w:hAnsi="Times New Roman" w:cs="Times New Roman"/>
          <w:i/>
          <w:iCs/>
          <w:sz w:val="24"/>
          <w:szCs w:val="24"/>
        </w:rPr>
        <w:t>Federal Register</w:t>
      </w:r>
      <w:r w:rsidRPr="003569D1">
        <w:rPr>
          <w:rFonts w:ascii="Times New Roman" w:hAnsi="Times New Roman" w:cs="Times New Roman"/>
          <w:sz w:val="24"/>
          <w:szCs w:val="24"/>
        </w:rPr>
        <w:t xml:space="preserve"> on August 28, 2015, Vol. 80, No. 167, pp. 52292-52294 (see </w:t>
      </w:r>
      <w:r w:rsidRPr="006A4815">
        <w:rPr>
          <w:rFonts w:ascii="Times New Roman" w:hAnsi="Times New Roman" w:cs="Times New Roman"/>
          <w:b/>
          <w:sz w:val="24"/>
          <w:szCs w:val="24"/>
        </w:rPr>
        <w:t xml:space="preserve">Attachment </w:t>
      </w:r>
      <w:r w:rsidR="006A47DD" w:rsidRPr="006A4815">
        <w:rPr>
          <w:rFonts w:ascii="Times New Roman" w:hAnsi="Times New Roman" w:cs="Times New Roman"/>
          <w:b/>
          <w:sz w:val="24"/>
          <w:szCs w:val="24"/>
        </w:rPr>
        <w:t>14</w:t>
      </w:r>
      <w:r w:rsidRPr="003569D1">
        <w:rPr>
          <w:rFonts w:ascii="Times New Roman" w:hAnsi="Times New Roman" w:cs="Times New Roman"/>
          <w:sz w:val="24"/>
          <w:szCs w:val="24"/>
        </w:rPr>
        <w:t>).  CDC did not receive public comments related to this notice.</w:t>
      </w:r>
    </w:p>
    <w:p w14:paraId="61BEB78A" w14:textId="77777777" w:rsidR="00873DC3" w:rsidRPr="008962A9" w:rsidRDefault="00873DC3" w:rsidP="003D5374">
      <w:pPr>
        <w:pStyle w:val="Heading2"/>
      </w:pPr>
      <w:bookmarkStart w:id="14" w:name="_Toc431816591"/>
      <w:r w:rsidRPr="008962A9">
        <w:t>A.9</w:t>
      </w:r>
      <w:r w:rsidRPr="008962A9">
        <w:tab/>
        <w:t>Explanation of any payment or gift to respondents</w:t>
      </w:r>
      <w:bookmarkEnd w:id="14"/>
    </w:p>
    <w:p w14:paraId="6C941627" w14:textId="3CA67292" w:rsidR="00325311" w:rsidRDefault="002129B5" w:rsidP="002B5BAF">
      <w:pPr>
        <w:autoSpaceDE w:val="0"/>
        <w:autoSpaceDN w:val="0"/>
        <w:adjustRightInd w:val="0"/>
        <w:ind w:firstLine="547"/>
        <w:rPr>
          <w:rFonts w:ascii="Times New Roman" w:hAnsi="Times New Roman" w:cs="Times New Roman"/>
          <w:sz w:val="24"/>
        </w:rPr>
      </w:pPr>
      <w:r>
        <w:rPr>
          <w:rFonts w:ascii="Times New Roman" w:hAnsi="Times New Roman" w:cs="Times New Roman"/>
          <w:sz w:val="24"/>
        </w:rPr>
        <w:t>As a study population, p</w:t>
      </w:r>
      <w:r w:rsidR="00F0300A">
        <w:rPr>
          <w:rFonts w:ascii="Times New Roman" w:hAnsi="Times New Roman" w:cs="Times New Roman"/>
          <w:sz w:val="24"/>
        </w:rPr>
        <w:t xml:space="preserve">ostpartum </w:t>
      </w:r>
      <w:r w:rsidR="00954D61">
        <w:rPr>
          <w:rFonts w:ascii="Times New Roman" w:hAnsi="Times New Roman" w:cs="Times New Roman"/>
          <w:sz w:val="24"/>
        </w:rPr>
        <w:t xml:space="preserve">women </w:t>
      </w:r>
      <w:r w:rsidR="00F0300A">
        <w:rPr>
          <w:rFonts w:ascii="Times New Roman" w:hAnsi="Times New Roman" w:cs="Times New Roman"/>
          <w:sz w:val="24"/>
        </w:rPr>
        <w:t xml:space="preserve">are particularly challenging </w:t>
      </w:r>
      <w:r w:rsidR="007A5526">
        <w:rPr>
          <w:rFonts w:ascii="Times New Roman" w:hAnsi="Times New Roman" w:cs="Times New Roman"/>
          <w:sz w:val="24"/>
        </w:rPr>
        <w:t xml:space="preserve">to reach </w:t>
      </w:r>
      <w:r w:rsidR="00F0300A">
        <w:rPr>
          <w:rFonts w:ascii="Times New Roman" w:hAnsi="Times New Roman" w:cs="Times New Roman"/>
          <w:sz w:val="24"/>
        </w:rPr>
        <w:t>due to the heightened demands associated with caring for an infant.</w:t>
      </w:r>
      <w:r w:rsidR="00FE5A09">
        <w:rPr>
          <w:rFonts w:ascii="Times New Roman" w:hAnsi="Times New Roman" w:cs="Times New Roman"/>
          <w:sz w:val="24"/>
        </w:rPr>
        <w:t xml:space="preserve"> </w:t>
      </w:r>
      <w:r w:rsidR="00BA6CB6">
        <w:rPr>
          <w:rFonts w:ascii="Times New Roman" w:hAnsi="Times New Roman" w:cs="Times New Roman"/>
          <w:sz w:val="24"/>
        </w:rPr>
        <w:t xml:space="preserve">The GDM target study population at </w:t>
      </w:r>
      <w:r w:rsidR="00A32190">
        <w:rPr>
          <w:rFonts w:ascii="Times New Roman" w:hAnsi="Times New Roman" w:cs="Times New Roman"/>
          <w:sz w:val="24"/>
        </w:rPr>
        <w:t xml:space="preserve">Brigham and Women’s Hospital (BWH) </w:t>
      </w:r>
      <w:r w:rsidR="00865054">
        <w:rPr>
          <w:rFonts w:ascii="Times New Roman" w:hAnsi="Times New Roman" w:cs="Times New Roman"/>
          <w:sz w:val="24"/>
        </w:rPr>
        <w:t xml:space="preserve">and University of Colorado Hospital (UCH) </w:t>
      </w:r>
      <w:r w:rsidR="00BA6CB6">
        <w:rPr>
          <w:rFonts w:ascii="Times New Roman" w:hAnsi="Times New Roman" w:cs="Times New Roman"/>
          <w:sz w:val="24"/>
        </w:rPr>
        <w:t xml:space="preserve">is comprised of a socio-economically diverse population and this diversity is crucial for the generalizability of the study </w:t>
      </w:r>
      <w:r w:rsidR="00BA6CB6">
        <w:rPr>
          <w:rFonts w:ascii="Times New Roman" w:hAnsi="Times New Roman" w:cs="Times New Roman"/>
          <w:sz w:val="24"/>
        </w:rPr>
        <w:lastRenderedPageBreak/>
        <w:t>findings.</w:t>
      </w:r>
      <w:r w:rsidR="00FE5A09">
        <w:rPr>
          <w:rFonts w:ascii="Times New Roman" w:hAnsi="Times New Roman" w:cs="Times New Roman"/>
          <w:sz w:val="24"/>
        </w:rPr>
        <w:t xml:space="preserve"> </w:t>
      </w:r>
      <w:r w:rsidR="00BA6CB6">
        <w:rPr>
          <w:rFonts w:ascii="Times New Roman" w:hAnsi="Times New Roman" w:cs="Times New Roman"/>
          <w:sz w:val="24"/>
        </w:rPr>
        <w:t xml:space="preserve">Providing </w:t>
      </w:r>
      <w:r w:rsidR="00534888">
        <w:rPr>
          <w:rFonts w:ascii="Times New Roman" w:hAnsi="Times New Roman" w:cs="Times New Roman"/>
          <w:sz w:val="24"/>
        </w:rPr>
        <w:t xml:space="preserve">a token of appreciation </w:t>
      </w:r>
      <w:r w:rsidR="00BA6CB6">
        <w:rPr>
          <w:rFonts w:ascii="Times New Roman" w:hAnsi="Times New Roman" w:cs="Times New Roman"/>
          <w:sz w:val="24"/>
        </w:rPr>
        <w:t>to cover out-of-pocket travel and childcare expenses helps to reduce the burden that may disproportionately discourage disadvantaged women from participating in the study.</w:t>
      </w:r>
      <w:r w:rsidR="00FE5A09">
        <w:rPr>
          <w:rFonts w:ascii="Times New Roman" w:hAnsi="Times New Roman" w:cs="Times New Roman"/>
          <w:sz w:val="24"/>
        </w:rPr>
        <w:t xml:space="preserve"> </w:t>
      </w:r>
      <w:r w:rsidR="00F0300A">
        <w:rPr>
          <w:rFonts w:ascii="Times New Roman" w:hAnsi="Times New Roman" w:cs="Times New Roman"/>
          <w:sz w:val="24"/>
        </w:rPr>
        <w:t>In an effort to ensure</w:t>
      </w:r>
      <w:r w:rsidR="00F0300A" w:rsidRPr="008962A9">
        <w:rPr>
          <w:rFonts w:ascii="Times New Roman" w:hAnsi="Times New Roman" w:cs="Times New Roman"/>
          <w:sz w:val="24"/>
        </w:rPr>
        <w:t xml:space="preserve"> respondent</w:t>
      </w:r>
      <w:r w:rsidR="00F0300A">
        <w:rPr>
          <w:rFonts w:ascii="Times New Roman" w:hAnsi="Times New Roman" w:cs="Times New Roman"/>
          <w:sz w:val="24"/>
        </w:rPr>
        <w:t xml:space="preserve">s are in no way </w:t>
      </w:r>
      <w:r w:rsidR="00F0300A" w:rsidRPr="008962A9">
        <w:rPr>
          <w:rFonts w:ascii="Times New Roman" w:hAnsi="Times New Roman" w:cs="Times New Roman"/>
          <w:sz w:val="24"/>
        </w:rPr>
        <w:t>financial</w:t>
      </w:r>
      <w:r w:rsidR="00F0300A">
        <w:rPr>
          <w:rFonts w:ascii="Times New Roman" w:hAnsi="Times New Roman" w:cs="Times New Roman"/>
          <w:sz w:val="24"/>
        </w:rPr>
        <w:t xml:space="preserve">ly burdened by </w:t>
      </w:r>
      <w:r w:rsidR="00F0300A" w:rsidRPr="008962A9">
        <w:rPr>
          <w:rFonts w:ascii="Times New Roman" w:hAnsi="Times New Roman" w:cs="Times New Roman"/>
          <w:sz w:val="24"/>
        </w:rPr>
        <w:t>study participation</w:t>
      </w:r>
      <w:r w:rsidR="00F0300A">
        <w:rPr>
          <w:rFonts w:ascii="Times New Roman" w:hAnsi="Times New Roman" w:cs="Times New Roman"/>
          <w:sz w:val="24"/>
        </w:rPr>
        <w:t xml:space="preserve"> and to maximize response rates,</w:t>
      </w:r>
      <w:r w:rsidR="00FE5A09">
        <w:rPr>
          <w:rFonts w:ascii="Times New Roman" w:hAnsi="Times New Roman" w:cs="Times New Roman"/>
          <w:sz w:val="24"/>
        </w:rPr>
        <w:t xml:space="preserve"> </w:t>
      </w:r>
      <w:r w:rsidR="00F0300A">
        <w:rPr>
          <w:rFonts w:ascii="Times New Roman" w:hAnsi="Times New Roman" w:cs="Times New Roman"/>
          <w:sz w:val="24"/>
        </w:rPr>
        <w:t>p</w:t>
      </w:r>
      <w:r w:rsidR="003E129A">
        <w:rPr>
          <w:rFonts w:ascii="Times New Roman" w:hAnsi="Times New Roman" w:cs="Times New Roman"/>
          <w:sz w:val="24"/>
        </w:rPr>
        <w:t>articipants will be provided with</w:t>
      </w:r>
      <w:r w:rsidR="00126E88" w:rsidRPr="008962A9">
        <w:rPr>
          <w:rFonts w:ascii="Times New Roman" w:hAnsi="Times New Roman" w:cs="Times New Roman"/>
          <w:sz w:val="24"/>
        </w:rPr>
        <w:t xml:space="preserve"> </w:t>
      </w:r>
      <w:r w:rsidR="00504A08">
        <w:rPr>
          <w:rFonts w:ascii="Times New Roman" w:hAnsi="Times New Roman" w:cs="Times New Roman"/>
          <w:sz w:val="24"/>
        </w:rPr>
        <w:t xml:space="preserve">a standard, non-negotiable </w:t>
      </w:r>
      <w:r w:rsidR="00534888">
        <w:rPr>
          <w:rFonts w:ascii="Times New Roman" w:hAnsi="Times New Roman" w:cs="Times New Roman"/>
          <w:sz w:val="24"/>
        </w:rPr>
        <w:t xml:space="preserve">token of </w:t>
      </w:r>
      <w:r w:rsidR="00E735B7">
        <w:rPr>
          <w:rFonts w:ascii="Times New Roman" w:hAnsi="Times New Roman" w:cs="Times New Roman"/>
          <w:sz w:val="24"/>
        </w:rPr>
        <w:t xml:space="preserve">appreciation </w:t>
      </w:r>
      <w:r w:rsidR="00126E88">
        <w:rPr>
          <w:rFonts w:ascii="Times New Roman" w:hAnsi="Times New Roman" w:cs="Times New Roman"/>
          <w:sz w:val="24"/>
        </w:rPr>
        <w:t xml:space="preserve">for </w:t>
      </w:r>
      <w:r w:rsidR="003E129A">
        <w:rPr>
          <w:rFonts w:ascii="Times New Roman" w:hAnsi="Times New Roman" w:cs="Times New Roman"/>
          <w:sz w:val="24"/>
        </w:rPr>
        <w:t>their</w:t>
      </w:r>
      <w:r w:rsidR="00126E88">
        <w:rPr>
          <w:rFonts w:ascii="Times New Roman" w:hAnsi="Times New Roman" w:cs="Times New Roman"/>
          <w:sz w:val="24"/>
        </w:rPr>
        <w:t xml:space="preserve"> </w:t>
      </w:r>
      <w:r w:rsidR="00126E88" w:rsidRPr="008962A9">
        <w:rPr>
          <w:rFonts w:ascii="Times New Roman" w:hAnsi="Times New Roman" w:cs="Times New Roman"/>
          <w:sz w:val="24"/>
        </w:rPr>
        <w:t xml:space="preserve">time and expenses </w:t>
      </w:r>
      <w:r w:rsidR="003E129A">
        <w:rPr>
          <w:rFonts w:ascii="Times New Roman" w:hAnsi="Times New Roman" w:cs="Times New Roman"/>
          <w:sz w:val="24"/>
        </w:rPr>
        <w:t xml:space="preserve">associated with completion of each of </w:t>
      </w:r>
      <w:r w:rsidR="00126E88">
        <w:rPr>
          <w:rFonts w:ascii="Times New Roman" w:hAnsi="Times New Roman" w:cs="Times New Roman"/>
          <w:sz w:val="24"/>
        </w:rPr>
        <w:t>the five in-person clinic visits</w:t>
      </w:r>
      <w:r w:rsidR="00126E88" w:rsidRPr="008962A9">
        <w:rPr>
          <w:rFonts w:ascii="Times New Roman" w:hAnsi="Times New Roman" w:cs="Times New Roman"/>
          <w:sz w:val="24"/>
        </w:rPr>
        <w:t>.</w:t>
      </w:r>
      <w:r w:rsidR="00FE5A09">
        <w:rPr>
          <w:rFonts w:ascii="Times New Roman" w:hAnsi="Times New Roman" w:cs="Times New Roman"/>
          <w:sz w:val="24"/>
        </w:rPr>
        <w:t xml:space="preserve">  </w:t>
      </w:r>
    </w:p>
    <w:p w14:paraId="0822BB06" w14:textId="122F5669" w:rsidR="005527D1" w:rsidRDefault="00534888" w:rsidP="002B5BAF">
      <w:pPr>
        <w:autoSpaceDE w:val="0"/>
        <w:autoSpaceDN w:val="0"/>
        <w:adjustRightInd w:val="0"/>
        <w:ind w:firstLine="547"/>
        <w:rPr>
          <w:rFonts w:ascii="Times New Roman" w:hAnsi="Times New Roman" w:cs="Times New Roman"/>
          <w:sz w:val="24"/>
          <w:szCs w:val="24"/>
        </w:rPr>
      </w:pPr>
      <w:r>
        <w:rPr>
          <w:rFonts w:ascii="Times New Roman" w:hAnsi="Times New Roman" w:cs="Times New Roman"/>
          <w:sz w:val="24"/>
        </w:rPr>
        <w:t>A</w:t>
      </w:r>
      <w:r w:rsidR="00053908">
        <w:rPr>
          <w:rFonts w:ascii="Times New Roman" w:hAnsi="Times New Roman" w:cs="Times New Roman"/>
          <w:sz w:val="24"/>
        </w:rPr>
        <w:t>mounts</w:t>
      </w:r>
      <w:r w:rsidR="005527D1">
        <w:rPr>
          <w:rFonts w:ascii="Times New Roman" w:hAnsi="Times New Roman" w:cs="Times New Roman"/>
          <w:sz w:val="24"/>
        </w:rPr>
        <w:t xml:space="preserve"> were estimated to cover a </w:t>
      </w:r>
      <w:r w:rsidR="005527D1" w:rsidRPr="008962A9">
        <w:rPr>
          <w:rFonts w:ascii="Times New Roman" w:hAnsi="Times New Roman" w:cs="Times New Roman"/>
          <w:sz w:val="24"/>
        </w:rPr>
        <w:t>flat rate of $22 for transportation costs (e.g., gas and tolls)</w:t>
      </w:r>
      <w:r w:rsidR="005527D1">
        <w:rPr>
          <w:rFonts w:ascii="Times New Roman" w:hAnsi="Times New Roman" w:cs="Times New Roman"/>
          <w:sz w:val="24"/>
        </w:rPr>
        <w:t xml:space="preserve"> and </w:t>
      </w:r>
      <w:r w:rsidR="005527D1" w:rsidRPr="008962A9">
        <w:rPr>
          <w:rFonts w:ascii="Times New Roman" w:hAnsi="Times New Roman" w:cs="Times New Roman"/>
          <w:sz w:val="24"/>
        </w:rPr>
        <w:t xml:space="preserve">a babysitting stipend of </w:t>
      </w:r>
      <w:r w:rsidR="005527D1">
        <w:rPr>
          <w:rFonts w:ascii="Times New Roman" w:hAnsi="Times New Roman" w:cs="Times New Roman"/>
          <w:sz w:val="24"/>
        </w:rPr>
        <w:t xml:space="preserve">approximately </w:t>
      </w:r>
      <w:r w:rsidR="005527D1" w:rsidRPr="008962A9">
        <w:rPr>
          <w:rFonts w:ascii="Times New Roman" w:hAnsi="Times New Roman" w:cs="Times New Roman"/>
          <w:sz w:val="24"/>
        </w:rPr>
        <w:t>$15/hour.</w:t>
      </w:r>
      <w:r w:rsidR="00FE5A09">
        <w:rPr>
          <w:rFonts w:ascii="Times New Roman" w:hAnsi="Times New Roman" w:cs="Times New Roman"/>
          <w:sz w:val="24"/>
        </w:rPr>
        <w:t xml:space="preserve"> </w:t>
      </w:r>
      <w:r w:rsidR="00053908">
        <w:rPr>
          <w:rFonts w:ascii="Times New Roman" w:hAnsi="Times New Roman" w:cs="Times New Roman"/>
          <w:sz w:val="24"/>
        </w:rPr>
        <w:t>Because three clinic visits</w:t>
      </w:r>
      <w:r w:rsidR="00053908" w:rsidRPr="00126E88">
        <w:rPr>
          <w:rFonts w:ascii="Times New Roman" w:hAnsi="Times New Roman" w:cs="Times New Roman"/>
          <w:sz w:val="24"/>
        </w:rPr>
        <w:t xml:space="preserve"> </w:t>
      </w:r>
      <w:r w:rsidR="00053908">
        <w:rPr>
          <w:rFonts w:ascii="Times New Roman" w:hAnsi="Times New Roman" w:cs="Times New Roman"/>
          <w:sz w:val="24"/>
        </w:rPr>
        <w:t xml:space="preserve">include oral glucose tolerance testing, or </w:t>
      </w:r>
      <w:r w:rsidR="00053908" w:rsidRPr="008962A9">
        <w:rPr>
          <w:rFonts w:ascii="Times New Roman" w:hAnsi="Times New Roman" w:cs="Times New Roman"/>
          <w:sz w:val="24"/>
        </w:rPr>
        <w:t>OGTT</w:t>
      </w:r>
      <w:r w:rsidR="00053908">
        <w:rPr>
          <w:rFonts w:ascii="Times New Roman" w:hAnsi="Times New Roman" w:cs="Times New Roman"/>
          <w:sz w:val="24"/>
        </w:rPr>
        <w:t xml:space="preserve">, the duration of the visits at the </w:t>
      </w:r>
      <w:r w:rsidR="00053908" w:rsidRPr="008962A9">
        <w:rPr>
          <w:rFonts w:ascii="Times New Roman" w:hAnsi="Times New Roman" w:cs="Times New Roman"/>
          <w:sz w:val="24"/>
        </w:rPr>
        <w:t>6-</w:t>
      </w:r>
      <w:r w:rsidR="00053908">
        <w:rPr>
          <w:rFonts w:ascii="Times New Roman" w:hAnsi="Times New Roman" w:cs="Times New Roman"/>
          <w:sz w:val="24"/>
        </w:rPr>
        <w:t>W</w:t>
      </w:r>
      <w:r w:rsidR="00053908" w:rsidRPr="008962A9">
        <w:rPr>
          <w:rFonts w:ascii="Times New Roman" w:hAnsi="Times New Roman" w:cs="Times New Roman"/>
          <w:sz w:val="24"/>
        </w:rPr>
        <w:t>eek, 12-Month, and 24-Month</w:t>
      </w:r>
      <w:r w:rsidR="00053908">
        <w:rPr>
          <w:rFonts w:ascii="Times New Roman" w:hAnsi="Times New Roman" w:cs="Times New Roman"/>
          <w:sz w:val="24"/>
        </w:rPr>
        <w:t xml:space="preserve"> intervals are to be </w:t>
      </w:r>
      <w:r w:rsidR="00053908" w:rsidRPr="008962A9">
        <w:rPr>
          <w:rFonts w:ascii="Times New Roman" w:hAnsi="Times New Roman" w:cs="Times New Roman"/>
          <w:sz w:val="24"/>
        </w:rPr>
        <w:t>a</w:t>
      </w:r>
      <w:r w:rsidR="00053908">
        <w:rPr>
          <w:rFonts w:ascii="Times New Roman" w:hAnsi="Times New Roman" w:cs="Times New Roman"/>
          <w:sz w:val="24"/>
        </w:rPr>
        <w:t>bout</w:t>
      </w:r>
      <w:r w:rsidR="00053908" w:rsidRPr="008962A9">
        <w:rPr>
          <w:rFonts w:ascii="Times New Roman" w:hAnsi="Times New Roman" w:cs="Times New Roman"/>
          <w:sz w:val="24"/>
        </w:rPr>
        <w:t xml:space="preserve"> 3 hours.</w:t>
      </w:r>
      <w:r w:rsidR="00FE5A09">
        <w:rPr>
          <w:rFonts w:ascii="Times New Roman" w:hAnsi="Times New Roman" w:cs="Times New Roman"/>
          <w:sz w:val="24"/>
        </w:rPr>
        <w:t xml:space="preserve"> </w:t>
      </w:r>
      <w:r w:rsidR="00053908">
        <w:rPr>
          <w:rFonts w:ascii="Times New Roman" w:hAnsi="Times New Roman" w:cs="Times New Roman"/>
          <w:sz w:val="24"/>
        </w:rPr>
        <w:t xml:space="preserve">The duration of the </w:t>
      </w:r>
      <w:r w:rsidR="00053908" w:rsidRPr="008962A9">
        <w:rPr>
          <w:rFonts w:ascii="Times New Roman" w:hAnsi="Times New Roman" w:cs="Times New Roman"/>
          <w:sz w:val="24"/>
        </w:rPr>
        <w:t>6- and 18-Month Visits</w:t>
      </w:r>
      <w:r w:rsidR="00053908">
        <w:rPr>
          <w:rFonts w:ascii="Times New Roman" w:hAnsi="Times New Roman" w:cs="Times New Roman"/>
          <w:sz w:val="24"/>
        </w:rPr>
        <w:t xml:space="preserve">, which do not include OGTT, will be </w:t>
      </w:r>
      <w:r w:rsidR="00053908" w:rsidRPr="008962A9">
        <w:rPr>
          <w:rFonts w:ascii="Times New Roman" w:hAnsi="Times New Roman" w:cs="Times New Roman"/>
          <w:sz w:val="24"/>
        </w:rPr>
        <w:t>less than 2 hours.</w:t>
      </w:r>
      <w:r w:rsidR="00FE5A09">
        <w:rPr>
          <w:rFonts w:ascii="Times New Roman" w:hAnsi="Times New Roman" w:cs="Times New Roman"/>
          <w:sz w:val="24"/>
        </w:rPr>
        <w:t xml:space="preserve"> </w:t>
      </w:r>
      <w:r w:rsidR="00E735B7">
        <w:rPr>
          <w:rFonts w:ascii="Times New Roman" w:hAnsi="Times New Roman" w:cs="Times New Roman"/>
          <w:sz w:val="24"/>
        </w:rPr>
        <w:t xml:space="preserve">We estimated </w:t>
      </w:r>
      <w:r w:rsidR="005527D1" w:rsidRPr="008962A9">
        <w:rPr>
          <w:rFonts w:ascii="Times New Roman" w:hAnsi="Times New Roman" w:cs="Times New Roman"/>
          <w:sz w:val="24"/>
        </w:rPr>
        <w:t xml:space="preserve">6 hours of childcare </w:t>
      </w:r>
      <w:r w:rsidR="005527D1">
        <w:rPr>
          <w:rFonts w:ascii="Times New Roman" w:hAnsi="Times New Roman" w:cs="Times New Roman"/>
          <w:sz w:val="24"/>
        </w:rPr>
        <w:t>for the 3 hour visits</w:t>
      </w:r>
      <w:r w:rsidR="005527D1" w:rsidRPr="008962A9">
        <w:rPr>
          <w:rFonts w:ascii="Times New Roman" w:hAnsi="Times New Roman" w:cs="Times New Roman"/>
          <w:sz w:val="24"/>
        </w:rPr>
        <w:t xml:space="preserve"> (i.e., the 6-Week, 12-Month, and 24-Month </w:t>
      </w:r>
      <w:r w:rsidR="00865054">
        <w:rPr>
          <w:rFonts w:ascii="Times New Roman" w:hAnsi="Times New Roman" w:cs="Times New Roman"/>
          <w:sz w:val="24"/>
        </w:rPr>
        <w:t>v</w:t>
      </w:r>
      <w:r w:rsidR="00865054" w:rsidRPr="008962A9">
        <w:rPr>
          <w:rFonts w:ascii="Times New Roman" w:hAnsi="Times New Roman" w:cs="Times New Roman"/>
          <w:sz w:val="24"/>
        </w:rPr>
        <w:t>isits</w:t>
      </w:r>
      <w:r w:rsidR="005527D1" w:rsidRPr="008962A9">
        <w:rPr>
          <w:rFonts w:ascii="Times New Roman" w:hAnsi="Times New Roman" w:cs="Times New Roman"/>
          <w:sz w:val="24"/>
        </w:rPr>
        <w:t xml:space="preserve">) and 4 </w:t>
      </w:r>
      <w:r w:rsidR="005527D1" w:rsidRPr="00FD6840">
        <w:rPr>
          <w:rFonts w:ascii="Times New Roman" w:hAnsi="Times New Roman" w:cs="Times New Roman"/>
          <w:sz w:val="24"/>
          <w:szCs w:val="24"/>
        </w:rPr>
        <w:t xml:space="preserve">hours of childcare for the 2 hour visits (i.e., the 6-Month and 18-Month </w:t>
      </w:r>
      <w:r w:rsidR="00865054">
        <w:rPr>
          <w:rFonts w:ascii="Times New Roman" w:hAnsi="Times New Roman" w:cs="Times New Roman"/>
          <w:sz w:val="24"/>
          <w:szCs w:val="24"/>
        </w:rPr>
        <w:t>v</w:t>
      </w:r>
      <w:r w:rsidR="00865054" w:rsidRPr="00FD6840">
        <w:rPr>
          <w:rFonts w:ascii="Times New Roman" w:hAnsi="Times New Roman" w:cs="Times New Roman"/>
          <w:sz w:val="24"/>
          <w:szCs w:val="24"/>
        </w:rPr>
        <w:t>isits</w:t>
      </w:r>
      <w:r w:rsidR="005527D1" w:rsidRPr="00FD6840">
        <w:rPr>
          <w:rFonts w:ascii="Times New Roman" w:hAnsi="Times New Roman" w:cs="Times New Roman"/>
          <w:sz w:val="24"/>
          <w:szCs w:val="24"/>
        </w:rPr>
        <w:t>).</w:t>
      </w:r>
      <w:r w:rsidR="00FE5A09">
        <w:rPr>
          <w:rFonts w:ascii="Times New Roman" w:hAnsi="Times New Roman" w:cs="Times New Roman"/>
          <w:sz w:val="24"/>
          <w:szCs w:val="24"/>
        </w:rPr>
        <w:t xml:space="preserve"> </w:t>
      </w:r>
      <w:r w:rsidR="005527D1" w:rsidRPr="00FD6840">
        <w:rPr>
          <w:rFonts w:ascii="Times New Roman" w:hAnsi="Times New Roman" w:cs="Times New Roman"/>
          <w:sz w:val="24"/>
          <w:szCs w:val="24"/>
        </w:rPr>
        <w:t>In addition, a parking voucher will be provided to participants that drive to the clinic visits.</w:t>
      </w:r>
      <w:r w:rsidR="00FE5A09">
        <w:rPr>
          <w:rFonts w:ascii="Times New Roman" w:hAnsi="Times New Roman" w:cs="Times New Roman"/>
          <w:sz w:val="24"/>
          <w:szCs w:val="24"/>
        </w:rPr>
        <w:t xml:space="preserve"> </w:t>
      </w:r>
      <w:r w:rsidR="005527D1" w:rsidRPr="00FD6840">
        <w:rPr>
          <w:rFonts w:ascii="Times New Roman" w:hAnsi="Times New Roman" w:cs="Times New Roman"/>
          <w:sz w:val="24"/>
          <w:szCs w:val="24"/>
        </w:rPr>
        <w:t>These vouchers are worth $3 per hour.</w:t>
      </w:r>
    </w:p>
    <w:p w14:paraId="376D9B8A" w14:textId="73D37828" w:rsidR="00FD6840" w:rsidRPr="00FD6840" w:rsidRDefault="00FD6840" w:rsidP="002B5BAF">
      <w:pPr>
        <w:ind w:firstLine="547"/>
        <w:rPr>
          <w:rFonts w:ascii="Times New Roman" w:eastAsia="Times New Roman" w:hAnsi="Times New Roman" w:cs="Times New Roman"/>
          <w:sz w:val="24"/>
          <w:szCs w:val="24"/>
        </w:rPr>
      </w:pPr>
      <w:r w:rsidRPr="00FD6840">
        <w:rPr>
          <w:rFonts w:ascii="Times New Roman" w:eastAsia="Times New Roman" w:hAnsi="Times New Roman" w:cs="Times New Roman"/>
          <w:sz w:val="24"/>
          <w:szCs w:val="24"/>
        </w:rPr>
        <w:t xml:space="preserve">The </w:t>
      </w:r>
      <w:r w:rsidR="00534888">
        <w:rPr>
          <w:rFonts w:ascii="Times New Roman" w:eastAsia="Times New Roman" w:hAnsi="Times New Roman" w:cs="Times New Roman"/>
          <w:sz w:val="24"/>
          <w:szCs w:val="24"/>
        </w:rPr>
        <w:t>amounts are</w:t>
      </w:r>
      <w:r w:rsidRPr="00FD6840">
        <w:rPr>
          <w:rFonts w:ascii="Times New Roman" w:eastAsia="Times New Roman" w:hAnsi="Times New Roman" w:cs="Times New Roman"/>
          <w:sz w:val="24"/>
          <w:szCs w:val="24"/>
        </w:rPr>
        <w:t xml:space="preserve"> structured as </w:t>
      </w:r>
      <w:r w:rsidR="005527D1">
        <w:rPr>
          <w:rFonts w:ascii="Times New Roman" w:eastAsia="Times New Roman" w:hAnsi="Times New Roman" w:cs="Times New Roman"/>
          <w:sz w:val="24"/>
          <w:szCs w:val="24"/>
        </w:rPr>
        <w:t xml:space="preserve">shown in </w:t>
      </w:r>
      <w:r w:rsidR="005527D1" w:rsidRPr="00971D7A">
        <w:rPr>
          <w:rFonts w:ascii="Times New Roman" w:eastAsia="Times New Roman" w:hAnsi="Times New Roman" w:cs="Times New Roman"/>
          <w:b/>
          <w:sz w:val="24"/>
          <w:szCs w:val="24"/>
        </w:rPr>
        <w:t>Table A.9-1</w:t>
      </w:r>
      <w:r w:rsidR="005527D1">
        <w:rPr>
          <w:rFonts w:ascii="Times New Roman" w:eastAsia="Times New Roman" w:hAnsi="Times New Roman" w:cs="Times New Roman"/>
          <w:sz w:val="24"/>
          <w:szCs w:val="24"/>
        </w:rPr>
        <w:t xml:space="preserve"> below</w:t>
      </w:r>
      <w:r w:rsidRPr="00FD6840">
        <w:rPr>
          <w:rFonts w:ascii="Times New Roman" w:eastAsia="Times New Roman" w:hAnsi="Times New Roman" w:cs="Times New Roman"/>
          <w:sz w:val="24"/>
          <w:szCs w:val="24"/>
        </w:rPr>
        <w:t>: $100 following completion of the 6 week &amp; 12 month visits, $80 following completion of the 6 month &amp; 18 month visits, and $140 following the 24 month visit.</w:t>
      </w:r>
      <w:r w:rsidR="00FE5A09">
        <w:rPr>
          <w:rFonts w:ascii="Times New Roman" w:eastAsia="Times New Roman" w:hAnsi="Times New Roman" w:cs="Times New Roman"/>
          <w:sz w:val="24"/>
          <w:szCs w:val="24"/>
        </w:rPr>
        <w:t xml:space="preserve"> </w:t>
      </w:r>
      <w:r w:rsidR="005527D1">
        <w:rPr>
          <w:rFonts w:ascii="Times New Roman" w:eastAsia="Times New Roman" w:hAnsi="Times New Roman" w:cs="Times New Roman"/>
          <w:sz w:val="24"/>
          <w:szCs w:val="24"/>
        </w:rPr>
        <w:t xml:space="preserve">The </w:t>
      </w:r>
      <w:r w:rsidR="00E735B7">
        <w:rPr>
          <w:rFonts w:ascii="Times New Roman" w:eastAsia="Times New Roman" w:hAnsi="Times New Roman" w:cs="Times New Roman"/>
          <w:sz w:val="24"/>
          <w:szCs w:val="24"/>
        </w:rPr>
        <w:t xml:space="preserve">amounts are </w:t>
      </w:r>
      <w:r w:rsidR="005527D1">
        <w:rPr>
          <w:rFonts w:ascii="Times New Roman" w:eastAsia="Times New Roman" w:hAnsi="Times New Roman" w:cs="Times New Roman"/>
          <w:sz w:val="24"/>
          <w:szCs w:val="24"/>
        </w:rPr>
        <w:t>slightly shifted towards the final visit to encourage all study participants to attend the final, 24-month post- partum visit.</w:t>
      </w:r>
      <w:r w:rsidR="00FE5A09">
        <w:rPr>
          <w:rFonts w:ascii="Times New Roman" w:eastAsia="Times New Roman" w:hAnsi="Times New Roman" w:cs="Times New Roman"/>
          <w:sz w:val="24"/>
          <w:szCs w:val="24"/>
        </w:rPr>
        <w:t xml:space="preserve"> </w:t>
      </w:r>
      <w:r w:rsidR="00B55CBF">
        <w:rPr>
          <w:rFonts w:ascii="Times New Roman" w:eastAsia="Times New Roman" w:hAnsi="Times New Roman" w:cs="Times New Roman"/>
          <w:sz w:val="24"/>
          <w:szCs w:val="24"/>
        </w:rPr>
        <w:t>In order to preserve good will and communication with the participants, investigators also plan to give small “Thank You” gifts to all participants, such as baby socks</w:t>
      </w:r>
      <w:r w:rsidR="00876B9B">
        <w:rPr>
          <w:rFonts w:ascii="Times New Roman" w:eastAsia="Times New Roman" w:hAnsi="Times New Roman" w:cs="Times New Roman"/>
          <w:sz w:val="24"/>
          <w:szCs w:val="24"/>
        </w:rPr>
        <w:t>, magnets,</w:t>
      </w:r>
      <w:r w:rsidR="00B55CBF">
        <w:rPr>
          <w:rFonts w:ascii="Times New Roman" w:eastAsia="Times New Roman" w:hAnsi="Times New Roman" w:cs="Times New Roman"/>
          <w:sz w:val="24"/>
          <w:szCs w:val="24"/>
        </w:rPr>
        <w:t xml:space="preserve"> or picture frames, </w:t>
      </w:r>
      <w:r w:rsidR="00412A38">
        <w:rPr>
          <w:rFonts w:ascii="Times New Roman" w:eastAsia="Times New Roman" w:hAnsi="Times New Roman" w:cs="Times New Roman"/>
          <w:sz w:val="24"/>
          <w:szCs w:val="24"/>
        </w:rPr>
        <w:t xml:space="preserve">with </w:t>
      </w:r>
      <w:r w:rsidR="00876B9B">
        <w:rPr>
          <w:rFonts w:ascii="Times New Roman" w:eastAsia="Times New Roman" w:hAnsi="Times New Roman" w:cs="Times New Roman"/>
          <w:sz w:val="24"/>
          <w:szCs w:val="24"/>
        </w:rPr>
        <w:t xml:space="preserve">each costing less than $2 </w:t>
      </w:r>
      <w:r w:rsidR="00947C6D">
        <w:rPr>
          <w:rFonts w:ascii="Times New Roman" w:eastAsia="Times New Roman" w:hAnsi="Times New Roman" w:cs="Times New Roman"/>
          <w:sz w:val="24"/>
          <w:szCs w:val="24"/>
        </w:rPr>
        <w:t xml:space="preserve">and </w:t>
      </w:r>
      <w:r w:rsidR="00B55CBF">
        <w:rPr>
          <w:rFonts w:ascii="Times New Roman" w:eastAsia="Times New Roman" w:hAnsi="Times New Roman" w:cs="Times New Roman"/>
          <w:sz w:val="24"/>
          <w:szCs w:val="24"/>
        </w:rPr>
        <w:t>totaling approximately $</w:t>
      </w:r>
      <w:r w:rsidR="00876B9B">
        <w:rPr>
          <w:rFonts w:ascii="Times New Roman" w:eastAsia="Times New Roman" w:hAnsi="Times New Roman" w:cs="Times New Roman"/>
          <w:sz w:val="24"/>
          <w:szCs w:val="24"/>
        </w:rPr>
        <w:t>20</w:t>
      </w:r>
      <w:r w:rsidR="00B55CBF">
        <w:rPr>
          <w:rFonts w:ascii="Times New Roman" w:eastAsia="Times New Roman" w:hAnsi="Times New Roman" w:cs="Times New Roman"/>
          <w:sz w:val="24"/>
          <w:szCs w:val="24"/>
        </w:rPr>
        <w:t xml:space="preserve"> per participant.</w:t>
      </w:r>
    </w:p>
    <w:p w14:paraId="02F4C61E" w14:textId="4C5BFD3E" w:rsidR="008B7BF0" w:rsidRPr="008962A9" w:rsidRDefault="00A246EC" w:rsidP="002B5BAF">
      <w:pPr>
        <w:autoSpaceDE w:val="0"/>
        <w:autoSpaceDN w:val="0"/>
        <w:adjustRightInd w:val="0"/>
        <w:ind w:firstLine="547"/>
        <w:rPr>
          <w:rFonts w:ascii="Times New Roman" w:eastAsiaTheme="majorEastAsia" w:hAnsi="Times New Roman" w:cs="Times New Roman"/>
          <w:b/>
          <w:bCs/>
        </w:rPr>
      </w:pPr>
      <w:r w:rsidRPr="00FD6840">
        <w:rPr>
          <w:rFonts w:ascii="Times New Roman" w:hAnsi="Times New Roman" w:cs="Times New Roman"/>
          <w:sz w:val="24"/>
          <w:szCs w:val="24"/>
        </w:rPr>
        <w:t xml:space="preserve">In addition to the </w:t>
      </w:r>
      <w:r w:rsidR="00210B7A">
        <w:rPr>
          <w:rFonts w:ascii="Times New Roman" w:hAnsi="Times New Roman" w:cs="Times New Roman"/>
          <w:sz w:val="24"/>
          <w:szCs w:val="24"/>
        </w:rPr>
        <w:t>funds</w:t>
      </w:r>
      <w:r w:rsidR="00325311" w:rsidRPr="00FD6840">
        <w:rPr>
          <w:rFonts w:ascii="Times New Roman" w:hAnsi="Times New Roman" w:cs="Times New Roman"/>
          <w:sz w:val="24"/>
          <w:szCs w:val="24"/>
        </w:rPr>
        <w:t xml:space="preserve"> described above, </w:t>
      </w:r>
      <w:r w:rsidR="003D5B1D" w:rsidRPr="00FD6840">
        <w:rPr>
          <w:rFonts w:ascii="Times New Roman" w:hAnsi="Times New Roman" w:cs="Times New Roman"/>
          <w:sz w:val="24"/>
          <w:szCs w:val="24"/>
        </w:rPr>
        <w:t xml:space="preserve">intervention </w:t>
      </w:r>
      <w:r w:rsidR="00325311" w:rsidRPr="00FD6840">
        <w:rPr>
          <w:rFonts w:ascii="Times New Roman" w:hAnsi="Times New Roman" w:cs="Times New Roman"/>
          <w:sz w:val="24"/>
          <w:szCs w:val="24"/>
        </w:rPr>
        <w:t>participants will be provided</w:t>
      </w:r>
      <w:r w:rsidRPr="00FD6840">
        <w:rPr>
          <w:rFonts w:ascii="Times New Roman" w:hAnsi="Times New Roman" w:cs="Times New Roman"/>
          <w:sz w:val="24"/>
          <w:szCs w:val="24"/>
        </w:rPr>
        <w:t xml:space="preserve"> a scale</w:t>
      </w:r>
      <w:r w:rsidRPr="008962A9">
        <w:rPr>
          <w:rFonts w:ascii="Times New Roman" w:hAnsi="Times New Roman" w:cs="Times New Roman"/>
          <w:sz w:val="24"/>
        </w:rPr>
        <w:t xml:space="preserve"> and a pedometer</w:t>
      </w:r>
      <w:r w:rsidR="00325311">
        <w:rPr>
          <w:rFonts w:ascii="Times New Roman" w:hAnsi="Times New Roman" w:cs="Times New Roman"/>
          <w:sz w:val="24"/>
        </w:rPr>
        <w:t xml:space="preserve"> upon enrollment</w:t>
      </w:r>
      <w:r w:rsidRPr="008962A9">
        <w:rPr>
          <w:rFonts w:ascii="Times New Roman" w:hAnsi="Times New Roman" w:cs="Times New Roman"/>
          <w:sz w:val="24"/>
        </w:rPr>
        <w:t>.</w:t>
      </w:r>
      <w:r w:rsidR="00FE5A09">
        <w:rPr>
          <w:rFonts w:ascii="Times New Roman" w:hAnsi="Times New Roman" w:cs="Times New Roman"/>
          <w:sz w:val="24"/>
        </w:rPr>
        <w:t xml:space="preserve"> </w:t>
      </w:r>
      <w:r w:rsidR="00325311">
        <w:rPr>
          <w:rFonts w:ascii="Times New Roman" w:hAnsi="Times New Roman" w:cs="Times New Roman"/>
          <w:sz w:val="24"/>
        </w:rPr>
        <w:t xml:space="preserve">These items help ensure that </w:t>
      </w:r>
      <w:r w:rsidR="003D5B1D">
        <w:rPr>
          <w:rFonts w:ascii="Times New Roman" w:hAnsi="Times New Roman" w:cs="Times New Roman"/>
          <w:sz w:val="24"/>
        </w:rPr>
        <w:lastRenderedPageBreak/>
        <w:t>these</w:t>
      </w:r>
      <w:r w:rsidR="00325311">
        <w:rPr>
          <w:rFonts w:ascii="Times New Roman" w:hAnsi="Times New Roman" w:cs="Times New Roman"/>
          <w:sz w:val="24"/>
        </w:rPr>
        <w:t xml:space="preserve"> women have access to these standard tools that can be voluntarily used for monitoring progress. </w:t>
      </w:r>
      <w:r w:rsidR="00FB29AA">
        <w:rPr>
          <w:rFonts w:ascii="Times New Roman" w:hAnsi="Times New Roman" w:cs="Times New Roman"/>
          <w:sz w:val="24"/>
        </w:rPr>
        <w:t>The total value of these items is $</w:t>
      </w:r>
      <w:r w:rsidR="00B55CBF">
        <w:rPr>
          <w:rFonts w:ascii="Times New Roman" w:hAnsi="Times New Roman" w:cs="Times New Roman"/>
          <w:sz w:val="24"/>
        </w:rPr>
        <w:t>50</w:t>
      </w:r>
      <w:r w:rsidR="00FB29AA">
        <w:rPr>
          <w:rFonts w:ascii="Times New Roman" w:hAnsi="Times New Roman" w:cs="Times New Roman"/>
          <w:sz w:val="24"/>
        </w:rPr>
        <w:t>.</w:t>
      </w:r>
      <w:r w:rsidR="00FE5A09">
        <w:rPr>
          <w:rFonts w:ascii="Times New Roman" w:hAnsi="Times New Roman" w:cs="Times New Roman"/>
          <w:sz w:val="24"/>
        </w:rPr>
        <w:t xml:space="preserve">  </w:t>
      </w:r>
    </w:p>
    <w:p w14:paraId="03611D3B" w14:textId="65A73A58" w:rsidR="008B1A62" w:rsidRDefault="008B1A62" w:rsidP="008B1A62">
      <w:pPr>
        <w:pStyle w:val="Heading3"/>
      </w:pPr>
      <w:bookmarkStart w:id="15" w:name="_Toc411521761"/>
      <w:bookmarkStart w:id="16" w:name="_Toc415559344"/>
      <w:bookmarkStart w:id="17" w:name="_Toc415559809"/>
      <w:bookmarkStart w:id="18" w:name="_Toc427586916"/>
      <w:bookmarkStart w:id="19" w:name="_Toc431816592"/>
      <w:r w:rsidRPr="008962A9">
        <w:t xml:space="preserve">Table A.9-1. </w:t>
      </w:r>
      <w:r w:rsidR="00A90839">
        <w:t>BABI</w:t>
      </w:r>
      <w:r w:rsidRPr="008962A9">
        <w:t xml:space="preserve"> </w:t>
      </w:r>
      <w:r w:rsidR="00534888">
        <w:t xml:space="preserve">visit </w:t>
      </w:r>
      <w:r w:rsidRPr="008962A9">
        <w:t>schedule</w:t>
      </w:r>
      <w:r w:rsidR="008B7BF0" w:rsidRPr="008962A9">
        <w:t xml:space="preserve"> and gifts</w:t>
      </w:r>
      <w:bookmarkEnd w:id="15"/>
      <w:bookmarkEnd w:id="16"/>
      <w:bookmarkEnd w:id="17"/>
      <w:bookmarkEnd w:id="18"/>
      <w:bookmarkEnd w:id="19"/>
    </w:p>
    <w:tbl>
      <w:tblPr>
        <w:tblW w:w="57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1390"/>
        <w:gridCol w:w="1080"/>
      </w:tblGrid>
      <w:tr w:rsidR="00BC3096" w:rsidRPr="00BC3096" w14:paraId="4CEA22D2" w14:textId="77777777" w:rsidTr="007B66C8">
        <w:trPr>
          <w:trHeight w:val="576"/>
        </w:trPr>
        <w:tc>
          <w:tcPr>
            <w:tcW w:w="3255" w:type="dxa"/>
            <w:shd w:val="clear" w:color="auto" w:fill="auto"/>
            <w:noWrap/>
            <w:vAlign w:val="bottom"/>
            <w:hideMark/>
          </w:tcPr>
          <w:p w14:paraId="3FAB19FB" w14:textId="77777777" w:rsidR="00BC3096" w:rsidRPr="00BC3096" w:rsidRDefault="00BC3096" w:rsidP="00BC3096">
            <w:pPr>
              <w:spacing w:after="0" w:line="240" w:lineRule="auto"/>
              <w:rPr>
                <w:rFonts w:ascii="Times New Roman" w:eastAsia="Times New Roman" w:hAnsi="Times New Roman" w:cs="Times New Roman"/>
                <w:color w:val="000000"/>
              </w:rPr>
            </w:pPr>
          </w:p>
        </w:tc>
        <w:tc>
          <w:tcPr>
            <w:tcW w:w="1390" w:type="dxa"/>
            <w:shd w:val="clear" w:color="auto" w:fill="auto"/>
            <w:vAlign w:val="bottom"/>
            <w:hideMark/>
          </w:tcPr>
          <w:p w14:paraId="22108FD6" w14:textId="77777777" w:rsidR="00BC3096" w:rsidRPr="00BC3096" w:rsidRDefault="00BC3096" w:rsidP="00BC3096">
            <w:pPr>
              <w:spacing w:after="0" w:line="240" w:lineRule="auto"/>
              <w:jc w:val="center"/>
              <w:rPr>
                <w:rFonts w:ascii="Times New Roman" w:eastAsia="Times New Roman" w:hAnsi="Times New Roman" w:cs="Times New Roman"/>
                <w:b/>
                <w:color w:val="000000"/>
              </w:rPr>
            </w:pPr>
            <w:r w:rsidRPr="00BC3096">
              <w:rPr>
                <w:rFonts w:ascii="Times New Roman" w:eastAsia="Times New Roman" w:hAnsi="Times New Roman" w:cs="Times New Roman"/>
                <w:b/>
                <w:color w:val="000000"/>
              </w:rPr>
              <w:t>Intervention Group</w:t>
            </w:r>
          </w:p>
        </w:tc>
        <w:tc>
          <w:tcPr>
            <w:tcW w:w="1080" w:type="dxa"/>
            <w:shd w:val="clear" w:color="auto" w:fill="auto"/>
            <w:vAlign w:val="bottom"/>
            <w:hideMark/>
          </w:tcPr>
          <w:p w14:paraId="706AD13E" w14:textId="77777777" w:rsidR="00BC3096" w:rsidRPr="00BC3096" w:rsidRDefault="00BC3096" w:rsidP="00BC3096">
            <w:pPr>
              <w:spacing w:after="0" w:line="240" w:lineRule="auto"/>
              <w:jc w:val="center"/>
              <w:rPr>
                <w:rFonts w:ascii="Times New Roman" w:eastAsia="Times New Roman" w:hAnsi="Times New Roman" w:cs="Times New Roman"/>
                <w:b/>
                <w:color w:val="000000"/>
              </w:rPr>
            </w:pPr>
            <w:r w:rsidRPr="00BC3096">
              <w:rPr>
                <w:rFonts w:ascii="Times New Roman" w:eastAsia="Times New Roman" w:hAnsi="Times New Roman" w:cs="Times New Roman"/>
                <w:b/>
                <w:color w:val="000000"/>
              </w:rPr>
              <w:t>Control Group</w:t>
            </w:r>
          </w:p>
        </w:tc>
      </w:tr>
      <w:tr w:rsidR="00BC3096" w:rsidRPr="00BC3096" w14:paraId="32ECEB9A" w14:textId="77777777" w:rsidTr="007B66C8">
        <w:trPr>
          <w:trHeight w:val="288"/>
        </w:trPr>
        <w:tc>
          <w:tcPr>
            <w:tcW w:w="3255" w:type="dxa"/>
            <w:shd w:val="clear" w:color="auto" w:fill="auto"/>
            <w:noWrap/>
            <w:vAlign w:val="bottom"/>
            <w:hideMark/>
          </w:tcPr>
          <w:p w14:paraId="4D46B053" w14:textId="6B12E4F8" w:rsidR="00BC3096" w:rsidRPr="00BC3096" w:rsidRDefault="00BC3096" w:rsidP="006D5FD6">
            <w:pPr>
              <w:spacing w:after="0" w:line="240" w:lineRule="auto"/>
              <w:rPr>
                <w:rFonts w:ascii="Times New Roman" w:eastAsia="Times New Roman" w:hAnsi="Times New Roman" w:cs="Times New Roman"/>
                <w:color w:val="000000"/>
              </w:rPr>
            </w:pPr>
            <w:r w:rsidRPr="00D17D60">
              <w:rPr>
                <w:rFonts w:ascii="Times New Roman" w:eastAsia="Times New Roman" w:hAnsi="Times New Roman" w:cs="Times New Roman"/>
                <w:color w:val="000000"/>
              </w:rPr>
              <w:t xml:space="preserve">6 Week Visit </w:t>
            </w:r>
          </w:p>
        </w:tc>
        <w:tc>
          <w:tcPr>
            <w:tcW w:w="1390" w:type="dxa"/>
            <w:shd w:val="clear" w:color="auto" w:fill="auto"/>
            <w:noWrap/>
            <w:vAlign w:val="bottom"/>
            <w:hideMark/>
          </w:tcPr>
          <w:p w14:paraId="2BE7386B" w14:textId="2DCE2213" w:rsidR="00BC3096" w:rsidRPr="00BC3096" w:rsidRDefault="00210B7A" w:rsidP="00BC30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BC3096" w:rsidRPr="00BC3096">
              <w:rPr>
                <w:rFonts w:ascii="Times New Roman" w:eastAsia="Times New Roman" w:hAnsi="Times New Roman" w:cs="Times New Roman"/>
                <w:color w:val="000000"/>
              </w:rPr>
              <w:t>100</w:t>
            </w:r>
          </w:p>
        </w:tc>
        <w:tc>
          <w:tcPr>
            <w:tcW w:w="1080" w:type="dxa"/>
            <w:shd w:val="clear" w:color="auto" w:fill="auto"/>
            <w:noWrap/>
            <w:vAlign w:val="bottom"/>
            <w:hideMark/>
          </w:tcPr>
          <w:p w14:paraId="606C39A9" w14:textId="4EBE209D" w:rsidR="00BC3096" w:rsidRPr="00BC3096" w:rsidRDefault="00210B7A" w:rsidP="00BC30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BC3096" w:rsidRPr="00BC3096">
              <w:rPr>
                <w:rFonts w:ascii="Times New Roman" w:eastAsia="Times New Roman" w:hAnsi="Times New Roman" w:cs="Times New Roman"/>
                <w:color w:val="000000"/>
              </w:rPr>
              <w:t>100</w:t>
            </w:r>
          </w:p>
        </w:tc>
      </w:tr>
      <w:tr w:rsidR="00BC3096" w:rsidRPr="00BC3096" w14:paraId="44C84ECF" w14:textId="77777777" w:rsidTr="007B66C8">
        <w:trPr>
          <w:trHeight w:val="288"/>
        </w:trPr>
        <w:tc>
          <w:tcPr>
            <w:tcW w:w="3255" w:type="dxa"/>
            <w:shd w:val="clear" w:color="auto" w:fill="auto"/>
            <w:noWrap/>
            <w:vAlign w:val="bottom"/>
            <w:hideMark/>
          </w:tcPr>
          <w:p w14:paraId="4617394E" w14:textId="4EE6FEF8" w:rsidR="00BC3096" w:rsidRPr="00BC3096" w:rsidRDefault="00BC3096" w:rsidP="006D5FD6">
            <w:pPr>
              <w:spacing w:after="0" w:line="240" w:lineRule="auto"/>
              <w:rPr>
                <w:rFonts w:ascii="Times New Roman" w:eastAsia="Times New Roman" w:hAnsi="Times New Roman" w:cs="Times New Roman"/>
                <w:color w:val="000000"/>
              </w:rPr>
            </w:pPr>
            <w:r w:rsidRPr="00D17D60">
              <w:rPr>
                <w:rFonts w:ascii="Times New Roman" w:eastAsia="Times New Roman" w:hAnsi="Times New Roman" w:cs="Times New Roman"/>
                <w:color w:val="000000"/>
              </w:rPr>
              <w:t xml:space="preserve">6 Month Visit </w:t>
            </w:r>
          </w:p>
        </w:tc>
        <w:tc>
          <w:tcPr>
            <w:tcW w:w="1390" w:type="dxa"/>
            <w:shd w:val="clear" w:color="auto" w:fill="auto"/>
            <w:noWrap/>
            <w:vAlign w:val="bottom"/>
            <w:hideMark/>
          </w:tcPr>
          <w:p w14:paraId="03FE2E52" w14:textId="57FE052C" w:rsidR="00BC3096" w:rsidRPr="00BC3096" w:rsidRDefault="00210B7A" w:rsidP="00BC30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BC3096" w:rsidRPr="00BC3096">
              <w:rPr>
                <w:rFonts w:ascii="Times New Roman" w:eastAsia="Times New Roman" w:hAnsi="Times New Roman" w:cs="Times New Roman"/>
                <w:color w:val="000000"/>
              </w:rPr>
              <w:t>80</w:t>
            </w:r>
          </w:p>
        </w:tc>
        <w:tc>
          <w:tcPr>
            <w:tcW w:w="1080" w:type="dxa"/>
            <w:shd w:val="clear" w:color="auto" w:fill="auto"/>
            <w:noWrap/>
            <w:vAlign w:val="bottom"/>
            <w:hideMark/>
          </w:tcPr>
          <w:p w14:paraId="4943B01E" w14:textId="670F3DAE" w:rsidR="00BC3096" w:rsidRPr="00BC3096" w:rsidRDefault="00210B7A" w:rsidP="00BC30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BC3096" w:rsidRPr="00BC3096">
              <w:rPr>
                <w:rFonts w:ascii="Times New Roman" w:eastAsia="Times New Roman" w:hAnsi="Times New Roman" w:cs="Times New Roman"/>
                <w:color w:val="000000"/>
              </w:rPr>
              <w:t>80</w:t>
            </w:r>
          </w:p>
        </w:tc>
      </w:tr>
      <w:tr w:rsidR="00BC3096" w:rsidRPr="00BC3096" w14:paraId="241FE0E4" w14:textId="77777777" w:rsidTr="007B66C8">
        <w:trPr>
          <w:trHeight w:val="288"/>
        </w:trPr>
        <w:tc>
          <w:tcPr>
            <w:tcW w:w="3255" w:type="dxa"/>
            <w:shd w:val="clear" w:color="auto" w:fill="auto"/>
            <w:noWrap/>
            <w:vAlign w:val="bottom"/>
            <w:hideMark/>
          </w:tcPr>
          <w:p w14:paraId="538421DB" w14:textId="0ED05A1F" w:rsidR="00BC3096" w:rsidRPr="00BC3096" w:rsidRDefault="00BC3096" w:rsidP="006D5FD6">
            <w:pPr>
              <w:spacing w:after="0" w:line="240" w:lineRule="auto"/>
              <w:rPr>
                <w:rFonts w:ascii="Times New Roman" w:eastAsia="Times New Roman" w:hAnsi="Times New Roman" w:cs="Times New Roman"/>
                <w:color w:val="000000"/>
              </w:rPr>
            </w:pPr>
            <w:r w:rsidRPr="00D17D60">
              <w:rPr>
                <w:rFonts w:ascii="Times New Roman" w:eastAsia="Times New Roman" w:hAnsi="Times New Roman" w:cs="Times New Roman"/>
                <w:color w:val="000000"/>
              </w:rPr>
              <w:t xml:space="preserve">12 Month Visit </w:t>
            </w:r>
          </w:p>
        </w:tc>
        <w:tc>
          <w:tcPr>
            <w:tcW w:w="1390" w:type="dxa"/>
            <w:shd w:val="clear" w:color="auto" w:fill="auto"/>
            <w:noWrap/>
            <w:vAlign w:val="bottom"/>
            <w:hideMark/>
          </w:tcPr>
          <w:p w14:paraId="0F13B36A" w14:textId="72F86E55" w:rsidR="00BC3096" w:rsidRPr="00BC3096" w:rsidRDefault="00210B7A" w:rsidP="00BC30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BC3096" w:rsidRPr="00BC3096">
              <w:rPr>
                <w:rFonts w:ascii="Times New Roman" w:eastAsia="Times New Roman" w:hAnsi="Times New Roman" w:cs="Times New Roman"/>
                <w:color w:val="000000"/>
              </w:rPr>
              <w:t>100</w:t>
            </w:r>
          </w:p>
        </w:tc>
        <w:tc>
          <w:tcPr>
            <w:tcW w:w="1080" w:type="dxa"/>
            <w:shd w:val="clear" w:color="auto" w:fill="auto"/>
            <w:noWrap/>
            <w:vAlign w:val="bottom"/>
            <w:hideMark/>
          </w:tcPr>
          <w:p w14:paraId="01D6AFB8" w14:textId="1A667124" w:rsidR="00BC3096" w:rsidRPr="00BC3096" w:rsidRDefault="00210B7A" w:rsidP="00BC30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BC3096" w:rsidRPr="00BC3096">
              <w:rPr>
                <w:rFonts w:ascii="Times New Roman" w:eastAsia="Times New Roman" w:hAnsi="Times New Roman" w:cs="Times New Roman"/>
                <w:color w:val="000000"/>
              </w:rPr>
              <w:t>100</w:t>
            </w:r>
          </w:p>
        </w:tc>
      </w:tr>
      <w:tr w:rsidR="00BC3096" w:rsidRPr="00BC3096" w14:paraId="4DED8D4A" w14:textId="77777777" w:rsidTr="007B66C8">
        <w:trPr>
          <w:trHeight w:val="288"/>
        </w:trPr>
        <w:tc>
          <w:tcPr>
            <w:tcW w:w="3255" w:type="dxa"/>
            <w:shd w:val="clear" w:color="auto" w:fill="auto"/>
            <w:noWrap/>
            <w:vAlign w:val="bottom"/>
            <w:hideMark/>
          </w:tcPr>
          <w:p w14:paraId="76034366" w14:textId="6A1E0B8F" w:rsidR="00BC3096" w:rsidRPr="00BC3096" w:rsidRDefault="00BC3096" w:rsidP="006D5FD6">
            <w:pPr>
              <w:spacing w:after="0" w:line="240" w:lineRule="auto"/>
              <w:rPr>
                <w:rFonts w:ascii="Times New Roman" w:eastAsia="Times New Roman" w:hAnsi="Times New Roman" w:cs="Times New Roman"/>
                <w:color w:val="000000"/>
              </w:rPr>
            </w:pPr>
            <w:r w:rsidRPr="00D17D60">
              <w:rPr>
                <w:rFonts w:ascii="Times New Roman" w:eastAsia="Times New Roman" w:hAnsi="Times New Roman" w:cs="Times New Roman"/>
                <w:color w:val="000000"/>
              </w:rPr>
              <w:t xml:space="preserve">18 Month Visit </w:t>
            </w:r>
          </w:p>
        </w:tc>
        <w:tc>
          <w:tcPr>
            <w:tcW w:w="1390" w:type="dxa"/>
            <w:shd w:val="clear" w:color="auto" w:fill="auto"/>
            <w:noWrap/>
            <w:vAlign w:val="bottom"/>
            <w:hideMark/>
          </w:tcPr>
          <w:p w14:paraId="763D9637" w14:textId="3FADB16F" w:rsidR="00BC3096" w:rsidRPr="00BC3096" w:rsidRDefault="00210B7A" w:rsidP="00BC30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BC3096" w:rsidRPr="00BC3096">
              <w:rPr>
                <w:rFonts w:ascii="Times New Roman" w:eastAsia="Times New Roman" w:hAnsi="Times New Roman" w:cs="Times New Roman"/>
                <w:color w:val="000000"/>
              </w:rPr>
              <w:t>80</w:t>
            </w:r>
          </w:p>
        </w:tc>
        <w:tc>
          <w:tcPr>
            <w:tcW w:w="1080" w:type="dxa"/>
            <w:shd w:val="clear" w:color="auto" w:fill="auto"/>
            <w:noWrap/>
            <w:vAlign w:val="bottom"/>
            <w:hideMark/>
          </w:tcPr>
          <w:p w14:paraId="33B8A70E" w14:textId="09C30A15" w:rsidR="00BC3096" w:rsidRPr="00BC3096" w:rsidRDefault="00210B7A" w:rsidP="00BC30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BC3096" w:rsidRPr="00BC3096">
              <w:rPr>
                <w:rFonts w:ascii="Times New Roman" w:eastAsia="Times New Roman" w:hAnsi="Times New Roman" w:cs="Times New Roman"/>
                <w:color w:val="000000"/>
              </w:rPr>
              <w:t>80</w:t>
            </w:r>
          </w:p>
        </w:tc>
      </w:tr>
      <w:tr w:rsidR="00BC3096" w:rsidRPr="00BC3096" w14:paraId="0681D446" w14:textId="77777777" w:rsidTr="007B66C8">
        <w:trPr>
          <w:trHeight w:val="288"/>
        </w:trPr>
        <w:tc>
          <w:tcPr>
            <w:tcW w:w="3255" w:type="dxa"/>
            <w:shd w:val="clear" w:color="auto" w:fill="auto"/>
            <w:noWrap/>
            <w:vAlign w:val="bottom"/>
            <w:hideMark/>
          </w:tcPr>
          <w:p w14:paraId="2D523B7B" w14:textId="1DAE64E9" w:rsidR="00BC3096" w:rsidRPr="00BC3096" w:rsidRDefault="00BC3096" w:rsidP="006D5FD6">
            <w:pPr>
              <w:spacing w:after="0" w:line="240" w:lineRule="auto"/>
              <w:rPr>
                <w:rFonts w:ascii="Times New Roman" w:eastAsia="Times New Roman" w:hAnsi="Times New Roman" w:cs="Times New Roman"/>
                <w:color w:val="000000"/>
              </w:rPr>
            </w:pPr>
            <w:r w:rsidRPr="00D17D60">
              <w:rPr>
                <w:rFonts w:ascii="Times New Roman" w:eastAsia="Times New Roman" w:hAnsi="Times New Roman" w:cs="Times New Roman"/>
                <w:color w:val="000000"/>
              </w:rPr>
              <w:t xml:space="preserve">24 Month Visit </w:t>
            </w:r>
          </w:p>
        </w:tc>
        <w:tc>
          <w:tcPr>
            <w:tcW w:w="1390" w:type="dxa"/>
            <w:shd w:val="clear" w:color="auto" w:fill="auto"/>
            <w:noWrap/>
            <w:vAlign w:val="bottom"/>
            <w:hideMark/>
          </w:tcPr>
          <w:p w14:paraId="46C0B13B" w14:textId="057CC13A" w:rsidR="00BC3096" w:rsidRPr="00BC3096" w:rsidRDefault="00210B7A" w:rsidP="00BC30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BC3096" w:rsidRPr="00BC3096">
              <w:rPr>
                <w:rFonts w:ascii="Times New Roman" w:eastAsia="Times New Roman" w:hAnsi="Times New Roman" w:cs="Times New Roman"/>
                <w:color w:val="000000"/>
              </w:rPr>
              <w:t>140</w:t>
            </w:r>
          </w:p>
        </w:tc>
        <w:tc>
          <w:tcPr>
            <w:tcW w:w="1080" w:type="dxa"/>
            <w:shd w:val="clear" w:color="auto" w:fill="auto"/>
            <w:noWrap/>
            <w:vAlign w:val="bottom"/>
            <w:hideMark/>
          </w:tcPr>
          <w:p w14:paraId="695BEC36" w14:textId="1CAF3CFA" w:rsidR="00BC3096" w:rsidRPr="00BC3096" w:rsidRDefault="00210B7A" w:rsidP="00BC30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BC3096" w:rsidRPr="00BC3096">
              <w:rPr>
                <w:rFonts w:ascii="Times New Roman" w:eastAsia="Times New Roman" w:hAnsi="Times New Roman" w:cs="Times New Roman"/>
                <w:color w:val="000000"/>
              </w:rPr>
              <w:t>140</w:t>
            </w:r>
          </w:p>
        </w:tc>
      </w:tr>
      <w:tr w:rsidR="00B55CBF" w:rsidRPr="00BC3096" w14:paraId="23BBAAFE" w14:textId="77777777" w:rsidTr="007B66C8">
        <w:trPr>
          <w:trHeight w:val="288"/>
        </w:trPr>
        <w:tc>
          <w:tcPr>
            <w:tcW w:w="3255" w:type="dxa"/>
            <w:shd w:val="clear" w:color="auto" w:fill="auto"/>
            <w:noWrap/>
            <w:vAlign w:val="bottom"/>
          </w:tcPr>
          <w:p w14:paraId="0E98F8CB" w14:textId="50D8A186" w:rsidR="00B55CBF" w:rsidRPr="00D17D60" w:rsidRDefault="00B55CBF" w:rsidP="00BC309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Thank You Gifts</w:t>
            </w:r>
          </w:p>
        </w:tc>
        <w:tc>
          <w:tcPr>
            <w:tcW w:w="1390" w:type="dxa"/>
            <w:shd w:val="clear" w:color="auto" w:fill="auto"/>
            <w:noWrap/>
            <w:vAlign w:val="bottom"/>
          </w:tcPr>
          <w:p w14:paraId="1D8D3D25" w14:textId="13F3E62B" w:rsidR="00B55CBF" w:rsidRDefault="00B55CBF" w:rsidP="00947C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947C6D">
              <w:rPr>
                <w:rFonts w:ascii="Times New Roman" w:eastAsia="Times New Roman" w:hAnsi="Times New Roman" w:cs="Times New Roman"/>
                <w:color w:val="000000"/>
              </w:rPr>
              <w:t>20</w:t>
            </w:r>
          </w:p>
        </w:tc>
        <w:tc>
          <w:tcPr>
            <w:tcW w:w="1080" w:type="dxa"/>
            <w:shd w:val="clear" w:color="auto" w:fill="auto"/>
            <w:noWrap/>
            <w:vAlign w:val="bottom"/>
          </w:tcPr>
          <w:p w14:paraId="4E6F6D29" w14:textId="1F2F47FA" w:rsidR="00B55CBF" w:rsidRPr="00BC3096" w:rsidRDefault="00B55CBF" w:rsidP="00947C6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947C6D">
              <w:rPr>
                <w:rFonts w:ascii="Times New Roman" w:eastAsia="Times New Roman" w:hAnsi="Times New Roman" w:cs="Times New Roman"/>
                <w:color w:val="000000"/>
              </w:rPr>
              <w:t>20</w:t>
            </w:r>
          </w:p>
        </w:tc>
      </w:tr>
      <w:tr w:rsidR="00BC3096" w:rsidRPr="00BC3096" w14:paraId="34998E48" w14:textId="77777777" w:rsidTr="007B66C8">
        <w:trPr>
          <w:trHeight w:val="288"/>
        </w:trPr>
        <w:tc>
          <w:tcPr>
            <w:tcW w:w="3255" w:type="dxa"/>
            <w:shd w:val="clear" w:color="auto" w:fill="auto"/>
            <w:noWrap/>
            <w:vAlign w:val="bottom"/>
            <w:hideMark/>
          </w:tcPr>
          <w:p w14:paraId="383CD7DC" w14:textId="77777777" w:rsidR="00BC3096" w:rsidRPr="00BC3096" w:rsidRDefault="00BC3096" w:rsidP="00BC3096">
            <w:pPr>
              <w:spacing w:after="0" w:line="240" w:lineRule="auto"/>
              <w:rPr>
                <w:rFonts w:ascii="Times New Roman" w:eastAsia="Times New Roman" w:hAnsi="Times New Roman" w:cs="Times New Roman"/>
                <w:color w:val="000000"/>
              </w:rPr>
            </w:pPr>
            <w:r w:rsidRPr="00D17D60">
              <w:rPr>
                <w:rFonts w:ascii="Times New Roman" w:eastAsia="Times New Roman" w:hAnsi="Times New Roman" w:cs="Times New Roman"/>
                <w:color w:val="000000"/>
              </w:rPr>
              <w:t>Study Supplies (scale, pedometer)</w:t>
            </w:r>
          </w:p>
        </w:tc>
        <w:tc>
          <w:tcPr>
            <w:tcW w:w="1390" w:type="dxa"/>
            <w:shd w:val="clear" w:color="auto" w:fill="auto"/>
            <w:noWrap/>
            <w:vAlign w:val="bottom"/>
            <w:hideMark/>
          </w:tcPr>
          <w:p w14:paraId="1131D8AF" w14:textId="46621111" w:rsidR="00BC3096" w:rsidRPr="00BC3096" w:rsidRDefault="00210B7A" w:rsidP="00B55CB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B55CBF">
              <w:rPr>
                <w:rFonts w:ascii="Times New Roman" w:eastAsia="Times New Roman" w:hAnsi="Times New Roman" w:cs="Times New Roman"/>
                <w:color w:val="000000"/>
              </w:rPr>
              <w:t>50</w:t>
            </w:r>
          </w:p>
        </w:tc>
        <w:tc>
          <w:tcPr>
            <w:tcW w:w="1080" w:type="dxa"/>
            <w:shd w:val="clear" w:color="auto" w:fill="auto"/>
            <w:noWrap/>
            <w:vAlign w:val="bottom"/>
            <w:hideMark/>
          </w:tcPr>
          <w:p w14:paraId="4052692C" w14:textId="77777777" w:rsidR="00BC3096" w:rsidRPr="00BC3096" w:rsidRDefault="00BC3096" w:rsidP="00BC3096">
            <w:pPr>
              <w:spacing w:after="0" w:line="240" w:lineRule="auto"/>
              <w:jc w:val="center"/>
              <w:rPr>
                <w:rFonts w:ascii="Times New Roman" w:eastAsia="Times New Roman" w:hAnsi="Times New Roman" w:cs="Times New Roman"/>
                <w:color w:val="000000"/>
              </w:rPr>
            </w:pPr>
            <w:r w:rsidRPr="00BC3096">
              <w:rPr>
                <w:rFonts w:ascii="Times New Roman" w:eastAsia="Times New Roman" w:hAnsi="Times New Roman" w:cs="Times New Roman"/>
                <w:color w:val="000000"/>
              </w:rPr>
              <w:t>0</w:t>
            </w:r>
          </w:p>
        </w:tc>
      </w:tr>
    </w:tbl>
    <w:p w14:paraId="36A2374F" w14:textId="77777777" w:rsidR="00BC3096" w:rsidRPr="00BC3096" w:rsidRDefault="00BC3096" w:rsidP="00BC3096"/>
    <w:p w14:paraId="4C20B69A" w14:textId="261E359F" w:rsidR="00873DC3" w:rsidRDefault="00873DC3" w:rsidP="003D5374">
      <w:pPr>
        <w:pStyle w:val="Heading2"/>
      </w:pPr>
      <w:bookmarkStart w:id="20" w:name="_Toc431816593"/>
      <w:r w:rsidRPr="008962A9">
        <w:t>A.10</w:t>
      </w:r>
      <w:r w:rsidRPr="008962A9">
        <w:tab/>
      </w:r>
      <w:r w:rsidR="004B5D34">
        <w:t>Protection of the privacy and confidentiality of information provided</w:t>
      </w:r>
      <w:bookmarkEnd w:id="20"/>
      <w:r w:rsidR="004B5D34">
        <w:t xml:space="preserve"> </w:t>
      </w:r>
    </w:p>
    <w:p w14:paraId="52ECF61D" w14:textId="2343F331" w:rsidR="00953425" w:rsidRPr="006A4815" w:rsidRDefault="00953425" w:rsidP="003C77D4">
      <w:pPr>
        <w:ind w:firstLine="540"/>
        <w:rPr>
          <w:rFonts w:ascii="Times New Roman" w:hAnsi="Times New Roman" w:cs="Times New Roman"/>
          <w:sz w:val="24"/>
          <w:szCs w:val="24"/>
        </w:rPr>
      </w:pPr>
      <w:r>
        <w:rPr>
          <w:rFonts w:ascii="Times New Roman" w:hAnsi="Times New Roman" w:cs="Times New Roman"/>
          <w:sz w:val="24"/>
          <w:szCs w:val="24"/>
        </w:rPr>
        <w:t xml:space="preserve">Upon initiation of the research contract, the </w:t>
      </w:r>
      <w:r w:rsidR="00573942">
        <w:rPr>
          <w:rFonts w:ascii="Times New Roman" w:hAnsi="Times New Roman" w:cs="Times New Roman"/>
          <w:sz w:val="24"/>
          <w:szCs w:val="24"/>
        </w:rPr>
        <w:t xml:space="preserve">CDC </w:t>
      </w:r>
      <w:r>
        <w:rPr>
          <w:rFonts w:ascii="Times New Roman" w:hAnsi="Times New Roman" w:cs="Times New Roman"/>
          <w:sz w:val="24"/>
          <w:szCs w:val="24"/>
        </w:rPr>
        <w:t>O</w:t>
      </w:r>
      <w:r w:rsidR="00573942">
        <w:rPr>
          <w:rFonts w:ascii="Times New Roman" w:hAnsi="Times New Roman" w:cs="Times New Roman"/>
          <w:sz w:val="24"/>
          <w:szCs w:val="24"/>
        </w:rPr>
        <w:t xml:space="preserve">ffice of the </w:t>
      </w:r>
      <w:r>
        <w:rPr>
          <w:rFonts w:ascii="Times New Roman" w:hAnsi="Times New Roman" w:cs="Times New Roman"/>
          <w:sz w:val="24"/>
          <w:szCs w:val="24"/>
        </w:rPr>
        <w:t>C</w:t>
      </w:r>
      <w:r w:rsidR="00573942">
        <w:rPr>
          <w:rFonts w:ascii="Times New Roman" w:hAnsi="Times New Roman" w:cs="Times New Roman"/>
          <w:sz w:val="24"/>
          <w:szCs w:val="24"/>
        </w:rPr>
        <w:t xml:space="preserve">hief </w:t>
      </w:r>
      <w:r>
        <w:rPr>
          <w:rFonts w:ascii="Times New Roman" w:hAnsi="Times New Roman" w:cs="Times New Roman"/>
          <w:sz w:val="24"/>
          <w:szCs w:val="24"/>
        </w:rPr>
        <w:t>I</w:t>
      </w:r>
      <w:r w:rsidR="00573942">
        <w:rPr>
          <w:rFonts w:ascii="Times New Roman" w:hAnsi="Times New Roman" w:cs="Times New Roman"/>
          <w:sz w:val="24"/>
          <w:szCs w:val="24"/>
        </w:rPr>
        <w:t xml:space="preserve">nformation </w:t>
      </w:r>
      <w:r>
        <w:rPr>
          <w:rFonts w:ascii="Times New Roman" w:hAnsi="Times New Roman" w:cs="Times New Roman"/>
          <w:sz w:val="24"/>
          <w:szCs w:val="24"/>
        </w:rPr>
        <w:t>S</w:t>
      </w:r>
      <w:r w:rsidR="00573942">
        <w:rPr>
          <w:rFonts w:ascii="Times New Roman" w:hAnsi="Times New Roman" w:cs="Times New Roman"/>
          <w:sz w:val="24"/>
          <w:szCs w:val="24"/>
        </w:rPr>
        <w:t xml:space="preserve">ecurity </w:t>
      </w:r>
      <w:r>
        <w:rPr>
          <w:rFonts w:ascii="Times New Roman" w:hAnsi="Times New Roman" w:cs="Times New Roman"/>
          <w:sz w:val="24"/>
          <w:szCs w:val="24"/>
        </w:rPr>
        <w:t>O</w:t>
      </w:r>
      <w:r w:rsidR="00573942">
        <w:rPr>
          <w:rFonts w:ascii="Times New Roman" w:hAnsi="Times New Roman" w:cs="Times New Roman"/>
          <w:sz w:val="24"/>
          <w:szCs w:val="24"/>
        </w:rPr>
        <w:t>fficer</w:t>
      </w:r>
      <w:r>
        <w:rPr>
          <w:rFonts w:ascii="Times New Roman" w:hAnsi="Times New Roman" w:cs="Times New Roman"/>
          <w:sz w:val="24"/>
          <w:szCs w:val="24"/>
        </w:rPr>
        <w:t xml:space="preserve"> Privacy Act clearance determination was as follows:</w:t>
      </w:r>
    </w:p>
    <w:p w14:paraId="1E68D542" w14:textId="3943B5FB" w:rsidR="00953425" w:rsidRPr="006A4815" w:rsidRDefault="00E735B7" w:rsidP="006A4815">
      <w:pPr>
        <w:ind w:left="547" w:hanging="7"/>
        <w:rPr>
          <w:rFonts w:ascii="Times New Roman" w:hAnsi="Times New Roman" w:cs="Times New Roman"/>
          <w:i/>
          <w:sz w:val="24"/>
          <w:szCs w:val="24"/>
        </w:rPr>
      </w:pPr>
      <w:r w:rsidRPr="006A4815">
        <w:rPr>
          <w:rFonts w:ascii="Times New Roman" w:hAnsi="Times New Roman" w:cs="Times New Roman"/>
          <w:i/>
          <w:sz w:val="24"/>
          <w:szCs w:val="24"/>
        </w:rPr>
        <w:t>While the Privacy Act is not applicable, the appropriate security controls and Rules of Behavior should be incorporated to protect the confidentiality of information, proprietary, sensitive, and Personally Identifiable Information (PII) the Contractor may come in contact with during the performance of this contract.</w:t>
      </w:r>
    </w:p>
    <w:p w14:paraId="546AF1D7" w14:textId="7B53200F" w:rsidR="004B5D34" w:rsidRPr="00ED3BDA" w:rsidRDefault="00CF200D" w:rsidP="002B5BAF">
      <w:pPr>
        <w:ind w:firstLine="547"/>
        <w:rPr>
          <w:rFonts w:ascii="Times New Roman" w:hAnsi="Times New Roman" w:cs="Times New Roman"/>
          <w:b/>
          <w:sz w:val="24"/>
        </w:rPr>
      </w:pPr>
      <w:r w:rsidRPr="00CB06A9">
        <w:rPr>
          <w:rFonts w:ascii="Times New Roman" w:hAnsi="Times New Roman" w:cs="Times New Roman"/>
          <w:sz w:val="24"/>
          <w:szCs w:val="24"/>
        </w:rPr>
        <w:t>The compilation of individual research results and responses into a study database for</w:t>
      </w:r>
      <w:r w:rsidRPr="00ED3BDA">
        <w:rPr>
          <w:rFonts w:ascii="Times New Roman" w:hAnsi="Times New Roman" w:cs="Times New Roman"/>
          <w:sz w:val="24"/>
        </w:rPr>
        <w:t xml:space="preserve"> </w:t>
      </w:r>
      <w:r w:rsidR="00A90839">
        <w:rPr>
          <w:rFonts w:ascii="Times New Roman" w:hAnsi="Times New Roman" w:cs="Times New Roman"/>
          <w:sz w:val="24"/>
        </w:rPr>
        <w:t>BABI</w:t>
      </w:r>
      <w:r w:rsidRPr="00ED3BDA">
        <w:rPr>
          <w:rFonts w:ascii="Times New Roman" w:hAnsi="Times New Roman" w:cs="Times New Roman"/>
          <w:sz w:val="24"/>
        </w:rPr>
        <w:t xml:space="preserve"> will be used only for research purposes.</w:t>
      </w:r>
      <w:r w:rsidR="00FE5A09">
        <w:rPr>
          <w:rFonts w:ascii="Times New Roman" w:hAnsi="Times New Roman" w:cs="Times New Roman"/>
          <w:sz w:val="24"/>
        </w:rPr>
        <w:t xml:space="preserve"> </w:t>
      </w:r>
      <w:r w:rsidR="004B5D34" w:rsidRPr="00ED3BDA">
        <w:rPr>
          <w:rFonts w:ascii="Times New Roman" w:hAnsi="Times New Roman" w:cs="Times New Roman"/>
          <w:sz w:val="24"/>
        </w:rPr>
        <w:t xml:space="preserve">The </w:t>
      </w:r>
      <w:r w:rsidR="009620B4">
        <w:rPr>
          <w:rFonts w:ascii="Times New Roman" w:hAnsi="Times New Roman" w:cs="Times New Roman"/>
          <w:sz w:val="24"/>
        </w:rPr>
        <w:t>paragraphs</w:t>
      </w:r>
      <w:r w:rsidR="009620B4" w:rsidRPr="00ED3BDA">
        <w:rPr>
          <w:rFonts w:ascii="Times New Roman" w:hAnsi="Times New Roman" w:cs="Times New Roman"/>
          <w:sz w:val="24"/>
        </w:rPr>
        <w:t xml:space="preserve"> </w:t>
      </w:r>
      <w:r w:rsidR="004B5D34" w:rsidRPr="00ED3BDA">
        <w:rPr>
          <w:rFonts w:ascii="Times New Roman" w:hAnsi="Times New Roman" w:cs="Times New Roman"/>
          <w:sz w:val="24"/>
        </w:rPr>
        <w:t>below describe the protections in place to preserve privacy.</w:t>
      </w:r>
      <w:r w:rsidRPr="00ED3BDA">
        <w:rPr>
          <w:rFonts w:ascii="Times New Roman" w:hAnsi="Times New Roman" w:cs="Times New Roman"/>
          <w:sz w:val="24"/>
        </w:rPr>
        <w:t xml:space="preserve"> </w:t>
      </w:r>
    </w:p>
    <w:p w14:paraId="699B8DA3" w14:textId="5800C7BF" w:rsidR="005A7542" w:rsidRPr="005A7542" w:rsidRDefault="009620B4" w:rsidP="003C77D4">
      <w:pPr>
        <w:ind w:firstLine="720"/>
        <w:rPr>
          <w:rFonts w:ascii="Times New Roman" w:hAnsi="Times New Roman" w:cs="Times New Roman"/>
          <w:sz w:val="24"/>
        </w:rPr>
      </w:pPr>
      <w:r>
        <w:rPr>
          <w:rFonts w:ascii="Times New Roman" w:hAnsi="Times New Roman" w:cs="Times New Roman"/>
          <w:sz w:val="24"/>
        </w:rPr>
        <w:t xml:space="preserve">The data collection system will consist of information collected via the BABI Screener Questionnaire, the study visit questionnaires, and the clinical and laboratory measurements. </w:t>
      </w:r>
      <w:r w:rsidR="006803CC">
        <w:rPr>
          <w:rFonts w:ascii="Times New Roman" w:hAnsi="Times New Roman" w:cs="Times New Roman"/>
          <w:sz w:val="24"/>
        </w:rPr>
        <w:t>T</w:t>
      </w:r>
      <w:r w:rsidR="005A7542" w:rsidRPr="005A7542">
        <w:rPr>
          <w:rFonts w:ascii="Times New Roman" w:hAnsi="Times New Roman" w:cs="Times New Roman"/>
          <w:sz w:val="24"/>
        </w:rPr>
        <w:t xml:space="preserve">he </w:t>
      </w:r>
      <w:r w:rsidR="00A90839">
        <w:rPr>
          <w:rFonts w:ascii="Times New Roman" w:hAnsi="Times New Roman" w:cs="Times New Roman"/>
          <w:sz w:val="24"/>
        </w:rPr>
        <w:t>BABI</w:t>
      </w:r>
      <w:r w:rsidR="005A7542" w:rsidRPr="005A7542">
        <w:rPr>
          <w:rFonts w:ascii="Times New Roman" w:hAnsi="Times New Roman" w:cs="Times New Roman"/>
          <w:sz w:val="24"/>
        </w:rPr>
        <w:t xml:space="preserve"> Screener Questionnaire, used to confirm participant eligibility prior to consent, will be administered to potential participants by trained </w:t>
      </w:r>
      <w:r w:rsidR="00A90839">
        <w:rPr>
          <w:rFonts w:ascii="Times New Roman" w:hAnsi="Times New Roman" w:cs="Times New Roman"/>
          <w:sz w:val="24"/>
        </w:rPr>
        <w:t>BABI</w:t>
      </w:r>
      <w:r w:rsidR="005A7542" w:rsidRPr="005A7542">
        <w:rPr>
          <w:rFonts w:ascii="Times New Roman" w:hAnsi="Times New Roman" w:cs="Times New Roman"/>
          <w:sz w:val="24"/>
        </w:rPr>
        <w:t xml:space="preserve"> research staff using a paper and pencil instrument (PAPI).</w:t>
      </w:r>
      <w:r w:rsidR="00FE5A09">
        <w:rPr>
          <w:rFonts w:ascii="Times New Roman" w:hAnsi="Times New Roman" w:cs="Times New Roman"/>
          <w:sz w:val="24"/>
        </w:rPr>
        <w:t xml:space="preserve"> </w:t>
      </w:r>
      <w:r w:rsidR="006803CC">
        <w:rPr>
          <w:rFonts w:ascii="Times New Roman" w:hAnsi="Times New Roman" w:cs="Times New Roman"/>
          <w:sz w:val="24"/>
        </w:rPr>
        <w:lastRenderedPageBreak/>
        <w:t xml:space="preserve">Responses captured on the </w:t>
      </w:r>
      <w:r w:rsidR="00A90839">
        <w:rPr>
          <w:rFonts w:ascii="Times New Roman" w:hAnsi="Times New Roman" w:cs="Times New Roman"/>
          <w:sz w:val="24"/>
        </w:rPr>
        <w:t>BABI</w:t>
      </w:r>
      <w:r w:rsidR="006803CC">
        <w:rPr>
          <w:rFonts w:ascii="Times New Roman" w:hAnsi="Times New Roman" w:cs="Times New Roman"/>
          <w:sz w:val="24"/>
        </w:rPr>
        <w:t xml:space="preserve"> Screener Questionnaires will be routinely entered into an electronic database and hardcopies subsequently destroyed.</w:t>
      </w:r>
      <w:r w:rsidR="00FE5A09">
        <w:rPr>
          <w:rFonts w:ascii="Times New Roman" w:hAnsi="Times New Roman" w:cs="Times New Roman"/>
          <w:sz w:val="24"/>
        </w:rPr>
        <w:t xml:space="preserve"> </w:t>
      </w:r>
      <w:r w:rsidR="009B60E4">
        <w:rPr>
          <w:rFonts w:ascii="Times New Roman" w:hAnsi="Times New Roman" w:cs="Times New Roman"/>
          <w:sz w:val="24"/>
        </w:rPr>
        <w:t xml:space="preserve"> The password-protected personally identifying information will only be accessible to BWH and UCH study staff and will not be shared with </w:t>
      </w:r>
      <w:r w:rsidR="00857E2A">
        <w:rPr>
          <w:rFonts w:ascii="Times New Roman" w:hAnsi="Times New Roman" w:cs="Times New Roman"/>
          <w:sz w:val="24"/>
        </w:rPr>
        <w:t>Westat</w:t>
      </w:r>
      <w:r w:rsidR="009B60E4">
        <w:rPr>
          <w:rFonts w:ascii="Times New Roman" w:hAnsi="Times New Roman" w:cs="Times New Roman"/>
          <w:sz w:val="24"/>
        </w:rPr>
        <w:t xml:space="preserve"> or CDC.  </w:t>
      </w:r>
      <w:r w:rsidR="005A7542" w:rsidRPr="005A7542">
        <w:rPr>
          <w:rFonts w:ascii="Times New Roman" w:hAnsi="Times New Roman" w:cs="Times New Roman"/>
          <w:sz w:val="24"/>
        </w:rPr>
        <w:t xml:space="preserve">All study visit questionnaires are to be completed by the participant electronically using </w:t>
      </w:r>
      <w:r w:rsidR="00066140">
        <w:rPr>
          <w:rFonts w:ascii="Times New Roman" w:eastAsia="Times New Roman" w:hAnsi="Times New Roman" w:cs="Times New Roman"/>
          <w:sz w:val="24"/>
          <w:szCs w:val="24"/>
        </w:rPr>
        <w:t>computer assisted self-interview (CASI</w:t>
      </w:r>
      <w:r w:rsidR="005A7542" w:rsidRPr="005A7542">
        <w:rPr>
          <w:rFonts w:ascii="Times New Roman" w:hAnsi="Times New Roman" w:cs="Times New Roman"/>
          <w:sz w:val="24"/>
        </w:rPr>
        <w:t xml:space="preserve">). In addition to the resulting data captured from the </w:t>
      </w:r>
      <w:r w:rsidR="00A90839">
        <w:rPr>
          <w:rFonts w:ascii="Times New Roman" w:hAnsi="Times New Roman" w:cs="Times New Roman"/>
          <w:sz w:val="24"/>
        </w:rPr>
        <w:t>BABI</w:t>
      </w:r>
      <w:r w:rsidR="005A7542" w:rsidRPr="005A7542">
        <w:rPr>
          <w:rFonts w:ascii="Times New Roman" w:hAnsi="Times New Roman" w:cs="Times New Roman"/>
          <w:sz w:val="24"/>
        </w:rPr>
        <w:t xml:space="preserve"> study visits (e.g. surveys, laboratory results, physical measurements), data </w:t>
      </w:r>
      <w:r w:rsidR="006803CC">
        <w:rPr>
          <w:rFonts w:ascii="Times New Roman" w:hAnsi="Times New Roman" w:cs="Times New Roman"/>
          <w:sz w:val="24"/>
        </w:rPr>
        <w:t xml:space="preserve">related to the intervention </w:t>
      </w:r>
      <w:r w:rsidR="006803CC" w:rsidRPr="005A7542">
        <w:rPr>
          <w:rFonts w:ascii="Times New Roman" w:hAnsi="Times New Roman" w:cs="Times New Roman"/>
          <w:sz w:val="24"/>
        </w:rPr>
        <w:t>participants</w:t>
      </w:r>
      <w:r w:rsidR="006803CC">
        <w:rPr>
          <w:rFonts w:ascii="Times New Roman" w:hAnsi="Times New Roman" w:cs="Times New Roman"/>
          <w:sz w:val="24"/>
        </w:rPr>
        <w:t>’</w:t>
      </w:r>
      <w:r w:rsidR="006803CC" w:rsidRPr="005A7542">
        <w:rPr>
          <w:rFonts w:ascii="Times New Roman" w:hAnsi="Times New Roman" w:cs="Times New Roman"/>
          <w:sz w:val="24"/>
        </w:rPr>
        <w:t xml:space="preserve"> </w:t>
      </w:r>
      <w:r w:rsidR="006803CC">
        <w:rPr>
          <w:rFonts w:ascii="Times New Roman" w:hAnsi="Times New Roman" w:cs="Times New Roman"/>
          <w:sz w:val="24"/>
        </w:rPr>
        <w:t>website viewing practices</w:t>
      </w:r>
      <w:r w:rsidR="006803CC" w:rsidRPr="005A7542">
        <w:rPr>
          <w:rFonts w:ascii="Times New Roman" w:hAnsi="Times New Roman" w:cs="Times New Roman"/>
          <w:sz w:val="24"/>
        </w:rPr>
        <w:t xml:space="preserve"> </w:t>
      </w:r>
      <w:r w:rsidR="005A7542" w:rsidRPr="005A7542">
        <w:rPr>
          <w:rFonts w:ascii="Times New Roman" w:hAnsi="Times New Roman" w:cs="Times New Roman"/>
          <w:sz w:val="24"/>
        </w:rPr>
        <w:t xml:space="preserve">will </w:t>
      </w:r>
      <w:r w:rsidR="006803CC">
        <w:rPr>
          <w:rFonts w:ascii="Times New Roman" w:hAnsi="Times New Roman" w:cs="Times New Roman"/>
          <w:sz w:val="24"/>
        </w:rPr>
        <w:t xml:space="preserve">also be tracked </w:t>
      </w:r>
      <w:r w:rsidR="005A7542" w:rsidRPr="005A7542">
        <w:rPr>
          <w:rFonts w:ascii="Times New Roman" w:hAnsi="Times New Roman" w:cs="Times New Roman"/>
          <w:sz w:val="24"/>
        </w:rPr>
        <w:t>to gather potentially meaningful info</w:t>
      </w:r>
      <w:r w:rsidR="006803CC">
        <w:rPr>
          <w:rFonts w:ascii="Times New Roman" w:hAnsi="Times New Roman" w:cs="Times New Roman"/>
          <w:sz w:val="24"/>
        </w:rPr>
        <w:t>rmation regarding compliance</w:t>
      </w:r>
      <w:r w:rsidR="005A7542">
        <w:rPr>
          <w:rFonts w:ascii="Times New Roman" w:hAnsi="Times New Roman" w:cs="Times New Roman"/>
          <w:sz w:val="24"/>
        </w:rPr>
        <w:t>.</w:t>
      </w:r>
    </w:p>
    <w:p w14:paraId="1AE3DF8B" w14:textId="6C881468" w:rsidR="00BB7185" w:rsidRPr="005A7542" w:rsidRDefault="00A20DF0" w:rsidP="003C77D4">
      <w:pPr>
        <w:ind w:firstLine="720"/>
        <w:rPr>
          <w:rFonts w:ascii="Times New Roman" w:hAnsi="Times New Roman" w:cs="Times New Roman"/>
          <w:sz w:val="24"/>
        </w:rPr>
      </w:pPr>
      <w:r>
        <w:rPr>
          <w:rFonts w:ascii="Times New Roman" w:hAnsi="Times New Roman" w:cs="Times New Roman"/>
          <w:sz w:val="24"/>
        </w:rPr>
        <w:t xml:space="preserve">As described in section A.2, </w:t>
      </w:r>
      <w:r w:rsidR="005A7542" w:rsidRPr="005A7542">
        <w:rPr>
          <w:rFonts w:ascii="Times New Roman" w:hAnsi="Times New Roman" w:cs="Times New Roman"/>
          <w:sz w:val="24"/>
        </w:rPr>
        <w:t>the study visits will involve the completion of visit-specific questionnaires, laboratory testing, and the collection of physical measurements such as height and weight. Each visit-specific questionnaire includes a variety of domains, including demographics, medical history, risk perception, physical activity, diet/nutrition, sleep, breastfeeding, social support, postnatal depression, perceived stress, self-efficacy, readiness to change, and participant satisfaction.</w:t>
      </w:r>
      <w:r w:rsidR="00FE5A09">
        <w:rPr>
          <w:rFonts w:ascii="Times New Roman" w:hAnsi="Times New Roman" w:cs="Times New Roman"/>
          <w:sz w:val="24"/>
        </w:rPr>
        <w:t xml:space="preserve"> </w:t>
      </w:r>
      <w:r w:rsidR="005A7542" w:rsidRPr="005A7542">
        <w:rPr>
          <w:rFonts w:ascii="Times New Roman" w:hAnsi="Times New Roman" w:cs="Times New Roman"/>
          <w:sz w:val="24"/>
        </w:rPr>
        <w:t>Additionally, respondents in the intervention group will be asked a series of evaluation questions to provide feedback regarding their interactions with t</w:t>
      </w:r>
      <w:r w:rsidR="005A7542">
        <w:rPr>
          <w:rFonts w:ascii="Times New Roman" w:hAnsi="Times New Roman" w:cs="Times New Roman"/>
          <w:sz w:val="24"/>
        </w:rPr>
        <w:t xml:space="preserve">he website and </w:t>
      </w:r>
      <w:r w:rsidR="00AC37AD">
        <w:rPr>
          <w:rFonts w:ascii="Times New Roman" w:hAnsi="Times New Roman" w:cs="Times New Roman"/>
          <w:sz w:val="24"/>
        </w:rPr>
        <w:t>Lifestyle Coach</w:t>
      </w:r>
      <w:r w:rsidR="005A7542">
        <w:rPr>
          <w:rFonts w:ascii="Times New Roman" w:hAnsi="Times New Roman" w:cs="Times New Roman"/>
          <w:sz w:val="24"/>
        </w:rPr>
        <w:t>.</w:t>
      </w:r>
    </w:p>
    <w:p w14:paraId="167A6A46" w14:textId="36699DE0" w:rsidR="004615CA" w:rsidRDefault="009620B4" w:rsidP="003C77D4">
      <w:pPr>
        <w:ind w:firstLine="720"/>
        <w:rPr>
          <w:rFonts w:ascii="Times New Roman" w:hAnsi="Times New Roman" w:cs="Times New Roman"/>
          <w:sz w:val="24"/>
        </w:rPr>
      </w:pPr>
      <w:r>
        <w:rPr>
          <w:rFonts w:ascii="Times New Roman" w:hAnsi="Times New Roman" w:cs="Times New Roman"/>
          <w:sz w:val="24"/>
        </w:rPr>
        <w:t>In terms of data sharing, t</w:t>
      </w:r>
      <w:r w:rsidR="004615CA" w:rsidRPr="008962A9">
        <w:rPr>
          <w:rFonts w:ascii="Times New Roman" w:hAnsi="Times New Roman" w:cs="Times New Roman"/>
          <w:sz w:val="24"/>
        </w:rPr>
        <w:t xml:space="preserve">here are </w:t>
      </w:r>
      <w:r w:rsidR="00A858A3">
        <w:rPr>
          <w:rFonts w:ascii="Times New Roman" w:hAnsi="Times New Roman" w:cs="Times New Roman"/>
          <w:sz w:val="24"/>
        </w:rPr>
        <w:t xml:space="preserve">three </w:t>
      </w:r>
      <w:r w:rsidR="004615CA">
        <w:rPr>
          <w:rFonts w:ascii="Times New Roman" w:hAnsi="Times New Roman" w:cs="Times New Roman"/>
          <w:sz w:val="24"/>
        </w:rPr>
        <w:t xml:space="preserve">main </w:t>
      </w:r>
      <w:r w:rsidR="004615CA" w:rsidRPr="008962A9">
        <w:rPr>
          <w:rFonts w:ascii="Times New Roman" w:hAnsi="Times New Roman" w:cs="Times New Roman"/>
          <w:sz w:val="24"/>
        </w:rPr>
        <w:t xml:space="preserve">entities involved in </w:t>
      </w:r>
      <w:r w:rsidR="004615CA">
        <w:rPr>
          <w:rFonts w:ascii="Times New Roman" w:hAnsi="Times New Roman" w:cs="Times New Roman"/>
          <w:sz w:val="24"/>
        </w:rPr>
        <w:t xml:space="preserve">the conduct of </w:t>
      </w:r>
      <w:r w:rsidR="00A90839">
        <w:rPr>
          <w:rFonts w:ascii="Times New Roman" w:hAnsi="Times New Roman" w:cs="Times New Roman"/>
          <w:sz w:val="24"/>
        </w:rPr>
        <w:t>BABI</w:t>
      </w:r>
      <w:r w:rsidR="00573942">
        <w:rPr>
          <w:rFonts w:ascii="Times New Roman" w:hAnsi="Times New Roman" w:cs="Times New Roman"/>
          <w:sz w:val="24"/>
        </w:rPr>
        <w:t>:</w:t>
      </w:r>
      <w:r w:rsidR="004615CA">
        <w:rPr>
          <w:rFonts w:ascii="Times New Roman" w:hAnsi="Times New Roman" w:cs="Times New Roman"/>
          <w:sz w:val="24"/>
        </w:rPr>
        <w:t xml:space="preserve"> </w:t>
      </w:r>
      <w:r w:rsidR="004615CA" w:rsidRPr="008962A9">
        <w:rPr>
          <w:rFonts w:ascii="Times New Roman" w:hAnsi="Times New Roman" w:cs="Times New Roman"/>
          <w:sz w:val="24"/>
        </w:rPr>
        <w:t>the clinical site</w:t>
      </w:r>
      <w:r w:rsidR="00A858A3">
        <w:rPr>
          <w:rFonts w:ascii="Times New Roman" w:hAnsi="Times New Roman" w:cs="Times New Roman"/>
          <w:sz w:val="24"/>
        </w:rPr>
        <w:t>s</w:t>
      </w:r>
      <w:r w:rsidR="00573942">
        <w:rPr>
          <w:rFonts w:ascii="Times New Roman" w:hAnsi="Times New Roman" w:cs="Times New Roman"/>
          <w:sz w:val="24"/>
        </w:rPr>
        <w:t>--</w:t>
      </w:r>
      <w:r w:rsidR="004615CA">
        <w:rPr>
          <w:rFonts w:ascii="Times New Roman" w:hAnsi="Times New Roman" w:cs="Times New Roman"/>
          <w:sz w:val="24"/>
        </w:rPr>
        <w:t>Brigham and Women’s Hospital (BWH)</w:t>
      </w:r>
      <w:r w:rsidR="00573942">
        <w:rPr>
          <w:rFonts w:ascii="Times New Roman" w:hAnsi="Times New Roman" w:cs="Times New Roman"/>
          <w:sz w:val="24"/>
        </w:rPr>
        <w:t>,</w:t>
      </w:r>
      <w:r w:rsidR="00A858A3">
        <w:rPr>
          <w:rFonts w:ascii="Times New Roman" w:hAnsi="Times New Roman" w:cs="Times New Roman"/>
          <w:sz w:val="24"/>
        </w:rPr>
        <w:t xml:space="preserve"> University of Colorado Hospital (UCH)</w:t>
      </w:r>
      <w:r w:rsidR="00573942">
        <w:rPr>
          <w:rFonts w:ascii="Times New Roman" w:hAnsi="Times New Roman" w:cs="Times New Roman"/>
          <w:sz w:val="24"/>
        </w:rPr>
        <w:t>;</w:t>
      </w:r>
      <w:r w:rsidR="004615CA">
        <w:rPr>
          <w:rFonts w:ascii="Times New Roman" w:hAnsi="Times New Roman" w:cs="Times New Roman"/>
          <w:sz w:val="24"/>
        </w:rPr>
        <w:t xml:space="preserve"> and </w:t>
      </w:r>
      <w:r w:rsidR="004615CA" w:rsidRPr="008962A9">
        <w:rPr>
          <w:rFonts w:ascii="Times New Roman" w:hAnsi="Times New Roman" w:cs="Times New Roman"/>
          <w:sz w:val="24"/>
        </w:rPr>
        <w:t>Westat</w:t>
      </w:r>
      <w:r w:rsidR="004615CA">
        <w:rPr>
          <w:rFonts w:ascii="Times New Roman" w:hAnsi="Times New Roman" w:cs="Times New Roman"/>
          <w:sz w:val="24"/>
        </w:rPr>
        <w:t>.</w:t>
      </w:r>
      <w:r w:rsidR="00FE5A09">
        <w:rPr>
          <w:rFonts w:ascii="Times New Roman" w:hAnsi="Times New Roman" w:cs="Times New Roman"/>
          <w:sz w:val="24"/>
        </w:rPr>
        <w:t xml:space="preserve"> </w:t>
      </w:r>
      <w:r w:rsidR="004615CA">
        <w:rPr>
          <w:rFonts w:ascii="Times New Roman" w:hAnsi="Times New Roman" w:cs="Times New Roman"/>
          <w:sz w:val="24"/>
        </w:rPr>
        <w:t>Westat is responsible for processing and providing quality control of the research data and preparing the final analytic datasets that are to be delivered to BWH and CDC.</w:t>
      </w:r>
      <w:r w:rsidR="00FE5A09">
        <w:rPr>
          <w:rFonts w:ascii="Times New Roman" w:hAnsi="Times New Roman" w:cs="Times New Roman"/>
          <w:sz w:val="24"/>
        </w:rPr>
        <w:t xml:space="preserve"> </w:t>
      </w:r>
      <w:r w:rsidR="004615CA">
        <w:rPr>
          <w:rFonts w:ascii="Times New Roman" w:hAnsi="Times New Roman" w:cs="Times New Roman"/>
          <w:sz w:val="24"/>
        </w:rPr>
        <w:t>While BWH</w:t>
      </w:r>
      <w:r w:rsidR="00A858A3">
        <w:rPr>
          <w:rFonts w:ascii="Times New Roman" w:hAnsi="Times New Roman" w:cs="Times New Roman"/>
          <w:sz w:val="24"/>
        </w:rPr>
        <w:t xml:space="preserve"> and UCH</w:t>
      </w:r>
      <w:r w:rsidR="004615CA">
        <w:rPr>
          <w:rFonts w:ascii="Times New Roman" w:hAnsi="Times New Roman" w:cs="Times New Roman"/>
          <w:sz w:val="24"/>
        </w:rPr>
        <w:t xml:space="preserve"> will maintain </w:t>
      </w:r>
      <w:r w:rsidR="00CA22AD">
        <w:rPr>
          <w:rFonts w:ascii="Times New Roman" w:hAnsi="Times New Roman" w:cs="Times New Roman"/>
          <w:sz w:val="24"/>
        </w:rPr>
        <w:t xml:space="preserve">local </w:t>
      </w:r>
      <w:r w:rsidR="004615CA">
        <w:rPr>
          <w:rFonts w:ascii="Times New Roman" w:hAnsi="Times New Roman" w:cs="Times New Roman"/>
          <w:sz w:val="24"/>
        </w:rPr>
        <w:t xml:space="preserve">subject personally </w:t>
      </w:r>
      <w:r w:rsidR="004615CA" w:rsidRPr="008962A9">
        <w:rPr>
          <w:rFonts w:ascii="Times New Roman" w:hAnsi="Times New Roman" w:cs="Times New Roman"/>
          <w:sz w:val="24"/>
        </w:rPr>
        <w:t>identifiable information</w:t>
      </w:r>
      <w:r w:rsidR="004615CA">
        <w:rPr>
          <w:rFonts w:ascii="Times New Roman" w:hAnsi="Times New Roman" w:cs="Times New Roman"/>
          <w:sz w:val="24"/>
        </w:rPr>
        <w:t xml:space="preserve"> (PII), only de-identified and anonymized data will be transmitted to Westat</w:t>
      </w:r>
      <w:r w:rsidR="00573942">
        <w:rPr>
          <w:rFonts w:ascii="Times New Roman" w:hAnsi="Times New Roman" w:cs="Times New Roman"/>
          <w:sz w:val="24"/>
        </w:rPr>
        <w:t xml:space="preserve"> and CDC</w:t>
      </w:r>
      <w:r w:rsidR="004615CA">
        <w:rPr>
          <w:rFonts w:ascii="Times New Roman" w:hAnsi="Times New Roman" w:cs="Times New Roman"/>
          <w:sz w:val="24"/>
        </w:rPr>
        <w:t>.</w:t>
      </w:r>
    </w:p>
    <w:p w14:paraId="40502829" w14:textId="4B0AE60E" w:rsidR="0029078B" w:rsidRDefault="00C9582D" w:rsidP="003C77D4">
      <w:pPr>
        <w:ind w:firstLine="720"/>
        <w:rPr>
          <w:rFonts w:ascii="Times New Roman" w:hAnsi="Times New Roman" w:cs="Times New Roman"/>
          <w:b/>
          <w:sz w:val="24"/>
        </w:rPr>
      </w:pPr>
      <w:r>
        <w:rPr>
          <w:rFonts w:ascii="Times New Roman" w:hAnsi="Times New Roman" w:cs="Times New Roman"/>
          <w:sz w:val="24"/>
        </w:rPr>
        <w:t>PII will be collected but identifiers will be maintained separately from response and biometric data as a safeguard against inadvertent disclosure</w:t>
      </w:r>
      <w:r w:rsidR="005B5735">
        <w:rPr>
          <w:rFonts w:ascii="Times New Roman" w:hAnsi="Times New Roman" w:cs="Times New Roman"/>
          <w:sz w:val="24"/>
        </w:rPr>
        <w:t xml:space="preserve"> or identi</w:t>
      </w:r>
      <w:r w:rsidR="005B5735">
        <w:rPr>
          <w:rFonts w:ascii="Times New Roman" w:hAnsi="Times New Roman" w:cs="Times New Roman"/>
          <w:sz w:val="24"/>
        </w:rPr>
        <w:lastRenderedPageBreak/>
        <w:t>fication of respondents</w:t>
      </w:r>
      <w:r>
        <w:rPr>
          <w:rFonts w:ascii="Times New Roman" w:hAnsi="Times New Roman" w:cs="Times New Roman"/>
          <w:sz w:val="24"/>
        </w:rPr>
        <w:t xml:space="preserve">. </w:t>
      </w:r>
      <w:r w:rsidR="009D79F4">
        <w:rPr>
          <w:rFonts w:ascii="Times New Roman" w:hAnsi="Times New Roman" w:cs="Times New Roman"/>
          <w:sz w:val="24"/>
        </w:rPr>
        <w:t xml:space="preserve">As part of </w:t>
      </w:r>
      <w:r w:rsidR="00A90839">
        <w:rPr>
          <w:rFonts w:ascii="Times New Roman" w:hAnsi="Times New Roman" w:cs="Times New Roman"/>
          <w:sz w:val="24"/>
        </w:rPr>
        <w:t>BABI</w:t>
      </w:r>
      <w:r w:rsidR="009D79F4">
        <w:rPr>
          <w:rFonts w:ascii="Times New Roman" w:hAnsi="Times New Roman" w:cs="Times New Roman"/>
          <w:sz w:val="24"/>
        </w:rPr>
        <w:t>, BWH</w:t>
      </w:r>
      <w:r w:rsidR="00A858A3">
        <w:rPr>
          <w:rFonts w:ascii="Times New Roman" w:hAnsi="Times New Roman" w:cs="Times New Roman"/>
          <w:sz w:val="24"/>
        </w:rPr>
        <w:t xml:space="preserve"> and UCH</w:t>
      </w:r>
      <w:r w:rsidR="009D79F4">
        <w:rPr>
          <w:rFonts w:ascii="Times New Roman" w:hAnsi="Times New Roman" w:cs="Times New Roman"/>
          <w:sz w:val="24"/>
        </w:rPr>
        <w:t xml:space="preserve"> will </w:t>
      </w:r>
      <w:r w:rsidR="009D79F4" w:rsidRPr="008962A9">
        <w:rPr>
          <w:rFonts w:ascii="Times New Roman" w:hAnsi="Times New Roman" w:cs="Times New Roman"/>
          <w:sz w:val="24"/>
        </w:rPr>
        <w:t xml:space="preserve">collect </w:t>
      </w:r>
      <w:r w:rsidR="009D79F4">
        <w:rPr>
          <w:rFonts w:ascii="Times New Roman" w:hAnsi="Times New Roman" w:cs="Times New Roman"/>
          <w:sz w:val="24"/>
        </w:rPr>
        <w:t>and maintain subject PII that will include:</w:t>
      </w:r>
      <w:r w:rsidR="009D79F4" w:rsidRPr="008962A9">
        <w:rPr>
          <w:rFonts w:ascii="Times New Roman" w:hAnsi="Times New Roman" w:cs="Times New Roman"/>
          <w:sz w:val="24"/>
        </w:rPr>
        <w:t xml:space="preserve"> name, date of birth, </w:t>
      </w:r>
      <w:r w:rsidR="009D79F4">
        <w:rPr>
          <w:rFonts w:ascii="Times New Roman" w:hAnsi="Times New Roman" w:cs="Times New Roman"/>
          <w:sz w:val="24"/>
        </w:rPr>
        <w:t xml:space="preserve">contact information, </w:t>
      </w:r>
      <w:r w:rsidR="009D79F4" w:rsidRPr="008962A9">
        <w:rPr>
          <w:rFonts w:ascii="Times New Roman" w:hAnsi="Times New Roman" w:cs="Times New Roman"/>
          <w:sz w:val="24"/>
        </w:rPr>
        <w:t xml:space="preserve">date of </w:t>
      </w:r>
      <w:r w:rsidR="009D79F4">
        <w:rPr>
          <w:rFonts w:ascii="Times New Roman" w:hAnsi="Times New Roman" w:cs="Times New Roman"/>
          <w:sz w:val="24"/>
        </w:rPr>
        <w:t xml:space="preserve">most recent child’s </w:t>
      </w:r>
      <w:r w:rsidR="009D79F4" w:rsidRPr="008962A9">
        <w:rPr>
          <w:rFonts w:ascii="Times New Roman" w:hAnsi="Times New Roman" w:cs="Times New Roman"/>
          <w:sz w:val="24"/>
        </w:rPr>
        <w:t>delivery, and date of visit.</w:t>
      </w:r>
      <w:r w:rsidR="00FE5A09">
        <w:rPr>
          <w:rFonts w:ascii="Times New Roman" w:hAnsi="Times New Roman" w:cs="Times New Roman"/>
          <w:sz w:val="24"/>
        </w:rPr>
        <w:t xml:space="preserve">  </w:t>
      </w:r>
      <w:r w:rsidR="009D79F4">
        <w:rPr>
          <w:rFonts w:ascii="Times New Roman" w:hAnsi="Times New Roman" w:cs="Times New Roman"/>
          <w:sz w:val="24"/>
        </w:rPr>
        <w:t>BWH</w:t>
      </w:r>
      <w:r w:rsidR="00A858A3">
        <w:rPr>
          <w:rFonts w:ascii="Times New Roman" w:hAnsi="Times New Roman" w:cs="Times New Roman"/>
          <w:sz w:val="24"/>
        </w:rPr>
        <w:t xml:space="preserve"> and UCH</w:t>
      </w:r>
      <w:r w:rsidR="009D79F4">
        <w:rPr>
          <w:rFonts w:ascii="Times New Roman" w:hAnsi="Times New Roman" w:cs="Times New Roman"/>
          <w:sz w:val="24"/>
        </w:rPr>
        <w:t xml:space="preserve"> clinical site staff </w:t>
      </w:r>
      <w:r w:rsidR="009D79F4" w:rsidRPr="008962A9">
        <w:rPr>
          <w:rFonts w:ascii="Times New Roman" w:hAnsi="Times New Roman" w:cs="Times New Roman"/>
          <w:sz w:val="24"/>
        </w:rPr>
        <w:t xml:space="preserve">will protect the </w:t>
      </w:r>
      <w:r w:rsidR="00953425">
        <w:rPr>
          <w:rFonts w:ascii="Times New Roman" w:hAnsi="Times New Roman" w:cs="Times New Roman"/>
          <w:sz w:val="24"/>
        </w:rPr>
        <w:t>privacy</w:t>
      </w:r>
      <w:r w:rsidR="00953425" w:rsidRPr="008962A9">
        <w:rPr>
          <w:rFonts w:ascii="Times New Roman" w:hAnsi="Times New Roman" w:cs="Times New Roman"/>
          <w:sz w:val="24"/>
        </w:rPr>
        <w:t xml:space="preserve"> </w:t>
      </w:r>
      <w:r w:rsidR="009D79F4" w:rsidRPr="008962A9">
        <w:rPr>
          <w:rFonts w:ascii="Times New Roman" w:hAnsi="Times New Roman" w:cs="Times New Roman"/>
          <w:sz w:val="24"/>
        </w:rPr>
        <w:t xml:space="preserve">of </w:t>
      </w:r>
      <w:r w:rsidR="009D79F4">
        <w:rPr>
          <w:rFonts w:ascii="Times New Roman" w:hAnsi="Times New Roman" w:cs="Times New Roman"/>
          <w:sz w:val="24"/>
        </w:rPr>
        <w:t>participant</w:t>
      </w:r>
      <w:r w:rsidR="009D79F4" w:rsidRPr="008962A9">
        <w:rPr>
          <w:rFonts w:ascii="Times New Roman" w:hAnsi="Times New Roman" w:cs="Times New Roman"/>
          <w:sz w:val="24"/>
        </w:rPr>
        <w:t xml:space="preserve"> </w:t>
      </w:r>
      <w:r w:rsidR="009D79F4">
        <w:rPr>
          <w:rFonts w:ascii="Times New Roman" w:hAnsi="Times New Roman" w:cs="Times New Roman"/>
          <w:sz w:val="24"/>
        </w:rPr>
        <w:t xml:space="preserve">data and research </w:t>
      </w:r>
      <w:r w:rsidR="009D79F4" w:rsidRPr="008962A9">
        <w:rPr>
          <w:rFonts w:ascii="Times New Roman" w:hAnsi="Times New Roman" w:cs="Times New Roman"/>
          <w:sz w:val="24"/>
        </w:rPr>
        <w:t>records</w:t>
      </w:r>
      <w:r w:rsidR="009D79F4">
        <w:rPr>
          <w:rFonts w:ascii="Times New Roman" w:hAnsi="Times New Roman" w:cs="Times New Roman"/>
          <w:sz w:val="24"/>
        </w:rPr>
        <w:t xml:space="preserve"> by assigning a unique subject identifier to each participant.</w:t>
      </w:r>
      <w:r>
        <w:rPr>
          <w:rFonts w:ascii="Times New Roman" w:hAnsi="Times New Roman" w:cs="Times New Roman"/>
          <w:sz w:val="24"/>
        </w:rPr>
        <w:t xml:space="preserve">  </w:t>
      </w:r>
      <w:r w:rsidR="00FE4B97">
        <w:rPr>
          <w:rFonts w:ascii="Times New Roman" w:hAnsi="Times New Roman" w:cs="Times New Roman"/>
          <w:sz w:val="24"/>
        </w:rPr>
        <w:t>T</w:t>
      </w:r>
      <w:r w:rsidR="009D79F4">
        <w:rPr>
          <w:rFonts w:ascii="Times New Roman" w:hAnsi="Times New Roman" w:cs="Times New Roman"/>
          <w:sz w:val="24"/>
        </w:rPr>
        <w:t>his subject ID will be the only identifier associated with a subject’s re</w:t>
      </w:r>
      <w:r>
        <w:rPr>
          <w:rFonts w:ascii="Times New Roman" w:hAnsi="Times New Roman" w:cs="Times New Roman"/>
          <w:sz w:val="24"/>
        </w:rPr>
        <w:t>sponse</w:t>
      </w:r>
      <w:r w:rsidR="009D79F4">
        <w:rPr>
          <w:rFonts w:ascii="Times New Roman" w:hAnsi="Times New Roman" w:cs="Times New Roman"/>
          <w:sz w:val="24"/>
        </w:rPr>
        <w:t xml:space="preserve"> </w:t>
      </w:r>
      <w:r>
        <w:rPr>
          <w:rFonts w:ascii="Times New Roman" w:hAnsi="Times New Roman" w:cs="Times New Roman"/>
          <w:sz w:val="24"/>
        </w:rPr>
        <w:t xml:space="preserve">and biometric </w:t>
      </w:r>
      <w:r w:rsidR="009D79F4">
        <w:rPr>
          <w:rFonts w:ascii="Times New Roman" w:hAnsi="Times New Roman" w:cs="Times New Roman"/>
          <w:sz w:val="24"/>
        </w:rPr>
        <w:t>data, such as their electronically captured</w:t>
      </w:r>
      <w:r w:rsidR="009D79F4" w:rsidRPr="008962A9">
        <w:rPr>
          <w:rFonts w:ascii="Times New Roman" w:hAnsi="Times New Roman" w:cs="Times New Roman"/>
          <w:sz w:val="24"/>
        </w:rPr>
        <w:t xml:space="preserve"> survey responses</w:t>
      </w:r>
      <w:r w:rsidR="009D79F4">
        <w:rPr>
          <w:rFonts w:ascii="Times New Roman" w:hAnsi="Times New Roman" w:cs="Times New Roman"/>
          <w:sz w:val="24"/>
        </w:rPr>
        <w:t xml:space="preserve">, </w:t>
      </w:r>
      <w:r w:rsidR="009D79F4" w:rsidRPr="008962A9">
        <w:rPr>
          <w:rFonts w:ascii="Times New Roman" w:hAnsi="Times New Roman" w:cs="Times New Roman"/>
          <w:sz w:val="24"/>
        </w:rPr>
        <w:t>lab values</w:t>
      </w:r>
      <w:r w:rsidR="009D79F4">
        <w:rPr>
          <w:rFonts w:ascii="Times New Roman" w:hAnsi="Times New Roman" w:cs="Times New Roman"/>
          <w:sz w:val="24"/>
        </w:rPr>
        <w:t>, and weight measurements</w:t>
      </w:r>
      <w:r w:rsidR="009D79F4" w:rsidRPr="008962A9">
        <w:rPr>
          <w:rFonts w:ascii="Times New Roman" w:hAnsi="Times New Roman" w:cs="Times New Roman"/>
          <w:sz w:val="24"/>
        </w:rPr>
        <w:t>.</w:t>
      </w:r>
      <w:r w:rsidR="00FE5A09">
        <w:rPr>
          <w:rFonts w:ascii="Times New Roman" w:hAnsi="Times New Roman" w:cs="Times New Roman"/>
          <w:sz w:val="24"/>
        </w:rPr>
        <w:t xml:space="preserve"> </w:t>
      </w:r>
      <w:r>
        <w:rPr>
          <w:rFonts w:ascii="Times New Roman" w:hAnsi="Times New Roman" w:cs="Times New Roman"/>
          <w:sz w:val="24"/>
        </w:rPr>
        <w:t xml:space="preserve">The linking </w:t>
      </w:r>
      <w:r w:rsidR="0029078B">
        <w:rPr>
          <w:rFonts w:ascii="Times New Roman" w:hAnsi="Times New Roman" w:cs="Times New Roman"/>
          <w:sz w:val="24"/>
        </w:rPr>
        <w:t xml:space="preserve">file that is separate from the </w:t>
      </w:r>
      <w:r>
        <w:rPr>
          <w:rFonts w:ascii="Times New Roman" w:hAnsi="Times New Roman" w:cs="Times New Roman"/>
          <w:sz w:val="24"/>
        </w:rPr>
        <w:t xml:space="preserve">response and biometric </w:t>
      </w:r>
      <w:r w:rsidR="0029078B">
        <w:rPr>
          <w:rFonts w:ascii="Times New Roman" w:hAnsi="Times New Roman" w:cs="Times New Roman"/>
          <w:sz w:val="24"/>
        </w:rPr>
        <w:t xml:space="preserve">data will be kept at </w:t>
      </w:r>
      <w:r w:rsidR="00CA22AD">
        <w:rPr>
          <w:rFonts w:ascii="Times New Roman" w:hAnsi="Times New Roman" w:cs="Times New Roman"/>
          <w:sz w:val="24"/>
        </w:rPr>
        <w:t xml:space="preserve">each site </w:t>
      </w:r>
      <w:r w:rsidR="0029078B">
        <w:rPr>
          <w:rFonts w:ascii="Times New Roman" w:hAnsi="Times New Roman" w:cs="Times New Roman"/>
          <w:sz w:val="24"/>
        </w:rPr>
        <w:t>and provide the link between the unique subject IDs and associated PII (e.g. n</w:t>
      </w:r>
      <w:r w:rsidR="0029078B" w:rsidRPr="008962A9">
        <w:rPr>
          <w:rFonts w:ascii="Times New Roman" w:hAnsi="Times New Roman" w:cs="Times New Roman"/>
          <w:sz w:val="24"/>
        </w:rPr>
        <w:t>ame</w:t>
      </w:r>
      <w:r w:rsidR="0029078B">
        <w:rPr>
          <w:rFonts w:ascii="Times New Roman" w:hAnsi="Times New Roman" w:cs="Times New Roman"/>
          <w:sz w:val="24"/>
        </w:rPr>
        <w:t xml:space="preserve">s, </w:t>
      </w:r>
      <w:r w:rsidR="0029078B" w:rsidRPr="008962A9">
        <w:rPr>
          <w:rFonts w:ascii="Times New Roman" w:hAnsi="Times New Roman" w:cs="Times New Roman"/>
          <w:sz w:val="24"/>
        </w:rPr>
        <w:t>date</w:t>
      </w:r>
      <w:r w:rsidR="0029078B">
        <w:rPr>
          <w:rFonts w:ascii="Times New Roman" w:hAnsi="Times New Roman" w:cs="Times New Roman"/>
          <w:sz w:val="24"/>
        </w:rPr>
        <w:t>s</w:t>
      </w:r>
      <w:r w:rsidR="0029078B" w:rsidRPr="008962A9">
        <w:rPr>
          <w:rFonts w:ascii="Times New Roman" w:hAnsi="Times New Roman" w:cs="Times New Roman"/>
          <w:sz w:val="24"/>
        </w:rPr>
        <w:t xml:space="preserve"> of birth</w:t>
      </w:r>
      <w:r w:rsidR="0029078B">
        <w:rPr>
          <w:rFonts w:ascii="Times New Roman" w:hAnsi="Times New Roman" w:cs="Times New Roman"/>
          <w:sz w:val="24"/>
        </w:rPr>
        <w:t>, contact information, etc.).</w:t>
      </w:r>
      <w:r w:rsidR="00FE5A09">
        <w:rPr>
          <w:rFonts w:ascii="Times New Roman" w:hAnsi="Times New Roman" w:cs="Times New Roman"/>
          <w:sz w:val="24"/>
        </w:rPr>
        <w:t xml:space="preserve"> </w:t>
      </w:r>
      <w:r w:rsidR="009B60E4">
        <w:rPr>
          <w:rFonts w:ascii="Times New Roman" w:hAnsi="Times New Roman" w:cs="Times New Roman"/>
          <w:sz w:val="24"/>
        </w:rPr>
        <w:t xml:space="preserve"> Subject PII will never be transmitted outside the clinical sites as the data files transmitted to Westat and CDC will only contain study data </w:t>
      </w:r>
      <w:r>
        <w:rPr>
          <w:rFonts w:ascii="Times New Roman" w:hAnsi="Times New Roman" w:cs="Times New Roman"/>
          <w:sz w:val="24"/>
        </w:rPr>
        <w:t>identified</w:t>
      </w:r>
      <w:r w:rsidR="009B60E4">
        <w:rPr>
          <w:rFonts w:ascii="Times New Roman" w:hAnsi="Times New Roman" w:cs="Times New Roman"/>
          <w:sz w:val="24"/>
        </w:rPr>
        <w:t xml:space="preserve"> by subject ID</w:t>
      </w:r>
      <w:r>
        <w:rPr>
          <w:rFonts w:ascii="Times New Roman" w:hAnsi="Times New Roman" w:cs="Times New Roman"/>
          <w:sz w:val="24"/>
        </w:rPr>
        <w:t xml:space="preserve"> code</w:t>
      </w:r>
      <w:r w:rsidR="009B60E4">
        <w:rPr>
          <w:rFonts w:ascii="Times New Roman" w:hAnsi="Times New Roman" w:cs="Times New Roman"/>
          <w:sz w:val="24"/>
        </w:rPr>
        <w:t xml:space="preserve">.  </w:t>
      </w:r>
      <w:r w:rsidR="0029078B">
        <w:rPr>
          <w:rFonts w:ascii="Times New Roman" w:hAnsi="Times New Roman" w:cs="Times New Roman"/>
          <w:sz w:val="24"/>
        </w:rPr>
        <w:t xml:space="preserve">Resulting reports or publications regarding this research are to </w:t>
      </w:r>
      <w:r w:rsidR="0029078B" w:rsidRPr="008962A9">
        <w:rPr>
          <w:rFonts w:ascii="Times New Roman" w:hAnsi="Times New Roman" w:cs="Times New Roman"/>
          <w:sz w:val="24"/>
        </w:rPr>
        <w:t xml:space="preserve">be </w:t>
      </w:r>
      <w:r w:rsidR="0029078B">
        <w:rPr>
          <w:rFonts w:ascii="Times New Roman" w:hAnsi="Times New Roman" w:cs="Times New Roman"/>
          <w:sz w:val="24"/>
        </w:rPr>
        <w:t xml:space="preserve">reported in </w:t>
      </w:r>
      <w:r w:rsidR="0029078B" w:rsidRPr="008962A9">
        <w:rPr>
          <w:rFonts w:ascii="Times New Roman" w:hAnsi="Times New Roman" w:cs="Times New Roman"/>
          <w:sz w:val="24"/>
        </w:rPr>
        <w:t>aggregate</w:t>
      </w:r>
      <w:r w:rsidR="0029078B">
        <w:rPr>
          <w:rFonts w:ascii="Times New Roman" w:hAnsi="Times New Roman" w:cs="Times New Roman"/>
          <w:sz w:val="24"/>
        </w:rPr>
        <w:t xml:space="preserve"> and ensure </w:t>
      </w:r>
      <w:r w:rsidR="0029078B" w:rsidRPr="008962A9">
        <w:rPr>
          <w:rFonts w:ascii="Times New Roman" w:hAnsi="Times New Roman" w:cs="Times New Roman"/>
          <w:sz w:val="24"/>
        </w:rPr>
        <w:t xml:space="preserve">individuals </w:t>
      </w:r>
      <w:r w:rsidR="0029078B">
        <w:rPr>
          <w:rFonts w:ascii="Times New Roman" w:hAnsi="Times New Roman" w:cs="Times New Roman"/>
          <w:sz w:val="24"/>
        </w:rPr>
        <w:t xml:space="preserve">cannot be </w:t>
      </w:r>
      <w:r w:rsidR="0029078B" w:rsidRPr="008962A9">
        <w:rPr>
          <w:rFonts w:ascii="Times New Roman" w:hAnsi="Times New Roman" w:cs="Times New Roman"/>
          <w:sz w:val="24"/>
        </w:rPr>
        <w:t>identified.</w:t>
      </w:r>
    </w:p>
    <w:p w14:paraId="7C1865DB" w14:textId="3321F15C" w:rsidR="005A7542" w:rsidRPr="005B5E6A" w:rsidRDefault="009620B4" w:rsidP="002B5BAF">
      <w:pPr>
        <w:ind w:firstLine="547"/>
        <w:rPr>
          <w:rFonts w:ascii="Times New Roman" w:hAnsi="Times New Roman" w:cs="Times New Roman"/>
          <w:sz w:val="24"/>
        </w:rPr>
      </w:pPr>
      <w:r>
        <w:rPr>
          <w:rFonts w:ascii="Times New Roman" w:hAnsi="Times New Roman" w:cs="Times New Roman"/>
          <w:sz w:val="24"/>
          <w:szCs w:val="24"/>
        </w:rPr>
        <w:t xml:space="preserve">Topics </w:t>
      </w:r>
      <w:r w:rsidR="005B5735">
        <w:rPr>
          <w:rFonts w:ascii="Times New Roman" w:hAnsi="Times New Roman" w:cs="Times New Roman"/>
          <w:sz w:val="24"/>
          <w:szCs w:val="24"/>
        </w:rPr>
        <w:t>related to</w:t>
      </w:r>
      <w:r>
        <w:rPr>
          <w:rFonts w:ascii="Times New Roman" w:hAnsi="Times New Roman" w:cs="Times New Roman"/>
          <w:sz w:val="24"/>
          <w:szCs w:val="24"/>
        </w:rPr>
        <w:t xml:space="preserve"> privacy and the voluntary nature of participa</w:t>
      </w:r>
      <w:r w:rsidR="005B5735">
        <w:rPr>
          <w:rFonts w:ascii="Times New Roman" w:hAnsi="Times New Roman" w:cs="Times New Roman"/>
          <w:sz w:val="24"/>
          <w:szCs w:val="24"/>
        </w:rPr>
        <w:t>tion</w:t>
      </w:r>
      <w:r>
        <w:rPr>
          <w:rFonts w:ascii="Times New Roman" w:hAnsi="Times New Roman" w:cs="Times New Roman"/>
          <w:sz w:val="24"/>
          <w:szCs w:val="24"/>
        </w:rPr>
        <w:t xml:space="preserve"> will be discussed d</w:t>
      </w:r>
      <w:r w:rsidR="00AB36CE">
        <w:rPr>
          <w:rFonts w:ascii="Times New Roman" w:hAnsi="Times New Roman" w:cs="Times New Roman"/>
          <w:sz w:val="24"/>
          <w:szCs w:val="24"/>
        </w:rPr>
        <w:t xml:space="preserve">uring the administration of the informed consent </w:t>
      </w:r>
      <w:r w:rsidR="009D79F4">
        <w:rPr>
          <w:rFonts w:ascii="Times New Roman" w:hAnsi="Times New Roman" w:cs="Times New Roman"/>
          <w:sz w:val="24"/>
          <w:szCs w:val="24"/>
        </w:rPr>
        <w:t>document</w:t>
      </w:r>
      <w:r>
        <w:rPr>
          <w:rFonts w:ascii="Times New Roman" w:hAnsi="Times New Roman" w:cs="Times New Roman"/>
          <w:sz w:val="24"/>
          <w:szCs w:val="24"/>
        </w:rPr>
        <w:t xml:space="preserve">.  </w:t>
      </w:r>
      <w:r w:rsidR="00AB36CE">
        <w:rPr>
          <w:rFonts w:ascii="Times New Roman" w:hAnsi="Times New Roman" w:cs="Times New Roman"/>
          <w:sz w:val="24"/>
          <w:szCs w:val="24"/>
        </w:rPr>
        <w:t>BWH</w:t>
      </w:r>
      <w:r w:rsidR="00A17604">
        <w:rPr>
          <w:rFonts w:ascii="Times New Roman" w:hAnsi="Times New Roman" w:cs="Times New Roman"/>
          <w:sz w:val="24"/>
          <w:szCs w:val="24"/>
        </w:rPr>
        <w:t xml:space="preserve"> and UCH</w:t>
      </w:r>
      <w:r w:rsidR="00AB36CE">
        <w:rPr>
          <w:rFonts w:ascii="Times New Roman" w:hAnsi="Times New Roman" w:cs="Times New Roman"/>
          <w:sz w:val="24"/>
          <w:szCs w:val="24"/>
        </w:rPr>
        <w:t xml:space="preserve"> investigators will explain to respondents</w:t>
      </w:r>
      <w:r w:rsidR="005A7542" w:rsidRPr="005A7542">
        <w:rPr>
          <w:rFonts w:ascii="Times New Roman" w:hAnsi="Times New Roman" w:cs="Times New Roman"/>
          <w:sz w:val="24"/>
          <w:szCs w:val="24"/>
        </w:rPr>
        <w:t xml:space="preserve"> </w:t>
      </w:r>
      <w:r w:rsidR="00AB36CE" w:rsidRPr="005A7542">
        <w:rPr>
          <w:rFonts w:ascii="Times New Roman" w:hAnsi="Times New Roman" w:cs="Times New Roman"/>
          <w:sz w:val="24"/>
          <w:szCs w:val="24"/>
        </w:rPr>
        <w:t xml:space="preserve">that </w:t>
      </w:r>
      <w:r w:rsidR="00AB36CE">
        <w:rPr>
          <w:rFonts w:ascii="Times New Roman" w:hAnsi="Times New Roman" w:cs="Times New Roman"/>
          <w:sz w:val="24"/>
          <w:szCs w:val="24"/>
        </w:rPr>
        <w:t xml:space="preserve">participation is voluntary, </w:t>
      </w:r>
      <w:r w:rsidR="00AB36CE" w:rsidRPr="005A7542">
        <w:rPr>
          <w:rFonts w:ascii="Times New Roman" w:hAnsi="Times New Roman" w:cs="Times New Roman"/>
          <w:sz w:val="24"/>
          <w:szCs w:val="24"/>
        </w:rPr>
        <w:t>they are not required to answer any questions to which they would prefer not to respond</w:t>
      </w:r>
      <w:r w:rsidR="00AB36CE">
        <w:rPr>
          <w:rFonts w:ascii="Times New Roman" w:hAnsi="Times New Roman" w:cs="Times New Roman"/>
          <w:sz w:val="24"/>
          <w:szCs w:val="24"/>
        </w:rPr>
        <w:t>, and they can end their participation at any time without negative consequences.</w:t>
      </w:r>
      <w:r w:rsidR="00FE5A09">
        <w:rPr>
          <w:rFonts w:ascii="Times New Roman" w:hAnsi="Times New Roman" w:cs="Times New Roman"/>
          <w:sz w:val="24"/>
          <w:szCs w:val="24"/>
        </w:rPr>
        <w:t xml:space="preserve"> </w:t>
      </w:r>
      <w:r w:rsidR="00AB36CE">
        <w:rPr>
          <w:rFonts w:ascii="Times New Roman" w:hAnsi="Times New Roman" w:cs="Times New Roman"/>
          <w:sz w:val="24"/>
          <w:szCs w:val="24"/>
        </w:rPr>
        <w:t xml:space="preserve">See </w:t>
      </w:r>
      <w:r w:rsidR="00AB36CE" w:rsidRPr="00444F31">
        <w:rPr>
          <w:rFonts w:ascii="Times New Roman" w:hAnsi="Times New Roman" w:cs="Times New Roman"/>
          <w:b/>
          <w:sz w:val="24"/>
          <w:szCs w:val="24"/>
        </w:rPr>
        <w:t>Attachment 10</w:t>
      </w:r>
      <w:r w:rsidR="00F579BA">
        <w:rPr>
          <w:rFonts w:ascii="Times New Roman" w:hAnsi="Times New Roman" w:cs="Times New Roman"/>
          <w:sz w:val="24"/>
          <w:szCs w:val="24"/>
        </w:rPr>
        <w:t xml:space="preserve"> and </w:t>
      </w:r>
      <w:r w:rsidR="00F579BA" w:rsidRPr="00444F31">
        <w:rPr>
          <w:rFonts w:ascii="Times New Roman" w:hAnsi="Times New Roman" w:cs="Times New Roman"/>
          <w:b/>
          <w:sz w:val="24"/>
          <w:szCs w:val="24"/>
        </w:rPr>
        <w:t>Attachment 11</w:t>
      </w:r>
      <w:r w:rsidR="00BB7185">
        <w:rPr>
          <w:rFonts w:ascii="Times New Roman" w:hAnsi="Times New Roman" w:cs="Times New Roman"/>
          <w:b/>
          <w:sz w:val="24"/>
          <w:szCs w:val="24"/>
        </w:rPr>
        <w:t>,</w:t>
      </w:r>
      <w:r w:rsidR="00AB36CE">
        <w:rPr>
          <w:rFonts w:ascii="Times New Roman" w:hAnsi="Times New Roman" w:cs="Times New Roman"/>
          <w:sz w:val="24"/>
          <w:szCs w:val="24"/>
        </w:rPr>
        <w:t xml:space="preserve"> Study Informed Consent Document</w:t>
      </w:r>
      <w:r w:rsidR="001E1B11">
        <w:rPr>
          <w:rFonts w:ascii="Times New Roman" w:hAnsi="Times New Roman" w:cs="Times New Roman"/>
          <w:sz w:val="24"/>
          <w:szCs w:val="24"/>
        </w:rPr>
        <w:t>s</w:t>
      </w:r>
      <w:r w:rsidR="00BB7185">
        <w:rPr>
          <w:rFonts w:ascii="Times New Roman" w:hAnsi="Times New Roman" w:cs="Times New Roman"/>
          <w:sz w:val="24"/>
          <w:szCs w:val="24"/>
        </w:rPr>
        <w:t>,</w:t>
      </w:r>
      <w:r w:rsidR="00AB36CE">
        <w:rPr>
          <w:rFonts w:ascii="Times New Roman" w:hAnsi="Times New Roman" w:cs="Times New Roman"/>
          <w:sz w:val="24"/>
          <w:szCs w:val="24"/>
        </w:rPr>
        <w:t xml:space="preserve"> for specific language regarding a participant’s rights as a research subject.</w:t>
      </w:r>
      <w:r w:rsidR="00067484">
        <w:rPr>
          <w:rFonts w:ascii="Times New Roman" w:hAnsi="Times New Roman" w:cs="Times New Roman"/>
          <w:sz w:val="24"/>
          <w:szCs w:val="24"/>
        </w:rPr>
        <w:t xml:space="preserve"> </w:t>
      </w:r>
      <w:r w:rsidR="005B5E6A" w:rsidRPr="005B5E6A">
        <w:rPr>
          <w:rFonts w:ascii="Times New Roman" w:hAnsi="Times New Roman" w:cs="Times New Roman"/>
          <w:sz w:val="24"/>
        </w:rPr>
        <w:t xml:space="preserve">The informed consent </w:t>
      </w:r>
      <w:r w:rsidR="005B5E6A">
        <w:rPr>
          <w:rFonts w:ascii="Times New Roman" w:hAnsi="Times New Roman" w:cs="Times New Roman"/>
          <w:sz w:val="24"/>
        </w:rPr>
        <w:t>document</w:t>
      </w:r>
      <w:r w:rsidR="001E1B11">
        <w:rPr>
          <w:rFonts w:ascii="Times New Roman" w:hAnsi="Times New Roman" w:cs="Times New Roman"/>
          <w:sz w:val="24"/>
        </w:rPr>
        <w:t>s</w:t>
      </w:r>
      <w:r w:rsidR="005B5E6A">
        <w:rPr>
          <w:rFonts w:ascii="Times New Roman" w:hAnsi="Times New Roman" w:cs="Times New Roman"/>
          <w:sz w:val="24"/>
        </w:rPr>
        <w:t xml:space="preserve"> clearly explain that the study findings will be compiled and only presented on a group level, with no individuals identified.</w:t>
      </w:r>
      <w:r w:rsidR="00FE5A09">
        <w:rPr>
          <w:rFonts w:ascii="Times New Roman" w:hAnsi="Times New Roman" w:cs="Times New Roman"/>
          <w:sz w:val="24"/>
        </w:rPr>
        <w:t xml:space="preserve"> </w:t>
      </w:r>
      <w:r w:rsidR="005B5E6A">
        <w:rPr>
          <w:rFonts w:ascii="Times New Roman" w:hAnsi="Times New Roman" w:cs="Times New Roman"/>
          <w:sz w:val="24"/>
        </w:rPr>
        <w:t>Participants are also told that relevant test results may also be shared with their doctors and added to their medical records unless they decline this option.</w:t>
      </w:r>
      <w:r w:rsidR="00FE5A09">
        <w:rPr>
          <w:rFonts w:ascii="Times New Roman" w:hAnsi="Times New Roman" w:cs="Times New Roman"/>
          <w:sz w:val="24"/>
        </w:rPr>
        <w:t xml:space="preserve"> </w:t>
      </w:r>
      <w:r w:rsidR="00C10BB9">
        <w:rPr>
          <w:rFonts w:ascii="Times New Roman" w:hAnsi="Times New Roman" w:cs="Times New Roman"/>
          <w:sz w:val="24"/>
        </w:rPr>
        <w:t>In addition, w</w:t>
      </w:r>
      <w:r w:rsidR="005B5E6A">
        <w:rPr>
          <w:rFonts w:ascii="Times New Roman" w:hAnsi="Times New Roman" w:cs="Times New Roman"/>
          <w:sz w:val="24"/>
        </w:rPr>
        <w:t xml:space="preserve">ithin the informed consent document, there </w:t>
      </w:r>
      <w:r w:rsidR="00C10BB9">
        <w:rPr>
          <w:rFonts w:ascii="Times New Roman" w:hAnsi="Times New Roman" w:cs="Times New Roman"/>
          <w:sz w:val="24"/>
        </w:rPr>
        <w:t>is a separate item where the participant must check “Yes” or “No” regarding their approval to allow researchers store study samples and health information for future research.</w:t>
      </w:r>
    </w:p>
    <w:p w14:paraId="0A43668A" w14:textId="3B9E8E0A" w:rsidR="00DF3B65" w:rsidRPr="00DF3B65" w:rsidRDefault="009620B4" w:rsidP="003C77D4">
      <w:pPr>
        <w:ind w:firstLine="720"/>
      </w:pPr>
      <w:r>
        <w:rPr>
          <w:rFonts w:ascii="Times New Roman" w:hAnsi="Times New Roman" w:cs="Times New Roman"/>
          <w:sz w:val="24"/>
        </w:rPr>
        <w:lastRenderedPageBreak/>
        <w:t xml:space="preserve">Both the BWH and UCH sites are committed to data security.  </w:t>
      </w:r>
      <w:r w:rsidR="004615CA">
        <w:rPr>
          <w:rFonts w:ascii="Times New Roman" w:hAnsi="Times New Roman" w:cs="Times New Roman"/>
          <w:sz w:val="24"/>
        </w:rPr>
        <w:t xml:space="preserve">Paper documentation, such as the hardcopy </w:t>
      </w:r>
      <w:r w:rsidR="00A90839">
        <w:rPr>
          <w:rFonts w:ascii="Times New Roman" w:hAnsi="Times New Roman" w:cs="Times New Roman"/>
          <w:sz w:val="24"/>
        </w:rPr>
        <w:t>BABI</w:t>
      </w:r>
      <w:r w:rsidR="004615CA">
        <w:rPr>
          <w:rFonts w:ascii="Times New Roman" w:hAnsi="Times New Roman" w:cs="Times New Roman"/>
          <w:sz w:val="24"/>
        </w:rPr>
        <w:t xml:space="preserve"> Screener Questionnaires and documentation of informed consent, will be stored in a designated and </w:t>
      </w:r>
      <w:r w:rsidR="004615CA" w:rsidRPr="008962A9">
        <w:rPr>
          <w:rFonts w:ascii="Times New Roman" w:hAnsi="Times New Roman" w:cs="Times New Roman"/>
          <w:sz w:val="24"/>
        </w:rPr>
        <w:t xml:space="preserve">secured office area </w:t>
      </w:r>
      <w:r w:rsidR="004615CA">
        <w:rPr>
          <w:rFonts w:ascii="Times New Roman" w:hAnsi="Times New Roman" w:cs="Times New Roman"/>
          <w:sz w:val="24"/>
        </w:rPr>
        <w:t>and similarly designated and locked filing cabinet within BWH’s</w:t>
      </w:r>
      <w:r w:rsidR="004615CA" w:rsidRPr="008962A9">
        <w:rPr>
          <w:rFonts w:ascii="Times New Roman" w:hAnsi="Times New Roman" w:cs="Times New Roman"/>
          <w:sz w:val="24"/>
        </w:rPr>
        <w:t xml:space="preserve"> Division of Endocrinology, </w:t>
      </w:r>
      <w:r w:rsidR="004615CA" w:rsidRPr="00CA22AD">
        <w:rPr>
          <w:rFonts w:ascii="Times New Roman" w:hAnsi="Times New Roman" w:cs="Times New Roman"/>
          <w:sz w:val="24"/>
          <w:szCs w:val="24"/>
        </w:rPr>
        <w:t>Diabetes, and Hypertension</w:t>
      </w:r>
      <w:r w:rsidR="00CA22AD" w:rsidRPr="00CA22AD">
        <w:rPr>
          <w:rFonts w:ascii="Times New Roman" w:hAnsi="Times New Roman" w:cs="Times New Roman"/>
          <w:sz w:val="24"/>
          <w:szCs w:val="24"/>
        </w:rPr>
        <w:t xml:space="preserve"> and UCH’s </w:t>
      </w:r>
      <w:r w:rsidR="00CA22AD" w:rsidRPr="00444F31">
        <w:rPr>
          <w:rFonts w:ascii="Times New Roman" w:hAnsi="Times New Roman" w:cs="Times New Roman"/>
          <w:sz w:val="24"/>
          <w:szCs w:val="24"/>
        </w:rPr>
        <w:t>Anschutz Health and Wellness Center</w:t>
      </w:r>
      <w:r w:rsidR="004615CA" w:rsidRPr="00CA22AD">
        <w:rPr>
          <w:rFonts w:ascii="Times New Roman" w:hAnsi="Times New Roman" w:cs="Times New Roman"/>
          <w:sz w:val="24"/>
          <w:szCs w:val="24"/>
        </w:rPr>
        <w:t xml:space="preserve">. </w:t>
      </w:r>
      <w:r w:rsidR="00C10BB9" w:rsidRPr="00CA22AD">
        <w:rPr>
          <w:rFonts w:ascii="Times New Roman" w:hAnsi="Times New Roman" w:cs="Times New Roman"/>
          <w:sz w:val="24"/>
          <w:szCs w:val="24"/>
        </w:rPr>
        <w:t>Research data kept online will be kept secure on the BWH/Harvard servers, which will require user authentication and</w:t>
      </w:r>
      <w:r w:rsidR="00C10BB9">
        <w:rPr>
          <w:rFonts w:ascii="Times New Roman" w:hAnsi="Times New Roman" w:cs="Times New Roman"/>
          <w:sz w:val="24"/>
        </w:rPr>
        <w:t xml:space="preserve"> ano</w:t>
      </w:r>
      <w:r w:rsidR="00C10BB9" w:rsidRPr="008962A9">
        <w:rPr>
          <w:rFonts w:ascii="Times New Roman" w:hAnsi="Times New Roman" w:cs="Times New Roman"/>
          <w:sz w:val="24"/>
        </w:rPr>
        <w:t>nymity.</w:t>
      </w:r>
      <w:r w:rsidR="00FE5A09">
        <w:rPr>
          <w:rFonts w:ascii="Times New Roman" w:hAnsi="Times New Roman" w:cs="Times New Roman"/>
          <w:sz w:val="24"/>
        </w:rPr>
        <w:t xml:space="preserve"> </w:t>
      </w:r>
      <w:r w:rsidR="00C10BB9" w:rsidRPr="008962A9">
        <w:rPr>
          <w:rFonts w:ascii="Times New Roman" w:hAnsi="Times New Roman" w:cs="Times New Roman"/>
          <w:sz w:val="24"/>
        </w:rPr>
        <w:t xml:space="preserve"> </w:t>
      </w:r>
      <w:r w:rsidR="00FE4B97" w:rsidRPr="00FE4B97">
        <w:rPr>
          <w:rFonts w:ascii="Times New Roman" w:hAnsi="Times New Roman" w:cs="Times New Roman"/>
          <w:sz w:val="24"/>
        </w:rPr>
        <w:t>The BWH</w:t>
      </w:r>
      <w:r w:rsidR="00FE4B97">
        <w:rPr>
          <w:rFonts w:ascii="Times New Roman" w:hAnsi="Times New Roman" w:cs="Times New Roman"/>
          <w:sz w:val="24"/>
        </w:rPr>
        <w:t xml:space="preserve"> and Colorado</w:t>
      </w:r>
      <w:r w:rsidR="00FE4B97" w:rsidRPr="00FE4B97">
        <w:rPr>
          <w:rFonts w:ascii="Times New Roman" w:hAnsi="Times New Roman" w:cs="Times New Roman"/>
          <w:sz w:val="24"/>
        </w:rPr>
        <w:t xml:space="preserve"> study staff have completed training in the protection of human research participants (CITI)</w:t>
      </w:r>
      <w:r w:rsidR="00FE4B97">
        <w:rPr>
          <w:rFonts w:ascii="Times New Roman" w:hAnsi="Times New Roman" w:cs="Times New Roman"/>
          <w:sz w:val="24"/>
        </w:rPr>
        <w:t>.</w:t>
      </w:r>
    </w:p>
    <w:p w14:paraId="3E060C1A" w14:textId="37C95FB5" w:rsidR="0050447B" w:rsidRDefault="0050447B">
      <w:pPr>
        <w:rPr>
          <w:rFonts w:ascii="Times New Roman" w:eastAsiaTheme="majorEastAsia" w:hAnsi="Times New Roman" w:cs="Times New Roman"/>
          <w:b/>
          <w:bCs/>
          <w:sz w:val="24"/>
          <w:szCs w:val="26"/>
        </w:rPr>
      </w:pPr>
      <w:bookmarkStart w:id="21" w:name="_Toc431816594"/>
    </w:p>
    <w:p w14:paraId="23BBD7C5" w14:textId="5810A391" w:rsidR="00873DC3" w:rsidRPr="008962A9" w:rsidRDefault="00873DC3" w:rsidP="003D5374">
      <w:pPr>
        <w:pStyle w:val="Heading2"/>
      </w:pPr>
      <w:r w:rsidRPr="008962A9">
        <w:t>A.11</w:t>
      </w:r>
      <w:r w:rsidRPr="008962A9">
        <w:tab/>
      </w:r>
      <w:r w:rsidR="002B6717">
        <w:t>Institutional Review Board (IRB) and j</w:t>
      </w:r>
      <w:r w:rsidRPr="008962A9">
        <w:t>ustification for sensitive questions</w:t>
      </w:r>
      <w:bookmarkEnd w:id="21"/>
    </w:p>
    <w:p w14:paraId="78515816" w14:textId="58846AA0" w:rsidR="00A246EC" w:rsidRPr="008962A9" w:rsidRDefault="00F22860" w:rsidP="002B5BAF">
      <w:pPr>
        <w:pStyle w:val="BodyText"/>
        <w:tabs>
          <w:tab w:val="left" w:pos="720"/>
        </w:tabs>
        <w:spacing w:after="240" w:line="276" w:lineRule="auto"/>
        <w:ind w:left="0" w:right="216" w:firstLine="547"/>
      </w:pPr>
      <w:r>
        <w:t>The study protocol, informed consent forms, and data collection forms have received preliminary IRB approvals at all study sites</w:t>
      </w:r>
      <w:r w:rsidR="00CA22AD">
        <w:t xml:space="preserve"> </w:t>
      </w:r>
      <w:r w:rsidR="00793E9A">
        <w:t>(</w:t>
      </w:r>
      <w:r w:rsidR="00BB7185" w:rsidRPr="00444F31">
        <w:rPr>
          <w:b/>
        </w:rPr>
        <w:t>A</w:t>
      </w:r>
      <w:r w:rsidR="00793E9A" w:rsidRPr="00444F31">
        <w:rPr>
          <w:b/>
        </w:rPr>
        <w:t>ttachment 1</w:t>
      </w:r>
      <w:r w:rsidR="0057099D">
        <w:rPr>
          <w:b/>
        </w:rPr>
        <w:t>3</w:t>
      </w:r>
      <w:r w:rsidR="00BB7185">
        <w:t>,</w:t>
      </w:r>
      <w:r w:rsidR="00AF6E92">
        <w:t xml:space="preserve"> IRB approval letters</w:t>
      </w:r>
      <w:r w:rsidR="00793E9A">
        <w:t>)</w:t>
      </w:r>
      <w:r>
        <w:t>.</w:t>
      </w:r>
      <w:r w:rsidR="00FE5A09">
        <w:t xml:space="preserve"> </w:t>
      </w:r>
      <w:r>
        <w:t>The participating IRBs will also conduct continuing reviews of routine annual data points as well as required review of any adverse events or protocol violations as needed.</w:t>
      </w:r>
      <w:r w:rsidR="00FE5A09">
        <w:t xml:space="preserve"> </w:t>
      </w:r>
      <w:r w:rsidR="00AA47CE">
        <w:t xml:space="preserve">Some </w:t>
      </w:r>
      <w:r w:rsidR="00230F9F">
        <w:t xml:space="preserve">data </w:t>
      </w:r>
      <w:r w:rsidR="00AA47CE">
        <w:t xml:space="preserve">to be collected for </w:t>
      </w:r>
      <w:r w:rsidR="00A90839">
        <w:t>BABI</w:t>
      </w:r>
      <w:r w:rsidR="00AA47CE">
        <w:t xml:space="preserve"> </w:t>
      </w:r>
      <w:r w:rsidR="00230F9F">
        <w:t>may be sensitive in nature to some respondents</w:t>
      </w:r>
      <w:r w:rsidR="00A246EC" w:rsidRPr="008962A9">
        <w:t>.</w:t>
      </w:r>
      <w:r w:rsidR="00FE5A09">
        <w:t xml:space="preserve"> </w:t>
      </w:r>
      <w:r w:rsidR="00A246EC" w:rsidRPr="008962A9">
        <w:t>To reduce the sensitivity of these questions, respondent</w:t>
      </w:r>
      <w:r w:rsidR="00AA47CE">
        <w:t xml:space="preserve">s will be informed at the time of consent and reminded at the time that they complete the questionnaire that they are not required </w:t>
      </w:r>
      <w:r w:rsidR="00A246EC" w:rsidRPr="008962A9">
        <w:t>to answer any question</w:t>
      </w:r>
      <w:r w:rsidR="00AA47CE">
        <w:t>s to which they would prefer not to respond.</w:t>
      </w:r>
      <w:r w:rsidR="00FE5A09">
        <w:t xml:space="preserve"> </w:t>
      </w:r>
      <w:r w:rsidR="009F1884">
        <w:t xml:space="preserve">See </w:t>
      </w:r>
      <w:r w:rsidR="009F1884" w:rsidRPr="00444F31">
        <w:rPr>
          <w:b/>
        </w:rPr>
        <w:t xml:space="preserve">Attachment </w:t>
      </w:r>
      <w:r w:rsidR="00EC5509" w:rsidRPr="00444F31">
        <w:rPr>
          <w:b/>
        </w:rPr>
        <w:t>10</w:t>
      </w:r>
      <w:r w:rsidR="009F1884" w:rsidRPr="00444F31">
        <w:rPr>
          <w:b/>
        </w:rPr>
        <w:t xml:space="preserve"> </w:t>
      </w:r>
      <w:r w:rsidR="001E1B11" w:rsidRPr="00444F31">
        <w:t>and</w:t>
      </w:r>
      <w:r w:rsidR="001E1B11" w:rsidRPr="00444F31">
        <w:rPr>
          <w:b/>
        </w:rPr>
        <w:t xml:space="preserve"> </w:t>
      </w:r>
      <w:r w:rsidR="00444F31">
        <w:rPr>
          <w:b/>
        </w:rPr>
        <w:t xml:space="preserve">Attachment </w:t>
      </w:r>
      <w:r w:rsidR="001E1B11" w:rsidRPr="00444F31">
        <w:rPr>
          <w:b/>
        </w:rPr>
        <w:t>11</w:t>
      </w:r>
      <w:r w:rsidR="001E1B11">
        <w:t xml:space="preserve"> </w:t>
      </w:r>
      <w:r w:rsidR="009F1884">
        <w:t>for the Informed Consent document</w:t>
      </w:r>
      <w:r w:rsidR="001E1B11">
        <w:t>s</w:t>
      </w:r>
      <w:r w:rsidR="009F1884">
        <w:t>.</w:t>
      </w:r>
      <w:r w:rsidR="00FE5A09">
        <w:t xml:space="preserve"> </w:t>
      </w:r>
      <w:r w:rsidR="00AA47CE">
        <w:t xml:space="preserve"> Further, since the questionnaires are designed for conduct as CA</w:t>
      </w:r>
      <w:r w:rsidR="00066140">
        <w:t>S</w:t>
      </w:r>
      <w:r w:rsidR="00AA47CE">
        <w:t>I, this method likely</w:t>
      </w:r>
      <w:r w:rsidR="00A246EC" w:rsidRPr="008962A9">
        <w:t xml:space="preserve"> reduce</w:t>
      </w:r>
      <w:r w:rsidR="00AA47CE">
        <w:t>s</w:t>
      </w:r>
      <w:r w:rsidR="00A246EC" w:rsidRPr="008962A9">
        <w:t xml:space="preserve"> the potential for </w:t>
      </w:r>
      <w:r w:rsidR="00AA47CE">
        <w:t xml:space="preserve">subject </w:t>
      </w:r>
      <w:r w:rsidR="00A246EC" w:rsidRPr="008962A9">
        <w:t>embarrassment.</w:t>
      </w:r>
      <w:r w:rsidR="00FE5A09">
        <w:t xml:space="preserve"> </w:t>
      </w:r>
      <w:r w:rsidR="00AA47CE">
        <w:t xml:space="preserve">A brief description of topics that may be perceived by subjects as sensitive follows: </w:t>
      </w:r>
    </w:p>
    <w:p w14:paraId="587102A7" w14:textId="38D81CD1" w:rsidR="007B66C8" w:rsidRPr="007B66C8" w:rsidRDefault="00A246EC" w:rsidP="007B66C8">
      <w:pPr>
        <w:pStyle w:val="ListParagraph"/>
        <w:numPr>
          <w:ilvl w:val="0"/>
          <w:numId w:val="38"/>
        </w:numPr>
        <w:ind w:left="1260" w:hanging="720"/>
        <w:rPr>
          <w:rFonts w:ascii="Times New Roman" w:hAnsi="Times New Roman" w:cs="Times New Roman"/>
          <w:sz w:val="24"/>
          <w:szCs w:val="24"/>
        </w:rPr>
      </w:pPr>
      <w:r w:rsidRPr="007B66C8">
        <w:rPr>
          <w:rFonts w:ascii="Times New Roman" w:hAnsi="Times New Roman" w:cs="Times New Roman"/>
          <w:i/>
          <w:sz w:val="24"/>
          <w:szCs w:val="24"/>
        </w:rPr>
        <w:t>Race/Ethnicity</w:t>
      </w:r>
      <w:r w:rsidR="00AA47CE" w:rsidRPr="007B66C8">
        <w:rPr>
          <w:rFonts w:ascii="Times New Roman" w:hAnsi="Times New Roman" w:cs="Times New Roman"/>
          <w:sz w:val="24"/>
          <w:szCs w:val="24"/>
        </w:rPr>
        <w:t>.</w:t>
      </w:r>
      <w:r w:rsidR="00FE5A09">
        <w:rPr>
          <w:rFonts w:ascii="Times New Roman" w:hAnsi="Times New Roman" w:cs="Times New Roman"/>
          <w:sz w:val="24"/>
          <w:szCs w:val="24"/>
        </w:rPr>
        <w:t xml:space="preserve"> </w:t>
      </w:r>
      <w:r w:rsidRPr="007B66C8">
        <w:rPr>
          <w:rFonts w:ascii="Times New Roman" w:hAnsi="Times New Roman" w:cs="Times New Roman"/>
          <w:sz w:val="24"/>
          <w:szCs w:val="24"/>
        </w:rPr>
        <w:t xml:space="preserve">Race/ethnicity is a key covariate for the </w:t>
      </w:r>
      <w:r w:rsidR="00A90839" w:rsidRPr="007B66C8">
        <w:rPr>
          <w:rFonts w:ascii="Times New Roman" w:hAnsi="Times New Roman" w:cs="Times New Roman"/>
          <w:sz w:val="24"/>
          <w:szCs w:val="24"/>
        </w:rPr>
        <w:t>BABI</w:t>
      </w:r>
      <w:r w:rsidRPr="007B66C8">
        <w:rPr>
          <w:rFonts w:ascii="Times New Roman" w:hAnsi="Times New Roman" w:cs="Times New Roman"/>
          <w:sz w:val="24"/>
          <w:szCs w:val="24"/>
        </w:rPr>
        <w:t xml:space="preserve"> population, as persons of different racial/ethnicity groups may experience different levels of healthcare disparities.</w:t>
      </w:r>
      <w:r w:rsidR="00FE5A09">
        <w:rPr>
          <w:rFonts w:ascii="Times New Roman" w:hAnsi="Times New Roman" w:cs="Times New Roman"/>
          <w:sz w:val="24"/>
          <w:szCs w:val="24"/>
        </w:rPr>
        <w:t xml:space="preserve"> </w:t>
      </w:r>
      <w:r w:rsidRPr="007B66C8">
        <w:rPr>
          <w:rFonts w:ascii="Times New Roman" w:hAnsi="Times New Roman" w:cs="Times New Roman"/>
          <w:sz w:val="24"/>
          <w:szCs w:val="24"/>
        </w:rPr>
        <w:t xml:space="preserve">Additionally, </w:t>
      </w:r>
      <w:r w:rsidR="00A90839" w:rsidRPr="007B66C8">
        <w:rPr>
          <w:rFonts w:ascii="Times New Roman" w:hAnsi="Times New Roman" w:cs="Times New Roman"/>
          <w:sz w:val="24"/>
          <w:szCs w:val="24"/>
        </w:rPr>
        <w:t>BABI</w:t>
      </w:r>
      <w:r w:rsidRPr="007B66C8">
        <w:rPr>
          <w:rFonts w:ascii="Times New Roman" w:hAnsi="Times New Roman" w:cs="Times New Roman"/>
          <w:sz w:val="24"/>
          <w:szCs w:val="24"/>
        </w:rPr>
        <w:t xml:space="preserve"> must ensure </w:t>
      </w:r>
      <w:r w:rsidRPr="007B66C8">
        <w:rPr>
          <w:rFonts w:ascii="Times New Roman" w:hAnsi="Times New Roman" w:cs="Times New Roman"/>
          <w:sz w:val="24"/>
          <w:szCs w:val="24"/>
        </w:rPr>
        <w:lastRenderedPageBreak/>
        <w:t xml:space="preserve">the control and intervention groups are comparable </w:t>
      </w:r>
      <w:r w:rsidR="008962A9" w:rsidRPr="007B66C8">
        <w:rPr>
          <w:rFonts w:ascii="Times New Roman" w:hAnsi="Times New Roman" w:cs="Times New Roman"/>
          <w:sz w:val="24"/>
          <w:szCs w:val="24"/>
        </w:rPr>
        <w:t>at baseline to ensure the conclusions about the intervention are valid.</w:t>
      </w:r>
    </w:p>
    <w:p w14:paraId="781193F6" w14:textId="77777777" w:rsidR="007B66C8" w:rsidRPr="007B66C8" w:rsidRDefault="007B66C8" w:rsidP="007B66C8">
      <w:pPr>
        <w:pStyle w:val="ListParagraph"/>
        <w:ind w:left="1260"/>
        <w:rPr>
          <w:rFonts w:ascii="Times New Roman" w:hAnsi="Times New Roman" w:cs="Times New Roman"/>
          <w:sz w:val="24"/>
          <w:szCs w:val="24"/>
        </w:rPr>
      </w:pPr>
    </w:p>
    <w:p w14:paraId="0836DD98" w14:textId="21BF2090" w:rsidR="007B66C8" w:rsidRDefault="00480B2C" w:rsidP="007B66C8">
      <w:pPr>
        <w:pStyle w:val="ListParagraph"/>
        <w:numPr>
          <w:ilvl w:val="0"/>
          <w:numId w:val="38"/>
        </w:numPr>
        <w:ind w:left="1260" w:hanging="720"/>
        <w:rPr>
          <w:rFonts w:ascii="Times New Roman" w:hAnsi="Times New Roman" w:cs="Times New Roman"/>
          <w:sz w:val="24"/>
          <w:szCs w:val="24"/>
        </w:rPr>
      </w:pPr>
      <w:r w:rsidRPr="00024640">
        <w:rPr>
          <w:rFonts w:ascii="Times New Roman" w:hAnsi="Times New Roman" w:cs="Times New Roman"/>
          <w:i/>
          <w:sz w:val="24"/>
          <w:szCs w:val="24"/>
        </w:rPr>
        <w:t>Alcohol and Tobacco</w:t>
      </w:r>
      <w:r w:rsidRPr="00024640">
        <w:rPr>
          <w:rFonts w:ascii="Times New Roman" w:hAnsi="Times New Roman" w:cs="Times New Roman"/>
          <w:sz w:val="24"/>
          <w:szCs w:val="24"/>
        </w:rPr>
        <w:t>.</w:t>
      </w:r>
      <w:r w:rsidR="00FE5A09" w:rsidRPr="00024640">
        <w:rPr>
          <w:rFonts w:ascii="Times New Roman" w:hAnsi="Times New Roman" w:cs="Times New Roman"/>
          <w:sz w:val="24"/>
          <w:szCs w:val="24"/>
        </w:rPr>
        <w:t xml:space="preserve"> </w:t>
      </w:r>
      <w:r w:rsidRPr="00024640">
        <w:rPr>
          <w:rFonts w:ascii="Times New Roman" w:hAnsi="Times New Roman" w:cs="Times New Roman"/>
          <w:sz w:val="24"/>
          <w:szCs w:val="24"/>
        </w:rPr>
        <w:t>The 2005 Block</w:t>
      </w:r>
      <w:r w:rsidR="00901D6F" w:rsidRPr="00024640">
        <w:rPr>
          <w:rFonts w:ascii="Times New Roman" w:hAnsi="Times New Roman" w:cs="Times New Roman"/>
          <w:sz w:val="24"/>
          <w:szCs w:val="24"/>
        </w:rPr>
        <w:t>©</w:t>
      </w:r>
      <w:r w:rsidRPr="00024640">
        <w:rPr>
          <w:rFonts w:ascii="Times New Roman" w:hAnsi="Times New Roman" w:cs="Times New Roman"/>
          <w:sz w:val="24"/>
          <w:szCs w:val="24"/>
        </w:rPr>
        <w:t xml:space="preserve"> Food Frequency Questionnaire</w:t>
      </w:r>
      <w:r w:rsidR="0097508B">
        <w:rPr>
          <w:rFonts w:ascii="Times New Roman" w:hAnsi="Times New Roman" w:cs="Times New Roman"/>
          <w:sz w:val="24"/>
          <w:szCs w:val="24"/>
        </w:rPr>
        <w:t>,</w:t>
      </w:r>
      <w:r w:rsidRPr="00024640">
        <w:rPr>
          <w:rFonts w:ascii="Times New Roman" w:hAnsi="Times New Roman" w:cs="Times New Roman"/>
          <w:sz w:val="24"/>
          <w:szCs w:val="24"/>
        </w:rPr>
        <w:t xml:space="preserve"> </w:t>
      </w:r>
      <w:r w:rsidR="0097508B">
        <w:rPr>
          <w:rFonts w:ascii="Times New Roman" w:hAnsi="Times New Roman" w:cs="Times New Roman"/>
          <w:b/>
          <w:sz w:val="24"/>
          <w:szCs w:val="24"/>
        </w:rPr>
        <w:t xml:space="preserve">Attachment 9, </w:t>
      </w:r>
      <w:r w:rsidRPr="00024640">
        <w:rPr>
          <w:rFonts w:ascii="Times New Roman" w:hAnsi="Times New Roman" w:cs="Times New Roman"/>
          <w:sz w:val="24"/>
          <w:szCs w:val="24"/>
        </w:rPr>
        <w:t>contains three questions on alcohol consumption that will be asked at each of the five clinical visits.</w:t>
      </w:r>
      <w:r w:rsidR="00FE5A09" w:rsidRPr="00024640">
        <w:rPr>
          <w:rFonts w:ascii="Times New Roman" w:hAnsi="Times New Roman" w:cs="Times New Roman"/>
          <w:sz w:val="24"/>
          <w:szCs w:val="24"/>
        </w:rPr>
        <w:t xml:space="preserve"> </w:t>
      </w:r>
      <w:r w:rsidRPr="00024640">
        <w:rPr>
          <w:rFonts w:ascii="Times New Roman" w:hAnsi="Times New Roman" w:cs="Times New Roman"/>
          <w:sz w:val="24"/>
          <w:szCs w:val="24"/>
        </w:rPr>
        <w:t>Due to the calories introduced by the consumption of alcoholic beverages and their potential effect on body weight, this information is required for obtaining a complete dietary assessment.</w:t>
      </w:r>
      <w:r w:rsidR="00FE5A09" w:rsidRPr="00024640">
        <w:rPr>
          <w:rFonts w:ascii="Times New Roman" w:hAnsi="Times New Roman" w:cs="Times New Roman"/>
          <w:sz w:val="24"/>
          <w:szCs w:val="24"/>
        </w:rPr>
        <w:t xml:space="preserve"> </w:t>
      </w:r>
      <w:r w:rsidR="00024640" w:rsidRPr="00024640">
        <w:rPr>
          <w:rFonts w:ascii="Times New Roman" w:hAnsi="Times New Roman" w:cs="Times New Roman"/>
          <w:sz w:val="24"/>
          <w:szCs w:val="24"/>
        </w:rPr>
        <w:t xml:space="preserve">  </w:t>
      </w:r>
      <w:r w:rsidRPr="00024640">
        <w:rPr>
          <w:rFonts w:ascii="Times New Roman" w:hAnsi="Times New Roman" w:cs="Times New Roman"/>
          <w:sz w:val="24"/>
          <w:szCs w:val="24"/>
        </w:rPr>
        <w:t xml:space="preserve">The </w:t>
      </w:r>
      <w:r w:rsidR="00A90839" w:rsidRPr="00024640">
        <w:rPr>
          <w:rFonts w:ascii="Times New Roman" w:hAnsi="Times New Roman" w:cs="Times New Roman"/>
          <w:sz w:val="24"/>
          <w:szCs w:val="24"/>
        </w:rPr>
        <w:t>BABI</w:t>
      </w:r>
      <w:r w:rsidR="003D6453" w:rsidRPr="00024640">
        <w:rPr>
          <w:rFonts w:ascii="Times New Roman" w:hAnsi="Times New Roman" w:cs="Times New Roman"/>
          <w:sz w:val="24"/>
          <w:szCs w:val="24"/>
        </w:rPr>
        <w:t xml:space="preserve"> </w:t>
      </w:r>
      <w:r w:rsidRPr="00024640">
        <w:rPr>
          <w:rFonts w:ascii="Times New Roman" w:hAnsi="Times New Roman" w:cs="Times New Roman"/>
          <w:sz w:val="24"/>
          <w:szCs w:val="24"/>
        </w:rPr>
        <w:t>Screener Questionnaire contains three questions on tobacco use, and the questionnaires at the five clinical visits contain two questions on tobacco use.</w:t>
      </w:r>
      <w:r w:rsidR="00FE5A09" w:rsidRPr="00024640">
        <w:rPr>
          <w:rFonts w:ascii="Times New Roman" w:hAnsi="Times New Roman" w:cs="Times New Roman"/>
          <w:sz w:val="24"/>
          <w:szCs w:val="24"/>
        </w:rPr>
        <w:t xml:space="preserve"> </w:t>
      </w:r>
      <w:r w:rsidRPr="00024640">
        <w:rPr>
          <w:rFonts w:ascii="Times New Roman" w:hAnsi="Times New Roman" w:cs="Times New Roman"/>
          <w:sz w:val="24"/>
          <w:szCs w:val="24"/>
        </w:rPr>
        <w:t>Longitudinal assessment of tobacco use is needed given its a</w:t>
      </w:r>
      <w:r w:rsidR="007B66C8" w:rsidRPr="00024640">
        <w:rPr>
          <w:rFonts w:ascii="Times New Roman" w:hAnsi="Times New Roman" w:cs="Times New Roman"/>
          <w:sz w:val="24"/>
          <w:szCs w:val="24"/>
        </w:rPr>
        <w:t>ssociation with reduced weight.</w:t>
      </w:r>
    </w:p>
    <w:p w14:paraId="1F6B8E57" w14:textId="77777777" w:rsidR="00024640" w:rsidRPr="00024640" w:rsidRDefault="00024640" w:rsidP="00024640">
      <w:pPr>
        <w:pStyle w:val="ListParagraph"/>
        <w:rPr>
          <w:rFonts w:ascii="Times New Roman" w:hAnsi="Times New Roman" w:cs="Times New Roman"/>
          <w:sz w:val="24"/>
          <w:szCs w:val="24"/>
        </w:rPr>
      </w:pPr>
    </w:p>
    <w:p w14:paraId="6424B5A9" w14:textId="18F81A8B" w:rsidR="008B143B" w:rsidRPr="007B66C8" w:rsidRDefault="00A246EC" w:rsidP="007B66C8">
      <w:pPr>
        <w:pStyle w:val="ListParagraph"/>
        <w:numPr>
          <w:ilvl w:val="0"/>
          <w:numId w:val="38"/>
        </w:numPr>
        <w:ind w:left="1260" w:hanging="720"/>
        <w:rPr>
          <w:rFonts w:ascii="Times New Roman" w:hAnsi="Times New Roman" w:cs="Times New Roman"/>
          <w:sz w:val="24"/>
          <w:szCs w:val="24"/>
        </w:rPr>
      </w:pPr>
      <w:r w:rsidRPr="007B66C8">
        <w:rPr>
          <w:rFonts w:ascii="Times New Roman" w:hAnsi="Times New Roman" w:cs="Times New Roman"/>
          <w:i/>
          <w:sz w:val="24"/>
          <w:szCs w:val="24"/>
        </w:rPr>
        <w:t>Postpartum Depression</w:t>
      </w:r>
      <w:r w:rsidR="005623B7" w:rsidRPr="007B66C8">
        <w:rPr>
          <w:rFonts w:ascii="Times New Roman" w:hAnsi="Times New Roman" w:cs="Times New Roman"/>
          <w:i/>
          <w:sz w:val="24"/>
          <w:szCs w:val="24"/>
        </w:rPr>
        <w:t xml:space="preserve">. </w:t>
      </w:r>
      <w:r w:rsidR="008962A9" w:rsidRPr="007B66C8">
        <w:rPr>
          <w:rFonts w:ascii="Times New Roman" w:hAnsi="Times New Roman" w:cs="Times New Roman"/>
          <w:sz w:val="24"/>
          <w:szCs w:val="24"/>
        </w:rPr>
        <w:t xml:space="preserve">All respondents will be asked the 10-question Edinburgh Postnatal Depression Scale at all five clinical </w:t>
      </w:r>
      <w:r w:rsidR="00024640">
        <w:rPr>
          <w:rFonts w:ascii="Times New Roman" w:hAnsi="Times New Roman" w:cs="Times New Roman"/>
          <w:sz w:val="24"/>
          <w:szCs w:val="24"/>
        </w:rPr>
        <w:t xml:space="preserve">assessment </w:t>
      </w:r>
      <w:r w:rsidR="008962A9" w:rsidRPr="007B66C8">
        <w:rPr>
          <w:rFonts w:ascii="Times New Roman" w:hAnsi="Times New Roman" w:cs="Times New Roman"/>
          <w:sz w:val="24"/>
          <w:szCs w:val="24"/>
        </w:rPr>
        <w:t xml:space="preserve">visits. </w:t>
      </w:r>
      <w:r w:rsidRPr="007B66C8">
        <w:rPr>
          <w:rFonts w:ascii="Times New Roman" w:hAnsi="Times New Roman" w:cs="Times New Roman"/>
          <w:sz w:val="24"/>
          <w:szCs w:val="24"/>
        </w:rPr>
        <w:t>P</w:t>
      </w:r>
      <w:r w:rsidR="00960F7F" w:rsidRPr="007B66C8">
        <w:rPr>
          <w:rFonts w:ascii="Times New Roman" w:hAnsi="Times New Roman" w:cs="Times New Roman"/>
          <w:sz w:val="24"/>
          <w:szCs w:val="24"/>
        </w:rPr>
        <w:t xml:space="preserve">ostnatal depression </w:t>
      </w:r>
      <w:r w:rsidR="00E463D0" w:rsidRPr="007B66C8">
        <w:rPr>
          <w:rFonts w:ascii="Times New Roman" w:hAnsi="Times New Roman" w:cs="Times New Roman"/>
          <w:sz w:val="24"/>
          <w:szCs w:val="24"/>
        </w:rPr>
        <w:t xml:space="preserve">symptoms </w:t>
      </w:r>
      <w:r w:rsidR="00960F7F" w:rsidRPr="007B66C8">
        <w:rPr>
          <w:rFonts w:ascii="Times New Roman" w:hAnsi="Times New Roman" w:cs="Times New Roman"/>
          <w:sz w:val="24"/>
          <w:szCs w:val="24"/>
        </w:rPr>
        <w:t>are</w:t>
      </w:r>
      <w:r w:rsidR="00E463D0" w:rsidRPr="007B66C8">
        <w:rPr>
          <w:rFonts w:ascii="Times New Roman" w:hAnsi="Times New Roman" w:cs="Times New Roman"/>
          <w:sz w:val="24"/>
          <w:szCs w:val="24"/>
        </w:rPr>
        <w:t xml:space="preserve"> </w:t>
      </w:r>
      <w:r w:rsidR="00960F7F" w:rsidRPr="007B66C8">
        <w:rPr>
          <w:rFonts w:ascii="Times New Roman" w:hAnsi="Times New Roman" w:cs="Times New Roman"/>
          <w:sz w:val="24"/>
          <w:szCs w:val="24"/>
        </w:rPr>
        <w:t xml:space="preserve">important </w:t>
      </w:r>
      <w:r w:rsidR="00E463D0" w:rsidRPr="007B66C8">
        <w:rPr>
          <w:rFonts w:ascii="Times New Roman" w:hAnsi="Times New Roman" w:cs="Times New Roman"/>
          <w:sz w:val="24"/>
          <w:szCs w:val="24"/>
        </w:rPr>
        <w:t>moderat</w:t>
      </w:r>
      <w:r w:rsidR="00960F7F" w:rsidRPr="007B66C8">
        <w:rPr>
          <w:rFonts w:ascii="Times New Roman" w:hAnsi="Times New Roman" w:cs="Times New Roman"/>
          <w:sz w:val="24"/>
          <w:szCs w:val="24"/>
        </w:rPr>
        <w:t>ing variables that can affect the study outcomes.</w:t>
      </w:r>
      <w:r w:rsidR="00FE5A09">
        <w:rPr>
          <w:rFonts w:ascii="Times New Roman" w:hAnsi="Times New Roman" w:cs="Times New Roman"/>
          <w:sz w:val="24"/>
          <w:szCs w:val="24"/>
        </w:rPr>
        <w:t xml:space="preserve"> </w:t>
      </w:r>
      <w:r w:rsidR="005623B7" w:rsidRPr="007B66C8">
        <w:rPr>
          <w:rFonts w:ascii="Times New Roman" w:hAnsi="Times New Roman" w:cs="Times New Roman"/>
          <w:sz w:val="24"/>
          <w:szCs w:val="24"/>
        </w:rPr>
        <w:t>A</w:t>
      </w:r>
      <w:r w:rsidR="001E7374" w:rsidRPr="007B66C8">
        <w:rPr>
          <w:rFonts w:ascii="Times New Roman" w:hAnsi="Times New Roman" w:cs="Times New Roman"/>
          <w:sz w:val="24"/>
          <w:szCs w:val="24"/>
        </w:rPr>
        <w:t xml:space="preserve"> score </w:t>
      </w:r>
      <w:r w:rsidR="005623B7" w:rsidRPr="007B66C8">
        <w:rPr>
          <w:rFonts w:ascii="Times New Roman" w:hAnsi="Times New Roman" w:cs="Times New Roman"/>
          <w:sz w:val="24"/>
          <w:szCs w:val="24"/>
        </w:rPr>
        <w:t xml:space="preserve">of ≥ </w:t>
      </w:r>
      <w:r w:rsidR="001E7374" w:rsidRPr="007B66C8">
        <w:rPr>
          <w:rFonts w:ascii="Times New Roman" w:hAnsi="Times New Roman" w:cs="Times New Roman"/>
          <w:sz w:val="24"/>
          <w:szCs w:val="24"/>
        </w:rPr>
        <w:t xml:space="preserve">9 on the Edinburgh Postnatal Depression Scale </w:t>
      </w:r>
      <w:r w:rsidR="00A810F3" w:rsidRPr="007B66C8">
        <w:rPr>
          <w:rFonts w:ascii="Times New Roman" w:hAnsi="Times New Roman" w:cs="Times New Roman"/>
          <w:sz w:val="24"/>
          <w:szCs w:val="24"/>
        </w:rPr>
        <w:t xml:space="preserve">or an answer of </w:t>
      </w:r>
      <w:r w:rsidR="00E463D0" w:rsidRPr="007B66C8">
        <w:rPr>
          <w:rFonts w:ascii="Times New Roman" w:hAnsi="Times New Roman" w:cs="Times New Roman"/>
          <w:sz w:val="24"/>
          <w:szCs w:val="24"/>
        </w:rPr>
        <w:t xml:space="preserve">yes on the question about thoughts of self-harm to herself or to </w:t>
      </w:r>
      <w:r w:rsidR="00B373DC" w:rsidRPr="007B66C8">
        <w:rPr>
          <w:rFonts w:ascii="Times New Roman" w:hAnsi="Times New Roman" w:cs="Times New Roman"/>
          <w:sz w:val="24"/>
          <w:szCs w:val="24"/>
        </w:rPr>
        <w:t xml:space="preserve">others </w:t>
      </w:r>
      <w:r w:rsidR="001E7374" w:rsidRPr="007B66C8">
        <w:rPr>
          <w:rFonts w:ascii="Times New Roman" w:hAnsi="Times New Roman" w:cs="Times New Roman"/>
          <w:sz w:val="24"/>
          <w:szCs w:val="24"/>
        </w:rPr>
        <w:t xml:space="preserve">will prompt evaluation by one of the study physicians, consistent with the </w:t>
      </w:r>
      <w:r w:rsidR="005623B7" w:rsidRPr="007B66C8">
        <w:rPr>
          <w:rFonts w:ascii="Times New Roman" w:hAnsi="Times New Roman" w:cs="Times New Roman"/>
          <w:sz w:val="24"/>
          <w:szCs w:val="24"/>
        </w:rPr>
        <w:t xml:space="preserve">standard </w:t>
      </w:r>
      <w:r w:rsidR="001E7374" w:rsidRPr="007B66C8">
        <w:rPr>
          <w:rFonts w:ascii="Times New Roman" w:hAnsi="Times New Roman" w:cs="Times New Roman"/>
          <w:sz w:val="24"/>
          <w:szCs w:val="24"/>
        </w:rPr>
        <w:t xml:space="preserve">outpatient </w:t>
      </w:r>
      <w:r w:rsidR="001B1AFF" w:rsidRPr="007B66C8">
        <w:rPr>
          <w:rFonts w:ascii="Times New Roman" w:hAnsi="Times New Roman" w:cs="Times New Roman"/>
          <w:sz w:val="24"/>
          <w:szCs w:val="24"/>
        </w:rPr>
        <w:t>care within the BWH</w:t>
      </w:r>
      <w:r w:rsidR="00B95F24" w:rsidRPr="007B66C8">
        <w:rPr>
          <w:rFonts w:ascii="Times New Roman" w:hAnsi="Times New Roman" w:cs="Times New Roman"/>
          <w:sz w:val="24"/>
          <w:szCs w:val="24"/>
        </w:rPr>
        <w:t xml:space="preserve"> </w:t>
      </w:r>
      <w:r w:rsidR="001E7374" w:rsidRPr="007B66C8">
        <w:rPr>
          <w:rFonts w:ascii="Times New Roman" w:hAnsi="Times New Roman" w:cs="Times New Roman"/>
          <w:sz w:val="24"/>
          <w:szCs w:val="24"/>
        </w:rPr>
        <w:t>obstetric practices.</w:t>
      </w:r>
      <w:r w:rsidR="00FE5A09">
        <w:rPr>
          <w:rFonts w:ascii="Times New Roman" w:hAnsi="Times New Roman" w:cs="Times New Roman"/>
          <w:sz w:val="24"/>
          <w:szCs w:val="24"/>
        </w:rPr>
        <w:t xml:space="preserve"> </w:t>
      </w:r>
      <w:r w:rsidR="001B1AFF" w:rsidRPr="007B66C8">
        <w:rPr>
          <w:rFonts w:ascii="Times New Roman" w:hAnsi="Times New Roman" w:cs="Times New Roman"/>
          <w:sz w:val="24"/>
          <w:szCs w:val="24"/>
        </w:rPr>
        <w:t xml:space="preserve"> A</w:t>
      </w:r>
      <w:r w:rsidR="001E7374" w:rsidRPr="007B66C8">
        <w:rPr>
          <w:rFonts w:ascii="Times New Roman" w:hAnsi="Times New Roman" w:cs="Times New Roman"/>
          <w:sz w:val="24"/>
          <w:szCs w:val="24"/>
        </w:rPr>
        <w:t xml:space="preserve">ny </w:t>
      </w:r>
      <w:r w:rsidR="006E733B" w:rsidRPr="007B66C8">
        <w:rPr>
          <w:rFonts w:ascii="Times New Roman" w:hAnsi="Times New Roman" w:cs="Times New Roman"/>
          <w:sz w:val="24"/>
          <w:szCs w:val="24"/>
        </w:rPr>
        <w:t>respondent</w:t>
      </w:r>
      <w:r w:rsidR="001B1AFF" w:rsidRPr="007B66C8">
        <w:rPr>
          <w:rFonts w:ascii="Times New Roman" w:hAnsi="Times New Roman" w:cs="Times New Roman"/>
          <w:sz w:val="24"/>
          <w:szCs w:val="24"/>
        </w:rPr>
        <w:t xml:space="preserve"> who is</w:t>
      </w:r>
      <w:r w:rsidR="001E7374" w:rsidRPr="007B66C8">
        <w:rPr>
          <w:rFonts w:ascii="Times New Roman" w:hAnsi="Times New Roman" w:cs="Times New Roman"/>
          <w:sz w:val="24"/>
          <w:szCs w:val="24"/>
        </w:rPr>
        <w:t xml:space="preserve"> deemed acutely suicidal </w:t>
      </w:r>
      <w:r w:rsidR="001B1AFF" w:rsidRPr="007B66C8">
        <w:rPr>
          <w:rFonts w:ascii="Times New Roman" w:hAnsi="Times New Roman" w:cs="Times New Roman"/>
          <w:sz w:val="24"/>
          <w:szCs w:val="24"/>
        </w:rPr>
        <w:t xml:space="preserve">upon evaluation </w:t>
      </w:r>
      <w:r w:rsidR="001E7374" w:rsidRPr="007B66C8">
        <w:rPr>
          <w:rFonts w:ascii="Times New Roman" w:hAnsi="Times New Roman" w:cs="Times New Roman"/>
          <w:sz w:val="24"/>
          <w:szCs w:val="24"/>
        </w:rPr>
        <w:t xml:space="preserve">will be sent to the ED for emergent evaluation by psychiatry. </w:t>
      </w:r>
      <w:r w:rsidR="006E733B" w:rsidRPr="007B66C8">
        <w:rPr>
          <w:rFonts w:ascii="Times New Roman" w:hAnsi="Times New Roman" w:cs="Times New Roman"/>
          <w:sz w:val="24"/>
          <w:szCs w:val="24"/>
        </w:rPr>
        <w:t>Respondent</w:t>
      </w:r>
      <w:r w:rsidR="001E7374" w:rsidRPr="007B66C8">
        <w:rPr>
          <w:rFonts w:ascii="Times New Roman" w:hAnsi="Times New Roman" w:cs="Times New Roman"/>
          <w:sz w:val="24"/>
          <w:szCs w:val="24"/>
        </w:rPr>
        <w:t xml:space="preserve">s deemed to be at risk for depression, but not acutely suicidal, will be referred to </w:t>
      </w:r>
      <w:r w:rsidR="00E463D0" w:rsidRPr="007B66C8">
        <w:rPr>
          <w:rFonts w:ascii="Times New Roman" w:hAnsi="Times New Roman" w:cs="Times New Roman"/>
          <w:sz w:val="24"/>
          <w:szCs w:val="24"/>
        </w:rPr>
        <w:t xml:space="preserve">a designated </w:t>
      </w:r>
      <w:r w:rsidR="001E7374" w:rsidRPr="007B66C8">
        <w:rPr>
          <w:rFonts w:ascii="Times New Roman" w:hAnsi="Times New Roman" w:cs="Times New Roman"/>
          <w:sz w:val="24"/>
          <w:szCs w:val="24"/>
        </w:rPr>
        <w:t xml:space="preserve">OB </w:t>
      </w:r>
      <w:r w:rsidR="00E463D0" w:rsidRPr="007B66C8">
        <w:rPr>
          <w:rFonts w:ascii="Times New Roman" w:hAnsi="Times New Roman" w:cs="Times New Roman"/>
          <w:sz w:val="24"/>
          <w:szCs w:val="24"/>
        </w:rPr>
        <w:t xml:space="preserve">social worker for further evaluation and assistance. </w:t>
      </w:r>
    </w:p>
    <w:p w14:paraId="6F59F127" w14:textId="77777777" w:rsidR="001B1AFF" w:rsidRPr="008962A9" w:rsidRDefault="001B1AFF" w:rsidP="001B1AFF">
      <w:pPr>
        <w:pStyle w:val="BodyText"/>
        <w:ind w:left="720"/>
      </w:pPr>
    </w:p>
    <w:p w14:paraId="6885606C" w14:textId="28A9D329" w:rsidR="00873DC3" w:rsidRPr="008962A9" w:rsidRDefault="00873DC3" w:rsidP="003D5374">
      <w:pPr>
        <w:pStyle w:val="Heading2"/>
      </w:pPr>
      <w:bookmarkStart w:id="22" w:name="_Toc431816595"/>
      <w:r w:rsidRPr="008962A9">
        <w:lastRenderedPageBreak/>
        <w:t>A.12</w:t>
      </w:r>
      <w:r w:rsidRPr="008962A9">
        <w:tab/>
        <w:t xml:space="preserve">Estimates of </w:t>
      </w:r>
      <w:r w:rsidR="00F22860">
        <w:t>annualized burden hours and costs</w:t>
      </w:r>
      <w:bookmarkEnd w:id="22"/>
    </w:p>
    <w:p w14:paraId="7124DA8C" w14:textId="71CDB85A" w:rsidR="003B4AFA" w:rsidRDefault="008962A9" w:rsidP="002B5BAF">
      <w:pPr>
        <w:ind w:firstLine="547"/>
        <w:rPr>
          <w:sz w:val="24"/>
          <w:szCs w:val="24"/>
        </w:rPr>
      </w:pPr>
      <w:r w:rsidRPr="008962A9">
        <w:rPr>
          <w:rFonts w:ascii="Times New Roman" w:hAnsi="Times New Roman" w:cs="Times New Roman"/>
          <w:sz w:val="24"/>
        </w:rPr>
        <w:t xml:space="preserve">Data collection activities include </w:t>
      </w:r>
      <w:r w:rsidR="001B1AFF">
        <w:rPr>
          <w:rFonts w:ascii="Times New Roman" w:hAnsi="Times New Roman" w:cs="Times New Roman"/>
          <w:sz w:val="24"/>
        </w:rPr>
        <w:t>completion of a</w:t>
      </w:r>
      <w:r w:rsidR="00032F9C">
        <w:rPr>
          <w:rFonts w:ascii="Times New Roman" w:hAnsi="Times New Roman" w:cs="Times New Roman"/>
          <w:sz w:val="24"/>
        </w:rPr>
        <w:t>n initial</w:t>
      </w:r>
      <w:r w:rsidR="001B1AFF">
        <w:rPr>
          <w:rFonts w:ascii="Times New Roman" w:hAnsi="Times New Roman" w:cs="Times New Roman"/>
          <w:sz w:val="24"/>
        </w:rPr>
        <w:t xml:space="preserve"> </w:t>
      </w:r>
      <w:r w:rsidR="00B35A18">
        <w:rPr>
          <w:rFonts w:ascii="Times New Roman" w:hAnsi="Times New Roman" w:cs="Times New Roman"/>
          <w:sz w:val="24"/>
        </w:rPr>
        <w:t xml:space="preserve">paper </w:t>
      </w:r>
      <w:r w:rsidR="00A90839">
        <w:rPr>
          <w:rFonts w:ascii="Times New Roman" w:hAnsi="Times New Roman" w:cs="Times New Roman"/>
          <w:sz w:val="24"/>
        </w:rPr>
        <w:t>BABI</w:t>
      </w:r>
      <w:r w:rsidR="003D6453">
        <w:rPr>
          <w:rFonts w:ascii="Times New Roman" w:hAnsi="Times New Roman" w:cs="Times New Roman"/>
          <w:sz w:val="24"/>
        </w:rPr>
        <w:t xml:space="preserve"> </w:t>
      </w:r>
      <w:r w:rsidR="001B1AFF">
        <w:rPr>
          <w:rFonts w:ascii="Times New Roman" w:hAnsi="Times New Roman" w:cs="Times New Roman"/>
          <w:sz w:val="24"/>
        </w:rPr>
        <w:t>Screener Questionnaire</w:t>
      </w:r>
      <w:r w:rsidR="00032F9C">
        <w:rPr>
          <w:rFonts w:ascii="Times New Roman" w:hAnsi="Times New Roman" w:cs="Times New Roman"/>
          <w:sz w:val="24"/>
        </w:rPr>
        <w:t xml:space="preserve"> and five additional </w:t>
      </w:r>
      <w:r w:rsidR="00B35A18">
        <w:rPr>
          <w:rFonts w:ascii="Times New Roman" w:hAnsi="Times New Roman" w:cs="Times New Roman"/>
          <w:sz w:val="24"/>
        </w:rPr>
        <w:t xml:space="preserve">electronic </w:t>
      </w:r>
      <w:r w:rsidR="00032F9C">
        <w:rPr>
          <w:rFonts w:ascii="Times New Roman" w:hAnsi="Times New Roman" w:cs="Times New Roman"/>
          <w:sz w:val="24"/>
        </w:rPr>
        <w:t>questionn</w:t>
      </w:r>
      <w:r w:rsidR="00AB75DF">
        <w:rPr>
          <w:rFonts w:ascii="Times New Roman" w:hAnsi="Times New Roman" w:cs="Times New Roman"/>
          <w:sz w:val="24"/>
        </w:rPr>
        <w:t>aires over the course of the 24</w:t>
      </w:r>
      <w:r w:rsidR="00860953">
        <w:rPr>
          <w:rFonts w:ascii="Times New Roman" w:hAnsi="Times New Roman" w:cs="Times New Roman"/>
          <w:sz w:val="24"/>
        </w:rPr>
        <w:t xml:space="preserve"> </w:t>
      </w:r>
      <w:r w:rsidR="00032F9C">
        <w:rPr>
          <w:rFonts w:ascii="Times New Roman" w:hAnsi="Times New Roman" w:cs="Times New Roman"/>
          <w:sz w:val="24"/>
        </w:rPr>
        <w:t>month follow-up period</w:t>
      </w:r>
      <w:r w:rsidR="001B1AFF">
        <w:rPr>
          <w:rFonts w:ascii="Times New Roman" w:hAnsi="Times New Roman" w:cs="Times New Roman"/>
          <w:sz w:val="24"/>
        </w:rPr>
        <w:t>.</w:t>
      </w:r>
      <w:r w:rsidR="00FE5A09">
        <w:rPr>
          <w:rFonts w:ascii="Times New Roman" w:hAnsi="Times New Roman" w:cs="Times New Roman"/>
          <w:sz w:val="24"/>
        </w:rPr>
        <w:t xml:space="preserve"> </w:t>
      </w:r>
      <w:r w:rsidR="001B1AFF">
        <w:rPr>
          <w:rFonts w:ascii="Times New Roman" w:hAnsi="Times New Roman" w:cs="Times New Roman"/>
          <w:sz w:val="24"/>
        </w:rPr>
        <w:t xml:space="preserve">Following </w:t>
      </w:r>
      <w:r w:rsidR="00032F9C">
        <w:rPr>
          <w:rFonts w:ascii="Times New Roman" w:hAnsi="Times New Roman" w:cs="Times New Roman"/>
          <w:sz w:val="24"/>
        </w:rPr>
        <w:t xml:space="preserve">completion of the </w:t>
      </w:r>
      <w:r w:rsidR="00A90839">
        <w:rPr>
          <w:rFonts w:ascii="Times New Roman" w:hAnsi="Times New Roman" w:cs="Times New Roman"/>
          <w:sz w:val="24"/>
        </w:rPr>
        <w:t>BABI</w:t>
      </w:r>
      <w:r w:rsidR="003D6453">
        <w:rPr>
          <w:rFonts w:ascii="Times New Roman" w:hAnsi="Times New Roman" w:cs="Times New Roman"/>
          <w:sz w:val="24"/>
        </w:rPr>
        <w:t xml:space="preserve"> </w:t>
      </w:r>
      <w:r w:rsidR="00032F9C">
        <w:rPr>
          <w:rFonts w:ascii="Times New Roman" w:hAnsi="Times New Roman" w:cs="Times New Roman"/>
          <w:sz w:val="24"/>
        </w:rPr>
        <w:t xml:space="preserve">Screener Questionnaire and </w:t>
      </w:r>
      <w:r w:rsidR="001B1AFF">
        <w:rPr>
          <w:rFonts w:ascii="Times New Roman" w:hAnsi="Times New Roman" w:cs="Times New Roman"/>
          <w:sz w:val="24"/>
        </w:rPr>
        <w:t>consent</w:t>
      </w:r>
      <w:r w:rsidR="00032F9C">
        <w:rPr>
          <w:rFonts w:ascii="Times New Roman" w:hAnsi="Times New Roman" w:cs="Times New Roman"/>
          <w:sz w:val="24"/>
        </w:rPr>
        <w:t xml:space="preserve">, subjects in each of the </w:t>
      </w:r>
      <w:r w:rsidR="001B1AFF">
        <w:rPr>
          <w:rFonts w:ascii="Times New Roman" w:hAnsi="Times New Roman" w:cs="Times New Roman"/>
          <w:sz w:val="24"/>
        </w:rPr>
        <w:t>randomiz</w:t>
      </w:r>
      <w:r w:rsidR="00032F9C">
        <w:rPr>
          <w:rFonts w:ascii="Times New Roman" w:hAnsi="Times New Roman" w:cs="Times New Roman"/>
          <w:sz w:val="24"/>
        </w:rPr>
        <w:t xml:space="preserve">ed study arms, or groups, are to return to the BWH </w:t>
      </w:r>
      <w:r w:rsidR="001E1B11">
        <w:rPr>
          <w:rFonts w:ascii="Times New Roman" w:hAnsi="Times New Roman" w:cs="Times New Roman"/>
          <w:sz w:val="24"/>
        </w:rPr>
        <w:t xml:space="preserve">or UCH </w:t>
      </w:r>
      <w:r w:rsidR="00032F9C">
        <w:rPr>
          <w:rFonts w:ascii="Times New Roman" w:hAnsi="Times New Roman" w:cs="Times New Roman"/>
          <w:sz w:val="24"/>
        </w:rPr>
        <w:t>clinic to complete questionnaires at a 6-week, and 6-, 12-, 18-, and 24-</w:t>
      </w:r>
      <w:r w:rsidR="00860953">
        <w:rPr>
          <w:rFonts w:ascii="Times New Roman" w:hAnsi="Times New Roman" w:cs="Times New Roman"/>
          <w:sz w:val="24"/>
        </w:rPr>
        <w:t>M</w:t>
      </w:r>
      <w:r w:rsidR="00032F9C">
        <w:rPr>
          <w:rFonts w:ascii="Times New Roman" w:hAnsi="Times New Roman" w:cs="Times New Roman"/>
          <w:sz w:val="24"/>
        </w:rPr>
        <w:t xml:space="preserve">onth study </w:t>
      </w:r>
      <w:r w:rsidR="006D396A">
        <w:rPr>
          <w:rFonts w:ascii="Times New Roman" w:hAnsi="Times New Roman" w:cs="Times New Roman"/>
          <w:sz w:val="24"/>
        </w:rPr>
        <w:t xml:space="preserve">assessment </w:t>
      </w:r>
      <w:r w:rsidR="00032F9C">
        <w:rPr>
          <w:rFonts w:ascii="Times New Roman" w:hAnsi="Times New Roman" w:cs="Times New Roman"/>
          <w:sz w:val="24"/>
        </w:rPr>
        <w:t>visit</w:t>
      </w:r>
      <w:r w:rsidR="00AE177E">
        <w:rPr>
          <w:rFonts w:ascii="Times New Roman" w:hAnsi="Times New Roman" w:cs="Times New Roman"/>
          <w:sz w:val="24"/>
        </w:rPr>
        <w:t>s</w:t>
      </w:r>
      <w:r w:rsidR="00032F9C">
        <w:rPr>
          <w:rFonts w:ascii="Times New Roman" w:hAnsi="Times New Roman" w:cs="Times New Roman"/>
          <w:sz w:val="24"/>
        </w:rPr>
        <w:t>.</w:t>
      </w:r>
      <w:r w:rsidR="00FE5A09">
        <w:rPr>
          <w:rFonts w:ascii="Times New Roman" w:hAnsi="Times New Roman" w:cs="Times New Roman"/>
          <w:sz w:val="24"/>
        </w:rPr>
        <w:t xml:space="preserve"> </w:t>
      </w:r>
    </w:p>
    <w:p w14:paraId="2DE12AF7" w14:textId="77777777" w:rsidR="00AF6D6F" w:rsidRPr="00032F9C" w:rsidRDefault="00AF6D6F" w:rsidP="00BB4E68">
      <w:pPr>
        <w:pStyle w:val="Heading3"/>
        <w:spacing w:line="240" w:lineRule="auto"/>
        <w:rPr>
          <w:sz w:val="24"/>
          <w:szCs w:val="24"/>
        </w:rPr>
      </w:pPr>
      <w:bookmarkStart w:id="23" w:name="_Toc431816596"/>
      <w:r w:rsidRPr="00032F9C">
        <w:rPr>
          <w:sz w:val="24"/>
          <w:szCs w:val="24"/>
        </w:rPr>
        <w:t>A.</w:t>
      </w:r>
      <w:r w:rsidR="00032F9C" w:rsidRPr="00032F9C">
        <w:rPr>
          <w:sz w:val="24"/>
          <w:szCs w:val="24"/>
        </w:rPr>
        <w:t>12.1</w:t>
      </w:r>
      <w:r w:rsidR="00032F9C" w:rsidRPr="00032F9C">
        <w:rPr>
          <w:sz w:val="24"/>
          <w:szCs w:val="24"/>
        </w:rPr>
        <w:tab/>
      </w:r>
      <w:r w:rsidRPr="00032F9C">
        <w:rPr>
          <w:sz w:val="24"/>
          <w:szCs w:val="24"/>
        </w:rPr>
        <w:t>Burden Hours</w:t>
      </w:r>
      <w:bookmarkEnd w:id="23"/>
    </w:p>
    <w:p w14:paraId="323A142E" w14:textId="77777777" w:rsidR="00BB4E68" w:rsidRDefault="00BB4E68" w:rsidP="00BB4E68">
      <w:pPr>
        <w:spacing w:after="0"/>
        <w:rPr>
          <w:rFonts w:ascii="Times New Roman" w:hAnsi="Times New Roman" w:cs="Times New Roman"/>
          <w:sz w:val="24"/>
        </w:rPr>
      </w:pPr>
    </w:p>
    <w:p w14:paraId="7925095E" w14:textId="24CD1225" w:rsidR="00EF418C" w:rsidRDefault="00E47B57" w:rsidP="002B5BAF">
      <w:pPr>
        <w:ind w:firstLine="547"/>
        <w:rPr>
          <w:rFonts w:ascii="Times New Roman" w:hAnsi="Times New Roman" w:cs="Times New Roman"/>
          <w:sz w:val="24"/>
        </w:rPr>
      </w:pPr>
      <w:r>
        <w:rPr>
          <w:rFonts w:ascii="Times New Roman" w:hAnsi="Times New Roman" w:cs="Times New Roman"/>
          <w:sz w:val="24"/>
        </w:rPr>
        <w:t xml:space="preserve">Over a three-year clearance period, </w:t>
      </w:r>
      <w:r w:rsidR="003718EA">
        <w:rPr>
          <w:rFonts w:ascii="Times New Roman" w:hAnsi="Times New Roman" w:cs="Times New Roman"/>
          <w:sz w:val="24"/>
        </w:rPr>
        <w:t>Brigham and Women’s Hospital (BWH)</w:t>
      </w:r>
      <w:r w:rsidR="001E1B11">
        <w:rPr>
          <w:rFonts w:ascii="Times New Roman" w:hAnsi="Times New Roman" w:cs="Times New Roman"/>
          <w:sz w:val="24"/>
        </w:rPr>
        <w:t xml:space="preserve"> and University of Colorado Hospital (UCH) are</w:t>
      </w:r>
      <w:r w:rsidR="001C78FC">
        <w:rPr>
          <w:rFonts w:ascii="Times New Roman" w:hAnsi="Times New Roman" w:cs="Times New Roman"/>
          <w:sz w:val="24"/>
        </w:rPr>
        <w:t xml:space="preserve"> </w:t>
      </w:r>
      <w:r w:rsidR="00032F9C">
        <w:rPr>
          <w:rFonts w:ascii="Times New Roman" w:hAnsi="Times New Roman" w:cs="Times New Roman"/>
          <w:sz w:val="24"/>
        </w:rPr>
        <w:t>to re</w:t>
      </w:r>
      <w:r w:rsidR="001C78FC">
        <w:rPr>
          <w:rFonts w:ascii="Times New Roman" w:hAnsi="Times New Roman" w:cs="Times New Roman"/>
          <w:sz w:val="24"/>
        </w:rPr>
        <w:t xml:space="preserve">cruit </w:t>
      </w:r>
      <w:r w:rsidR="00EF418C">
        <w:rPr>
          <w:rFonts w:ascii="Times New Roman" w:hAnsi="Times New Roman" w:cs="Times New Roman"/>
          <w:sz w:val="24"/>
        </w:rPr>
        <w:t>and enrol</w:t>
      </w:r>
      <w:r w:rsidR="001C78FC">
        <w:rPr>
          <w:rFonts w:ascii="Times New Roman" w:hAnsi="Times New Roman" w:cs="Times New Roman"/>
          <w:sz w:val="24"/>
        </w:rPr>
        <w:t>l</w:t>
      </w:r>
      <w:r w:rsidR="00EF418C">
        <w:rPr>
          <w:rFonts w:ascii="Times New Roman" w:hAnsi="Times New Roman" w:cs="Times New Roman"/>
          <w:sz w:val="24"/>
        </w:rPr>
        <w:t xml:space="preserve"> </w:t>
      </w:r>
      <w:r w:rsidR="001E1B11">
        <w:rPr>
          <w:rFonts w:ascii="Times New Roman" w:hAnsi="Times New Roman" w:cs="Times New Roman"/>
          <w:sz w:val="24"/>
        </w:rPr>
        <w:t xml:space="preserve">a total of </w:t>
      </w:r>
      <w:r w:rsidR="00C5277B">
        <w:rPr>
          <w:rFonts w:ascii="Times New Roman" w:hAnsi="Times New Roman" w:cs="Times New Roman"/>
          <w:sz w:val="24"/>
        </w:rPr>
        <w:t xml:space="preserve">250 </w:t>
      </w:r>
      <w:r w:rsidR="00EF418C">
        <w:rPr>
          <w:rFonts w:ascii="Times New Roman" w:hAnsi="Times New Roman" w:cs="Times New Roman"/>
          <w:sz w:val="24"/>
        </w:rPr>
        <w:t>women</w:t>
      </w:r>
      <w:r w:rsidR="001E1B11">
        <w:rPr>
          <w:rFonts w:ascii="Times New Roman" w:hAnsi="Times New Roman" w:cs="Times New Roman"/>
          <w:sz w:val="24"/>
        </w:rPr>
        <w:t xml:space="preserve"> </w:t>
      </w:r>
      <w:r w:rsidR="00EF418C">
        <w:rPr>
          <w:rFonts w:ascii="Times New Roman" w:hAnsi="Times New Roman" w:cs="Times New Roman"/>
          <w:sz w:val="24"/>
        </w:rPr>
        <w:t xml:space="preserve">for </w:t>
      </w:r>
      <w:r w:rsidR="00A90839">
        <w:rPr>
          <w:rFonts w:ascii="Times New Roman" w:hAnsi="Times New Roman" w:cs="Times New Roman"/>
          <w:sz w:val="24"/>
        </w:rPr>
        <w:t>BABI</w:t>
      </w:r>
      <w:r>
        <w:rPr>
          <w:rFonts w:ascii="Times New Roman" w:hAnsi="Times New Roman" w:cs="Times New Roman"/>
          <w:sz w:val="24"/>
        </w:rPr>
        <w:t xml:space="preserve">. </w:t>
      </w:r>
      <w:r w:rsidR="00A1281B">
        <w:rPr>
          <w:rFonts w:ascii="Times New Roman" w:hAnsi="Times New Roman" w:cs="Times New Roman"/>
          <w:sz w:val="24"/>
        </w:rPr>
        <w:t xml:space="preserve"> </w:t>
      </w:r>
      <w:r>
        <w:rPr>
          <w:rFonts w:ascii="Times New Roman" w:hAnsi="Times New Roman" w:cs="Times New Roman"/>
          <w:sz w:val="24"/>
        </w:rPr>
        <w:t>T</w:t>
      </w:r>
      <w:r w:rsidR="00A1281B">
        <w:rPr>
          <w:rFonts w:ascii="Times New Roman" w:hAnsi="Times New Roman" w:cs="Times New Roman"/>
          <w:sz w:val="24"/>
        </w:rPr>
        <w:t xml:space="preserve">o reach this </w:t>
      </w:r>
      <w:r>
        <w:rPr>
          <w:rFonts w:ascii="Times New Roman" w:hAnsi="Times New Roman" w:cs="Times New Roman"/>
          <w:sz w:val="24"/>
        </w:rPr>
        <w:t>goal, approximately</w:t>
      </w:r>
      <w:r w:rsidR="00A1281B">
        <w:rPr>
          <w:rFonts w:ascii="Times New Roman" w:hAnsi="Times New Roman" w:cs="Times New Roman"/>
          <w:sz w:val="24"/>
        </w:rPr>
        <w:t xml:space="preserve"> 29</w:t>
      </w:r>
      <w:r>
        <w:rPr>
          <w:rFonts w:ascii="Times New Roman" w:hAnsi="Times New Roman" w:cs="Times New Roman"/>
          <w:sz w:val="24"/>
        </w:rPr>
        <w:t>3</w:t>
      </w:r>
      <w:r w:rsidR="00A1281B">
        <w:rPr>
          <w:rFonts w:ascii="Times New Roman" w:hAnsi="Times New Roman" w:cs="Times New Roman"/>
          <w:sz w:val="24"/>
        </w:rPr>
        <w:t xml:space="preserve"> </w:t>
      </w:r>
      <w:r>
        <w:rPr>
          <w:rFonts w:ascii="Times New Roman" w:hAnsi="Times New Roman" w:cs="Times New Roman"/>
          <w:sz w:val="24"/>
        </w:rPr>
        <w:t xml:space="preserve">women </w:t>
      </w:r>
      <w:r w:rsidR="00A1281B">
        <w:rPr>
          <w:rFonts w:ascii="Times New Roman" w:hAnsi="Times New Roman" w:cs="Times New Roman"/>
          <w:sz w:val="24"/>
        </w:rPr>
        <w:t>will be</w:t>
      </w:r>
      <w:r>
        <w:rPr>
          <w:rFonts w:ascii="Times New Roman" w:hAnsi="Times New Roman" w:cs="Times New Roman"/>
          <w:sz w:val="24"/>
        </w:rPr>
        <w:t xml:space="preserve"> screened</w:t>
      </w:r>
      <w:r w:rsidR="001C78FC">
        <w:rPr>
          <w:rFonts w:ascii="Times New Roman" w:hAnsi="Times New Roman" w:cs="Times New Roman"/>
          <w:sz w:val="24"/>
        </w:rPr>
        <w:t>.</w:t>
      </w:r>
      <w:r w:rsidR="00FE5A09">
        <w:rPr>
          <w:rFonts w:ascii="Times New Roman" w:hAnsi="Times New Roman" w:cs="Times New Roman"/>
          <w:sz w:val="24"/>
        </w:rPr>
        <w:t xml:space="preserve"> </w:t>
      </w:r>
      <w:r w:rsidR="00E146A6">
        <w:rPr>
          <w:rFonts w:ascii="Times New Roman" w:hAnsi="Times New Roman" w:cs="Times New Roman"/>
          <w:sz w:val="24"/>
        </w:rPr>
        <w:t>Recruitment</w:t>
      </w:r>
      <w:r w:rsidR="001C78FC">
        <w:rPr>
          <w:rFonts w:ascii="Times New Roman" w:hAnsi="Times New Roman" w:cs="Times New Roman"/>
          <w:sz w:val="24"/>
        </w:rPr>
        <w:t xml:space="preserve"> will be accomplished with the help of </w:t>
      </w:r>
      <w:r w:rsidR="003718EA">
        <w:rPr>
          <w:rFonts w:ascii="Times New Roman" w:hAnsi="Times New Roman" w:cs="Times New Roman"/>
          <w:sz w:val="24"/>
        </w:rPr>
        <w:t>provider referrals and self-referral</w:t>
      </w:r>
      <w:r w:rsidR="001C78FC">
        <w:rPr>
          <w:rFonts w:ascii="Times New Roman" w:hAnsi="Times New Roman" w:cs="Times New Roman"/>
          <w:sz w:val="24"/>
        </w:rPr>
        <w:t>, facilitated by the placement of study</w:t>
      </w:r>
      <w:r w:rsidR="003718EA">
        <w:rPr>
          <w:rFonts w:ascii="Times New Roman" w:hAnsi="Times New Roman" w:cs="Times New Roman"/>
          <w:sz w:val="24"/>
        </w:rPr>
        <w:t xml:space="preserve"> flyers and brochures </w:t>
      </w:r>
      <w:r w:rsidR="006D396A">
        <w:rPr>
          <w:rFonts w:ascii="Times New Roman" w:hAnsi="Times New Roman" w:cs="Times New Roman"/>
          <w:sz w:val="24"/>
        </w:rPr>
        <w:t>(</w:t>
      </w:r>
      <w:r w:rsidR="006D396A" w:rsidRPr="006D396A">
        <w:rPr>
          <w:rFonts w:ascii="Times New Roman" w:hAnsi="Times New Roman" w:cs="Times New Roman"/>
          <w:b/>
          <w:sz w:val="24"/>
        </w:rPr>
        <w:t>Attachment 12</w:t>
      </w:r>
      <w:r w:rsidR="006D396A">
        <w:rPr>
          <w:rFonts w:ascii="Times New Roman" w:hAnsi="Times New Roman" w:cs="Times New Roman"/>
          <w:sz w:val="24"/>
        </w:rPr>
        <w:t xml:space="preserve">) </w:t>
      </w:r>
      <w:r w:rsidR="003718EA">
        <w:rPr>
          <w:rFonts w:ascii="Times New Roman" w:hAnsi="Times New Roman" w:cs="Times New Roman"/>
          <w:sz w:val="24"/>
        </w:rPr>
        <w:t xml:space="preserve">on </w:t>
      </w:r>
      <w:r w:rsidR="00AE177E">
        <w:rPr>
          <w:rFonts w:ascii="Times New Roman" w:hAnsi="Times New Roman" w:cs="Times New Roman"/>
          <w:sz w:val="24"/>
        </w:rPr>
        <w:t xml:space="preserve">hospital </w:t>
      </w:r>
      <w:r w:rsidR="003718EA">
        <w:rPr>
          <w:rFonts w:ascii="Times New Roman" w:hAnsi="Times New Roman" w:cs="Times New Roman"/>
          <w:sz w:val="24"/>
        </w:rPr>
        <w:t>postpartum floors, in the antepartum clinic</w:t>
      </w:r>
      <w:r w:rsidR="00CA22AD">
        <w:rPr>
          <w:rFonts w:ascii="Times New Roman" w:hAnsi="Times New Roman" w:cs="Times New Roman"/>
          <w:sz w:val="24"/>
        </w:rPr>
        <w:t>s</w:t>
      </w:r>
      <w:r w:rsidR="003718EA">
        <w:rPr>
          <w:rFonts w:ascii="Times New Roman" w:hAnsi="Times New Roman" w:cs="Times New Roman"/>
          <w:sz w:val="24"/>
        </w:rPr>
        <w:t xml:space="preserve"> and a variety of other affiliated women’s health and OB/Gyn clinic practices.</w:t>
      </w:r>
      <w:r w:rsidR="001C78FC">
        <w:rPr>
          <w:rFonts w:ascii="Times New Roman" w:hAnsi="Times New Roman" w:cs="Times New Roman"/>
          <w:sz w:val="24"/>
        </w:rPr>
        <w:t xml:space="preserve"> </w:t>
      </w:r>
    </w:p>
    <w:p w14:paraId="1CE54121" w14:textId="75039C37" w:rsidR="001C78FC" w:rsidRDefault="00A90839" w:rsidP="002B5BAF">
      <w:pPr>
        <w:ind w:firstLine="547"/>
        <w:rPr>
          <w:rFonts w:ascii="Times New Roman" w:hAnsi="Times New Roman" w:cs="Times New Roman"/>
          <w:sz w:val="24"/>
        </w:rPr>
      </w:pPr>
      <w:r>
        <w:rPr>
          <w:rFonts w:ascii="Times New Roman" w:hAnsi="Times New Roman" w:cs="Times New Roman"/>
          <w:sz w:val="24"/>
        </w:rPr>
        <w:t>BABI</w:t>
      </w:r>
      <w:r w:rsidR="004F5EE8">
        <w:rPr>
          <w:rFonts w:ascii="Times New Roman" w:hAnsi="Times New Roman" w:cs="Times New Roman"/>
          <w:sz w:val="24"/>
        </w:rPr>
        <w:t xml:space="preserve"> study staff will </w:t>
      </w:r>
      <w:r w:rsidR="00EF418C">
        <w:rPr>
          <w:rFonts w:ascii="Times New Roman" w:hAnsi="Times New Roman" w:cs="Times New Roman"/>
          <w:sz w:val="24"/>
        </w:rPr>
        <w:t xml:space="preserve">use the </w:t>
      </w:r>
      <w:r>
        <w:rPr>
          <w:rFonts w:ascii="Times New Roman" w:hAnsi="Times New Roman" w:cs="Times New Roman"/>
          <w:sz w:val="24"/>
        </w:rPr>
        <w:t>BABI</w:t>
      </w:r>
      <w:r w:rsidR="003D6453">
        <w:rPr>
          <w:rFonts w:ascii="Times New Roman" w:hAnsi="Times New Roman" w:cs="Times New Roman"/>
          <w:sz w:val="24"/>
        </w:rPr>
        <w:t xml:space="preserve"> </w:t>
      </w:r>
      <w:r w:rsidR="00EF418C">
        <w:rPr>
          <w:rFonts w:ascii="Times New Roman" w:hAnsi="Times New Roman" w:cs="Times New Roman"/>
          <w:sz w:val="24"/>
        </w:rPr>
        <w:t xml:space="preserve">Screener Questionnaire to </w:t>
      </w:r>
      <w:r w:rsidR="004F5EE8">
        <w:rPr>
          <w:rFonts w:ascii="Times New Roman" w:hAnsi="Times New Roman" w:cs="Times New Roman"/>
          <w:sz w:val="24"/>
        </w:rPr>
        <w:t xml:space="preserve">confirm the eligibility of </w:t>
      </w:r>
      <w:r w:rsidR="00AE177E">
        <w:rPr>
          <w:rFonts w:ascii="Times New Roman" w:hAnsi="Times New Roman" w:cs="Times New Roman"/>
          <w:sz w:val="24"/>
        </w:rPr>
        <w:t>women</w:t>
      </w:r>
      <w:r w:rsidR="004D30D8">
        <w:rPr>
          <w:rFonts w:ascii="Times New Roman" w:hAnsi="Times New Roman" w:cs="Times New Roman"/>
          <w:sz w:val="24"/>
        </w:rPr>
        <w:t xml:space="preserve"> identified as</w:t>
      </w:r>
      <w:r w:rsidR="004F5EE8">
        <w:rPr>
          <w:rFonts w:ascii="Times New Roman" w:hAnsi="Times New Roman" w:cs="Times New Roman"/>
          <w:sz w:val="24"/>
        </w:rPr>
        <w:t xml:space="preserve"> interested in </w:t>
      </w:r>
      <w:r>
        <w:rPr>
          <w:rFonts w:ascii="Times New Roman" w:hAnsi="Times New Roman" w:cs="Times New Roman"/>
          <w:sz w:val="24"/>
        </w:rPr>
        <w:t>BABI</w:t>
      </w:r>
      <w:r w:rsidR="004F5EE8">
        <w:rPr>
          <w:rFonts w:ascii="Times New Roman" w:hAnsi="Times New Roman" w:cs="Times New Roman"/>
          <w:sz w:val="24"/>
        </w:rPr>
        <w:t xml:space="preserve"> participation</w:t>
      </w:r>
      <w:r w:rsidR="00797094">
        <w:rPr>
          <w:rFonts w:ascii="Times New Roman" w:hAnsi="Times New Roman" w:cs="Times New Roman"/>
          <w:sz w:val="24"/>
        </w:rPr>
        <w:t xml:space="preserve">. </w:t>
      </w:r>
      <w:r w:rsidR="004D30D8">
        <w:rPr>
          <w:rFonts w:ascii="Times New Roman" w:hAnsi="Times New Roman" w:cs="Times New Roman"/>
          <w:sz w:val="24"/>
        </w:rPr>
        <w:t xml:space="preserve">Because it is </w:t>
      </w:r>
      <w:r w:rsidR="00EF418C">
        <w:rPr>
          <w:rFonts w:ascii="Times New Roman" w:hAnsi="Times New Roman" w:cs="Times New Roman"/>
          <w:sz w:val="24"/>
        </w:rPr>
        <w:t xml:space="preserve">administered </w:t>
      </w:r>
      <w:r w:rsidR="00170F22">
        <w:rPr>
          <w:rFonts w:ascii="Times New Roman" w:hAnsi="Times New Roman" w:cs="Times New Roman"/>
          <w:sz w:val="24"/>
        </w:rPr>
        <w:t>prior to initiation of the consent process</w:t>
      </w:r>
      <w:r w:rsidR="004D30D8">
        <w:rPr>
          <w:rFonts w:ascii="Times New Roman" w:hAnsi="Times New Roman" w:cs="Times New Roman"/>
          <w:sz w:val="24"/>
        </w:rPr>
        <w:t>, t</w:t>
      </w:r>
      <w:r w:rsidR="00170F22">
        <w:rPr>
          <w:rFonts w:ascii="Times New Roman" w:hAnsi="Times New Roman" w:cs="Times New Roman"/>
          <w:sz w:val="24"/>
        </w:rPr>
        <w:t>he burden estimate</w:t>
      </w:r>
      <w:r w:rsidR="004D30D8">
        <w:rPr>
          <w:rFonts w:ascii="Times New Roman" w:hAnsi="Times New Roman" w:cs="Times New Roman"/>
          <w:sz w:val="24"/>
        </w:rPr>
        <w:t xml:space="preserve"> for </w:t>
      </w:r>
      <w:r w:rsidR="00170F22">
        <w:rPr>
          <w:rFonts w:ascii="Times New Roman" w:hAnsi="Times New Roman" w:cs="Times New Roman"/>
          <w:sz w:val="24"/>
        </w:rPr>
        <w:t xml:space="preserve">administration of the </w:t>
      </w:r>
      <w:r>
        <w:rPr>
          <w:rFonts w:ascii="Times New Roman" w:hAnsi="Times New Roman" w:cs="Times New Roman"/>
          <w:sz w:val="24"/>
        </w:rPr>
        <w:t>BABI</w:t>
      </w:r>
      <w:r w:rsidR="003D6453">
        <w:rPr>
          <w:rFonts w:ascii="Times New Roman" w:hAnsi="Times New Roman" w:cs="Times New Roman"/>
          <w:sz w:val="24"/>
        </w:rPr>
        <w:t xml:space="preserve"> </w:t>
      </w:r>
      <w:r w:rsidR="00170F22">
        <w:rPr>
          <w:rFonts w:ascii="Times New Roman" w:hAnsi="Times New Roman" w:cs="Times New Roman"/>
          <w:sz w:val="24"/>
        </w:rPr>
        <w:t xml:space="preserve">Screener Questionnaire </w:t>
      </w:r>
      <w:r w:rsidR="004D30D8">
        <w:rPr>
          <w:rFonts w:ascii="Times New Roman" w:hAnsi="Times New Roman" w:cs="Times New Roman"/>
          <w:sz w:val="24"/>
        </w:rPr>
        <w:t>is based on a larger pool of individuals than that of individuals eligible and consented for follow-up</w:t>
      </w:r>
      <w:r w:rsidR="00EF418C">
        <w:rPr>
          <w:rFonts w:ascii="Times New Roman" w:hAnsi="Times New Roman" w:cs="Times New Roman"/>
          <w:sz w:val="24"/>
        </w:rPr>
        <w:t>.</w:t>
      </w:r>
      <w:r w:rsidR="00FE5A09">
        <w:rPr>
          <w:rFonts w:ascii="Times New Roman" w:hAnsi="Times New Roman" w:cs="Times New Roman"/>
          <w:sz w:val="24"/>
        </w:rPr>
        <w:t xml:space="preserve"> </w:t>
      </w:r>
      <w:r w:rsidR="004D30D8">
        <w:rPr>
          <w:rFonts w:ascii="Times New Roman" w:hAnsi="Times New Roman" w:cs="Times New Roman"/>
          <w:sz w:val="24"/>
        </w:rPr>
        <w:t>The remainder of the b</w:t>
      </w:r>
      <w:r w:rsidR="00EF418C">
        <w:rPr>
          <w:rFonts w:ascii="Times New Roman" w:hAnsi="Times New Roman" w:cs="Times New Roman"/>
          <w:sz w:val="24"/>
        </w:rPr>
        <w:t xml:space="preserve">urden </w:t>
      </w:r>
      <w:r w:rsidR="004D30D8">
        <w:rPr>
          <w:rFonts w:ascii="Times New Roman" w:hAnsi="Times New Roman" w:cs="Times New Roman"/>
          <w:sz w:val="24"/>
        </w:rPr>
        <w:t xml:space="preserve">estimate is based on </w:t>
      </w:r>
      <w:r w:rsidR="00EF418C">
        <w:rPr>
          <w:rFonts w:ascii="Times New Roman" w:hAnsi="Times New Roman" w:cs="Times New Roman"/>
          <w:sz w:val="24"/>
        </w:rPr>
        <w:t xml:space="preserve">completion of questionnaires </w:t>
      </w:r>
      <w:r w:rsidR="004D30D8">
        <w:rPr>
          <w:rFonts w:ascii="Times New Roman" w:hAnsi="Times New Roman" w:cs="Times New Roman"/>
          <w:sz w:val="24"/>
        </w:rPr>
        <w:t xml:space="preserve">by consented subjects </w:t>
      </w:r>
      <w:r w:rsidR="00EF418C">
        <w:rPr>
          <w:rFonts w:ascii="Times New Roman" w:hAnsi="Times New Roman" w:cs="Times New Roman"/>
          <w:sz w:val="24"/>
        </w:rPr>
        <w:t xml:space="preserve">at the </w:t>
      </w:r>
      <w:r w:rsidR="00170F22">
        <w:rPr>
          <w:rFonts w:ascii="Times New Roman" w:hAnsi="Times New Roman" w:cs="Times New Roman"/>
          <w:sz w:val="24"/>
        </w:rPr>
        <w:t xml:space="preserve">five study visits that </w:t>
      </w:r>
      <w:r w:rsidR="004D30D8">
        <w:rPr>
          <w:rFonts w:ascii="Times New Roman" w:hAnsi="Times New Roman" w:cs="Times New Roman"/>
          <w:sz w:val="24"/>
        </w:rPr>
        <w:t xml:space="preserve">are to </w:t>
      </w:r>
      <w:r w:rsidR="00170F22">
        <w:rPr>
          <w:rFonts w:ascii="Times New Roman" w:hAnsi="Times New Roman" w:cs="Times New Roman"/>
          <w:sz w:val="24"/>
        </w:rPr>
        <w:t>occur at 6- weeks, and 6-, 12-, 18-, and 24 months postpartum.</w:t>
      </w:r>
      <w:r w:rsidR="00FE5A09">
        <w:rPr>
          <w:rFonts w:ascii="Times New Roman" w:hAnsi="Times New Roman" w:cs="Times New Roman"/>
          <w:sz w:val="24"/>
        </w:rPr>
        <w:t xml:space="preserve"> </w:t>
      </w:r>
      <w:r w:rsidR="00170F22">
        <w:rPr>
          <w:rFonts w:ascii="Times New Roman" w:hAnsi="Times New Roman" w:cs="Times New Roman"/>
          <w:sz w:val="24"/>
        </w:rPr>
        <w:t xml:space="preserve"> </w:t>
      </w:r>
    </w:p>
    <w:p w14:paraId="22004AB5" w14:textId="63FD7B3E" w:rsidR="003B4AFA" w:rsidRDefault="004D30D8" w:rsidP="002B5BAF">
      <w:pPr>
        <w:ind w:firstLine="547"/>
        <w:rPr>
          <w:rFonts w:ascii="Times New Roman" w:hAnsi="Times New Roman" w:cs="Times New Roman"/>
          <w:sz w:val="24"/>
        </w:rPr>
      </w:pPr>
      <w:r>
        <w:rPr>
          <w:rFonts w:ascii="Times New Roman" w:hAnsi="Times New Roman" w:cs="Times New Roman"/>
          <w:sz w:val="24"/>
        </w:rPr>
        <w:t xml:space="preserve">Further, </w:t>
      </w:r>
      <w:r w:rsidR="000D39E4">
        <w:rPr>
          <w:rFonts w:ascii="Times New Roman" w:hAnsi="Times New Roman" w:cs="Times New Roman"/>
          <w:sz w:val="24"/>
        </w:rPr>
        <w:t xml:space="preserve">in addition to incorporating the time to complete each of the </w:t>
      </w:r>
      <w:r>
        <w:rPr>
          <w:rFonts w:ascii="Times New Roman" w:hAnsi="Times New Roman" w:cs="Times New Roman"/>
          <w:sz w:val="24"/>
        </w:rPr>
        <w:t>visit-quest</w:t>
      </w:r>
      <w:r w:rsidR="000D39E4">
        <w:rPr>
          <w:rFonts w:ascii="Times New Roman" w:hAnsi="Times New Roman" w:cs="Times New Roman"/>
          <w:sz w:val="24"/>
        </w:rPr>
        <w:t>i</w:t>
      </w:r>
      <w:r>
        <w:rPr>
          <w:rFonts w:ascii="Times New Roman" w:hAnsi="Times New Roman" w:cs="Times New Roman"/>
          <w:sz w:val="24"/>
        </w:rPr>
        <w:t>onnaire</w:t>
      </w:r>
      <w:r w:rsidR="000D39E4">
        <w:rPr>
          <w:rFonts w:ascii="Times New Roman" w:hAnsi="Times New Roman" w:cs="Times New Roman"/>
          <w:sz w:val="24"/>
        </w:rPr>
        <w:t>s in the</w:t>
      </w:r>
      <w:r>
        <w:rPr>
          <w:rFonts w:ascii="Times New Roman" w:hAnsi="Times New Roman" w:cs="Times New Roman"/>
          <w:sz w:val="24"/>
        </w:rPr>
        <w:t xml:space="preserve"> burden estimate</w:t>
      </w:r>
      <w:r w:rsidR="000D39E4">
        <w:rPr>
          <w:rFonts w:ascii="Times New Roman" w:hAnsi="Times New Roman" w:cs="Times New Roman"/>
          <w:sz w:val="24"/>
        </w:rPr>
        <w:t xml:space="preserve"> calculations, the number of participants who</w:t>
      </w:r>
      <w:r w:rsidR="00FE5A09">
        <w:rPr>
          <w:rFonts w:ascii="Times New Roman" w:hAnsi="Times New Roman" w:cs="Times New Roman"/>
          <w:sz w:val="24"/>
        </w:rPr>
        <w:t xml:space="preserve"> are expected to </w:t>
      </w:r>
      <w:r w:rsidR="000D39E4">
        <w:rPr>
          <w:rFonts w:ascii="Times New Roman" w:hAnsi="Times New Roman" w:cs="Times New Roman"/>
          <w:sz w:val="24"/>
        </w:rPr>
        <w:t>complete each of the individual questionnaires was derived using par</w:t>
      </w:r>
      <w:r>
        <w:rPr>
          <w:rFonts w:ascii="Times New Roman" w:hAnsi="Times New Roman" w:cs="Times New Roman"/>
          <w:sz w:val="24"/>
        </w:rPr>
        <w:t>ticipant rat</w:t>
      </w:r>
      <w:r w:rsidR="000D39E4">
        <w:rPr>
          <w:rFonts w:ascii="Times New Roman" w:hAnsi="Times New Roman" w:cs="Times New Roman"/>
          <w:sz w:val="24"/>
        </w:rPr>
        <w:t xml:space="preserve">es </w:t>
      </w:r>
      <w:r w:rsidR="008F2563">
        <w:rPr>
          <w:rFonts w:ascii="Times New Roman" w:hAnsi="Times New Roman" w:cs="Times New Roman"/>
          <w:sz w:val="24"/>
        </w:rPr>
        <w:t xml:space="preserve">of </w:t>
      </w:r>
      <w:r w:rsidR="00D4177B">
        <w:rPr>
          <w:rFonts w:ascii="Times New Roman" w:hAnsi="Times New Roman" w:cs="Times New Roman"/>
          <w:sz w:val="24"/>
        </w:rPr>
        <w:t xml:space="preserve">eligibility, consent, and </w:t>
      </w:r>
      <w:r w:rsidR="000D39E4">
        <w:rPr>
          <w:rFonts w:ascii="Times New Roman" w:hAnsi="Times New Roman" w:cs="Times New Roman"/>
          <w:sz w:val="24"/>
        </w:rPr>
        <w:t>return</w:t>
      </w:r>
      <w:r w:rsidR="00D4177B">
        <w:rPr>
          <w:rFonts w:ascii="Times New Roman" w:hAnsi="Times New Roman" w:cs="Times New Roman"/>
          <w:sz w:val="24"/>
        </w:rPr>
        <w:t>,</w:t>
      </w:r>
      <w:r w:rsidR="000D39E4">
        <w:rPr>
          <w:rFonts w:ascii="Times New Roman" w:hAnsi="Times New Roman" w:cs="Times New Roman"/>
          <w:sz w:val="24"/>
        </w:rPr>
        <w:t xml:space="preserve"> and</w:t>
      </w:r>
      <w:r w:rsidR="00D4177B">
        <w:rPr>
          <w:rFonts w:ascii="Times New Roman" w:hAnsi="Times New Roman" w:cs="Times New Roman"/>
          <w:sz w:val="24"/>
        </w:rPr>
        <w:t xml:space="preserve"> the </w:t>
      </w:r>
      <w:r w:rsidR="000D39E4">
        <w:rPr>
          <w:rFonts w:ascii="Times New Roman" w:hAnsi="Times New Roman" w:cs="Times New Roman"/>
          <w:sz w:val="24"/>
        </w:rPr>
        <w:t xml:space="preserve">rate of exclusion </w:t>
      </w:r>
      <w:r w:rsidR="000D39E4">
        <w:rPr>
          <w:rFonts w:ascii="Times New Roman" w:hAnsi="Times New Roman" w:cs="Times New Roman"/>
          <w:sz w:val="24"/>
        </w:rPr>
        <w:lastRenderedPageBreak/>
        <w:t xml:space="preserve">and attrition between study visits as reported for </w:t>
      </w:r>
      <w:r w:rsidR="005025A5">
        <w:rPr>
          <w:rFonts w:ascii="Times New Roman" w:hAnsi="Times New Roman" w:cs="Times New Roman"/>
          <w:sz w:val="24"/>
        </w:rPr>
        <w:t>similar studies among this population</w:t>
      </w:r>
      <w:r w:rsidR="007B0CC9">
        <w:rPr>
          <w:rFonts w:ascii="Times New Roman" w:hAnsi="Times New Roman" w:cs="Times New Roman"/>
          <w:sz w:val="24"/>
        </w:rPr>
        <w:t xml:space="preserve"> (Nicklas et al., </w:t>
      </w:r>
      <w:r w:rsidR="004F5EE8">
        <w:rPr>
          <w:rFonts w:ascii="Times New Roman" w:hAnsi="Times New Roman" w:cs="Times New Roman"/>
          <w:sz w:val="24"/>
        </w:rPr>
        <w:t>2014)</w:t>
      </w:r>
      <w:r w:rsidR="008962A9">
        <w:rPr>
          <w:rFonts w:ascii="Times New Roman" w:hAnsi="Times New Roman" w:cs="Times New Roman"/>
          <w:sz w:val="24"/>
        </w:rPr>
        <w:t>.</w:t>
      </w:r>
      <w:r w:rsidR="00FE5A09">
        <w:rPr>
          <w:rFonts w:ascii="Times New Roman" w:hAnsi="Times New Roman" w:cs="Times New Roman"/>
          <w:sz w:val="24"/>
        </w:rPr>
        <w:t xml:space="preserve"> </w:t>
      </w:r>
      <w:r w:rsidR="000D39E4">
        <w:rPr>
          <w:rFonts w:ascii="Times New Roman" w:hAnsi="Times New Roman" w:cs="Times New Roman"/>
          <w:sz w:val="24"/>
        </w:rPr>
        <w:t xml:space="preserve">As a result, </w:t>
      </w:r>
      <w:r w:rsidR="00D4177B" w:rsidRPr="003B4AFA">
        <w:rPr>
          <w:rFonts w:ascii="Times New Roman" w:hAnsi="Times New Roman" w:cs="Times New Roman"/>
          <w:sz w:val="24"/>
        </w:rPr>
        <w:t>a</w:t>
      </w:r>
      <w:r w:rsidR="009B457E" w:rsidRPr="003B4AFA">
        <w:rPr>
          <w:rFonts w:ascii="Times New Roman" w:hAnsi="Times New Roman" w:cs="Times New Roman"/>
          <w:sz w:val="24"/>
        </w:rPr>
        <w:t xml:space="preserve">pproximately </w:t>
      </w:r>
      <w:r w:rsidR="003C356D" w:rsidRPr="003B4AFA">
        <w:rPr>
          <w:rFonts w:ascii="Times New Roman" w:hAnsi="Times New Roman" w:cs="Times New Roman"/>
          <w:sz w:val="24"/>
        </w:rPr>
        <w:t>29</w:t>
      </w:r>
      <w:r w:rsidR="00E47B57">
        <w:rPr>
          <w:rFonts w:ascii="Times New Roman" w:hAnsi="Times New Roman" w:cs="Times New Roman"/>
          <w:sz w:val="24"/>
        </w:rPr>
        <w:t>3</w:t>
      </w:r>
      <w:r w:rsidR="008962A9">
        <w:rPr>
          <w:rFonts w:ascii="Times New Roman" w:hAnsi="Times New Roman" w:cs="Times New Roman"/>
          <w:sz w:val="24"/>
        </w:rPr>
        <w:t xml:space="preserve"> </w:t>
      </w:r>
      <w:r w:rsidR="000D39E4">
        <w:rPr>
          <w:rFonts w:ascii="Times New Roman" w:hAnsi="Times New Roman" w:cs="Times New Roman"/>
          <w:sz w:val="24"/>
        </w:rPr>
        <w:t xml:space="preserve">women </w:t>
      </w:r>
      <w:r w:rsidR="00A32190">
        <w:rPr>
          <w:rFonts w:ascii="Times New Roman" w:hAnsi="Times New Roman" w:cs="Times New Roman"/>
          <w:sz w:val="24"/>
        </w:rPr>
        <w:t xml:space="preserve">(98 annualized over 3 years) </w:t>
      </w:r>
      <w:r w:rsidR="000D39E4">
        <w:rPr>
          <w:rFonts w:ascii="Times New Roman" w:hAnsi="Times New Roman" w:cs="Times New Roman"/>
          <w:sz w:val="24"/>
        </w:rPr>
        <w:t xml:space="preserve">with recent GDM </w:t>
      </w:r>
      <w:r w:rsidR="003702F9">
        <w:rPr>
          <w:rFonts w:ascii="Times New Roman" w:hAnsi="Times New Roman" w:cs="Times New Roman"/>
          <w:sz w:val="24"/>
        </w:rPr>
        <w:t xml:space="preserve">will need </w:t>
      </w:r>
      <w:r w:rsidR="000D39E4">
        <w:rPr>
          <w:rFonts w:ascii="Times New Roman" w:hAnsi="Times New Roman" w:cs="Times New Roman"/>
          <w:sz w:val="24"/>
        </w:rPr>
        <w:t xml:space="preserve">to </w:t>
      </w:r>
      <w:r w:rsidR="00170F22">
        <w:rPr>
          <w:rFonts w:ascii="Times New Roman" w:hAnsi="Times New Roman" w:cs="Times New Roman"/>
          <w:sz w:val="24"/>
        </w:rPr>
        <w:t xml:space="preserve">complete the </w:t>
      </w:r>
      <w:r w:rsidR="00A90839">
        <w:rPr>
          <w:rFonts w:ascii="Times New Roman" w:hAnsi="Times New Roman" w:cs="Times New Roman"/>
          <w:sz w:val="24"/>
        </w:rPr>
        <w:t>BABI</w:t>
      </w:r>
      <w:r w:rsidR="000506A5">
        <w:rPr>
          <w:rFonts w:ascii="Times New Roman" w:hAnsi="Times New Roman" w:cs="Times New Roman"/>
          <w:sz w:val="24"/>
        </w:rPr>
        <w:t xml:space="preserve"> </w:t>
      </w:r>
      <w:r w:rsidR="00170F22">
        <w:rPr>
          <w:rFonts w:ascii="Times New Roman" w:hAnsi="Times New Roman" w:cs="Times New Roman"/>
          <w:sz w:val="24"/>
        </w:rPr>
        <w:t>Screener Questionnaire</w:t>
      </w:r>
      <w:r w:rsidR="000D39E4">
        <w:rPr>
          <w:rFonts w:ascii="Times New Roman" w:hAnsi="Times New Roman" w:cs="Times New Roman"/>
          <w:sz w:val="24"/>
        </w:rPr>
        <w:t xml:space="preserve"> of which </w:t>
      </w:r>
      <w:r w:rsidR="003702F9">
        <w:rPr>
          <w:rFonts w:ascii="Times New Roman" w:hAnsi="Times New Roman" w:cs="Times New Roman"/>
          <w:sz w:val="24"/>
        </w:rPr>
        <w:t xml:space="preserve">5% </w:t>
      </w:r>
      <w:r w:rsidR="000D39E4">
        <w:rPr>
          <w:rFonts w:ascii="Times New Roman" w:hAnsi="Times New Roman" w:cs="Times New Roman"/>
          <w:sz w:val="24"/>
        </w:rPr>
        <w:t>(n</w:t>
      </w:r>
      <w:r w:rsidR="00D4177B">
        <w:rPr>
          <w:rFonts w:ascii="Times New Roman" w:hAnsi="Times New Roman" w:cs="Times New Roman"/>
          <w:sz w:val="24"/>
        </w:rPr>
        <w:t>≈</w:t>
      </w:r>
      <w:r w:rsidR="000D39E4">
        <w:rPr>
          <w:rFonts w:ascii="Times New Roman" w:hAnsi="Times New Roman" w:cs="Times New Roman"/>
          <w:sz w:val="24"/>
        </w:rPr>
        <w:t xml:space="preserve">15) </w:t>
      </w:r>
      <w:r w:rsidR="00FE5A09">
        <w:rPr>
          <w:rFonts w:ascii="Times New Roman" w:hAnsi="Times New Roman" w:cs="Times New Roman"/>
          <w:sz w:val="24"/>
        </w:rPr>
        <w:t xml:space="preserve">are expected to </w:t>
      </w:r>
      <w:r w:rsidR="009B457E">
        <w:rPr>
          <w:rFonts w:ascii="Times New Roman" w:hAnsi="Times New Roman" w:cs="Times New Roman"/>
          <w:sz w:val="24"/>
        </w:rPr>
        <w:t>be excluded based on questionnaire responses.</w:t>
      </w:r>
      <w:r w:rsidR="00FE5A09">
        <w:rPr>
          <w:rFonts w:ascii="Times New Roman" w:hAnsi="Times New Roman" w:cs="Times New Roman"/>
          <w:sz w:val="24"/>
        </w:rPr>
        <w:t xml:space="preserve"> </w:t>
      </w:r>
      <w:r w:rsidR="009B457E">
        <w:rPr>
          <w:rFonts w:ascii="Times New Roman" w:hAnsi="Times New Roman" w:cs="Times New Roman"/>
          <w:sz w:val="24"/>
        </w:rPr>
        <w:t>O</w:t>
      </w:r>
      <w:r w:rsidR="003702F9">
        <w:rPr>
          <w:rFonts w:ascii="Times New Roman" w:hAnsi="Times New Roman" w:cs="Times New Roman"/>
          <w:sz w:val="24"/>
        </w:rPr>
        <w:t xml:space="preserve">f </w:t>
      </w:r>
      <w:r w:rsidR="009B457E">
        <w:rPr>
          <w:rFonts w:ascii="Times New Roman" w:hAnsi="Times New Roman" w:cs="Times New Roman"/>
          <w:sz w:val="24"/>
        </w:rPr>
        <w:t xml:space="preserve">the </w:t>
      </w:r>
      <w:r w:rsidR="003702F9">
        <w:rPr>
          <w:rFonts w:ascii="Times New Roman" w:hAnsi="Times New Roman" w:cs="Times New Roman"/>
          <w:sz w:val="24"/>
        </w:rPr>
        <w:t xml:space="preserve">remaining </w:t>
      </w:r>
      <w:r w:rsidR="009B457E">
        <w:rPr>
          <w:rFonts w:ascii="Times New Roman" w:hAnsi="Times New Roman" w:cs="Times New Roman"/>
          <w:sz w:val="24"/>
        </w:rPr>
        <w:t>women</w:t>
      </w:r>
      <w:r w:rsidR="00FE5A09">
        <w:rPr>
          <w:rFonts w:ascii="Times New Roman" w:hAnsi="Times New Roman" w:cs="Times New Roman"/>
          <w:sz w:val="24"/>
        </w:rPr>
        <w:t xml:space="preserve"> expected to be</w:t>
      </w:r>
      <w:r w:rsidR="000D39E4">
        <w:rPr>
          <w:rFonts w:ascii="Times New Roman" w:hAnsi="Times New Roman" w:cs="Times New Roman"/>
          <w:sz w:val="24"/>
        </w:rPr>
        <w:t xml:space="preserve"> found to be eligible</w:t>
      </w:r>
      <w:r w:rsidR="009B457E">
        <w:rPr>
          <w:rFonts w:ascii="Times New Roman" w:hAnsi="Times New Roman" w:cs="Times New Roman"/>
          <w:sz w:val="24"/>
        </w:rPr>
        <w:t>, 90</w:t>
      </w:r>
      <w:r w:rsidR="003702F9">
        <w:rPr>
          <w:rFonts w:ascii="Times New Roman" w:hAnsi="Times New Roman" w:cs="Times New Roman"/>
          <w:sz w:val="24"/>
        </w:rPr>
        <w:t xml:space="preserve">% (n=250) </w:t>
      </w:r>
      <w:r w:rsidR="00FE5A09">
        <w:rPr>
          <w:rFonts w:ascii="Times New Roman" w:hAnsi="Times New Roman" w:cs="Times New Roman"/>
          <w:sz w:val="24"/>
        </w:rPr>
        <w:t xml:space="preserve">are expected to </w:t>
      </w:r>
      <w:r w:rsidR="008962A9">
        <w:rPr>
          <w:rFonts w:ascii="Times New Roman" w:hAnsi="Times New Roman" w:cs="Times New Roman"/>
          <w:sz w:val="24"/>
        </w:rPr>
        <w:t xml:space="preserve">consent </w:t>
      </w:r>
      <w:r w:rsidR="006251BE">
        <w:rPr>
          <w:rFonts w:ascii="Times New Roman" w:hAnsi="Times New Roman" w:cs="Times New Roman"/>
          <w:sz w:val="24"/>
        </w:rPr>
        <w:t xml:space="preserve">for the </w:t>
      </w:r>
      <w:r w:rsidR="00A90839">
        <w:rPr>
          <w:rFonts w:ascii="Times New Roman" w:hAnsi="Times New Roman" w:cs="Times New Roman"/>
          <w:sz w:val="24"/>
        </w:rPr>
        <w:t>BABI</w:t>
      </w:r>
      <w:r w:rsidR="009B457E">
        <w:rPr>
          <w:rFonts w:ascii="Times New Roman" w:hAnsi="Times New Roman" w:cs="Times New Roman"/>
          <w:sz w:val="24"/>
        </w:rPr>
        <w:t>.</w:t>
      </w:r>
      <w:r w:rsidR="00FE5A09">
        <w:rPr>
          <w:rFonts w:ascii="Times New Roman" w:hAnsi="Times New Roman" w:cs="Times New Roman"/>
          <w:sz w:val="24"/>
        </w:rPr>
        <w:t xml:space="preserve"> </w:t>
      </w:r>
    </w:p>
    <w:p w14:paraId="05251749" w14:textId="67DE5A1E" w:rsidR="007366A6" w:rsidRDefault="00AF7F71" w:rsidP="002B5BAF">
      <w:pPr>
        <w:ind w:firstLine="547"/>
        <w:rPr>
          <w:rFonts w:ascii="Times New Roman" w:hAnsi="Times New Roman" w:cs="Times New Roman"/>
          <w:sz w:val="24"/>
        </w:rPr>
      </w:pPr>
      <w:r>
        <w:rPr>
          <w:rFonts w:ascii="Times New Roman" w:hAnsi="Times New Roman" w:cs="Times New Roman"/>
          <w:sz w:val="24"/>
        </w:rPr>
        <w:t>B</w:t>
      </w:r>
      <w:r w:rsidR="003D562A">
        <w:rPr>
          <w:rFonts w:ascii="Times New Roman" w:hAnsi="Times New Roman" w:cs="Times New Roman"/>
          <w:sz w:val="24"/>
        </w:rPr>
        <w:t xml:space="preserve">etween </w:t>
      </w:r>
      <w:r w:rsidR="007D607A">
        <w:rPr>
          <w:rFonts w:ascii="Times New Roman" w:hAnsi="Times New Roman" w:cs="Times New Roman"/>
          <w:sz w:val="24"/>
        </w:rPr>
        <w:t xml:space="preserve">the time of </w:t>
      </w:r>
      <w:r w:rsidR="003D562A">
        <w:rPr>
          <w:rFonts w:ascii="Times New Roman" w:hAnsi="Times New Roman" w:cs="Times New Roman"/>
          <w:sz w:val="24"/>
        </w:rPr>
        <w:t xml:space="preserve">consent and </w:t>
      </w:r>
      <w:r w:rsidR="00D4177B">
        <w:rPr>
          <w:rFonts w:ascii="Times New Roman" w:hAnsi="Times New Roman" w:cs="Times New Roman"/>
          <w:sz w:val="24"/>
        </w:rPr>
        <w:t>the 6-week postpartum study visit</w:t>
      </w:r>
      <w:r w:rsidR="00D4177B" w:rsidRPr="00D4177B">
        <w:rPr>
          <w:rFonts w:ascii="Times New Roman" w:hAnsi="Times New Roman" w:cs="Times New Roman"/>
          <w:sz w:val="24"/>
        </w:rPr>
        <w:t xml:space="preserve"> </w:t>
      </w:r>
      <w:r w:rsidR="00D4177B">
        <w:rPr>
          <w:rFonts w:ascii="Times New Roman" w:hAnsi="Times New Roman" w:cs="Times New Roman"/>
          <w:sz w:val="24"/>
        </w:rPr>
        <w:t xml:space="preserve">where women </w:t>
      </w:r>
      <w:r w:rsidR="00FE5A09">
        <w:rPr>
          <w:rFonts w:ascii="Times New Roman" w:hAnsi="Times New Roman" w:cs="Times New Roman"/>
          <w:sz w:val="24"/>
        </w:rPr>
        <w:t>will be</w:t>
      </w:r>
      <w:r w:rsidR="00D4177B">
        <w:rPr>
          <w:rFonts w:ascii="Times New Roman" w:hAnsi="Times New Roman" w:cs="Times New Roman"/>
          <w:sz w:val="24"/>
        </w:rPr>
        <w:t xml:space="preserve"> randomly assigned to the intervention or control group, </w:t>
      </w:r>
      <w:r w:rsidR="003D562A">
        <w:rPr>
          <w:rFonts w:ascii="Times New Roman" w:hAnsi="Times New Roman" w:cs="Times New Roman"/>
          <w:sz w:val="24"/>
        </w:rPr>
        <w:t xml:space="preserve">5% </w:t>
      </w:r>
      <w:r w:rsidR="00D4177B">
        <w:rPr>
          <w:rFonts w:ascii="Times New Roman" w:hAnsi="Times New Roman" w:cs="Times New Roman"/>
          <w:sz w:val="24"/>
        </w:rPr>
        <w:t xml:space="preserve">(n≈13) </w:t>
      </w:r>
      <w:r w:rsidR="00FE5A09">
        <w:rPr>
          <w:rFonts w:ascii="Times New Roman" w:hAnsi="Times New Roman" w:cs="Times New Roman"/>
          <w:sz w:val="24"/>
        </w:rPr>
        <w:t xml:space="preserve">are expected to </w:t>
      </w:r>
      <w:r w:rsidR="007D607A">
        <w:rPr>
          <w:rFonts w:ascii="Times New Roman" w:hAnsi="Times New Roman" w:cs="Times New Roman"/>
          <w:sz w:val="24"/>
        </w:rPr>
        <w:t xml:space="preserve">be </w:t>
      </w:r>
      <w:r w:rsidR="003D562A">
        <w:rPr>
          <w:rFonts w:ascii="Times New Roman" w:hAnsi="Times New Roman" w:cs="Times New Roman"/>
          <w:sz w:val="24"/>
        </w:rPr>
        <w:t xml:space="preserve">medically excluded </w:t>
      </w:r>
      <w:r w:rsidR="009B457E">
        <w:rPr>
          <w:rFonts w:ascii="Times New Roman" w:hAnsi="Times New Roman" w:cs="Times New Roman"/>
          <w:sz w:val="24"/>
        </w:rPr>
        <w:t>and o</w:t>
      </w:r>
      <w:r w:rsidR="003D562A">
        <w:rPr>
          <w:rFonts w:ascii="Times New Roman" w:hAnsi="Times New Roman" w:cs="Times New Roman"/>
          <w:sz w:val="24"/>
        </w:rPr>
        <w:t>f the remaining</w:t>
      </w:r>
      <w:r w:rsidR="00F87CAD">
        <w:rPr>
          <w:rFonts w:ascii="Times New Roman" w:hAnsi="Times New Roman" w:cs="Times New Roman"/>
          <w:sz w:val="24"/>
        </w:rPr>
        <w:t xml:space="preserve"> </w:t>
      </w:r>
      <w:r w:rsidR="002C3DF5">
        <w:rPr>
          <w:rFonts w:ascii="Times New Roman" w:hAnsi="Times New Roman" w:cs="Times New Roman"/>
          <w:sz w:val="24"/>
        </w:rPr>
        <w:t>(n=23</w:t>
      </w:r>
      <w:r w:rsidR="007C1AE4">
        <w:rPr>
          <w:rFonts w:ascii="Times New Roman" w:hAnsi="Times New Roman" w:cs="Times New Roman"/>
          <w:sz w:val="24"/>
        </w:rPr>
        <w:t>7</w:t>
      </w:r>
      <w:r w:rsidR="002C3DF5">
        <w:rPr>
          <w:rFonts w:ascii="Times New Roman" w:hAnsi="Times New Roman" w:cs="Times New Roman"/>
          <w:sz w:val="24"/>
        </w:rPr>
        <w:t>),</w:t>
      </w:r>
      <w:r w:rsidR="003D562A">
        <w:rPr>
          <w:rFonts w:ascii="Times New Roman" w:hAnsi="Times New Roman" w:cs="Times New Roman"/>
          <w:sz w:val="24"/>
        </w:rPr>
        <w:t xml:space="preserve"> </w:t>
      </w:r>
      <w:r w:rsidR="006251BE">
        <w:rPr>
          <w:rFonts w:ascii="Times New Roman" w:hAnsi="Times New Roman" w:cs="Times New Roman"/>
          <w:sz w:val="24"/>
        </w:rPr>
        <w:t xml:space="preserve">80% </w:t>
      </w:r>
      <w:r w:rsidR="00FE5A09">
        <w:rPr>
          <w:rFonts w:ascii="Times New Roman" w:hAnsi="Times New Roman" w:cs="Times New Roman"/>
          <w:sz w:val="24"/>
        </w:rPr>
        <w:t>are expected to</w:t>
      </w:r>
      <w:r w:rsidR="003D562A">
        <w:rPr>
          <w:rFonts w:ascii="Times New Roman" w:hAnsi="Times New Roman" w:cs="Times New Roman"/>
          <w:sz w:val="24"/>
        </w:rPr>
        <w:t xml:space="preserve"> </w:t>
      </w:r>
      <w:r w:rsidR="00D4177B">
        <w:rPr>
          <w:rFonts w:ascii="Times New Roman" w:hAnsi="Times New Roman" w:cs="Times New Roman"/>
          <w:sz w:val="24"/>
        </w:rPr>
        <w:t>present f</w:t>
      </w:r>
      <w:r w:rsidR="003D562A">
        <w:rPr>
          <w:rFonts w:ascii="Times New Roman" w:hAnsi="Times New Roman" w:cs="Times New Roman"/>
          <w:sz w:val="24"/>
        </w:rPr>
        <w:t xml:space="preserve">or the </w:t>
      </w:r>
      <w:r w:rsidR="00D4177B">
        <w:rPr>
          <w:rFonts w:ascii="Times New Roman" w:hAnsi="Times New Roman" w:cs="Times New Roman"/>
          <w:sz w:val="24"/>
        </w:rPr>
        <w:t>v</w:t>
      </w:r>
      <w:r w:rsidR="00C5277B">
        <w:rPr>
          <w:rFonts w:ascii="Times New Roman" w:hAnsi="Times New Roman" w:cs="Times New Roman"/>
          <w:sz w:val="24"/>
        </w:rPr>
        <w:t>isit and</w:t>
      </w:r>
      <w:r w:rsidR="003D562A">
        <w:rPr>
          <w:rFonts w:ascii="Times New Roman" w:hAnsi="Times New Roman" w:cs="Times New Roman"/>
          <w:sz w:val="24"/>
        </w:rPr>
        <w:t xml:space="preserve"> complete the associated </w:t>
      </w:r>
      <w:r w:rsidR="00A90839">
        <w:rPr>
          <w:rFonts w:ascii="Times New Roman" w:hAnsi="Times New Roman" w:cs="Times New Roman"/>
          <w:sz w:val="24"/>
        </w:rPr>
        <w:t>BABI</w:t>
      </w:r>
      <w:r w:rsidR="000506A5" w:rsidRPr="000506A5">
        <w:rPr>
          <w:rFonts w:ascii="Times New Roman" w:hAnsi="Times New Roman" w:cs="Times New Roman"/>
          <w:sz w:val="24"/>
        </w:rPr>
        <w:t xml:space="preserve"> 6-Week Questionnaire </w:t>
      </w:r>
      <w:r w:rsidR="003D562A">
        <w:rPr>
          <w:rFonts w:ascii="Times New Roman" w:hAnsi="Times New Roman" w:cs="Times New Roman"/>
          <w:sz w:val="24"/>
        </w:rPr>
        <w:t>(n=1</w:t>
      </w:r>
      <w:r w:rsidR="007C1AE4">
        <w:rPr>
          <w:rFonts w:ascii="Times New Roman" w:hAnsi="Times New Roman" w:cs="Times New Roman"/>
          <w:sz w:val="24"/>
        </w:rPr>
        <w:t>90</w:t>
      </w:r>
      <w:r w:rsidR="005E3451">
        <w:rPr>
          <w:rFonts w:ascii="Times New Roman" w:hAnsi="Times New Roman" w:cs="Times New Roman"/>
          <w:sz w:val="24"/>
        </w:rPr>
        <w:t>, 63 annualized</w:t>
      </w:r>
      <w:r w:rsidR="003D562A">
        <w:rPr>
          <w:rFonts w:ascii="Times New Roman" w:hAnsi="Times New Roman" w:cs="Times New Roman"/>
          <w:sz w:val="24"/>
        </w:rPr>
        <w:t>)</w:t>
      </w:r>
      <w:r w:rsidR="00C5277B">
        <w:rPr>
          <w:rFonts w:ascii="Times New Roman" w:hAnsi="Times New Roman" w:cs="Times New Roman"/>
          <w:sz w:val="24"/>
        </w:rPr>
        <w:t>.</w:t>
      </w:r>
      <w:r w:rsidR="00FE5A09">
        <w:rPr>
          <w:rFonts w:ascii="Times New Roman" w:hAnsi="Times New Roman" w:cs="Times New Roman"/>
          <w:sz w:val="24"/>
        </w:rPr>
        <w:t xml:space="preserve"> </w:t>
      </w:r>
      <w:r w:rsidR="00D4177B">
        <w:rPr>
          <w:rFonts w:ascii="Times New Roman" w:hAnsi="Times New Roman" w:cs="Times New Roman"/>
          <w:sz w:val="24"/>
        </w:rPr>
        <w:t xml:space="preserve">While it is possible that the show-rate for study participants may be higher than 80% at individual visits, </w:t>
      </w:r>
      <w:r w:rsidR="00AF02DF">
        <w:rPr>
          <w:rFonts w:ascii="Times New Roman" w:hAnsi="Times New Roman" w:cs="Times New Roman"/>
          <w:sz w:val="24"/>
        </w:rPr>
        <w:t xml:space="preserve">this </w:t>
      </w:r>
      <w:r w:rsidR="00D4177B">
        <w:rPr>
          <w:rFonts w:ascii="Times New Roman" w:hAnsi="Times New Roman" w:cs="Times New Roman"/>
          <w:sz w:val="24"/>
        </w:rPr>
        <w:t xml:space="preserve">conservative </w:t>
      </w:r>
      <w:r w:rsidR="00AF02DF">
        <w:rPr>
          <w:rFonts w:ascii="Times New Roman" w:hAnsi="Times New Roman" w:cs="Times New Roman"/>
          <w:sz w:val="24"/>
        </w:rPr>
        <w:t xml:space="preserve">estimate </w:t>
      </w:r>
      <w:r w:rsidR="00D4177B">
        <w:rPr>
          <w:rFonts w:ascii="Times New Roman" w:hAnsi="Times New Roman" w:cs="Times New Roman"/>
          <w:sz w:val="24"/>
        </w:rPr>
        <w:t xml:space="preserve">was applied </w:t>
      </w:r>
      <w:r w:rsidR="00220118">
        <w:rPr>
          <w:rFonts w:ascii="Times New Roman" w:hAnsi="Times New Roman" w:cs="Times New Roman"/>
          <w:sz w:val="24"/>
        </w:rPr>
        <w:t xml:space="preserve">to remaining eligible women </w:t>
      </w:r>
      <w:r w:rsidR="00D4177B">
        <w:rPr>
          <w:rFonts w:ascii="Times New Roman" w:hAnsi="Times New Roman" w:cs="Times New Roman"/>
          <w:sz w:val="24"/>
        </w:rPr>
        <w:t xml:space="preserve">for </w:t>
      </w:r>
      <w:r w:rsidR="00220118">
        <w:rPr>
          <w:rFonts w:ascii="Times New Roman" w:hAnsi="Times New Roman" w:cs="Times New Roman"/>
          <w:sz w:val="24"/>
        </w:rPr>
        <w:t xml:space="preserve">each </w:t>
      </w:r>
      <w:r w:rsidR="00D4177B">
        <w:rPr>
          <w:rFonts w:ascii="Times New Roman" w:hAnsi="Times New Roman" w:cs="Times New Roman"/>
          <w:sz w:val="24"/>
        </w:rPr>
        <w:t>study-visit</w:t>
      </w:r>
      <w:r w:rsidR="00220118">
        <w:rPr>
          <w:rFonts w:ascii="Times New Roman" w:hAnsi="Times New Roman" w:cs="Times New Roman"/>
          <w:sz w:val="24"/>
        </w:rPr>
        <w:t xml:space="preserve"> across the 24</w:t>
      </w:r>
      <w:r w:rsidR="00860953">
        <w:rPr>
          <w:rFonts w:ascii="Times New Roman" w:hAnsi="Times New Roman" w:cs="Times New Roman"/>
          <w:sz w:val="24"/>
        </w:rPr>
        <w:t xml:space="preserve"> </w:t>
      </w:r>
      <w:r w:rsidR="00220118">
        <w:rPr>
          <w:rFonts w:ascii="Times New Roman" w:hAnsi="Times New Roman" w:cs="Times New Roman"/>
          <w:sz w:val="24"/>
        </w:rPr>
        <w:t>month period.</w:t>
      </w:r>
      <w:r w:rsidR="00FE5A09">
        <w:rPr>
          <w:rFonts w:ascii="Times New Roman" w:hAnsi="Times New Roman" w:cs="Times New Roman"/>
          <w:sz w:val="24"/>
        </w:rPr>
        <w:t xml:space="preserve"> </w:t>
      </w:r>
      <w:r w:rsidR="00220118">
        <w:rPr>
          <w:rFonts w:ascii="Times New Roman" w:hAnsi="Times New Roman" w:cs="Times New Roman"/>
          <w:sz w:val="24"/>
        </w:rPr>
        <w:t xml:space="preserve">A constant 5% rate of exclusion and attrition </w:t>
      </w:r>
      <w:r w:rsidR="003F236C">
        <w:rPr>
          <w:rFonts w:ascii="Times New Roman" w:hAnsi="Times New Roman" w:cs="Times New Roman"/>
          <w:sz w:val="24"/>
        </w:rPr>
        <w:t xml:space="preserve">was </w:t>
      </w:r>
      <w:r w:rsidR="00AF02DF">
        <w:rPr>
          <w:rFonts w:ascii="Times New Roman" w:hAnsi="Times New Roman" w:cs="Times New Roman"/>
          <w:sz w:val="24"/>
        </w:rPr>
        <w:t xml:space="preserve">also </w:t>
      </w:r>
      <w:r w:rsidR="00220118">
        <w:rPr>
          <w:rFonts w:ascii="Times New Roman" w:hAnsi="Times New Roman" w:cs="Times New Roman"/>
          <w:sz w:val="24"/>
        </w:rPr>
        <w:t xml:space="preserve">applied to the </w:t>
      </w:r>
      <w:r w:rsidR="003F236C">
        <w:rPr>
          <w:rFonts w:ascii="Times New Roman" w:hAnsi="Times New Roman" w:cs="Times New Roman"/>
          <w:sz w:val="24"/>
        </w:rPr>
        <w:t>eligible remaining study po</w:t>
      </w:r>
      <w:r w:rsidR="00220118">
        <w:rPr>
          <w:rFonts w:ascii="Times New Roman" w:hAnsi="Times New Roman" w:cs="Times New Roman"/>
          <w:sz w:val="24"/>
        </w:rPr>
        <w:t xml:space="preserve">pulation </w:t>
      </w:r>
      <w:r w:rsidR="003F236C">
        <w:rPr>
          <w:rFonts w:ascii="Times New Roman" w:hAnsi="Times New Roman" w:cs="Times New Roman"/>
          <w:sz w:val="24"/>
        </w:rPr>
        <w:t xml:space="preserve">at the time of the previous visit to determine the number </w:t>
      </w:r>
      <w:r w:rsidR="00AF02DF">
        <w:rPr>
          <w:rFonts w:ascii="Times New Roman" w:hAnsi="Times New Roman" w:cs="Times New Roman"/>
          <w:sz w:val="24"/>
        </w:rPr>
        <w:t xml:space="preserve">who would be </w:t>
      </w:r>
      <w:r w:rsidR="003F236C">
        <w:rPr>
          <w:rFonts w:ascii="Times New Roman" w:hAnsi="Times New Roman" w:cs="Times New Roman"/>
          <w:sz w:val="24"/>
        </w:rPr>
        <w:t xml:space="preserve">eligible </w:t>
      </w:r>
      <w:r w:rsidR="00AF02DF">
        <w:rPr>
          <w:rFonts w:ascii="Times New Roman" w:hAnsi="Times New Roman" w:cs="Times New Roman"/>
          <w:sz w:val="24"/>
        </w:rPr>
        <w:t xml:space="preserve">to </w:t>
      </w:r>
      <w:r w:rsidR="003F236C">
        <w:rPr>
          <w:rFonts w:ascii="Times New Roman" w:hAnsi="Times New Roman" w:cs="Times New Roman"/>
          <w:sz w:val="24"/>
        </w:rPr>
        <w:t xml:space="preserve">return </w:t>
      </w:r>
      <w:r w:rsidR="00AF02DF">
        <w:rPr>
          <w:rFonts w:ascii="Times New Roman" w:hAnsi="Times New Roman" w:cs="Times New Roman"/>
          <w:sz w:val="24"/>
        </w:rPr>
        <w:t xml:space="preserve">for any given current </w:t>
      </w:r>
      <w:r w:rsidR="003F236C">
        <w:rPr>
          <w:rFonts w:ascii="Times New Roman" w:hAnsi="Times New Roman" w:cs="Times New Roman"/>
          <w:sz w:val="24"/>
        </w:rPr>
        <w:t>study</w:t>
      </w:r>
      <w:r w:rsidR="00AF02DF">
        <w:rPr>
          <w:rFonts w:ascii="Times New Roman" w:hAnsi="Times New Roman" w:cs="Times New Roman"/>
          <w:sz w:val="24"/>
        </w:rPr>
        <w:t>-visit</w:t>
      </w:r>
      <w:r w:rsidR="003F236C">
        <w:rPr>
          <w:rFonts w:ascii="Times New Roman" w:hAnsi="Times New Roman" w:cs="Times New Roman"/>
          <w:sz w:val="24"/>
        </w:rPr>
        <w:t>.</w:t>
      </w:r>
      <w:r w:rsidR="00FE5A09">
        <w:rPr>
          <w:rFonts w:ascii="Times New Roman" w:hAnsi="Times New Roman" w:cs="Times New Roman"/>
          <w:sz w:val="24"/>
        </w:rPr>
        <w:t xml:space="preserve"> </w:t>
      </w:r>
    </w:p>
    <w:p w14:paraId="71D09DEF" w14:textId="58DFE1A2" w:rsidR="005E3451" w:rsidRDefault="00AF02DF" w:rsidP="002B5BAF">
      <w:pPr>
        <w:ind w:firstLine="547"/>
        <w:rPr>
          <w:rFonts w:ascii="Times New Roman" w:hAnsi="Times New Roman" w:cs="Times New Roman"/>
          <w:sz w:val="24"/>
        </w:rPr>
      </w:pPr>
      <w:r>
        <w:rPr>
          <w:rFonts w:ascii="Times New Roman" w:hAnsi="Times New Roman" w:cs="Times New Roman"/>
          <w:sz w:val="24"/>
        </w:rPr>
        <w:t xml:space="preserve">The </w:t>
      </w:r>
      <w:r w:rsidR="00220118">
        <w:rPr>
          <w:rFonts w:ascii="Times New Roman" w:hAnsi="Times New Roman" w:cs="Times New Roman"/>
          <w:sz w:val="24"/>
        </w:rPr>
        <w:t>result</w:t>
      </w:r>
      <w:r>
        <w:rPr>
          <w:rFonts w:ascii="Times New Roman" w:hAnsi="Times New Roman" w:cs="Times New Roman"/>
          <w:sz w:val="24"/>
        </w:rPr>
        <w:t xml:space="preserve"> of a constant application of these rates is </w:t>
      </w:r>
      <w:r w:rsidR="00220118">
        <w:rPr>
          <w:rFonts w:ascii="Times New Roman" w:hAnsi="Times New Roman" w:cs="Times New Roman"/>
          <w:sz w:val="24"/>
        </w:rPr>
        <w:t xml:space="preserve">a </w:t>
      </w:r>
      <w:r w:rsidR="003F236C">
        <w:rPr>
          <w:rFonts w:ascii="Times New Roman" w:hAnsi="Times New Roman" w:cs="Times New Roman"/>
          <w:sz w:val="24"/>
        </w:rPr>
        <w:t xml:space="preserve">steady </w:t>
      </w:r>
      <w:r w:rsidR="00220118">
        <w:rPr>
          <w:rFonts w:ascii="Times New Roman" w:hAnsi="Times New Roman" w:cs="Times New Roman"/>
          <w:sz w:val="24"/>
        </w:rPr>
        <w:t>decrease in the number of subjects eligible to return for individual visits over time.</w:t>
      </w:r>
      <w:r w:rsidR="00FE5A09">
        <w:rPr>
          <w:rFonts w:ascii="Times New Roman" w:hAnsi="Times New Roman" w:cs="Times New Roman"/>
          <w:sz w:val="24"/>
        </w:rPr>
        <w:t xml:space="preserve"> </w:t>
      </w:r>
      <w:r>
        <w:rPr>
          <w:rFonts w:ascii="Times New Roman" w:hAnsi="Times New Roman" w:cs="Times New Roman"/>
          <w:sz w:val="24"/>
        </w:rPr>
        <w:t>I</w:t>
      </w:r>
      <w:r w:rsidR="00220118">
        <w:rPr>
          <w:rFonts w:ascii="Times New Roman" w:hAnsi="Times New Roman" w:cs="Times New Roman"/>
          <w:sz w:val="24"/>
        </w:rPr>
        <w:t xml:space="preserve">t is possible that </w:t>
      </w:r>
      <w:r w:rsidR="002C3DF5">
        <w:rPr>
          <w:rFonts w:ascii="Times New Roman" w:hAnsi="Times New Roman" w:cs="Times New Roman"/>
          <w:sz w:val="24"/>
        </w:rPr>
        <w:t>the exclusion rate</w:t>
      </w:r>
      <w:r w:rsidR="00EB4E10">
        <w:rPr>
          <w:rFonts w:ascii="Times New Roman" w:hAnsi="Times New Roman" w:cs="Times New Roman"/>
          <w:sz w:val="24"/>
        </w:rPr>
        <w:t xml:space="preserve"> </w:t>
      </w:r>
      <w:r w:rsidR="00220118">
        <w:rPr>
          <w:rFonts w:ascii="Times New Roman" w:hAnsi="Times New Roman" w:cs="Times New Roman"/>
          <w:sz w:val="24"/>
        </w:rPr>
        <w:t xml:space="preserve">may </w:t>
      </w:r>
      <w:r>
        <w:rPr>
          <w:rFonts w:ascii="Times New Roman" w:hAnsi="Times New Roman" w:cs="Times New Roman"/>
          <w:sz w:val="24"/>
        </w:rPr>
        <w:t xml:space="preserve">actually </w:t>
      </w:r>
      <w:r w:rsidR="00220118">
        <w:rPr>
          <w:rFonts w:ascii="Times New Roman" w:hAnsi="Times New Roman" w:cs="Times New Roman"/>
          <w:sz w:val="24"/>
        </w:rPr>
        <w:t xml:space="preserve">increase </w:t>
      </w:r>
      <w:r w:rsidR="003F236C">
        <w:rPr>
          <w:rFonts w:ascii="Times New Roman" w:hAnsi="Times New Roman" w:cs="Times New Roman"/>
          <w:sz w:val="24"/>
        </w:rPr>
        <w:t xml:space="preserve">slightly </w:t>
      </w:r>
      <w:r w:rsidR="00220118">
        <w:rPr>
          <w:rFonts w:ascii="Times New Roman" w:hAnsi="Times New Roman" w:cs="Times New Roman"/>
          <w:sz w:val="24"/>
        </w:rPr>
        <w:t xml:space="preserve">over </w:t>
      </w:r>
      <w:r w:rsidR="003F236C">
        <w:rPr>
          <w:rFonts w:ascii="Times New Roman" w:hAnsi="Times New Roman" w:cs="Times New Roman"/>
          <w:sz w:val="24"/>
        </w:rPr>
        <w:t xml:space="preserve">the follow-up period </w:t>
      </w:r>
      <w:r w:rsidR="00EB4E10">
        <w:rPr>
          <w:rFonts w:ascii="Times New Roman" w:hAnsi="Times New Roman" w:cs="Times New Roman"/>
          <w:sz w:val="24"/>
        </w:rPr>
        <w:t xml:space="preserve">due to </w:t>
      </w:r>
      <w:r w:rsidR="003F236C">
        <w:rPr>
          <w:rFonts w:ascii="Times New Roman" w:hAnsi="Times New Roman" w:cs="Times New Roman"/>
          <w:sz w:val="24"/>
        </w:rPr>
        <w:t xml:space="preserve">the inherent </w:t>
      </w:r>
      <w:r w:rsidR="00220118">
        <w:rPr>
          <w:rFonts w:ascii="Times New Roman" w:hAnsi="Times New Roman" w:cs="Times New Roman"/>
          <w:sz w:val="24"/>
        </w:rPr>
        <w:t xml:space="preserve">increased </w:t>
      </w:r>
      <w:r w:rsidR="00EB4E10">
        <w:rPr>
          <w:rFonts w:ascii="Times New Roman" w:hAnsi="Times New Roman" w:cs="Times New Roman"/>
          <w:sz w:val="24"/>
        </w:rPr>
        <w:t xml:space="preserve">risk </w:t>
      </w:r>
      <w:r w:rsidR="00220118">
        <w:rPr>
          <w:rFonts w:ascii="Times New Roman" w:hAnsi="Times New Roman" w:cs="Times New Roman"/>
          <w:sz w:val="24"/>
        </w:rPr>
        <w:t xml:space="preserve">for </w:t>
      </w:r>
      <w:r w:rsidR="00EB4E10">
        <w:rPr>
          <w:rFonts w:ascii="Times New Roman" w:hAnsi="Times New Roman" w:cs="Times New Roman"/>
          <w:sz w:val="24"/>
        </w:rPr>
        <w:t>T2DM</w:t>
      </w:r>
      <w:r w:rsidR="00220118">
        <w:rPr>
          <w:rFonts w:ascii="Times New Roman" w:hAnsi="Times New Roman" w:cs="Times New Roman"/>
          <w:sz w:val="24"/>
        </w:rPr>
        <w:t xml:space="preserve"> development or</w:t>
      </w:r>
      <w:r w:rsidR="00EB4E10">
        <w:rPr>
          <w:rFonts w:ascii="Times New Roman" w:hAnsi="Times New Roman" w:cs="Times New Roman"/>
          <w:sz w:val="24"/>
        </w:rPr>
        <w:t xml:space="preserve"> </w:t>
      </w:r>
      <w:r w:rsidR="002C3DF5">
        <w:rPr>
          <w:rFonts w:ascii="Times New Roman" w:hAnsi="Times New Roman" w:cs="Times New Roman"/>
          <w:sz w:val="24"/>
        </w:rPr>
        <w:t>pregnan</w:t>
      </w:r>
      <w:r>
        <w:rPr>
          <w:rFonts w:ascii="Times New Roman" w:hAnsi="Times New Roman" w:cs="Times New Roman"/>
          <w:sz w:val="24"/>
        </w:rPr>
        <w:t>cy.</w:t>
      </w:r>
      <w:r w:rsidR="00FE5A09">
        <w:rPr>
          <w:rFonts w:ascii="Times New Roman" w:hAnsi="Times New Roman" w:cs="Times New Roman"/>
          <w:sz w:val="24"/>
        </w:rPr>
        <w:t xml:space="preserve"> </w:t>
      </w:r>
      <w:r>
        <w:rPr>
          <w:rFonts w:ascii="Times New Roman" w:hAnsi="Times New Roman" w:cs="Times New Roman"/>
          <w:sz w:val="24"/>
        </w:rPr>
        <w:t>S</w:t>
      </w:r>
      <w:r w:rsidR="003F236C">
        <w:rPr>
          <w:rFonts w:ascii="Times New Roman" w:hAnsi="Times New Roman" w:cs="Times New Roman"/>
          <w:sz w:val="24"/>
        </w:rPr>
        <w:t>houl</w:t>
      </w:r>
      <w:r>
        <w:rPr>
          <w:rFonts w:ascii="Times New Roman" w:hAnsi="Times New Roman" w:cs="Times New Roman"/>
          <w:sz w:val="24"/>
        </w:rPr>
        <w:t>d this be the case, two factors have been considered that will</w:t>
      </w:r>
      <w:r w:rsidR="003F236C">
        <w:rPr>
          <w:rFonts w:ascii="Times New Roman" w:hAnsi="Times New Roman" w:cs="Times New Roman"/>
          <w:sz w:val="24"/>
        </w:rPr>
        <w:t xml:space="preserve"> compensate </w:t>
      </w:r>
      <w:r>
        <w:rPr>
          <w:rFonts w:ascii="Times New Roman" w:hAnsi="Times New Roman" w:cs="Times New Roman"/>
          <w:sz w:val="24"/>
        </w:rPr>
        <w:t xml:space="preserve">for </w:t>
      </w:r>
      <w:r w:rsidR="003F236C">
        <w:rPr>
          <w:rFonts w:ascii="Times New Roman" w:hAnsi="Times New Roman" w:cs="Times New Roman"/>
          <w:sz w:val="24"/>
        </w:rPr>
        <w:t xml:space="preserve">any additional net loss: 1) greater focus </w:t>
      </w:r>
      <w:r>
        <w:rPr>
          <w:rFonts w:ascii="Times New Roman" w:hAnsi="Times New Roman" w:cs="Times New Roman"/>
          <w:sz w:val="24"/>
        </w:rPr>
        <w:t xml:space="preserve">in </w:t>
      </w:r>
      <w:r w:rsidR="00A90839">
        <w:rPr>
          <w:rFonts w:ascii="Times New Roman" w:hAnsi="Times New Roman" w:cs="Times New Roman"/>
          <w:sz w:val="24"/>
        </w:rPr>
        <w:t>BABI</w:t>
      </w:r>
      <w:r>
        <w:rPr>
          <w:rFonts w:ascii="Times New Roman" w:hAnsi="Times New Roman" w:cs="Times New Roman"/>
          <w:sz w:val="24"/>
        </w:rPr>
        <w:t xml:space="preserve"> </w:t>
      </w:r>
      <w:r w:rsidR="003F236C">
        <w:rPr>
          <w:rFonts w:ascii="Times New Roman" w:hAnsi="Times New Roman" w:cs="Times New Roman"/>
          <w:sz w:val="24"/>
        </w:rPr>
        <w:t xml:space="preserve">on </w:t>
      </w:r>
      <w:r w:rsidR="00220118">
        <w:rPr>
          <w:rFonts w:ascii="Times New Roman" w:hAnsi="Times New Roman" w:cs="Times New Roman"/>
          <w:sz w:val="24"/>
        </w:rPr>
        <w:t xml:space="preserve">retention efforts </w:t>
      </w:r>
      <w:r>
        <w:rPr>
          <w:rFonts w:ascii="Times New Roman" w:hAnsi="Times New Roman" w:cs="Times New Roman"/>
          <w:sz w:val="24"/>
        </w:rPr>
        <w:t xml:space="preserve">to help ensure a decrease in </w:t>
      </w:r>
      <w:r w:rsidR="003F236C">
        <w:rPr>
          <w:rFonts w:ascii="Times New Roman" w:hAnsi="Times New Roman" w:cs="Times New Roman"/>
          <w:sz w:val="24"/>
        </w:rPr>
        <w:t xml:space="preserve">the number </w:t>
      </w:r>
      <w:r>
        <w:rPr>
          <w:rFonts w:ascii="Times New Roman" w:hAnsi="Times New Roman" w:cs="Times New Roman"/>
          <w:sz w:val="24"/>
        </w:rPr>
        <w:t xml:space="preserve">of </w:t>
      </w:r>
      <w:r w:rsidR="00220118">
        <w:rPr>
          <w:rFonts w:ascii="Times New Roman" w:hAnsi="Times New Roman" w:cs="Times New Roman"/>
          <w:sz w:val="24"/>
        </w:rPr>
        <w:t>miss</w:t>
      </w:r>
      <w:r>
        <w:rPr>
          <w:rFonts w:ascii="Times New Roman" w:hAnsi="Times New Roman" w:cs="Times New Roman"/>
          <w:sz w:val="24"/>
        </w:rPr>
        <w:t>ed</w:t>
      </w:r>
      <w:r w:rsidR="00220118">
        <w:rPr>
          <w:rFonts w:ascii="Times New Roman" w:hAnsi="Times New Roman" w:cs="Times New Roman"/>
          <w:sz w:val="24"/>
        </w:rPr>
        <w:t xml:space="preserve"> appointments or </w:t>
      </w:r>
      <w:r>
        <w:rPr>
          <w:rFonts w:ascii="Times New Roman" w:hAnsi="Times New Roman" w:cs="Times New Roman"/>
          <w:sz w:val="24"/>
        </w:rPr>
        <w:t xml:space="preserve">participant </w:t>
      </w:r>
      <w:r w:rsidR="00220118">
        <w:rPr>
          <w:rFonts w:ascii="Times New Roman" w:hAnsi="Times New Roman" w:cs="Times New Roman"/>
          <w:sz w:val="24"/>
        </w:rPr>
        <w:t xml:space="preserve">drop-out </w:t>
      </w:r>
      <w:r w:rsidR="003F236C">
        <w:rPr>
          <w:rFonts w:ascii="Times New Roman" w:hAnsi="Times New Roman" w:cs="Times New Roman"/>
          <w:sz w:val="24"/>
        </w:rPr>
        <w:t xml:space="preserve">and 2) </w:t>
      </w:r>
      <w:r>
        <w:rPr>
          <w:rFonts w:ascii="Times New Roman" w:hAnsi="Times New Roman" w:cs="Times New Roman"/>
          <w:sz w:val="24"/>
        </w:rPr>
        <w:t xml:space="preserve">the perception that </w:t>
      </w:r>
      <w:r w:rsidR="003F236C">
        <w:rPr>
          <w:rFonts w:ascii="Times New Roman" w:hAnsi="Times New Roman" w:cs="Times New Roman"/>
          <w:sz w:val="24"/>
        </w:rPr>
        <w:t xml:space="preserve">women who </w:t>
      </w:r>
      <w:r w:rsidR="00067B7F">
        <w:rPr>
          <w:rFonts w:ascii="Times New Roman" w:hAnsi="Times New Roman" w:cs="Times New Roman"/>
          <w:sz w:val="24"/>
        </w:rPr>
        <w:t>make it to the one year follow-</w:t>
      </w:r>
      <w:r w:rsidR="003F236C">
        <w:rPr>
          <w:rFonts w:ascii="Times New Roman" w:hAnsi="Times New Roman" w:cs="Times New Roman"/>
          <w:sz w:val="24"/>
        </w:rPr>
        <w:t xml:space="preserve">up </w:t>
      </w:r>
      <w:r>
        <w:rPr>
          <w:rFonts w:ascii="Times New Roman" w:hAnsi="Times New Roman" w:cs="Times New Roman"/>
          <w:sz w:val="24"/>
        </w:rPr>
        <w:t xml:space="preserve">visit </w:t>
      </w:r>
      <w:r w:rsidR="002A3D20">
        <w:rPr>
          <w:rFonts w:ascii="Times New Roman" w:hAnsi="Times New Roman" w:cs="Times New Roman"/>
          <w:sz w:val="24"/>
        </w:rPr>
        <w:t>likely</w:t>
      </w:r>
      <w:r w:rsidR="003F236C">
        <w:rPr>
          <w:rFonts w:ascii="Times New Roman" w:hAnsi="Times New Roman" w:cs="Times New Roman"/>
          <w:sz w:val="24"/>
        </w:rPr>
        <w:t xml:space="preserve"> </w:t>
      </w:r>
      <w:r>
        <w:rPr>
          <w:rFonts w:ascii="Times New Roman" w:hAnsi="Times New Roman" w:cs="Times New Roman"/>
          <w:sz w:val="24"/>
        </w:rPr>
        <w:t xml:space="preserve">represent </w:t>
      </w:r>
      <w:r w:rsidR="003F236C">
        <w:rPr>
          <w:rFonts w:ascii="Times New Roman" w:hAnsi="Times New Roman" w:cs="Times New Roman"/>
          <w:sz w:val="24"/>
        </w:rPr>
        <w:t xml:space="preserve">more committed </w:t>
      </w:r>
      <w:r>
        <w:rPr>
          <w:rFonts w:ascii="Times New Roman" w:hAnsi="Times New Roman" w:cs="Times New Roman"/>
          <w:sz w:val="24"/>
        </w:rPr>
        <w:t>participant</w:t>
      </w:r>
      <w:r w:rsidR="00AE177E">
        <w:rPr>
          <w:rFonts w:ascii="Times New Roman" w:hAnsi="Times New Roman" w:cs="Times New Roman"/>
          <w:sz w:val="24"/>
        </w:rPr>
        <w:t>s</w:t>
      </w:r>
      <w:r>
        <w:rPr>
          <w:rFonts w:ascii="Times New Roman" w:hAnsi="Times New Roman" w:cs="Times New Roman"/>
          <w:sz w:val="24"/>
        </w:rPr>
        <w:t xml:space="preserve"> </w:t>
      </w:r>
      <w:r w:rsidR="00AE177E">
        <w:rPr>
          <w:rFonts w:ascii="Times New Roman" w:hAnsi="Times New Roman" w:cs="Times New Roman"/>
          <w:sz w:val="24"/>
        </w:rPr>
        <w:t>who</w:t>
      </w:r>
      <w:r>
        <w:rPr>
          <w:rFonts w:ascii="Times New Roman" w:hAnsi="Times New Roman" w:cs="Times New Roman"/>
          <w:sz w:val="24"/>
        </w:rPr>
        <w:t xml:space="preserve"> </w:t>
      </w:r>
      <w:r w:rsidR="002A3D20">
        <w:rPr>
          <w:rFonts w:ascii="Times New Roman" w:hAnsi="Times New Roman" w:cs="Times New Roman"/>
          <w:sz w:val="24"/>
        </w:rPr>
        <w:t xml:space="preserve">will be </w:t>
      </w:r>
      <w:r>
        <w:rPr>
          <w:rFonts w:ascii="Times New Roman" w:hAnsi="Times New Roman" w:cs="Times New Roman"/>
          <w:sz w:val="24"/>
        </w:rPr>
        <w:t xml:space="preserve">more likely to continue with the study for the duration of </w:t>
      </w:r>
      <w:r w:rsidR="003F236C">
        <w:rPr>
          <w:rFonts w:ascii="Times New Roman" w:hAnsi="Times New Roman" w:cs="Times New Roman"/>
          <w:sz w:val="24"/>
        </w:rPr>
        <w:t xml:space="preserve">the second year. </w:t>
      </w:r>
    </w:p>
    <w:p w14:paraId="609E8A77" w14:textId="7E4A4029" w:rsidR="002B5BAF" w:rsidRDefault="007C640A" w:rsidP="002B5BAF">
      <w:pPr>
        <w:ind w:firstLine="547"/>
        <w:rPr>
          <w:rFonts w:ascii="Times New Roman" w:hAnsi="Times New Roman" w:cs="Times New Roman"/>
          <w:sz w:val="24"/>
          <w:szCs w:val="24"/>
        </w:rPr>
      </w:pPr>
      <w:r>
        <w:rPr>
          <w:rFonts w:ascii="Times New Roman" w:hAnsi="Times New Roman" w:cs="Times New Roman"/>
          <w:sz w:val="24"/>
        </w:rPr>
        <w:t xml:space="preserve">As exhibited in </w:t>
      </w:r>
      <w:r w:rsidR="00960F7F" w:rsidRPr="00971D7A">
        <w:rPr>
          <w:rFonts w:ascii="Times New Roman" w:hAnsi="Times New Roman" w:cs="Times New Roman"/>
          <w:b/>
          <w:sz w:val="24"/>
        </w:rPr>
        <w:t>Table A.12-1</w:t>
      </w:r>
      <w:r>
        <w:rPr>
          <w:rFonts w:ascii="Times New Roman" w:hAnsi="Times New Roman" w:cs="Times New Roman"/>
          <w:sz w:val="24"/>
        </w:rPr>
        <w:t xml:space="preserve">, the total number of participants </w:t>
      </w:r>
      <w:r w:rsidR="002A3D20">
        <w:rPr>
          <w:rFonts w:ascii="Times New Roman" w:hAnsi="Times New Roman" w:cs="Times New Roman"/>
          <w:sz w:val="24"/>
        </w:rPr>
        <w:t xml:space="preserve">estimated for the </w:t>
      </w:r>
      <w:r>
        <w:rPr>
          <w:rFonts w:ascii="Times New Roman" w:hAnsi="Times New Roman" w:cs="Times New Roman"/>
          <w:sz w:val="24"/>
        </w:rPr>
        <w:t>completi</w:t>
      </w:r>
      <w:r w:rsidR="002A3D20">
        <w:rPr>
          <w:rFonts w:ascii="Times New Roman" w:hAnsi="Times New Roman" w:cs="Times New Roman"/>
          <w:sz w:val="24"/>
        </w:rPr>
        <w:t>o</w:t>
      </w:r>
      <w:r>
        <w:rPr>
          <w:rFonts w:ascii="Times New Roman" w:hAnsi="Times New Roman" w:cs="Times New Roman"/>
          <w:sz w:val="24"/>
        </w:rPr>
        <w:t>n</w:t>
      </w:r>
      <w:r w:rsidR="002A3D20">
        <w:rPr>
          <w:rFonts w:ascii="Times New Roman" w:hAnsi="Times New Roman" w:cs="Times New Roman"/>
          <w:sz w:val="24"/>
        </w:rPr>
        <w:t xml:space="preserve"> of each</w:t>
      </w:r>
      <w:r>
        <w:rPr>
          <w:rFonts w:ascii="Times New Roman" w:hAnsi="Times New Roman" w:cs="Times New Roman"/>
          <w:sz w:val="24"/>
        </w:rPr>
        <w:t xml:space="preserve"> questionnaire </w:t>
      </w:r>
      <w:r w:rsidR="000447E0">
        <w:rPr>
          <w:rFonts w:ascii="Times New Roman" w:hAnsi="Times New Roman" w:cs="Times New Roman"/>
          <w:sz w:val="24"/>
        </w:rPr>
        <w:t>will be</w:t>
      </w:r>
      <w:r w:rsidR="002A3D20">
        <w:rPr>
          <w:rFonts w:ascii="Times New Roman" w:hAnsi="Times New Roman" w:cs="Times New Roman"/>
          <w:sz w:val="24"/>
        </w:rPr>
        <w:t xml:space="preserve"> equally divided </w:t>
      </w:r>
      <w:r>
        <w:rPr>
          <w:rFonts w:ascii="Times New Roman" w:hAnsi="Times New Roman" w:cs="Times New Roman"/>
          <w:sz w:val="24"/>
        </w:rPr>
        <w:t xml:space="preserve">across the two study </w:t>
      </w:r>
      <w:r>
        <w:rPr>
          <w:rFonts w:ascii="Times New Roman" w:hAnsi="Times New Roman" w:cs="Times New Roman"/>
          <w:sz w:val="24"/>
        </w:rPr>
        <w:lastRenderedPageBreak/>
        <w:t xml:space="preserve">arms, </w:t>
      </w:r>
      <w:r w:rsidR="000447E0">
        <w:rPr>
          <w:rFonts w:ascii="Times New Roman" w:hAnsi="Times New Roman" w:cs="Times New Roman"/>
          <w:sz w:val="24"/>
        </w:rPr>
        <w:t>intervention and control</w:t>
      </w:r>
      <w:r w:rsidR="00A45B7A">
        <w:rPr>
          <w:rFonts w:ascii="Times New Roman" w:hAnsi="Times New Roman" w:cs="Times New Roman"/>
          <w:sz w:val="24"/>
        </w:rPr>
        <w:t>, annualized over a 3-year period</w:t>
      </w:r>
      <w:r>
        <w:rPr>
          <w:rFonts w:ascii="Times New Roman" w:hAnsi="Times New Roman" w:cs="Times New Roman"/>
          <w:sz w:val="24"/>
        </w:rPr>
        <w:t>.</w:t>
      </w:r>
      <w:r w:rsidR="00FE5A09">
        <w:rPr>
          <w:rFonts w:ascii="Times New Roman" w:hAnsi="Times New Roman" w:cs="Times New Roman"/>
          <w:sz w:val="24"/>
        </w:rPr>
        <w:t xml:space="preserve"> </w:t>
      </w:r>
      <w:r w:rsidR="005E3451">
        <w:rPr>
          <w:rFonts w:ascii="Times New Roman" w:hAnsi="Times New Roman" w:cs="Times New Roman"/>
          <w:sz w:val="24"/>
        </w:rPr>
        <w:t xml:space="preserve"> </w:t>
      </w:r>
      <w:r w:rsidR="0077334D" w:rsidRPr="0077334D">
        <w:rPr>
          <w:rFonts w:ascii="Times New Roman" w:hAnsi="Times New Roman" w:cs="Times New Roman"/>
          <w:sz w:val="24"/>
          <w:szCs w:val="24"/>
        </w:rPr>
        <w:t>Therefore, of the 190 women (63 annualized) who attend the 6-week visit, the estimated number of participants returning for the 6-month visit is reduced to 180 (60 annualized), followed by 172 (57 annualized), 162 (54 annualized), and 154 (51 annualized) for the 12-, 18-, and 24-month visits respectively</w:t>
      </w:r>
      <w:r w:rsidR="0077334D" w:rsidRPr="00CE32FC">
        <w:rPr>
          <w:rFonts w:ascii="Times New Roman" w:hAnsi="Times New Roman" w:cs="Times New Roman"/>
          <w:sz w:val="24"/>
          <w:szCs w:val="24"/>
        </w:rPr>
        <w:t>.</w:t>
      </w:r>
      <w:r w:rsidR="00FE5A09" w:rsidRPr="00CE32FC">
        <w:rPr>
          <w:rFonts w:ascii="Times New Roman" w:hAnsi="Times New Roman" w:cs="Times New Roman"/>
          <w:sz w:val="24"/>
          <w:szCs w:val="24"/>
        </w:rPr>
        <w:t xml:space="preserve"> </w:t>
      </w:r>
      <w:r w:rsidR="0077334D" w:rsidRPr="00CE32FC">
        <w:rPr>
          <w:rFonts w:ascii="Times New Roman" w:hAnsi="Times New Roman" w:cs="Times New Roman"/>
          <w:sz w:val="24"/>
          <w:szCs w:val="24"/>
        </w:rPr>
        <w:t xml:space="preserve">The average burden per questionnaire ranges from 8 minutes for the </w:t>
      </w:r>
      <w:r w:rsidR="00A90839" w:rsidRPr="00CE32FC">
        <w:rPr>
          <w:rFonts w:ascii="Times New Roman" w:hAnsi="Times New Roman" w:cs="Times New Roman"/>
          <w:sz w:val="24"/>
          <w:szCs w:val="24"/>
        </w:rPr>
        <w:t>BABI</w:t>
      </w:r>
      <w:r w:rsidR="0077334D" w:rsidRPr="00CE32FC">
        <w:rPr>
          <w:rFonts w:ascii="Times New Roman" w:hAnsi="Times New Roman" w:cs="Times New Roman"/>
          <w:sz w:val="24"/>
          <w:szCs w:val="24"/>
        </w:rPr>
        <w:t xml:space="preserve"> Screener Questionnaire up to </w:t>
      </w:r>
      <w:r w:rsidR="0097508B">
        <w:rPr>
          <w:rFonts w:ascii="Times New Roman" w:hAnsi="Times New Roman" w:cs="Times New Roman"/>
          <w:sz w:val="24"/>
          <w:szCs w:val="24"/>
        </w:rPr>
        <w:t>18</w:t>
      </w:r>
      <w:r w:rsidR="0097508B" w:rsidRPr="00CE32FC">
        <w:rPr>
          <w:rFonts w:ascii="Times New Roman" w:hAnsi="Times New Roman" w:cs="Times New Roman"/>
          <w:sz w:val="24"/>
          <w:szCs w:val="24"/>
        </w:rPr>
        <w:t xml:space="preserve"> </w:t>
      </w:r>
      <w:r w:rsidR="0077334D" w:rsidRPr="00CE32FC">
        <w:rPr>
          <w:rFonts w:ascii="Times New Roman" w:hAnsi="Times New Roman" w:cs="Times New Roman"/>
          <w:sz w:val="24"/>
          <w:szCs w:val="24"/>
        </w:rPr>
        <w:t xml:space="preserve">minutes for the </w:t>
      </w:r>
      <w:r w:rsidR="00A90839" w:rsidRPr="00CE32FC">
        <w:rPr>
          <w:rFonts w:ascii="Times New Roman" w:hAnsi="Times New Roman" w:cs="Times New Roman"/>
          <w:sz w:val="24"/>
          <w:szCs w:val="24"/>
        </w:rPr>
        <w:t>BABI</w:t>
      </w:r>
      <w:r w:rsidR="0077334D" w:rsidRPr="00CE32FC">
        <w:rPr>
          <w:rFonts w:ascii="Times New Roman" w:hAnsi="Times New Roman" w:cs="Times New Roman"/>
          <w:sz w:val="24"/>
          <w:szCs w:val="24"/>
        </w:rPr>
        <w:t xml:space="preserve"> 6-</w:t>
      </w:r>
      <w:r w:rsidR="00B76587" w:rsidRPr="00CE32FC">
        <w:rPr>
          <w:rFonts w:ascii="Times New Roman" w:hAnsi="Times New Roman" w:cs="Times New Roman"/>
          <w:sz w:val="24"/>
          <w:szCs w:val="24"/>
        </w:rPr>
        <w:t>M</w:t>
      </w:r>
      <w:r w:rsidR="0077334D" w:rsidRPr="00CE32FC">
        <w:rPr>
          <w:rFonts w:ascii="Times New Roman" w:hAnsi="Times New Roman" w:cs="Times New Roman"/>
          <w:sz w:val="24"/>
          <w:szCs w:val="24"/>
        </w:rPr>
        <w:t>onth Questionnaire.</w:t>
      </w:r>
      <w:r w:rsidR="00FE5A09" w:rsidRPr="00CE32FC">
        <w:rPr>
          <w:rFonts w:ascii="Times New Roman" w:hAnsi="Times New Roman" w:cs="Times New Roman"/>
          <w:sz w:val="24"/>
          <w:szCs w:val="24"/>
        </w:rPr>
        <w:t xml:space="preserve"> </w:t>
      </w:r>
      <w:r w:rsidR="00296A09">
        <w:rPr>
          <w:rFonts w:ascii="Times New Roman" w:hAnsi="Times New Roman" w:cs="Times New Roman"/>
          <w:sz w:val="24"/>
          <w:szCs w:val="24"/>
        </w:rPr>
        <w:t xml:space="preserve"> </w:t>
      </w:r>
      <w:r w:rsidR="00CD1C41">
        <w:rPr>
          <w:rFonts w:ascii="Times New Roman" w:hAnsi="Times New Roman" w:cs="Times New Roman"/>
          <w:sz w:val="24"/>
          <w:szCs w:val="24"/>
        </w:rPr>
        <w:t xml:space="preserve">The average burden for the </w:t>
      </w:r>
      <w:r w:rsidR="00B24F15">
        <w:rPr>
          <w:rFonts w:ascii="Times New Roman" w:hAnsi="Times New Roman" w:cs="Times New Roman"/>
          <w:sz w:val="24"/>
          <w:szCs w:val="24"/>
        </w:rPr>
        <w:t xml:space="preserve">Block © </w:t>
      </w:r>
      <w:r w:rsidR="00CD1C41">
        <w:rPr>
          <w:rFonts w:ascii="Times New Roman" w:hAnsi="Times New Roman" w:cs="Times New Roman"/>
          <w:sz w:val="24"/>
          <w:szCs w:val="24"/>
        </w:rPr>
        <w:t xml:space="preserve">Food Frequency Questionnaire is 18 minutes for the electronic version which is shorter than the paper version. </w:t>
      </w:r>
      <w:r w:rsidR="00CD1C41" w:rsidRPr="00CE32FC">
        <w:rPr>
          <w:rFonts w:ascii="Times New Roman" w:hAnsi="Times New Roman" w:cs="Times New Roman"/>
          <w:sz w:val="24"/>
          <w:szCs w:val="24"/>
        </w:rPr>
        <w:t xml:space="preserve"> </w:t>
      </w:r>
      <w:r w:rsidR="005776D6" w:rsidRPr="00CE32FC">
        <w:rPr>
          <w:rFonts w:ascii="Times New Roman" w:hAnsi="Times New Roman" w:cs="Times New Roman"/>
          <w:sz w:val="24"/>
          <w:szCs w:val="24"/>
        </w:rPr>
        <w:t>The average burden hours per response for the 6-Week</w:t>
      </w:r>
      <w:r w:rsidR="00D75DDD" w:rsidRPr="00CE32FC">
        <w:rPr>
          <w:rFonts w:ascii="Times New Roman" w:hAnsi="Times New Roman" w:cs="Times New Roman"/>
          <w:sz w:val="24"/>
          <w:szCs w:val="24"/>
        </w:rPr>
        <w:t xml:space="preserve"> (</w:t>
      </w:r>
      <w:r w:rsidR="00D75DDD" w:rsidRPr="006A4815">
        <w:rPr>
          <w:rFonts w:ascii="Times New Roman" w:hAnsi="Times New Roman" w:cs="Times New Roman"/>
          <w:b/>
          <w:sz w:val="24"/>
          <w:szCs w:val="24"/>
        </w:rPr>
        <w:t>Attachment 3</w:t>
      </w:r>
      <w:r w:rsidR="00D75DDD" w:rsidRPr="00CE32FC">
        <w:rPr>
          <w:rFonts w:ascii="Times New Roman" w:hAnsi="Times New Roman" w:cs="Times New Roman"/>
          <w:sz w:val="24"/>
          <w:szCs w:val="24"/>
        </w:rPr>
        <w:t>)</w:t>
      </w:r>
      <w:r w:rsidR="005776D6" w:rsidRPr="00CE32FC">
        <w:rPr>
          <w:rFonts w:ascii="Times New Roman" w:hAnsi="Times New Roman" w:cs="Times New Roman"/>
          <w:sz w:val="24"/>
          <w:szCs w:val="24"/>
        </w:rPr>
        <w:t>, 6-</w:t>
      </w:r>
      <w:r w:rsidR="00D75DDD" w:rsidRPr="00CE32FC">
        <w:rPr>
          <w:rFonts w:ascii="Times New Roman" w:hAnsi="Times New Roman" w:cs="Times New Roman"/>
          <w:sz w:val="24"/>
          <w:szCs w:val="24"/>
        </w:rPr>
        <w:t xml:space="preserve"> (</w:t>
      </w:r>
      <w:r w:rsidR="00D75DDD" w:rsidRPr="006A4815">
        <w:rPr>
          <w:rFonts w:ascii="Times New Roman" w:hAnsi="Times New Roman" w:cs="Times New Roman"/>
          <w:b/>
          <w:sz w:val="24"/>
          <w:szCs w:val="24"/>
        </w:rPr>
        <w:t>Attachment 4</w:t>
      </w:r>
      <w:r w:rsidR="00D75DDD" w:rsidRPr="00CE32FC">
        <w:rPr>
          <w:rFonts w:ascii="Times New Roman" w:hAnsi="Times New Roman" w:cs="Times New Roman"/>
          <w:sz w:val="24"/>
          <w:szCs w:val="24"/>
        </w:rPr>
        <w:t>)</w:t>
      </w:r>
      <w:r w:rsidR="005776D6" w:rsidRPr="00CE32FC">
        <w:rPr>
          <w:rFonts w:ascii="Times New Roman" w:hAnsi="Times New Roman" w:cs="Times New Roman"/>
          <w:sz w:val="24"/>
          <w:szCs w:val="24"/>
        </w:rPr>
        <w:t>,</w:t>
      </w:r>
      <w:r w:rsidR="00B46589" w:rsidRPr="00CE32FC">
        <w:rPr>
          <w:rFonts w:ascii="Times New Roman" w:hAnsi="Times New Roman" w:cs="Times New Roman"/>
          <w:sz w:val="24"/>
          <w:szCs w:val="24"/>
        </w:rPr>
        <w:t xml:space="preserve"> </w:t>
      </w:r>
      <w:r w:rsidR="005776D6" w:rsidRPr="00CE32FC">
        <w:rPr>
          <w:rFonts w:ascii="Times New Roman" w:hAnsi="Times New Roman" w:cs="Times New Roman"/>
          <w:sz w:val="24"/>
          <w:szCs w:val="24"/>
        </w:rPr>
        <w:t>12-</w:t>
      </w:r>
      <w:r w:rsidR="00D75DDD" w:rsidRPr="00CE32FC">
        <w:rPr>
          <w:rFonts w:ascii="Times New Roman" w:hAnsi="Times New Roman" w:cs="Times New Roman"/>
          <w:sz w:val="24"/>
          <w:szCs w:val="24"/>
        </w:rPr>
        <w:t xml:space="preserve"> (</w:t>
      </w:r>
      <w:r w:rsidR="00D75DDD" w:rsidRPr="006A4815">
        <w:rPr>
          <w:rFonts w:ascii="Times New Roman" w:hAnsi="Times New Roman" w:cs="Times New Roman"/>
          <w:b/>
          <w:sz w:val="24"/>
          <w:szCs w:val="24"/>
        </w:rPr>
        <w:t>Attachment 5</w:t>
      </w:r>
      <w:r w:rsidR="00D75DDD" w:rsidRPr="00CE32FC">
        <w:rPr>
          <w:rFonts w:ascii="Times New Roman" w:hAnsi="Times New Roman" w:cs="Times New Roman"/>
          <w:sz w:val="24"/>
          <w:szCs w:val="24"/>
        </w:rPr>
        <w:t>)</w:t>
      </w:r>
      <w:r w:rsidR="005776D6" w:rsidRPr="00CE32FC">
        <w:rPr>
          <w:rFonts w:ascii="Times New Roman" w:hAnsi="Times New Roman" w:cs="Times New Roman"/>
          <w:sz w:val="24"/>
          <w:szCs w:val="24"/>
        </w:rPr>
        <w:t>, 18-</w:t>
      </w:r>
      <w:r w:rsidR="00D75DDD" w:rsidRPr="00CE32FC">
        <w:rPr>
          <w:rFonts w:ascii="Times New Roman" w:hAnsi="Times New Roman" w:cs="Times New Roman"/>
          <w:sz w:val="24"/>
          <w:szCs w:val="24"/>
        </w:rPr>
        <w:t xml:space="preserve"> (</w:t>
      </w:r>
      <w:r w:rsidR="00D75DDD" w:rsidRPr="006A4815">
        <w:rPr>
          <w:rFonts w:ascii="Times New Roman" w:hAnsi="Times New Roman" w:cs="Times New Roman"/>
          <w:b/>
          <w:sz w:val="24"/>
          <w:szCs w:val="24"/>
        </w:rPr>
        <w:t>Attachment 6</w:t>
      </w:r>
      <w:r w:rsidR="00D75DDD" w:rsidRPr="00CE32FC">
        <w:rPr>
          <w:rFonts w:ascii="Times New Roman" w:hAnsi="Times New Roman" w:cs="Times New Roman"/>
          <w:sz w:val="24"/>
          <w:szCs w:val="24"/>
        </w:rPr>
        <w:t>)</w:t>
      </w:r>
      <w:r w:rsidR="005776D6" w:rsidRPr="00CE32FC">
        <w:rPr>
          <w:rFonts w:ascii="Times New Roman" w:hAnsi="Times New Roman" w:cs="Times New Roman"/>
          <w:sz w:val="24"/>
          <w:szCs w:val="24"/>
        </w:rPr>
        <w:t xml:space="preserve">, 24-Month </w:t>
      </w:r>
      <w:r w:rsidR="0097508B" w:rsidRPr="00CE32FC">
        <w:rPr>
          <w:rFonts w:ascii="Times New Roman" w:hAnsi="Times New Roman" w:cs="Times New Roman"/>
          <w:sz w:val="24"/>
          <w:szCs w:val="24"/>
        </w:rPr>
        <w:t>(</w:t>
      </w:r>
      <w:r w:rsidR="0097508B" w:rsidRPr="006A4815">
        <w:rPr>
          <w:rFonts w:ascii="Times New Roman" w:hAnsi="Times New Roman" w:cs="Times New Roman"/>
          <w:b/>
          <w:sz w:val="24"/>
          <w:szCs w:val="24"/>
        </w:rPr>
        <w:t>Attachment 7</w:t>
      </w:r>
      <w:r w:rsidR="0097508B" w:rsidRPr="00CE32FC">
        <w:rPr>
          <w:rFonts w:ascii="Times New Roman" w:hAnsi="Times New Roman" w:cs="Times New Roman"/>
          <w:sz w:val="24"/>
          <w:szCs w:val="24"/>
        </w:rPr>
        <w:t>)</w:t>
      </w:r>
      <w:r w:rsidR="0097508B">
        <w:rPr>
          <w:rFonts w:ascii="Times New Roman" w:hAnsi="Times New Roman" w:cs="Times New Roman"/>
          <w:sz w:val="24"/>
          <w:szCs w:val="24"/>
        </w:rPr>
        <w:t>, and Block © Food Frequency (</w:t>
      </w:r>
      <w:r w:rsidR="0097508B" w:rsidRPr="00756087">
        <w:rPr>
          <w:rFonts w:ascii="Times New Roman" w:hAnsi="Times New Roman" w:cs="Times New Roman"/>
          <w:b/>
          <w:sz w:val="24"/>
          <w:szCs w:val="24"/>
        </w:rPr>
        <w:t>Attachment 9</w:t>
      </w:r>
      <w:r w:rsidR="0097508B">
        <w:rPr>
          <w:rFonts w:ascii="Times New Roman" w:hAnsi="Times New Roman" w:cs="Times New Roman"/>
          <w:sz w:val="24"/>
          <w:szCs w:val="24"/>
        </w:rPr>
        <w:t xml:space="preserve">) </w:t>
      </w:r>
      <w:r w:rsidR="005776D6" w:rsidRPr="00CE32FC">
        <w:rPr>
          <w:rFonts w:ascii="Times New Roman" w:hAnsi="Times New Roman" w:cs="Times New Roman"/>
          <w:sz w:val="24"/>
          <w:szCs w:val="24"/>
        </w:rPr>
        <w:t xml:space="preserve">Questionnaires </w:t>
      </w:r>
      <w:r w:rsidR="0097508B">
        <w:rPr>
          <w:rFonts w:ascii="Times New Roman" w:hAnsi="Times New Roman" w:cs="Times New Roman"/>
          <w:sz w:val="24"/>
          <w:szCs w:val="24"/>
        </w:rPr>
        <w:t xml:space="preserve">are </w:t>
      </w:r>
      <w:r w:rsidR="005776D6" w:rsidRPr="00CE32FC">
        <w:rPr>
          <w:rFonts w:ascii="Times New Roman" w:hAnsi="Times New Roman" w:cs="Times New Roman"/>
          <w:sz w:val="24"/>
          <w:szCs w:val="24"/>
        </w:rPr>
        <w:t xml:space="preserve">shown in </w:t>
      </w:r>
      <w:r w:rsidR="00296A09">
        <w:rPr>
          <w:rFonts w:ascii="Times New Roman" w:hAnsi="Times New Roman" w:cs="Times New Roman"/>
          <w:sz w:val="24"/>
          <w:szCs w:val="24"/>
        </w:rPr>
        <w:t>Table A.12-1</w:t>
      </w:r>
      <w:r w:rsidR="00296A09" w:rsidRPr="00CE32FC">
        <w:rPr>
          <w:rFonts w:ascii="Times New Roman" w:hAnsi="Times New Roman" w:cs="Times New Roman"/>
          <w:sz w:val="24"/>
          <w:szCs w:val="24"/>
        </w:rPr>
        <w:t xml:space="preserve"> </w:t>
      </w:r>
      <w:r w:rsidR="005776D6" w:rsidRPr="00CE32FC">
        <w:rPr>
          <w:rFonts w:ascii="Times New Roman" w:hAnsi="Times New Roman" w:cs="Times New Roman"/>
          <w:sz w:val="24"/>
          <w:szCs w:val="24"/>
        </w:rPr>
        <w:t>below.</w:t>
      </w:r>
      <w:r w:rsidR="005776D6">
        <w:rPr>
          <w:rFonts w:ascii="Times New Roman" w:hAnsi="Times New Roman" w:cs="Times New Roman"/>
          <w:sz w:val="24"/>
          <w:szCs w:val="24"/>
        </w:rPr>
        <w:t xml:space="preserve"> </w:t>
      </w:r>
      <w:bookmarkStart w:id="24" w:name="_Toc411521770"/>
      <w:bookmarkStart w:id="25" w:name="_Toc415559817"/>
      <w:bookmarkStart w:id="26" w:name="_Toc427586924"/>
    </w:p>
    <w:p w14:paraId="73E6B385" w14:textId="432DA9C7" w:rsidR="002B5BAF" w:rsidRDefault="002B5BAF">
      <w:pPr>
        <w:rPr>
          <w:rFonts w:ascii="Times New Roman" w:hAnsi="Times New Roman" w:cs="Times New Roman"/>
          <w:sz w:val="24"/>
          <w:szCs w:val="24"/>
        </w:rPr>
      </w:pPr>
      <w:r>
        <w:rPr>
          <w:rFonts w:ascii="Times New Roman" w:hAnsi="Times New Roman" w:cs="Times New Roman"/>
          <w:sz w:val="24"/>
          <w:szCs w:val="24"/>
        </w:rPr>
        <w:br w:type="page"/>
      </w:r>
    </w:p>
    <w:p w14:paraId="0E6EA9B8" w14:textId="14FD9DE1" w:rsidR="00F22860" w:rsidRPr="00F22860" w:rsidRDefault="00960F7F" w:rsidP="00917FD9">
      <w:pPr>
        <w:pStyle w:val="Heading3"/>
      </w:pPr>
      <w:bookmarkStart w:id="27" w:name="_Toc431816597"/>
      <w:r w:rsidRPr="008962A9">
        <w:lastRenderedPageBreak/>
        <w:t>Table A.12-1.</w:t>
      </w:r>
      <w:r w:rsidRPr="008962A9">
        <w:tab/>
      </w:r>
      <w:bookmarkEnd w:id="24"/>
      <w:r w:rsidR="007C640A" w:rsidRPr="00D215E6">
        <w:t>Estimated Annualized Burden Hours</w:t>
      </w:r>
      <w:bookmarkEnd w:id="25"/>
      <w:bookmarkEnd w:id="26"/>
      <w:bookmarkEnd w:id="27"/>
      <w:r w:rsidR="007C640A" w:rsidRPr="00D215E6">
        <w:t xml:space="preserve"> </w:t>
      </w:r>
    </w:p>
    <w:tbl>
      <w:tblPr>
        <w:tblStyle w:val="TableGrid1"/>
        <w:tblW w:w="0" w:type="auto"/>
        <w:tblLayout w:type="fixed"/>
        <w:tblLook w:val="04A0" w:firstRow="1" w:lastRow="0" w:firstColumn="1" w:lastColumn="0" w:noHBand="0" w:noVBand="1"/>
      </w:tblPr>
      <w:tblGrid>
        <w:gridCol w:w="1908"/>
        <w:gridCol w:w="1890"/>
        <w:gridCol w:w="1440"/>
        <w:gridCol w:w="1620"/>
        <w:gridCol w:w="1260"/>
        <w:gridCol w:w="1170"/>
      </w:tblGrid>
      <w:tr w:rsidR="00BC68E3" w:rsidRPr="008962A9" w14:paraId="75F06653" w14:textId="77777777" w:rsidTr="00BC68E3">
        <w:trPr>
          <w:cantSplit/>
          <w:trHeight w:val="440"/>
        </w:trPr>
        <w:tc>
          <w:tcPr>
            <w:tcW w:w="1908" w:type="dxa"/>
            <w:tcBorders>
              <w:bottom w:val="single" w:sz="4" w:space="0" w:color="auto"/>
            </w:tcBorders>
            <w:shd w:val="clear" w:color="auto" w:fill="auto"/>
            <w:vAlign w:val="bottom"/>
          </w:tcPr>
          <w:p w14:paraId="68281817" w14:textId="77777777" w:rsidR="00BC68E3" w:rsidRPr="008962A9" w:rsidRDefault="00BC68E3" w:rsidP="00BC68E3">
            <w:pPr>
              <w:jc w:val="center"/>
              <w:rPr>
                <w:rFonts w:ascii="Times New Roman" w:hAnsi="Times New Roman" w:cs="Times New Roman"/>
                <w:b/>
              </w:rPr>
            </w:pPr>
            <w:r w:rsidRPr="008962A9">
              <w:rPr>
                <w:rFonts w:ascii="Times New Roman" w:hAnsi="Times New Roman" w:cs="Times New Roman"/>
                <w:b/>
              </w:rPr>
              <w:t>Type of Respondents</w:t>
            </w:r>
          </w:p>
        </w:tc>
        <w:tc>
          <w:tcPr>
            <w:tcW w:w="1890" w:type="dxa"/>
            <w:tcBorders>
              <w:bottom w:val="single" w:sz="4" w:space="0" w:color="auto"/>
            </w:tcBorders>
            <w:shd w:val="clear" w:color="auto" w:fill="auto"/>
            <w:vAlign w:val="bottom"/>
          </w:tcPr>
          <w:p w14:paraId="65310D09" w14:textId="77777777" w:rsidR="00BC68E3" w:rsidRPr="008962A9" w:rsidRDefault="00BC68E3" w:rsidP="00BC68E3">
            <w:pPr>
              <w:jc w:val="center"/>
              <w:rPr>
                <w:rFonts w:ascii="Times New Roman" w:hAnsi="Times New Roman" w:cs="Times New Roman"/>
                <w:b/>
              </w:rPr>
            </w:pPr>
            <w:r>
              <w:rPr>
                <w:rFonts w:ascii="Times New Roman" w:hAnsi="Times New Roman" w:cs="Times New Roman"/>
                <w:b/>
              </w:rPr>
              <w:t>Form Name</w:t>
            </w:r>
          </w:p>
        </w:tc>
        <w:tc>
          <w:tcPr>
            <w:tcW w:w="1440" w:type="dxa"/>
            <w:tcBorders>
              <w:bottom w:val="single" w:sz="4" w:space="0" w:color="auto"/>
            </w:tcBorders>
            <w:shd w:val="clear" w:color="auto" w:fill="auto"/>
            <w:vAlign w:val="bottom"/>
          </w:tcPr>
          <w:p w14:paraId="25CDF494" w14:textId="77777777" w:rsidR="00BC68E3" w:rsidRPr="008962A9" w:rsidRDefault="00BC68E3" w:rsidP="00BC68E3">
            <w:pPr>
              <w:jc w:val="center"/>
              <w:rPr>
                <w:rFonts w:ascii="Times New Roman" w:hAnsi="Times New Roman" w:cs="Times New Roman"/>
                <w:b/>
              </w:rPr>
            </w:pPr>
            <w:r w:rsidRPr="008962A9">
              <w:rPr>
                <w:rFonts w:ascii="Times New Roman" w:hAnsi="Times New Roman" w:cs="Times New Roman"/>
                <w:b/>
              </w:rPr>
              <w:t>Number of Respondents</w:t>
            </w:r>
          </w:p>
        </w:tc>
        <w:tc>
          <w:tcPr>
            <w:tcW w:w="1620" w:type="dxa"/>
            <w:tcBorders>
              <w:bottom w:val="single" w:sz="4" w:space="0" w:color="auto"/>
            </w:tcBorders>
            <w:shd w:val="clear" w:color="auto" w:fill="auto"/>
            <w:vAlign w:val="bottom"/>
          </w:tcPr>
          <w:p w14:paraId="692C913A" w14:textId="77777777" w:rsidR="00BC68E3" w:rsidRPr="008962A9" w:rsidRDefault="00BC68E3" w:rsidP="00BC68E3">
            <w:pPr>
              <w:jc w:val="center"/>
              <w:rPr>
                <w:rFonts w:ascii="Times New Roman" w:hAnsi="Times New Roman" w:cs="Times New Roman"/>
                <w:b/>
              </w:rPr>
            </w:pPr>
            <w:r w:rsidRPr="008962A9">
              <w:rPr>
                <w:rFonts w:ascii="Times New Roman" w:hAnsi="Times New Roman" w:cs="Times New Roman"/>
                <w:b/>
              </w:rPr>
              <w:t xml:space="preserve">Number of Responses </w:t>
            </w:r>
            <w:r>
              <w:rPr>
                <w:rFonts w:ascii="Times New Roman" w:hAnsi="Times New Roman" w:cs="Times New Roman"/>
                <w:b/>
              </w:rPr>
              <w:t>p</w:t>
            </w:r>
            <w:r w:rsidRPr="008962A9">
              <w:rPr>
                <w:rFonts w:ascii="Times New Roman" w:hAnsi="Times New Roman" w:cs="Times New Roman"/>
                <w:b/>
              </w:rPr>
              <w:t>er Respondent</w:t>
            </w:r>
          </w:p>
        </w:tc>
        <w:tc>
          <w:tcPr>
            <w:tcW w:w="1260" w:type="dxa"/>
            <w:tcBorders>
              <w:bottom w:val="single" w:sz="4" w:space="0" w:color="auto"/>
            </w:tcBorders>
            <w:shd w:val="clear" w:color="auto" w:fill="auto"/>
            <w:vAlign w:val="bottom"/>
          </w:tcPr>
          <w:p w14:paraId="6DCC5880" w14:textId="77777777" w:rsidR="00BC68E3" w:rsidRPr="008962A9" w:rsidRDefault="00BC68E3" w:rsidP="00BC68E3">
            <w:pPr>
              <w:jc w:val="center"/>
              <w:rPr>
                <w:rFonts w:ascii="Times New Roman" w:hAnsi="Times New Roman" w:cs="Times New Roman"/>
                <w:b/>
              </w:rPr>
            </w:pPr>
            <w:r w:rsidRPr="008962A9">
              <w:rPr>
                <w:rFonts w:ascii="Times New Roman" w:hAnsi="Times New Roman" w:cs="Times New Roman"/>
                <w:b/>
              </w:rPr>
              <w:t>Average Burden</w:t>
            </w:r>
            <w:r>
              <w:rPr>
                <w:rFonts w:ascii="Times New Roman" w:hAnsi="Times New Roman" w:cs="Times New Roman"/>
                <w:b/>
              </w:rPr>
              <w:t xml:space="preserve"> Hours p</w:t>
            </w:r>
            <w:r w:rsidRPr="008962A9">
              <w:rPr>
                <w:rFonts w:ascii="Times New Roman" w:hAnsi="Times New Roman" w:cs="Times New Roman"/>
                <w:b/>
              </w:rPr>
              <w:t>er Response</w:t>
            </w:r>
            <w:r>
              <w:rPr>
                <w:rFonts w:ascii="Times New Roman" w:hAnsi="Times New Roman" w:cs="Times New Roman"/>
                <w:b/>
              </w:rPr>
              <w:t xml:space="preserve"> </w:t>
            </w:r>
          </w:p>
        </w:tc>
        <w:tc>
          <w:tcPr>
            <w:tcW w:w="1170" w:type="dxa"/>
            <w:tcBorders>
              <w:bottom w:val="single" w:sz="4" w:space="0" w:color="auto"/>
            </w:tcBorders>
            <w:shd w:val="clear" w:color="auto" w:fill="auto"/>
            <w:vAlign w:val="bottom"/>
          </w:tcPr>
          <w:p w14:paraId="536C1F0F" w14:textId="77777777" w:rsidR="00BC68E3" w:rsidRPr="008962A9" w:rsidRDefault="00BC68E3" w:rsidP="00BC68E3">
            <w:pPr>
              <w:jc w:val="center"/>
              <w:rPr>
                <w:rFonts w:ascii="Times New Roman" w:hAnsi="Times New Roman" w:cs="Times New Roman"/>
                <w:b/>
              </w:rPr>
            </w:pPr>
            <w:r w:rsidRPr="008962A9">
              <w:rPr>
                <w:rFonts w:ascii="Times New Roman" w:hAnsi="Times New Roman" w:cs="Times New Roman"/>
                <w:b/>
              </w:rPr>
              <w:t>Total Burden</w:t>
            </w:r>
            <w:r>
              <w:rPr>
                <w:rFonts w:ascii="Times New Roman" w:hAnsi="Times New Roman" w:cs="Times New Roman"/>
                <w:b/>
              </w:rPr>
              <w:t xml:space="preserve"> Hours</w:t>
            </w:r>
          </w:p>
        </w:tc>
      </w:tr>
      <w:tr w:rsidR="00BC68E3" w:rsidRPr="00800D9C" w14:paraId="7C57193E" w14:textId="77777777" w:rsidTr="00BC68E3">
        <w:trPr>
          <w:cantSplit/>
        </w:trPr>
        <w:tc>
          <w:tcPr>
            <w:tcW w:w="1908" w:type="dxa"/>
            <w:tcBorders>
              <w:bottom w:val="single" w:sz="4" w:space="0" w:color="auto"/>
            </w:tcBorders>
            <w:shd w:val="clear" w:color="auto" w:fill="auto"/>
            <w:vAlign w:val="center"/>
          </w:tcPr>
          <w:p w14:paraId="2292833A" w14:textId="77777777" w:rsidR="00BC68E3" w:rsidRPr="00800D9C" w:rsidRDefault="00BC68E3" w:rsidP="00BC68E3">
            <w:pPr>
              <w:jc w:val="right"/>
              <w:rPr>
                <w:rFonts w:ascii="Times New Roman" w:hAnsi="Times New Roman" w:cs="Times New Roman"/>
              </w:rPr>
            </w:pPr>
            <w:r w:rsidRPr="00800D9C">
              <w:rPr>
                <w:rFonts w:ascii="Times New Roman" w:hAnsi="Times New Roman" w:cs="Times New Roman"/>
              </w:rPr>
              <w:t xml:space="preserve">Provider or self-referred postpartum women with recent GDM diagnosis </w:t>
            </w:r>
          </w:p>
        </w:tc>
        <w:tc>
          <w:tcPr>
            <w:tcW w:w="1890" w:type="dxa"/>
            <w:tcBorders>
              <w:bottom w:val="single" w:sz="4" w:space="0" w:color="auto"/>
            </w:tcBorders>
            <w:shd w:val="clear" w:color="auto" w:fill="auto"/>
            <w:vAlign w:val="center"/>
          </w:tcPr>
          <w:p w14:paraId="69C11252" w14:textId="77777777" w:rsidR="00BC68E3" w:rsidRPr="00800D9C" w:rsidRDefault="00BC68E3" w:rsidP="00BC68E3">
            <w:pPr>
              <w:rPr>
                <w:rFonts w:ascii="Times New Roman" w:hAnsi="Times New Roman" w:cs="Times New Roman"/>
              </w:rPr>
            </w:pPr>
            <w:r w:rsidRPr="00800D9C">
              <w:rPr>
                <w:rFonts w:ascii="Times New Roman" w:hAnsi="Times New Roman" w:cs="Times New Roman"/>
              </w:rPr>
              <w:t>BABI Screener Questionnaire</w:t>
            </w:r>
          </w:p>
        </w:tc>
        <w:tc>
          <w:tcPr>
            <w:tcW w:w="1440" w:type="dxa"/>
            <w:tcBorders>
              <w:bottom w:val="single" w:sz="4" w:space="0" w:color="auto"/>
            </w:tcBorders>
            <w:shd w:val="clear" w:color="auto" w:fill="auto"/>
            <w:vAlign w:val="center"/>
          </w:tcPr>
          <w:p w14:paraId="2EE8D438" w14:textId="77777777" w:rsidR="00BC68E3" w:rsidRPr="00800D9C" w:rsidRDefault="00BC68E3" w:rsidP="00BC68E3">
            <w:pPr>
              <w:jc w:val="center"/>
              <w:rPr>
                <w:rFonts w:ascii="Times New Roman" w:hAnsi="Times New Roman" w:cs="Times New Roman"/>
              </w:rPr>
            </w:pPr>
            <w:r w:rsidRPr="00800D9C">
              <w:rPr>
                <w:rFonts w:ascii="Times New Roman" w:hAnsi="Times New Roman" w:cs="Times New Roman"/>
              </w:rPr>
              <w:t>98</w:t>
            </w:r>
          </w:p>
        </w:tc>
        <w:tc>
          <w:tcPr>
            <w:tcW w:w="1620" w:type="dxa"/>
            <w:tcBorders>
              <w:bottom w:val="single" w:sz="4" w:space="0" w:color="auto"/>
            </w:tcBorders>
            <w:shd w:val="clear" w:color="auto" w:fill="auto"/>
            <w:vAlign w:val="center"/>
          </w:tcPr>
          <w:p w14:paraId="3522288F" w14:textId="77777777" w:rsidR="00BC68E3" w:rsidRPr="00800D9C" w:rsidRDefault="00BC68E3" w:rsidP="00BC68E3">
            <w:pPr>
              <w:jc w:val="center"/>
              <w:rPr>
                <w:rFonts w:ascii="Times New Roman" w:hAnsi="Times New Roman" w:cs="Times New Roman"/>
              </w:rPr>
            </w:pPr>
            <w:r w:rsidRPr="00800D9C">
              <w:rPr>
                <w:rFonts w:ascii="Times New Roman" w:hAnsi="Times New Roman" w:cs="Times New Roman"/>
              </w:rPr>
              <w:t>1</w:t>
            </w:r>
          </w:p>
        </w:tc>
        <w:tc>
          <w:tcPr>
            <w:tcW w:w="1260" w:type="dxa"/>
            <w:tcBorders>
              <w:bottom w:val="single" w:sz="4" w:space="0" w:color="auto"/>
            </w:tcBorders>
            <w:shd w:val="clear" w:color="auto" w:fill="auto"/>
            <w:vAlign w:val="center"/>
          </w:tcPr>
          <w:p w14:paraId="7A7AC2F9" w14:textId="77777777" w:rsidR="00BC68E3" w:rsidRPr="00800D9C" w:rsidRDefault="00BC68E3" w:rsidP="00BC68E3">
            <w:pPr>
              <w:jc w:val="center"/>
              <w:rPr>
                <w:rFonts w:ascii="Times New Roman" w:hAnsi="Times New Roman" w:cs="Times New Roman"/>
              </w:rPr>
            </w:pPr>
            <w:r w:rsidRPr="00800D9C">
              <w:rPr>
                <w:rFonts w:ascii="Times New Roman" w:hAnsi="Times New Roman" w:cs="Times New Roman"/>
              </w:rPr>
              <w:t>8/60</w:t>
            </w:r>
          </w:p>
        </w:tc>
        <w:tc>
          <w:tcPr>
            <w:tcW w:w="1170" w:type="dxa"/>
            <w:tcBorders>
              <w:bottom w:val="single" w:sz="4" w:space="0" w:color="auto"/>
            </w:tcBorders>
            <w:shd w:val="clear" w:color="auto" w:fill="auto"/>
            <w:vAlign w:val="center"/>
          </w:tcPr>
          <w:p w14:paraId="5296C02B" w14:textId="77777777" w:rsidR="00BC68E3" w:rsidRPr="00800D9C" w:rsidRDefault="00BC68E3" w:rsidP="00BC68E3">
            <w:pPr>
              <w:jc w:val="center"/>
              <w:rPr>
                <w:rFonts w:ascii="Times New Roman" w:hAnsi="Times New Roman" w:cs="Times New Roman"/>
              </w:rPr>
            </w:pPr>
            <w:r w:rsidRPr="00800D9C">
              <w:rPr>
                <w:rFonts w:ascii="Times New Roman" w:hAnsi="Times New Roman" w:cs="Times New Roman"/>
              </w:rPr>
              <w:t>13</w:t>
            </w:r>
          </w:p>
        </w:tc>
      </w:tr>
      <w:tr w:rsidR="00BC68E3" w:rsidRPr="00800D9C" w14:paraId="7DE1D1EF" w14:textId="77777777" w:rsidTr="00BC68E3">
        <w:trPr>
          <w:cantSplit/>
        </w:trPr>
        <w:tc>
          <w:tcPr>
            <w:tcW w:w="1908" w:type="dxa"/>
            <w:vMerge w:val="restart"/>
            <w:shd w:val="clear" w:color="auto" w:fill="auto"/>
            <w:vAlign w:val="center"/>
          </w:tcPr>
          <w:p w14:paraId="347067BE" w14:textId="77777777" w:rsidR="00BC68E3" w:rsidRPr="00800D9C" w:rsidRDefault="00BC68E3" w:rsidP="00BC68E3">
            <w:pPr>
              <w:jc w:val="right"/>
              <w:rPr>
                <w:rFonts w:ascii="Times New Roman" w:hAnsi="Times New Roman" w:cs="Times New Roman"/>
              </w:rPr>
            </w:pPr>
            <w:r w:rsidRPr="00800D9C">
              <w:rPr>
                <w:rFonts w:ascii="Times New Roman" w:hAnsi="Times New Roman" w:cs="Times New Roman"/>
              </w:rPr>
              <w:t>Consented and enrolled postpartum women with recent GDM diagnosis</w:t>
            </w:r>
          </w:p>
        </w:tc>
        <w:tc>
          <w:tcPr>
            <w:tcW w:w="1890" w:type="dxa"/>
            <w:shd w:val="clear" w:color="auto" w:fill="auto"/>
            <w:vAlign w:val="center"/>
          </w:tcPr>
          <w:p w14:paraId="5748C667" w14:textId="77777777" w:rsidR="00BC68E3" w:rsidRPr="00800D9C" w:rsidRDefault="00BC68E3" w:rsidP="00BC68E3">
            <w:pPr>
              <w:rPr>
                <w:rFonts w:ascii="Times New Roman" w:hAnsi="Times New Roman" w:cs="Times New Roman"/>
              </w:rPr>
            </w:pPr>
            <w:r w:rsidRPr="00800D9C">
              <w:rPr>
                <w:rFonts w:ascii="Times New Roman" w:hAnsi="Times New Roman" w:cs="Times New Roman"/>
              </w:rPr>
              <w:t xml:space="preserve">BABI 6-Week Questionnaire </w:t>
            </w:r>
          </w:p>
        </w:tc>
        <w:tc>
          <w:tcPr>
            <w:tcW w:w="1440" w:type="dxa"/>
            <w:shd w:val="clear" w:color="auto" w:fill="auto"/>
            <w:vAlign w:val="center"/>
          </w:tcPr>
          <w:p w14:paraId="1DF04A37" w14:textId="77777777" w:rsidR="00BC68E3" w:rsidRPr="00800D9C" w:rsidRDefault="00BC68E3" w:rsidP="00BC68E3">
            <w:pPr>
              <w:spacing w:line="276" w:lineRule="auto"/>
              <w:jc w:val="center"/>
              <w:rPr>
                <w:rFonts w:ascii="Times New Roman" w:hAnsi="Times New Roman" w:cs="Times New Roman"/>
              </w:rPr>
            </w:pPr>
            <w:r w:rsidRPr="00800D9C">
              <w:rPr>
                <w:rFonts w:ascii="Times New Roman" w:hAnsi="Times New Roman" w:cs="Times New Roman"/>
              </w:rPr>
              <w:t>63</w:t>
            </w:r>
          </w:p>
        </w:tc>
        <w:tc>
          <w:tcPr>
            <w:tcW w:w="1620" w:type="dxa"/>
            <w:shd w:val="clear" w:color="auto" w:fill="auto"/>
            <w:vAlign w:val="center"/>
          </w:tcPr>
          <w:p w14:paraId="265BEFEE" w14:textId="77777777" w:rsidR="00BC68E3" w:rsidRPr="00800D9C" w:rsidRDefault="00BC68E3" w:rsidP="00BC68E3">
            <w:pPr>
              <w:spacing w:line="276" w:lineRule="auto"/>
              <w:jc w:val="center"/>
              <w:rPr>
                <w:rFonts w:ascii="Times New Roman" w:hAnsi="Times New Roman" w:cs="Times New Roman"/>
              </w:rPr>
            </w:pPr>
            <w:r w:rsidRPr="00800D9C">
              <w:rPr>
                <w:rFonts w:ascii="Times New Roman" w:hAnsi="Times New Roman" w:cs="Times New Roman"/>
              </w:rPr>
              <w:t>1</w:t>
            </w:r>
          </w:p>
        </w:tc>
        <w:tc>
          <w:tcPr>
            <w:tcW w:w="1260" w:type="dxa"/>
            <w:shd w:val="clear" w:color="auto" w:fill="auto"/>
            <w:vAlign w:val="center"/>
          </w:tcPr>
          <w:p w14:paraId="30105009" w14:textId="77777777" w:rsidR="00BC68E3" w:rsidRPr="00800D9C" w:rsidRDefault="00BC68E3" w:rsidP="00BC68E3">
            <w:pPr>
              <w:spacing w:line="276" w:lineRule="auto"/>
              <w:jc w:val="center"/>
              <w:rPr>
                <w:rFonts w:ascii="Times New Roman" w:hAnsi="Times New Roman" w:cs="Times New Roman"/>
              </w:rPr>
            </w:pPr>
            <w:r>
              <w:rPr>
                <w:rFonts w:ascii="Times New Roman" w:hAnsi="Times New Roman" w:cs="Times New Roman"/>
              </w:rPr>
              <w:t>17</w:t>
            </w:r>
            <w:r w:rsidRPr="00800D9C">
              <w:rPr>
                <w:rFonts w:ascii="Times New Roman" w:hAnsi="Times New Roman" w:cs="Times New Roman"/>
              </w:rPr>
              <w:t>/60</w:t>
            </w:r>
          </w:p>
        </w:tc>
        <w:tc>
          <w:tcPr>
            <w:tcW w:w="1170" w:type="dxa"/>
            <w:shd w:val="clear" w:color="auto" w:fill="auto"/>
            <w:vAlign w:val="center"/>
          </w:tcPr>
          <w:p w14:paraId="7CDB2330" w14:textId="77777777" w:rsidR="00BC68E3" w:rsidRPr="00800D9C" w:rsidRDefault="00BC68E3" w:rsidP="00BC68E3">
            <w:pPr>
              <w:spacing w:line="276" w:lineRule="auto"/>
              <w:jc w:val="center"/>
              <w:rPr>
                <w:rFonts w:ascii="Times New Roman" w:hAnsi="Times New Roman" w:cs="Times New Roman"/>
              </w:rPr>
            </w:pPr>
            <w:r>
              <w:rPr>
                <w:rFonts w:ascii="Times New Roman" w:hAnsi="Times New Roman" w:cs="Times New Roman"/>
              </w:rPr>
              <w:t>18</w:t>
            </w:r>
            <w:r w:rsidRPr="00800D9C">
              <w:rPr>
                <w:rFonts w:ascii="Times New Roman" w:hAnsi="Times New Roman" w:cs="Times New Roman"/>
              </w:rPr>
              <w:t xml:space="preserve"> </w:t>
            </w:r>
          </w:p>
        </w:tc>
      </w:tr>
      <w:tr w:rsidR="00BC68E3" w:rsidRPr="00800D9C" w14:paraId="6B1B7610" w14:textId="77777777" w:rsidTr="00BC68E3">
        <w:trPr>
          <w:cantSplit/>
        </w:trPr>
        <w:tc>
          <w:tcPr>
            <w:tcW w:w="1908" w:type="dxa"/>
            <w:vMerge/>
            <w:shd w:val="clear" w:color="auto" w:fill="auto"/>
            <w:vAlign w:val="center"/>
          </w:tcPr>
          <w:p w14:paraId="5B3FB46F" w14:textId="77777777" w:rsidR="00BC68E3" w:rsidRPr="00800D9C" w:rsidRDefault="00BC68E3" w:rsidP="00BC68E3">
            <w:pPr>
              <w:jc w:val="right"/>
              <w:rPr>
                <w:rFonts w:ascii="Times New Roman" w:hAnsi="Times New Roman" w:cs="Times New Roman"/>
              </w:rPr>
            </w:pPr>
          </w:p>
        </w:tc>
        <w:tc>
          <w:tcPr>
            <w:tcW w:w="1890" w:type="dxa"/>
            <w:shd w:val="clear" w:color="auto" w:fill="auto"/>
            <w:vAlign w:val="center"/>
          </w:tcPr>
          <w:p w14:paraId="35F9F4D8" w14:textId="77777777" w:rsidR="00BC68E3" w:rsidRPr="00800D9C" w:rsidRDefault="00BC68E3" w:rsidP="00BC68E3">
            <w:pPr>
              <w:rPr>
                <w:rFonts w:ascii="Times New Roman" w:hAnsi="Times New Roman" w:cs="Times New Roman"/>
              </w:rPr>
            </w:pPr>
            <w:r w:rsidRPr="00800D9C">
              <w:rPr>
                <w:rFonts w:ascii="Times New Roman" w:hAnsi="Times New Roman" w:cs="Times New Roman"/>
              </w:rPr>
              <w:t>BABI 6-Month Questionnaire</w:t>
            </w:r>
            <w:r>
              <w:rPr>
                <w:rFonts w:ascii="Times New Roman" w:hAnsi="Times New Roman" w:cs="Times New Roman"/>
              </w:rPr>
              <w:t xml:space="preserve"> </w:t>
            </w:r>
          </w:p>
        </w:tc>
        <w:tc>
          <w:tcPr>
            <w:tcW w:w="1440" w:type="dxa"/>
            <w:shd w:val="clear" w:color="auto" w:fill="auto"/>
            <w:vAlign w:val="center"/>
          </w:tcPr>
          <w:p w14:paraId="5132D93C" w14:textId="77777777" w:rsidR="00BC68E3" w:rsidRPr="00800D9C" w:rsidRDefault="00BC68E3" w:rsidP="00BC68E3">
            <w:pPr>
              <w:spacing w:line="276" w:lineRule="auto"/>
              <w:jc w:val="center"/>
              <w:rPr>
                <w:rFonts w:ascii="Times New Roman" w:hAnsi="Times New Roman" w:cs="Times New Roman"/>
              </w:rPr>
            </w:pPr>
            <w:r w:rsidRPr="00800D9C">
              <w:rPr>
                <w:rFonts w:ascii="Times New Roman" w:hAnsi="Times New Roman" w:cs="Times New Roman"/>
              </w:rPr>
              <w:t>60</w:t>
            </w:r>
          </w:p>
        </w:tc>
        <w:tc>
          <w:tcPr>
            <w:tcW w:w="1620" w:type="dxa"/>
            <w:shd w:val="clear" w:color="auto" w:fill="auto"/>
            <w:vAlign w:val="center"/>
          </w:tcPr>
          <w:p w14:paraId="26C4B9AD" w14:textId="77777777" w:rsidR="00BC68E3" w:rsidRPr="00800D9C" w:rsidRDefault="00BC68E3" w:rsidP="00BC68E3">
            <w:pPr>
              <w:spacing w:line="276" w:lineRule="auto"/>
              <w:jc w:val="center"/>
              <w:rPr>
                <w:rFonts w:ascii="Times New Roman" w:hAnsi="Times New Roman" w:cs="Times New Roman"/>
              </w:rPr>
            </w:pPr>
            <w:r w:rsidRPr="00800D9C">
              <w:rPr>
                <w:rFonts w:ascii="Times New Roman" w:hAnsi="Times New Roman" w:cs="Times New Roman"/>
              </w:rPr>
              <w:t>1</w:t>
            </w:r>
          </w:p>
        </w:tc>
        <w:tc>
          <w:tcPr>
            <w:tcW w:w="1260" w:type="dxa"/>
            <w:shd w:val="clear" w:color="auto" w:fill="auto"/>
            <w:vAlign w:val="center"/>
          </w:tcPr>
          <w:p w14:paraId="6413E462" w14:textId="77777777" w:rsidR="00BC68E3" w:rsidRPr="00800D9C" w:rsidRDefault="00BC68E3" w:rsidP="00BC68E3">
            <w:pPr>
              <w:spacing w:line="276" w:lineRule="auto"/>
              <w:jc w:val="center"/>
              <w:rPr>
                <w:rFonts w:ascii="Times New Roman" w:hAnsi="Times New Roman" w:cs="Times New Roman"/>
              </w:rPr>
            </w:pPr>
            <w:r>
              <w:rPr>
                <w:rFonts w:ascii="Times New Roman" w:hAnsi="Times New Roman" w:cs="Times New Roman"/>
              </w:rPr>
              <w:t>18</w:t>
            </w:r>
            <w:r w:rsidRPr="00800D9C">
              <w:rPr>
                <w:rFonts w:ascii="Times New Roman" w:hAnsi="Times New Roman" w:cs="Times New Roman"/>
              </w:rPr>
              <w:t>/60</w:t>
            </w:r>
          </w:p>
        </w:tc>
        <w:tc>
          <w:tcPr>
            <w:tcW w:w="1170" w:type="dxa"/>
            <w:shd w:val="clear" w:color="auto" w:fill="auto"/>
            <w:vAlign w:val="center"/>
          </w:tcPr>
          <w:p w14:paraId="6A2D68D4" w14:textId="77777777" w:rsidR="00BC68E3" w:rsidRPr="00800D9C" w:rsidRDefault="00BC68E3" w:rsidP="00BC68E3">
            <w:pPr>
              <w:spacing w:line="276" w:lineRule="auto"/>
              <w:jc w:val="center"/>
              <w:rPr>
                <w:rFonts w:ascii="Times New Roman" w:hAnsi="Times New Roman" w:cs="Times New Roman"/>
              </w:rPr>
            </w:pPr>
            <w:r>
              <w:rPr>
                <w:rFonts w:ascii="Times New Roman" w:hAnsi="Times New Roman" w:cs="Times New Roman"/>
              </w:rPr>
              <w:t>18</w:t>
            </w:r>
          </w:p>
        </w:tc>
      </w:tr>
      <w:tr w:rsidR="00BC68E3" w:rsidRPr="00800D9C" w14:paraId="5487FE8F" w14:textId="77777777" w:rsidTr="00BC68E3">
        <w:trPr>
          <w:cantSplit/>
        </w:trPr>
        <w:tc>
          <w:tcPr>
            <w:tcW w:w="1908" w:type="dxa"/>
            <w:vMerge/>
            <w:shd w:val="clear" w:color="auto" w:fill="auto"/>
            <w:vAlign w:val="center"/>
          </w:tcPr>
          <w:p w14:paraId="178D36FB" w14:textId="77777777" w:rsidR="00BC68E3" w:rsidRPr="00800D9C" w:rsidRDefault="00BC68E3" w:rsidP="00BC68E3">
            <w:pPr>
              <w:jc w:val="right"/>
              <w:rPr>
                <w:rFonts w:ascii="Times New Roman" w:hAnsi="Times New Roman" w:cs="Times New Roman"/>
              </w:rPr>
            </w:pPr>
          </w:p>
        </w:tc>
        <w:tc>
          <w:tcPr>
            <w:tcW w:w="1890" w:type="dxa"/>
            <w:shd w:val="clear" w:color="auto" w:fill="auto"/>
            <w:vAlign w:val="center"/>
          </w:tcPr>
          <w:p w14:paraId="1F82F5B4" w14:textId="77777777" w:rsidR="00BC68E3" w:rsidRPr="00800D9C" w:rsidRDefault="00BC68E3" w:rsidP="00BC68E3">
            <w:pPr>
              <w:rPr>
                <w:rFonts w:ascii="Times New Roman" w:hAnsi="Times New Roman" w:cs="Times New Roman"/>
              </w:rPr>
            </w:pPr>
            <w:r w:rsidRPr="00800D9C">
              <w:rPr>
                <w:rFonts w:ascii="Times New Roman" w:hAnsi="Times New Roman" w:cs="Times New Roman"/>
              </w:rPr>
              <w:t>BABI 12-Month Questionnaire</w:t>
            </w:r>
            <w:r>
              <w:rPr>
                <w:rFonts w:ascii="Times New Roman" w:hAnsi="Times New Roman" w:cs="Times New Roman"/>
              </w:rPr>
              <w:t xml:space="preserve"> </w:t>
            </w:r>
          </w:p>
        </w:tc>
        <w:tc>
          <w:tcPr>
            <w:tcW w:w="1440" w:type="dxa"/>
            <w:shd w:val="clear" w:color="auto" w:fill="auto"/>
            <w:vAlign w:val="center"/>
          </w:tcPr>
          <w:p w14:paraId="7E18CEE8" w14:textId="77777777" w:rsidR="00BC68E3" w:rsidRPr="00800D9C" w:rsidRDefault="00BC68E3" w:rsidP="00BC68E3">
            <w:pPr>
              <w:spacing w:line="276" w:lineRule="auto"/>
              <w:jc w:val="center"/>
              <w:rPr>
                <w:rFonts w:ascii="Times New Roman" w:hAnsi="Times New Roman" w:cs="Times New Roman"/>
              </w:rPr>
            </w:pPr>
            <w:r w:rsidRPr="00800D9C">
              <w:rPr>
                <w:rFonts w:ascii="Times New Roman" w:hAnsi="Times New Roman" w:cs="Times New Roman"/>
              </w:rPr>
              <w:t>57</w:t>
            </w:r>
          </w:p>
        </w:tc>
        <w:tc>
          <w:tcPr>
            <w:tcW w:w="1620" w:type="dxa"/>
            <w:shd w:val="clear" w:color="auto" w:fill="auto"/>
            <w:vAlign w:val="center"/>
          </w:tcPr>
          <w:p w14:paraId="18C6964A" w14:textId="77777777" w:rsidR="00BC68E3" w:rsidRPr="00800D9C" w:rsidRDefault="00BC68E3" w:rsidP="00BC68E3">
            <w:pPr>
              <w:spacing w:line="276" w:lineRule="auto"/>
              <w:jc w:val="center"/>
              <w:rPr>
                <w:rFonts w:ascii="Times New Roman" w:hAnsi="Times New Roman" w:cs="Times New Roman"/>
              </w:rPr>
            </w:pPr>
            <w:r w:rsidRPr="00800D9C">
              <w:rPr>
                <w:rFonts w:ascii="Times New Roman" w:hAnsi="Times New Roman" w:cs="Times New Roman"/>
              </w:rPr>
              <w:t>1</w:t>
            </w:r>
          </w:p>
        </w:tc>
        <w:tc>
          <w:tcPr>
            <w:tcW w:w="1260" w:type="dxa"/>
            <w:shd w:val="clear" w:color="auto" w:fill="auto"/>
            <w:vAlign w:val="center"/>
          </w:tcPr>
          <w:p w14:paraId="1580600A" w14:textId="77777777" w:rsidR="00BC68E3" w:rsidRPr="00800D9C" w:rsidRDefault="00BC68E3" w:rsidP="00BC68E3">
            <w:pPr>
              <w:spacing w:line="276" w:lineRule="auto"/>
              <w:jc w:val="center"/>
              <w:rPr>
                <w:rFonts w:ascii="Times New Roman" w:hAnsi="Times New Roman" w:cs="Times New Roman"/>
              </w:rPr>
            </w:pPr>
            <w:r>
              <w:rPr>
                <w:rFonts w:ascii="Times New Roman" w:hAnsi="Times New Roman" w:cs="Times New Roman"/>
              </w:rPr>
              <w:t>14</w:t>
            </w:r>
            <w:r w:rsidRPr="00800D9C">
              <w:rPr>
                <w:rFonts w:ascii="Times New Roman" w:hAnsi="Times New Roman" w:cs="Times New Roman"/>
              </w:rPr>
              <w:t>/60</w:t>
            </w:r>
          </w:p>
        </w:tc>
        <w:tc>
          <w:tcPr>
            <w:tcW w:w="1170" w:type="dxa"/>
            <w:shd w:val="clear" w:color="auto" w:fill="auto"/>
            <w:vAlign w:val="center"/>
          </w:tcPr>
          <w:p w14:paraId="78F11A39" w14:textId="77777777" w:rsidR="00BC68E3" w:rsidRPr="00800D9C" w:rsidRDefault="00BC68E3" w:rsidP="00BC68E3">
            <w:pPr>
              <w:spacing w:line="276" w:lineRule="auto"/>
              <w:jc w:val="center"/>
              <w:rPr>
                <w:rFonts w:ascii="Times New Roman" w:hAnsi="Times New Roman" w:cs="Times New Roman"/>
              </w:rPr>
            </w:pPr>
            <w:r>
              <w:rPr>
                <w:rFonts w:ascii="Times New Roman" w:hAnsi="Times New Roman" w:cs="Times New Roman"/>
              </w:rPr>
              <w:t>13</w:t>
            </w:r>
            <w:r w:rsidRPr="00800D9C">
              <w:rPr>
                <w:rFonts w:ascii="Times New Roman" w:hAnsi="Times New Roman" w:cs="Times New Roman"/>
              </w:rPr>
              <w:t xml:space="preserve"> </w:t>
            </w:r>
          </w:p>
        </w:tc>
      </w:tr>
      <w:tr w:rsidR="00BC68E3" w:rsidRPr="00800D9C" w14:paraId="6D4D96E9" w14:textId="77777777" w:rsidTr="00BC68E3">
        <w:trPr>
          <w:cantSplit/>
        </w:trPr>
        <w:tc>
          <w:tcPr>
            <w:tcW w:w="1908" w:type="dxa"/>
            <w:vMerge/>
            <w:shd w:val="clear" w:color="auto" w:fill="auto"/>
            <w:vAlign w:val="center"/>
          </w:tcPr>
          <w:p w14:paraId="003D858D" w14:textId="77777777" w:rsidR="00BC68E3" w:rsidRPr="00800D9C" w:rsidRDefault="00BC68E3" w:rsidP="00BC68E3">
            <w:pPr>
              <w:jc w:val="right"/>
              <w:rPr>
                <w:rFonts w:ascii="Times New Roman" w:hAnsi="Times New Roman" w:cs="Times New Roman"/>
              </w:rPr>
            </w:pPr>
          </w:p>
        </w:tc>
        <w:tc>
          <w:tcPr>
            <w:tcW w:w="1890" w:type="dxa"/>
            <w:shd w:val="clear" w:color="auto" w:fill="auto"/>
            <w:vAlign w:val="center"/>
          </w:tcPr>
          <w:p w14:paraId="53391E48" w14:textId="77777777" w:rsidR="00BC68E3" w:rsidRPr="00800D9C" w:rsidRDefault="00BC68E3" w:rsidP="00BC68E3">
            <w:pPr>
              <w:rPr>
                <w:rFonts w:ascii="Times New Roman" w:hAnsi="Times New Roman" w:cs="Times New Roman"/>
              </w:rPr>
            </w:pPr>
            <w:r w:rsidRPr="00800D9C">
              <w:rPr>
                <w:rFonts w:ascii="Times New Roman" w:hAnsi="Times New Roman" w:cs="Times New Roman"/>
              </w:rPr>
              <w:t>BABI 18-Month Questionnaire</w:t>
            </w:r>
            <w:r>
              <w:rPr>
                <w:rFonts w:ascii="Times New Roman" w:hAnsi="Times New Roman" w:cs="Times New Roman"/>
              </w:rPr>
              <w:t xml:space="preserve"> </w:t>
            </w:r>
          </w:p>
        </w:tc>
        <w:tc>
          <w:tcPr>
            <w:tcW w:w="1440" w:type="dxa"/>
            <w:shd w:val="clear" w:color="auto" w:fill="auto"/>
            <w:vAlign w:val="center"/>
          </w:tcPr>
          <w:p w14:paraId="514B8281" w14:textId="77777777" w:rsidR="00BC68E3" w:rsidRPr="00800D9C" w:rsidRDefault="00BC68E3" w:rsidP="00BC68E3">
            <w:pPr>
              <w:spacing w:line="276" w:lineRule="auto"/>
              <w:jc w:val="center"/>
              <w:rPr>
                <w:rFonts w:ascii="Times New Roman" w:hAnsi="Times New Roman" w:cs="Times New Roman"/>
              </w:rPr>
            </w:pPr>
            <w:r w:rsidRPr="00800D9C">
              <w:rPr>
                <w:rFonts w:ascii="Times New Roman" w:hAnsi="Times New Roman" w:cs="Times New Roman"/>
              </w:rPr>
              <w:t>54</w:t>
            </w:r>
          </w:p>
        </w:tc>
        <w:tc>
          <w:tcPr>
            <w:tcW w:w="1620" w:type="dxa"/>
            <w:shd w:val="clear" w:color="auto" w:fill="auto"/>
            <w:vAlign w:val="center"/>
          </w:tcPr>
          <w:p w14:paraId="58DA68A0" w14:textId="77777777" w:rsidR="00BC68E3" w:rsidRPr="00800D9C" w:rsidRDefault="00BC68E3" w:rsidP="00BC68E3">
            <w:pPr>
              <w:spacing w:line="276" w:lineRule="auto"/>
              <w:jc w:val="center"/>
              <w:rPr>
                <w:rFonts w:ascii="Times New Roman" w:hAnsi="Times New Roman" w:cs="Times New Roman"/>
              </w:rPr>
            </w:pPr>
            <w:r w:rsidRPr="00800D9C">
              <w:rPr>
                <w:rFonts w:ascii="Times New Roman" w:hAnsi="Times New Roman" w:cs="Times New Roman"/>
              </w:rPr>
              <w:t>1</w:t>
            </w:r>
          </w:p>
        </w:tc>
        <w:tc>
          <w:tcPr>
            <w:tcW w:w="1260" w:type="dxa"/>
            <w:shd w:val="clear" w:color="auto" w:fill="auto"/>
            <w:vAlign w:val="center"/>
          </w:tcPr>
          <w:p w14:paraId="4DECB331" w14:textId="77777777" w:rsidR="00BC68E3" w:rsidRPr="00800D9C" w:rsidRDefault="00BC68E3" w:rsidP="00BC68E3">
            <w:pPr>
              <w:spacing w:line="276" w:lineRule="auto"/>
              <w:jc w:val="center"/>
              <w:rPr>
                <w:rFonts w:ascii="Times New Roman" w:hAnsi="Times New Roman" w:cs="Times New Roman"/>
              </w:rPr>
            </w:pPr>
            <w:r>
              <w:rPr>
                <w:rFonts w:ascii="Times New Roman" w:hAnsi="Times New Roman" w:cs="Times New Roman"/>
              </w:rPr>
              <w:t>14</w:t>
            </w:r>
            <w:r w:rsidRPr="00800D9C">
              <w:rPr>
                <w:rFonts w:ascii="Times New Roman" w:hAnsi="Times New Roman" w:cs="Times New Roman"/>
              </w:rPr>
              <w:t>/60</w:t>
            </w:r>
          </w:p>
        </w:tc>
        <w:tc>
          <w:tcPr>
            <w:tcW w:w="1170" w:type="dxa"/>
            <w:shd w:val="clear" w:color="auto" w:fill="auto"/>
            <w:vAlign w:val="center"/>
          </w:tcPr>
          <w:p w14:paraId="0CA33C51" w14:textId="77777777" w:rsidR="00BC68E3" w:rsidRPr="00800D9C" w:rsidRDefault="00BC68E3" w:rsidP="00BC68E3">
            <w:pPr>
              <w:spacing w:line="276" w:lineRule="auto"/>
              <w:jc w:val="center"/>
              <w:rPr>
                <w:rFonts w:ascii="Times New Roman" w:hAnsi="Times New Roman" w:cs="Times New Roman"/>
              </w:rPr>
            </w:pPr>
            <w:r>
              <w:rPr>
                <w:rFonts w:ascii="Times New Roman" w:hAnsi="Times New Roman" w:cs="Times New Roman"/>
              </w:rPr>
              <w:t>13</w:t>
            </w:r>
          </w:p>
        </w:tc>
      </w:tr>
      <w:tr w:rsidR="00BC68E3" w:rsidRPr="00800D9C" w14:paraId="4F47BFA8" w14:textId="77777777" w:rsidTr="00BC68E3">
        <w:trPr>
          <w:cantSplit/>
        </w:trPr>
        <w:tc>
          <w:tcPr>
            <w:tcW w:w="1908" w:type="dxa"/>
            <w:vMerge/>
            <w:shd w:val="clear" w:color="auto" w:fill="auto"/>
            <w:vAlign w:val="center"/>
          </w:tcPr>
          <w:p w14:paraId="54A35E48" w14:textId="77777777" w:rsidR="00BC68E3" w:rsidRPr="00800D9C" w:rsidRDefault="00BC68E3" w:rsidP="00BC68E3">
            <w:pPr>
              <w:jc w:val="right"/>
              <w:rPr>
                <w:rFonts w:ascii="Times New Roman" w:hAnsi="Times New Roman" w:cs="Times New Roman"/>
              </w:rPr>
            </w:pPr>
          </w:p>
        </w:tc>
        <w:tc>
          <w:tcPr>
            <w:tcW w:w="1890" w:type="dxa"/>
            <w:shd w:val="clear" w:color="auto" w:fill="auto"/>
            <w:vAlign w:val="center"/>
          </w:tcPr>
          <w:p w14:paraId="1A64D0BE" w14:textId="77777777" w:rsidR="00BC68E3" w:rsidRPr="00800D9C" w:rsidRDefault="00BC68E3" w:rsidP="00BC68E3">
            <w:pPr>
              <w:spacing w:line="276" w:lineRule="auto"/>
              <w:rPr>
                <w:rFonts w:ascii="Times New Roman" w:hAnsi="Times New Roman" w:cs="Times New Roman"/>
              </w:rPr>
            </w:pPr>
            <w:r w:rsidRPr="00800D9C">
              <w:rPr>
                <w:rFonts w:ascii="Times New Roman" w:hAnsi="Times New Roman" w:cs="Times New Roman"/>
              </w:rPr>
              <w:t>BABI 24-Month Questionnaire</w:t>
            </w:r>
            <w:r>
              <w:rPr>
                <w:rFonts w:ascii="Times New Roman" w:hAnsi="Times New Roman" w:cs="Times New Roman"/>
              </w:rPr>
              <w:t xml:space="preserve"> </w:t>
            </w:r>
          </w:p>
        </w:tc>
        <w:tc>
          <w:tcPr>
            <w:tcW w:w="1440" w:type="dxa"/>
            <w:shd w:val="clear" w:color="auto" w:fill="auto"/>
            <w:vAlign w:val="center"/>
          </w:tcPr>
          <w:p w14:paraId="28A8C1AC" w14:textId="77777777" w:rsidR="00BC68E3" w:rsidRPr="00800D9C" w:rsidRDefault="00BC68E3" w:rsidP="00BC68E3">
            <w:pPr>
              <w:spacing w:line="276" w:lineRule="auto"/>
              <w:jc w:val="center"/>
              <w:rPr>
                <w:rFonts w:ascii="Times New Roman" w:hAnsi="Times New Roman" w:cs="Times New Roman"/>
              </w:rPr>
            </w:pPr>
            <w:r w:rsidRPr="00800D9C">
              <w:rPr>
                <w:rFonts w:ascii="Times New Roman" w:hAnsi="Times New Roman" w:cs="Times New Roman"/>
              </w:rPr>
              <w:t>51</w:t>
            </w:r>
          </w:p>
        </w:tc>
        <w:tc>
          <w:tcPr>
            <w:tcW w:w="1620" w:type="dxa"/>
            <w:shd w:val="clear" w:color="auto" w:fill="auto"/>
            <w:vAlign w:val="center"/>
          </w:tcPr>
          <w:p w14:paraId="6D1AA33F" w14:textId="77777777" w:rsidR="00BC68E3" w:rsidRPr="00800D9C" w:rsidRDefault="00BC68E3" w:rsidP="00BC68E3">
            <w:pPr>
              <w:spacing w:line="276" w:lineRule="auto"/>
              <w:jc w:val="center"/>
              <w:rPr>
                <w:rFonts w:ascii="Times New Roman" w:hAnsi="Times New Roman" w:cs="Times New Roman"/>
              </w:rPr>
            </w:pPr>
            <w:r w:rsidRPr="00800D9C">
              <w:rPr>
                <w:rFonts w:ascii="Times New Roman" w:hAnsi="Times New Roman" w:cs="Times New Roman"/>
              </w:rPr>
              <w:t>1</w:t>
            </w:r>
          </w:p>
        </w:tc>
        <w:tc>
          <w:tcPr>
            <w:tcW w:w="1260" w:type="dxa"/>
            <w:shd w:val="clear" w:color="auto" w:fill="auto"/>
            <w:vAlign w:val="center"/>
          </w:tcPr>
          <w:p w14:paraId="31F597D5" w14:textId="77777777" w:rsidR="00BC68E3" w:rsidRPr="00800D9C" w:rsidRDefault="00BC68E3" w:rsidP="00BC68E3">
            <w:pPr>
              <w:spacing w:line="276" w:lineRule="auto"/>
              <w:jc w:val="center"/>
              <w:rPr>
                <w:rFonts w:ascii="Times New Roman" w:hAnsi="Times New Roman" w:cs="Times New Roman"/>
              </w:rPr>
            </w:pPr>
            <w:r>
              <w:rPr>
                <w:rFonts w:ascii="Times New Roman" w:hAnsi="Times New Roman" w:cs="Times New Roman"/>
              </w:rPr>
              <w:t>15</w:t>
            </w:r>
            <w:r w:rsidRPr="00800D9C">
              <w:rPr>
                <w:rFonts w:ascii="Times New Roman" w:hAnsi="Times New Roman" w:cs="Times New Roman"/>
              </w:rPr>
              <w:t>/60</w:t>
            </w:r>
          </w:p>
        </w:tc>
        <w:tc>
          <w:tcPr>
            <w:tcW w:w="1170" w:type="dxa"/>
            <w:shd w:val="clear" w:color="auto" w:fill="auto"/>
            <w:vAlign w:val="center"/>
          </w:tcPr>
          <w:p w14:paraId="35CE8818" w14:textId="77777777" w:rsidR="00BC68E3" w:rsidRPr="00800D9C" w:rsidRDefault="00BC68E3" w:rsidP="00BC68E3">
            <w:pPr>
              <w:spacing w:line="276" w:lineRule="auto"/>
              <w:jc w:val="center"/>
              <w:rPr>
                <w:rFonts w:ascii="Times New Roman" w:hAnsi="Times New Roman" w:cs="Times New Roman"/>
              </w:rPr>
            </w:pPr>
            <w:r>
              <w:rPr>
                <w:rFonts w:ascii="Times New Roman" w:hAnsi="Times New Roman" w:cs="Times New Roman"/>
              </w:rPr>
              <w:t>13</w:t>
            </w:r>
          </w:p>
        </w:tc>
      </w:tr>
      <w:tr w:rsidR="00BC68E3" w:rsidRPr="00800D9C" w14:paraId="72CE9C9C" w14:textId="77777777" w:rsidTr="00BC68E3">
        <w:trPr>
          <w:cantSplit/>
        </w:trPr>
        <w:tc>
          <w:tcPr>
            <w:tcW w:w="1908" w:type="dxa"/>
            <w:vMerge/>
            <w:shd w:val="clear" w:color="auto" w:fill="auto"/>
            <w:vAlign w:val="center"/>
          </w:tcPr>
          <w:p w14:paraId="0E90800D" w14:textId="77777777" w:rsidR="00BC68E3" w:rsidRPr="00800D9C" w:rsidRDefault="00BC68E3" w:rsidP="00BC68E3">
            <w:pPr>
              <w:jc w:val="right"/>
              <w:rPr>
                <w:rFonts w:ascii="Times New Roman" w:hAnsi="Times New Roman" w:cs="Times New Roman"/>
              </w:rPr>
            </w:pPr>
          </w:p>
        </w:tc>
        <w:tc>
          <w:tcPr>
            <w:tcW w:w="1890" w:type="dxa"/>
            <w:shd w:val="clear" w:color="auto" w:fill="auto"/>
            <w:vAlign w:val="center"/>
          </w:tcPr>
          <w:p w14:paraId="588D3B67" w14:textId="4D2E98B4" w:rsidR="00BC68E3" w:rsidRPr="00800D9C" w:rsidRDefault="00BC68E3" w:rsidP="00BC68E3">
            <w:pPr>
              <w:rPr>
                <w:rFonts w:ascii="Times New Roman" w:hAnsi="Times New Roman" w:cs="Times New Roman"/>
              </w:rPr>
            </w:pPr>
            <w:r>
              <w:rPr>
                <w:rFonts w:ascii="Times New Roman" w:hAnsi="Times New Roman" w:cs="Times New Roman"/>
              </w:rPr>
              <w:t xml:space="preserve">Block FFQ </w:t>
            </w:r>
            <w:r w:rsidRPr="003C6A1A">
              <w:rPr>
                <w:rFonts w:ascii="Times New Roman" w:hAnsi="Times New Roman" w:cs="Times New Roman"/>
                <w:sz w:val="16"/>
              </w:rPr>
              <w:t>(Completed at each visit.)</w:t>
            </w:r>
          </w:p>
        </w:tc>
        <w:tc>
          <w:tcPr>
            <w:tcW w:w="1440" w:type="dxa"/>
            <w:shd w:val="clear" w:color="auto" w:fill="auto"/>
            <w:vAlign w:val="center"/>
          </w:tcPr>
          <w:p w14:paraId="3D2CBF9A" w14:textId="77777777" w:rsidR="00BC68E3" w:rsidRPr="00800D9C" w:rsidRDefault="00BC68E3" w:rsidP="00BC68E3">
            <w:pPr>
              <w:jc w:val="center"/>
              <w:rPr>
                <w:rFonts w:ascii="Times New Roman" w:hAnsi="Times New Roman" w:cs="Times New Roman"/>
              </w:rPr>
            </w:pPr>
            <w:r>
              <w:rPr>
                <w:rFonts w:ascii="Times New Roman" w:hAnsi="Times New Roman" w:cs="Times New Roman"/>
              </w:rPr>
              <w:t>63</w:t>
            </w:r>
          </w:p>
        </w:tc>
        <w:tc>
          <w:tcPr>
            <w:tcW w:w="1620" w:type="dxa"/>
            <w:shd w:val="clear" w:color="auto" w:fill="auto"/>
            <w:vAlign w:val="center"/>
          </w:tcPr>
          <w:p w14:paraId="78BF40F9" w14:textId="77777777" w:rsidR="00BC68E3" w:rsidRPr="00800D9C" w:rsidRDefault="00BC68E3" w:rsidP="00BC68E3">
            <w:pPr>
              <w:jc w:val="center"/>
              <w:rPr>
                <w:rFonts w:ascii="Times New Roman" w:hAnsi="Times New Roman" w:cs="Times New Roman"/>
              </w:rPr>
            </w:pPr>
            <w:r>
              <w:rPr>
                <w:rFonts w:ascii="Times New Roman" w:hAnsi="Times New Roman" w:cs="Times New Roman"/>
              </w:rPr>
              <w:t>5</w:t>
            </w:r>
          </w:p>
        </w:tc>
        <w:tc>
          <w:tcPr>
            <w:tcW w:w="1260" w:type="dxa"/>
            <w:shd w:val="clear" w:color="auto" w:fill="auto"/>
            <w:vAlign w:val="center"/>
          </w:tcPr>
          <w:p w14:paraId="5C2C7BFA" w14:textId="77777777" w:rsidR="00BC68E3" w:rsidRPr="00800D9C" w:rsidRDefault="00BC68E3" w:rsidP="00BC68E3">
            <w:pPr>
              <w:jc w:val="center"/>
              <w:rPr>
                <w:rFonts w:ascii="Times New Roman" w:hAnsi="Times New Roman" w:cs="Times New Roman"/>
              </w:rPr>
            </w:pPr>
            <w:r>
              <w:rPr>
                <w:rFonts w:ascii="Times New Roman" w:hAnsi="Times New Roman" w:cs="Times New Roman"/>
              </w:rPr>
              <w:t>18/60</w:t>
            </w:r>
          </w:p>
        </w:tc>
        <w:tc>
          <w:tcPr>
            <w:tcW w:w="1170" w:type="dxa"/>
            <w:shd w:val="clear" w:color="auto" w:fill="auto"/>
            <w:vAlign w:val="center"/>
          </w:tcPr>
          <w:p w14:paraId="319D18D6" w14:textId="018C6A32" w:rsidR="00BC68E3" w:rsidRPr="00800D9C" w:rsidRDefault="00356F6E" w:rsidP="00BC68E3">
            <w:pPr>
              <w:jc w:val="center"/>
              <w:rPr>
                <w:rFonts w:ascii="Times New Roman" w:hAnsi="Times New Roman" w:cs="Times New Roman"/>
              </w:rPr>
            </w:pPr>
            <w:r>
              <w:rPr>
                <w:rFonts w:ascii="Times New Roman" w:hAnsi="Times New Roman" w:cs="Times New Roman"/>
              </w:rPr>
              <w:t>95</w:t>
            </w:r>
          </w:p>
        </w:tc>
      </w:tr>
      <w:tr w:rsidR="00BC68E3" w:rsidRPr="00800D9C" w14:paraId="211B929A" w14:textId="77777777" w:rsidTr="00BC68E3">
        <w:trPr>
          <w:cantSplit/>
          <w:trHeight w:val="143"/>
        </w:trPr>
        <w:tc>
          <w:tcPr>
            <w:tcW w:w="8118" w:type="dxa"/>
            <w:gridSpan w:val="5"/>
            <w:shd w:val="clear" w:color="auto" w:fill="auto"/>
            <w:vAlign w:val="center"/>
          </w:tcPr>
          <w:p w14:paraId="7B5B08D3" w14:textId="77777777" w:rsidR="00BC68E3" w:rsidRPr="00800D9C" w:rsidRDefault="00BC68E3" w:rsidP="00BC68E3">
            <w:pPr>
              <w:spacing w:line="276" w:lineRule="auto"/>
              <w:jc w:val="right"/>
              <w:rPr>
                <w:rFonts w:ascii="Times New Roman" w:hAnsi="Times New Roman" w:cs="Times New Roman"/>
                <w:b/>
              </w:rPr>
            </w:pPr>
            <w:r w:rsidRPr="00800D9C">
              <w:rPr>
                <w:rFonts w:ascii="Times New Roman" w:hAnsi="Times New Roman" w:cs="Times New Roman"/>
                <w:b/>
              </w:rPr>
              <w:t>Total</w:t>
            </w:r>
          </w:p>
        </w:tc>
        <w:tc>
          <w:tcPr>
            <w:tcW w:w="1170" w:type="dxa"/>
            <w:shd w:val="clear" w:color="auto" w:fill="auto"/>
            <w:vAlign w:val="center"/>
          </w:tcPr>
          <w:p w14:paraId="6E6E861A" w14:textId="77777777" w:rsidR="00BC68E3" w:rsidRPr="00800D9C" w:rsidRDefault="00BC68E3" w:rsidP="00BC68E3">
            <w:pPr>
              <w:spacing w:line="276" w:lineRule="auto"/>
              <w:jc w:val="center"/>
              <w:rPr>
                <w:rFonts w:ascii="Times New Roman" w:hAnsi="Times New Roman" w:cs="Times New Roman"/>
              </w:rPr>
            </w:pPr>
            <w:r w:rsidRPr="00800D9C">
              <w:rPr>
                <w:rFonts w:ascii="Times New Roman" w:hAnsi="Times New Roman" w:cs="Times New Roman"/>
              </w:rPr>
              <w:t>1</w:t>
            </w:r>
            <w:r>
              <w:rPr>
                <w:rFonts w:ascii="Times New Roman" w:hAnsi="Times New Roman" w:cs="Times New Roman"/>
              </w:rPr>
              <w:t>8</w:t>
            </w:r>
            <w:r w:rsidRPr="00800D9C">
              <w:rPr>
                <w:rFonts w:ascii="Times New Roman" w:hAnsi="Times New Roman" w:cs="Times New Roman"/>
              </w:rPr>
              <w:t>3</w:t>
            </w:r>
          </w:p>
        </w:tc>
      </w:tr>
    </w:tbl>
    <w:p w14:paraId="39D3DADD" w14:textId="77777777" w:rsidR="00BC68E3" w:rsidRDefault="00BC68E3" w:rsidP="00BC68E3"/>
    <w:p w14:paraId="702F7854" w14:textId="77777777" w:rsidR="00BC68E3" w:rsidRPr="00493686" w:rsidRDefault="00BC68E3" w:rsidP="00493686"/>
    <w:p w14:paraId="15BAC0DC" w14:textId="77777777" w:rsidR="00493686" w:rsidRDefault="00493686">
      <w:pPr>
        <w:rPr>
          <w:sz w:val="24"/>
          <w:szCs w:val="24"/>
        </w:rPr>
      </w:pPr>
      <w:r>
        <w:rPr>
          <w:sz w:val="24"/>
          <w:szCs w:val="24"/>
        </w:rPr>
        <w:br w:type="page"/>
      </w:r>
    </w:p>
    <w:p w14:paraId="12C3D8EB" w14:textId="32161F47" w:rsidR="007D5820" w:rsidRPr="00032F9C" w:rsidRDefault="00032F9C" w:rsidP="0040433D">
      <w:pPr>
        <w:pStyle w:val="Heading3"/>
        <w:spacing w:before="360"/>
        <w:rPr>
          <w:sz w:val="24"/>
          <w:szCs w:val="24"/>
        </w:rPr>
      </w:pPr>
      <w:bookmarkStart w:id="28" w:name="_Toc431816598"/>
      <w:r w:rsidRPr="00032F9C">
        <w:rPr>
          <w:sz w:val="24"/>
          <w:szCs w:val="24"/>
        </w:rPr>
        <w:lastRenderedPageBreak/>
        <w:t>A</w:t>
      </w:r>
      <w:r w:rsidR="00A74674">
        <w:rPr>
          <w:sz w:val="24"/>
          <w:szCs w:val="24"/>
        </w:rPr>
        <w:t>.</w:t>
      </w:r>
      <w:r w:rsidRPr="00032F9C">
        <w:rPr>
          <w:sz w:val="24"/>
          <w:szCs w:val="24"/>
        </w:rPr>
        <w:t xml:space="preserve">12.2 </w:t>
      </w:r>
      <w:r w:rsidRPr="00032F9C">
        <w:rPr>
          <w:sz w:val="24"/>
          <w:szCs w:val="24"/>
        </w:rPr>
        <w:tab/>
      </w:r>
      <w:r w:rsidR="007D5820" w:rsidRPr="00032F9C">
        <w:rPr>
          <w:sz w:val="24"/>
          <w:szCs w:val="24"/>
        </w:rPr>
        <w:t>Cost to Respondents</w:t>
      </w:r>
      <w:bookmarkEnd w:id="28"/>
    </w:p>
    <w:p w14:paraId="7E656E02" w14:textId="77777777" w:rsidR="007D5820" w:rsidRPr="008962A9" w:rsidRDefault="007D5820" w:rsidP="003D5374">
      <w:pPr>
        <w:spacing w:after="0"/>
        <w:rPr>
          <w:rFonts w:ascii="Times New Roman" w:hAnsi="Times New Roman" w:cs="Times New Roman"/>
          <w:color w:val="000000"/>
          <w:szCs w:val="27"/>
          <w:shd w:val="clear" w:color="auto" w:fill="FFFFFF"/>
        </w:rPr>
      </w:pPr>
    </w:p>
    <w:p w14:paraId="143A3D3D" w14:textId="51EA7589" w:rsidR="00144D96" w:rsidRPr="008962A9" w:rsidRDefault="009F3CE1" w:rsidP="002B5BAF">
      <w:pPr>
        <w:ind w:firstLine="547"/>
        <w:rPr>
          <w:rFonts w:ascii="Times New Roman" w:eastAsiaTheme="majorEastAsia" w:hAnsi="Times New Roman" w:cs="Times New Roman"/>
          <w:b/>
          <w:bCs/>
          <w:shd w:val="clear" w:color="auto" w:fill="FFFFFF"/>
        </w:rPr>
      </w:pPr>
      <w:r>
        <w:rPr>
          <w:rFonts w:ascii="Times New Roman" w:hAnsi="Times New Roman" w:cs="Times New Roman"/>
          <w:color w:val="000000"/>
          <w:sz w:val="24"/>
          <w:szCs w:val="27"/>
          <w:shd w:val="clear" w:color="auto" w:fill="FFFFFF"/>
        </w:rPr>
        <w:t xml:space="preserve">The cost to respondents was calculated using the median hourly rate in the state of Massachusetts according to the </w:t>
      </w:r>
      <w:r w:rsidR="00936191" w:rsidRPr="00C201E5">
        <w:rPr>
          <w:rFonts w:ascii="Times New Roman" w:hAnsi="Times New Roman" w:cs="Times New Roman"/>
          <w:color w:val="000000"/>
          <w:sz w:val="24"/>
          <w:szCs w:val="27"/>
          <w:shd w:val="clear" w:color="auto" w:fill="FFFFFF"/>
        </w:rPr>
        <w:t xml:space="preserve">most recent data on the </w:t>
      </w:r>
      <w:r w:rsidRPr="00C201E5">
        <w:rPr>
          <w:rFonts w:ascii="Times New Roman" w:hAnsi="Times New Roman" w:cs="Times New Roman"/>
          <w:color w:val="000000"/>
          <w:sz w:val="24"/>
          <w:szCs w:val="27"/>
          <w:shd w:val="clear" w:color="auto" w:fill="FFFFFF"/>
        </w:rPr>
        <w:t>U.S. Bureau of Labor Statistics’ website</w:t>
      </w:r>
      <w:r w:rsidR="00936191" w:rsidRPr="00C201E5">
        <w:rPr>
          <w:rFonts w:ascii="Times New Roman" w:hAnsi="Times New Roman" w:cs="Times New Roman"/>
          <w:color w:val="000000"/>
          <w:sz w:val="24"/>
          <w:szCs w:val="27"/>
          <w:shd w:val="clear" w:color="auto" w:fill="FFFFFF"/>
        </w:rPr>
        <w:t xml:space="preserve">, which at the time of </w:t>
      </w:r>
      <w:r w:rsidR="00A90839">
        <w:rPr>
          <w:rFonts w:ascii="Times New Roman" w:hAnsi="Times New Roman" w:cs="Times New Roman"/>
          <w:color w:val="000000"/>
          <w:sz w:val="24"/>
          <w:szCs w:val="27"/>
          <w:shd w:val="clear" w:color="auto" w:fill="FFFFFF"/>
        </w:rPr>
        <w:t>BABI</w:t>
      </w:r>
      <w:r w:rsidR="00936191" w:rsidRPr="00C201E5">
        <w:rPr>
          <w:rFonts w:ascii="Times New Roman" w:hAnsi="Times New Roman" w:cs="Times New Roman"/>
          <w:color w:val="000000"/>
          <w:sz w:val="24"/>
          <w:szCs w:val="27"/>
          <w:shd w:val="clear" w:color="auto" w:fill="FFFFFF"/>
        </w:rPr>
        <w:t xml:space="preserve"> OM</w:t>
      </w:r>
      <w:r w:rsidR="00936191">
        <w:rPr>
          <w:rFonts w:ascii="Times New Roman" w:hAnsi="Times New Roman" w:cs="Times New Roman"/>
          <w:color w:val="000000"/>
          <w:sz w:val="24"/>
          <w:szCs w:val="27"/>
          <w:shd w:val="clear" w:color="auto" w:fill="FFFFFF"/>
        </w:rPr>
        <w:t>B clearance preparation was for May 2013</w:t>
      </w:r>
      <w:r>
        <w:rPr>
          <w:rFonts w:ascii="Times New Roman" w:hAnsi="Times New Roman" w:cs="Times New Roman"/>
          <w:color w:val="000000"/>
          <w:sz w:val="24"/>
          <w:szCs w:val="27"/>
          <w:shd w:val="clear" w:color="auto" w:fill="FFFFFF"/>
        </w:rPr>
        <w:t>.</w:t>
      </w:r>
      <w:r w:rsidR="00FE5A09">
        <w:rPr>
          <w:rFonts w:ascii="Times New Roman" w:hAnsi="Times New Roman" w:cs="Times New Roman"/>
          <w:color w:val="000000"/>
          <w:sz w:val="24"/>
          <w:szCs w:val="27"/>
          <w:shd w:val="clear" w:color="auto" w:fill="FFFFFF"/>
        </w:rPr>
        <w:t xml:space="preserve"> </w:t>
      </w:r>
      <w:r w:rsidR="00CA22AD">
        <w:rPr>
          <w:rFonts w:ascii="Times New Roman" w:hAnsi="Times New Roman" w:cs="Times New Roman"/>
          <w:color w:val="000000"/>
          <w:sz w:val="24"/>
          <w:szCs w:val="27"/>
          <w:shd w:val="clear" w:color="auto" w:fill="FFFFFF"/>
        </w:rPr>
        <w:t>These labor rates may vary during the conduct of the study, both across years and across sites, but these variations are not expected to result in significant differences in costs to respondents.</w:t>
      </w:r>
      <w:r w:rsidR="00FE5A09">
        <w:rPr>
          <w:rFonts w:ascii="Times New Roman" w:hAnsi="Times New Roman" w:cs="Times New Roman"/>
          <w:color w:val="000000"/>
          <w:sz w:val="24"/>
          <w:szCs w:val="27"/>
          <w:shd w:val="clear" w:color="auto" w:fill="FFFFFF"/>
        </w:rPr>
        <w:t xml:space="preserve"> </w:t>
      </w:r>
      <w:r w:rsidR="008B1A62" w:rsidRPr="00971D7A">
        <w:rPr>
          <w:rFonts w:ascii="Times New Roman" w:hAnsi="Times New Roman" w:cs="Times New Roman"/>
          <w:b/>
          <w:color w:val="000000"/>
          <w:sz w:val="24"/>
          <w:szCs w:val="27"/>
          <w:shd w:val="clear" w:color="auto" w:fill="FFFFFF"/>
        </w:rPr>
        <w:t>Table A.12-</w:t>
      </w:r>
      <w:r w:rsidRPr="00971D7A">
        <w:rPr>
          <w:rFonts w:ascii="Times New Roman" w:hAnsi="Times New Roman" w:cs="Times New Roman"/>
          <w:b/>
          <w:color w:val="000000"/>
          <w:sz w:val="24"/>
          <w:szCs w:val="27"/>
          <w:shd w:val="clear" w:color="auto" w:fill="FFFFFF"/>
        </w:rPr>
        <w:t>2</w:t>
      </w:r>
      <w:r w:rsidR="008B1A62" w:rsidRPr="008962A9">
        <w:rPr>
          <w:rFonts w:ascii="Times New Roman" w:hAnsi="Times New Roman" w:cs="Times New Roman"/>
          <w:color w:val="000000"/>
          <w:sz w:val="24"/>
          <w:szCs w:val="27"/>
          <w:shd w:val="clear" w:color="auto" w:fill="FFFFFF"/>
        </w:rPr>
        <w:t xml:space="preserve"> </w:t>
      </w:r>
      <w:r>
        <w:rPr>
          <w:rFonts w:ascii="Times New Roman" w:hAnsi="Times New Roman" w:cs="Times New Roman"/>
          <w:color w:val="000000"/>
          <w:sz w:val="24"/>
          <w:szCs w:val="27"/>
          <w:shd w:val="clear" w:color="auto" w:fill="FFFFFF"/>
        </w:rPr>
        <w:t xml:space="preserve">exhibits the </w:t>
      </w:r>
      <w:r w:rsidR="00747D6B">
        <w:rPr>
          <w:rFonts w:ascii="Times New Roman" w:hAnsi="Times New Roman" w:cs="Times New Roman"/>
          <w:color w:val="000000"/>
          <w:sz w:val="24"/>
          <w:szCs w:val="27"/>
          <w:shd w:val="clear" w:color="auto" w:fill="FFFFFF"/>
        </w:rPr>
        <w:t xml:space="preserve">annualized </w:t>
      </w:r>
      <w:r>
        <w:rPr>
          <w:rFonts w:ascii="Times New Roman" w:hAnsi="Times New Roman" w:cs="Times New Roman"/>
          <w:color w:val="000000"/>
          <w:sz w:val="24"/>
          <w:szCs w:val="27"/>
          <w:shd w:val="clear" w:color="auto" w:fill="FFFFFF"/>
        </w:rPr>
        <w:t xml:space="preserve">costs as they relate to each of the questionnaires to be completed. </w:t>
      </w:r>
    </w:p>
    <w:p w14:paraId="6FF35611" w14:textId="2AABFD23" w:rsidR="00AC07EA" w:rsidRPr="008962A9" w:rsidRDefault="00960F7F" w:rsidP="00AC07EA">
      <w:pPr>
        <w:pStyle w:val="Heading3"/>
        <w:rPr>
          <w:sz w:val="18"/>
        </w:rPr>
      </w:pPr>
      <w:bookmarkStart w:id="29" w:name="_Toc415559819"/>
      <w:bookmarkStart w:id="30" w:name="_Toc427586926"/>
      <w:bookmarkStart w:id="31" w:name="_Toc431816599"/>
      <w:bookmarkStart w:id="32" w:name="_Toc411521772"/>
      <w:r w:rsidRPr="008962A9">
        <w:rPr>
          <w:shd w:val="clear" w:color="auto" w:fill="FFFFFF"/>
        </w:rPr>
        <w:t>Table A.12-2.</w:t>
      </w:r>
      <w:r w:rsidR="00FE5A09">
        <w:rPr>
          <w:shd w:val="clear" w:color="auto" w:fill="FFFFFF"/>
        </w:rPr>
        <w:t xml:space="preserve"> </w:t>
      </w:r>
      <w:r w:rsidR="00747D6B">
        <w:rPr>
          <w:shd w:val="clear" w:color="auto" w:fill="FFFFFF"/>
        </w:rPr>
        <w:t>Estimated annualized c</w:t>
      </w:r>
      <w:r w:rsidRPr="008962A9">
        <w:rPr>
          <w:shd w:val="clear" w:color="auto" w:fill="FFFFFF"/>
        </w:rPr>
        <w:t>ost to respondents</w:t>
      </w:r>
      <w:bookmarkEnd w:id="29"/>
      <w:bookmarkEnd w:id="30"/>
      <w:bookmarkEnd w:id="31"/>
      <w:r w:rsidRPr="008962A9">
        <w:rPr>
          <w:shd w:val="clear" w:color="auto" w:fill="FFFFFF"/>
        </w:rPr>
        <w:t xml:space="preserve"> </w:t>
      </w:r>
      <w:bookmarkEnd w:id="32"/>
    </w:p>
    <w:tbl>
      <w:tblPr>
        <w:tblStyle w:val="TableGrid1"/>
        <w:tblW w:w="10026" w:type="dxa"/>
        <w:tblLayout w:type="fixed"/>
        <w:tblLook w:val="04A0" w:firstRow="1" w:lastRow="0" w:firstColumn="1" w:lastColumn="0" w:noHBand="0" w:noVBand="1"/>
      </w:tblPr>
      <w:tblGrid>
        <w:gridCol w:w="1816"/>
        <w:gridCol w:w="1817"/>
        <w:gridCol w:w="1440"/>
        <w:gridCol w:w="1530"/>
        <w:gridCol w:w="1170"/>
        <w:gridCol w:w="1173"/>
        <w:gridCol w:w="1080"/>
      </w:tblGrid>
      <w:tr w:rsidR="00BC68E3" w:rsidRPr="008962A9" w14:paraId="4B18D137" w14:textId="77777777" w:rsidTr="00BC68E3">
        <w:trPr>
          <w:trHeight w:val="440"/>
        </w:trPr>
        <w:tc>
          <w:tcPr>
            <w:tcW w:w="1816" w:type="dxa"/>
            <w:tcBorders>
              <w:bottom w:val="single" w:sz="4" w:space="0" w:color="auto"/>
            </w:tcBorders>
            <w:shd w:val="clear" w:color="auto" w:fill="auto"/>
            <w:vAlign w:val="bottom"/>
          </w:tcPr>
          <w:p w14:paraId="10816163" w14:textId="77777777" w:rsidR="00BC68E3" w:rsidRPr="008962A9" w:rsidRDefault="00BC68E3" w:rsidP="00BC68E3">
            <w:pPr>
              <w:jc w:val="center"/>
              <w:rPr>
                <w:rFonts w:ascii="Times New Roman" w:hAnsi="Times New Roman" w:cs="Times New Roman"/>
                <w:b/>
              </w:rPr>
            </w:pPr>
            <w:r w:rsidRPr="008962A9">
              <w:rPr>
                <w:rFonts w:ascii="Times New Roman" w:hAnsi="Times New Roman" w:cs="Times New Roman"/>
                <w:b/>
              </w:rPr>
              <w:t>Type of Respondents</w:t>
            </w:r>
          </w:p>
        </w:tc>
        <w:tc>
          <w:tcPr>
            <w:tcW w:w="1817" w:type="dxa"/>
            <w:tcBorders>
              <w:bottom w:val="single" w:sz="4" w:space="0" w:color="auto"/>
            </w:tcBorders>
            <w:shd w:val="clear" w:color="auto" w:fill="auto"/>
            <w:vAlign w:val="bottom"/>
          </w:tcPr>
          <w:p w14:paraId="4E81C4F1" w14:textId="77777777" w:rsidR="00BC68E3" w:rsidRPr="008962A9" w:rsidRDefault="00BC68E3" w:rsidP="00BC68E3">
            <w:pPr>
              <w:jc w:val="center"/>
              <w:rPr>
                <w:rFonts w:ascii="Times New Roman" w:hAnsi="Times New Roman" w:cs="Times New Roman"/>
                <w:b/>
              </w:rPr>
            </w:pPr>
            <w:r>
              <w:rPr>
                <w:rFonts w:ascii="Times New Roman" w:hAnsi="Times New Roman" w:cs="Times New Roman"/>
                <w:b/>
              </w:rPr>
              <w:t>Form Name</w:t>
            </w:r>
          </w:p>
        </w:tc>
        <w:tc>
          <w:tcPr>
            <w:tcW w:w="1440" w:type="dxa"/>
            <w:tcBorders>
              <w:bottom w:val="single" w:sz="4" w:space="0" w:color="auto"/>
            </w:tcBorders>
            <w:shd w:val="clear" w:color="auto" w:fill="auto"/>
            <w:vAlign w:val="bottom"/>
          </w:tcPr>
          <w:p w14:paraId="636D314F" w14:textId="77777777" w:rsidR="00BC68E3" w:rsidRPr="008962A9" w:rsidRDefault="00BC68E3" w:rsidP="00BC68E3">
            <w:pPr>
              <w:jc w:val="center"/>
              <w:rPr>
                <w:rFonts w:ascii="Times New Roman" w:hAnsi="Times New Roman" w:cs="Times New Roman"/>
                <w:b/>
              </w:rPr>
            </w:pPr>
            <w:r w:rsidRPr="008962A9">
              <w:rPr>
                <w:rFonts w:ascii="Times New Roman" w:hAnsi="Times New Roman" w:cs="Times New Roman"/>
                <w:b/>
              </w:rPr>
              <w:t>Number of Respondents</w:t>
            </w:r>
          </w:p>
        </w:tc>
        <w:tc>
          <w:tcPr>
            <w:tcW w:w="1530" w:type="dxa"/>
            <w:tcBorders>
              <w:bottom w:val="single" w:sz="4" w:space="0" w:color="auto"/>
            </w:tcBorders>
            <w:shd w:val="clear" w:color="auto" w:fill="auto"/>
            <w:vAlign w:val="bottom"/>
          </w:tcPr>
          <w:p w14:paraId="6F0982C8" w14:textId="77777777" w:rsidR="00BC68E3" w:rsidRPr="008962A9" w:rsidRDefault="00BC68E3" w:rsidP="00BC68E3">
            <w:pPr>
              <w:jc w:val="center"/>
              <w:rPr>
                <w:rFonts w:ascii="Times New Roman" w:hAnsi="Times New Roman" w:cs="Times New Roman"/>
                <w:b/>
              </w:rPr>
            </w:pPr>
            <w:r w:rsidRPr="008962A9">
              <w:rPr>
                <w:rFonts w:ascii="Times New Roman" w:hAnsi="Times New Roman" w:cs="Times New Roman"/>
                <w:b/>
              </w:rPr>
              <w:t>Number of Responses Per Respondent</w:t>
            </w:r>
          </w:p>
        </w:tc>
        <w:tc>
          <w:tcPr>
            <w:tcW w:w="1170" w:type="dxa"/>
            <w:tcBorders>
              <w:bottom w:val="single" w:sz="4" w:space="0" w:color="auto"/>
            </w:tcBorders>
            <w:shd w:val="clear" w:color="auto" w:fill="auto"/>
            <w:vAlign w:val="bottom"/>
          </w:tcPr>
          <w:p w14:paraId="5AEB1FC0" w14:textId="77777777" w:rsidR="00BC68E3" w:rsidRPr="008962A9" w:rsidRDefault="00BC68E3" w:rsidP="00BC68E3">
            <w:pPr>
              <w:jc w:val="center"/>
              <w:rPr>
                <w:rFonts w:ascii="Times New Roman" w:hAnsi="Times New Roman" w:cs="Times New Roman"/>
                <w:b/>
              </w:rPr>
            </w:pPr>
            <w:r w:rsidRPr="008962A9">
              <w:rPr>
                <w:rFonts w:ascii="Times New Roman" w:hAnsi="Times New Roman" w:cs="Times New Roman"/>
                <w:b/>
              </w:rPr>
              <w:t>Hourly Wage Rate</w:t>
            </w:r>
          </w:p>
        </w:tc>
        <w:tc>
          <w:tcPr>
            <w:tcW w:w="1173" w:type="dxa"/>
            <w:tcBorders>
              <w:bottom w:val="single" w:sz="4" w:space="0" w:color="auto"/>
            </w:tcBorders>
            <w:shd w:val="clear" w:color="auto" w:fill="auto"/>
            <w:vAlign w:val="bottom"/>
          </w:tcPr>
          <w:p w14:paraId="092DF493" w14:textId="77777777" w:rsidR="00BC68E3" w:rsidRDefault="00BC68E3" w:rsidP="00BC68E3">
            <w:pPr>
              <w:jc w:val="center"/>
              <w:rPr>
                <w:rFonts w:ascii="Times New Roman" w:hAnsi="Times New Roman" w:cs="Times New Roman"/>
                <w:b/>
              </w:rPr>
            </w:pPr>
            <w:r w:rsidRPr="008962A9">
              <w:rPr>
                <w:rFonts w:ascii="Times New Roman" w:hAnsi="Times New Roman" w:cs="Times New Roman"/>
                <w:b/>
              </w:rPr>
              <w:t>Total Burden</w:t>
            </w:r>
          </w:p>
          <w:p w14:paraId="430C6D7D" w14:textId="77777777" w:rsidR="00BC68E3" w:rsidRPr="008962A9" w:rsidRDefault="00BC68E3" w:rsidP="00BC68E3">
            <w:pPr>
              <w:jc w:val="center"/>
              <w:rPr>
                <w:rFonts w:ascii="Times New Roman" w:hAnsi="Times New Roman" w:cs="Times New Roman"/>
                <w:b/>
              </w:rPr>
            </w:pPr>
            <w:r>
              <w:rPr>
                <w:rFonts w:ascii="Times New Roman" w:hAnsi="Times New Roman" w:cs="Times New Roman"/>
                <w:b/>
              </w:rPr>
              <w:t>Hours</w:t>
            </w:r>
          </w:p>
        </w:tc>
        <w:tc>
          <w:tcPr>
            <w:tcW w:w="1080" w:type="dxa"/>
            <w:tcBorders>
              <w:bottom w:val="single" w:sz="4" w:space="0" w:color="auto"/>
            </w:tcBorders>
            <w:shd w:val="clear" w:color="auto" w:fill="auto"/>
            <w:vAlign w:val="bottom"/>
          </w:tcPr>
          <w:p w14:paraId="4ED13631" w14:textId="77777777" w:rsidR="00BC68E3" w:rsidRPr="008962A9" w:rsidRDefault="00BC68E3" w:rsidP="00BC68E3">
            <w:pPr>
              <w:jc w:val="center"/>
              <w:rPr>
                <w:rFonts w:ascii="Times New Roman" w:hAnsi="Times New Roman" w:cs="Times New Roman"/>
                <w:b/>
              </w:rPr>
            </w:pPr>
            <w:r w:rsidRPr="008962A9">
              <w:rPr>
                <w:rFonts w:ascii="Times New Roman" w:hAnsi="Times New Roman" w:cs="Times New Roman"/>
                <w:b/>
              </w:rPr>
              <w:t>Total Cost</w:t>
            </w:r>
          </w:p>
        </w:tc>
      </w:tr>
      <w:tr w:rsidR="00BC68E3" w:rsidRPr="00FC726B" w14:paraId="237A9452" w14:textId="77777777" w:rsidTr="00BC68E3">
        <w:tc>
          <w:tcPr>
            <w:tcW w:w="1816" w:type="dxa"/>
            <w:tcBorders>
              <w:bottom w:val="single" w:sz="4" w:space="0" w:color="auto"/>
            </w:tcBorders>
            <w:shd w:val="clear" w:color="auto" w:fill="auto"/>
          </w:tcPr>
          <w:p w14:paraId="121EF58A" w14:textId="77777777" w:rsidR="00BC68E3" w:rsidRDefault="00BC68E3" w:rsidP="00BC68E3">
            <w:pPr>
              <w:jc w:val="right"/>
              <w:rPr>
                <w:rFonts w:ascii="Times New Roman" w:hAnsi="Times New Roman" w:cs="Times New Roman"/>
              </w:rPr>
            </w:pPr>
            <w:r>
              <w:rPr>
                <w:rFonts w:ascii="Times New Roman" w:hAnsi="Times New Roman" w:cs="Times New Roman"/>
              </w:rPr>
              <w:t>Provider or self-referred p</w:t>
            </w:r>
            <w:r w:rsidRPr="008962A9">
              <w:rPr>
                <w:rFonts w:ascii="Times New Roman" w:hAnsi="Times New Roman" w:cs="Times New Roman"/>
              </w:rPr>
              <w:t xml:space="preserve">ostpartum women with </w:t>
            </w:r>
            <w:r>
              <w:rPr>
                <w:rFonts w:ascii="Times New Roman" w:hAnsi="Times New Roman" w:cs="Times New Roman"/>
              </w:rPr>
              <w:t xml:space="preserve">recent </w:t>
            </w:r>
            <w:r w:rsidRPr="008962A9">
              <w:rPr>
                <w:rFonts w:ascii="Times New Roman" w:hAnsi="Times New Roman" w:cs="Times New Roman"/>
              </w:rPr>
              <w:t>GDM diagnosis</w:t>
            </w:r>
          </w:p>
        </w:tc>
        <w:tc>
          <w:tcPr>
            <w:tcW w:w="1817" w:type="dxa"/>
            <w:tcBorders>
              <w:bottom w:val="single" w:sz="4" w:space="0" w:color="auto"/>
            </w:tcBorders>
            <w:shd w:val="clear" w:color="auto" w:fill="auto"/>
            <w:vAlign w:val="center"/>
          </w:tcPr>
          <w:p w14:paraId="48BE5858" w14:textId="77777777" w:rsidR="00BC68E3" w:rsidRPr="008962A9" w:rsidRDefault="00BC68E3" w:rsidP="00BC68E3">
            <w:pPr>
              <w:jc w:val="right"/>
              <w:rPr>
                <w:rFonts w:ascii="Times New Roman" w:hAnsi="Times New Roman" w:cs="Times New Roman"/>
              </w:rPr>
            </w:pPr>
            <w:r>
              <w:rPr>
                <w:rFonts w:ascii="Times New Roman" w:hAnsi="Times New Roman" w:cs="Times New Roman"/>
              </w:rPr>
              <w:t>BABI Screener Questionnaire</w:t>
            </w:r>
          </w:p>
        </w:tc>
        <w:tc>
          <w:tcPr>
            <w:tcW w:w="1440" w:type="dxa"/>
            <w:tcBorders>
              <w:bottom w:val="single" w:sz="4" w:space="0" w:color="auto"/>
            </w:tcBorders>
            <w:shd w:val="clear" w:color="auto" w:fill="auto"/>
            <w:vAlign w:val="center"/>
          </w:tcPr>
          <w:p w14:paraId="494FFE10" w14:textId="77777777" w:rsidR="00BC68E3" w:rsidRPr="008962A9" w:rsidRDefault="00BC68E3" w:rsidP="00BC68E3">
            <w:pPr>
              <w:jc w:val="center"/>
              <w:rPr>
                <w:rFonts w:ascii="Times New Roman" w:hAnsi="Times New Roman" w:cs="Times New Roman"/>
              </w:rPr>
            </w:pPr>
            <w:r w:rsidRPr="00C43C9B">
              <w:rPr>
                <w:rFonts w:ascii="Times New Roman" w:hAnsi="Times New Roman" w:cs="Times New Roman"/>
              </w:rPr>
              <w:t>98</w:t>
            </w:r>
          </w:p>
        </w:tc>
        <w:tc>
          <w:tcPr>
            <w:tcW w:w="1530" w:type="dxa"/>
            <w:tcBorders>
              <w:bottom w:val="single" w:sz="4" w:space="0" w:color="auto"/>
            </w:tcBorders>
            <w:shd w:val="clear" w:color="auto" w:fill="auto"/>
            <w:vAlign w:val="center"/>
          </w:tcPr>
          <w:p w14:paraId="1CD27A57" w14:textId="77777777" w:rsidR="00BC68E3" w:rsidRPr="008962A9" w:rsidRDefault="00BC68E3" w:rsidP="00BC68E3">
            <w:pPr>
              <w:jc w:val="center"/>
              <w:rPr>
                <w:rFonts w:ascii="Times New Roman" w:hAnsi="Times New Roman" w:cs="Times New Roman"/>
              </w:rPr>
            </w:pPr>
            <w:r>
              <w:rPr>
                <w:rFonts w:ascii="Times New Roman" w:hAnsi="Times New Roman" w:cs="Times New Roman"/>
              </w:rPr>
              <w:t>1</w:t>
            </w:r>
          </w:p>
        </w:tc>
        <w:tc>
          <w:tcPr>
            <w:tcW w:w="1170" w:type="dxa"/>
            <w:tcBorders>
              <w:bottom w:val="single" w:sz="4" w:space="0" w:color="auto"/>
            </w:tcBorders>
            <w:shd w:val="clear" w:color="auto" w:fill="auto"/>
            <w:vAlign w:val="center"/>
          </w:tcPr>
          <w:p w14:paraId="51AC1CDE" w14:textId="77777777" w:rsidR="00BC68E3" w:rsidRPr="00FC726B" w:rsidRDefault="00BC68E3" w:rsidP="00BC68E3">
            <w:pPr>
              <w:jc w:val="center"/>
              <w:rPr>
                <w:rFonts w:ascii="Times New Roman" w:hAnsi="Times New Roman" w:cs="Times New Roman"/>
              </w:rPr>
            </w:pPr>
            <w:r w:rsidRPr="00FC726B">
              <w:rPr>
                <w:rFonts w:ascii="Times New Roman" w:hAnsi="Times New Roman" w:cs="Times New Roman"/>
              </w:rPr>
              <w:t>$21.07</w:t>
            </w:r>
          </w:p>
        </w:tc>
        <w:tc>
          <w:tcPr>
            <w:tcW w:w="1173" w:type="dxa"/>
            <w:tcBorders>
              <w:bottom w:val="single" w:sz="4" w:space="0" w:color="auto"/>
            </w:tcBorders>
            <w:shd w:val="clear" w:color="auto" w:fill="auto"/>
            <w:vAlign w:val="center"/>
          </w:tcPr>
          <w:p w14:paraId="52DC5281" w14:textId="77777777" w:rsidR="00BC68E3" w:rsidRPr="00800D9C" w:rsidRDefault="00BC68E3" w:rsidP="00BC68E3">
            <w:pPr>
              <w:jc w:val="center"/>
              <w:rPr>
                <w:rFonts w:ascii="Times New Roman" w:hAnsi="Times New Roman" w:cs="Times New Roman"/>
              </w:rPr>
            </w:pPr>
            <w:r w:rsidRPr="00800D9C">
              <w:rPr>
                <w:rFonts w:ascii="Times New Roman" w:hAnsi="Times New Roman" w:cs="Times New Roman"/>
              </w:rPr>
              <w:t>13</w:t>
            </w:r>
          </w:p>
        </w:tc>
        <w:tc>
          <w:tcPr>
            <w:tcW w:w="1080" w:type="dxa"/>
            <w:tcBorders>
              <w:bottom w:val="single" w:sz="4" w:space="0" w:color="auto"/>
            </w:tcBorders>
            <w:shd w:val="clear" w:color="auto" w:fill="auto"/>
            <w:vAlign w:val="center"/>
          </w:tcPr>
          <w:p w14:paraId="6956013E" w14:textId="77777777" w:rsidR="00BC68E3" w:rsidRPr="00FC726B" w:rsidRDefault="00BC68E3" w:rsidP="00BC68E3">
            <w:pPr>
              <w:jc w:val="center"/>
              <w:rPr>
                <w:rFonts w:ascii="Times New Roman" w:hAnsi="Times New Roman" w:cs="Times New Roman"/>
                <w:color w:val="000000"/>
              </w:rPr>
            </w:pPr>
            <w:r w:rsidRPr="00FC726B">
              <w:rPr>
                <w:rFonts w:ascii="Times New Roman" w:hAnsi="Times New Roman" w:cs="Times New Roman"/>
                <w:color w:val="000000"/>
              </w:rPr>
              <w:t>$</w:t>
            </w:r>
            <w:r>
              <w:rPr>
                <w:rFonts w:ascii="Times New Roman" w:hAnsi="Times New Roman" w:cs="Times New Roman"/>
                <w:color w:val="000000"/>
              </w:rPr>
              <w:t>274</w:t>
            </w:r>
          </w:p>
        </w:tc>
      </w:tr>
      <w:tr w:rsidR="00BC68E3" w:rsidRPr="00FC726B" w14:paraId="7705A68C" w14:textId="77777777" w:rsidTr="00BC68E3">
        <w:tc>
          <w:tcPr>
            <w:tcW w:w="1816" w:type="dxa"/>
            <w:vMerge w:val="restart"/>
            <w:shd w:val="clear" w:color="auto" w:fill="auto"/>
            <w:vAlign w:val="center"/>
          </w:tcPr>
          <w:p w14:paraId="3098DDBD" w14:textId="77777777" w:rsidR="00BC68E3" w:rsidRDefault="00BC68E3" w:rsidP="00BC68E3">
            <w:pPr>
              <w:jc w:val="right"/>
              <w:rPr>
                <w:rFonts w:ascii="Times New Roman" w:hAnsi="Times New Roman" w:cs="Times New Roman"/>
              </w:rPr>
            </w:pPr>
            <w:r w:rsidRPr="009E69F2">
              <w:rPr>
                <w:rFonts w:ascii="Times New Roman" w:hAnsi="Times New Roman" w:cs="Times New Roman"/>
              </w:rPr>
              <w:t>Consented and enrolled postpartum women with recent GDM diagnosis</w:t>
            </w:r>
          </w:p>
        </w:tc>
        <w:tc>
          <w:tcPr>
            <w:tcW w:w="1817" w:type="dxa"/>
            <w:shd w:val="clear" w:color="auto" w:fill="auto"/>
            <w:vAlign w:val="center"/>
          </w:tcPr>
          <w:p w14:paraId="737F6E3A" w14:textId="77777777" w:rsidR="00BC68E3" w:rsidRPr="008962A9" w:rsidRDefault="00BC68E3" w:rsidP="00BC68E3">
            <w:pPr>
              <w:jc w:val="right"/>
              <w:rPr>
                <w:rFonts w:ascii="Times New Roman" w:hAnsi="Times New Roman" w:cs="Times New Roman"/>
              </w:rPr>
            </w:pPr>
            <w:r>
              <w:rPr>
                <w:rFonts w:ascii="Times New Roman" w:hAnsi="Times New Roman" w:cs="Times New Roman"/>
              </w:rPr>
              <w:t>BABI</w:t>
            </w:r>
            <w:r w:rsidRPr="00E35AE6">
              <w:rPr>
                <w:rFonts w:ascii="Times New Roman" w:hAnsi="Times New Roman" w:cs="Times New Roman"/>
              </w:rPr>
              <w:t xml:space="preserve"> 6</w:t>
            </w:r>
            <w:r>
              <w:rPr>
                <w:rFonts w:ascii="Times New Roman" w:hAnsi="Times New Roman" w:cs="Times New Roman"/>
              </w:rPr>
              <w:t xml:space="preserve">-Week Questionnaire </w:t>
            </w:r>
          </w:p>
        </w:tc>
        <w:tc>
          <w:tcPr>
            <w:tcW w:w="1440" w:type="dxa"/>
            <w:shd w:val="clear" w:color="auto" w:fill="auto"/>
            <w:vAlign w:val="center"/>
          </w:tcPr>
          <w:p w14:paraId="7AB4ADB7" w14:textId="77777777" w:rsidR="00BC68E3" w:rsidRPr="008962A9" w:rsidRDefault="00BC68E3" w:rsidP="00BC68E3">
            <w:pPr>
              <w:spacing w:line="276" w:lineRule="auto"/>
              <w:jc w:val="center"/>
              <w:rPr>
                <w:rFonts w:ascii="Times New Roman" w:hAnsi="Times New Roman" w:cs="Times New Roman"/>
              </w:rPr>
            </w:pPr>
            <w:r w:rsidRPr="00F846DA">
              <w:rPr>
                <w:rFonts w:ascii="Times New Roman" w:hAnsi="Times New Roman" w:cs="Times New Roman"/>
              </w:rPr>
              <w:t>63</w:t>
            </w:r>
          </w:p>
        </w:tc>
        <w:tc>
          <w:tcPr>
            <w:tcW w:w="1530" w:type="dxa"/>
            <w:shd w:val="clear" w:color="auto" w:fill="auto"/>
            <w:vAlign w:val="center"/>
          </w:tcPr>
          <w:p w14:paraId="00792F0F" w14:textId="77777777" w:rsidR="00BC68E3" w:rsidRPr="008962A9" w:rsidRDefault="00BC68E3" w:rsidP="00BC68E3">
            <w:pPr>
              <w:spacing w:line="276" w:lineRule="auto"/>
              <w:jc w:val="center"/>
              <w:rPr>
                <w:rFonts w:ascii="Times New Roman" w:hAnsi="Times New Roman" w:cs="Times New Roman"/>
              </w:rPr>
            </w:pPr>
            <w:r w:rsidRPr="008962A9">
              <w:rPr>
                <w:rFonts w:ascii="Times New Roman" w:hAnsi="Times New Roman" w:cs="Times New Roman"/>
              </w:rPr>
              <w:t>1</w:t>
            </w:r>
          </w:p>
        </w:tc>
        <w:tc>
          <w:tcPr>
            <w:tcW w:w="1170" w:type="dxa"/>
            <w:shd w:val="clear" w:color="auto" w:fill="auto"/>
            <w:vAlign w:val="center"/>
          </w:tcPr>
          <w:p w14:paraId="440F0361" w14:textId="77777777" w:rsidR="00BC68E3" w:rsidRPr="00FC726B" w:rsidRDefault="00BC68E3" w:rsidP="00BC68E3">
            <w:pPr>
              <w:spacing w:line="276" w:lineRule="auto"/>
              <w:jc w:val="center"/>
              <w:rPr>
                <w:rFonts w:ascii="Times New Roman" w:hAnsi="Times New Roman" w:cs="Times New Roman"/>
              </w:rPr>
            </w:pPr>
            <w:r w:rsidRPr="00FC726B">
              <w:rPr>
                <w:rFonts w:ascii="Times New Roman" w:hAnsi="Times New Roman" w:cs="Times New Roman"/>
              </w:rPr>
              <w:t>$21.07</w:t>
            </w:r>
          </w:p>
        </w:tc>
        <w:tc>
          <w:tcPr>
            <w:tcW w:w="1173" w:type="dxa"/>
            <w:shd w:val="clear" w:color="auto" w:fill="auto"/>
            <w:vAlign w:val="center"/>
          </w:tcPr>
          <w:p w14:paraId="0F016B2C" w14:textId="77777777" w:rsidR="00BC68E3" w:rsidRPr="00800D9C" w:rsidRDefault="00BC68E3" w:rsidP="00BC68E3">
            <w:pPr>
              <w:spacing w:line="276" w:lineRule="auto"/>
              <w:jc w:val="center"/>
              <w:rPr>
                <w:rFonts w:ascii="Times New Roman" w:hAnsi="Times New Roman" w:cs="Times New Roman"/>
              </w:rPr>
            </w:pPr>
            <w:r>
              <w:rPr>
                <w:rFonts w:ascii="Times New Roman" w:hAnsi="Times New Roman" w:cs="Times New Roman"/>
              </w:rPr>
              <w:t>18</w:t>
            </w:r>
            <w:r w:rsidRPr="00800D9C">
              <w:rPr>
                <w:rFonts w:ascii="Times New Roman" w:hAnsi="Times New Roman" w:cs="Times New Roman"/>
              </w:rPr>
              <w:t xml:space="preserve"> </w:t>
            </w:r>
          </w:p>
        </w:tc>
        <w:tc>
          <w:tcPr>
            <w:tcW w:w="1080" w:type="dxa"/>
            <w:shd w:val="clear" w:color="auto" w:fill="auto"/>
            <w:vAlign w:val="center"/>
          </w:tcPr>
          <w:p w14:paraId="44792823" w14:textId="77777777" w:rsidR="00BC68E3" w:rsidRPr="00FC726B" w:rsidRDefault="00BC68E3" w:rsidP="00BC68E3">
            <w:pPr>
              <w:jc w:val="center"/>
              <w:rPr>
                <w:rFonts w:ascii="Times New Roman" w:hAnsi="Times New Roman" w:cs="Times New Roman"/>
                <w:color w:val="000000"/>
              </w:rPr>
            </w:pPr>
            <w:r>
              <w:rPr>
                <w:rFonts w:ascii="Times New Roman" w:hAnsi="Times New Roman" w:cs="Times New Roman"/>
                <w:color w:val="000000"/>
              </w:rPr>
              <w:t>$379</w:t>
            </w:r>
            <w:r w:rsidRPr="00FC726B">
              <w:rPr>
                <w:rFonts w:ascii="Times New Roman" w:hAnsi="Times New Roman" w:cs="Times New Roman"/>
                <w:color w:val="000000"/>
              </w:rPr>
              <w:t xml:space="preserve"> </w:t>
            </w:r>
          </w:p>
        </w:tc>
      </w:tr>
      <w:tr w:rsidR="00BC68E3" w:rsidRPr="00FC726B" w14:paraId="28753D6D" w14:textId="77777777" w:rsidTr="00BC68E3">
        <w:tc>
          <w:tcPr>
            <w:tcW w:w="1816" w:type="dxa"/>
            <w:vMerge/>
            <w:shd w:val="clear" w:color="auto" w:fill="auto"/>
          </w:tcPr>
          <w:p w14:paraId="2ED32EEA" w14:textId="77777777" w:rsidR="00BC68E3" w:rsidRDefault="00BC68E3" w:rsidP="00BC68E3">
            <w:pPr>
              <w:jc w:val="right"/>
              <w:rPr>
                <w:rFonts w:ascii="Times New Roman" w:hAnsi="Times New Roman" w:cs="Times New Roman"/>
              </w:rPr>
            </w:pPr>
          </w:p>
        </w:tc>
        <w:tc>
          <w:tcPr>
            <w:tcW w:w="1817" w:type="dxa"/>
            <w:shd w:val="clear" w:color="auto" w:fill="auto"/>
            <w:vAlign w:val="center"/>
          </w:tcPr>
          <w:p w14:paraId="76BB899E" w14:textId="77777777" w:rsidR="00BC68E3" w:rsidRPr="008962A9" w:rsidRDefault="00BC68E3" w:rsidP="00BC68E3">
            <w:pPr>
              <w:jc w:val="right"/>
              <w:rPr>
                <w:rFonts w:ascii="Times New Roman" w:hAnsi="Times New Roman" w:cs="Times New Roman"/>
              </w:rPr>
            </w:pPr>
            <w:r>
              <w:rPr>
                <w:rFonts w:ascii="Times New Roman" w:hAnsi="Times New Roman" w:cs="Times New Roman"/>
              </w:rPr>
              <w:t>BABI</w:t>
            </w:r>
            <w:r w:rsidRPr="007C1036">
              <w:rPr>
                <w:rFonts w:ascii="Times New Roman" w:hAnsi="Times New Roman" w:cs="Times New Roman"/>
              </w:rPr>
              <w:t xml:space="preserve"> 6-</w:t>
            </w:r>
            <w:r>
              <w:rPr>
                <w:rFonts w:ascii="Times New Roman" w:hAnsi="Times New Roman" w:cs="Times New Roman"/>
              </w:rPr>
              <w:t xml:space="preserve">Month Questionnaire </w:t>
            </w:r>
          </w:p>
        </w:tc>
        <w:tc>
          <w:tcPr>
            <w:tcW w:w="1440" w:type="dxa"/>
            <w:shd w:val="clear" w:color="auto" w:fill="auto"/>
            <w:vAlign w:val="center"/>
          </w:tcPr>
          <w:p w14:paraId="139B5E99" w14:textId="77777777" w:rsidR="00BC68E3" w:rsidRPr="008962A9" w:rsidRDefault="00BC68E3" w:rsidP="00BC68E3">
            <w:pPr>
              <w:spacing w:line="276" w:lineRule="auto"/>
              <w:jc w:val="center"/>
              <w:rPr>
                <w:rFonts w:ascii="Times New Roman" w:hAnsi="Times New Roman" w:cs="Times New Roman"/>
              </w:rPr>
            </w:pPr>
            <w:r w:rsidRPr="00F846DA">
              <w:rPr>
                <w:rFonts w:ascii="Times New Roman" w:hAnsi="Times New Roman" w:cs="Times New Roman"/>
              </w:rPr>
              <w:t>60</w:t>
            </w:r>
          </w:p>
        </w:tc>
        <w:tc>
          <w:tcPr>
            <w:tcW w:w="1530" w:type="dxa"/>
            <w:shd w:val="clear" w:color="auto" w:fill="auto"/>
            <w:vAlign w:val="center"/>
          </w:tcPr>
          <w:p w14:paraId="4A88D226" w14:textId="77777777" w:rsidR="00BC68E3" w:rsidRPr="008962A9" w:rsidRDefault="00BC68E3" w:rsidP="00BC68E3">
            <w:pPr>
              <w:spacing w:line="276" w:lineRule="auto"/>
              <w:jc w:val="center"/>
              <w:rPr>
                <w:rFonts w:ascii="Times New Roman" w:hAnsi="Times New Roman" w:cs="Times New Roman"/>
              </w:rPr>
            </w:pPr>
            <w:r w:rsidRPr="008962A9">
              <w:rPr>
                <w:rFonts w:ascii="Times New Roman" w:hAnsi="Times New Roman" w:cs="Times New Roman"/>
              </w:rPr>
              <w:t>1</w:t>
            </w:r>
          </w:p>
        </w:tc>
        <w:tc>
          <w:tcPr>
            <w:tcW w:w="1170" w:type="dxa"/>
            <w:shd w:val="clear" w:color="auto" w:fill="auto"/>
            <w:vAlign w:val="center"/>
          </w:tcPr>
          <w:p w14:paraId="7DF2C8FA" w14:textId="77777777" w:rsidR="00BC68E3" w:rsidRPr="00FC726B" w:rsidRDefault="00BC68E3" w:rsidP="00BC68E3">
            <w:pPr>
              <w:spacing w:line="276" w:lineRule="auto"/>
              <w:jc w:val="center"/>
              <w:rPr>
                <w:rFonts w:ascii="Times New Roman" w:hAnsi="Times New Roman" w:cs="Times New Roman"/>
              </w:rPr>
            </w:pPr>
            <w:r w:rsidRPr="00FC726B">
              <w:rPr>
                <w:rFonts w:ascii="Times New Roman" w:hAnsi="Times New Roman" w:cs="Times New Roman"/>
              </w:rPr>
              <w:t>$21.07</w:t>
            </w:r>
          </w:p>
        </w:tc>
        <w:tc>
          <w:tcPr>
            <w:tcW w:w="1173" w:type="dxa"/>
            <w:shd w:val="clear" w:color="auto" w:fill="auto"/>
            <w:vAlign w:val="center"/>
          </w:tcPr>
          <w:p w14:paraId="66152278" w14:textId="77777777" w:rsidR="00BC68E3" w:rsidRPr="00800D9C" w:rsidRDefault="00BC68E3" w:rsidP="00BC68E3">
            <w:pPr>
              <w:spacing w:line="276" w:lineRule="auto"/>
              <w:jc w:val="center"/>
              <w:rPr>
                <w:rFonts w:ascii="Times New Roman" w:hAnsi="Times New Roman" w:cs="Times New Roman"/>
              </w:rPr>
            </w:pPr>
            <w:r>
              <w:rPr>
                <w:rFonts w:ascii="Times New Roman" w:hAnsi="Times New Roman" w:cs="Times New Roman"/>
              </w:rPr>
              <w:t>18</w:t>
            </w:r>
          </w:p>
        </w:tc>
        <w:tc>
          <w:tcPr>
            <w:tcW w:w="1080" w:type="dxa"/>
            <w:shd w:val="clear" w:color="auto" w:fill="auto"/>
            <w:vAlign w:val="center"/>
          </w:tcPr>
          <w:p w14:paraId="53D834FA" w14:textId="77777777" w:rsidR="00BC68E3" w:rsidRPr="00FC726B" w:rsidRDefault="00BC68E3" w:rsidP="00BC68E3">
            <w:pPr>
              <w:jc w:val="center"/>
              <w:rPr>
                <w:rFonts w:ascii="Times New Roman" w:hAnsi="Times New Roman" w:cs="Times New Roman"/>
                <w:color w:val="000000"/>
              </w:rPr>
            </w:pPr>
            <w:r>
              <w:rPr>
                <w:rFonts w:ascii="Times New Roman" w:hAnsi="Times New Roman" w:cs="Times New Roman"/>
                <w:color w:val="000000"/>
              </w:rPr>
              <w:t>$379</w:t>
            </w:r>
          </w:p>
        </w:tc>
      </w:tr>
      <w:tr w:rsidR="00BC68E3" w:rsidRPr="00FC726B" w14:paraId="2C65810F" w14:textId="77777777" w:rsidTr="00BC68E3">
        <w:tc>
          <w:tcPr>
            <w:tcW w:w="1816" w:type="dxa"/>
            <w:vMerge/>
            <w:shd w:val="clear" w:color="auto" w:fill="auto"/>
          </w:tcPr>
          <w:p w14:paraId="34C259F0" w14:textId="77777777" w:rsidR="00BC68E3" w:rsidRDefault="00BC68E3" w:rsidP="00BC68E3">
            <w:pPr>
              <w:jc w:val="right"/>
              <w:rPr>
                <w:rFonts w:ascii="Times New Roman" w:hAnsi="Times New Roman" w:cs="Times New Roman"/>
              </w:rPr>
            </w:pPr>
          </w:p>
        </w:tc>
        <w:tc>
          <w:tcPr>
            <w:tcW w:w="1817" w:type="dxa"/>
            <w:shd w:val="clear" w:color="auto" w:fill="auto"/>
            <w:vAlign w:val="center"/>
          </w:tcPr>
          <w:p w14:paraId="1F010FC6" w14:textId="77777777" w:rsidR="00BC68E3" w:rsidRPr="008962A9" w:rsidRDefault="00BC68E3" w:rsidP="00BC68E3">
            <w:pPr>
              <w:jc w:val="right"/>
              <w:rPr>
                <w:rFonts w:ascii="Times New Roman" w:hAnsi="Times New Roman" w:cs="Times New Roman"/>
              </w:rPr>
            </w:pPr>
            <w:r>
              <w:rPr>
                <w:rFonts w:ascii="Times New Roman" w:hAnsi="Times New Roman" w:cs="Times New Roman"/>
              </w:rPr>
              <w:t>BABI</w:t>
            </w:r>
            <w:r w:rsidRPr="007C1036">
              <w:rPr>
                <w:rFonts w:ascii="Times New Roman" w:hAnsi="Times New Roman" w:cs="Times New Roman"/>
              </w:rPr>
              <w:t xml:space="preserve"> 12-Month Questionnaire</w:t>
            </w:r>
            <w:r>
              <w:rPr>
                <w:rFonts w:ascii="Times New Roman" w:hAnsi="Times New Roman" w:cs="Times New Roman"/>
              </w:rPr>
              <w:t xml:space="preserve"> </w:t>
            </w:r>
          </w:p>
        </w:tc>
        <w:tc>
          <w:tcPr>
            <w:tcW w:w="1440" w:type="dxa"/>
            <w:shd w:val="clear" w:color="auto" w:fill="auto"/>
            <w:vAlign w:val="center"/>
          </w:tcPr>
          <w:p w14:paraId="06C6F2A1" w14:textId="77777777" w:rsidR="00BC68E3" w:rsidRPr="008962A9" w:rsidRDefault="00BC68E3" w:rsidP="00BC68E3">
            <w:pPr>
              <w:spacing w:line="276" w:lineRule="auto"/>
              <w:jc w:val="center"/>
              <w:rPr>
                <w:rFonts w:ascii="Times New Roman" w:hAnsi="Times New Roman" w:cs="Times New Roman"/>
              </w:rPr>
            </w:pPr>
            <w:r w:rsidRPr="00F846DA">
              <w:rPr>
                <w:rFonts w:ascii="Times New Roman" w:hAnsi="Times New Roman" w:cs="Times New Roman"/>
              </w:rPr>
              <w:t>57</w:t>
            </w:r>
          </w:p>
        </w:tc>
        <w:tc>
          <w:tcPr>
            <w:tcW w:w="1530" w:type="dxa"/>
            <w:shd w:val="clear" w:color="auto" w:fill="auto"/>
            <w:vAlign w:val="center"/>
          </w:tcPr>
          <w:p w14:paraId="1956B9D8" w14:textId="77777777" w:rsidR="00BC68E3" w:rsidRPr="008962A9" w:rsidRDefault="00BC68E3" w:rsidP="00BC68E3">
            <w:pPr>
              <w:spacing w:line="276" w:lineRule="auto"/>
              <w:jc w:val="center"/>
              <w:rPr>
                <w:rFonts w:ascii="Times New Roman" w:hAnsi="Times New Roman" w:cs="Times New Roman"/>
              </w:rPr>
            </w:pPr>
            <w:r w:rsidRPr="008962A9">
              <w:rPr>
                <w:rFonts w:ascii="Times New Roman" w:hAnsi="Times New Roman" w:cs="Times New Roman"/>
              </w:rPr>
              <w:t>1</w:t>
            </w:r>
          </w:p>
        </w:tc>
        <w:tc>
          <w:tcPr>
            <w:tcW w:w="1170" w:type="dxa"/>
            <w:shd w:val="clear" w:color="auto" w:fill="auto"/>
            <w:vAlign w:val="center"/>
          </w:tcPr>
          <w:p w14:paraId="2F246584" w14:textId="77777777" w:rsidR="00BC68E3" w:rsidRPr="00FC726B" w:rsidRDefault="00BC68E3" w:rsidP="00BC68E3">
            <w:pPr>
              <w:spacing w:line="276" w:lineRule="auto"/>
              <w:jc w:val="center"/>
              <w:rPr>
                <w:rFonts w:ascii="Times New Roman" w:hAnsi="Times New Roman" w:cs="Times New Roman"/>
              </w:rPr>
            </w:pPr>
            <w:r w:rsidRPr="00FC726B">
              <w:rPr>
                <w:rFonts w:ascii="Times New Roman" w:hAnsi="Times New Roman" w:cs="Times New Roman"/>
              </w:rPr>
              <w:t>$21.07</w:t>
            </w:r>
          </w:p>
        </w:tc>
        <w:tc>
          <w:tcPr>
            <w:tcW w:w="1173" w:type="dxa"/>
            <w:shd w:val="clear" w:color="auto" w:fill="auto"/>
            <w:vAlign w:val="center"/>
          </w:tcPr>
          <w:p w14:paraId="22574ED3" w14:textId="77777777" w:rsidR="00BC68E3" w:rsidRPr="00800D9C" w:rsidRDefault="00BC68E3" w:rsidP="00BC68E3">
            <w:pPr>
              <w:spacing w:line="276" w:lineRule="auto"/>
              <w:jc w:val="center"/>
              <w:rPr>
                <w:rFonts w:ascii="Times New Roman" w:hAnsi="Times New Roman" w:cs="Times New Roman"/>
              </w:rPr>
            </w:pPr>
            <w:r>
              <w:rPr>
                <w:rFonts w:ascii="Times New Roman" w:hAnsi="Times New Roman" w:cs="Times New Roman"/>
              </w:rPr>
              <w:t>13</w:t>
            </w:r>
            <w:r w:rsidRPr="00800D9C">
              <w:rPr>
                <w:rFonts w:ascii="Times New Roman" w:hAnsi="Times New Roman" w:cs="Times New Roman"/>
              </w:rPr>
              <w:t xml:space="preserve"> </w:t>
            </w:r>
          </w:p>
        </w:tc>
        <w:tc>
          <w:tcPr>
            <w:tcW w:w="1080" w:type="dxa"/>
            <w:shd w:val="clear" w:color="auto" w:fill="auto"/>
            <w:vAlign w:val="center"/>
          </w:tcPr>
          <w:p w14:paraId="0A77AE47" w14:textId="77777777" w:rsidR="00BC68E3" w:rsidRPr="00FC726B" w:rsidRDefault="00BC68E3" w:rsidP="00BC68E3">
            <w:pPr>
              <w:jc w:val="center"/>
              <w:rPr>
                <w:rFonts w:ascii="Times New Roman" w:hAnsi="Times New Roman" w:cs="Times New Roman"/>
                <w:color w:val="000000"/>
              </w:rPr>
            </w:pPr>
            <w:r>
              <w:rPr>
                <w:rFonts w:ascii="Times New Roman" w:hAnsi="Times New Roman" w:cs="Times New Roman"/>
                <w:color w:val="000000"/>
              </w:rPr>
              <w:t>$274</w:t>
            </w:r>
            <w:r w:rsidRPr="00FC726B">
              <w:rPr>
                <w:rFonts w:ascii="Times New Roman" w:hAnsi="Times New Roman" w:cs="Times New Roman"/>
                <w:color w:val="000000"/>
              </w:rPr>
              <w:t xml:space="preserve"> </w:t>
            </w:r>
          </w:p>
        </w:tc>
      </w:tr>
      <w:tr w:rsidR="00BC68E3" w:rsidRPr="00FC726B" w14:paraId="7DF183C5" w14:textId="77777777" w:rsidTr="00BC68E3">
        <w:tc>
          <w:tcPr>
            <w:tcW w:w="1816" w:type="dxa"/>
            <w:vMerge/>
            <w:shd w:val="clear" w:color="auto" w:fill="auto"/>
          </w:tcPr>
          <w:p w14:paraId="4D14D6D1" w14:textId="77777777" w:rsidR="00BC68E3" w:rsidRDefault="00BC68E3" w:rsidP="00BC68E3">
            <w:pPr>
              <w:jc w:val="right"/>
              <w:rPr>
                <w:rFonts w:ascii="Times New Roman" w:hAnsi="Times New Roman" w:cs="Times New Roman"/>
              </w:rPr>
            </w:pPr>
          </w:p>
        </w:tc>
        <w:tc>
          <w:tcPr>
            <w:tcW w:w="1817" w:type="dxa"/>
            <w:shd w:val="clear" w:color="auto" w:fill="auto"/>
            <w:vAlign w:val="center"/>
          </w:tcPr>
          <w:p w14:paraId="3381FCDF" w14:textId="77777777" w:rsidR="00BC68E3" w:rsidRPr="008962A9" w:rsidRDefault="00BC68E3" w:rsidP="00BC68E3">
            <w:pPr>
              <w:jc w:val="right"/>
              <w:rPr>
                <w:rFonts w:ascii="Times New Roman" w:hAnsi="Times New Roman" w:cs="Times New Roman"/>
              </w:rPr>
            </w:pPr>
            <w:r>
              <w:rPr>
                <w:rFonts w:ascii="Times New Roman" w:hAnsi="Times New Roman" w:cs="Times New Roman"/>
              </w:rPr>
              <w:t>BABI</w:t>
            </w:r>
            <w:r w:rsidRPr="007C1036">
              <w:rPr>
                <w:rFonts w:ascii="Times New Roman" w:hAnsi="Times New Roman" w:cs="Times New Roman"/>
              </w:rPr>
              <w:t xml:space="preserve"> 1</w:t>
            </w:r>
            <w:r>
              <w:rPr>
                <w:rFonts w:ascii="Times New Roman" w:hAnsi="Times New Roman" w:cs="Times New Roman"/>
              </w:rPr>
              <w:t>8</w:t>
            </w:r>
            <w:r w:rsidRPr="007C1036">
              <w:rPr>
                <w:rFonts w:ascii="Times New Roman" w:hAnsi="Times New Roman" w:cs="Times New Roman"/>
              </w:rPr>
              <w:t>-Month Questionnaire</w:t>
            </w:r>
            <w:r>
              <w:rPr>
                <w:rFonts w:ascii="Times New Roman" w:hAnsi="Times New Roman" w:cs="Times New Roman"/>
              </w:rPr>
              <w:t xml:space="preserve"> </w:t>
            </w:r>
          </w:p>
        </w:tc>
        <w:tc>
          <w:tcPr>
            <w:tcW w:w="1440" w:type="dxa"/>
            <w:shd w:val="clear" w:color="auto" w:fill="auto"/>
            <w:vAlign w:val="center"/>
          </w:tcPr>
          <w:p w14:paraId="1CCED4E6" w14:textId="77777777" w:rsidR="00BC68E3" w:rsidRPr="008962A9" w:rsidRDefault="00BC68E3" w:rsidP="00BC68E3">
            <w:pPr>
              <w:spacing w:line="276" w:lineRule="auto"/>
              <w:jc w:val="center"/>
              <w:rPr>
                <w:rFonts w:ascii="Times New Roman" w:hAnsi="Times New Roman" w:cs="Times New Roman"/>
              </w:rPr>
            </w:pPr>
            <w:r w:rsidRPr="00F846DA">
              <w:rPr>
                <w:rFonts w:ascii="Times New Roman" w:hAnsi="Times New Roman" w:cs="Times New Roman"/>
              </w:rPr>
              <w:t>54</w:t>
            </w:r>
          </w:p>
        </w:tc>
        <w:tc>
          <w:tcPr>
            <w:tcW w:w="1530" w:type="dxa"/>
            <w:shd w:val="clear" w:color="auto" w:fill="auto"/>
            <w:vAlign w:val="center"/>
          </w:tcPr>
          <w:p w14:paraId="45CA45E2" w14:textId="77777777" w:rsidR="00BC68E3" w:rsidRPr="008962A9" w:rsidRDefault="00BC68E3" w:rsidP="00BC68E3">
            <w:pPr>
              <w:spacing w:line="276" w:lineRule="auto"/>
              <w:jc w:val="center"/>
              <w:rPr>
                <w:rFonts w:ascii="Times New Roman" w:hAnsi="Times New Roman" w:cs="Times New Roman"/>
              </w:rPr>
            </w:pPr>
            <w:r w:rsidRPr="008962A9">
              <w:rPr>
                <w:rFonts w:ascii="Times New Roman" w:hAnsi="Times New Roman" w:cs="Times New Roman"/>
              </w:rPr>
              <w:t>1</w:t>
            </w:r>
          </w:p>
        </w:tc>
        <w:tc>
          <w:tcPr>
            <w:tcW w:w="1170" w:type="dxa"/>
            <w:shd w:val="clear" w:color="auto" w:fill="auto"/>
            <w:vAlign w:val="center"/>
          </w:tcPr>
          <w:p w14:paraId="7BE7D021" w14:textId="77777777" w:rsidR="00BC68E3" w:rsidRPr="00FC726B" w:rsidRDefault="00BC68E3" w:rsidP="00BC68E3">
            <w:pPr>
              <w:spacing w:line="276" w:lineRule="auto"/>
              <w:jc w:val="center"/>
              <w:rPr>
                <w:rFonts w:ascii="Times New Roman" w:hAnsi="Times New Roman" w:cs="Times New Roman"/>
              </w:rPr>
            </w:pPr>
            <w:r w:rsidRPr="00FC726B">
              <w:rPr>
                <w:rFonts w:ascii="Times New Roman" w:hAnsi="Times New Roman" w:cs="Times New Roman"/>
              </w:rPr>
              <w:t>$21.07</w:t>
            </w:r>
          </w:p>
        </w:tc>
        <w:tc>
          <w:tcPr>
            <w:tcW w:w="1173" w:type="dxa"/>
            <w:shd w:val="clear" w:color="auto" w:fill="auto"/>
            <w:vAlign w:val="center"/>
          </w:tcPr>
          <w:p w14:paraId="07288AD0" w14:textId="77777777" w:rsidR="00BC68E3" w:rsidRPr="00800D9C" w:rsidRDefault="00BC68E3" w:rsidP="00BC68E3">
            <w:pPr>
              <w:spacing w:line="276" w:lineRule="auto"/>
              <w:jc w:val="center"/>
              <w:rPr>
                <w:rFonts w:ascii="Times New Roman" w:hAnsi="Times New Roman" w:cs="Times New Roman"/>
              </w:rPr>
            </w:pPr>
            <w:r>
              <w:rPr>
                <w:rFonts w:ascii="Times New Roman" w:hAnsi="Times New Roman" w:cs="Times New Roman"/>
              </w:rPr>
              <w:t>13</w:t>
            </w:r>
          </w:p>
        </w:tc>
        <w:tc>
          <w:tcPr>
            <w:tcW w:w="1080" w:type="dxa"/>
            <w:shd w:val="clear" w:color="auto" w:fill="auto"/>
            <w:vAlign w:val="center"/>
          </w:tcPr>
          <w:p w14:paraId="3961F49A" w14:textId="77777777" w:rsidR="00BC68E3" w:rsidRPr="00FC726B" w:rsidRDefault="00BC68E3" w:rsidP="00BC68E3">
            <w:pPr>
              <w:jc w:val="center"/>
              <w:rPr>
                <w:rFonts w:ascii="Times New Roman" w:hAnsi="Times New Roman" w:cs="Times New Roman"/>
                <w:color w:val="000000"/>
              </w:rPr>
            </w:pPr>
            <w:r>
              <w:rPr>
                <w:rFonts w:ascii="Times New Roman" w:hAnsi="Times New Roman" w:cs="Times New Roman"/>
                <w:color w:val="000000"/>
              </w:rPr>
              <w:t>$274</w:t>
            </w:r>
          </w:p>
        </w:tc>
      </w:tr>
      <w:tr w:rsidR="00BC68E3" w:rsidRPr="00FC726B" w14:paraId="2B12EFCC" w14:textId="77777777" w:rsidTr="00BC68E3">
        <w:tc>
          <w:tcPr>
            <w:tcW w:w="1816" w:type="dxa"/>
            <w:vMerge/>
            <w:shd w:val="clear" w:color="auto" w:fill="auto"/>
          </w:tcPr>
          <w:p w14:paraId="355915E0" w14:textId="77777777" w:rsidR="00BC68E3" w:rsidRDefault="00BC68E3" w:rsidP="00BC68E3">
            <w:pPr>
              <w:jc w:val="right"/>
              <w:rPr>
                <w:rFonts w:ascii="Times New Roman" w:hAnsi="Times New Roman" w:cs="Times New Roman"/>
              </w:rPr>
            </w:pPr>
          </w:p>
        </w:tc>
        <w:tc>
          <w:tcPr>
            <w:tcW w:w="1817" w:type="dxa"/>
            <w:shd w:val="clear" w:color="auto" w:fill="auto"/>
            <w:vAlign w:val="center"/>
          </w:tcPr>
          <w:p w14:paraId="35A90F36" w14:textId="77777777" w:rsidR="00BC68E3" w:rsidRPr="008962A9" w:rsidRDefault="00BC68E3" w:rsidP="00BC68E3">
            <w:pPr>
              <w:jc w:val="right"/>
              <w:rPr>
                <w:rFonts w:ascii="Times New Roman" w:hAnsi="Times New Roman" w:cs="Times New Roman"/>
              </w:rPr>
            </w:pPr>
            <w:r>
              <w:rPr>
                <w:rFonts w:ascii="Times New Roman" w:hAnsi="Times New Roman" w:cs="Times New Roman"/>
              </w:rPr>
              <w:t>BABI</w:t>
            </w:r>
            <w:r w:rsidRPr="007C1036">
              <w:rPr>
                <w:rFonts w:ascii="Times New Roman" w:hAnsi="Times New Roman" w:cs="Times New Roman"/>
              </w:rPr>
              <w:t xml:space="preserve"> </w:t>
            </w:r>
            <w:r>
              <w:rPr>
                <w:rFonts w:ascii="Times New Roman" w:hAnsi="Times New Roman" w:cs="Times New Roman"/>
              </w:rPr>
              <w:t>24</w:t>
            </w:r>
            <w:r w:rsidRPr="007C1036">
              <w:rPr>
                <w:rFonts w:ascii="Times New Roman" w:hAnsi="Times New Roman" w:cs="Times New Roman"/>
              </w:rPr>
              <w:t>-M</w:t>
            </w:r>
            <w:r>
              <w:rPr>
                <w:rFonts w:ascii="Times New Roman" w:hAnsi="Times New Roman" w:cs="Times New Roman"/>
              </w:rPr>
              <w:t xml:space="preserve">onth Questionnaire </w:t>
            </w:r>
          </w:p>
        </w:tc>
        <w:tc>
          <w:tcPr>
            <w:tcW w:w="1440" w:type="dxa"/>
            <w:shd w:val="clear" w:color="auto" w:fill="auto"/>
            <w:vAlign w:val="center"/>
          </w:tcPr>
          <w:p w14:paraId="31B9667B" w14:textId="77777777" w:rsidR="00BC68E3" w:rsidRPr="008962A9" w:rsidRDefault="00BC68E3" w:rsidP="00BC68E3">
            <w:pPr>
              <w:spacing w:line="276" w:lineRule="auto"/>
              <w:jc w:val="center"/>
              <w:rPr>
                <w:rFonts w:ascii="Times New Roman" w:hAnsi="Times New Roman" w:cs="Times New Roman"/>
              </w:rPr>
            </w:pPr>
            <w:r w:rsidRPr="00F846DA">
              <w:rPr>
                <w:rFonts w:ascii="Times New Roman" w:hAnsi="Times New Roman" w:cs="Times New Roman"/>
              </w:rPr>
              <w:t>51</w:t>
            </w:r>
          </w:p>
        </w:tc>
        <w:tc>
          <w:tcPr>
            <w:tcW w:w="1530" w:type="dxa"/>
            <w:shd w:val="clear" w:color="auto" w:fill="auto"/>
            <w:vAlign w:val="center"/>
          </w:tcPr>
          <w:p w14:paraId="309D4AAF" w14:textId="77777777" w:rsidR="00BC68E3" w:rsidRPr="008962A9" w:rsidRDefault="00BC68E3" w:rsidP="00BC68E3">
            <w:pPr>
              <w:spacing w:line="276" w:lineRule="auto"/>
              <w:jc w:val="center"/>
              <w:rPr>
                <w:rFonts w:ascii="Times New Roman" w:hAnsi="Times New Roman" w:cs="Times New Roman"/>
              </w:rPr>
            </w:pPr>
            <w:r w:rsidRPr="008962A9">
              <w:rPr>
                <w:rFonts w:ascii="Times New Roman" w:hAnsi="Times New Roman" w:cs="Times New Roman"/>
              </w:rPr>
              <w:t>1</w:t>
            </w:r>
          </w:p>
        </w:tc>
        <w:tc>
          <w:tcPr>
            <w:tcW w:w="1170" w:type="dxa"/>
            <w:shd w:val="clear" w:color="auto" w:fill="auto"/>
            <w:vAlign w:val="center"/>
          </w:tcPr>
          <w:p w14:paraId="1D46F8CA" w14:textId="77777777" w:rsidR="00BC68E3" w:rsidRPr="00FC726B" w:rsidRDefault="00BC68E3" w:rsidP="00BC68E3">
            <w:pPr>
              <w:spacing w:line="276" w:lineRule="auto"/>
              <w:jc w:val="center"/>
              <w:rPr>
                <w:rFonts w:ascii="Times New Roman" w:hAnsi="Times New Roman" w:cs="Times New Roman"/>
              </w:rPr>
            </w:pPr>
            <w:r w:rsidRPr="00FC726B">
              <w:rPr>
                <w:rFonts w:ascii="Times New Roman" w:hAnsi="Times New Roman" w:cs="Times New Roman"/>
              </w:rPr>
              <w:t>$21.07</w:t>
            </w:r>
          </w:p>
        </w:tc>
        <w:tc>
          <w:tcPr>
            <w:tcW w:w="1173" w:type="dxa"/>
            <w:shd w:val="clear" w:color="auto" w:fill="auto"/>
            <w:vAlign w:val="center"/>
          </w:tcPr>
          <w:p w14:paraId="46C30F5C" w14:textId="77777777" w:rsidR="00BC68E3" w:rsidRPr="00800D9C" w:rsidRDefault="00BC68E3" w:rsidP="00BC68E3">
            <w:pPr>
              <w:spacing w:line="276" w:lineRule="auto"/>
              <w:jc w:val="center"/>
              <w:rPr>
                <w:rFonts w:ascii="Times New Roman" w:hAnsi="Times New Roman" w:cs="Times New Roman"/>
              </w:rPr>
            </w:pPr>
            <w:r>
              <w:rPr>
                <w:rFonts w:ascii="Times New Roman" w:hAnsi="Times New Roman" w:cs="Times New Roman"/>
              </w:rPr>
              <w:t>13</w:t>
            </w:r>
          </w:p>
        </w:tc>
        <w:tc>
          <w:tcPr>
            <w:tcW w:w="1080" w:type="dxa"/>
            <w:shd w:val="clear" w:color="auto" w:fill="auto"/>
            <w:vAlign w:val="center"/>
          </w:tcPr>
          <w:p w14:paraId="44311C2E" w14:textId="77777777" w:rsidR="00BC68E3" w:rsidRPr="00FC726B" w:rsidRDefault="00BC68E3" w:rsidP="00BC68E3">
            <w:pPr>
              <w:jc w:val="center"/>
              <w:rPr>
                <w:rFonts w:ascii="Times New Roman" w:hAnsi="Times New Roman" w:cs="Times New Roman"/>
                <w:color w:val="000000"/>
              </w:rPr>
            </w:pPr>
            <w:r>
              <w:rPr>
                <w:rFonts w:ascii="Times New Roman" w:hAnsi="Times New Roman" w:cs="Times New Roman"/>
                <w:color w:val="000000"/>
              </w:rPr>
              <w:t>$274</w:t>
            </w:r>
          </w:p>
        </w:tc>
      </w:tr>
      <w:tr w:rsidR="00BC68E3" w:rsidRPr="00FC726B" w14:paraId="424314F3" w14:textId="77777777" w:rsidTr="00BC68E3">
        <w:tc>
          <w:tcPr>
            <w:tcW w:w="1816" w:type="dxa"/>
            <w:vMerge/>
            <w:shd w:val="clear" w:color="auto" w:fill="auto"/>
          </w:tcPr>
          <w:p w14:paraId="10862BD8" w14:textId="77777777" w:rsidR="00BC68E3" w:rsidRDefault="00BC68E3" w:rsidP="00BC68E3">
            <w:pPr>
              <w:jc w:val="right"/>
              <w:rPr>
                <w:rFonts w:ascii="Times New Roman" w:hAnsi="Times New Roman" w:cs="Times New Roman"/>
              </w:rPr>
            </w:pPr>
          </w:p>
        </w:tc>
        <w:tc>
          <w:tcPr>
            <w:tcW w:w="1817" w:type="dxa"/>
            <w:shd w:val="clear" w:color="auto" w:fill="auto"/>
            <w:vAlign w:val="center"/>
          </w:tcPr>
          <w:p w14:paraId="5668F536" w14:textId="77777777" w:rsidR="00BC68E3" w:rsidRDefault="00BC68E3" w:rsidP="00BC68E3">
            <w:pPr>
              <w:jc w:val="right"/>
              <w:rPr>
                <w:rFonts w:ascii="Times New Roman" w:hAnsi="Times New Roman" w:cs="Times New Roman"/>
              </w:rPr>
            </w:pPr>
            <w:r>
              <w:rPr>
                <w:rFonts w:ascii="Times New Roman" w:hAnsi="Times New Roman" w:cs="Times New Roman"/>
              </w:rPr>
              <w:t>Block FFQ</w:t>
            </w:r>
          </w:p>
          <w:p w14:paraId="064CC2EE" w14:textId="1393F981" w:rsidR="00B854EC" w:rsidRDefault="00B854EC" w:rsidP="00BC68E3">
            <w:pPr>
              <w:jc w:val="right"/>
              <w:rPr>
                <w:rFonts w:ascii="Times New Roman" w:hAnsi="Times New Roman" w:cs="Times New Roman"/>
              </w:rPr>
            </w:pPr>
            <w:r w:rsidRPr="003C6A1A">
              <w:rPr>
                <w:rFonts w:ascii="Times New Roman" w:hAnsi="Times New Roman" w:cs="Times New Roman"/>
                <w:sz w:val="16"/>
              </w:rPr>
              <w:t>(Completed at each visit.)</w:t>
            </w:r>
          </w:p>
        </w:tc>
        <w:tc>
          <w:tcPr>
            <w:tcW w:w="1440" w:type="dxa"/>
            <w:shd w:val="clear" w:color="auto" w:fill="auto"/>
            <w:vAlign w:val="center"/>
          </w:tcPr>
          <w:p w14:paraId="49DEE68C" w14:textId="77777777" w:rsidR="00BC68E3" w:rsidRPr="00F846DA" w:rsidRDefault="00BC68E3" w:rsidP="00BC68E3">
            <w:pPr>
              <w:jc w:val="center"/>
              <w:rPr>
                <w:rFonts w:ascii="Times New Roman" w:hAnsi="Times New Roman" w:cs="Times New Roman"/>
              </w:rPr>
            </w:pPr>
            <w:r>
              <w:rPr>
                <w:rFonts w:ascii="Times New Roman" w:hAnsi="Times New Roman" w:cs="Times New Roman"/>
              </w:rPr>
              <w:t>63</w:t>
            </w:r>
          </w:p>
        </w:tc>
        <w:tc>
          <w:tcPr>
            <w:tcW w:w="1530" w:type="dxa"/>
            <w:shd w:val="clear" w:color="auto" w:fill="auto"/>
            <w:vAlign w:val="center"/>
          </w:tcPr>
          <w:p w14:paraId="073F6AA5" w14:textId="77777777" w:rsidR="00BC68E3" w:rsidRPr="008962A9" w:rsidRDefault="00BC68E3" w:rsidP="00BC68E3">
            <w:pPr>
              <w:jc w:val="center"/>
              <w:rPr>
                <w:rFonts w:ascii="Times New Roman" w:hAnsi="Times New Roman" w:cs="Times New Roman"/>
              </w:rPr>
            </w:pPr>
            <w:r>
              <w:rPr>
                <w:rFonts w:ascii="Times New Roman" w:hAnsi="Times New Roman" w:cs="Times New Roman"/>
              </w:rPr>
              <w:t>5</w:t>
            </w:r>
          </w:p>
        </w:tc>
        <w:tc>
          <w:tcPr>
            <w:tcW w:w="1170" w:type="dxa"/>
            <w:shd w:val="clear" w:color="auto" w:fill="auto"/>
            <w:vAlign w:val="center"/>
          </w:tcPr>
          <w:p w14:paraId="26EAF0FE" w14:textId="77777777" w:rsidR="00BC68E3" w:rsidRPr="00FC726B" w:rsidRDefault="00BC68E3" w:rsidP="00BC68E3">
            <w:pPr>
              <w:jc w:val="center"/>
              <w:rPr>
                <w:rFonts w:ascii="Times New Roman" w:hAnsi="Times New Roman" w:cs="Times New Roman"/>
              </w:rPr>
            </w:pPr>
            <w:r w:rsidRPr="00FC726B">
              <w:rPr>
                <w:rFonts w:ascii="Times New Roman" w:hAnsi="Times New Roman" w:cs="Times New Roman"/>
              </w:rPr>
              <w:t>$21.07</w:t>
            </w:r>
          </w:p>
        </w:tc>
        <w:tc>
          <w:tcPr>
            <w:tcW w:w="1173" w:type="dxa"/>
            <w:shd w:val="clear" w:color="auto" w:fill="auto"/>
            <w:vAlign w:val="center"/>
          </w:tcPr>
          <w:p w14:paraId="1E2C0AD4" w14:textId="02D2B90A" w:rsidR="00BC68E3" w:rsidRPr="00800D9C" w:rsidRDefault="00441036" w:rsidP="00BC68E3">
            <w:pPr>
              <w:jc w:val="center"/>
              <w:rPr>
                <w:rFonts w:ascii="Times New Roman" w:hAnsi="Times New Roman" w:cs="Times New Roman"/>
              </w:rPr>
            </w:pPr>
            <w:r>
              <w:rPr>
                <w:rFonts w:ascii="Times New Roman" w:hAnsi="Times New Roman" w:cs="Times New Roman"/>
              </w:rPr>
              <w:t>95</w:t>
            </w:r>
          </w:p>
        </w:tc>
        <w:tc>
          <w:tcPr>
            <w:tcW w:w="1080" w:type="dxa"/>
            <w:shd w:val="clear" w:color="auto" w:fill="auto"/>
            <w:vAlign w:val="center"/>
          </w:tcPr>
          <w:p w14:paraId="1AA83698" w14:textId="691162F0" w:rsidR="00BC68E3" w:rsidRDefault="00BC68E3" w:rsidP="00441036">
            <w:pPr>
              <w:jc w:val="center"/>
              <w:rPr>
                <w:rFonts w:ascii="Times New Roman" w:hAnsi="Times New Roman" w:cs="Times New Roman"/>
                <w:color w:val="000000"/>
              </w:rPr>
            </w:pPr>
            <w:r>
              <w:rPr>
                <w:rFonts w:ascii="Times New Roman" w:hAnsi="Times New Roman" w:cs="Times New Roman"/>
                <w:color w:val="000000"/>
              </w:rPr>
              <w:t>$</w:t>
            </w:r>
            <w:r w:rsidR="00441036">
              <w:rPr>
                <w:rFonts w:ascii="Times New Roman" w:hAnsi="Times New Roman" w:cs="Times New Roman"/>
                <w:color w:val="000000"/>
              </w:rPr>
              <w:t>2002</w:t>
            </w:r>
          </w:p>
        </w:tc>
      </w:tr>
      <w:tr w:rsidR="00BC68E3" w:rsidRPr="008962A9" w14:paraId="1A961CF1" w14:textId="77777777" w:rsidTr="00BC68E3">
        <w:tc>
          <w:tcPr>
            <w:tcW w:w="8946" w:type="dxa"/>
            <w:gridSpan w:val="6"/>
            <w:shd w:val="clear" w:color="auto" w:fill="auto"/>
          </w:tcPr>
          <w:p w14:paraId="22877CCE" w14:textId="77777777" w:rsidR="00BC68E3" w:rsidRPr="00F846DA" w:rsidRDefault="00BC68E3" w:rsidP="00BC68E3">
            <w:pPr>
              <w:spacing w:line="276" w:lineRule="auto"/>
              <w:jc w:val="right"/>
              <w:rPr>
                <w:rFonts w:ascii="Times New Roman" w:hAnsi="Times New Roman" w:cs="Times New Roman"/>
                <w:b/>
              </w:rPr>
            </w:pPr>
            <w:r w:rsidRPr="00F846DA">
              <w:rPr>
                <w:rFonts w:ascii="Times New Roman" w:hAnsi="Times New Roman" w:cs="Times New Roman"/>
                <w:b/>
              </w:rPr>
              <w:t>Total</w:t>
            </w:r>
          </w:p>
        </w:tc>
        <w:tc>
          <w:tcPr>
            <w:tcW w:w="1080" w:type="dxa"/>
            <w:shd w:val="clear" w:color="auto" w:fill="auto"/>
            <w:vAlign w:val="center"/>
          </w:tcPr>
          <w:p w14:paraId="42CBAC19" w14:textId="5B0D8044" w:rsidR="00BC68E3" w:rsidRPr="008962A9" w:rsidRDefault="00BC68E3" w:rsidP="00441036">
            <w:pPr>
              <w:spacing w:line="276" w:lineRule="auto"/>
              <w:jc w:val="center"/>
              <w:rPr>
                <w:rFonts w:ascii="Times New Roman" w:hAnsi="Times New Roman" w:cs="Times New Roman"/>
              </w:rPr>
            </w:pPr>
            <w:r>
              <w:rPr>
                <w:rFonts w:ascii="Times New Roman" w:hAnsi="Times New Roman" w:cs="Times New Roman"/>
              </w:rPr>
              <w:t>$3,85</w:t>
            </w:r>
            <w:r w:rsidR="00441036">
              <w:rPr>
                <w:rFonts w:ascii="Times New Roman" w:hAnsi="Times New Roman" w:cs="Times New Roman"/>
              </w:rPr>
              <w:t>6</w:t>
            </w:r>
          </w:p>
        </w:tc>
      </w:tr>
    </w:tbl>
    <w:p w14:paraId="6D487A1B" w14:textId="77777777" w:rsidR="00BC68E3" w:rsidRPr="008962A9" w:rsidRDefault="00BC68E3" w:rsidP="003D5374"/>
    <w:p w14:paraId="4D660B68" w14:textId="50C5F375" w:rsidR="00873DC3" w:rsidRPr="008962A9" w:rsidRDefault="00873DC3" w:rsidP="003D5374">
      <w:pPr>
        <w:pStyle w:val="Heading2"/>
      </w:pPr>
      <w:bookmarkStart w:id="33" w:name="_Toc431816600"/>
      <w:r w:rsidRPr="008962A9">
        <w:lastRenderedPageBreak/>
        <w:t>A.13</w:t>
      </w:r>
      <w:r w:rsidRPr="008962A9">
        <w:tab/>
        <w:t>Estimate</w:t>
      </w:r>
      <w:r w:rsidR="00386B7B">
        <w:t>s</w:t>
      </w:r>
      <w:r w:rsidRPr="008962A9">
        <w:t xml:space="preserve"> of other total annual cost burden to respondents or record keepers</w:t>
      </w:r>
      <w:bookmarkEnd w:id="33"/>
    </w:p>
    <w:p w14:paraId="5ED0701E" w14:textId="2D7B50A4" w:rsidR="006E733B" w:rsidRPr="00C80D7F" w:rsidRDefault="006E733B" w:rsidP="002B5BAF">
      <w:pPr>
        <w:ind w:firstLine="547"/>
        <w:rPr>
          <w:rFonts w:ascii="Times New Roman" w:hAnsi="Times New Roman" w:cs="Times New Roman"/>
          <w:sz w:val="24"/>
        </w:rPr>
      </w:pPr>
      <w:r w:rsidRPr="00C80D7F">
        <w:rPr>
          <w:rFonts w:ascii="Times New Roman" w:hAnsi="Times New Roman" w:cs="Times New Roman"/>
          <w:sz w:val="24"/>
        </w:rPr>
        <w:t xml:space="preserve">The </w:t>
      </w:r>
      <w:r w:rsidR="00A90839" w:rsidRPr="00C80D7F">
        <w:rPr>
          <w:rFonts w:ascii="Times New Roman" w:hAnsi="Times New Roman" w:cs="Times New Roman"/>
          <w:sz w:val="24"/>
        </w:rPr>
        <w:t>BABI</w:t>
      </w:r>
      <w:r w:rsidRPr="00C80D7F">
        <w:rPr>
          <w:rFonts w:ascii="Times New Roman" w:hAnsi="Times New Roman" w:cs="Times New Roman"/>
          <w:sz w:val="24"/>
        </w:rPr>
        <w:t xml:space="preserve"> </w:t>
      </w:r>
      <w:r w:rsidR="00AE0721">
        <w:rPr>
          <w:rFonts w:ascii="Times New Roman" w:hAnsi="Times New Roman" w:cs="Times New Roman"/>
          <w:sz w:val="24"/>
        </w:rPr>
        <w:t>incentive</w:t>
      </w:r>
      <w:r w:rsidRPr="00C80D7F">
        <w:rPr>
          <w:rFonts w:ascii="Times New Roman" w:hAnsi="Times New Roman" w:cs="Times New Roman"/>
          <w:sz w:val="24"/>
        </w:rPr>
        <w:t xml:space="preserve"> plan was designed to avert potential costs to respondents (e.g., childcare, transportation, lab tests).</w:t>
      </w:r>
      <w:r w:rsidR="00FE5A09">
        <w:rPr>
          <w:rFonts w:ascii="Times New Roman" w:hAnsi="Times New Roman" w:cs="Times New Roman"/>
          <w:sz w:val="24"/>
        </w:rPr>
        <w:t xml:space="preserve"> </w:t>
      </w:r>
      <w:r w:rsidRPr="00C80D7F">
        <w:rPr>
          <w:rFonts w:ascii="Times New Roman" w:hAnsi="Times New Roman" w:cs="Times New Roman"/>
          <w:sz w:val="24"/>
        </w:rPr>
        <w:t xml:space="preserve">However, respondents in the intervention arm of </w:t>
      </w:r>
      <w:r w:rsidR="00A90839" w:rsidRPr="00C80D7F">
        <w:rPr>
          <w:rFonts w:ascii="Times New Roman" w:hAnsi="Times New Roman" w:cs="Times New Roman"/>
          <w:sz w:val="24"/>
        </w:rPr>
        <w:t>BABI</w:t>
      </w:r>
      <w:r w:rsidRPr="00C80D7F">
        <w:rPr>
          <w:rFonts w:ascii="Times New Roman" w:hAnsi="Times New Roman" w:cs="Times New Roman"/>
          <w:sz w:val="24"/>
        </w:rPr>
        <w:t xml:space="preserve"> may incur an increased cost in food and/or data usage rates through intervention participation.</w:t>
      </w:r>
    </w:p>
    <w:p w14:paraId="0ACF096F" w14:textId="77777777" w:rsidR="0050447B" w:rsidRDefault="0050447B">
      <w:pPr>
        <w:rPr>
          <w:rFonts w:ascii="Times New Roman" w:eastAsiaTheme="majorEastAsia" w:hAnsi="Times New Roman" w:cs="Times New Roman"/>
          <w:b/>
          <w:bCs/>
          <w:sz w:val="24"/>
          <w:szCs w:val="26"/>
        </w:rPr>
      </w:pPr>
      <w:bookmarkStart w:id="34" w:name="_Toc431816601"/>
      <w:r>
        <w:br w:type="page"/>
      </w:r>
    </w:p>
    <w:p w14:paraId="7D6A18D8" w14:textId="090B1FC9" w:rsidR="00873DC3" w:rsidRPr="008962A9" w:rsidRDefault="00873DC3" w:rsidP="003D5374">
      <w:pPr>
        <w:pStyle w:val="Heading2"/>
      </w:pPr>
      <w:r w:rsidRPr="008962A9">
        <w:lastRenderedPageBreak/>
        <w:t>A.14</w:t>
      </w:r>
      <w:r w:rsidRPr="008962A9">
        <w:tab/>
        <w:t>Annualized cost to the federal government</w:t>
      </w:r>
      <w:bookmarkEnd w:id="34"/>
    </w:p>
    <w:p w14:paraId="6A481086" w14:textId="6ED16D3B" w:rsidR="003D5374" w:rsidRDefault="003D5374" w:rsidP="002B5BAF">
      <w:pPr>
        <w:ind w:firstLine="547"/>
        <w:rPr>
          <w:rFonts w:ascii="Times New Roman" w:hAnsi="Times New Roman" w:cs="Times New Roman"/>
          <w:sz w:val="24"/>
          <w:szCs w:val="24"/>
        </w:rPr>
      </w:pPr>
      <w:r w:rsidRPr="00BA7F0D">
        <w:rPr>
          <w:rFonts w:ascii="Times New Roman" w:hAnsi="Times New Roman" w:cs="Times New Roman"/>
          <w:sz w:val="24"/>
          <w:szCs w:val="24"/>
        </w:rPr>
        <w:t>The annualized cost to the federal government is</w:t>
      </w:r>
      <w:r w:rsidR="00C201E5">
        <w:rPr>
          <w:rFonts w:ascii="Times New Roman" w:hAnsi="Times New Roman" w:cs="Times New Roman"/>
          <w:sz w:val="24"/>
          <w:szCs w:val="24"/>
        </w:rPr>
        <w:t xml:space="preserve"> approximately</w:t>
      </w:r>
      <w:r w:rsidR="00522324">
        <w:rPr>
          <w:rFonts w:ascii="Times New Roman" w:hAnsi="Times New Roman" w:cs="Times New Roman"/>
          <w:sz w:val="24"/>
          <w:szCs w:val="24"/>
        </w:rPr>
        <w:t xml:space="preserve"> $500,000</w:t>
      </w:r>
      <w:r w:rsidR="00141E25">
        <w:rPr>
          <w:rFonts w:ascii="Times New Roman" w:hAnsi="Times New Roman" w:cs="Times New Roman"/>
          <w:sz w:val="24"/>
          <w:szCs w:val="24"/>
        </w:rPr>
        <w:t xml:space="preserve"> during the 3-year data collection period</w:t>
      </w:r>
      <w:r w:rsidR="00522324">
        <w:rPr>
          <w:rFonts w:ascii="Times New Roman" w:hAnsi="Times New Roman" w:cs="Times New Roman"/>
          <w:sz w:val="24"/>
          <w:szCs w:val="24"/>
        </w:rPr>
        <w:t>.</w:t>
      </w:r>
      <w:r w:rsidR="00FE5A09">
        <w:rPr>
          <w:rFonts w:ascii="Times New Roman" w:hAnsi="Times New Roman" w:cs="Times New Roman"/>
          <w:sz w:val="24"/>
          <w:szCs w:val="24"/>
        </w:rPr>
        <w:t xml:space="preserve"> </w:t>
      </w:r>
      <w:r w:rsidR="00522324">
        <w:rPr>
          <w:rFonts w:ascii="Times New Roman" w:hAnsi="Times New Roman" w:cs="Times New Roman"/>
          <w:sz w:val="24"/>
          <w:szCs w:val="24"/>
        </w:rPr>
        <w:t xml:space="preserve">The total over </w:t>
      </w:r>
      <w:r w:rsidR="00141E25">
        <w:rPr>
          <w:rFonts w:ascii="Times New Roman" w:hAnsi="Times New Roman" w:cs="Times New Roman"/>
          <w:sz w:val="24"/>
          <w:szCs w:val="24"/>
        </w:rPr>
        <w:t>the</w:t>
      </w:r>
      <w:r w:rsidR="00200613">
        <w:rPr>
          <w:rFonts w:ascii="Times New Roman" w:hAnsi="Times New Roman" w:cs="Times New Roman"/>
          <w:sz w:val="24"/>
          <w:szCs w:val="24"/>
        </w:rPr>
        <w:t xml:space="preserve"> </w:t>
      </w:r>
      <w:r w:rsidR="00522324">
        <w:rPr>
          <w:rFonts w:ascii="Times New Roman" w:hAnsi="Times New Roman" w:cs="Times New Roman"/>
          <w:sz w:val="24"/>
          <w:szCs w:val="24"/>
        </w:rPr>
        <w:t>four year</w:t>
      </w:r>
      <w:r w:rsidR="00200613">
        <w:rPr>
          <w:rFonts w:ascii="Times New Roman" w:hAnsi="Times New Roman" w:cs="Times New Roman"/>
          <w:sz w:val="24"/>
          <w:szCs w:val="24"/>
        </w:rPr>
        <w:t xml:space="preserve"> </w:t>
      </w:r>
      <w:r w:rsidR="00141E25">
        <w:rPr>
          <w:rFonts w:ascii="Times New Roman" w:hAnsi="Times New Roman" w:cs="Times New Roman"/>
          <w:sz w:val="24"/>
          <w:szCs w:val="24"/>
        </w:rPr>
        <w:t>contract</w:t>
      </w:r>
      <w:r w:rsidR="00200613">
        <w:rPr>
          <w:rFonts w:ascii="Times New Roman" w:hAnsi="Times New Roman" w:cs="Times New Roman"/>
          <w:sz w:val="24"/>
          <w:szCs w:val="24"/>
        </w:rPr>
        <w:t xml:space="preserve"> period</w:t>
      </w:r>
      <w:r w:rsidR="00522324">
        <w:rPr>
          <w:rFonts w:ascii="Times New Roman" w:hAnsi="Times New Roman" w:cs="Times New Roman"/>
          <w:sz w:val="24"/>
          <w:szCs w:val="24"/>
        </w:rPr>
        <w:t xml:space="preserve"> is</w:t>
      </w:r>
      <w:r w:rsidR="00FE5A09">
        <w:rPr>
          <w:rFonts w:ascii="Times New Roman" w:hAnsi="Times New Roman" w:cs="Times New Roman"/>
          <w:sz w:val="24"/>
          <w:szCs w:val="24"/>
        </w:rPr>
        <w:t xml:space="preserve"> </w:t>
      </w:r>
      <w:r w:rsidR="00522324">
        <w:rPr>
          <w:rFonts w:ascii="Times New Roman" w:hAnsi="Times New Roman" w:cs="Times New Roman"/>
          <w:sz w:val="24"/>
          <w:szCs w:val="24"/>
        </w:rPr>
        <w:t>$</w:t>
      </w:r>
      <w:r w:rsidR="00C201E5">
        <w:rPr>
          <w:rFonts w:ascii="Times New Roman" w:hAnsi="Times New Roman" w:cs="Times New Roman"/>
          <w:sz w:val="24"/>
          <w:szCs w:val="24"/>
        </w:rPr>
        <w:t>2 million,</w:t>
      </w:r>
      <w:r w:rsidR="002A3D20" w:rsidRPr="00BA7F0D">
        <w:rPr>
          <w:rFonts w:ascii="Times New Roman" w:hAnsi="Times New Roman" w:cs="Times New Roman"/>
          <w:sz w:val="24"/>
          <w:szCs w:val="24"/>
        </w:rPr>
        <w:t xml:space="preserve"> which includes:</w:t>
      </w:r>
      <w:r w:rsidR="00FE5A09">
        <w:rPr>
          <w:rFonts w:ascii="Times New Roman" w:hAnsi="Times New Roman" w:cs="Times New Roman"/>
          <w:sz w:val="24"/>
          <w:szCs w:val="24"/>
        </w:rPr>
        <w:t xml:space="preserve"> </w:t>
      </w:r>
      <w:r w:rsidR="00E0219A" w:rsidRPr="00C201E5">
        <w:rPr>
          <w:rFonts w:ascii="Times New Roman" w:hAnsi="Times New Roman" w:cs="Times New Roman"/>
          <w:sz w:val="24"/>
          <w:szCs w:val="24"/>
        </w:rPr>
        <w:t>$20,000</w:t>
      </w:r>
      <w:r w:rsidR="002A3D20" w:rsidRPr="00C201E5">
        <w:rPr>
          <w:rFonts w:ascii="Times New Roman" w:hAnsi="Times New Roman" w:cs="Times New Roman"/>
          <w:sz w:val="24"/>
          <w:szCs w:val="24"/>
        </w:rPr>
        <w:t xml:space="preserve"> for CDC DRH program</w:t>
      </w:r>
      <w:r w:rsidR="002A3D20" w:rsidRPr="00BA7F0D">
        <w:rPr>
          <w:rFonts w:ascii="Times New Roman" w:hAnsi="Times New Roman" w:cs="Times New Roman"/>
          <w:sz w:val="24"/>
          <w:szCs w:val="24"/>
        </w:rPr>
        <w:t xml:space="preserve"> participation and oversight, and a 4-year contract </w:t>
      </w:r>
      <w:r w:rsidR="00C201E5">
        <w:rPr>
          <w:rFonts w:ascii="Times New Roman" w:hAnsi="Times New Roman" w:cs="Times New Roman"/>
          <w:sz w:val="24"/>
          <w:szCs w:val="24"/>
        </w:rPr>
        <w:t>to the investigators at Westat</w:t>
      </w:r>
      <w:r w:rsidR="00141E25">
        <w:rPr>
          <w:rFonts w:ascii="Times New Roman" w:hAnsi="Times New Roman" w:cs="Times New Roman"/>
          <w:sz w:val="24"/>
          <w:szCs w:val="24"/>
        </w:rPr>
        <w:t xml:space="preserve">, </w:t>
      </w:r>
      <w:r w:rsidR="00C201E5">
        <w:rPr>
          <w:rFonts w:ascii="Times New Roman" w:hAnsi="Times New Roman" w:cs="Times New Roman"/>
          <w:sz w:val="24"/>
          <w:szCs w:val="24"/>
        </w:rPr>
        <w:t>BWH</w:t>
      </w:r>
      <w:r w:rsidR="00141E25">
        <w:rPr>
          <w:rFonts w:ascii="Times New Roman" w:hAnsi="Times New Roman" w:cs="Times New Roman"/>
          <w:sz w:val="24"/>
          <w:szCs w:val="24"/>
        </w:rPr>
        <w:t>, and UCH</w:t>
      </w:r>
      <w:r w:rsidR="00C201E5">
        <w:rPr>
          <w:rFonts w:ascii="Times New Roman" w:hAnsi="Times New Roman" w:cs="Times New Roman"/>
          <w:sz w:val="24"/>
          <w:szCs w:val="24"/>
        </w:rPr>
        <w:t xml:space="preserve"> </w:t>
      </w:r>
      <w:r w:rsidR="002A3D20" w:rsidRPr="00BA7F0D">
        <w:rPr>
          <w:rFonts w:ascii="Times New Roman" w:hAnsi="Times New Roman" w:cs="Times New Roman"/>
          <w:sz w:val="24"/>
          <w:szCs w:val="24"/>
        </w:rPr>
        <w:t xml:space="preserve">in the </w:t>
      </w:r>
      <w:r w:rsidR="002A3D20" w:rsidRPr="00C201E5">
        <w:rPr>
          <w:rFonts w:ascii="Times New Roman" w:hAnsi="Times New Roman" w:cs="Times New Roman"/>
          <w:sz w:val="24"/>
          <w:szCs w:val="24"/>
        </w:rPr>
        <w:t>amount of $1.9 million dollars.</w:t>
      </w:r>
      <w:r w:rsidR="00FE5A09">
        <w:rPr>
          <w:rFonts w:ascii="Times New Roman" w:hAnsi="Times New Roman" w:cs="Times New Roman"/>
          <w:sz w:val="24"/>
          <w:szCs w:val="24"/>
        </w:rPr>
        <w:t xml:space="preserve"> </w:t>
      </w:r>
      <w:r w:rsidR="002A3D20" w:rsidRPr="00BA7F0D">
        <w:rPr>
          <w:rFonts w:ascii="Times New Roman" w:hAnsi="Times New Roman" w:cs="Times New Roman"/>
          <w:sz w:val="24"/>
          <w:szCs w:val="24"/>
        </w:rPr>
        <w:t xml:space="preserve">The </w:t>
      </w:r>
      <w:r w:rsidR="00A90839">
        <w:rPr>
          <w:rFonts w:ascii="Times New Roman" w:hAnsi="Times New Roman" w:cs="Times New Roman"/>
          <w:sz w:val="24"/>
          <w:szCs w:val="24"/>
        </w:rPr>
        <w:t>BABI</w:t>
      </w:r>
      <w:r w:rsidR="002A3D20" w:rsidRPr="00BA7F0D">
        <w:rPr>
          <w:rFonts w:ascii="Times New Roman" w:hAnsi="Times New Roman" w:cs="Times New Roman"/>
          <w:sz w:val="24"/>
          <w:szCs w:val="24"/>
        </w:rPr>
        <w:t xml:space="preserve"> research period consists of a 3-year base period and 1-year option period. </w:t>
      </w:r>
    </w:p>
    <w:p w14:paraId="769BCEAE" w14:textId="3E9C997F" w:rsidR="00141E25" w:rsidRPr="00141E25" w:rsidRDefault="003569D1" w:rsidP="003569D1">
      <w:pPr>
        <w:pStyle w:val="Heading3"/>
        <w:rPr>
          <w:b w:val="0"/>
        </w:rPr>
      </w:pPr>
      <w:r w:rsidRPr="008962A9">
        <w:rPr>
          <w:shd w:val="clear" w:color="auto" w:fill="FFFFFF"/>
        </w:rPr>
        <w:t>Table A.1</w:t>
      </w:r>
      <w:r>
        <w:rPr>
          <w:shd w:val="clear" w:color="auto" w:fill="FFFFFF"/>
        </w:rPr>
        <w:t>4</w:t>
      </w:r>
      <w:r w:rsidRPr="008962A9">
        <w:rPr>
          <w:shd w:val="clear" w:color="auto" w:fill="FFFFFF"/>
        </w:rPr>
        <w:t>-</w:t>
      </w:r>
      <w:r w:rsidR="00CE32FC">
        <w:rPr>
          <w:shd w:val="clear" w:color="auto" w:fill="FFFFFF"/>
        </w:rPr>
        <w:t>1</w:t>
      </w:r>
      <w:r w:rsidRPr="008962A9">
        <w:rPr>
          <w:shd w:val="clear" w:color="auto" w:fill="FFFFFF"/>
        </w:rPr>
        <w:t>.</w:t>
      </w:r>
      <w:r>
        <w:rPr>
          <w:shd w:val="clear" w:color="auto" w:fill="FFFFFF"/>
        </w:rPr>
        <w:t xml:space="preserve"> </w:t>
      </w:r>
      <w:r w:rsidR="00141E25" w:rsidRPr="00141E25">
        <w:t>Estimated Annualized Cost to the Federal Government</w:t>
      </w:r>
    </w:p>
    <w:tbl>
      <w:tblPr>
        <w:tblStyle w:val="TableGrid"/>
        <w:tblW w:w="0" w:type="auto"/>
        <w:tblLook w:val="04A0" w:firstRow="1" w:lastRow="0" w:firstColumn="1" w:lastColumn="0" w:noHBand="0" w:noVBand="1"/>
      </w:tblPr>
      <w:tblGrid>
        <w:gridCol w:w="3616"/>
        <w:gridCol w:w="1348"/>
        <w:gridCol w:w="4386"/>
      </w:tblGrid>
      <w:tr w:rsidR="00141E25" w:rsidRPr="006608DC" w14:paraId="15AE8FEC" w14:textId="77777777" w:rsidTr="006608DC">
        <w:tc>
          <w:tcPr>
            <w:tcW w:w="3708" w:type="dxa"/>
          </w:tcPr>
          <w:p w14:paraId="5F516991" w14:textId="3D56B273" w:rsidR="00141E25" w:rsidRPr="006608DC" w:rsidRDefault="00141E25" w:rsidP="002B5BAF">
            <w:pPr>
              <w:rPr>
                <w:rFonts w:ascii="Times New Roman" w:hAnsi="Times New Roman" w:cs="Times New Roman"/>
                <w:b/>
              </w:rPr>
            </w:pPr>
            <w:r w:rsidRPr="006608DC">
              <w:rPr>
                <w:rFonts w:ascii="Times New Roman" w:hAnsi="Times New Roman" w:cs="Times New Roman"/>
                <w:b/>
              </w:rPr>
              <w:t>Institution</w:t>
            </w:r>
          </w:p>
        </w:tc>
        <w:tc>
          <w:tcPr>
            <w:tcW w:w="1350" w:type="dxa"/>
          </w:tcPr>
          <w:p w14:paraId="514BB7DE" w14:textId="3307602B" w:rsidR="00141E25" w:rsidRPr="006608DC" w:rsidRDefault="00141E25" w:rsidP="006608DC">
            <w:pPr>
              <w:jc w:val="center"/>
              <w:rPr>
                <w:rFonts w:ascii="Times New Roman" w:hAnsi="Times New Roman" w:cs="Times New Roman"/>
                <w:b/>
              </w:rPr>
            </w:pPr>
            <w:r w:rsidRPr="006608DC">
              <w:rPr>
                <w:rFonts w:ascii="Times New Roman" w:hAnsi="Times New Roman" w:cs="Times New Roman"/>
                <w:b/>
              </w:rPr>
              <w:t>Annualized Cost</w:t>
            </w:r>
          </w:p>
        </w:tc>
        <w:tc>
          <w:tcPr>
            <w:tcW w:w="4518" w:type="dxa"/>
          </w:tcPr>
          <w:p w14:paraId="60D99178" w14:textId="64332780" w:rsidR="00141E25" w:rsidRPr="006608DC" w:rsidRDefault="00141E25" w:rsidP="002B5BAF">
            <w:pPr>
              <w:rPr>
                <w:rFonts w:ascii="Times New Roman" w:hAnsi="Times New Roman" w:cs="Times New Roman"/>
                <w:b/>
              </w:rPr>
            </w:pPr>
            <w:r w:rsidRPr="006608DC">
              <w:rPr>
                <w:rFonts w:ascii="Times New Roman" w:hAnsi="Times New Roman" w:cs="Times New Roman"/>
                <w:b/>
              </w:rPr>
              <w:t>Role</w:t>
            </w:r>
          </w:p>
        </w:tc>
      </w:tr>
      <w:tr w:rsidR="00141E25" w:rsidRPr="006608DC" w14:paraId="20BEE2BE" w14:textId="77777777" w:rsidTr="006608DC">
        <w:tc>
          <w:tcPr>
            <w:tcW w:w="3708" w:type="dxa"/>
          </w:tcPr>
          <w:p w14:paraId="64D416B7" w14:textId="197F4686" w:rsidR="00141E25" w:rsidRPr="006608DC" w:rsidRDefault="00141E25" w:rsidP="002B5BAF">
            <w:pPr>
              <w:rPr>
                <w:rFonts w:ascii="Times New Roman" w:hAnsi="Times New Roman" w:cs="Times New Roman"/>
              </w:rPr>
            </w:pPr>
            <w:r w:rsidRPr="006608DC">
              <w:rPr>
                <w:rFonts w:ascii="Times New Roman" w:hAnsi="Times New Roman" w:cs="Times New Roman"/>
              </w:rPr>
              <w:t>CDC DRH</w:t>
            </w:r>
          </w:p>
        </w:tc>
        <w:tc>
          <w:tcPr>
            <w:tcW w:w="1350" w:type="dxa"/>
          </w:tcPr>
          <w:p w14:paraId="37785D59" w14:textId="114230FC" w:rsidR="00141E25" w:rsidRPr="006608DC" w:rsidRDefault="006608DC" w:rsidP="006608DC">
            <w:pPr>
              <w:jc w:val="center"/>
              <w:rPr>
                <w:rFonts w:ascii="Times New Roman" w:hAnsi="Times New Roman" w:cs="Times New Roman"/>
              </w:rPr>
            </w:pPr>
            <w:r w:rsidRPr="006608DC">
              <w:rPr>
                <w:rFonts w:ascii="Times New Roman" w:hAnsi="Times New Roman" w:cs="Times New Roman"/>
              </w:rPr>
              <w:t>$20,000</w:t>
            </w:r>
          </w:p>
        </w:tc>
        <w:tc>
          <w:tcPr>
            <w:tcW w:w="4518" w:type="dxa"/>
          </w:tcPr>
          <w:p w14:paraId="1FA1E445" w14:textId="1AEE96A5" w:rsidR="00141E25" w:rsidRPr="006608DC" w:rsidRDefault="006608DC" w:rsidP="006608DC">
            <w:pPr>
              <w:rPr>
                <w:rFonts w:ascii="Times New Roman" w:hAnsi="Times New Roman" w:cs="Times New Roman"/>
              </w:rPr>
            </w:pPr>
            <w:r w:rsidRPr="006608DC">
              <w:rPr>
                <w:rFonts w:ascii="Times New Roman" w:hAnsi="Times New Roman" w:cs="Times New Roman"/>
              </w:rPr>
              <w:t>Oversite and participation in Working Group meetings</w:t>
            </w:r>
          </w:p>
        </w:tc>
      </w:tr>
      <w:tr w:rsidR="00141E25" w:rsidRPr="006608DC" w14:paraId="39C107D8" w14:textId="77777777" w:rsidTr="006608DC">
        <w:tc>
          <w:tcPr>
            <w:tcW w:w="3708" w:type="dxa"/>
          </w:tcPr>
          <w:p w14:paraId="560D44ED" w14:textId="660D162A" w:rsidR="00141E25" w:rsidRPr="006608DC" w:rsidRDefault="00141E25" w:rsidP="002B5BAF">
            <w:pPr>
              <w:rPr>
                <w:rFonts w:ascii="Times New Roman" w:hAnsi="Times New Roman" w:cs="Times New Roman"/>
              </w:rPr>
            </w:pPr>
            <w:r w:rsidRPr="006608DC">
              <w:rPr>
                <w:rFonts w:ascii="Times New Roman" w:hAnsi="Times New Roman" w:cs="Times New Roman"/>
              </w:rPr>
              <w:t>Subcontractors (Westat, BWH, UCH)</w:t>
            </w:r>
          </w:p>
        </w:tc>
        <w:tc>
          <w:tcPr>
            <w:tcW w:w="1350" w:type="dxa"/>
          </w:tcPr>
          <w:p w14:paraId="561A10E3" w14:textId="335DFABB" w:rsidR="00141E25" w:rsidRPr="006608DC" w:rsidRDefault="006608DC" w:rsidP="006608DC">
            <w:pPr>
              <w:jc w:val="center"/>
              <w:rPr>
                <w:rFonts w:ascii="Times New Roman" w:hAnsi="Times New Roman" w:cs="Times New Roman"/>
              </w:rPr>
            </w:pPr>
            <w:r w:rsidRPr="006608DC">
              <w:rPr>
                <w:rFonts w:ascii="Times New Roman" w:hAnsi="Times New Roman" w:cs="Times New Roman"/>
              </w:rPr>
              <w:t>$480,000</w:t>
            </w:r>
          </w:p>
        </w:tc>
        <w:tc>
          <w:tcPr>
            <w:tcW w:w="4518" w:type="dxa"/>
          </w:tcPr>
          <w:p w14:paraId="4106B7AC" w14:textId="21FAEA03" w:rsidR="00141E25" w:rsidRPr="006608DC" w:rsidRDefault="005C572C" w:rsidP="005C572C">
            <w:pPr>
              <w:rPr>
                <w:rFonts w:ascii="Times New Roman" w:hAnsi="Times New Roman" w:cs="Times New Roman"/>
              </w:rPr>
            </w:pPr>
            <w:r>
              <w:rPr>
                <w:rFonts w:ascii="Times New Roman" w:hAnsi="Times New Roman" w:cs="Times New Roman"/>
              </w:rPr>
              <w:t>Study design, i</w:t>
            </w:r>
            <w:r w:rsidR="006608DC" w:rsidRPr="006608DC">
              <w:rPr>
                <w:rFonts w:ascii="Times New Roman" w:hAnsi="Times New Roman" w:cs="Times New Roman"/>
              </w:rPr>
              <w:t xml:space="preserve">nstrument development, website development and maintenance, </w:t>
            </w:r>
            <w:r w:rsidR="006608DC">
              <w:rPr>
                <w:rFonts w:ascii="Times New Roman" w:hAnsi="Times New Roman" w:cs="Times New Roman"/>
              </w:rPr>
              <w:t xml:space="preserve">participant </w:t>
            </w:r>
            <w:r w:rsidR="006608DC" w:rsidRPr="006608DC">
              <w:rPr>
                <w:rFonts w:ascii="Times New Roman" w:hAnsi="Times New Roman" w:cs="Times New Roman"/>
              </w:rPr>
              <w:t>recruitment</w:t>
            </w:r>
            <w:r w:rsidR="006608DC">
              <w:rPr>
                <w:rFonts w:ascii="Times New Roman" w:hAnsi="Times New Roman" w:cs="Times New Roman"/>
              </w:rPr>
              <w:t xml:space="preserve"> and </w:t>
            </w:r>
            <w:r w:rsidR="006608DC" w:rsidRPr="006608DC">
              <w:rPr>
                <w:rFonts w:ascii="Times New Roman" w:hAnsi="Times New Roman" w:cs="Times New Roman"/>
              </w:rPr>
              <w:t xml:space="preserve"> enrollment, data collection, data management, data analysis, and report writing</w:t>
            </w:r>
          </w:p>
        </w:tc>
      </w:tr>
    </w:tbl>
    <w:p w14:paraId="5254F028" w14:textId="77777777" w:rsidR="00141E25" w:rsidRPr="00BA7F0D" w:rsidRDefault="00141E25" w:rsidP="002B5BAF">
      <w:pPr>
        <w:ind w:firstLine="547"/>
        <w:rPr>
          <w:rFonts w:ascii="Times New Roman" w:hAnsi="Times New Roman" w:cs="Times New Roman"/>
          <w:sz w:val="24"/>
          <w:szCs w:val="24"/>
        </w:rPr>
      </w:pPr>
    </w:p>
    <w:p w14:paraId="69AEE0D5" w14:textId="77777777" w:rsidR="006A4CD4" w:rsidRPr="008962A9" w:rsidRDefault="00873DC3" w:rsidP="003D5374">
      <w:pPr>
        <w:pStyle w:val="Heading2"/>
      </w:pPr>
      <w:bookmarkStart w:id="35" w:name="_Toc431816602"/>
      <w:r w:rsidRPr="008962A9">
        <w:t>A.15</w:t>
      </w:r>
      <w:r w:rsidRPr="008962A9">
        <w:tab/>
        <w:t>Explanation for program changes or adjustments</w:t>
      </w:r>
      <w:bookmarkEnd w:id="35"/>
    </w:p>
    <w:p w14:paraId="74F44AC1" w14:textId="77777777" w:rsidR="002A3D20" w:rsidRDefault="002A3D20" w:rsidP="002B5BAF">
      <w:pPr>
        <w:pStyle w:val="BodyText"/>
        <w:ind w:left="0" w:firstLine="547"/>
      </w:pPr>
      <w:r w:rsidRPr="002A3D20">
        <w:t>This is a new collection of information.</w:t>
      </w:r>
    </w:p>
    <w:p w14:paraId="5AE4C639" w14:textId="77777777" w:rsidR="002A3D20" w:rsidRPr="002A3D20" w:rsidRDefault="002A3D20" w:rsidP="002A3D20">
      <w:pPr>
        <w:pStyle w:val="BodyText"/>
      </w:pPr>
    </w:p>
    <w:p w14:paraId="15955925" w14:textId="77777777" w:rsidR="00873DC3" w:rsidRDefault="00873DC3" w:rsidP="003D5374">
      <w:pPr>
        <w:pStyle w:val="Heading2"/>
      </w:pPr>
      <w:bookmarkStart w:id="36" w:name="_Toc431816603"/>
      <w:r w:rsidRPr="008962A9">
        <w:t>A.16</w:t>
      </w:r>
      <w:r w:rsidRPr="008962A9">
        <w:tab/>
        <w:t>Plans for tabulation and publication and project time schedule</w:t>
      </w:r>
      <w:bookmarkEnd w:id="36"/>
    </w:p>
    <w:p w14:paraId="65C44095" w14:textId="47DE0280" w:rsidR="00917FD9" w:rsidRDefault="00386B7B" w:rsidP="002B5BAF">
      <w:pPr>
        <w:ind w:firstLine="547"/>
        <w:rPr>
          <w:rFonts w:ascii="Times New Roman" w:eastAsiaTheme="majorEastAsia" w:hAnsi="Times New Roman" w:cs="Times New Roman"/>
          <w:b/>
          <w:bCs/>
          <w:shd w:val="clear" w:color="auto" w:fill="FFFFFF"/>
        </w:rPr>
      </w:pPr>
      <w:r>
        <w:rPr>
          <w:rFonts w:ascii="Times New Roman" w:hAnsi="Times New Roman" w:cs="Times New Roman"/>
          <w:sz w:val="24"/>
        </w:rPr>
        <w:t>A three-year OMB clearance is requested to cover all data collection activities.</w:t>
      </w:r>
      <w:r w:rsidR="00FE5A09">
        <w:rPr>
          <w:rFonts w:ascii="Times New Roman" w:hAnsi="Times New Roman" w:cs="Times New Roman"/>
          <w:sz w:val="24"/>
        </w:rPr>
        <w:t xml:space="preserve"> </w:t>
      </w:r>
      <w:r w:rsidRPr="00971D7A">
        <w:rPr>
          <w:rFonts w:ascii="Times New Roman" w:hAnsi="Times New Roman" w:cs="Times New Roman"/>
          <w:b/>
          <w:sz w:val="24"/>
        </w:rPr>
        <w:t>Table A.16</w:t>
      </w:r>
      <w:r w:rsidR="000F447F" w:rsidRPr="00971D7A">
        <w:rPr>
          <w:rFonts w:ascii="Times New Roman" w:hAnsi="Times New Roman" w:cs="Times New Roman"/>
          <w:b/>
          <w:sz w:val="24"/>
        </w:rPr>
        <w:t>-1</w:t>
      </w:r>
      <w:r>
        <w:rPr>
          <w:rFonts w:ascii="Times New Roman" w:hAnsi="Times New Roman" w:cs="Times New Roman"/>
          <w:sz w:val="24"/>
        </w:rPr>
        <w:t xml:space="preserve"> below outlines the project time schedule.</w:t>
      </w:r>
      <w:r w:rsidR="00FE5A09">
        <w:rPr>
          <w:rFonts w:ascii="Times New Roman" w:hAnsi="Times New Roman" w:cs="Times New Roman"/>
          <w:sz w:val="24"/>
        </w:rPr>
        <w:t xml:space="preserve"> </w:t>
      </w:r>
      <w:r w:rsidR="00A90839">
        <w:rPr>
          <w:rFonts w:ascii="Times New Roman" w:hAnsi="Times New Roman" w:cs="Times New Roman"/>
          <w:sz w:val="24"/>
        </w:rPr>
        <w:t>BABI</w:t>
      </w:r>
      <w:r w:rsidR="00C5277B">
        <w:rPr>
          <w:rFonts w:ascii="Times New Roman" w:hAnsi="Times New Roman" w:cs="Times New Roman"/>
          <w:sz w:val="24"/>
        </w:rPr>
        <w:t xml:space="preserve"> data will be released in two formats: cleaned datasets and final reports.</w:t>
      </w:r>
      <w:r w:rsidR="00FE5A09">
        <w:rPr>
          <w:rFonts w:ascii="Times New Roman" w:hAnsi="Times New Roman" w:cs="Times New Roman"/>
          <w:sz w:val="24"/>
        </w:rPr>
        <w:t xml:space="preserve"> </w:t>
      </w:r>
      <w:r w:rsidR="00C5277B">
        <w:rPr>
          <w:rFonts w:ascii="Times New Roman" w:hAnsi="Times New Roman" w:cs="Times New Roman"/>
          <w:sz w:val="24"/>
        </w:rPr>
        <w:t>The final datasets will be formatted as de-identified restricted-use files.</w:t>
      </w:r>
      <w:r w:rsidR="00FE5A09">
        <w:rPr>
          <w:rFonts w:ascii="Times New Roman" w:hAnsi="Times New Roman" w:cs="Times New Roman"/>
          <w:sz w:val="24"/>
        </w:rPr>
        <w:t xml:space="preserve"> </w:t>
      </w:r>
      <w:r w:rsidR="005D4CB9">
        <w:rPr>
          <w:rFonts w:ascii="Times New Roman" w:hAnsi="Times New Roman" w:cs="Times New Roman"/>
          <w:sz w:val="24"/>
        </w:rPr>
        <w:t>The final report will include a study overview, work plan, and a summary of scientific findings.</w:t>
      </w:r>
      <w:r w:rsidR="00FE5A09">
        <w:rPr>
          <w:rFonts w:ascii="Times New Roman" w:hAnsi="Times New Roman" w:cs="Times New Roman"/>
          <w:sz w:val="24"/>
        </w:rPr>
        <w:t xml:space="preserve"> </w:t>
      </w:r>
      <w:r w:rsidR="005D4CB9">
        <w:rPr>
          <w:rFonts w:ascii="Times New Roman" w:hAnsi="Times New Roman" w:cs="Times New Roman"/>
          <w:sz w:val="24"/>
        </w:rPr>
        <w:t>Initial d</w:t>
      </w:r>
      <w:r w:rsidR="00C5277B">
        <w:rPr>
          <w:rFonts w:ascii="Times New Roman" w:hAnsi="Times New Roman" w:cs="Times New Roman"/>
          <w:sz w:val="24"/>
        </w:rPr>
        <w:t xml:space="preserve">atasets </w:t>
      </w:r>
      <w:r w:rsidR="005D4CB9">
        <w:rPr>
          <w:rFonts w:ascii="Times New Roman" w:hAnsi="Times New Roman" w:cs="Times New Roman"/>
          <w:sz w:val="24"/>
        </w:rPr>
        <w:t xml:space="preserve">and the </w:t>
      </w:r>
      <w:r w:rsidR="00BA7F0D">
        <w:rPr>
          <w:rFonts w:ascii="Times New Roman" w:hAnsi="Times New Roman" w:cs="Times New Roman"/>
          <w:sz w:val="24"/>
        </w:rPr>
        <w:t xml:space="preserve">base period contract </w:t>
      </w:r>
      <w:r w:rsidR="005D4CB9">
        <w:rPr>
          <w:rFonts w:ascii="Times New Roman" w:hAnsi="Times New Roman" w:cs="Times New Roman"/>
          <w:sz w:val="24"/>
        </w:rPr>
        <w:t xml:space="preserve">report </w:t>
      </w:r>
      <w:r w:rsidR="00BA7F0D">
        <w:rPr>
          <w:rFonts w:ascii="Times New Roman" w:hAnsi="Times New Roman" w:cs="Times New Roman"/>
          <w:sz w:val="24"/>
        </w:rPr>
        <w:t xml:space="preserve">will </w:t>
      </w:r>
      <w:r w:rsidR="00C5277B">
        <w:rPr>
          <w:rFonts w:ascii="Times New Roman" w:hAnsi="Times New Roman" w:cs="Times New Roman"/>
          <w:sz w:val="24"/>
        </w:rPr>
        <w:t xml:space="preserve">be delivered to CDC </w:t>
      </w:r>
      <w:r w:rsidR="00936AB8">
        <w:rPr>
          <w:rFonts w:ascii="Times New Roman" w:hAnsi="Times New Roman" w:cs="Times New Roman"/>
          <w:sz w:val="24"/>
        </w:rPr>
        <w:t>in</w:t>
      </w:r>
      <w:r w:rsidR="00C5277B">
        <w:rPr>
          <w:rFonts w:ascii="Times New Roman" w:hAnsi="Times New Roman" w:cs="Times New Roman"/>
          <w:sz w:val="24"/>
        </w:rPr>
        <w:t xml:space="preserve"> </w:t>
      </w:r>
      <w:r w:rsidR="00936AB8">
        <w:rPr>
          <w:rFonts w:ascii="Times New Roman" w:hAnsi="Times New Roman" w:cs="Times New Roman"/>
          <w:sz w:val="24"/>
        </w:rPr>
        <w:t>October</w:t>
      </w:r>
      <w:r w:rsidR="005D4CB9">
        <w:rPr>
          <w:rFonts w:ascii="Times New Roman" w:hAnsi="Times New Roman" w:cs="Times New Roman"/>
          <w:sz w:val="24"/>
        </w:rPr>
        <w:t xml:space="preserve"> 2017.</w:t>
      </w:r>
      <w:r w:rsidR="00FE5A09">
        <w:rPr>
          <w:rFonts w:ascii="Times New Roman" w:hAnsi="Times New Roman" w:cs="Times New Roman"/>
          <w:sz w:val="24"/>
        </w:rPr>
        <w:t xml:space="preserve"> </w:t>
      </w:r>
      <w:r w:rsidR="005D4CB9">
        <w:rPr>
          <w:rFonts w:ascii="Times New Roman" w:hAnsi="Times New Roman" w:cs="Times New Roman"/>
          <w:sz w:val="24"/>
        </w:rPr>
        <w:t xml:space="preserve">If the contract option </w:t>
      </w:r>
      <w:r w:rsidR="00BA7F0D">
        <w:rPr>
          <w:rFonts w:ascii="Times New Roman" w:hAnsi="Times New Roman" w:cs="Times New Roman"/>
          <w:sz w:val="24"/>
        </w:rPr>
        <w:t>is exercised</w:t>
      </w:r>
      <w:r w:rsidR="005D4CB9">
        <w:rPr>
          <w:rFonts w:ascii="Times New Roman" w:hAnsi="Times New Roman" w:cs="Times New Roman"/>
          <w:sz w:val="24"/>
        </w:rPr>
        <w:t xml:space="preserve">, an additional </w:t>
      </w:r>
      <w:r w:rsidR="00BA7F0D">
        <w:rPr>
          <w:rFonts w:ascii="Times New Roman" w:hAnsi="Times New Roman" w:cs="Times New Roman"/>
          <w:sz w:val="24"/>
        </w:rPr>
        <w:t xml:space="preserve">final </w:t>
      </w:r>
      <w:r w:rsidR="005D4CB9">
        <w:rPr>
          <w:rFonts w:ascii="Times New Roman" w:hAnsi="Times New Roman" w:cs="Times New Roman"/>
          <w:sz w:val="24"/>
        </w:rPr>
        <w:t xml:space="preserve">dataset will be submitted to CDC </w:t>
      </w:r>
      <w:r w:rsidR="00936AB8">
        <w:rPr>
          <w:rFonts w:ascii="Times New Roman" w:hAnsi="Times New Roman" w:cs="Times New Roman"/>
          <w:sz w:val="24"/>
        </w:rPr>
        <w:t>in</w:t>
      </w:r>
      <w:r w:rsidR="005D4CB9">
        <w:rPr>
          <w:rFonts w:ascii="Times New Roman" w:hAnsi="Times New Roman" w:cs="Times New Roman"/>
          <w:sz w:val="24"/>
        </w:rPr>
        <w:t xml:space="preserve"> July</w:t>
      </w:r>
      <w:r w:rsidR="00936AB8">
        <w:rPr>
          <w:rFonts w:ascii="Times New Roman" w:hAnsi="Times New Roman" w:cs="Times New Roman"/>
          <w:sz w:val="24"/>
        </w:rPr>
        <w:t xml:space="preserve"> </w:t>
      </w:r>
      <w:r w:rsidR="005D4CB9">
        <w:rPr>
          <w:rFonts w:ascii="Times New Roman" w:hAnsi="Times New Roman" w:cs="Times New Roman"/>
          <w:sz w:val="24"/>
        </w:rPr>
        <w:t>2018</w:t>
      </w:r>
      <w:r w:rsidR="00BA7F0D">
        <w:rPr>
          <w:rFonts w:ascii="Times New Roman" w:hAnsi="Times New Roman" w:cs="Times New Roman"/>
          <w:sz w:val="24"/>
        </w:rPr>
        <w:t>.</w:t>
      </w:r>
      <w:r w:rsidR="00FE5A09">
        <w:rPr>
          <w:rFonts w:ascii="Times New Roman" w:hAnsi="Times New Roman" w:cs="Times New Roman"/>
          <w:sz w:val="24"/>
        </w:rPr>
        <w:t xml:space="preserve"> </w:t>
      </w:r>
      <w:r w:rsidR="00BA7F0D">
        <w:rPr>
          <w:rFonts w:ascii="Times New Roman" w:hAnsi="Times New Roman" w:cs="Times New Roman"/>
          <w:sz w:val="24"/>
        </w:rPr>
        <w:t xml:space="preserve">The </w:t>
      </w:r>
      <w:r w:rsidR="005D4CB9">
        <w:rPr>
          <w:rFonts w:ascii="Times New Roman" w:hAnsi="Times New Roman" w:cs="Times New Roman"/>
          <w:sz w:val="24"/>
        </w:rPr>
        <w:t xml:space="preserve">final </w:t>
      </w:r>
      <w:r w:rsidR="00BA7F0D">
        <w:rPr>
          <w:rFonts w:ascii="Times New Roman" w:hAnsi="Times New Roman" w:cs="Times New Roman"/>
          <w:sz w:val="24"/>
        </w:rPr>
        <w:t xml:space="preserve">option period </w:t>
      </w:r>
      <w:r w:rsidR="005D4CB9">
        <w:rPr>
          <w:rFonts w:ascii="Times New Roman" w:hAnsi="Times New Roman" w:cs="Times New Roman"/>
          <w:sz w:val="24"/>
        </w:rPr>
        <w:t xml:space="preserve">report </w:t>
      </w:r>
      <w:r w:rsidR="00BA7F0D">
        <w:rPr>
          <w:rFonts w:ascii="Times New Roman" w:hAnsi="Times New Roman" w:cs="Times New Roman"/>
          <w:sz w:val="24"/>
        </w:rPr>
        <w:t xml:space="preserve">will be based on this dataset and be </w:t>
      </w:r>
      <w:r w:rsidR="005D4CB9">
        <w:rPr>
          <w:rFonts w:ascii="Times New Roman" w:hAnsi="Times New Roman" w:cs="Times New Roman"/>
          <w:sz w:val="24"/>
        </w:rPr>
        <w:t xml:space="preserve">submitted to CDC </w:t>
      </w:r>
      <w:r w:rsidR="00936AB8">
        <w:rPr>
          <w:rFonts w:ascii="Times New Roman" w:hAnsi="Times New Roman" w:cs="Times New Roman"/>
          <w:sz w:val="24"/>
        </w:rPr>
        <w:t>in</w:t>
      </w:r>
      <w:r w:rsidR="005D4CB9">
        <w:rPr>
          <w:rFonts w:ascii="Times New Roman" w:hAnsi="Times New Roman" w:cs="Times New Roman"/>
          <w:sz w:val="24"/>
        </w:rPr>
        <w:t xml:space="preserve"> </w:t>
      </w:r>
      <w:r w:rsidR="00936AB8">
        <w:rPr>
          <w:rFonts w:ascii="Times New Roman" w:hAnsi="Times New Roman" w:cs="Times New Roman"/>
          <w:sz w:val="24"/>
        </w:rPr>
        <w:t>October</w:t>
      </w:r>
      <w:r w:rsidR="005D4CB9">
        <w:rPr>
          <w:rFonts w:ascii="Times New Roman" w:hAnsi="Times New Roman" w:cs="Times New Roman"/>
          <w:sz w:val="24"/>
        </w:rPr>
        <w:t xml:space="preserve"> 2018.</w:t>
      </w:r>
      <w:bookmarkStart w:id="37" w:name="_Toc427586931"/>
    </w:p>
    <w:p w14:paraId="09E9E402" w14:textId="33E94148" w:rsidR="000F447F" w:rsidRPr="00D41B46" w:rsidRDefault="000F447F" w:rsidP="000F447F">
      <w:pPr>
        <w:pStyle w:val="Heading3"/>
      </w:pPr>
      <w:bookmarkStart w:id="38" w:name="_Toc431816604"/>
      <w:r w:rsidRPr="00D41B46">
        <w:rPr>
          <w:shd w:val="clear" w:color="auto" w:fill="FFFFFF"/>
        </w:rPr>
        <w:lastRenderedPageBreak/>
        <w:t>Table A.16-1.</w:t>
      </w:r>
      <w:r w:rsidR="00FE5A09">
        <w:rPr>
          <w:shd w:val="clear" w:color="auto" w:fill="FFFFFF"/>
        </w:rPr>
        <w:t xml:space="preserve"> </w:t>
      </w:r>
      <w:r w:rsidR="00D41B46" w:rsidRPr="00D41B46">
        <w:t>Project Time Schedule</w:t>
      </w:r>
      <w:bookmarkEnd w:id="37"/>
      <w:bookmarkEnd w:id="38"/>
    </w:p>
    <w:tbl>
      <w:tblPr>
        <w:tblStyle w:val="TableGrid"/>
        <w:tblW w:w="0" w:type="auto"/>
        <w:shd w:val="clear" w:color="auto" w:fill="FFFF00"/>
        <w:tblLook w:val="04A0" w:firstRow="1" w:lastRow="0" w:firstColumn="1" w:lastColumn="0" w:noHBand="0" w:noVBand="1"/>
      </w:tblPr>
      <w:tblGrid>
        <w:gridCol w:w="3888"/>
        <w:gridCol w:w="5400"/>
      </w:tblGrid>
      <w:tr w:rsidR="00D41B46" w:rsidRPr="00D41B46" w14:paraId="2EFF4D0C" w14:textId="77777777" w:rsidTr="00FF3E0D">
        <w:tc>
          <w:tcPr>
            <w:tcW w:w="3888" w:type="dxa"/>
            <w:shd w:val="clear" w:color="auto" w:fill="auto"/>
          </w:tcPr>
          <w:p w14:paraId="0E560232" w14:textId="21C8ACB6" w:rsidR="00D41B46" w:rsidRPr="00D41B46" w:rsidRDefault="00D41B46" w:rsidP="00C5277B">
            <w:pPr>
              <w:rPr>
                <w:rFonts w:ascii="Times New Roman" w:hAnsi="Times New Roman" w:cs="Times New Roman"/>
                <w:b/>
              </w:rPr>
            </w:pPr>
            <w:r w:rsidRPr="00D41B46">
              <w:rPr>
                <w:rFonts w:ascii="Times New Roman" w:hAnsi="Times New Roman" w:cs="Times New Roman"/>
                <w:b/>
              </w:rPr>
              <w:t>Activity</w:t>
            </w:r>
          </w:p>
        </w:tc>
        <w:tc>
          <w:tcPr>
            <w:tcW w:w="5400" w:type="dxa"/>
            <w:shd w:val="clear" w:color="auto" w:fill="auto"/>
          </w:tcPr>
          <w:p w14:paraId="149EE68C" w14:textId="2A968627" w:rsidR="00D41B46" w:rsidRPr="00D41B46" w:rsidRDefault="00D41B46" w:rsidP="00C5277B">
            <w:pPr>
              <w:rPr>
                <w:rFonts w:ascii="Times New Roman" w:hAnsi="Times New Roman" w:cs="Times New Roman"/>
                <w:b/>
              </w:rPr>
            </w:pPr>
            <w:r w:rsidRPr="00D41B46">
              <w:rPr>
                <w:rFonts w:ascii="Times New Roman" w:hAnsi="Times New Roman" w:cs="Times New Roman"/>
                <w:b/>
              </w:rPr>
              <w:t>Time Schedule</w:t>
            </w:r>
          </w:p>
        </w:tc>
      </w:tr>
      <w:tr w:rsidR="007F33BC" w:rsidRPr="00D41B46" w14:paraId="4AA8767F" w14:textId="77777777" w:rsidTr="00FF3E0D">
        <w:tc>
          <w:tcPr>
            <w:tcW w:w="3888" w:type="dxa"/>
            <w:shd w:val="clear" w:color="auto" w:fill="auto"/>
          </w:tcPr>
          <w:p w14:paraId="133B8414" w14:textId="7D9198D0" w:rsidR="007F33BC" w:rsidRPr="00D41B46" w:rsidRDefault="007F33BC" w:rsidP="00C5277B">
            <w:pPr>
              <w:rPr>
                <w:rFonts w:ascii="Times New Roman" w:hAnsi="Times New Roman" w:cs="Times New Roman"/>
              </w:rPr>
            </w:pPr>
            <w:r>
              <w:rPr>
                <w:rFonts w:ascii="Times New Roman" w:hAnsi="Times New Roman"/>
              </w:rPr>
              <w:t>Recruitment</w:t>
            </w:r>
          </w:p>
        </w:tc>
        <w:tc>
          <w:tcPr>
            <w:tcW w:w="5400" w:type="dxa"/>
            <w:shd w:val="clear" w:color="auto" w:fill="auto"/>
          </w:tcPr>
          <w:p w14:paraId="6D46A803" w14:textId="5A8F5004" w:rsidR="007F33BC" w:rsidRPr="00D41B46" w:rsidRDefault="007F33BC" w:rsidP="00C5277B">
            <w:pPr>
              <w:rPr>
                <w:rFonts w:ascii="Times New Roman" w:hAnsi="Times New Roman" w:cs="Times New Roman"/>
              </w:rPr>
            </w:pPr>
            <w:r w:rsidRPr="00BD4E5A">
              <w:rPr>
                <w:rFonts w:ascii="Times New Roman" w:hAnsi="Times New Roman" w:cs="Times New Roman"/>
              </w:rPr>
              <w:t>Start 1-2 months after OMB approval, continue for up to 19 months</w:t>
            </w:r>
          </w:p>
        </w:tc>
      </w:tr>
      <w:tr w:rsidR="007F33BC" w:rsidRPr="00D41B46" w14:paraId="29CD98FB" w14:textId="77777777" w:rsidTr="00FF3E0D">
        <w:tc>
          <w:tcPr>
            <w:tcW w:w="3888" w:type="dxa"/>
            <w:shd w:val="clear" w:color="auto" w:fill="auto"/>
          </w:tcPr>
          <w:p w14:paraId="3BD6C645" w14:textId="01B36F53" w:rsidR="007F33BC" w:rsidRPr="00D41B46" w:rsidRDefault="007F33BC" w:rsidP="00C5277B">
            <w:pPr>
              <w:rPr>
                <w:rFonts w:ascii="Times New Roman" w:hAnsi="Times New Roman" w:cs="Times New Roman"/>
              </w:rPr>
            </w:pPr>
            <w:r>
              <w:rPr>
                <w:rFonts w:ascii="Times New Roman" w:hAnsi="Times New Roman"/>
              </w:rPr>
              <w:t>Information/Data Collection</w:t>
            </w:r>
          </w:p>
        </w:tc>
        <w:tc>
          <w:tcPr>
            <w:tcW w:w="5400" w:type="dxa"/>
            <w:shd w:val="clear" w:color="auto" w:fill="auto"/>
          </w:tcPr>
          <w:p w14:paraId="398120A1" w14:textId="6EB41314" w:rsidR="007F33BC" w:rsidRPr="00D41B46" w:rsidRDefault="007F33BC" w:rsidP="00C5277B">
            <w:pPr>
              <w:rPr>
                <w:rFonts w:ascii="Times New Roman" w:hAnsi="Times New Roman" w:cs="Times New Roman"/>
              </w:rPr>
            </w:pPr>
            <w:r>
              <w:rPr>
                <w:rFonts w:ascii="Times New Roman" w:hAnsi="Times New Roman"/>
              </w:rPr>
              <w:t>Start 1-2 months after OMB approval, continue through March 2018</w:t>
            </w:r>
          </w:p>
        </w:tc>
      </w:tr>
      <w:tr w:rsidR="007F33BC" w:rsidRPr="00D41B46" w14:paraId="2FA13B98" w14:textId="77777777" w:rsidTr="00FF3E0D">
        <w:tc>
          <w:tcPr>
            <w:tcW w:w="3888" w:type="dxa"/>
            <w:shd w:val="clear" w:color="auto" w:fill="auto"/>
          </w:tcPr>
          <w:p w14:paraId="4F729C84" w14:textId="23BADE3A" w:rsidR="007F33BC" w:rsidRPr="00D41B46" w:rsidRDefault="007F33BC" w:rsidP="00FF3E0D">
            <w:pPr>
              <w:rPr>
                <w:rFonts w:ascii="Times New Roman" w:hAnsi="Times New Roman" w:cs="Times New Roman"/>
              </w:rPr>
            </w:pPr>
            <w:r>
              <w:rPr>
                <w:rFonts w:ascii="Times New Roman" w:hAnsi="Times New Roman"/>
              </w:rPr>
              <w:t xml:space="preserve">Validation and </w:t>
            </w:r>
            <w:r w:rsidR="00FF3E0D">
              <w:rPr>
                <w:rFonts w:ascii="Times New Roman" w:hAnsi="Times New Roman"/>
              </w:rPr>
              <w:t>Compilation of</w:t>
            </w:r>
            <w:r>
              <w:rPr>
                <w:rFonts w:ascii="Times New Roman" w:hAnsi="Times New Roman"/>
              </w:rPr>
              <w:t xml:space="preserve"> Base Period Analytic Dataset</w:t>
            </w:r>
          </w:p>
        </w:tc>
        <w:tc>
          <w:tcPr>
            <w:tcW w:w="5400" w:type="dxa"/>
            <w:shd w:val="clear" w:color="auto" w:fill="auto"/>
          </w:tcPr>
          <w:p w14:paraId="7AEB4ACB" w14:textId="313FF8AC" w:rsidR="007F33BC" w:rsidRPr="00D41B46" w:rsidRDefault="007F33BC" w:rsidP="00C5277B">
            <w:pPr>
              <w:rPr>
                <w:rFonts w:ascii="Times New Roman" w:hAnsi="Times New Roman" w:cs="Times New Roman"/>
              </w:rPr>
            </w:pPr>
            <w:r>
              <w:rPr>
                <w:rFonts w:ascii="Times New Roman" w:hAnsi="Times New Roman"/>
              </w:rPr>
              <w:t>April – September 2017</w:t>
            </w:r>
          </w:p>
        </w:tc>
      </w:tr>
      <w:tr w:rsidR="007F33BC" w:rsidRPr="00D41B46" w14:paraId="2106AB74" w14:textId="77777777" w:rsidTr="00FF3E0D">
        <w:tc>
          <w:tcPr>
            <w:tcW w:w="3888" w:type="dxa"/>
            <w:shd w:val="clear" w:color="auto" w:fill="auto"/>
          </w:tcPr>
          <w:p w14:paraId="5777F4C8" w14:textId="40F1034A" w:rsidR="007F33BC" w:rsidRPr="00D41B46" w:rsidRDefault="007F33BC" w:rsidP="00C5277B">
            <w:pPr>
              <w:rPr>
                <w:rFonts w:ascii="Times New Roman" w:hAnsi="Times New Roman" w:cs="Times New Roman"/>
              </w:rPr>
            </w:pPr>
            <w:r>
              <w:rPr>
                <w:rFonts w:ascii="Times New Roman" w:hAnsi="Times New Roman"/>
              </w:rPr>
              <w:t>Deliver Base Period Findings Report</w:t>
            </w:r>
          </w:p>
        </w:tc>
        <w:tc>
          <w:tcPr>
            <w:tcW w:w="5400" w:type="dxa"/>
            <w:shd w:val="clear" w:color="auto" w:fill="auto"/>
          </w:tcPr>
          <w:p w14:paraId="2FF69032" w14:textId="7E33B8C5" w:rsidR="007F33BC" w:rsidRPr="00D41B46" w:rsidRDefault="007F33BC" w:rsidP="00C5277B">
            <w:pPr>
              <w:rPr>
                <w:rFonts w:ascii="Times New Roman" w:hAnsi="Times New Roman" w:cs="Times New Roman"/>
              </w:rPr>
            </w:pPr>
            <w:r>
              <w:rPr>
                <w:rFonts w:ascii="Times New Roman" w:hAnsi="Times New Roman"/>
              </w:rPr>
              <w:t>October 2017</w:t>
            </w:r>
          </w:p>
        </w:tc>
      </w:tr>
      <w:tr w:rsidR="007F33BC" w:rsidRPr="00D41B46" w14:paraId="4B18B4F2" w14:textId="77777777" w:rsidTr="00FF3E0D">
        <w:tc>
          <w:tcPr>
            <w:tcW w:w="3888" w:type="dxa"/>
            <w:shd w:val="clear" w:color="auto" w:fill="auto"/>
          </w:tcPr>
          <w:p w14:paraId="17EC3A17" w14:textId="55B0B336" w:rsidR="007F33BC" w:rsidRPr="00D41B46" w:rsidRDefault="007F33BC" w:rsidP="00C5277B">
            <w:pPr>
              <w:rPr>
                <w:rFonts w:ascii="Times New Roman" w:hAnsi="Times New Roman" w:cs="Times New Roman"/>
              </w:rPr>
            </w:pPr>
            <w:r>
              <w:rPr>
                <w:rFonts w:ascii="Times New Roman" w:hAnsi="Times New Roman"/>
              </w:rPr>
              <w:t xml:space="preserve">Validation and </w:t>
            </w:r>
            <w:r w:rsidR="00FF3E0D">
              <w:rPr>
                <w:rFonts w:ascii="Times New Roman" w:hAnsi="Times New Roman"/>
              </w:rPr>
              <w:t xml:space="preserve">Compilation of </w:t>
            </w:r>
            <w:r>
              <w:rPr>
                <w:rFonts w:ascii="Times New Roman" w:hAnsi="Times New Roman"/>
              </w:rPr>
              <w:t>Option Period Analytic Dataset</w:t>
            </w:r>
          </w:p>
        </w:tc>
        <w:tc>
          <w:tcPr>
            <w:tcW w:w="5400" w:type="dxa"/>
            <w:shd w:val="clear" w:color="auto" w:fill="auto"/>
          </w:tcPr>
          <w:p w14:paraId="5C7D39A1" w14:textId="2144590D" w:rsidR="007F33BC" w:rsidRPr="00D41B46" w:rsidRDefault="007F33BC" w:rsidP="00C5277B">
            <w:pPr>
              <w:rPr>
                <w:rFonts w:ascii="Times New Roman" w:hAnsi="Times New Roman" w:cs="Times New Roman"/>
              </w:rPr>
            </w:pPr>
            <w:r>
              <w:rPr>
                <w:rFonts w:ascii="Times New Roman" w:hAnsi="Times New Roman"/>
              </w:rPr>
              <w:t>April – July 2018</w:t>
            </w:r>
          </w:p>
        </w:tc>
      </w:tr>
      <w:tr w:rsidR="007F33BC" w:rsidRPr="00D41B46" w14:paraId="0039C774" w14:textId="77777777" w:rsidTr="00FF3E0D">
        <w:tc>
          <w:tcPr>
            <w:tcW w:w="3888" w:type="dxa"/>
            <w:shd w:val="clear" w:color="auto" w:fill="auto"/>
          </w:tcPr>
          <w:p w14:paraId="0DE2917E" w14:textId="12DB0AA9" w:rsidR="007F33BC" w:rsidRPr="00D41B46" w:rsidRDefault="007F33BC" w:rsidP="00C5277B">
            <w:pPr>
              <w:rPr>
                <w:rFonts w:ascii="Times New Roman" w:hAnsi="Times New Roman" w:cs="Times New Roman"/>
              </w:rPr>
            </w:pPr>
            <w:r>
              <w:rPr>
                <w:rFonts w:ascii="Times New Roman" w:hAnsi="Times New Roman"/>
              </w:rPr>
              <w:t>Deliver Option Period Findings Report</w:t>
            </w:r>
          </w:p>
        </w:tc>
        <w:tc>
          <w:tcPr>
            <w:tcW w:w="5400" w:type="dxa"/>
            <w:shd w:val="clear" w:color="auto" w:fill="auto"/>
          </w:tcPr>
          <w:p w14:paraId="47F43FA0" w14:textId="56190862" w:rsidR="007F33BC" w:rsidRPr="00D41B46" w:rsidRDefault="007F33BC" w:rsidP="00C5277B">
            <w:pPr>
              <w:rPr>
                <w:rFonts w:ascii="Times New Roman" w:hAnsi="Times New Roman" w:cs="Times New Roman"/>
              </w:rPr>
            </w:pPr>
            <w:r>
              <w:rPr>
                <w:rFonts w:ascii="Times New Roman" w:hAnsi="Times New Roman"/>
              </w:rPr>
              <w:t>October 2018</w:t>
            </w:r>
          </w:p>
        </w:tc>
      </w:tr>
    </w:tbl>
    <w:p w14:paraId="5DCCF90A" w14:textId="77777777" w:rsidR="000F447F" w:rsidRPr="00C5277B" w:rsidRDefault="000F447F" w:rsidP="00C5277B">
      <w:pPr>
        <w:rPr>
          <w:rFonts w:ascii="Times New Roman" w:hAnsi="Times New Roman" w:cs="Times New Roman"/>
          <w:sz w:val="24"/>
        </w:rPr>
      </w:pPr>
    </w:p>
    <w:p w14:paraId="40AC1F2D" w14:textId="77777777" w:rsidR="00873DC3" w:rsidRPr="004C6867" w:rsidRDefault="00873DC3" w:rsidP="003D5374">
      <w:pPr>
        <w:pStyle w:val="Heading2"/>
        <w:rPr>
          <w:szCs w:val="24"/>
        </w:rPr>
      </w:pPr>
      <w:bookmarkStart w:id="39" w:name="_Toc431816605"/>
      <w:r w:rsidRPr="008962A9">
        <w:t>A.17</w:t>
      </w:r>
      <w:r w:rsidRPr="008962A9">
        <w:tab/>
        <w:t>Reason(s) display of OMB expiration date is inappropriate</w:t>
      </w:r>
      <w:bookmarkEnd w:id="39"/>
    </w:p>
    <w:p w14:paraId="48403A1F" w14:textId="77777777" w:rsidR="00D073DB" w:rsidRPr="004C6867" w:rsidRDefault="00D073DB" w:rsidP="004C6867">
      <w:pPr>
        <w:autoSpaceDE w:val="0"/>
        <w:autoSpaceDN w:val="0"/>
        <w:adjustRightInd w:val="0"/>
        <w:spacing w:after="0" w:line="240" w:lineRule="auto"/>
        <w:ind w:firstLine="540"/>
        <w:rPr>
          <w:rFonts w:ascii="Times New Roman" w:hAnsi="Times New Roman" w:cs="Times New Roman"/>
          <w:sz w:val="24"/>
          <w:szCs w:val="24"/>
        </w:rPr>
      </w:pPr>
      <w:r w:rsidRPr="004C6867">
        <w:rPr>
          <w:rFonts w:ascii="Times New Roman" w:hAnsi="Times New Roman" w:cs="Times New Roman"/>
          <w:sz w:val="24"/>
          <w:szCs w:val="24"/>
        </w:rPr>
        <w:t>The display of the OMB expiration date is not inappropriate.</w:t>
      </w:r>
    </w:p>
    <w:p w14:paraId="2634CA2E" w14:textId="1C4FFAEE" w:rsidR="006A4CD4" w:rsidRPr="004C6867" w:rsidRDefault="006A4CD4" w:rsidP="004C6867">
      <w:pPr>
        <w:autoSpaceDE w:val="0"/>
        <w:autoSpaceDN w:val="0"/>
        <w:adjustRightInd w:val="0"/>
        <w:spacing w:after="0" w:line="240" w:lineRule="auto"/>
        <w:rPr>
          <w:rFonts w:ascii="Times New Roman" w:hAnsi="Times New Roman" w:cs="Times New Roman"/>
          <w:sz w:val="24"/>
          <w:szCs w:val="24"/>
        </w:rPr>
      </w:pPr>
    </w:p>
    <w:p w14:paraId="523D0F77" w14:textId="77777777" w:rsidR="00873DC3" w:rsidRPr="004C6867" w:rsidRDefault="00873DC3" w:rsidP="003D5374">
      <w:pPr>
        <w:pStyle w:val="Heading2"/>
        <w:rPr>
          <w:szCs w:val="24"/>
        </w:rPr>
      </w:pPr>
      <w:bookmarkStart w:id="40" w:name="_Toc431816606"/>
      <w:r w:rsidRPr="008962A9">
        <w:t>A.18</w:t>
      </w:r>
      <w:r w:rsidRPr="008962A9">
        <w:tab/>
      </w:r>
      <w:r w:rsidRPr="004C6867">
        <w:rPr>
          <w:szCs w:val="24"/>
        </w:rPr>
        <w:t>Exceptions to certification for Paperwork Reduction Act submissions</w:t>
      </w:r>
      <w:bookmarkEnd w:id="40"/>
    </w:p>
    <w:p w14:paraId="45DF68D4" w14:textId="75B45E71" w:rsidR="00250112" w:rsidRPr="005C572C" w:rsidRDefault="00D073DB" w:rsidP="002B5BAF">
      <w:pPr>
        <w:ind w:firstLine="547"/>
        <w:rPr>
          <w:rFonts w:ascii="Times New Roman" w:hAnsi="Times New Roman" w:cs="Times New Roman"/>
          <w:sz w:val="24"/>
          <w:szCs w:val="24"/>
        </w:rPr>
      </w:pPr>
      <w:r w:rsidRPr="004C6867">
        <w:rPr>
          <w:rFonts w:ascii="Times New Roman" w:hAnsi="Times New Roman" w:cs="Times New Roman"/>
          <w:sz w:val="24"/>
          <w:szCs w:val="24"/>
        </w:rPr>
        <w:t>There are no exceptions to the certification</w:t>
      </w:r>
      <w:r w:rsidR="005C57F6" w:rsidRPr="005C572C">
        <w:rPr>
          <w:rFonts w:ascii="Times New Roman" w:hAnsi="Times New Roman" w:cs="Times New Roman"/>
          <w:sz w:val="24"/>
          <w:szCs w:val="24"/>
        </w:rPr>
        <w:t>.</w:t>
      </w:r>
      <w:r w:rsidR="00250112" w:rsidRPr="005C572C">
        <w:rPr>
          <w:rFonts w:ascii="Times New Roman" w:hAnsi="Times New Roman" w:cs="Times New Roman"/>
          <w:sz w:val="24"/>
          <w:szCs w:val="24"/>
        </w:rPr>
        <w:br w:type="page"/>
      </w:r>
    </w:p>
    <w:p w14:paraId="330C9820" w14:textId="37D6C8BA" w:rsidR="00BE2507" w:rsidRPr="0064327B" w:rsidRDefault="003C356D" w:rsidP="0064327B">
      <w:pPr>
        <w:spacing w:line="240" w:lineRule="auto"/>
        <w:jc w:val="center"/>
        <w:rPr>
          <w:rFonts w:ascii="Times New Roman" w:hAnsi="Times New Roman" w:cs="Times New Roman"/>
          <w:noProof/>
          <w:sz w:val="24"/>
        </w:rPr>
      </w:pPr>
      <w:r w:rsidRPr="0064327B">
        <w:rPr>
          <w:rFonts w:ascii="Times New Roman" w:hAnsi="Times New Roman" w:cs="Times New Roman"/>
          <w:sz w:val="24"/>
        </w:rPr>
        <w:lastRenderedPageBreak/>
        <w:fldChar w:fldCharType="begin"/>
      </w:r>
      <w:r w:rsidR="00254915" w:rsidRPr="0064327B">
        <w:rPr>
          <w:rFonts w:ascii="Times New Roman" w:hAnsi="Times New Roman" w:cs="Times New Roman"/>
          <w:sz w:val="24"/>
        </w:rPr>
        <w:instrText xml:space="preserve"> ADDIN REFMGR.REFLIST </w:instrText>
      </w:r>
      <w:r w:rsidRPr="0064327B">
        <w:rPr>
          <w:rFonts w:ascii="Times New Roman" w:hAnsi="Times New Roman" w:cs="Times New Roman"/>
          <w:sz w:val="24"/>
        </w:rPr>
        <w:fldChar w:fldCharType="separate"/>
      </w:r>
      <w:r w:rsidR="00BE2507" w:rsidRPr="0064327B">
        <w:rPr>
          <w:rFonts w:ascii="Times New Roman" w:hAnsi="Times New Roman" w:cs="Times New Roman"/>
          <w:noProof/>
          <w:sz w:val="24"/>
        </w:rPr>
        <w:t>Reference List</w:t>
      </w:r>
    </w:p>
    <w:p w14:paraId="0534CCAF" w14:textId="77777777" w:rsidR="00BE2507" w:rsidRPr="0064327B" w:rsidRDefault="00C20F6C" w:rsidP="00C20F6C">
      <w:pPr>
        <w:tabs>
          <w:tab w:val="left" w:pos="0"/>
          <w:tab w:val="left" w:pos="360"/>
        </w:tabs>
        <w:spacing w:after="240"/>
        <w:ind w:left="360" w:hanging="360"/>
        <w:rPr>
          <w:rFonts w:ascii="Times New Roman" w:hAnsi="Times New Roman" w:cs="Times New Roman"/>
          <w:noProof/>
          <w:sz w:val="24"/>
        </w:rPr>
      </w:pPr>
      <w:r>
        <w:rPr>
          <w:rFonts w:ascii="Times New Roman" w:hAnsi="Times New Roman" w:cs="Times New Roman"/>
          <w:noProof/>
          <w:sz w:val="24"/>
        </w:rPr>
        <w:t xml:space="preserve">American Diabetes Association (2003). Gestational Diabetes Mellitus. </w:t>
      </w:r>
      <w:r>
        <w:rPr>
          <w:rFonts w:ascii="Times New Roman" w:hAnsi="Times New Roman" w:cs="Times New Roman"/>
          <w:i/>
          <w:noProof/>
          <w:sz w:val="24"/>
        </w:rPr>
        <w:t>Diabetes Care, 26,</w:t>
      </w:r>
      <w:r>
        <w:rPr>
          <w:rFonts w:ascii="Times New Roman" w:hAnsi="Times New Roman" w:cs="Times New Roman"/>
          <w:noProof/>
          <w:sz w:val="24"/>
        </w:rPr>
        <w:t xml:space="preserve"> s103-s105.</w:t>
      </w:r>
    </w:p>
    <w:p w14:paraId="559D0CDF" w14:textId="77777777" w:rsidR="00BE2507" w:rsidRDefault="00BE2507" w:rsidP="0064327B">
      <w:pPr>
        <w:tabs>
          <w:tab w:val="left" w:pos="0"/>
        </w:tabs>
        <w:spacing w:after="240" w:line="240" w:lineRule="auto"/>
        <w:ind w:left="720" w:hanging="720"/>
        <w:rPr>
          <w:rFonts w:ascii="Times New Roman" w:hAnsi="Times New Roman" w:cs="Times New Roman"/>
          <w:noProof/>
          <w:sz w:val="24"/>
        </w:rPr>
      </w:pPr>
      <w:r w:rsidRPr="0064327B">
        <w:rPr>
          <w:rFonts w:ascii="Times New Roman" w:hAnsi="Times New Roman" w:cs="Times New Roman"/>
          <w:noProof/>
          <w:sz w:val="24"/>
        </w:rPr>
        <w:t xml:space="preserve">Coustan, D. R., Carpenter, M. W., O'Sullivan, P. S., &amp; Carr, S. R. (1993). Gestational diabetes: predictors of subsequent disordered glucose metabolism. </w:t>
      </w:r>
      <w:r w:rsidRPr="0064327B">
        <w:rPr>
          <w:rFonts w:ascii="Times New Roman" w:hAnsi="Times New Roman" w:cs="Times New Roman"/>
          <w:i/>
          <w:noProof/>
          <w:sz w:val="24"/>
        </w:rPr>
        <w:t>Am J Obstet.Gynecol., 168,</w:t>
      </w:r>
      <w:r w:rsidRPr="0064327B">
        <w:rPr>
          <w:rFonts w:ascii="Times New Roman" w:hAnsi="Times New Roman" w:cs="Times New Roman"/>
          <w:noProof/>
          <w:sz w:val="24"/>
        </w:rPr>
        <w:t xml:space="preserve"> 1139-1144.</w:t>
      </w:r>
    </w:p>
    <w:p w14:paraId="0503A2CE" w14:textId="77777777" w:rsidR="00C20F6C" w:rsidRPr="0064327B" w:rsidRDefault="00C20F6C" w:rsidP="00C20F6C">
      <w:pPr>
        <w:tabs>
          <w:tab w:val="left" w:pos="0"/>
          <w:tab w:val="left" w:pos="360"/>
        </w:tabs>
        <w:spacing w:after="240"/>
        <w:ind w:left="360" w:hanging="360"/>
        <w:rPr>
          <w:rFonts w:ascii="Times New Roman" w:hAnsi="Times New Roman" w:cs="Times New Roman"/>
          <w:noProof/>
          <w:sz w:val="24"/>
        </w:rPr>
      </w:pPr>
      <w:r>
        <w:rPr>
          <w:rFonts w:ascii="Times New Roman" w:hAnsi="Times New Roman" w:cs="Times New Roman"/>
          <w:noProof/>
          <w:sz w:val="24"/>
        </w:rPr>
        <w:t>Bureau of Labor Statistics website, http://www.bls.gov/oes/current/oes_ma.htm#00-0000, May 2013 Hourly Median Wages for the State of Massachusets accessed on February 12, 2015.</w:t>
      </w:r>
    </w:p>
    <w:p w14:paraId="77895980" w14:textId="77777777" w:rsidR="00BE2507" w:rsidRPr="0064327B" w:rsidRDefault="00BE2507" w:rsidP="0064327B">
      <w:pPr>
        <w:tabs>
          <w:tab w:val="left" w:pos="0"/>
        </w:tabs>
        <w:spacing w:after="240" w:line="240" w:lineRule="auto"/>
        <w:ind w:left="720" w:hanging="720"/>
        <w:rPr>
          <w:rFonts w:ascii="Times New Roman" w:hAnsi="Times New Roman" w:cs="Times New Roman"/>
          <w:noProof/>
          <w:sz w:val="24"/>
        </w:rPr>
      </w:pPr>
      <w:r w:rsidRPr="0064327B">
        <w:rPr>
          <w:rFonts w:ascii="Times New Roman" w:hAnsi="Times New Roman" w:cs="Times New Roman"/>
          <w:noProof/>
          <w:sz w:val="24"/>
        </w:rPr>
        <w:t xml:space="preserve">Damm, P., Kuhl, C., Bertelsen, A., &amp; Molsted-Pedersen, L. (1992). Predictive factors for the development of diabetes in women with previous gestational diabetes mellitus. </w:t>
      </w:r>
      <w:r w:rsidRPr="0064327B">
        <w:rPr>
          <w:rFonts w:ascii="Times New Roman" w:hAnsi="Times New Roman" w:cs="Times New Roman"/>
          <w:i/>
          <w:noProof/>
          <w:sz w:val="24"/>
        </w:rPr>
        <w:t>Am J Obstet.Gynecol., 167,</w:t>
      </w:r>
      <w:r w:rsidRPr="0064327B">
        <w:rPr>
          <w:rFonts w:ascii="Times New Roman" w:hAnsi="Times New Roman" w:cs="Times New Roman"/>
          <w:noProof/>
          <w:sz w:val="24"/>
        </w:rPr>
        <w:t xml:space="preserve"> 607-616.</w:t>
      </w:r>
    </w:p>
    <w:p w14:paraId="6B3B8B31" w14:textId="77777777" w:rsidR="00BE2507" w:rsidRPr="0064327B" w:rsidRDefault="00BE2507" w:rsidP="0064327B">
      <w:pPr>
        <w:tabs>
          <w:tab w:val="left" w:pos="0"/>
        </w:tabs>
        <w:spacing w:after="240" w:line="240" w:lineRule="auto"/>
        <w:ind w:left="720" w:hanging="720"/>
        <w:rPr>
          <w:rFonts w:ascii="Times New Roman" w:hAnsi="Times New Roman" w:cs="Times New Roman"/>
          <w:noProof/>
          <w:sz w:val="24"/>
        </w:rPr>
      </w:pPr>
      <w:r w:rsidRPr="0064327B">
        <w:rPr>
          <w:rFonts w:ascii="Times New Roman" w:hAnsi="Times New Roman" w:cs="Times New Roman"/>
          <w:noProof/>
          <w:sz w:val="24"/>
        </w:rPr>
        <w:t xml:space="preserve">Dornhorst, A. &amp; Rossi, M. (1998). Risk and prevention of type 2 diabetes in women with gestational diabetes. </w:t>
      </w:r>
      <w:r w:rsidRPr="0064327B">
        <w:rPr>
          <w:rFonts w:ascii="Times New Roman" w:hAnsi="Times New Roman" w:cs="Times New Roman"/>
          <w:i/>
          <w:noProof/>
          <w:sz w:val="24"/>
        </w:rPr>
        <w:t>Diabetes Care, 21 Suppl 2,</w:t>
      </w:r>
      <w:r w:rsidRPr="0064327B">
        <w:rPr>
          <w:rFonts w:ascii="Times New Roman" w:hAnsi="Times New Roman" w:cs="Times New Roman"/>
          <w:noProof/>
          <w:sz w:val="24"/>
        </w:rPr>
        <w:t xml:space="preserve"> B43-B49.</w:t>
      </w:r>
    </w:p>
    <w:p w14:paraId="6657D534" w14:textId="77777777" w:rsidR="009027DB" w:rsidRPr="009027DB" w:rsidRDefault="009027DB" w:rsidP="0064327B">
      <w:pPr>
        <w:tabs>
          <w:tab w:val="left" w:pos="0"/>
        </w:tabs>
        <w:spacing w:after="240" w:line="240" w:lineRule="auto"/>
        <w:ind w:left="720" w:hanging="720"/>
        <w:rPr>
          <w:rFonts w:ascii="Times New Roman" w:hAnsi="Times New Roman" w:cs="Times New Roman"/>
          <w:noProof/>
          <w:sz w:val="28"/>
        </w:rPr>
      </w:pPr>
      <w:r w:rsidRPr="009027DB">
        <w:rPr>
          <w:rFonts w:ascii="Times New Roman" w:hAnsi="Times New Roman" w:cs="Times New Roman"/>
          <w:sz w:val="24"/>
        </w:rPr>
        <w:t xml:space="preserve">Fehler, K., Kennedy, L., Mccargar, L., Bell, R., &amp; Ryan, E. (2007). Postpartum Dietary Changes in Women With Previous Gestational Diabetes Mellitus. </w:t>
      </w:r>
      <w:r w:rsidRPr="009027DB">
        <w:rPr>
          <w:rFonts w:ascii="Times New Roman" w:hAnsi="Times New Roman" w:cs="Times New Roman"/>
          <w:i/>
          <w:iCs/>
          <w:sz w:val="24"/>
        </w:rPr>
        <w:t>Canadian Journal of Diabetes,</w:t>
      </w:r>
      <w:r w:rsidRPr="009027DB">
        <w:rPr>
          <w:rFonts w:ascii="Times New Roman" w:hAnsi="Times New Roman" w:cs="Times New Roman"/>
          <w:sz w:val="24"/>
        </w:rPr>
        <w:t xml:space="preserve"> </w:t>
      </w:r>
      <w:r w:rsidRPr="009027DB">
        <w:rPr>
          <w:rFonts w:ascii="Times New Roman" w:hAnsi="Times New Roman" w:cs="Times New Roman"/>
          <w:i/>
          <w:iCs/>
          <w:sz w:val="24"/>
        </w:rPr>
        <w:t>31</w:t>
      </w:r>
      <w:r w:rsidRPr="009027DB">
        <w:rPr>
          <w:rFonts w:ascii="Times New Roman" w:hAnsi="Times New Roman" w:cs="Times New Roman"/>
          <w:sz w:val="24"/>
        </w:rPr>
        <w:t>, 54-61.</w:t>
      </w:r>
    </w:p>
    <w:p w14:paraId="529B1637" w14:textId="77777777" w:rsidR="00BE2507" w:rsidRPr="0064327B" w:rsidRDefault="00BE2507" w:rsidP="0064327B">
      <w:pPr>
        <w:tabs>
          <w:tab w:val="left" w:pos="0"/>
        </w:tabs>
        <w:spacing w:after="240" w:line="240" w:lineRule="auto"/>
        <w:ind w:left="720" w:hanging="720"/>
        <w:rPr>
          <w:rFonts w:ascii="Times New Roman" w:hAnsi="Times New Roman" w:cs="Times New Roman"/>
          <w:noProof/>
          <w:sz w:val="24"/>
        </w:rPr>
      </w:pPr>
      <w:r w:rsidRPr="0064327B">
        <w:rPr>
          <w:rFonts w:ascii="Times New Roman" w:hAnsi="Times New Roman" w:cs="Times New Roman"/>
          <w:noProof/>
          <w:sz w:val="24"/>
        </w:rPr>
        <w:t xml:space="preserve">Harder, T., Bergmann, R., Kallischnigg, G., &amp; Plagemann, A. (2005). Duration of breastfeeding and risk of overweight: a meta-analysis. </w:t>
      </w:r>
      <w:r w:rsidRPr="0064327B">
        <w:rPr>
          <w:rFonts w:ascii="Times New Roman" w:hAnsi="Times New Roman" w:cs="Times New Roman"/>
          <w:i/>
          <w:noProof/>
          <w:sz w:val="24"/>
        </w:rPr>
        <w:t>Am J Epidemiol, 162,</w:t>
      </w:r>
      <w:r w:rsidRPr="0064327B">
        <w:rPr>
          <w:rFonts w:ascii="Times New Roman" w:hAnsi="Times New Roman" w:cs="Times New Roman"/>
          <w:noProof/>
          <w:sz w:val="24"/>
        </w:rPr>
        <w:t xml:space="preserve"> 397-403.</w:t>
      </w:r>
    </w:p>
    <w:p w14:paraId="22B00C28" w14:textId="77777777" w:rsidR="00BE2507" w:rsidRDefault="00BE2507" w:rsidP="0064327B">
      <w:pPr>
        <w:tabs>
          <w:tab w:val="left" w:pos="0"/>
        </w:tabs>
        <w:spacing w:after="240" w:line="240" w:lineRule="auto"/>
        <w:ind w:left="720" w:hanging="720"/>
        <w:rPr>
          <w:rFonts w:ascii="Times New Roman" w:hAnsi="Times New Roman" w:cs="Times New Roman"/>
          <w:noProof/>
          <w:sz w:val="24"/>
        </w:rPr>
      </w:pPr>
      <w:r w:rsidRPr="0064327B">
        <w:rPr>
          <w:rFonts w:ascii="Times New Roman" w:hAnsi="Times New Roman" w:cs="Times New Roman"/>
          <w:noProof/>
          <w:sz w:val="24"/>
        </w:rPr>
        <w:t xml:space="preserve">Kim, C., Newton, K. M., &amp; Knopp, R. H. (2002). Gestational diabetes and the incidence of type 2 diabetes: a systematic review. </w:t>
      </w:r>
      <w:r w:rsidRPr="0064327B">
        <w:rPr>
          <w:rFonts w:ascii="Times New Roman" w:hAnsi="Times New Roman" w:cs="Times New Roman"/>
          <w:i/>
          <w:noProof/>
          <w:sz w:val="24"/>
        </w:rPr>
        <w:t>Diabetes Care, 25,</w:t>
      </w:r>
      <w:r w:rsidRPr="0064327B">
        <w:rPr>
          <w:rFonts w:ascii="Times New Roman" w:hAnsi="Times New Roman" w:cs="Times New Roman"/>
          <w:noProof/>
          <w:sz w:val="24"/>
        </w:rPr>
        <w:t xml:space="preserve"> 1862-1868.</w:t>
      </w:r>
    </w:p>
    <w:p w14:paraId="56CF1BA5" w14:textId="77777777" w:rsidR="006C0953" w:rsidRPr="0064327B" w:rsidRDefault="006C0953" w:rsidP="006C0953">
      <w:pPr>
        <w:tabs>
          <w:tab w:val="left" w:pos="0"/>
        </w:tabs>
        <w:spacing w:after="240" w:line="240" w:lineRule="auto"/>
        <w:ind w:left="720" w:hanging="720"/>
        <w:rPr>
          <w:rFonts w:ascii="Times New Roman" w:hAnsi="Times New Roman" w:cs="Times New Roman"/>
          <w:noProof/>
          <w:sz w:val="24"/>
        </w:rPr>
      </w:pPr>
      <w:r w:rsidRPr="0064327B">
        <w:rPr>
          <w:rFonts w:ascii="Times New Roman" w:hAnsi="Times New Roman" w:cs="Times New Roman"/>
          <w:noProof/>
          <w:sz w:val="24"/>
        </w:rPr>
        <w:t xml:space="preserve">Kjos, S. L., Peters, R. K., Xiang, A., Henry, O. A., Montoro, M., &amp; Buchanan, T. A. (1995). Predicting future diabetes in Latino women with gestational diabetes. Utility of early postpartum glucose tolerance testing. </w:t>
      </w:r>
      <w:r w:rsidRPr="0064327B">
        <w:rPr>
          <w:rFonts w:ascii="Times New Roman" w:hAnsi="Times New Roman" w:cs="Times New Roman"/>
          <w:i/>
          <w:noProof/>
          <w:sz w:val="24"/>
        </w:rPr>
        <w:t>Diabetes, 44,</w:t>
      </w:r>
      <w:r>
        <w:rPr>
          <w:rFonts w:ascii="Times New Roman" w:hAnsi="Times New Roman" w:cs="Times New Roman"/>
          <w:noProof/>
          <w:sz w:val="24"/>
        </w:rPr>
        <w:t xml:space="preserve"> 586-591.</w:t>
      </w:r>
    </w:p>
    <w:p w14:paraId="62645CDC" w14:textId="77777777" w:rsidR="00BE2507" w:rsidRPr="0064327B" w:rsidRDefault="00BE2507" w:rsidP="0064327B">
      <w:pPr>
        <w:tabs>
          <w:tab w:val="left" w:pos="0"/>
        </w:tabs>
        <w:spacing w:after="240" w:line="240" w:lineRule="auto"/>
        <w:ind w:left="720" w:hanging="720"/>
        <w:rPr>
          <w:rFonts w:ascii="Times New Roman" w:hAnsi="Times New Roman" w:cs="Times New Roman"/>
          <w:noProof/>
          <w:sz w:val="24"/>
        </w:rPr>
      </w:pPr>
      <w:r w:rsidRPr="0064327B">
        <w:rPr>
          <w:rFonts w:ascii="Times New Roman" w:hAnsi="Times New Roman" w:cs="Times New Roman"/>
          <w:noProof/>
          <w:sz w:val="24"/>
        </w:rPr>
        <w:lastRenderedPageBreak/>
        <w:t xml:space="preserve">Kjos, S. L. &amp; Buchanan, T. A. (1999). Gestational diabetes mellitus. </w:t>
      </w:r>
      <w:r w:rsidRPr="0064327B">
        <w:rPr>
          <w:rFonts w:ascii="Times New Roman" w:hAnsi="Times New Roman" w:cs="Times New Roman"/>
          <w:i/>
          <w:noProof/>
          <w:sz w:val="24"/>
        </w:rPr>
        <w:t>N Engl.J Med, 341,</w:t>
      </w:r>
      <w:r w:rsidRPr="0064327B">
        <w:rPr>
          <w:rFonts w:ascii="Times New Roman" w:hAnsi="Times New Roman" w:cs="Times New Roman"/>
          <w:noProof/>
          <w:sz w:val="24"/>
        </w:rPr>
        <w:t xml:space="preserve"> 1749-1756.</w:t>
      </w:r>
    </w:p>
    <w:p w14:paraId="3F4B4E8C" w14:textId="77777777" w:rsidR="00BE2507" w:rsidRDefault="00BE2507" w:rsidP="0064327B">
      <w:pPr>
        <w:tabs>
          <w:tab w:val="left" w:pos="0"/>
        </w:tabs>
        <w:spacing w:after="240" w:line="240" w:lineRule="auto"/>
        <w:ind w:left="720" w:hanging="720"/>
        <w:rPr>
          <w:rFonts w:ascii="Times New Roman" w:hAnsi="Times New Roman" w:cs="Times New Roman"/>
          <w:noProof/>
          <w:sz w:val="24"/>
        </w:rPr>
      </w:pPr>
      <w:r w:rsidRPr="0064327B">
        <w:rPr>
          <w:rFonts w:ascii="Times New Roman" w:hAnsi="Times New Roman" w:cs="Times New Roman"/>
          <w:noProof/>
          <w:sz w:val="24"/>
        </w:rPr>
        <w:t xml:space="preserve">Knowler, W. C., Barrett-Connor, E., Fowler, S. E., Hamman, R. F., Lachin, J. M., Walker, E. A. et al. (2002). Reduction in the incidence of type 2 diabetes with lifestyle intervention or metformin. </w:t>
      </w:r>
      <w:r w:rsidRPr="0064327B">
        <w:rPr>
          <w:rFonts w:ascii="Times New Roman" w:hAnsi="Times New Roman" w:cs="Times New Roman"/>
          <w:i/>
          <w:noProof/>
          <w:sz w:val="24"/>
        </w:rPr>
        <w:t>N Engl.J Med, 346,</w:t>
      </w:r>
      <w:r w:rsidRPr="0064327B">
        <w:rPr>
          <w:rFonts w:ascii="Times New Roman" w:hAnsi="Times New Roman" w:cs="Times New Roman"/>
          <w:noProof/>
          <w:sz w:val="24"/>
        </w:rPr>
        <w:t xml:space="preserve"> 393-403.</w:t>
      </w:r>
    </w:p>
    <w:p w14:paraId="4711168B" w14:textId="77777777" w:rsidR="003121AC" w:rsidRPr="003121AC" w:rsidRDefault="003121AC" w:rsidP="0064327B">
      <w:pPr>
        <w:tabs>
          <w:tab w:val="left" w:pos="0"/>
        </w:tabs>
        <w:spacing w:after="240" w:line="240" w:lineRule="auto"/>
        <w:ind w:left="720" w:hanging="720"/>
        <w:rPr>
          <w:rFonts w:ascii="Times New Roman" w:hAnsi="Times New Roman" w:cs="Times New Roman"/>
          <w:noProof/>
          <w:sz w:val="28"/>
        </w:rPr>
      </w:pPr>
      <w:r w:rsidRPr="003121AC">
        <w:rPr>
          <w:rFonts w:ascii="Times New Roman" w:hAnsi="Times New Roman" w:cs="Times New Roman"/>
          <w:sz w:val="24"/>
        </w:rPr>
        <w:t xml:space="preserve">MacKinnon, D. (2011). Integrating Mediators And Moderators In Research Design. </w:t>
      </w:r>
      <w:r w:rsidRPr="003121AC">
        <w:rPr>
          <w:rFonts w:ascii="Times New Roman" w:hAnsi="Times New Roman" w:cs="Times New Roman"/>
          <w:i/>
          <w:iCs/>
          <w:sz w:val="24"/>
        </w:rPr>
        <w:t>Research on Social Work Practice,</w:t>
      </w:r>
      <w:r w:rsidRPr="003121AC">
        <w:rPr>
          <w:rFonts w:ascii="Times New Roman" w:hAnsi="Times New Roman" w:cs="Times New Roman"/>
          <w:sz w:val="24"/>
        </w:rPr>
        <w:t xml:space="preserve"> 675-681.</w:t>
      </w:r>
    </w:p>
    <w:p w14:paraId="759AA97C" w14:textId="77777777" w:rsidR="00BE2507" w:rsidRDefault="00BE2507" w:rsidP="0064327B">
      <w:pPr>
        <w:tabs>
          <w:tab w:val="left" w:pos="0"/>
        </w:tabs>
        <w:spacing w:after="240" w:line="240" w:lineRule="auto"/>
        <w:ind w:left="720" w:hanging="720"/>
        <w:rPr>
          <w:rFonts w:ascii="Times New Roman" w:hAnsi="Times New Roman" w:cs="Times New Roman"/>
          <w:noProof/>
          <w:sz w:val="24"/>
        </w:rPr>
      </w:pPr>
      <w:r w:rsidRPr="0064327B">
        <w:rPr>
          <w:rFonts w:ascii="Times New Roman" w:hAnsi="Times New Roman" w:cs="Times New Roman"/>
          <w:noProof/>
          <w:sz w:val="24"/>
        </w:rPr>
        <w:t xml:space="preserve">Metzger, B. E., Cho, N. H., Roston, S. M., &amp; Radvany, R. (1993). Prepregnancy weight and antepartum insulin secretion predict glucose tolerance five years after gestational diabetes mellitus. </w:t>
      </w:r>
      <w:r w:rsidRPr="0064327B">
        <w:rPr>
          <w:rFonts w:ascii="Times New Roman" w:hAnsi="Times New Roman" w:cs="Times New Roman"/>
          <w:i/>
          <w:noProof/>
          <w:sz w:val="24"/>
        </w:rPr>
        <w:t>Diabetes Care, 16,</w:t>
      </w:r>
      <w:r w:rsidRPr="0064327B">
        <w:rPr>
          <w:rFonts w:ascii="Times New Roman" w:hAnsi="Times New Roman" w:cs="Times New Roman"/>
          <w:noProof/>
          <w:sz w:val="24"/>
        </w:rPr>
        <w:t xml:space="preserve"> 1598-1605.</w:t>
      </w:r>
    </w:p>
    <w:p w14:paraId="4137A28D" w14:textId="77777777" w:rsidR="00BE2507" w:rsidRPr="0064327B" w:rsidRDefault="00BE2507" w:rsidP="0064327B">
      <w:pPr>
        <w:tabs>
          <w:tab w:val="left" w:pos="0"/>
        </w:tabs>
        <w:spacing w:after="240" w:line="240" w:lineRule="auto"/>
        <w:ind w:left="720" w:hanging="720"/>
        <w:rPr>
          <w:rFonts w:ascii="Times New Roman" w:hAnsi="Times New Roman" w:cs="Times New Roman"/>
          <w:noProof/>
          <w:sz w:val="24"/>
        </w:rPr>
      </w:pPr>
      <w:r w:rsidRPr="0064327B">
        <w:rPr>
          <w:rFonts w:ascii="Times New Roman" w:hAnsi="Times New Roman" w:cs="Times New Roman"/>
          <w:noProof/>
          <w:sz w:val="24"/>
        </w:rPr>
        <w:t xml:space="preserve">Nicklas, J. M., Miller, L. J., Zera, C. A., Davis, R. B., Levkoff, S. E., &amp; Seely, E. W. (2013). Factors associated with depressive symptoms in the early postpartum period among women with recent gestational diabetes mellitus. </w:t>
      </w:r>
      <w:r w:rsidRPr="0064327B">
        <w:rPr>
          <w:rFonts w:ascii="Times New Roman" w:hAnsi="Times New Roman" w:cs="Times New Roman"/>
          <w:i/>
          <w:noProof/>
          <w:sz w:val="24"/>
        </w:rPr>
        <w:t>Matern.Child Health J, 17,</w:t>
      </w:r>
      <w:r w:rsidRPr="0064327B">
        <w:rPr>
          <w:rFonts w:ascii="Times New Roman" w:hAnsi="Times New Roman" w:cs="Times New Roman"/>
          <w:noProof/>
          <w:sz w:val="24"/>
        </w:rPr>
        <w:t xml:space="preserve"> 1665-1672.</w:t>
      </w:r>
    </w:p>
    <w:p w14:paraId="0E63E194" w14:textId="77777777" w:rsidR="00BE2507" w:rsidRPr="0064327B" w:rsidRDefault="00BE2507" w:rsidP="0064327B">
      <w:pPr>
        <w:tabs>
          <w:tab w:val="left" w:pos="0"/>
        </w:tabs>
        <w:spacing w:after="240" w:line="240" w:lineRule="auto"/>
        <w:ind w:left="720" w:hanging="720"/>
        <w:rPr>
          <w:rFonts w:ascii="Times New Roman" w:hAnsi="Times New Roman" w:cs="Times New Roman"/>
          <w:noProof/>
          <w:sz w:val="24"/>
        </w:rPr>
      </w:pPr>
      <w:r w:rsidRPr="0064327B">
        <w:rPr>
          <w:rFonts w:ascii="Times New Roman" w:hAnsi="Times New Roman" w:cs="Times New Roman"/>
          <w:noProof/>
          <w:sz w:val="24"/>
        </w:rPr>
        <w:t xml:space="preserve">Nicklas, J. M., Zera, C. A., England, L. J., Rosner, B. A., Horton, E., Levkoff, S. E. et al. (2014). A web-based lifestyle intervention for women with recent gestational diabetes mellitus: a randomized controlled trial. </w:t>
      </w:r>
      <w:r w:rsidRPr="0064327B">
        <w:rPr>
          <w:rFonts w:ascii="Times New Roman" w:hAnsi="Times New Roman" w:cs="Times New Roman"/>
          <w:i/>
          <w:noProof/>
          <w:sz w:val="24"/>
        </w:rPr>
        <w:t>Obstet.Gynecol., 124,</w:t>
      </w:r>
      <w:r w:rsidRPr="0064327B">
        <w:rPr>
          <w:rFonts w:ascii="Times New Roman" w:hAnsi="Times New Roman" w:cs="Times New Roman"/>
          <w:noProof/>
          <w:sz w:val="24"/>
        </w:rPr>
        <w:t xml:space="preserve"> 563-570.</w:t>
      </w:r>
    </w:p>
    <w:p w14:paraId="28D1A2E3" w14:textId="77777777" w:rsidR="00BE2507" w:rsidRPr="0064327B" w:rsidRDefault="00BE2507" w:rsidP="0064327B">
      <w:pPr>
        <w:tabs>
          <w:tab w:val="left" w:pos="0"/>
        </w:tabs>
        <w:spacing w:after="240" w:line="240" w:lineRule="auto"/>
        <w:ind w:left="720" w:hanging="720"/>
        <w:rPr>
          <w:rFonts w:ascii="Times New Roman" w:hAnsi="Times New Roman" w:cs="Times New Roman"/>
          <w:noProof/>
          <w:sz w:val="24"/>
        </w:rPr>
      </w:pPr>
      <w:r w:rsidRPr="0064327B">
        <w:rPr>
          <w:rFonts w:ascii="Times New Roman" w:hAnsi="Times New Roman" w:cs="Times New Roman"/>
          <w:noProof/>
          <w:sz w:val="24"/>
        </w:rPr>
        <w:t xml:space="preserve">Persson, B., Hanson, U., Hartling, S. G., &amp; Binder, C. (1991). Follow-up of women with previous GDM. Insulin, C-peptide, and proinsulin responses to oral glucose load. </w:t>
      </w:r>
      <w:r w:rsidRPr="0064327B">
        <w:rPr>
          <w:rFonts w:ascii="Times New Roman" w:hAnsi="Times New Roman" w:cs="Times New Roman"/>
          <w:i/>
          <w:noProof/>
          <w:sz w:val="24"/>
        </w:rPr>
        <w:t>Diabetes, 40 Suppl 2,</w:t>
      </w:r>
      <w:r w:rsidRPr="0064327B">
        <w:rPr>
          <w:rFonts w:ascii="Times New Roman" w:hAnsi="Times New Roman" w:cs="Times New Roman"/>
          <w:noProof/>
          <w:sz w:val="24"/>
        </w:rPr>
        <w:t xml:space="preserve"> 136-141.</w:t>
      </w:r>
    </w:p>
    <w:p w14:paraId="0D62BA2E" w14:textId="77777777" w:rsidR="00BE2507" w:rsidRPr="0064327B" w:rsidRDefault="00BE2507" w:rsidP="0064327B">
      <w:pPr>
        <w:tabs>
          <w:tab w:val="left" w:pos="0"/>
        </w:tabs>
        <w:spacing w:after="240" w:line="240" w:lineRule="auto"/>
        <w:ind w:left="720" w:hanging="720"/>
        <w:rPr>
          <w:rFonts w:ascii="Times New Roman" w:hAnsi="Times New Roman" w:cs="Times New Roman"/>
          <w:noProof/>
          <w:sz w:val="24"/>
        </w:rPr>
      </w:pPr>
      <w:r w:rsidRPr="0064327B">
        <w:rPr>
          <w:rFonts w:ascii="Times New Roman" w:hAnsi="Times New Roman" w:cs="Times New Roman"/>
          <w:noProof/>
          <w:sz w:val="24"/>
        </w:rPr>
        <w:t xml:space="preserve">Ratner, R. E., Christophi, C. A., Metzger, B. E., Dabelea, D., Bennett, P. H., Pi-Sunyer, X. et al. (2008). Prevention of diabetes in women with a history of gestational diabetes: effects of metformin and lifestyle interventions. </w:t>
      </w:r>
      <w:r w:rsidRPr="0064327B">
        <w:rPr>
          <w:rFonts w:ascii="Times New Roman" w:hAnsi="Times New Roman" w:cs="Times New Roman"/>
          <w:i/>
          <w:noProof/>
          <w:sz w:val="24"/>
        </w:rPr>
        <w:t>J Clin Endocrinol.Metab, 93,</w:t>
      </w:r>
      <w:r w:rsidRPr="0064327B">
        <w:rPr>
          <w:rFonts w:ascii="Times New Roman" w:hAnsi="Times New Roman" w:cs="Times New Roman"/>
          <w:noProof/>
          <w:sz w:val="24"/>
        </w:rPr>
        <w:t xml:space="preserve"> 4774-4779.</w:t>
      </w:r>
    </w:p>
    <w:p w14:paraId="1F8D36C7" w14:textId="77777777" w:rsidR="00BE2507" w:rsidRPr="0064327B" w:rsidRDefault="00BE2507" w:rsidP="0064327B">
      <w:pPr>
        <w:tabs>
          <w:tab w:val="left" w:pos="0"/>
        </w:tabs>
        <w:spacing w:after="240" w:line="240" w:lineRule="auto"/>
        <w:ind w:left="720" w:hanging="720"/>
        <w:rPr>
          <w:rFonts w:ascii="Times New Roman" w:hAnsi="Times New Roman" w:cs="Times New Roman"/>
          <w:noProof/>
          <w:sz w:val="24"/>
        </w:rPr>
      </w:pPr>
      <w:r w:rsidRPr="0064327B">
        <w:rPr>
          <w:rFonts w:ascii="Times New Roman" w:hAnsi="Times New Roman" w:cs="Times New Roman"/>
          <w:noProof/>
          <w:sz w:val="24"/>
        </w:rPr>
        <w:t xml:space="preserve">Schwarz, E. B., Brown, J. S., Creasman, J. M., Stuebe, A., McClure, C. K., Van Den Eeden, S. K. et al. (2010). Lactation and maternal risk of type 2 diabetes: a population-based study. </w:t>
      </w:r>
      <w:r w:rsidRPr="0064327B">
        <w:rPr>
          <w:rFonts w:ascii="Times New Roman" w:hAnsi="Times New Roman" w:cs="Times New Roman"/>
          <w:i/>
          <w:noProof/>
          <w:sz w:val="24"/>
        </w:rPr>
        <w:t>Am J Med, 123,</w:t>
      </w:r>
      <w:r w:rsidRPr="0064327B">
        <w:rPr>
          <w:rFonts w:ascii="Times New Roman" w:hAnsi="Times New Roman" w:cs="Times New Roman"/>
          <w:noProof/>
          <w:sz w:val="24"/>
        </w:rPr>
        <w:t xml:space="preserve"> 863-866.</w:t>
      </w:r>
    </w:p>
    <w:p w14:paraId="077B2F63" w14:textId="77777777" w:rsidR="00BE2507" w:rsidRPr="0064327B" w:rsidRDefault="00BE2507" w:rsidP="0064327B">
      <w:pPr>
        <w:tabs>
          <w:tab w:val="left" w:pos="0"/>
        </w:tabs>
        <w:spacing w:after="240" w:line="240" w:lineRule="auto"/>
        <w:ind w:left="720" w:hanging="720"/>
        <w:rPr>
          <w:rFonts w:ascii="Times New Roman" w:hAnsi="Times New Roman" w:cs="Times New Roman"/>
          <w:noProof/>
          <w:sz w:val="24"/>
        </w:rPr>
      </w:pPr>
      <w:r w:rsidRPr="0064327B">
        <w:rPr>
          <w:rFonts w:ascii="Times New Roman" w:hAnsi="Times New Roman" w:cs="Times New Roman"/>
          <w:noProof/>
          <w:sz w:val="24"/>
        </w:rPr>
        <w:lastRenderedPageBreak/>
        <w:t xml:space="preserve">Sharma, A. J., Dee, D. L., &amp; Harden, S. M. (2014). Adherence to breastfeeding guidelines and maternal weight 6 years after delivery. </w:t>
      </w:r>
      <w:r w:rsidRPr="0064327B">
        <w:rPr>
          <w:rFonts w:ascii="Times New Roman" w:hAnsi="Times New Roman" w:cs="Times New Roman"/>
          <w:i/>
          <w:noProof/>
          <w:sz w:val="24"/>
        </w:rPr>
        <w:t>Pediatrics, 134 Suppl 1,</w:t>
      </w:r>
      <w:r w:rsidRPr="0064327B">
        <w:rPr>
          <w:rFonts w:ascii="Times New Roman" w:hAnsi="Times New Roman" w:cs="Times New Roman"/>
          <w:noProof/>
          <w:sz w:val="24"/>
        </w:rPr>
        <w:t xml:space="preserve"> S42-S49.</w:t>
      </w:r>
    </w:p>
    <w:p w14:paraId="1BD59A32" w14:textId="77777777" w:rsidR="00BE2507" w:rsidRPr="0064327B" w:rsidRDefault="00BE2507" w:rsidP="0064327B">
      <w:pPr>
        <w:tabs>
          <w:tab w:val="left" w:pos="0"/>
        </w:tabs>
        <w:spacing w:after="240" w:line="240" w:lineRule="auto"/>
        <w:ind w:left="720" w:hanging="720"/>
        <w:rPr>
          <w:rFonts w:ascii="Times New Roman" w:hAnsi="Times New Roman" w:cs="Times New Roman"/>
          <w:noProof/>
          <w:sz w:val="24"/>
        </w:rPr>
      </w:pPr>
      <w:r w:rsidRPr="0064327B">
        <w:rPr>
          <w:rFonts w:ascii="Times New Roman" w:hAnsi="Times New Roman" w:cs="Times New Roman"/>
          <w:noProof/>
          <w:sz w:val="24"/>
        </w:rPr>
        <w:t xml:space="preserve">Sjogren, B., Robeus, N., &amp; Hansson, U. (1994). Gestational diabetes: a case-control study of women's experience of pregnancy, health and the child. </w:t>
      </w:r>
      <w:r w:rsidRPr="0064327B">
        <w:rPr>
          <w:rFonts w:ascii="Times New Roman" w:hAnsi="Times New Roman" w:cs="Times New Roman"/>
          <w:i/>
          <w:noProof/>
          <w:sz w:val="24"/>
        </w:rPr>
        <w:t>J Psychosom.Res, 38,</w:t>
      </w:r>
      <w:r w:rsidRPr="0064327B">
        <w:rPr>
          <w:rFonts w:ascii="Times New Roman" w:hAnsi="Times New Roman" w:cs="Times New Roman"/>
          <w:noProof/>
          <w:sz w:val="24"/>
        </w:rPr>
        <w:t xml:space="preserve"> 815-822.</w:t>
      </w:r>
    </w:p>
    <w:p w14:paraId="6C89309A" w14:textId="77777777" w:rsidR="00BE2507" w:rsidRPr="0064327B" w:rsidRDefault="00BE2507" w:rsidP="0064327B">
      <w:pPr>
        <w:tabs>
          <w:tab w:val="left" w:pos="0"/>
        </w:tabs>
        <w:spacing w:after="240" w:line="240" w:lineRule="auto"/>
        <w:ind w:left="720" w:hanging="720"/>
        <w:rPr>
          <w:rFonts w:ascii="Times New Roman" w:hAnsi="Times New Roman" w:cs="Times New Roman"/>
          <w:noProof/>
          <w:sz w:val="24"/>
        </w:rPr>
      </w:pPr>
      <w:r w:rsidRPr="0064327B">
        <w:rPr>
          <w:rFonts w:ascii="Times New Roman" w:hAnsi="Times New Roman" w:cs="Times New Roman"/>
          <w:noProof/>
          <w:sz w:val="24"/>
        </w:rPr>
        <w:t xml:space="preserve">Stage, E., Ronneby, H., &amp; Damm, P. (2004). Lifestyle change after gestational diabetes. </w:t>
      </w:r>
      <w:r w:rsidRPr="0064327B">
        <w:rPr>
          <w:rFonts w:ascii="Times New Roman" w:hAnsi="Times New Roman" w:cs="Times New Roman"/>
          <w:i/>
          <w:noProof/>
          <w:sz w:val="24"/>
        </w:rPr>
        <w:t>Diabetes Res Clin Pract, 63,</w:t>
      </w:r>
      <w:r w:rsidRPr="0064327B">
        <w:rPr>
          <w:rFonts w:ascii="Times New Roman" w:hAnsi="Times New Roman" w:cs="Times New Roman"/>
          <w:noProof/>
          <w:sz w:val="24"/>
        </w:rPr>
        <w:t xml:space="preserve"> 67-72.</w:t>
      </w:r>
    </w:p>
    <w:p w14:paraId="661A65E0" w14:textId="77777777" w:rsidR="00BE2507" w:rsidRPr="0064327B" w:rsidRDefault="00BE2507" w:rsidP="0064327B">
      <w:pPr>
        <w:tabs>
          <w:tab w:val="left" w:pos="0"/>
        </w:tabs>
        <w:spacing w:after="240" w:line="240" w:lineRule="auto"/>
        <w:ind w:left="720" w:hanging="720"/>
        <w:rPr>
          <w:rFonts w:ascii="Times New Roman" w:hAnsi="Times New Roman" w:cs="Times New Roman"/>
          <w:noProof/>
          <w:sz w:val="24"/>
        </w:rPr>
      </w:pPr>
      <w:r w:rsidRPr="0064327B">
        <w:rPr>
          <w:rFonts w:ascii="Times New Roman" w:hAnsi="Times New Roman" w:cs="Times New Roman"/>
          <w:noProof/>
          <w:sz w:val="24"/>
        </w:rPr>
        <w:t xml:space="preserve">Stuebe, A. M. &amp; Rich-Edwards, J. W. (2009). The reset hypothesis: lactation and maternal metabolism. </w:t>
      </w:r>
      <w:r w:rsidRPr="0064327B">
        <w:rPr>
          <w:rFonts w:ascii="Times New Roman" w:hAnsi="Times New Roman" w:cs="Times New Roman"/>
          <w:i/>
          <w:noProof/>
          <w:sz w:val="24"/>
        </w:rPr>
        <w:t>Am J Perinatol., 26,</w:t>
      </w:r>
      <w:r w:rsidRPr="0064327B">
        <w:rPr>
          <w:rFonts w:ascii="Times New Roman" w:hAnsi="Times New Roman" w:cs="Times New Roman"/>
          <w:noProof/>
          <w:sz w:val="24"/>
        </w:rPr>
        <w:t xml:space="preserve"> 81-88.</w:t>
      </w:r>
    </w:p>
    <w:p w14:paraId="1DC32BCD" w14:textId="77777777" w:rsidR="00BE2507" w:rsidRPr="0064327B" w:rsidRDefault="00BE2507" w:rsidP="0064327B">
      <w:pPr>
        <w:tabs>
          <w:tab w:val="left" w:pos="0"/>
        </w:tabs>
        <w:spacing w:after="240" w:line="240" w:lineRule="auto"/>
        <w:ind w:left="720" w:hanging="720"/>
        <w:rPr>
          <w:rFonts w:ascii="Times New Roman" w:hAnsi="Times New Roman" w:cs="Times New Roman"/>
          <w:noProof/>
          <w:sz w:val="24"/>
        </w:rPr>
      </w:pPr>
      <w:r w:rsidRPr="0064327B">
        <w:rPr>
          <w:rFonts w:ascii="Times New Roman" w:hAnsi="Times New Roman" w:cs="Times New Roman"/>
          <w:noProof/>
          <w:sz w:val="24"/>
        </w:rPr>
        <w:t xml:space="preserve">Stuebe, A. M., Rich-Edwards, J. W., Willett, W. C., Manson, J. E., &amp; Michels, K. B. (2005). Duration of lactation and incidence of type 2 diabetes. </w:t>
      </w:r>
      <w:r w:rsidRPr="0064327B">
        <w:rPr>
          <w:rFonts w:ascii="Times New Roman" w:hAnsi="Times New Roman" w:cs="Times New Roman"/>
          <w:i/>
          <w:noProof/>
          <w:sz w:val="24"/>
        </w:rPr>
        <w:t>JAMA, 294,</w:t>
      </w:r>
      <w:r w:rsidRPr="0064327B">
        <w:rPr>
          <w:rFonts w:ascii="Times New Roman" w:hAnsi="Times New Roman" w:cs="Times New Roman"/>
          <w:noProof/>
          <w:sz w:val="24"/>
        </w:rPr>
        <w:t xml:space="preserve"> 2601-2610.</w:t>
      </w:r>
    </w:p>
    <w:p w14:paraId="637420C0" w14:textId="77777777" w:rsidR="00BE2507" w:rsidRPr="0064327B" w:rsidRDefault="00BE2507" w:rsidP="0064327B">
      <w:pPr>
        <w:tabs>
          <w:tab w:val="left" w:pos="0"/>
        </w:tabs>
        <w:spacing w:after="240" w:line="240" w:lineRule="auto"/>
        <w:ind w:left="720" w:hanging="720"/>
        <w:rPr>
          <w:rFonts w:ascii="Times New Roman" w:hAnsi="Times New Roman" w:cs="Times New Roman"/>
          <w:noProof/>
          <w:sz w:val="24"/>
        </w:rPr>
      </w:pPr>
      <w:r w:rsidRPr="0064327B">
        <w:rPr>
          <w:rFonts w:ascii="Times New Roman" w:hAnsi="Times New Roman" w:cs="Times New Roman"/>
          <w:noProof/>
          <w:sz w:val="24"/>
        </w:rPr>
        <w:t xml:space="preserve">Swan, W., Kilmartin, G., &amp; Liaw, S. T. (2007). Assessment of readiness to prevent type 2 diabetes in a population of rural women with a history of gestational diabetes. </w:t>
      </w:r>
      <w:r w:rsidRPr="0064327B">
        <w:rPr>
          <w:rFonts w:ascii="Times New Roman" w:hAnsi="Times New Roman" w:cs="Times New Roman"/>
          <w:i/>
          <w:noProof/>
          <w:sz w:val="24"/>
        </w:rPr>
        <w:t>Rural Remote Health, 7,</w:t>
      </w:r>
      <w:r w:rsidRPr="0064327B">
        <w:rPr>
          <w:rFonts w:ascii="Times New Roman" w:hAnsi="Times New Roman" w:cs="Times New Roman"/>
          <w:noProof/>
          <w:sz w:val="24"/>
        </w:rPr>
        <w:t xml:space="preserve"> 802.</w:t>
      </w:r>
    </w:p>
    <w:p w14:paraId="79195850" w14:textId="77777777" w:rsidR="00BE2507" w:rsidRPr="0064327B" w:rsidRDefault="00BE2507" w:rsidP="0064327B">
      <w:pPr>
        <w:tabs>
          <w:tab w:val="left" w:pos="0"/>
        </w:tabs>
        <w:spacing w:after="240" w:line="240" w:lineRule="auto"/>
        <w:ind w:left="720" w:hanging="720"/>
        <w:rPr>
          <w:rFonts w:ascii="Times New Roman" w:hAnsi="Times New Roman" w:cs="Times New Roman"/>
          <w:noProof/>
          <w:sz w:val="24"/>
        </w:rPr>
      </w:pPr>
      <w:r w:rsidRPr="0064327B">
        <w:rPr>
          <w:rFonts w:ascii="Times New Roman" w:hAnsi="Times New Roman" w:cs="Times New Roman"/>
          <w:noProof/>
          <w:sz w:val="24"/>
        </w:rPr>
        <w:t xml:space="preserve">Walker, L. O. &amp; Grobe, S. J. (1999). The construct of thriving in pregnancy and postpartum. </w:t>
      </w:r>
      <w:r w:rsidRPr="0064327B">
        <w:rPr>
          <w:rFonts w:ascii="Times New Roman" w:hAnsi="Times New Roman" w:cs="Times New Roman"/>
          <w:i/>
          <w:noProof/>
          <w:sz w:val="24"/>
        </w:rPr>
        <w:t>Nurs Sci Q, 12,</w:t>
      </w:r>
      <w:r w:rsidRPr="0064327B">
        <w:rPr>
          <w:rFonts w:ascii="Times New Roman" w:hAnsi="Times New Roman" w:cs="Times New Roman"/>
          <w:noProof/>
          <w:sz w:val="24"/>
        </w:rPr>
        <w:t xml:space="preserve"> 151-157.</w:t>
      </w:r>
    </w:p>
    <w:p w14:paraId="5C5DEAD9" w14:textId="77777777" w:rsidR="00BE2507" w:rsidRPr="0064327B" w:rsidRDefault="00BE2507" w:rsidP="0064327B">
      <w:pPr>
        <w:tabs>
          <w:tab w:val="left" w:pos="0"/>
        </w:tabs>
        <w:spacing w:after="240" w:line="240" w:lineRule="auto"/>
        <w:ind w:left="720" w:hanging="720"/>
        <w:rPr>
          <w:rFonts w:ascii="Times New Roman" w:hAnsi="Times New Roman" w:cs="Times New Roman"/>
          <w:noProof/>
          <w:sz w:val="24"/>
        </w:rPr>
      </w:pPr>
      <w:r w:rsidRPr="0064327B">
        <w:rPr>
          <w:rFonts w:ascii="Times New Roman" w:hAnsi="Times New Roman" w:cs="Times New Roman"/>
          <w:noProof/>
          <w:sz w:val="24"/>
        </w:rPr>
        <w:t xml:space="preserve">Yun, S., Kabeer, N. H., Zhu, B. P., &amp; Brownson, R. C. (2007). Modifiable risk factors for developing diabetes among women with previous gestational diabetes. </w:t>
      </w:r>
      <w:r w:rsidRPr="0064327B">
        <w:rPr>
          <w:rFonts w:ascii="Times New Roman" w:hAnsi="Times New Roman" w:cs="Times New Roman"/>
          <w:i/>
          <w:noProof/>
          <w:sz w:val="24"/>
        </w:rPr>
        <w:t>Prev Chronic Dis., 4,</w:t>
      </w:r>
      <w:r w:rsidRPr="0064327B">
        <w:rPr>
          <w:rFonts w:ascii="Times New Roman" w:hAnsi="Times New Roman" w:cs="Times New Roman"/>
          <w:noProof/>
          <w:sz w:val="24"/>
        </w:rPr>
        <w:t xml:space="preserve"> A07.</w:t>
      </w:r>
    </w:p>
    <w:p w14:paraId="1A07755B" w14:textId="77777777" w:rsidR="00BE2507" w:rsidRPr="0064327B" w:rsidRDefault="00BE2507" w:rsidP="0064327B">
      <w:pPr>
        <w:tabs>
          <w:tab w:val="left" w:pos="0"/>
        </w:tabs>
        <w:spacing w:after="0" w:line="240" w:lineRule="auto"/>
        <w:ind w:left="720" w:hanging="720"/>
        <w:rPr>
          <w:rFonts w:ascii="Times New Roman" w:hAnsi="Times New Roman" w:cs="Times New Roman"/>
          <w:noProof/>
          <w:sz w:val="24"/>
        </w:rPr>
      </w:pPr>
      <w:r w:rsidRPr="0064327B">
        <w:rPr>
          <w:rFonts w:ascii="Times New Roman" w:hAnsi="Times New Roman" w:cs="Times New Roman"/>
          <w:noProof/>
          <w:sz w:val="24"/>
        </w:rPr>
        <w:t xml:space="preserve">Zera, C. A., Nicklas, J. M., Levkoff, S. E., &amp; Seely, E. W. (2013). Diabetes risk perception in women with recent gestational diabetes: delivery to the postpartum visit. </w:t>
      </w:r>
      <w:r w:rsidRPr="0064327B">
        <w:rPr>
          <w:rFonts w:ascii="Times New Roman" w:hAnsi="Times New Roman" w:cs="Times New Roman"/>
          <w:i/>
          <w:noProof/>
          <w:sz w:val="24"/>
        </w:rPr>
        <w:t>J Matern.Fetal Neonatal Med, 26,</w:t>
      </w:r>
      <w:r w:rsidRPr="0064327B">
        <w:rPr>
          <w:rFonts w:ascii="Times New Roman" w:hAnsi="Times New Roman" w:cs="Times New Roman"/>
          <w:noProof/>
          <w:sz w:val="24"/>
        </w:rPr>
        <w:t xml:space="preserve"> 691-696.</w:t>
      </w:r>
    </w:p>
    <w:p w14:paraId="2B2DD477" w14:textId="77777777" w:rsidR="00BE2507" w:rsidRPr="0064327B" w:rsidRDefault="00BE2507" w:rsidP="0064327B">
      <w:pPr>
        <w:tabs>
          <w:tab w:val="left" w:pos="0"/>
        </w:tabs>
        <w:spacing w:after="0" w:line="240" w:lineRule="auto"/>
        <w:ind w:left="720" w:hanging="720"/>
        <w:rPr>
          <w:rFonts w:ascii="Times New Roman" w:hAnsi="Times New Roman" w:cs="Times New Roman"/>
          <w:b/>
          <w:noProof/>
          <w:sz w:val="28"/>
        </w:rPr>
      </w:pPr>
    </w:p>
    <w:p w14:paraId="183C99BF" w14:textId="77777777" w:rsidR="00C54128" w:rsidRPr="0064327B" w:rsidRDefault="003C356D" w:rsidP="0064327B">
      <w:pPr>
        <w:spacing w:line="240" w:lineRule="auto"/>
        <w:rPr>
          <w:rFonts w:ascii="Times New Roman" w:eastAsia="Times New Roman" w:hAnsi="Times New Roman" w:cs="Times New Roman"/>
          <w:szCs w:val="21"/>
        </w:rPr>
      </w:pPr>
      <w:r w:rsidRPr="0064327B">
        <w:rPr>
          <w:rFonts w:ascii="Times New Roman" w:hAnsi="Times New Roman" w:cs="Times New Roman"/>
          <w:sz w:val="24"/>
        </w:rPr>
        <w:fldChar w:fldCharType="end"/>
      </w:r>
    </w:p>
    <w:sectPr w:rsidR="00C54128" w:rsidRPr="0064327B" w:rsidSect="00230F9F">
      <w:head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D6D4D" w14:textId="77777777" w:rsidR="00D87BC2" w:rsidRDefault="00D87BC2" w:rsidP="00395F9A">
      <w:pPr>
        <w:spacing w:after="0" w:line="240" w:lineRule="auto"/>
      </w:pPr>
      <w:r>
        <w:separator/>
      </w:r>
    </w:p>
  </w:endnote>
  <w:endnote w:type="continuationSeparator" w:id="0">
    <w:p w14:paraId="3179C56A" w14:textId="77777777" w:rsidR="00D87BC2" w:rsidRDefault="00D87BC2" w:rsidP="00395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772DA" w14:textId="77777777" w:rsidR="00D87BC2" w:rsidRDefault="00D87BC2" w:rsidP="00395F9A">
      <w:pPr>
        <w:spacing w:after="0" w:line="240" w:lineRule="auto"/>
      </w:pPr>
      <w:r>
        <w:separator/>
      </w:r>
    </w:p>
  </w:footnote>
  <w:footnote w:type="continuationSeparator" w:id="0">
    <w:p w14:paraId="724D561B" w14:textId="77777777" w:rsidR="00D87BC2" w:rsidRDefault="00D87BC2" w:rsidP="00395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FEFAD" w14:textId="239C1837" w:rsidR="00D87BC2" w:rsidRDefault="00D87BC2">
    <w:pPr>
      <w:pStyle w:val="Header"/>
    </w:pPr>
    <w:r>
      <w:t xml:space="preserve">p. </w:t>
    </w:r>
    <w:sdt>
      <w:sdtPr>
        <w:id w:val="-1749112608"/>
        <w:docPartObj>
          <w:docPartGallery w:val="Page Numbers (Top of Page)"/>
          <w:docPartUnique/>
        </w:docPartObj>
      </w:sdtPr>
      <w:sdtEndPr>
        <w:rPr>
          <w:noProof/>
        </w:rPr>
      </w:sdtEndPr>
      <w:sdtContent>
        <w:r>
          <w:fldChar w:fldCharType="begin"/>
        </w:r>
        <w:r>
          <w:instrText xml:space="preserve"> PAGE  \* roman  \* MERGEFORMAT </w:instrText>
        </w:r>
        <w:r>
          <w:fldChar w:fldCharType="separate"/>
        </w:r>
        <w:r w:rsidR="009E3FB8">
          <w:rPr>
            <w:noProof/>
          </w:rPr>
          <w:t>ii</w:t>
        </w:r>
        <w:r>
          <w:fldChar w:fldCharType="end"/>
        </w:r>
      </w:sdtContent>
    </w:sdt>
  </w:p>
  <w:p w14:paraId="4F3AB26A" w14:textId="77777777" w:rsidR="00D87BC2" w:rsidRPr="00B52B97" w:rsidRDefault="00D87BC2" w:rsidP="00B52B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A977C" w14:textId="525EBEE9" w:rsidR="00D87BC2" w:rsidRDefault="00D87BC2">
    <w:pPr>
      <w:pStyle w:val="Header"/>
    </w:pPr>
    <w:r>
      <w:t xml:space="preserve">p. </w:t>
    </w:r>
    <w:sdt>
      <w:sdtPr>
        <w:id w:val="-1870908897"/>
        <w:docPartObj>
          <w:docPartGallery w:val="Page Numbers (Top of Page)"/>
          <w:docPartUnique/>
        </w:docPartObj>
      </w:sdtPr>
      <w:sdtEndPr>
        <w:rPr>
          <w:noProof/>
        </w:rPr>
      </w:sdtEndPr>
      <w:sdtContent>
        <w:r>
          <w:fldChar w:fldCharType="begin"/>
        </w:r>
        <w:r>
          <w:instrText xml:space="preserve"> PAGE  \* Arabic  \* MERGEFORMAT </w:instrText>
        </w:r>
        <w:r>
          <w:fldChar w:fldCharType="separate"/>
        </w:r>
        <w:r w:rsidR="009E3FB8">
          <w:rPr>
            <w:noProof/>
          </w:rPr>
          <w:t>17</w:t>
        </w:r>
        <w:r>
          <w:fldChar w:fldCharType="end"/>
        </w:r>
      </w:sdtContent>
    </w:sdt>
  </w:p>
  <w:p w14:paraId="3252405F" w14:textId="77777777" w:rsidR="00D87BC2" w:rsidRPr="00B52B97" w:rsidRDefault="00D87BC2" w:rsidP="00B52B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5004"/>
    <w:multiLevelType w:val="hybridMultilevel"/>
    <w:tmpl w:val="691498AA"/>
    <w:lvl w:ilvl="0" w:tplc="553447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283726"/>
    <w:multiLevelType w:val="multilevel"/>
    <w:tmpl w:val="D3AAB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E3046"/>
    <w:multiLevelType w:val="hybridMultilevel"/>
    <w:tmpl w:val="5BF2B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51BDD"/>
    <w:multiLevelType w:val="hybridMultilevel"/>
    <w:tmpl w:val="DE7263C0"/>
    <w:lvl w:ilvl="0" w:tplc="553447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E05E9"/>
    <w:multiLevelType w:val="multilevel"/>
    <w:tmpl w:val="D3AAB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D2603"/>
    <w:multiLevelType w:val="hybridMultilevel"/>
    <w:tmpl w:val="069E4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A03128"/>
    <w:multiLevelType w:val="multilevel"/>
    <w:tmpl w:val="2ADE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F13491"/>
    <w:multiLevelType w:val="hybridMultilevel"/>
    <w:tmpl w:val="DA6A9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3545F"/>
    <w:multiLevelType w:val="hybridMultilevel"/>
    <w:tmpl w:val="438E2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53697"/>
    <w:multiLevelType w:val="multilevel"/>
    <w:tmpl w:val="D3AAB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8C1404"/>
    <w:multiLevelType w:val="hybridMultilevel"/>
    <w:tmpl w:val="16E8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35D1F"/>
    <w:multiLevelType w:val="hybridMultilevel"/>
    <w:tmpl w:val="9056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973E3"/>
    <w:multiLevelType w:val="hybridMultilevel"/>
    <w:tmpl w:val="22C40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D0ECD"/>
    <w:multiLevelType w:val="hybridMultilevel"/>
    <w:tmpl w:val="143CBD16"/>
    <w:lvl w:ilvl="0" w:tplc="92C411B2">
      <w:start w:val="1"/>
      <w:numFmt w:val="decimal"/>
      <w:lvlText w:val="%1."/>
      <w:lvlJc w:val="left"/>
      <w:pPr>
        <w:ind w:left="2620" w:hanging="360"/>
      </w:pPr>
      <w:rPr>
        <w:rFonts w:ascii="Times New Roman" w:eastAsia="Times New Roman" w:hAnsi="Times New Roman" w:hint="default"/>
        <w:sz w:val="24"/>
        <w:szCs w:val="24"/>
      </w:rPr>
    </w:lvl>
    <w:lvl w:ilvl="1" w:tplc="4F92F2BA">
      <w:start w:val="1"/>
      <w:numFmt w:val="bullet"/>
      <w:lvlText w:val="•"/>
      <w:lvlJc w:val="left"/>
      <w:pPr>
        <w:ind w:left="3300" w:hanging="360"/>
      </w:pPr>
      <w:rPr>
        <w:rFonts w:hint="default"/>
      </w:rPr>
    </w:lvl>
    <w:lvl w:ilvl="2" w:tplc="4C164264">
      <w:start w:val="1"/>
      <w:numFmt w:val="bullet"/>
      <w:lvlText w:val="•"/>
      <w:lvlJc w:val="left"/>
      <w:pPr>
        <w:ind w:left="3980" w:hanging="360"/>
      </w:pPr>
      <w:rPr>
        <w:rFonts w:hint="default"/>
      </w:rPr>
    </w:lvl>
    <w:lvl w:ilvl="3" w:tplc="7FC62C72">
      <w:start w:val="1"/>
      <w:numFmt w:val="bullet"/>
      <w:lvlText w:val="•"/>
      <w:lvlJc w:val="left"/>
      <w:pPr>
        <w:ind w:left="4660" w:hanging="360"/>
      </w:pPr>
      <w:rPr>
        <w:rFonts w:hint="default"/>
      </w:rPr>
    </w:lvl>
    <w:lvl w:ilvl="4" w:tplc="559003AC">
      <w:start w:val="1"/>
      <w:numFmt w:val="bullet"/>
      <w:lvlText w:val="•"/>
      <w:lvlJc w:val="left"/>
      <w:pPr>
        <w:ind w:left="5340" w:hanging="360"/>
      </w:pPr>
      <w:rPr>
        <w:rFonts w:hint="default"/>
      </w:rPr>
    </w:lvl>
    <w:lvl w:ilvl="5" w:tplc="3342CDAA">
      <w:start w:val="1"/>
      <w:numFmt w:val="bullet"/>
      <w:lvlText w:val="•"/>
      <w:lvlJc w:val="left"/>
      <w:pPr>
        <w:ind w:left="6020" w:hanging="360"/>
      </w:pPr>
      <w:rPr>
        <w:rFonts w:hint="default"/>
      </w:rPr>
    </w:lvl>
    <w:lvl w:ilvl="6" w:tplc="8C924F88">
      <w:start w:val="1"/>
      <w:numFmt w:val="bullet"/>
      <w:lvlText w:val="•"/>
      <w:lvlJc w:val="left"/>
      <w:pPr>
        <w:ind w:left="6700" w:hanging="360"/>
      </w:pPr>
      <w:rPr>
        <w:rFonts w:hint="default"/>
      </w:rPr>
    </w:lvl>
    <w:lvl w:ilvl="7" w:tplc="9006D044">
      <w:start w:val="1"/>
      <w:numFmt w:val="bullet"/>
      <w:lvlText w:val="•"/>
      <w:lvlJc w:val="left"/>
      <w:pPr>
        <w:ind w:left="7380" w:hanging="360"/>
      </w:pPr>
      <w:rPr>
        <w:rFonts w:hint="default"/>
      </w:rPr>
    </w:lvl>
    <w:lvl w:ilvl="8" w:tplc="669A7968">
      <w:start w:val="1"/>
      <w:numFmt w:val="bullet"/>
      <w:lvlText w:val="•"/>
      <w:lvlJc w:val="left"/>
      <w:pPr>
        <w:ind w:left="8060" w:hanging="360"/>
      </w:pPr>
      <w:rPr>
        <w:rFonts w:hint="default"/>
      </w:rPr>
    </w:lvl>
  </w:abstractNum>
  <w:abstractNum w:abstractNumId="14" w15:restartNumberingAfterBreak="0">
    <w:nsid w:val="2BFD3578"/>
    <w:multiLevelType w:val="hybridMultilevel"/>
    <w:tmpl w:val="E4A2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F7D6A"/>
    <w:multiLevelType w:val="hybridMultilevel"/>
    <w:tmpl w:val="4808C2E8"/>
    <w:lvl w:ilvl="0" w:tplc="D6A64530">
      <w:start w:val="1"/>
      <w:numFmt w:val="upperRoman"/>
      <w:lvlText w:val="%1."/>
      <w:lvlJc w:val="left"/>
      <w:pPr>
        <w:ind w:left="820" w:hanging="720"/>
      </w:pPr>
      <w:rPr>
        <w:rFonts w:ascii="Times New Roman" w:eastAsia="Times New Roman" w:hAnsi="Times New Roman" w:hint="default"/>
        <w:b/>
        <w:bCs/>
        <w:sz w:val="24"/>
        <w:szCs w:val="24"/>
      </w:rPr>
    </w:lvl>
    <w:lvl w:ilvl="1" w:tplc="CF5A2E0C">
      <w:start w:val="1"/>
      <w:numFmt w:val="lowerLetter"/>
      <w:lvlText w:val="%2."/>
      <w:lvlJc w:val="left"/>
      <w:pPr>
        <w:ind w:left="1180" w:hanging="360"/>
        <w:jc w:val="right"/>
      </w:pPr>
      <w:rPr>
        <w:rFonts w:ascii="Times New Roman" w:eastAsia="Times New Roman" w:hAnsi="Times New Roman" w:hint="default"/>
        <w:b/>
        <w:bCs/>
        <w:sz w:val="24"/>
        <w:szCs w:val="24"/>
      </w:rPr>
    </w:lvl>
    <w:lvl w:ilvl="2" w:tplc="0374EC50">
      <w:start w:val="1"/>
      <w:numFmt w:val="decimal"/>
      <w:lvlText w:val="%3)"/>
      <w:lvlJc w:val="left"/>
      <w:pPr>
        <w:ind w:left="2060" w:hanging="360"/>
        <w:jc w:val="right"/>
      </w:pPr>
      <w:rPr>
        <w:rFonts w:ascii="Times New Roman" w:eastAsia="Times New Roman" w:hAnsi="Times New Roman" w:hint="default"/>
        <w:sz w:val="24"/>
        <w:szCs w:val="24"/>
      </w:rPr>
    </w:lvl>
    <w:lvl w:ilvl="3" w:tplc="5B541142">
      <w:start w:val="1"/>
      <w:numFmt w:val="bullet"/>
      <w:lvlText w:val=""/>
      <w:lvlJc w:val="left"/>
      <w:pPr>
        <w:ind w:left="2981" w:hanging="361"/>
      </w:pPr>
      <w:rPr>
        <w:rFonts w:ascii="Symbol" w:eastAsia="Symbol" w:hAnsi="Symbol" w:hint="default"/>
        <w:sz w:val="24"/>
        <w:szCs w:val="24"/>
      </w:rPr>
    </w:lvl>
    <w:lvl w:ilvl="4" w:tplc="8794E03E">
      <w:start w:val="1"/>
      <w:numFmt w:val="bullet"/>
      <w:lvlText w:val="•"/>
      <w:lvlJc w:val="left"/>
      <w:pPr>
        <w:ind w:left="1900" w:hanging="361"/>
      </w:pPr>
      <w:rPr>
        <w:rFonts w:hint="default"/>
      </w:rPr>
    </w:lvl>
    <w:lvl w:ilvl="5" w:tplc="701657CE">
      <w:start w:val="1"/>
      <w:numFmt w:val="bullet"/>
      <w:lvlText w:val="•"/>
      <w:lvlJc w:val="left"/>
      <w:pPr>
        <w:ind w:left="2060" w:hanging="361"/>
      </w:pPr>
      <w:rPr>
        <w:rFonts w:hint="default"/>
      </w:rPr>
    </w:lvl>
    <w:lvl w:ilvl="6" w:tplc="E4AC4746">
      <w:start w:val="1"/>
      <w:numFmt w:val="bullet"/>
      <w:lvlText w:val="•"/>
      <w:lvlJc w:val="left"/>
      <w:pPr>
        <w:ind w:left="2981" w:hanging="361"/>
      </w:pPr>
      <w:rPr>
        <w:rFonts w:hint="default"/>
      </w:rPr>
    </w:lvl>
    <w:lvl w:ilvl="7" w:tplc="AC84EDB8">
      <w:start w:val="1"/>
      <w:numFmt w:val="bullet"/>
      <w:lvlText w:val="•"/>
      <w:lvlJc w:val="left"/>
      <w:pPr>
        <w:ind w:left="4495" w:hanging="361"/>
      </w:pPr>
      <w:rPr>
        <w:rFonts w:hint="default"/>
      </w:rPr>
    </w:lvl>
    <w:lvl w:ilvl="8" w:tplc="590A5378">
      <w:start w:val="1"/>
      <w:numFmt w:val="bullet"/>
      <w:lvlText w:val="•"/>
      <w:lvlJc w:val="left"/>
      <w:pPr>
        <w:ind w:left="6010" w:hanging="361"/>
      </w:pPr>
      <w:rPr>
        <w:rFonts w:hint="default"/>
      </w:rPr>
    </w:lvl>
  </w:abstractNum>
  <w:abstractNum w:abstractNumId="16" w15:restartNumberingAfterBreak="0">
    <w:nsid w:val="34323283"/>
    <w:multiLevelType w:val="hybridMultilevel"/>
    <w:tmpl w:val="C9707766"/>
    <w:lvl w:ilvl="0" w:tplc="27B82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2079BA"/>
    <w:multiLevelType w:val="hybridMultilevel"/>
    <w:tmpl w:val="E2D00A5A"/>
    <w:lvl w:ilvl="0" w:tplc="64A45F0C">
      <w:start w:val="1"/>
      <w:numFmt w:val="upperLetter"/>
      <w:lvlText w:val="%1."/>
      <w:lvlJc w:val="left"/>
      <w:pPr>
        <w:ind w:left="860" w:hanging="360"/>
      </w:pPr>
      <w:rPr>
        <w:rFonts w:eastAsiaTheme="minorHAnsi" w:hint="default"/>
        <w:color w:val="0000FF" w:themeColor="hyperlink"/>
        <w:u w:val="single"/>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8" w15:restartNumberingAfterBreak="0">
    <w:nsid w:val="373649BE"/>
    <w:multiLevelType w:val="hybridMultilevel"/>
    <w:tmpl w:val="91C26766"/>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9" w15:restartNumberingAfterBreak="0">
    <w:nsid w:val="3BB13B6C"/>
    <w:multiLevelType w:val="multilevel"/>
    <w:tmpl w:val="D3AAB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D70DBB"/>
    <w:multiLevelType w:val="hybridMultilevel"/>
    <w:tmpl w:val="F0523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D5410"/>
    <w:multiLevelType w:val="hybridMultilevel"/>
    <w:tmpl w:val="62C6CCEE"/>
    <w:lvl w:ilvl="0" w:tplc="83DABEF0">
      <w:start w:val="1"/>
      <w:numFmt w:val="decimal"/>
      <w:lvlText w:val="%1.)"/>
      <w:lvlJc w:val="left"/>
      <w:pPr>
        <w:ind w:left="2160" w:hanging="360"/>
      </w:pPr>
      <w:rPr>
        <w:rFonts w:hAnsi="Times New Roman" w:cs="Times New Roman"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437324C"/>
    <w:multiLevelType w:val="hybridMultilevel"/>
    <w:tmpl w:val="A4AE3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440DCD"/>
    <w:multiLevelType w:val="hybridMultilevel"/>
    <w:tmpl w:val="50ECCCFE"/>
    <w:lvl w:ilvl="0" w:tplc="83DABEF0">
      <w:start w:val="1"/>
      <w:numFmt w:val="decimal"/>
      <w:lvlText w:val="%1.)"/>
      <w:lvlJc w:val="left"/>
      <w:pPr>
        <w:ind w:left="1080" w:hanging="360"/>
      </w:pPr>
      <w:rPr>
        <w:rFonts w:hAnsi="Times New Roman" w:cs="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1D15BE"/>
    <w:multiLevelType w:val="hybridMultilevel"/>
    <w:tmpl w:val="8682A2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328765D"/>
    <w:multiLevelType w:val="hybridMultilevel"/>
    <w:tmpl w:val="44109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77ECF"/>
    <w:multiLevelType w:val="hybridMultilevel"/>
    <w:tmpl w:val="297E2A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FE12C1"/>
    <w:multiLevelType w:val="hybridMultilevel"/>
    <w:tmpl w:val="2F1A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213ED7"/>
    <w:multiLevelType w:val="hybridMultilevel"/>
    <w:tmpl w:val="E1C02D84"/>
    <w:lvl w:ilvl="0" w:tplc="19C86C48">
      <w:start w:val="1"/>
      <w:numFmt w:val="bullet"/>
      <w:lvlText w:val="⃞"/>
      <w:lvlJc w:val="left"/>
      <w:pPr>
        <w:ind w:left="720" w:hanging="360"/>
      </w:pPr>
      <w:rPr>
        <w:rFonts w:ascii="Arial Unicode MS" w:eastAsia="Arial Unicode MS" w:hAnsi="Arial Unicode MS"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77A75"/>
    <w:multiLevelType w:val="hybridMultilevel"/>
    <w:tmpl w:val="5672C8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46951F6"/>
    <w:multiLevelType w:val="hybridMultilevel"/>
    <w:tmpl w:val="18048F28"/>
    <w:lvl w:ilvl="0" w:tplc="553447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DBC16A1"/>
    <w:multiLevelType w:val="hybridMultilevel"/>
    <w:tmpl w:val="9506741A"/>
    <w:lvl w:ilvl="0" w:tplc="83DABEF0">
      <w:start w:val="1"/>
      <w:numFmt w:val="decimal"/>
      <w:lvlText w:val="%1.)"/>
      <w:lvlJc w:val="left"/>
      <w:pPr>
        <w:ind w:left="1080" w:hanging="360"/>
      </w:pPr>
      <w:rPr>
        <w:rFonts w:hAnsi="Times New Roman" w:cs="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141467"/>
    <w:multiLevelType w:val="hybridMultilevel"/>
    <w:tmpl w:val="E5520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44527B"/>
    <w:multiLevelType w:val="hybridMultilevel"/>
    <w:tmpl w:val="87BEF9D0"/>
    <w:lvl w:ilvl="0" w:tplc="53729842">
      <w:start w:val="1"/>
      <w:numFmt w:val="upperLetter"/>
      <w:lvlText w:val="%1."/>
      <w:lvlJc w:val="left"/>
      <w:pPr>
        <w:ind w:left="800" w:hanging="360"/>
      </w:pPr>
      <w:rPr>
        <w:rFonts w:eastAsiaTheme="minorHAnsi" w:hint="default"/>
        <w:color w:val="auto"/>
        <w:u w:val="none"/>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4" w15:restartNumberingAfterBreak="0">
    <w:nsid w:val="747D2758"/>
    <w:multiLevelType w:val="hybridMultilevel"/>
    <w:tmpl w:val="1DC09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52661E"/>
    <w:multiLevelType w:val="hybridMultilevel"/>
    <w:tmpl w:val="D278F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4345DB"/>
    <w:multiLevelType w:val="hybridMultilevel"/>
    <w:tmpl w:val="27C8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682E1D"/>
    <w:multiLevelType w:val="multilevel"/>
    <w:tmpl w:val="D3AAB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32"/>
  </w:num>
  <w:num w:numId="4">
    <w:abstractNumId w:val="34"/>
  </w:num>
  <w:num w:numId="5">
    <w:abstractNumId w:val="20"/>
  </w:num>
  <w:num w:numId="6">
    <w:abstractNumId w:val="36"/>
  </w:num>
  <w:num w:numId="7">
    <w:abstractNumId w:val="11"/>
  </w:num>
  <w:num w:numId="8">
    <w:abstractNumId w:val="10"/>
  </w:num>
  <w:num w:numId="9">
    <w:abstractNumId w:val="35"/>
  </w:num>
  <w:num w:numId="10">
    <w:abstractNumId w:val="25"/>
  </w:num>
  <w:num w:numId="11">
    <w:abstractNumId w:val="8"/>
  </w:num>
  <w:num w:numId="12">
    <w:abstractNumId w:val="24"/>
  </w:num>
  <w:num w:numId="13">
    <w:abstractNumId w:val="5"/>
  </w:num>
  <w:num w:numId="14">
    <w:abstractNumId w:val="13"/>
  </w:num>
  <w:num w:numId="15">
    <w:abstractNumId w:val="15"/>
  </w:num>
  <w:num w:numId="16">
    <w:abstractNumId w:val="18"/>
  </w:num>
  <w:num w:numId="17">
    <w:abstractNumId w:val="22"/>
  </w:num>
  <w:num w:numId="18">
    <w:abstractNumId w:val="26"/>
  </w:num>
  <w:num w:numId="19">
    <w:abstractNumId w:val="29"/>
  </w:num>
  <w:num w:numId="20">
    <w:abstractNumId w:val="31"/>
  </w:num>
  <w:num w:numId="21">
    <w:abstractNumId w:val="21"/>
  </w:num>
  <w:num w:numId="22">
    <w:abstractNumId w:val="23"/>
  </w:num>
  <w:num w:numId="23">
    <w:abstractNumId w:val="28"/>
  </w:num>
  <w:num w:numId="24">
    <w:abstractNumId w:val="12"/>
  </w:num>
  <w:num w:numId="25">
    <w:abstractNumId w:val="27"/>
  </w:num>
  <w:num w:numId="26">
    <w:abstractNumId w:val="14"/>
  </w:num>
  <w:num w:numId="27">
    <w:abstractNumId w:val="2"/>
  </w:num>
  <w:num w:numId="28">
    <w:abstractNumId w:val="16"/>
  </w:num>
  <w:num w:numId="29">
    <w:abstractNumId w:val="4"/>
  </w:num>
  <w:num w:numId="30">
    <w:abstractNumId w:val="1"/>
  </w:num>
  <w:num w:numId="31">
    <w:abstractNumId w:val="37"/>
  </w:num>
  <w:num w:numId="32">
    <w:abstractNumId w:val="9"/>
  </w:num>
  <w:num w:numId="33">
    <w:abstractNumId w:val="19"/>
  </w:num>
  <w:num w:numId="34">
    <w:abstractNumId w:val="30"/>
  </w:num>
  <w:num w:numId="35">
    <w:abstractNumId w:val="0"/>
  </w:num>
  <w:num w:numId="36">
    <w:abstractNumId w:val="17"/>
  </w:num>
  <w:num w:numId="37">
    <w:abstractNumId w:val="3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American Psychological Association 5th ed&lt;/Style&gt;&lt;LeftDelim&gt;{&lt;/LeftDelim&gt;&lt;RightDelim&gt;}&lt;/RightDelim&gt;&lt;FontName&gt;Calibri&lt;/FontName&gt;&lt;FontSize&gt;11&lt;/FontSize&gt;&lt;ReflistTitle&gt;Reference List&lt;/ReflistTitle&gt;&lt;StartingRefnum&gt;1&lt;/StartingRefnum&gt;&lt;FirstLineIndent&gt;0&lt;/FirstLineIndent&gt;&lt;HangingIndent&gt;720&lt;/HangingIndent&gt;&lt;LineSpacing&gt;2&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babi2_omb sources&lt;/item&gt;&lt;/Libraries&gt;&lt;/ENLibraries&gt;"/>
  </w:docVars>
  <w:rsids>
    <w:rsidRoot w:val="00DE661E"/>
    <w:rsid w:val="0000148F"/>
    <w:rsid w:val="00014D51"/>
    <w:rsid w:val="00024640"/>
    <w:rsid w:val="00031ABA"/>
    <w:rsid w:val="00032F9C"/>
    <w:rsid w:val="000447E0"/>
    <w:rsid w:val="00047994"/>
    <w:rsid w:val="000506A5"/>
    <w:rsid w:val="00053294"/>
    <w:rsid w:val="00053908"/>
    <w:rsid w:val="00055FDC"/>
    <w:rsid w:val="000600A2"/>
    <w:rsid w:val="000606ED"/>
    <w:rsid w:val="00066140"/>
    <w:rsid w:val="0006652A"/>
    <w:rsid w:val="00067484"/>
    <w:rsid w:val="00067B7F"/>
    <w:rsid w:val="00071284"/>
    <w:rsid w:val="000725A7"/>
    <w:rsid w:val="000757B6"/>
    <w:rsid w:val="00083F68"/>
    <w:rsid w:val="00084562"/>
    <w:rsid w:val="00092A05"/>
    <w:rsid w:val="000948A9"/>
    <w:rsid w:val="00096A54"/>
    <w:rsid w:val="000A37D6"/>
    <w:rsid w:val="000A7B79"/>
    <w:rsid w:val="000B05F3"/>
    <w:rsid w:val="000B2258"/>
    <w:rsid w:val="000B362A"/>
    <w:rsid w:val="000C06F3"/>
    <w:rsid w:val="000C1B69"/>
    <w:rsid w:val="000D0B7F"/>
    <w:rsid w:val="000D10AB"/>
    <w:rsid w:val="000D3497"/>
    <w:rsid w:val="000D39E4"/>
    <w:rsid w:val="000D4289"/>
    <w:rsid w:val="000E3EC2"/>
    <w:rsid w:val="000E44AD"/>
    <w:rsid w:val="000F1696"/>
    <w:rsid w:val="000F447F"/>
    <w:rsid w:val="000F6D62"/>
    <w:rsid w:val="0010331D"/>
    <w:rsid w:val="001055C2"/>
    <w:rsid w:val="00112621"/>
    <w:rsid w:val="00113673"/>
    <w:rsid w:val="00113CE8"/>
    <w:rsid w:val="00115356"/>
    <w:rsid w:val="00122BB4"/>
    <w:rsid w:val="00123635"/>
    <w:rsid w:val="00126E88"/>
    <w:rsid w:val="00127718"/>
    <w:rsid w:val="00141C72"/>
    <w:rsid w:val="00141E25"/>
    <w:rsid w:val="00144D96"/>
    <w:rsid w:val="00145353"/>
    <w:rsid w:val="00147D83"/>
    <w:rsid w:val="0016264D"/>
    <w:rsid w:val="00165507"/>
    <w:rsid w:val="00170F22"/>
    <w:rsid w:val="00185F79"/>
    <w:rsid w:val="001906F2"/>
    <w:rsid w:val="001919DD"/>
    <w:rsid w:val="00191DCF"/>
    <w:rsid w:val="001A1298"/>
    <w:rsid w:val="001A2D15"/>
    <w:rsid w:val="001A3DB6"/>
    <w:rsid w:val="001A45FF"/>
    <w:rsid w:val="001A6B7F"/>
    <w:rsid w:val="001B054B"/>
    <w:rsid w:val="001B1AFF"/>
    <w:rsid w:val="001B4857"/>
    <w:rsid w:val="001C4491"/>
    <w:rsid w:val="001C6087"/>
    <w:rsid w:val="001C652A"/>
    <w:rsid w:val="001C78FC"/>
    <w:rsid w:val="001D2A1B"/>
    <w:rsid w:val="001D2B33"/>
    <w:rsid w:val="001E1B11"/>
    <w:rsid w:val="001E276F"/>
    <w:rsid w:val="001E7374"/>
    <w:rsid w:val="001F36E2"/>
    <w:rsid w:val="001F3BF5"/>
    <w:rsid w:val="001F4818"/>
    <w:rsid w:val="00200613"/>
    <w:rsid w:val="00210B7A"/>
    <w:rsid w:val="002129B5"/>
    <w:rsid w:val="00220118"/>
    <w:rsid w:val="00230BB5"/>
    <w:rsid w:val="00230F9F"/>
    <w:rsid w:val="00240BA3"/>
    <w:rsid w:val="002420E9"/>
    <w:rsid w:val="0024278E"/>
    <w:rsid w:val="002461F6"/>
    <w:rsid w:val="00246D95"/>
    <w:rsid w:val="00250112"/>
    <w:rsid w:val="00254915"/>
    <w:rsid w:val="0025539F"/>
    <w:rsid w:val="00263589"/>
    <w:rsid w:val="00270C2C"/>
    <w:rsid w:val="00273FE1"/>
    <w:rsid w:val="00274548"/>
    <w:rsid w:val="00274FCA"/>
    <w:rsid w:val="0029078B"/>
    <w:rsid w:val="00296A09"/>
    <w:rsid w:val="00297473"/>
    <w:rsid w:val="002A01FE"/>
    <w:rsid w:val="002A0239"/>
    <w:rsid w:val="002A3D20"/>
    <w:rsid w:val="002A4535"/>
    <w:rsid w:val="002A5FCE"/>
    <w:rsid w:val="002A7E20"/>
    <w:rsid w:val="002B5BAF"/>
    <w:rsid w:val="002B6717"/>
    <w:rsid w:val="002C2E31"/>
    <w:rsid w:val="002C3DF5"/>
    <w:rsid w:val="002D2291"/>
    <w:rsid w:val="002D35B1"/>
    <w:rsid w:val="002D3F86"/>
    <w:rsid w:val="002E003C"/>
    <w:rsid w:val="002F7D5E"/>
    <w:rsid w:val="003012D7"/>
    <w:rsid w:val="00301AB2"/>
    <w:rsid w:val="003121AC"/>
    <w:rsid w:val="003147C1"/>
    <w:rsid w:val="00317584"/>
    <w:rsid w:val="00320FB7"/>
    <w:rsid w:val="00322074"/>
    <w:rsid w:val="00325311"/>
    <w:rsid w:val="003338BA"/>
    <w:rsid w:val="00341CCB"/>
    <w:rsid w:val="00344BD1"/>
    <w:rsid w:val="0034794B"/>
    <w:rsid w:val="003569D1"/>
    <w:rsid w:val="00356F6E"/>
    <w:rsid w:val="00357BFE"/>
    <w:rsid w:val="00361A36"/>
    <w:rsid w:val="00364B32"/>
    <w:rsid w:val="003702F9"/>
    <w:rsid w:val="003718EA"/>
    <w:rsid w:val="00374E3F"/>
    <w:rsid w:val="00384DF9"/>
    <w:rsid w:val="00386B7B"/>
    <w:rsid w:val="00394424"/>
    <w:rsid w:val="00395F9A"/>
    <w:rsid w:val="00396B55"/>
    <w:rsid w:val="003A53E8"/>
    <w:rsid w:val="003B2CAB"/>
    <w:rsid w:val="003B4AFA"/>
    <w:rsid w:val="003B5103"/>
    <w:rsid w:val="003C356D"/>
    <w:rsid w:val="003C3DF2"/>
    <w:rsid w:val="003C77D4"/>
    <w:rsid w:val="003D15D7"/>
    <w:rsid w:val="003D1E51"/>
    <w:rsid w:val="003D2C2D"/>
    <w:rsid w:val="003D3CC7"/>
    <w:rsid w:val="003D5374"/>
    <w:rsid w:val="003D562A"/>
    <w:rsid w:val="003D5B1D"/>
    <w:rsid w:val="003D6453"/>
    <w:rsid w:val="003D6508"/>
    <w:rsid w:val="003D717D"/>
    <w:rsid w:val="003D78BA"/>
    <w:rsid w:val="003E129A"/>
    <w:rsid w:val="003F236C"/>
    <w:rsid w:val="004010D9"/>
    <w:rsid w:val="0040433D"/>
    <w:rsid w:val="00405A0D"/>
    <w:rsid w:val="00412A38"/>
    <w:rsid w:val="004141BD"/>
    <w:rsid w:val="004175C9"/>
    <w:rsid w:val="00420BFF"/>
    <w:rsid w:val="00420CC6"/>
    <w:rsid w:val="004249F7"/>
    <w:rsid w:val="00430C16"/>
    <w:rsid w:val="00432542"/>
    <w:rsid w:val="00441036"/>
    <w:rsid w:val="00441253"/>
    <w:rsid w:val="00442DD1"/>
    <w:rsid w:val="00444F31"/>
    <w:rsid w:val="00447BA8"/>
    <w:rsid w:val="00455979"/>
    <w:rsid w:val="00456C77"/>
    <w:rsid w:val="004615CA"/>
    <w:rsid w:val="0047023D"/>
    <w:rsid w:val="00475A48"/>
    <w:rsid w:val="00475C8C"/>
    <w:rsid w:val="00480B2C"/>
    <w:rsid w:val="00481883"/>
    <w:rsid w:val="00484314"/>
    <w:rsid w:val="00486E0B"/>
    <w:rsid w:val="00487D01"/>
    <w:rsid w:val="00493686"/>
    <w:rsid w:val="0049451C"/>
    <w:rsid w:val="00497130"/>
    <w:rsid w:val="00497473"/>
    <w:rsid w:val="004A5247"/>
    <w:rsid w:val="004A70B2"/>
    <w:rsid w:val="004A73F4"/>
    <w:rsid w:val="004B2EA6"/>
    <w:rsid w:val="004B5D34"/>
    <w:rsid w:val="004C1B95"/>
    <w:rsid w:val="004C3EC9"/>
    <w:rsid w:val="004C4312"/>
    <w:rsid w:val="004C5005"/>
    <w:rsid w:val="004C6867"/>
    <w:rsid w:val="004D30D8"/>
    <w:rsid w:val="004F4058"/>
    <w:rsid w:val="004F4B44"/>
    <w:rsid w:val="004F5EE8"/>
    <w:rsid w:val="004F75AB"/>
    <w:rsid w:val="004F7C2D"/>
    <w:rsid w:val="004F7CC1"/>
    <w:rsid w:val="00500358"/>
    <w:rsid w:val="005025A5"/>
    <w:rsid w:val="0050447B"/>
    <w:rsid w:val="00504A08"/>
    <w:rsid w:val="005056B9"/>
    <w:rsid w:val="0050739E"/>
    <w:rsid w:val="00511E7B"/>
    <w:rsid w:val="00512680"/>
    <w:rsid w:val="00516241"/>
    <w:rsid w:val="00517D4A"/>
    <w:rsid w:val="00520500"/>
    <w:rsid w:val="00522324"/>
    <w:rsid w:val="005232F7"/>
    <w:rsid w:val="00525A75"/>
    <w:rsid w:val="005300A7"/>
    <w:rsid w:val="00530EAE"/>
    <w:rsid w:val="00534888"/>
    <w:rsid w:val="005527D1"/>
    <w:rsid w:val="0055586D"/>
    <w:rsid w:val="005561C0"/>
    <w:rsid w:val="0055692D"/>
    <w:rsid w:val="005623B7"/>
    <w:rsid w:val="00564416"/>
    <w:rsid w:val="00566067"/>
    <w:rsid w:val="005677C2"/>
    <w:rsid w:val="0057099D"/>
    <w:rsid w:val="005729CA"/>
    <w:rsid w:val="00573942"/>
    <w:rsid w:val="00575DD2"/>
    <w:rsid w:val="0057622B"/>
    <w:rsid w:val="00577527"/>
    <w:rsid w:val="005776D6"/>
    <w:rsid w:val="00582BE2"/>
    <w:rsid w:val="00584CCC"/>
    <w:rsid w:val="005853AF"/>
    <w:rsid w:val="00587869"/>
    <w:rsid w:val="005A50CB"/>
    <w:rsid w:val="005A7542"/>
    <w:rsid w:val="005B5735"/>
    <w:rsid w:val="005B5E6A"/>
    <w:rsid w:val="005C0C4F"/>
    <w:rsid w:val="005C572C"/>
    <w:rsid w:val="005C57F6"/>
    <w:rsid w:val="005D4CB9"/>
    <w:rsid w:val="005D6594"/>
    <w:rsid w:val="005E17C9"/>
    <w:rsid w:val="005E1D29"/>
    <w:rsid w:val="005E3451"/>
    <w:rsid w:val="005F034C"/>
    <w:rsid w:val="005F1B7F"/>
    <w:rsid w:val="00600789"/>
    <w:rsid w:val="00621F99"/>
    <w:rsid w:val="00624611"/>
    <w:rsid w:val="006251BE"/>
    <w:rsid w:val="00636D35"/>
    <w:rsid w:val="0064327B"/>
    <w:rsid w:val="00655577"/>
    <w:rsid w:val="00655822"/>
    <w:rsid w:val="0065621C"/>
    <w:rsid w:val="006608DC"/>
    <w:rsid w:val="00660DA6"/>
    <w:rsid w:val="006628C9"/>
    <w:rsid w:val="0067153A"/>
    <w:rsid w:val="006803CC"/>
    <w:rsid w:val="00693CB2"/>
    <w:rsid w:val="006A47DD"/>
    <w:rsid w:val="006A4815"/>
    <w:rsid w:val="006A4CD4"/>
    <w:rsid w:val="006A7ABC"/>
    <w:rsid w:val="006C01E6"/>
    <w:rsid w:val="006C0953"/>
    <w:rsid w:val="006C14F1"/>
    <w:rsid w:val="006C2CD7"/>
    <w:rsid w:val="006C3D3C"/>
    <w:rsid w:val="006D396A"/>
    <w:rsid w:val="006D5FD6"/>
    <w:rsid w:val="006E3695"/>
    <w:rsid w:val="006E4F0B"/>
    <w:rsid w:val="006E64CF"/>
    <w:rsid w:val="006E733B"/>
    <w:rsid w:val="006F052F"/>
    <w:rsid w:val="006F1919"/>
    <w:rsid w:val="006F475D"/>
    <w:rsid w:val="00702049"/>
    <w:rsid w:val="0070369E"/>
    <w:rsid w:val="007048B1"/>
    <w:rsid w:val="00711916"/>
    <w:rsid w:val="00712CCB"/>
    <w:rsid w:val="007222E9"/>
    <w:rsid w:val="00723762"/>
    <w:rsid w:val="00724A2A"/>
    <w:rsid w:val="00726AFC"/>
    <w:rsid w:val="00730A20"/>
    <w:rsid w:val="007366A6"/>
    <w:rsid w:val="00740A82"/>
    <w:rsid w:val="00747D6B"/>
    <w:rsid w:val="00752601"/>
    <w:rsid w:val="00756087"/>
    <w:rsid w:val="007561E3"/>
    <w:rsid w:val="007577F6"/>
    <w:rsid w:val="00766CA8"/>
    <w:rsid w:val="007677B9"/>
    <w:rsid w:val="0077334D"/>
    <w:rsid w:val="00775615"/>
    <w:rsid w:val="007935B3"/>
    <w:rsid w:val="00793E9A"/>
    <w:rsid w:val="00797094"/>
    <w:rsid w:val="007A1CB9"/>
    <w:rsid w:val="007A2565"/>
    <w:rsid w:val="007A4BE6"/>
    <w:rsid w:val="007A5526"/>
    <w:rsid w:val="007A584F"/>
    <w:rsid w:val="007A7CFC"/>
    <w:rsid w:val="007B0CC9"/>
    <w:rsid w:val="007B56BC"/>
    <w:rsid w:val="007B5999"/>
    <w:rsid w:val="007B66C8"/>
    <w:rsid w:val="007C1036"/>
    <w:rsid w:val="007C1AE4"/>
    <w:rsid w:val="007C1C01"/>
    <w:rsid w:val="007C640A"/>
    <w:rsid w:val="007D5820"/>
    <w:rsid w:val="007D607A"/>
    <w:rsid w:val="007E631A"/>
    <w:rsid w:val="007E65FF"/>
    <w:rsid w:val="007E7DE7"/>
    <w:rsid w:val="007F0864"/>
    <w:rsid w:val="007F0C8A"/>
    <w:rsid w:val="007F3281"/>
    <w:rsid w:val="007F33BC"/>
    <w:rsid w:val="007F6E28"/>
    <w:rsid w:val="008009B2"/>
    <w:rsid w:val="00800D9C"/>
    <w:rsid w:val="00811E10"/>
    <w:rsid w:val="00827C90"/>
    <w:rsid w:val="00831D21"/>
    <w:rsid w:val="0083224E"/>
    <w:rsid w:val="00832348"/>
    <w:rsid w:val="00834E00"/>
    <w:rsid w:val="008371D4"/>
    <w:rsid w:val="008372C6"/>
    <w:rsid w:val="00840E3D"/>
    <w:rsid w:val="008426DC"/>
    <w:rsid w:val="00852469"/>
    <w:rsid w:val="00852CB0"/>
    <w:rsid w:val="0085672E"/>
    <w:rsid w:val="00857E2A"/>
    <w:rsid w:val="00860953"/>
    <w:rsid w:val="00861109"/>
    <w:rsid w:val="00865054"/>
    <w:rsid w:val="00865196"/>
    <w:rsid w:val="00873DC3"/>
    <w:rsid w:val="00876B9B"/>
    <w:rsid w:val="00877314"/>
    <w:rsid w:val="00882376"/>
    <w:rsid w:val="00887E02"/>
    <w:rsid w:val="008962A9"/>
    <w:rsid w:val="00896C4A"/>
    <w:rsid w:val="008A4963"/>
    <w:rsid w:val="008A64CD"/>
    <w:rsid w:val="008B143B"/>
    <w:rsid w:val="008B1A62"/>
    <w:rsid w:val="008B48C0"/>
    <w:rsid w:val="008B59BE"/>
    <w:rsid w:val="008B7BF0"/>
    <w:rsid w:val="008C4491"/>
    <w:rsid w:val="008D3D38"/>
    <w:rsid w:val="008E64EB"/>
    <w:rsid w:val="008F2109"/>
    <w:rsid w:val="008F2563"/>
    <w:rsid w:val="00901D6F"/>
    <w:rsid w:val="009027DB"/>
    <w:rsid w:val="009071B2"/>
    <w:rsid w:val="0091644C"/>
    <w:rsid w:val="00917FD9"/>
    <w:rsid w:val="009252ED"/>
    <w:rsid w:val="00931265"/>
    <w:rsid w:val="009333DF"/>
    <w:rsid w:val="00936191"/>
    <w:rsid w:val="00936AB8"/>
    <w:rsid w:val="00937AD3"/>
    <w:rsid w:val="00940EA7"/>
    <w:rsid w:val="00947C6D"/>
    <w:rsid w:val="00953425"/>
    <w:rsid w:val="00954D61"/>
    <w:rsid w:val="00960F7F"/>
    <w:rsid w:val="0096132F"/>
    <w:rsid w:val="00961F05"/>
    <w:rsid w:val="009620B4"/>
    <w:rsid w:val="00962ADA"/>
    <w:rsid w:val="009638F8"/>
    <w:rsid w:val="00971D7A"/>
    <w:rsid w:val="0097508B"/>
    <w:rsid w:val="009757CC"/>
    <w:rsid w:val="00985BB3"/>
    <w:rsid w:val="009923BC"/>
    <w:rsid w:val="00993DE7"/>
    <w:rsid w:val="00995858"/>
    <w:rsid w:val="00995954"/>
    <w:rsid w:val="009A26CC"/>
    <w:rsid w:val="009B457E"/>
    <w:rsid w:val="009B60E4"/>
    <w:rsid w:val="009C2BA4"/>
    <w:rsid w:val="009D46BE"/>
    <w:rsid w:val="009D79F4"/>
    <w:rsid w:val="009E3FB8"/>
    <w:rsid w:val="009E5D0C"/>
    <w:rsid w:val="009E69F2"/>
    <w:rsid w:val="009E7C9D"/>
    <w:rsid w:val="009F1884"/>
    <w:rsid w:val="009F3560"/>
    <w:rsid w:val="009F3CE1"/>
    <w:rsid w:val="00A000DE"/>
    <w:rsid w:val="00A06D78"/>
    <w:rsid w:val="00A1281B"/>
    <w:rsid w:val="00A17604"/>
    <w:rsid w:val="00A20DF0"/>
    <w:rsid w:val="00A222B5"/>
    <w:rsid w:val="00A246EC"/>
    <w:rsid w:val="00A31B1D"/>
    <w:rsid w:val="00A32190"/>
    <w:rsid w:val="00A45B7A"/>
    <w:rsid w:val="00A52D48"/>
    <w:rsid w:val="00A5578F"/>
    <w:rsid w:val="00A61769"/>
    <w:rsid w:val="00A6254D"/>
    <w:rsid w:val="00A64829"/>
    <w:rsid w:val="00A74674"/>
    <w:rsid w:val="00A76413"/>
    <w:rsid w:val="00A77842"/>
    <w:rsid w:val="00A810F3"/>
    <w:rsid w:val="00A81F43"/>
    <w:rsid w:val="00A858A3"/>
    <w:rsid w:val="00A8593A"/>
    <w:rsid w:val="00A90839"/>
    <w:rsid w:val="00A9161E"/>
    <w:rsid w:val="00A97FE8"/>
    <w:rsid w:val="00AA40E0"/>
    <w:rsid w:val="00AA4266"/>
    <w:rsid w:val="00AA47CE"/>
    <w:rsid w:val="00AB08AB"/>
    <w:rsid w:val="00AB36CE"/>
    <w:rsid w:val="00AB685C"/>
    <w:rsid w:val="00AB6E01"/>
    <w:rsid w:val="00AB75DF"/>
    <w:rsid w:val="00AC07EA"/>
    <w:rsid w:val="00AC3343"/>
    <w:rsid w:val="00AC37AD"/>
    <w:rsid w:val="00AD6D24"/>
    <w:rsid w:val="00AE0721"/>
    <w:rsid w:val="00AE177E"/>
    <w:rsid w:val="00AE4036"/>
    <w:rsid w:val="00AF02DF"/>
    <w:rsid w:val="00AF3F3C"/>
    <w:rsid w:val="00AF55B0"/>
    <w:rsid w:val="00AF6D6F"/>
    <w:rsid w:val="00AF6E92"/>
    <w:rsid w:val="00AF7F71"/>
    <w:rsid w:val="00B05E7B"/>
    <w:rsid w:val="00B14E3D"/>
    <w:rsid w:val="00B21191"/>
    <w:rsid w:val="00B22687"/>
    <w:rsid w:val="00B22822"/>
    <w:rsid w:val="00B23BB0"/>
    <w:rsid w:val="00B24F15"/>
    <w:rsid w:val="00B314D3"/>
    <w:rsid w:val="00B327D0"/>
    <w:rsid w:val="00B35A18"/>
    <w:rsid w:val="00B373DC"/>
    <w:rsid w:val="00B37F06"/>
    <w:rsid w:val="00B42AFA"/>
    <w:rsid w:val="00B44D7B"/>
    <w:rsid w:val="00B46589"/>
    <w:rsid w:val="00B476E7"/>
    <w:rsid w:val="00B52B97"/>
    <w:rsid w:val="00B55CBF"/>
    <w:rsid w:val="00B60AF5"/>
    <w:rsid w:val="00B62FCF"/>
    <w:rsid w:val="00B76587"/>
    <w:rsid w:val="00B854EC"/>
    <w:rsid w:val="00B95F24"/>
    <w:rsid w:val="00BA16DA"/>
    <w:rsid w:val="00BA6AD3"/>
    <w:rsid w:val="00BA6AFE"/>
    <w:rsid w:val="00BA6CB6"/>
    <w:rsid w:val="00BA7D61"/>
    <w:rsid w:val="00BA7F0D"/>
    <w:rsid w:val="00BB4E68"/>
    <w:rsid w:val="00BB7185"/>
    <w:rsid w:val="00BC18B3"/>
    <w:rsid w:val="00BC24B4"/>
    <w:rsid w:val="00BC301C"/>
    <w:rsid w:val="00BC3096"/>
    <w:rsid w:val="00BC46F9"/>
    <w:rsid w:val="00BC48FD"/>
    <w:rsid w:val="00BC68E3"/>
    <w:rsid w:val="00BD4E5A"/>
    <w:rsid w:val="00BE2507"/>
    <w:rsid w:val="00BE6A01"/>
    <w:rsid w:val="00C0548C"/>
    <w:rsid w:val="00C10BB9"/>
    <w:rsid w:val="00C201E5"/>
    <w:rsid w:val="00C20F6C"/>
    <w:rsid w:val="00C263EE"/>
    <w:rsid w:val="00C26BCD"/>
    <w:rsid w:val="00C406CE"/>
    <w:rsid w:val="00C421EB"/>
    <w:rsid w:val="00C43C9B"/>
    <w:rsid w:val="00C5277B"/>
    <w:rsid w:val="00C53237"/>
    <w:rsid w:val="00C54128"/>
    <w:rsid w:val="00C62B91"/>
    <w:rsid w:val="00C64EA8"/>
    <w:rsid w:val="00C7694B"/>
    <w:rsid w:val="00C80D7F"/>
    <w:rsid w:val="00C90D1A"/>
    <w:rsid w:val="00C9582D"/>
    <w:rsid w:val="00C95EB4"/>
    <w:rsid w:val="00CA22AD"/>
    <w:rsid w:val="00CA3D27"/>
    <w:rsid w:val="00CA7DC0"/>
    <w:rsid w:val="00CB06A9"/>
    <w:rsid w:val="00CB3986"/>
    <w:rsid w:val="00CB65B8"/>
    <w:rsid w:val="00CC7460"/>
    <w:rsid w:val="00CC7D91"/>
    <w:rsid w:val="00CD1C41"/>
    <w:rsid w:val="00CE32FC"/>
    <w:rsid w:val="00CE3391"/>
    <w:rsid w:val="00CE3847"/>
    <w:rsid w:val="00CE56F7"/>
    <w:rsid w:val="00CF200D"/>
    <w:rsid w:val="00D010C4"/>
    <w:rsid w:val="00D073DB"/>
    <w:rsid w:val="00D07A25"/>
    <w:rsid w:val="00D17D60"/>
    <w:rsid w:val="00D26C15"/>
    <w:rsid w:val="00D36693"/>
    <w:rsid w:val="00D4177B"/>
    <w:rsid w:val="00D41B46"/>
    <w:rsid w:val="00D50DBA"/>
    <w:rsid w:val="00D67B1B"/>
    <w:rsid w:val="00D712F2"/>
    <w:rsid w:val="00D75DDD"/>
    <w:rsid w:val="00D764B2"/>
    <w:rsid w:val="00D770D8"/>
    <w:rsid w:val="00D80670"/>
    <w:rsid w:val="00D82C32"/>
    <w:rsid w:val="00D8750A"/>
    <w:rsid w:val="00D87BC2"/>
    <w:rsid w:val="00D960FE"/>
    <w:rsid w:val="00DA15BB"/>
    <w:rsid w:val="00DB4BFA"/>
    <w:rsid w:val="00DC421B"/>
    <w:rsid w:val="00DC79A0"/>
    <w:rsid w:val="00DD1F97"/>
    <w:rsid w:val="00DD2117"/>
    <w:rsid w:val="00DE431C"/>
    <w:rsid w:val="00DE4B1D"/>
    <w:rsid w:val="00DE661E"/>
    <w:rsid w:val="00DF2FE6"/>
    <w:rsid w:val="00DF3B65"/>
    <w:rsid w:val="00E0219A"/>
    <w:rsid w:val="00E0333F"/>
    <w:rsid w:val="00E12A59"/>
    <w:rsid w:val="00E13849"/>
    <w:rsid w:val="00E146A6"/>
    <w:rsid w:val="00E15867"/>
    <w:rsid w:val="00E2054D"/>
    <w:rsid w:val="00E22496"/>
    <w:rsid w:val="00E22B9C"/>
    <w:rsid w:val="00E232F4"/>
    <w:rsid w:val="00E31B93"/>
    <w:rsid w:val="00E33070"/>
    <w:rsid w:val="00E33C1A"/>
    <w:rsid w:val="00E35AE6"/>
    <w:rsid w:val="00E42176"/>
    <w:rsid w:val="00E44243"/>
    <w:rsid w:val="00E463D0"/>
    <w:rsid w:val="00E47B57"/>
    <w:rsid w:val="00E5115A"/>
    <w:rsid w:val="00E51273"/>
    <w:rsid w:val="00E521B4"/>
    <w:rsid w:val="00E5654B"/>
    <w:rsid w:val="00E61153"/>
    <w:rsid w:val="00E6381A"/>
    <w:rsid w:val="00E711AB"/>
    <w:rsid w:val="00E7255E"/>
    <w:rsid w:val="00E735B7"/>
    <w:rsid w:val="00E80BA0"/>
    <w:rsid w:val="00E81AA7"/>
    <w:rsid w:val="00EA11A7"/>
    <w:rsid w:val="00EA7030"/>
    <w:rsid w:val="00EB3060"/>
    <w:rsid w:val="00EB30A0"/>
    <w:rsid w:val="00EB4E10"/>
    <w:rsid w:val="00EB5C18"/>
    <w:rsid w:val="00EC4751"/>
    <w:rsid w:val="00EC5509"/>
    <w:rsid w:val="00ED2745"/>
    <w:rsid w:val="00ED3BDA"/>
    <w:rsid w:val="00ED7CB2"/>
    <w:rsid w:val="00EF01B7"/>
    <w:rsid w:val="00EF418C"/>
    <w:rsid w:val="00F01B2A"/>
    <w:rsid w:val="00F02145"/>
    <w:rsid w:val="00F0300A"/>
    <w:rsid w:val="00F065DC"/>
    <w:rsid w:val="00F100C0"/>
    <w:rsid w:val="00F11B46"/>
    <w:rsid w:val="00F223AA"/>
    <w:rsid w:val="00F22860"/>
    <w:rsid w:val="00F26A0D"/>
    <w:rsid w:val="00F30AA6"/>
    <w:rsid w:val="00F322BA"/>
    <w:rsid w:val="00F36CC7"/>
    <w:rsid w:val="00F43355"/>
    <w:rsid w:val="00F443CD"/>
    <w:rsid w:val="00F5650B"/>
    <w:rsid w:val="00F579BA"/>
    <w:rsid w:val="00F63BD5"/>
    <w:rsid w:val="00F80EFA"/>
    <w:rsid w:val="00F84883"/>
    <w:rsid w:val="00F87CAD"/>
    <w:rsid w:val="00F907EA"/>
    <w:rsid w:val="00FA1DDD"/>
    <w:rsid w:val="00FA2C5D"/>
    <w:rsid w:val="00FB29AA"/>
    <w:rsid w:val="00FB386B"/>
    <w:rsid w:val="00FB4E98"/>
    <w:rsid w:val="00FB7866"/>
    <w:rsid w:val="00FB7D67"/>
    <w:rsid w:val="00FC13B0"/>
    <w:rsid w:val="00FC1540"/>
    <w:rsid w:val="00FC2254"/>
    <w:rsid w:val="00FC4244"/>
    <w:rsid w:val="00FC4AAF"/>
    <w:rsid w:val="00FC726B"/>
    <w:rsid w:val="00FC7737"/>
    <w:rsid w:val="00FD1E72"/>
    <w:rsid w:val="00FD658B"/>
    <w:rsid w:val="00FD679C"/>
    <w:rsid w:val="00FD6840"/>
    <w:rsid w:val="00FD6B96"/>
    <w:rsid w:val="00FE0CFB"/>
    <w:rsid w:val="00FE4B97"/>
    <w:rsid w:val="00FE59FD"/>
    <w:rsid w:val="00FE5A09"/>
    <w:rsid w:val="00FF3E0D"/>
    <w:rsid w:val="00FF44AC"/>
    <w:rsid w:val="00FF7890"/>
    <w:rsid w:val="00FF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785FBCBC"/>
  <w15:docId w15:val="{AB916192-B19A-4469-BDCD-4D77EB6C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3DC3"/>
    <w:pPr>
      <w:keepNext/>
      <w:keepLines/>
      <w:spacing w:after="12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873DC3"/>
    <w:pPr>
      <w:keepNext/>
      <w:keepLines/>
      <w:spacing w:after="120"/>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unhideWhenUsed/>
    <w:qFormat/>
    <w:rsid w:val="00960F7F"/>
    <w:pPr>
      <w:keepNext/>
      <w:keepLines/>
      <w:spacing w:after="0"/>
      <w:outlineLvl w:val="2"/>
    </w:pPr>
    <w:rPr>
      <w:rFonts w:ascii="Times New Roman" w:eastAsiaTheme="majorEastAsia"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6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73DC3"/>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873DC3"/>
    <w:rPr>
      <w:rFonts w:ascii="Times New Roman" w:eastAsiaTheme="majorEastAsia" w:hAnsi="Times New Roman" w:cs="Times New Roman"/>
      <w:b/>
      <w:bCs/>
      <w:sz w:val="24"/>
      <w:szCs w:val="26"/>
    </w:rPr>
  </w:style>
  <w:style w:type="table" w:styleId="TableGrid">
    <w:name w:val="Table Grid"/>
    <w:basedOn w:val="TableNormal"/>
    <w:uiPriority w:val="59"/>
    <w:rsid w:val="00840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5F9A"/>
    <w:pPr>
      <w:ind w:left="720"/>
      <w:contextualSpacing/>
    </w:pPr>
  </w:style>
  <w:style w:type="paragraph" w:styleId="Header">
    <w:name w:val="header"/>
    <w:basedOn w:val="Normal"/>
    <w:link w:val="HeaderChar"/>
    <w:uiPriority w:val="99"/>
    <w:rsid w:val="00395F9A"/>
    <w:pPr>
      <w:spacing w:after="0" w:line="240" w:lineRule="atLeast"/>
    </w:pPr>
    <w:rPr>
      <w:rFonts w:ascii="Garamond" w:eastAsia="Times New Roman" w:hAnsi="Garamond" w:cs="Times New Roman"/>
      <w:sz w:val="20"/>
      <w:szCs w:val="20"/>
    </w:rPr>
  </w:style>
  <w:style w:type="character" w:customStyle="1" w:styleId="HeaderChar">
    <w:name w:val="Header Char"/>
    <w:basedOn w:val="DefaultParagraphFont"/>
    <w:link w:val="Header"/>
    <w:uiPriority w:val="99"/>
    <w:rsid w:val="00395F9A"/>
    <w:rPr>
      <w:rFonts w:ascii="Garamond" w:eastAsia="Times New Roman" w:hAnsi="Garamond" w:cs="Times New Roman"/>
      <w:sz w:val="20"/>
      <w:szCs w:val="20"/>
    </w:rPr>
  </w:style>
  <w:style w:type="paragraph" w:styleId="Footer">
    <w:name w:val="footer"/>
    <w:basedOn w:val="Normal"/>
    <w:link w:val="FooterChar"/>
    <w:uiPriority w:val="99"/>
    <w:unhideWhenUsed/>
    <w:rsid w:val="00395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F9A"/>
  </w:style>
  <w:style w:type="paragraph" w:styleId="BalloonText">
    <w:name w:val="Balloon Text"/>
    <w:basedOn w:val="Normal"/>
    <w:link w:val="BalloonTextChar"/>
    <w:uiPriority w:val="99"/>
    <w:semiHidden/>
    <w:unhideWhenUsed/>
    <w:rsid w:val="00395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F9A"/>
    <w:rPr>
      <w:rFonts w:ascii="Tahoma" w:hAnsi="Tahoma" w:cs="Tahoma"/>
      <w:sz w:val="16"/>
      <w:szCs w:val="16"/>
    </w:rPr>
  </w:style>
  <w:style w:type="character" w:styleId="CommentReference">
    <w:name w:val="annotation reference"/>
    <w:basedOn w:val="DefaultParagraphFont"/>
    <w:uiPriority w:val="99"/>
    <w:semiHidden/>
    <w:unhideWhenUsed/>
    <w:rsid w:val="00C421EB"/>
    <w:rPr>
      <w:sz w:val="16"/>
      <w:szCs w:val="16"/>
    </w:rPr>
  </w:style>
  <w:style w:type="paragraph" w:styleId="CommentText">
    <w:name w:val="annotation text"/>
    <w:basedOn w:val="Normal"/>
    <w:link w:val="CommentTextChar"/>
    <w:uiPriority w:val="99"/>
    <w:semiHidden/>
    <w:unhideWhenUsed/>
    <w:rsid w:val="00C421EB"/>
    <w:pPr>
      <w:spacing w:line="240" w:lineRule="auto"/>
    </w:pPr>
    <w:rPr>
      <w:sz w:val="20"/>
      <w:szCs w:val="20"/>
    </w:rPr>
  </w:style>
  <w:style w:type="character" w:customStyle="1" w:styleId="CommentTextChar">
    <w:name w:val="Comment Text Char"/>
    <w:basedOn w:val="DefaultParagraphFont"/>
    <w:link w:val="CommentText"/>
    <w:uiPriority w:val="99"/>
    <w:semiHidden/>
    <w:rsid w:val="00C421EB"/>
    <w:rPr>
      <w:sz w:val="20"/>
      <w:szCs w:val="20"/>
    </w:rPr>
  </w:style>
  <w:style w:type="paragraph" w:styleId="CommentSubject">
    <w:name w:val="annotation subject"/>
    <w:basedOn w:val="CommentText"/>
    <w:next w:val="CommentText"/>
    <w:link w:val="CommentSubjectChar"/>
    <w:uiPriority w:val="99"/>
    <w:semiHidden/>
    <w:unhideWhenUsed/>
    <w:rsid w:val="00C421EB"/>
    <w:rPr>
      <w:b/>
      <w:bCs/>
    </w:rPr>
  </w:style>
  <w:style w:type="character" w:customStyle="1" w:styleId="CommentSubjectChar">
    <w:name w:val="Comment Subject Char"/>
    <w:basedOn w:val="CommentTextChar"/>
    <w:link w:val="CommentSubject"/>
    <w:uiPriority w:val="99"/>
    <w:semiHidden/>
    <w:rsid w:val="00C421EB"/>
    <w:rPr>
      <w:b/>
      <w:bCs/>
      <w:sz w:val="20"/>
      <w:szCs w:val="20"/>
    </w:rPr>
  </w:style>
  <w:style w:type="table" w:customStyle="1" w:styleId="TableGrid1">
    <w:name w:val="Table Grid1"/>
    <w:basedOn w:val="TableNormal"/>
    <w:next w:val="TableGrid"/>
    <w:uiPriority w:val="59"/>
    <w:rsid w:val="00507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60F7F"/>
    <w:rPr>
      <w:rFonts w:ascii="Times New Roman" w:eastAsiaTheme="majorEastAsia" w:hAnsi="Times New Roman" w:cs="Times New Roman"/>
      <w:b/>
      <w:bCs/>
    </w:rPr>
  </w:style>
  <w:style w:type="paragraph" w:styleId="BodyText">
    <w:name w:val="Body Text"/>
    <w:basedOn w:val="Normal"/>
    <w:link w:val="BodyTextChar"/>
    <w:uiPriority w:val="1"/>
    <w:qFormat/>
    <w:rsid w:val="00F907EA"/>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907EA"/>
    <w:rPr>
      <w:rFonts w:ascii="Times New Roman" w:eastAsia="Times New Roman" w:hAnsi="Times New Roman"/>
      <w:sz w:val="24"/>
      <w:szCs w:val="24"/>
    </w:rPr>
  </w:style>
  <w:style w:type="paragraph" w:customStyle="1" w:styleId="RF-Reference">
    <w:name w:val="RF-Reference"/>
    <w:basedOn w:val="Normal"/>
    <w:rsid w:val="00E44243"/>
    <w:pPr>
      <w:spacing w:after="0" w:line="240" w:lineRule="exact"/>
      <w:ind w:left="216" w:hanging="216"/>
    </w:pPr>
    <w:rPr>
      <w:rFonts w:ascii="Garamond" w:eastAsia="Times New Roman" w:hAnsi="Garamond" w:cs="Times New Roman"/>
      <w:sz w:val="24"/>
      <w:szCs w:val="20"/>
    </w:rPr>
  </w:style>
  <w:style w:type="character" w:styleId="Hyperlink">
    <w:name w:val="Hyperlink"/>
    <w:basedOn w:val="DefaultParagraphFont"/>
    <w:uiPriority w:val="99"/>
    <w:unhideWhenUsed/>
    <w:rsid w:val="00E44243"/>
    <w:rPr>
      <w:color w:val="0000FF" w:themeColor="hyperlink"/>
      <w:u w:val="single"/>
    </w:rPr>
  </w:style>
  <w:style w:type="character" w:customStyle="1" w:styleId="apple-converted-space">
    <w:name w:val="apple-converted-space"/>
    <w:basedOn w:val="DefaultParagraphFont"/>
    <w:rsid w:val="00122BB4"/>
  </w:style>
  <w:style w:type="character" w:styleId="FollowedHyperlink">
    <w:name w:val="FollowedHyperlink"/>
    <w:basedOn w:val="DefaultParagraphFont"/>
    <w:uiPriority w:val="99"/>
    <w:semiHidden/>
    <w:unhideWhenUsed/>
    <w:rsid w:val="00861109"/>
    <w:rPr>
      <w:color w:val="800080" w:themeColor="followedHyperlink"/>
      <w:u w:val="single"/>
    </w:rPr>
  </w:style>
  <w:style w:type="paragraph" w:styleId="TOCHeading">
    <w:name w:val="TOC Heading"/>
    <w:basedOn w:val="Heading1"/>
    <w:next w:val="Normal"/>
    <w:uiPriority w:val="39"/>
    <w:unhideWhenUsed/>
    <w:qFormat/>
    <w:rsid w:val="00230F9F"/>
    <w:pPr>
      <w:spacing w:before="480" w:after="0"/>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230F9F"/>
    <w:pPr>
      <w:tabs>
        <w:tab w:val="left" w:pos="440"/>
        <w:tab w:val="right" w:leader="dot" w:pos="9350"/>
      </w:tabs>
      <w:spacing w:after="100"/>
      <w:ind w:firstLine="270"/>
    </w:pPr>
  </w:style>
  <w:style w:type="paragraph" w:styleId="TOC2">
    <w:name w:val="toc 2"/>
    <w:basedOn w:val="Normal"/>
    <w:next w:val="Normal"/>
    <w:autoRedefine/>
    <w:uiPriority w:val="39"/>
    <w:unhideWhenUsed/>
    <w:rsid w:val="00230F9F"/>
    <w:pPr>
      <w:tabs>
        <w:tab w:val="left" w:pos="880"/>
        <w:tab w:val="right" w:leader="dot" w:pos="9350"/>
      </w:tabs>
      <w:spacing w:after="100"/>
      <w:ind w:left="900" w:hanging="680"/>
    </w:pPr>
  </w:style>
  <w:style w:type="paragraph" w:styleId="TOC3">
    <w:name w:val="toc 3"/>
    <w:basedOn w:val="Normal"/>
    <w:next w:val="Normal"/>
    <w:autoRedefine/>
    <w:uiPriority w:val="39"/>
    <w:unhideWhenUsed/>
    <w:rsid w:val="00230F9F"/>
    <w:pPr>
      <w:spacing w:after="100"/>
      <w:ind w:left="440"/>
    </w:pPr>
  </w:style>
  <w:style w:type="paragraph" w:customStyle="1" w:styleId="rtejustify">
    <w:name w:val="rtejustify"/>
    <w:basedOn w:val="Normal"/>
    <w:rsid w:val="00C54128"/>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Emphasis">
    <w:name w:val="Emphasis"/>
    <w:basedOn w:val="DefaultParagraphFont"/>
    <w:uiPriority w:val="20"/>
    <w:qFormat/>
    <w:rsid w:val="008372C6"/>
    <w:rPr>
      <w:b/>
      <w:bCs/>
      <w:i w:val="0"/>
      <w:iCs w:val="0"/>
    </w:rPr>
  </w:style>
  <w:style w:type="character" w:customStyle="1" w:styleId="st">
    <w:name w:val="st"/>
    <w:basedOn w:val="DefaultParagraphFont"/>
    <w:rsid w:val="008372C6"/>
  </w:style>
  <w:style w:type="paragraph" w:styleId="Revision">
    <w:name w:val="Revision"/>
    <w:hidden/>
    <w:uiPriority w:val="99"/>
    <w:semiHidden/>
    <w:rsid w:val="00CF200D"/>
    <w:pPr>
      <w:spacing w:after="0" w:line="240" w:lineRule="auto"/>
    </w:pPr>
  </w:style>
  <w:style w:type="paragraph" w:styleId="PlainText">
    <w:name w:val="Plain Text"/>
    <w:basedOn w:val="Normal"/>
    <w:link w:val="PlainTextChar"/>
    <w:uiPriority w:val="99"/>
    <w:semiHidden/>
    <w:unhideWhenUsed/>
    <w:rsid w:val="00953425"/>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95342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7824">
      <w:bodyDiv w:val="1"/>
      <w:marLeft w:val="0"/>
      <w:marRight w:val="0"/>
      <w:marTop w:val="0"/>
      <w:marBottom w:val="0"/>
      <w:divBdr>
        <w:top w:val="none" w:sz="0" w:space="0" w:color="auto"/>
        <w:left w:val="none" w:sz="0" w:space="0" w:color="auto"/>
        <w:bottom w:val="none" w:sz="0" w:space="0" w:color="auto"/>
        <w:right w:val="none" w:sz="0" w:space="0" w:color="auto"/>
      </w:divBdr>
    </w:div>
    <w:div w:id="363095159">
      <w:bodyDiv w:val="1"/>
      <w:marLeft w:val="0"/>
      <w:marRight w:val="0"/>
      <w:marTop w:val="0"/>
      <w:marBottom w:val="0"/>
      <w:divBdr>
        <w:top w:val="none" w:sz="0" w:space="0" w:color="auto"/>
        <w:left w:val="none" w:sz="0" w:space="0" w:color="auto"/>
        <w:bottom w:val="none" w:sz="0" w:space="0" w:color="auto"/>
        <w:right w:val="none" w:sz="0" w:space="0" w:color="auto"/>
      </w:divBdr>
    </w:div>
    <w:div w:id="378669084">
      <w:bodyDiv w:val="1"/>
      <w:marLeft w:val="0"/>
      <w:marRight w:val="0"/>
      <w:marTop w:val="0"/>
      <w:marBottom w:val="0"/>
      <w:divBdr>
        <w:top w:val="none" w:sz="0" w:space="0" w:color="auto"/>
        <w:left w:val="none" w:sz="0" w:space="0" w:color="auto"/>
        <w:bottom w:val="none" w:sz="0" w:space="0" w:color="auto"/>
        <w:right w:val="none" w:sz="0" w:space="0" w:color="auto"/>
      </w:divBdr>
    </w:div>
    <w:div w:id="482084320">
      <w:bodyDiv w:val="1"/>
      <w:marLeft w:val="0"/>
      <w:marRight w:val="0"/>
      <w:marTop w:val="0"/>
      <w:marBottom w:val="0"/>
      <w:divBdr>
        <w:top w:val="none" w:sz="0" w:space="0" w:color="auto"/>
        <w:left w:val="none" w:sz="0" w:space="0" w:color="auto"/>
        <w:bottom w:val="none" w:sz="0" w:space="0" w:color="auto"/>
        <w:right w:val="none" w:sz="0" w:space="0" w:color="auto"/>
      </w:divBdr>
    </w:div>
    <w:div w:id="652833519">
      <w:bodyDiv w:val="1"/>
      <w:marLeft w:val="0"/>
      <w:marRight w:val="0"/>
      <w:marTop w:val="0"/>
      <w:marBottom w:val="0"/>
      <w:divBdr>
        <w:top w:val="none" w:sz="0" w:space="0" w:color="auto"/>
        <w:left w:val="none" w:sz="0" w:space="0" w:color="auto"/>
        <w:bottom w:val="none" w:sz="0" w:space="0" w:color="auto"/>
        <w:right w:val="none" w:sz="0" w:space="0" w:color="auto"/>
      </w:divBdr>
    </w:div>
    <w:div w:id="748966398">
      <w:bodyDiv w:val="1"/>
      <w:marLeft w:val="0"/>
      <w:marRight w:val="0"/>
      <w:marTop w:val="0"/>
      <w:marBottom w:val="0"/>
      <w:divBdr>
        <w:top w:val="none" w:sz="0" w:space="0" w:color="auto"/>
        <w:left w:val="none" w:sz="0" w:space="0" w:color="auto"/>
        <w:bottom w:val="none" w:sz="0" w:space="0" w:color="auto"/>
        <w:right w:val="none" w:sz="0" w:space="0" w:color="auto"/>
      </w:divBdr>
    </w:div>
    <w:div w:id="784160080">
      <w:bodyDiv w:val="1"/>
      <w:marLeft w:val="0"/>
      <w:marRight w:val="0"/>
      <w:marTop w:val="0"/>
      <w:marBottom w:val="0"/>
      <w:divBdr>
        <w:top w:val="none" w:sz="0" w:space="0" w:color="auto"/>
        <w:left w:val="none" w:sz="0" w:space="0" w:color="auto"/>
        <w:bottom w:val="none" w:sz="0" w:space="0" w:color="auto"/>
        <w:right w:val="none" w:sz="0" w:space="0" w:color="auto"/>
      </w:divBdr>
    </w:div>
    <w:div w:id="903637898">
      <w:bodyDiv w:val="1"/>
      <w:marLeft w:val="0"/>
      <w:marRight w:val="0"/>
      <w:marTop w:val="0"/>
      <w:marBottom w:val="0"/>
      <w:divBdr>
        <w:top w:val="none" w:sz="0" w:space="0" w:color="auto"/>
        <w:left w:val="none" w:sz="0" w:space="0" w:color="auto"/>
        <w:bottom w:val="none" w:sz="0" w:space="0" w:color="auto"/>
        <w:right w:val="none" w:sz="0" w:space="0" w:color="auto"/>
      </w:divBdr>
    </w:div>
    <w:div w:id="1117871842">
      <w:bodyDiv w:val="1"/>
      <w:marLeft w:val="0"/>
      <w:marRight w:val="0"/>
      <w:marTop w:val="0"/>
      <w:marBottom w:val="0"/>
      <w:divBdr>
        <w:top w:val="none" w:sz="0" w:space="0" w:color="auto"/>
        <w:left w:val="none" w:sz="0" w:space="0" w:color="auto"/>
        <w:bottom w:val="none" w:sz="0" w:space="0" w:color="auto"/>
        <w:right w:val="none" w:sz="0" w:space="0" w:color="auto"/>
      </w:divBdr>
    </w:div>
    <w:div w:id="1155492017">
      <w:bodyDiv w:val="1"/>
      <w:marLeft w:val="0"/>
      <w:marRight w:val="0"/>
      <w:marTop w:val="0"/>
      <w:marBottom w:val="0"/>
      <w:divBdr>
        <w:top w:val="none" w:sz="0" w:space="0" w:color="auto"/>
        <w:left w:val="none" w:sz="0" w:space="0" w:color="auto"/>
        <w:bottom w:val="none" w:sz="0" w:space="0" w:color="auto"/>
        <w:right w:val="none" w:sz="0" w:space="0" w:color="auto"/>
      </w:divBdr>
    </w:div>
    <w:div w:id="1429816406">
      <w:bodyDiv w:val="1"/>
      <w:marLeft w:val="0"/>
      <w:marRight w:val="0"/>
      <w:marTop w:val="0"/>
      <w:marBottom w:val="0"/>
      <w:divBdr>
        <w:top w:val="none" w:sz="0" w:space="0" w:color="auto"/>
        <w:left w:val="none" w:sz="0" w:space="0" w:color="auto"/>
        <w:bottom w:val="none" w:sz="0" w:space="0" w:color="auto"/>
        <w:right w:val="none" w:sz="0" w:space="0" w:color="auto"/>
      </w:divBdr>
      <w:divsChild>
        <w:div w:id="806439178">
          <w:marLeft w:val="0"/>
          <w:marRight w:val="0"/>
          <w:marTop w:val="34"/>
          <w:marBottom w:val="34"/>
          <w:divBdr>
            <w:top w:val="none" w:sz="0" w:space="0" w:color="auto"/>
            <w:left w:val="none" w:sz="0" w:space="0" w:color="auto"/>
            <w:bottom w:val="none" w:sz="0" w:space="0" w:color="auto"/>
            <w:right w:val="none" w:sz="0" w:space="0" w:color="auto"/>
          </w:divBdr>
        </w:div>
        <w:div w:id="439224453">
          <w:marLeft w:val="0"/>
          <w:marRight w:val="0"/>
          <w:marTop w:val="0"/>
          <w:marBottom w:val="0"/>
          <w:divBdr>
            <w:top w:val="none" w:sz="0" w:space="0" w:color="auto"/>
            <w:left w:val="none" w:sz="0" w:space="0" w:color="auto"/>
            <w:bottom w:val="none" w:sz="0" w:space="0" w:color="auto"/>
            <w:right w:val="none" w:sz="0" w:space="0" w:color="auto"/>
          </w:divBdr>
        </w:div>
      </w:divsChild>
    </w:div>
    <w:div w:id="1586913034">
      <w:bodyDiv w:val="1"/>
      <w:marLeft w:val="0"/>
      <w:marRight w:val="0"/>
      <w:marTop w:val="0"/>
      <w:marBottom w:val="0"/>
      <w:divBdr>
        <w:top w:val="none" w:sz="0" w:space="0" w:color="auto"/>
        <w:left w:val="none" w:sz="0" w:space="0" w:color="auto"/>
        <w:bottom w:val="none" w:sz="0" w:space="0" w:color="auto"/>
        <w:right w:val="none" w:sz="0" w:space="0" w:color="auto"/>
      </w:divBdr>
    </w:div>
    <w:div w:id="1702167462">
      <w:bodyDiv w:val="1"/>
      <w:marLeft w:val="0"/>
      <w:marRight w:val="0"/>
      <w:marTop w:val="0"/>
      <w:marBottom w:val="0"/>
      <w:divBdr>
        <w:top w:val="none" w:sz="0" w:space="0" w:color="auto"/>
        <w:left w:val="none" w:sz="0" w:space="0" w:color="auto"/>
        <w:bottom w:val="none" w:sz="0" w:space="0" w:color="auto"/>
        <w:right w:val="none" w:sz="0" w:space="0" w:color="auto"/>
      </w:divBdr>
    </w:div>
    <w:div w:id="1720086263">
      <w:bodyDiv w:val="1"/>
      <w:marLeft w:val="0"/>
      <w:marRight w:val="0"/>
      <w:marTop w:val="0"/>
      <w:marBottom w:val="0"/>
      <w:divBdr>
        <w:top w:val="none" w:sz="0" w:space="0" w:color="auto"/>
        <w:left w:val="none" w:sz="0" w:space="0" w:color="auto"/>
        <w:bottom w:val="none" w:sz="0" w:space="0" w:color="auto"/>
        <w:right w:val="none" w:sz="0" w:space="0" w:color="auto"/>
      </w:divBdr>
    </w:div>
    <w:div w:id="1740980137">
      <w:bodyDiv w:val="1"/>
      <w:marLeft w:val="0"/>
      <w:marRight w:val="0"/>
      <w:marTop w:val="0"/>
      <w:marBottom w:val="0"/>
      <w:divBdr>
        <w:top w:val="none" w:sz="0" w:space="0" w:color="auto"/>
        <w:left w:val="none" w:sz="0" w:space="0" w:color="auto"/>
        <w:bottom w:val="none" w:sz="0" w:space="0" w:color="auto"/>
        <w:right w:val="none" w:sz="0" w:space="0" w:color="auto"/>
      </w:divBdr>
    </w:div>
    <w:div w:id="2043289456">
      <w:bodyDiv w:val="1"/>
      <w:marLeft w:val="0"/>
      <w:marRight w:val="0"/>
      <w:marTop w:val="0"/>
      <w:marBottom w:val="0"/>
      <w:divBdr>
        <w:top w:val="none" w:sz="0" w:space="0" w:color="auto"/>
        <w:left w:val="none" w:sz="0" w:space="0" w:color="auto"/>
        <w:bottom w:val="none" w:sz="0" w:space="0" w:color="auto"/>
        <w:right w:val="none" w:sz="0" w:space="0" w:color="auto"/>
      </w:divBdr>
    </w:div>
    <w:div w:id="2081705481">
      <w:bodyDiv w:val="1"/>
      <w:marLeft w:val="0"/>
      <w:marRight w:val="0"/>
      <w:marTop w:val="0"/>
      <w:marBottom w:val="0"/>
      <w:divBdr>
        <w:top w:val="none" w:sz="0" w:space="0" w:color="auto"/>
        <w:left w:val="none" w:sz="0" w:space="0" w:color="auto"/>
        <w:bottom w:val="none" w:sz="0" w:space="0" w:color="auto"/>
        <w:right w:val="none" w:sz="0" w:space="0" w:color="auto"/>
      </w:divBdr>
      <w:divsChild>
        <w:div w:id="852038774">
          <w:marLeft w:val="0"/>
          <w:marRight w:val="0"/>
          <w:marTop w:val="0"/>
          <w:marBottom w:val="0"/>
          <w:divBdr>
            <w:top w:val="none" w:sz="0" w:space="0" w:color="auto"/>
            <w:left w:val="none" w:sz="0" w:space="0" w:color="auto"/>
            <w:bottom w:val="none" w:sz="0" w:space="0" w:color="auto"/>
            <w:right w:val="none" w:sz="0" w:space="0" w:color="auto"/>
          </w:divBdr>
        </w:div>
      </w:divsChild>
    </w:div>
    <w:div w:id="2095317474">
      <w:bodyDiv w:val="1"/>
      <w:marLeft w:val="0"/>
      <w:marRight w:val="0"/>
      <w:marTop w:val="0"/>
      <w:marBottom w:val="0"/>
      <w:divBdr>
        <w:top w:val="none" w:sz="0" w:space="0" w:color="auto"/>
        <w:left w:val="none" w:sz="0" w:space="0" w:color="auto"/>
        <w:bottom w:val="none" w:sz="0" w:space="0" w:color="auto"/>
        <w:right w:val="none" w:sz="0" w:space="0" w:color="auto"/>
      </w:divBdr>
      <w:divsChild>
        <w:div w:id="1934127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kim1@cd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E48D88E20E6D458D9919194E9DB98D" ma:contentTypeVersion="0" ma:contentTypeDescription="Create a new document." ma:contentTypeScope="" ma:versionID="ab5388eb71dfee42946fed718c16ae9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B360F-2496-4B01-8E2E-71103AF1175D}">
  <ds:schemaRefs>
    <ds:schemaRef ds:uri="http://www.w3.org/XML/1998/namespace"/>
    <ds:schemaRef ds:uri="http://purl.org/dc/dcmityp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79381B66-8D2E-41A3-97EB-E5E10F149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3537BB-AD2C-4D78-9967-D38059042A73}">
  <ds:schemaRefs>
    <ds:schemaRef ds:uri="http://schemas.microsoft.com/sharepoint/v3/contenttype/forms"/>
  </ds:schemaRefs>
</ds:datastoreItem>
</file>

<file path=customXml/itemProps4.xml><?xml version="1.0" encoding="utf-8"?>
<ds:datastoreItem xmlns:ds="http://schemas.openxmlformats.org/officeDocument/2006/customXml" ds:itemID="{113D5940-FBD3-4531-B9DF-9B2ADF7DB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9737</Words>
  <Characters>55504</Characters>
  <Application>Microsoft Office Word</Application>
  <DocSecurity>4</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King;Pamela Trangenstein</dc:creator>
  <cp:lastModifiedBy>Conner, Catina (CDC/OD/OADS)</cp:lastModifiedBy>
  <cp:revision>2</cp:revision>
  <cp:lastPrinted>2016-01-13T18:39:00Z</cp:lastPrinted>
  <dcterms:created xsi:type="dcterms:W3CDTF">2016-01-14T16:18:00Z</dcterms:created>
  <dcterms:modified xsi:type="dcterms:W3CDTF">2016-01-14T16:18:00Z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0x010100D9E48D88E20E6D458D9919194E9DB98D</vt:lpwstr>
  </property>
  <property fmtid="{D5CDD505-2E9C-101B-9397-08002B2CF9AE}" pid="3" name="_NewReviewCycle">
    <vt:lpwstr/>
  </property>
</Properties>
</file>