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1E5D34BB" w:rsidR="003C5E96" w:rsidRPr="00121842" w:rsidRDefault="007C571F"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6B0D11">
              <w:rPr>
                <w:sz w:val="22"/>
                <w:szCs w:val="22"/>
              </w:rPr>
            </w:r>
            <w:r w:rsidR="006B0D11">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6B0D11">
              <w:rPr>
                <w:sz w:val="22"/>
                <w:szCs w:val="22"/>
              </w:rPr>
            </w:r>
            <w:r w:rsidR="006B0D11">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091A284E"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B0D11">
              <w:rPr>
                <w:sz w:val="22"/>
                <w:szCs w:val="22"/>
              </w:rPr>
            </w:r>
            <w:r w:rsidR="006B0D11">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6B0D11">
              <w:rPr>
                <w:sz w:val="22"/>
                <w:szCs w:val="22"/>
              </w:rPr>
            </w:r>
            <w:r w:rsidR="006B0D11">
              <w:rPr>
                <w:sz w:val="22"/>
                <w:szCs w:val="22"/>
              </w:rPr>
              <w:fldChar w:fldCharType="separate"/>
            </w:r>
            <w:r w:rsidR="007C571F">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347D3849" w:rsidR="00124840" w:rsidRPr="00121842" w:rsidRDefault="007C571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B0D11">
              <w:rPr>
                <w:sz w:val="22"/>
                <w:szCs w:val="22"/>
              </w:rPr>
            </w:r>
            <w:r w:rsidR="006B0D11">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B0D11">
              <w:rPr>
                <w:sz w:val="22"/>
                <w:szCs w:val="22"/>
              </w:rPr>
            </w:r>
            <w:r w:rsidR="006B0D1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71868C2D" w:rsidR="008344F9" w:rsidRPr="00121842" w:rsidRDefault="003C5E96" w:rsidP="007C571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B0D11">
              <w:rPr>
                <w:sz w:val="22"/>
                <w:szCs w:val="22"/>
              </w:rPr>
            </w:r>
            <w:r w:rsidR="006B0D11">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6B0D11">
              <w:rPr>
                <w:sz w:val="22"/>
                <w:szCs w:val="22"/>
              </w:rPr>
            </w:r>
            <w:r w:rsidR="006B0D11">
              <w:rPr>
                <w:sz w:val="22"/>
                <w:szCs w:val="22"/>
              </w:rPr>
              <w:fldChar w:fldCharType="separate"/>
            </w:r>
            <w:r w:rsidR="007C571F">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0D00E49D" w:rsidR="00124840" w:rsidRPr="00121842" w:rsidRDefault="007C571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B0D11">
              <w:rPr>
                <w:sz w:val="22"/>
                <w:szCs w:val="22"/>
              </w:rPr>
            </w:r>
            <w:r w:rsidR="006B0D11">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B0D11">
              <w:rPr>
                <w:sz w:val="22"/>
                <w:szCs w:val="22"/>
              </w:rPr>
            </w:r>
            <w:r w:rsidR="006B0D1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763CA677" w:rsidR="00124840" w:rsidRPr="00121842" w:rsidRDefault="003C5E96" w:rsidP="007C571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B0D11">
              <w:rPr>
                <w:sz w:val="22"/>
                <w:szCs w:val="22"/>
              </w:rPr>
            </w:r>
            <w:r w:rsidR="006B0D11">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6B0D11">
              <w:rPr>
                <w:sz w:val="22"/>
                <w:szCs w:val="22"/>
              </w:rPr>
            </w:r>
            <w:r w:rsidR="006B0D11">
              <w:rPr>
                <w:sz w:val="22"/>
                <w:szCs w:val="22"/>
              </w:rPr>
              <w:fldChar w:fldCharType="separate"/>
            </w:r>
            <w:r w:rsidR="007C571F">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25083994" w:rsidR="008344F9" w:rsidRPr="00121842" w:rsidRDefault="007C571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B0D11">
              <w:rPr>
                <w:sz w:val="22"/>
                <w:szCs w:val="22"/>
              </w:rPr>
            </w:r>
            <w:r w:rsidR="006B0D11">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B0D11">
              <w:rPr>
                <w:sz w:val="22"/>
                <w:szCs w:val="22"/>
              </w:rPr>
            </w:r>
            <w:r w:rsidR="006B0D1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1E7A123" w:rsidR="00124840" w:rsidRPr="00121842" w:rsidRDefault="003C5E96" w:rsidP="007C571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B0D11">
              <w:rPr>
                <w:sz w:val="22"/>
                <w:szCs w:val="22"/>
              </w:rPr>
            </w:r>
            <w:r w:rsidR="006B0D11">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6B0D11">
              <w:rPr>
                <w:sz w:val="22"/>
                <w:szCs w:val="22"/>
              </w:rPr>
            </w:r>
            <w:r w:rsidR="006B0D11">
              <w:rPr>
                <w:sz w:val="22"/>
                <w:szCs w:val="22"/>
              </w:rPr>
              <w:fldChar w:fldCharType="separate"/>
            </w:r>
            <w:r w:rsidR="007C571F">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4768B4C9" w:rsidR="008344F9" w:rsidRPr="00121842" w:rsidRDefault="007C571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B0D11">
              <w:rPr>
                <w:sz w:val="22"/>
                <w:szCs w:val="22"/>
              </w:rPr>
            </w:r>
            <w:r w:rsidR="006B0D11">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B0D11">
              <w:rPr>
                <w:sz w:val="22"/>
                <w:szCs w:val="22"/>
              </w:rPr>
            </w:r>
            <w:r w:rsidR="006B0D1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0EE04025" w:rsidR="00124840" w:rsidRPr="00121842" w:rsidRDefault="003C5E96" w:rsidP="007C571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B0D11">
              <w:rPr>
                <w:sz w:val="22"/>
                <w:szCs w:val="22"/>
              </w:rPr>
            </w:r>
            <w:r w:rsidR="006B0D11">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6B0D11">
              <w:rPr>
                <w:sz w:val="22"/>
                <w:szCs w:val="22"/>
              </w:rPr>
            </w:r>
            <w:r w:rsidR="006B0D11">
              <w:rPr>
                <w:sz w:val="22"/>
                <w:szCs w:val="22"/>
              </w:rPr>
              <w:fldChar w:fldCharType="separate"/>
            </w:r>
            <w:r w:rsidR="007C571F">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5599DE68" w:rsidR="006F4F2B" w:rsidRPr="00121842" w:rsidRDefault="006C7498" w:rsidP="00C55A43">
            <w:pPr>
              <w:pStyle w:val="FormFill-In"/>
            </w:pPr>
            <w:r>
              <w:t>2016002</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0AF6170C" w:rsidR="006F4F2B" w:rsidRPr="00121842" w:rsidRDefault="006C7498"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0ADCC5A4" w:rsidR="006F4F2B" w:rsidRPr="00121842" w:rsidRDefault="006C7498" w:rsidP="00C55A43">
            <w:pPr>
              <w:pStyle w:val="FormFill-In"/>
            </w:pPr>
            <w:r>
              <w:t>10/31</w:t>
            </w:r>
            <w:r w:rsidR="007C571F">
              <w:t>/2015</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6E8692D5" w:rsidR="00642212" w:rsidRPr="007C571F" w:rsidRDefault="007C571F" w:rsidP="00CA3B8C">
            <w:pPr>
              <w:rPr>
                <w:color w:val="000000"/>
                <w:sz w:val="22"/>
                <w:szCs w:val="22"/>
              </w:rPr>
            </w:pPr>
            <w:r w:rsidRPr="00051734">
              <w:rPr>
                <w:color w:val="000000"/>
                <w:sz w:val="22"/>
                <w:szCs w:val="22"/>
              </w:rPr>
              <w:t>Undetermined risk factors associated with increase in bites from rabid dogs, resulting in at least one human death,</w:t>
            </w:r>
            <w:r w:rsidR="00CA3B8C">
              <w:rPr>
                <w:color w:val="000000"/>
                <w:sz w:val="22"/>
                <w:szCs w:val="22"/>
              </w:rPr>
              <w:t xml:space="preserve"> Gonaives, </w:t>
            </w:r>
            <w:r w:rsidRPr="00051734">
              <w:rPr>
                <w:color w:val="000000"/>
                <w:sz w:val="22"/>
                <w:szCs w:val="22"/>
              </w:rPr>
              <w:t>Haiti, 2015.</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9"/>
        <w:gridCol w:w="6146"/>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48645796" w:rsidR="00AB6867" w:rsidRPr="00121842" w:rsidRDefault="00AB6867" w:rsidP="0069206A">
            <w:pPr>
              <w:widowControl w:val="0"/>
              <w:rPr>
                <w:sz w:val="22"/>
                <w:szCs w:val="22"/>
              </w:rPr>
            </w:pP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C80E883" w:rsidR="00AB6867" w:rsidRPr="00121842" w:rsidRDefault="00AB6867" w:rsidP="0069206A">
            <w:pPr>
              <w:widowControl w:val="0"/>
              <w:rPr>
                <w:sz w:val="22"/>
                <w:szCs w:val="22"/>
              </w:rPr>
            </w:pP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19A828FF" w:rsidR="00AB6867" w:rsidRPr="00121842" w:rsidRDefault="007C571F" w:rsidP="0069206A">
            <w:pPr>
              <w:widowControl w:val="0"/>
              <w:rPr>
                <w:sz w:val="22"/>
                <w:szCs w:val="22"/>
              </w:rPr>
            </w:pPr>
            <w:r>
              <w:rPr>
                <w:sz w:val="22"/>
                <w:szCs w:val="22"/>
              </w:rPr>
              <w:t xml:space="preserve">Haiti </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6"/>
        <w:gridCol w:w="6159"/>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583569A6" w:rsidR="00AB6867" w:rsidRPr="00121842" w:rsidRDefault="007C571F" w:rsidP="0069206A">
            <w:pPr>
              <w:widowControl w:val="0"/>
              <w:tabs>
                <w:tab w:val="num" w:pos="360"/>
              </w:tabs>
              <w:rPr>
                <w:sz w:val="22"/>
                <w:szCs w:val="22"/>
              </w:rPr>
            </w:pPr>
            <w:r>
              <w:rPr>
                <w:sz w:val="22"/>
                <w:szCs w:val="22"/>
              </w:rPr>
              <w:t xml:space="preserve">Ministry of Agriculture </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40135228" w:rsidR="00AB6867" w:rsidRPr="00121842" w:rsidRDefault="007C571F" w:rsidP="0069206A">
            <w:pPr>
              <w:widowControl w:val="0"/>
              <w:tabs>
                <w:tab w:val="num" w:pos="360"/>
              </w:tabs>
              <w:rPr>
                <w:sz w:val="22"/>
                <w:szCs w:val="22"/>
              </w:rPr>
            </w:pPr>
            <w:r w:rsidRPr="007C571F">
              <w:rPr>
                <w:sz w:val="22"/>
              </w:rPr>
              <w:t>Max F. Millien, Director of Animal Health, Ministry of Agriculture, Natural Resources, and Rural Development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978B9DD"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6C7498">
        <w:rPr>
          <w:i/>
          <w:sz w:val="22"/>
          <w:szCs w:val="22"/>
        </w:rPr>
        <w:t xml:space="preserve">, </w:t>
      </w:r>
      <w:r w:rsidR="00DD4B7F">
        <w:rPr>
          <w:i/>
          <w:sz w:val="22"/>
          <w:szCs w:val="22"/>
        </w:rPr>
        <w:t>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w:t>
      </w:r>
      <w:r w:rsidR="006C7498">
        <w:rPr>
          <w:i/>
          <w:sz w:val="22"/>
          <w:szCs w:val="22"/>
        </w:rPr>
        <w:t xml:space="preserve">fer to as Appendix 1, etc) and </w:t>
      </w:r>
      <w:r w:rsidR="006A7161">
        <w:rPr>
          <w:i/>
          <w:sz w:val="22"/>
          <w:szCs w:val="22"/>
        </w:rPr>
        <w:t>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854741">
        <w:trPr>
          <w:trHeight w:val="7190"/>
        </w:trPr>
        <w:tc>
          <w:tcPr>
            <w:tcW w:w="9198" w:type="dxa"/>
            <w:shd w:val="clear" w:color="auto" w:fill="D9D9D9" w:themeFill="background1" w:themeFillShade="D9"/>
          </w:tcPr>
          <w:p w14:paraId="0504B1B5" w14:textId="2A09EBE0" w:rsidR="000B3703" w:rsidRDefault="007C571F" w:rsidP="007C571F">
            <w:pPr>
              <w:pStyle w:val="FormFill-In"/>
              <w:keepNext/>
              <w:keepLines/>
            </w:pPr>
            <w:r w:rsidRPr="007C571F">
              <w:lastRenderedPageBreak/>
              <w:t>Early September 2015, a four year old girl died from a rabies like illness in Gonaives, Haiti. According to a preliminary investigation conducted late September, the child was bitten on the stomach by an aggressive dog, owned by the household (dog died about a week after the bite incident). Prior to her death, she exhibited clinical symptoms of rabies: agitation, paralysis on the right side, and hydrophobia. She was not taken to the hospital and the case was not officially reported through Haiti’s National Surveillance System (NSS). Furthermore, a preliminary investigation by the Ministry of Agriculture identified at least six dogs in this rural community with rabies-like illness and a Ministry of Health investigation identified an additional 5 bite victims that had not sought treatment nor reported the rabies exposure to a healthcare professional.</w:t>
            </w:r>
            <w:r w:rsidR="000B3703">
              <w:t xml:space="preserve"> </w:t>
            </w:r>
          </w:p>
          <w:p w14:paraId="2226853D" w14:textId="77777777" w:rsidR="000B3703" w:rsidRDefault="000B3703" w:rsidP="007C571F">
            <w:pPr>
              <w:pStyle w:val="FormFill-In"/>
              <w:keepNext/>
              <w:keepLines/>
            </w:pPr>
          </w:p>
          <w:p w14:paraId="3A898B67" w14:textId="59733B08" w:rsidR="00854741" w:rsidRDefault="000B3703" w:rsidP="007C571F">
            <w:pPr>
              <w:pStyle w:val="FormFill-In"/>
              <w:keepNext/>
              <w:keepLines/>
            </w:pPr>
            <w:r>
              <w:t xml:space="preserve">This is extremely concerning, given the case fatality of rabies is almost 100% if bite victims do not seek care for post-exposure prophylaxis </w:t>
            </w:r>
            <w:r w:rsidR="00FF2E38">
              <w:t xml:space="preserve">(PEP) </w:t>
            </w:r>
            <w:r w:rsidR="00854741">
              <w:t>treatment as soon as possible. Further</w:t>
            </w:r>
            <w:r w:rsidR="00F353F9">
              <w:t>more</w:t>
            </w:r>
            <w:r w:rsidR="00854741">
              <w:t>, the breakdown of reporting to the NSS may adversely impact PEP and canine rabies vaccination</w:t>
            </w:r>
            <w:r w:rsidR="00EC4F2D">
              <w:t xml:space="preserve"> procurement</w:t>
            </w:r>
            <w:r w:rsidR="00854741">
              <w:t xml:space="preserve">, leading to a potential shortage when another outbreak occurs. </w:t>
            </w:r>
            <w:r w:rsidR="00D13BBB">
              <w:t xml:space="preserve">To develop effective prevention and control measures, an investigation is needed to identify additional cases and </w:t>
            </w:r>
            <w:r w:rsidR="00506A1C">
              <w:t xml:space="preserve">risk factors for rabies infection and care-seeking behavior </w:t>
            </w:r>
            <w:r w:rsidR="00D13BBB">
              <w:t>for those who are bitten.</w:t>
            </w:r>
          </w:p>
          <w:p w14:paraId="5BDF1405" w14:textId="77777777" w:rsidR="00854741" w:rsidRDefault="00854741" w:rsidP="007C571F">
            <w:pPr>
              <w:pStyle w:val="FormFill-In"/>
              <w:keepNext/>
              <w:keepLines/>
            </w:pPr>
          </w:p>
          <w:p w14:paraId="2D35BCAF" w14:textId="69D1A790" w:rsidR="00FF2E38" w:rsidRDefault="000B3703" w:rsidP="007C571F">
            <w:pPr>
              <w:pStyle w:val="FormFill-In"/>
              <w:keepNext/>
              <w:keepLines/>
            </w:pPr>
            <w:r>
              <w:t>Th</w:t>
            </w:r>
            <w:r w:rsidR="00FF2E38">
              <w:t xml:space="preserve">e goal of this investigation are </w:t>
            </w:r>
            <w:r w:rsidR="00F353F9">
              <w:t xml:space="preserve">to: </w:t>
            </w:r>
          </w:p>
          <w:p w14:paraId="5A9B03FF" w14:textId="50801AE8" w:rsidR="00FF2E38" w:rsidRDefault="00FF2E38" w:rsidP="00FF2E38">
            <w:pPr>
              <w:pStyle w:val="FormFill-In"/>
              <w:keepNext/>
              <w:keepLines/>
              <w:numPr>
                <w:ilvl w:val="0"/>
                <w:numId w:val="38"/>
              </w:numPr>
            </w:pPr>
            <w:r>
              <w:t>I</w:t>
            </w:r>
            <w:r w:rsidR="000B3703">
              <w:t>dentify</w:t>
            </w:r>
            <w:r>
              <w:t xml:space="preserve"> additional bite victims and refer for</w:t>
            </w:r>
            <w:r w:rsidR="00854741">
              <w:t xml:space="preserve"> immediate</w:t>
            </w:r>
            <w:r>
              <w:t xml:space="preserve"> treatment at a medical center</w:t>
            </w:r>
          </w:p>
          <w:p w14:paraId="79CB73C2" w14:textId="462E9ADF" w:rsidR="00FF2E38" w:rsidRDefault="00FF2E38" w:rsidP="00FF2E38">
            <w:pPr>
              <w:pStyle w:val="FormFill-In"/>
              <w:keepNext/>
              <w:keepLines/>
              <w:numPr>
                <w:ilvl w:val="0"/>
                <w:numId w:val="38"/>
              </w:numPr>
            </w:pPr>
            <w:r>
              <w:t xml:space="preserve">Assess knowledge of rabies and barriers to care if bitten </w:t>
            </w:r>
          </w:p>
          <w:p w14:paraId="3AD2420A" w14:textId="28C93084" w:rsidR="000B3703" w:rsidRDefault="00FF2E38" w:rsidP="00FF2E38">
            <w:pPr>
              <w:pStyle w:val="FormFill-In"/>
              <w:keepNext/>
              <w:keepLines/>
              <w:numPr>
                <w:ilvl w:val="0"/>
                <w:numId w:val="38"/>
              </w:numPr>
            </w:pPr>
            <w:r>
              <w:t xml:space="preserve">Estimate the rabies vaccination rates among pet owners </w:t>
            </w:r>
          </w:p>
          <w:p w14:paraId="2A4B993B" w14:textId="278634DE" w:rsidR="00FF2E38" w:rsidRDefault="00854741" w:rsidP="006C7498">
            <w:pPr>
              <w:pStyle w:val="FormFill-In"/>
              <w:keepNext/>
              <w:keepLines/>
              <w:numPr>
                <w:ilvl w:val="0"/>
                <w:numId w:val="38"/>
              </w:numPr>
            </w:pPr>
            <w:r>
              <w:t xml:space="preserve">Assess </w:t>
            </w:r>
            <w:r w:rsidR="00FF2E38">
              <w:t>public health officials knowledge of treatment for rabies, availability of PEP</w:t>
            </w:r>
            <w:r>
              <w:t xml:space="preserve"> at their treatment center</w:t>
            </w:r>
            <w:r w:rsidR="00FF2E38">
              <w:t xml:space="preserve">, and </w:t>
            </w:r>
            <w:r>
              <w:t xml:space="preserve">if and how they are reporting these cases to the </w:t>
            </w:r>
            <w:r w:rsidR="00FF2E38">
              <w:t xml:space="preserve"> National Surveillance System </w:t>
            </w:r>
          </w:p>
          <w:p w14:paraId="60B1DADF" w14:textId="77777777" w:rsidR="000B3703" w:rsidRPr="007C571F" w:rsidRDefault="000B3703" w:rsidP="007C571F">
            <w:pPr>
              <w:pStyle w:val="FormFill-In"/>
              <w:keepNext/>
              <w:keepLines/>
            </w:pPr>
          </w:p>
          <w:p w14:paraId="7CC877F2" w14:textId="1BC10830" w:rsidR="00854741" w:rsidRDefault="007C571F" w:rsidP="00D13BBB">
            <w:pPr>
              <w:rPr>
                <w:sz w:val="22"/>
              </w:rPr>
            </w:pPr>
            <w:r w:rsidRPr="007C571F">
              <w:rPr>
                <w:sz w:val="22"/>
              </w:rPr>
              <w:t>CDC will provid</w:t>
            </w:r>
            <w:r w:rsidR="00F32F65">
              <w:rPr>
                <w:sz w:val="22"/>
              </w:rPr>
              <w:t>e technical expertise on</w:t>
            </w:r>
            <w:r w:rsidR="00854741">
              <w:rPr>
                <w:sz w:val="22"/>
              </w:rPr>
              <w:t xml:space="preserve"> the two surveys</w:t>
            </w:r>
            <w:r w:rsidR="00F32F65">
              <w:rPr>
                <w:sz w:val="22"/>
              </w:rPr>
              <w:t xml:space="preserve">.  Ministerial staff will conduct all surveys </w:t>
            </w:r>
            <w:r w:rsidR="00854741">
              <w:rPr>
                <w:sz w:val="22"/>
              </w:rPr>
              <w:t>during the investigation. The first survey will be given to community members (Appendix 1). The second survey will be administered to public</w:t>
            </w:r>
            <w:r w:rsidR="00933066">
              <w:rPr>
                <w:sz w:val="22"/>
              </w:rPr>
              <w:t xml:space="preserve"> health officials</w:t>
            </w:r>
            <w:r w:rsidR="00165DE8">
              <w:rPr>
                <w:sz w:val="22"/>
              </w:rPr>
              <w:t>, with slight variation to the questions depending on the type of official</w:t>
            </w:r>
            <w:r w:rsidR="00933066">
              <w:rPr>
                <w:sz w:val="22"/>
              </w:rPr>
              <w:t xml:space="preserve"> </w:t>
            </w:r>
            <w:r w:rsidR="00165DE8">
              <w:rPr>
                <w:sz w:val="22"/>
              </w:rPr>
              <w:t>[</w:t>
            </w:r>
            <w:r w:rsidR="00933066">
              <w:rPr>
                <w:sz w:val="22"/>
              </w:rPr>
              <w:t>Appendi</w:t>
            </w:r>
            <w:r w:rsidR="00D36530">
              <w:rPr>
                <w:sz w:val="22"/>
              </w:rPr>
              <w:t>ces</w:t>
            </w:r>
            <w:r w:rsidR="00933066">
              <w:rPr>
                <w:sz w:val="22"/>
              </w:rPr>
              <w:t xml:space="preserve"> 2</w:t>
            </w:r>
            <w:r w:rsidR="00165DE8">
              <w:rPr>
                <w:sz w:val="22"/>
              </w:rPr>
              <w:t>a</w:t>
            </w:r>
            <w:r w:rsidR="00D36530">
              <w:rPr>
                <w:sz w:val="22"/>
              </w:rPr>
              <w:t>-b (medical providers), Appendices</w:t>
            </w:r>
            <w:r w:rsidR="00165DE8">
              <w:rPr>
                <w:sz w:val="22"/>
              </w:rPr>
              <w:t xml:space="preserve"> 3a-b (rabies officials), Appendices 4a-b (public health officials)</w:t>
            </w:r>
            <w:r w:rsidR="00933066">
              <w:rPr>
                <w:sz w:val="22"/>
              </w:rPr>
              <w:t xml:space="preserve">. </w:t>
            </w:r>
            <w:r w:rsidR="00854741">
              <w:rPr>
                <w:sz w:val="22"/>
              </w:rPr>
              <w:t xml:space="preserve">These surveys will be administered by Haiti Ministry of Health or Agriculture staff in French. </w:t>
            </w:r>
            <w:r w:rsidR="00D36530">
              <w:rPr>
                <w:sz w:val="22"/>
              </w:rPr>
              <w:t xml:space="preserve"> </w:t>
            </w:r>
          </w:p>
          <w:p w14:paraId="31AE8556" w14:textId="77777777" w:rsidR="00506A1C" w:rsidRDefault="00506A1C" w:rsidP="00D13BBB">
            <w:pPr>
              <w:rPr>
                <w:sz w:val="22"/>
              </w:rPr>
            </w:pPr>
          </w:p>
          <w:p w14:paraId="7F69A2D1" w14:textId="37B5E15C" w:rsidR="00506A1C" w:rsidRPr="00854741" w:rsidRDefault="00506A1C" w:rsidP="00D13BBB">
            <w:pPr>
              <w:rPr>
                <w:sz w:val="22"/>
              </w:rPr>
            </w:pPr>
            <w:r>
              <w:rPr>
                <w:sz w:val="22"/>
              </w:rPr>
              <w:t>This request is to obtain OMB for the surveys (Appendices 1-4).</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6B0D11">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154720A8" w:rsidR="00F67737" w:rsidRPr="00121842" w:rsidRDefault="00BC63EA" w:rsidP="00392637">
      <w:pPr>
        <w:pStyle w:val="Normal1space"/>
      </w:pPr>
      <w:r>
        <w:fldChar w:fldCharType="begin">
          <w:ffData>
            <w:name w:val=""/>
            <w:enabled/>
            <w:calcOnExit w:val="0"/>
            <w:checkBox>
              <w:sizeAuto/>
              <w:default w:val="1"/>
            </w:checkBox>
          </w:ffData>
        </w:fldChar>
      </w:r>
      <w:r>
        <w:instrText xml:space="preserve"> FORMCHECKBOX </w:instrText>
      </w:r>
      <w:r w:rsidR="006B0D11">
        <w:fldChar w:fldCharType="separate"/>
      </w:r>
      <w:r>
        <w:fldChar w:fldCharType="end"/>
      </w:r>
      <w:r w:rsidR="003C5E96" w:rsidRPr="00121842">
        <w:t xml:space="preserve"> </w:t>
      </w:r>
      <w:r w:rsidR="00386D2B" w:rsidRPr="00121842">
        <w:t>Undetermined source</w:t>
      </w:r>
    </w:p>
    <w:p w14:paraId="49EFD6D5" w14:textId="48E39049" w:rsidR="00F67737" w:rsidRPr="00121842" w:rsidRDefault="006B0D11" w:rsidP="00392637">
      <w:pPr>
        <w:pStyle w:val="Normal1space"/>
      </w:pPr>
      <w:r>
        <w:fldChar w:fldCharType="begin">
          <w:ffData>
            <w:name w:val=""/>
            <w:enabled/>
            <w:calcOnExit w:val="0"/>
            <w:checkBox>
              <w:sizeAuto/>
              <w:default w:val="0"/>
            </w:checkBox>
          </w:ffData>
        </w:fldChar>
      </w:r>
      <w:r>
        <w:instrText xml:space="preserve"> FORMCHECKBOX </w:instrText>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40D6A70B" w:rsidR="00F67737" w:rsidRPr="00121842" w:rsidRDefault="00BC63EA" w:rsidP="00392637">
      <w:pPr>
        <w:pStyle w:val="Normal1space"/>
      </w:pPr>
      <w:r>
        <w:fldChar w:fldCharType="begin">
          <w:ffData>
            <w:name w:val=""/>
            <w:enabled/>
            <w:calcOnExit w:val="0"/>
            <w:checkBox>
              <w:sizeAuto/>
              <w:default w:val="1"/>
            </w:checkBox>
          </w:ffData>
        </w:fldChar>
      </w:r>
      <w:r>
        <w:instrText xml:space="preserve"> FORMCHECKBOX </w:instrText>
      </w:r>
      <w:r w:rsidR="006B0D11">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1099F24D" w:rsidR="0072214F" w:rsidRPr="00121842" w:rsidRDefault="00BC63EA"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B0D11">
        <w:rPr>
          <w:bCs/>
          <w:sz w:val="22"/>
          <w:szCs w:val="22"/>
        </w:rPr>
      </w:r>
      <w:r w:rsidR="006B0D11">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78EF9B96" w:rsidR="0072214F" w:rsidRPr="00BC63EA" w:rsidRDefault="00BC63EA" w:rsidP="00BC63EA">
            <w:pPr>
              <w:widowControl w:val="0"/>
              <w:rPr>
                <w:bCs/>
              </w:rPr>
            </w:pPr>
            <w:r w:rsidRPr="00BC63EA">
              <w:rPr>
                <w:bCs/>
                <w:sz w:val="22"/>
              </w:rPr>
              <w:t xml:space="preserve">Adult community members ≥18 years old will be interviewed </w:t>
            </w:r>
            <w:r w:rsidRPr="00BC63EA">
              <w:rPr>
                <w:sz w:val="22"/>
              </w:rPr>
              <w:t xml:space="preserve">about rabies knowledge, health care seeking behavior, and dog ownership. </w:t>
            </w:r>
          </w:p>
        </w:tc>
      </w:tr>
    </w:tbl>
    <w:p w14:paraId="23E1BC45" w14:textId="0A6222EF" w:rsidR="0072214F" w:rsidRPr="00121842" w:rsidRDefault="00BC63EA"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B0D11">
        <w:rPr>
          <w:bCs/>
          <w:sz w:val="22"/>
          <w:szCs w:val="22"/>
        </w:rPr>
      </w:r>
      <w:r w:rsidR="006B0D11">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0624C3D7" w:rsidR="0072214F" w:rsidRPr="00121842" w:rsidRDefault="00117189" w:rsidP="003A4F78">
            <w:r>
              <w:rPr>
                <w:bCs/>
                <w:sz w:val="22"/>
              </w:rPr>
              <w:t>Among a</w:t>
            </w:r>
            <w:r w:rsidRPr="00BC63EA">
              <w:rPr>
                <w:bCs/>
                <w:sz w:val="22"/>
              </w:rPr>
              <w:t xml:space="preserve">dult </w:t>
            </w:r>
            <w:r>
              <w:rPr>
                <w:bCs/>
                <w:sz w:val="22"/>
              </w:rPr>
              <w:t xml:space="preserve">medical providers, rabies officials, and public health officials </w:t>
            </w:r>
            <w:r w:rsidRPr="00BC63EA">
              <w:rPr>
                <w:bCs/>
                <w:sz w:val="22"/>
              </w:rPr>
              <w:t xml:space="preserve"> ≥18 years old will be interviewed </w:t>
            </w:r>
            <w:r w:rsidRPr="00BC63EA">
              <w:rPr>
                <w:sz w:val="22"/>
              </w:rPr>
              <w:t>about</w:t>
            </w:r>
            <w:r>
              <w:rPr>
                <w:sz w:val="22"/>
              </w:rPr>
              <w:t xml:space="preserve"> their position (Appendices 2a-2b,3a-3b,4a-4b), how their position relates to dog bite investigations (Appendices 3a-3b) and reporting of rabies (Appendices </w:t>
            </w:r>
            <w:r>
              <w:rPr>
                <w:sz w:val="22"/>
              </w:rPr>
              <w:lastRenderedPageBreak/>
              <w:t xml:space="preserve">2a2b, 3a-3b, 4a-4b) 4), barriers associated to reporting (Appendices 2-2b, 3a-3bm 4a-4b),  </w:t>
            </w:r>
            <w:r w:rsidRPr="00BC63EA">
              <w:rPr>
                <w:sz w:val="22"/>
              </w:rPr>
              <w:t xml:space="preserve"> rabies knowledge</w:t>
            </w:r>
            <w:r>
              <w:rPr>
                <w:sz w:val="22"/>
              </w:rPr>
              <w:t xml:space="preserve"> and treatment (Appendices 2a-2b,3a-3b,4a-4b), availability of PEP (Appendices 2a-2b,3a-3b,4a-4b), and recommendations for surveillance improvements (Appendices 2a-2b, 3a-3b,4a-4b).</w:t>
            </w:r>
          </w:p>
        </w:tc>
      </w:tr>
    </w:tbl>
    <w:p w14:paraId="5909502E" w14:textId="617AE0A1" w:rsidR="005E09ED" w:rsidRPr="00121842" w:rsidRDefault="003C5E96" w:rsidP="00C55A43">
      <w:pPr>
        <w:widowControl w:val="0"/>
        <w:spacing w:before="120"/>
        <w:ind w:left="270"/>
        <w:rPr>
          <w:bCs/>
          <w:sz w:val="22"/>
          <w:szCs w:val="22"/>
        </w:rPr>
      </w:pPr>
      <w:r w:rsidRPr="00121842">
        <w:rPr>
          <w:bCs/>
          <w:sz w:val="22"/>
          <w:szCs w:val="22"/>
        </w:rPr>
        <w:lastRenderedPageBreak/>
        <w:fldChar w:fldCharType="begin">
          <w:ffData>
            <w:name w:val="Check3"/>
            <w:enabled/>
            <w:calcOnExit w:val="0"/>
            <w:checkBox>
              <w:sizeAuto/>
              <w:default w:val="0"/>
            </w:checkBox>
          </w:ffData>
        </w:fldChar>
      </w:r>
      <w:r w:rsidRPr="00121842">
        <w:rPr>
          <w:bCs/>
          <w:sz w:val="22"/>
          <w:szCs w:val="22"/>
        </w:rPr>
        <w:instrText xml:space="preserve"> FORMCHECKBOX </w:instrText>
      </w:r>
      <w:r w:rsidR="006B0D11">
        <w:rPr>
          <w:bCs/>
          <w:sz w:val="22"/>
          <w:szCs w:val="22"/>
        </w:rPr>
      </w:r>
      <w:r w:rsidR="006B0D1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r w:rsidR="003A4F78">
        <w:rPr>
          <w:bCs/>
          <w:sz w:val="22"/>
          <w:szCs w:val="22"/>
        </w:rPr>
        <w:t xml:space="preserve">. </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B0D11">
        <w:rPr>
          <w:bCs/>
          <w:sz w:val="22"/>
          <w:szCs w:val="22"/>
        </w:rPr>
      </w:r>
      <w:r w:rsidR="006B0D1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B0D11">
        <w:rPr>
          <w:bCs/>
          <w:sz w:val="22"/>
          <w:szCs w:val="22"/>
        </w:rPr>
      </w:r>
      <w:r w:rsidR="006B0D1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B0D11">
        <w:rPr>
          <w:bCs/>
          <w:sz w:val="22"/>
          <w:szCs w:val="22"/>
        </w:rPr>
      </w:r>
      <w:r w:rsidR="006B0D1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3884E7E6" w:rsidR="0072214F" w:rsidRPr="00121842" w:rsidRDefault="0043755B" w:rsidP="00A53563">
            <w:r w:rsidRPr="004319B7">
              <w:rPr>
                <w:sz w:val="22"/>
              </w:rPr>
              <w:t xml:space="preserve">Adult community members residing where the outbreak has happened are identified and selected. Health care workers, administrators, and sanitation officers working in institutions that provide care to bite victims are also selected. </w:t>
            </w:r>
            <w:r w:rsidR="00941132" w:rsidRPr="004319B7">
              <w:rPr>
                <w:sz w:val="22"/>
              </w:rPr>
              <w:t>The exact methodology will be determined in collaboration with the Ministry of Health during the investigation.</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36F86B11" w:rsidR="00EF082D" w:rsidRPr="00121842" w:rsidRDefault="00941132"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B0D11">
        <w:rPr>
          <w:bCs/>
          <w:sz w:val="22"/>
          <w:szCs w:val="22"/>
        </w:rPr>
      </w:r>
      <w:r w:rsidR="006B0D11">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0CCECC3E" w:rsidR="00C124F0" w:rsidRPr="00121842" w:rsidRDefault="00941132" w:rsidP="00C55A43">
      <w:pPr>
        <w:pStyle w:val="Normalspace"/>
        <w:ind w:left="900"/>
      </w:pPr>
      <w:r>
        <w:fldChar w:fldCharType="begin">
          <w:ffData>
            <w:name w:val=""/>
            <w:enabled/>
            <w:calcOnExit w:val="0"/>
            <w:checkBox>
              <w:sizeAuto/>
              <w:default w:val="1"/>
            </w:checkBox>
          </w:ffData>
        </w:fldChar>
      </w:r>
      <w:r>
        <w:instrText xml:space="preserve"> FORMCHECKBOX </w:instrText>
      </w:r>
      <w:r w:rsidR="006B0D11">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4B79B9AA" w:rsidR="006D2338" w:rsidRPr="00121842" w:rsidRDefault="00941132" w:rsidP="00AC57BA">
            <w:r w:rsidRPr="004319B7">
              <w:rPr>
                <w:sz w:val="22"/>
              </w:rPr>
              <w:t xml:space="preserve">To describe the epidemiology of the outbreak, and assess </w:t>
            </w:r>
            <w:r w:rsidR="00AC57BA">
              <w:rPr>
                <w:sz w:val="22"/>
              </w:rPr>
              <w:t xml:space="preserve">treatment seeking behaviors and </w:t>
            </w:r>
            <w:r w:rsidRPr="004319B7">
              <w:rPr>
                <w:sz w:val="22"/>
              </w:rPr>
              <w:t xml:space="preserve">response capabilities in order to </w:t>
            </w:r>
            <w:r w:rsidRPr="004319B7">
              <w:rPr>
                <w:noProof/>
                <w:sz w:val="22"/>
              </w:rPr>
              <w:t>to make recommendations for control</w:t>
            </w:r>
            <w:r w:rsidR="004319B7">
              <w:rPr>
                <w:noProof/>
                <w:sz w:val="22"/>
              </w:rPr>
              <w:t>l</w:t>
            </w:r>
            <w:r w:rsidRPr="004319B7">
              <w:rPr>
                <w:noProof/>
                <w:sz w:val="22"/>
              </w:rPr>
              <w:t xml:space="preserve">ing the outbreak and preventing cases of Haiti. </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B0D11">
        <w:rPr>
          <w:bCs/>
          <w:sz w:val="22"/>
          <w:szCs w:val="22"/>
        </w:rPr>
      </w:r>
      <w:r w:rsidR="006B0D11">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B0D11">
        <w:rPr>
          <w:bCs/>
          <w:sz w:val="22"/>
          <w:szCs w:val="22"/>
        </w:rPr>
      </w:r>
      <w:r w:rsidR="006B0D11">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B0D11">
        <w:rPr>
          <w:bCs/>
          <w:sz w:val="22"/>
          <w:szCs w:val="22"/>
        </w:rPr>
      </w:r>
      <w:r w:rsidR="006B0D11">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734A073A" w:rsidR="0012286F" w:rsidRPr="00121842" w:rsidRDefault="0043755B"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B0D11">
        <w:rPr>
          <w:bCs/>
          <w:sz w:val="22"/>
          <w:szCs w:val="22"/>
        </w:rPr>
      </w:r>
      <w:r w:rsidR="006B0D11">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7B8F37D" w:rsidR="00AD4CF2" w:rsidRPr="00121842" w:rsidRDefault="003C5E96" w:rsidP="005E7EED">
      <w:pPr>
        <w:pStyle w:val="Normalspace"/>
        <w:ind w:left="900"/>
      </w:pPr>
      <w:r w:rsidRPr="00121842">
        <w:lastRenderedPageBreak/>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50861BDF" w:rsidR="00AD4CF2" w:rsidRPr="0043755B" w:rsidRDefault="0043755B" w:rsidP="00E75C02">
            <w:pPr>
              <w:rPr>
                <w:sz w:val="22"/>
                <w:szCs w:val="22"/>
              </w:rPr>
            </w:pPr>
            <w:r w:rsidRPr="0043755B">
              <w:rPr>
                <w:sz w:val="22"/>
                <w:szCs w:val="22"/>
              </w:rPr>
              <w:t>We will interview a</w:t>
            </w:r>
            <w:r w:rsidRPr="0043755B">
              <w:rPr>
                <w:bCs/>
                <w:sz w:val="22"/>
                <w:szCs w:val="22"/>
              </w:rPr>
              <w:t>dult community members ≥18 year</w:t>
            </w:r>
            <w:r>
              <w:rPr>
                <w:bCs/>
                <w:sz w:val="22"/>
                <w:szCs w:val="22"/>
              </w:rPr>
              <w:t xml:space="preserve">s old and health care officials </w:t>
            </w:r>
            <w:r w:rsidRPr="0043755B">
              <w:rPr>
                <w:bCs/>
                <w:sz w:val="22"/>
                <w:szCs w:val="22"/>
              </w:rPr>
              <w:t xml:space="preserve">(medical </w:t>
            </w:r>
            <w:r w:rsidR="00E75C02">
              <w:rPr>
                <w:bCs/>
                <w:sz w:val="22"/>
                <w:szCs w:val="22"/>
              </w:rPr>
              <w:t>providers, rabies officials, and public health officials</w:t>
            </w:r>
            <w:r w:rsidRPr="0043755B">
              <w:rPr>
                <w:bCs/>
                <w:sz w:val="22"/>
                <w:szCs w:val="22"/>
              </w:rPr>
              <w:t xml:space="preserve">). </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43E82862" w:rsidR="0012286F" w:rsidRPr="00121842" w:rsidRDefault="003C5E96" w:rsidP="005E7EED">
      <w:pPr>
        <w:pStyle w:val="Normalspace"/>
        <w:ind w:left="900"/>
      </w:pP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1FCC600E" w:rsidR="00AD4CF2" w:rsidRPr="00121842" w:rsidRDefault="00AD4CF2" w:rsidP="003A4F78"/>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w:t>
      </w:r>
      <w:bookmarkStart w:id="3" w:name="_GoBack"/>
      <w:bookmarkEnd w:id="3"/>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3C62006F" w:rsidR="00CE1038" w:rsidRPr="00121842" w:rsidRDefault="003A4F78" w:rsidP="005E7EED">
      <w:pPr>
        <w:pStyle w:val="Normal1space"/>
      </w:pPr>
      <w:r>
        <w:fldChar w:fldCharType="begin">
          <w:ffData>
            <w:name w:val=""/>
            <w:enabled w:val="0"/>
            <w:calcOnExit w:val="0"/>
            <w:checkBox>
              <w:sizeAuto/>
              <w:default w:val="1"/>
            </w:checkBox>
          </w:ffData>
        </w:fldChar>
      </w:r>
      <w:r>
        <w:instrText xml:space="preserve"> FORMCHECKBOX </w:instrText>
      </w:r>
      <w:r w:rsidR="006B0D11">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5788E6EE" w:rsidR="006F405C" w:rsidRPr="00121842" w:rsidRDefault="004A27E1" w:rsidP="00DF3FEF">
            <w:pPr>
              <w:widowControl w:val="0"/>
              <w:rPr>
                <w:sz w:val="22"/>
                <w:szCs w:val="22"/>
              </w:rPr>
            </w:pPr>
            <w:r>
              <w:rPr>
                <w:sz w:val="22"/>
                <w:szCs w:val="22"/>
              </w:rPr>
              <w:t xml:space="preserve">Personal protective equipment usage (Appendices 2a-2b and 3a-3b). </w:t>
            </w:r>
          </w:p>
        </w:tc>
      </w:tr>
    </w:tbl>
    <w:p w14:paraId="0A9F644F" w14:textId="4C14217D"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7B319B9C" w:rsidR="00364DE4" w:rsidRPr="00121842" w:rsidRDefault="00364DE4" w:rsidP="009E2877">
            <w:pPr>
              <w:widowControl w:val="0"/>
              <w:rPr>
                <w:sz w:val="22"/>
                <w:szCs w:val="22"/>
              </w:rPr>
            </w:pP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5A400A42" w:rsidR="006702DB" w:rsidRPr="00121842" w:rsidRDefault="00DF3FEF" w:rsidP="005E7EED">
      <w:pPr>
        <w:pStyle w:val="Normal1space"/>
      </w:pPr>
      <w:r>
        <w:fldChar w:fldCharType="begin">
          <w:ffData>
            <w:name w:val=""/>
            <w:enabled/>
            <w:calcOnExit w:val="0"/>
            <w:checkBox>
              <w:sizeAuto/>
              <w:default w:val="1"/>
            </w:checkBox>
          </w:ffData>
        </w:fldChar>
      </w:r>
      <w:r>
        <w:instrText xml:space="preserve"> FORMCHECKBOX </w:instrText>
      </w:r>
      <w:r w:rsidR="006B0D11">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16C5D833" w:rsidR="006F405C" w:rsidRPr="00121842" w:rsidRDefault="00DF3FEF" w:rsidP="001B47C2">
            <w:pPr>
              <w:widowControl w:val="0"/>
              <w:rPr>
                <w:sz w:val="22"/>
                <w:szCs w:val="22"/>
              </w:rPr>
            </w:pPr>
            <w:r>
              <w:rPr>
                <w:sz w:val="22"/>
                <w:szCs w:val="22"/>
              </w:rPr>
              <w:t xml:space="preserve">Age, gender, location of area they live, education, and people living in their households </w:t>
            </w:r>
            <w:r w:rsidR="00490C10">
              <w:rPr>
                <w:sz w:val="22"/>
                <w:szCs w:val="22"/>
              </w:rPr>
              <w:t xml:space="preserve">(Appendices </w:t>
            </w:r>
            <w:r w:rsidR="001B47C2">
              <w:rPr>
                <w:sz w:val="22"/>
                <w:szCs w:val="22"/>
              </w:rPr>
              <w:t>1</w:t>
            </w:r>
            <w:r w:rsidR="00F50B7D">
              <w:rPr>
                <w:sz w:val="22"/>
                <w:szCs w:val="22"/>
              </w:rPr>
              <w:t>a -1b</w:t>
            </w:r>
            <w:r w:rsidR="004A27E1">
              <w:rPr>
                <w:sz w:val="22"/>
                <w:szCs w:val="22"/>
              </w:rPr>
              <w:t>, 2a-2b, 3a-3b,</w:t>
            </w:r>
            <w:r w:rsidR="001B47C2">
              <w:rPr>
                <w:sz w:val="22"/>
                <w:szCs w:val="22"/>
              </w:rPr>
              <w:t>4</w:t>
            </w:r>
            <w:r w:rsidR="004A27E1">
              <w:rPr>
                <w:sz w:val="22"/>
                <w:szCs w:val="22"/>
              </w:rPr>
              <w:t>a-4b</w:t>
            </w:r>
            <w:r w:rsidR="001B47C2">
              <w:rPr>
                <w:sz w:val="22"/>
                <w:szCs w:val="22"/>
              </w:rPr>
              <w:t xml:space="preserve"> </w:t>
            </w:r>
            <w:r w:rsidR="00490C10">
              <w:rPr>
                <w:sz w:val="22"/>
                <w:szCs w:val="22"/>
              </w:rPr>
              <w:t>)</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3F03C8F6" w:rsidR="00CE1038" w:rsidRPr="00121842" w:rsidRDefault="00E75C02" w:rsidP="005E7EED">
      <w:pPr>
        <w:pStyle w:val="Normal1space"/>
      </w:pPr>
      <w:r>
        <w:fldChar w:fldCharType="begin">
          <w:ffData>
            <w:name w:val=""/>
            <w:enabled/>
            <w:calcOnExit w:val="0"/>
            <w:checkBox>
              <w:sizeAuto/>
              <w:default w:val="1"/>
            </w:checkBox>
          </w:ffData>
        </w:fldChar>
      </w:r>
      <w:r>
        <w:instrText xml:space="preserve"> FORMCHECKBOX </w:instrText>
      </w:r>
      <w:r w:rsidR="006B0D11">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5847B8EF" w:rsidR="006F405C" w:rsidRPr="00121842" w:rsidRDefault="00DF3FEF" w:rsidP="009E2877">
            <w:pPr>
              <w:widowControl w:val="0"/>
              <w:rPr>
                <w:sz w:val="22"/>
                <w:szCs w:val="22"/>
              </w:rPr>
            </w:pPr>
            <w:r>
              <w:rPr>
                <w:sz w:val="22"/>
                <w:szCs w:val="22"/>
              </w:rPr>
              <w:t>Owning and vaccinating household pets (dogs and cats) and contact with rabid animals</w:t>
            </w:r>
            <w:r w:rsidR="00490C10">
              <w:rPr>
                <w:sz w:val="22"/>
                <w:szCs w:val="22"/>
              </w:rPr>
              <w:t xml:space="preserve"> (Appendices </w:t>
            </w:r>
            <w:r w:rsidR="003A4F78">
              <w:rPr>
                <w:sz w:val="22"/>
                <w:szCs w:val="22"/>
              </w:rPr>
              <w:t>1</w:t>
            </w:r>
            <w:r w:rsidR="00F50B7D">
              <w:rPr>
                <w:sz w:val="22"/>
                <w:szCs w:val="22"/>
              </w:rPr>
              <w:t>a-1b and 3</w:t>
            </w:r>
            <w:r w:rsidR="00490C10">
              <w:rPr>
                <w:sz w:val="22"/>
                <w:szCs w:val="22"/>
              </w:rPr>
              <w:t>a-</w:t>
            </w:r>
            <w:r w:rsidR="00F50B7D">
              <w:rPr>
                <w:sz w:val="22"/>
                <w:szCs w:val="22"/>
              </w:rPr>
              <w:t>3</w:t>
            </w:r>
            <w:r w:rsidR="00490C10">
              <w:rPr>
                <w:sz w:val="22"/>
                <w:szCs w:val="22"/>
              </w:rPr>
              <w:t>b)</w:t>
            </w:r>
          </w:p>
        </w:tc>
      </w:tr>
    </w:tbl>
    <w:p w14:paraId="71AB3B27" w14:textId="69766939"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6987B4AD" w:rsidR="006F405C" w:rsidRPr="00121842" w:rsidRDefault="006F405C" w:rsidP="009E2877">
            <w:pPr>
              <w:widowControl w:val="0"/>
              <w:rPr>
                <w:sz w:val="22"/>
                <w:szCs w:val="22"/>
              </w:rPr>
            </w:pPr>
          </w:p>
        </w:tc>
      </w:tr>
    </w:tbl>
    <w:p w14:paraId="6CB0517F" w14:textId="55FCA283" w:rsidR="00CE1038" w:rsidRPr="00121842" w:rsidRDefault="00DF3FEF" w:rsidP="005E7EED">
      <w:pPr>
        <w:pStyle w:val="Normal1space"/>
      </w:pPr>
      <w:r>
        <w:fldChar w:fldCharType="begin">
          <w:ffData>
            <w:name w:val=""/>
            <w:enabled/>
            <w:calcOnExit w:val="0"/>
            <w:checkBox>
              <w:sizeAuto/>
              <w:default w:val="1"/>
            </w:checkBox>
          </w:ffData>
        </w:fldChar>
      </w:r>
      <w:r>
        <w:instrText xml:space="preserve"> FORMCHECKBOX </w:instrText>
      </w:r>
      <w:r w:rsidR="006B0D11">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260F8958" w:rsidR="006F405C" w:rsidRPr="00121842" w:rsidRDefault="00DF3FEF" w:rsidP="00DF3FEF">
            <w:pPr>
              <w:widowControl w:val="0"/>
              <w:rPr>
                <w:sz w:val="22"/>
                <w:szCs w:val="22"/>
              </w:rPr>
            </w:pPr>
            <w:r>
              <w:rPr>
                <w:sz w:val="22"/>
                <w:szCs w:val="22"/>
              </w:rPr>
              <w:t xml:space="preserve">Owning and vaccinating household pets (dogs and cats), contact with rabid animals, knowledge about rabies, and health care seeking behavior after a bite </w:t>
            </w:r>
            <w:r w:rsidR="00490C10">
              <w:rPr>
                <w:sz w:val="22"/>
                <w:szCs w:val="22"/>
              </w:rPr>
              <w:t xml:space="preserve">(Appendices </w:t>
            </w:r>
            <w:r w:rsidR="00F50B7D">
              <w:rPr>
                <w:sz w:val="22"/>
                <w:szCs w:val="22"/>
              </w:rPr>
              <w:t xml:space="preserve">1a-1b and </w:t>
            </w:r>
            <w:r w:rsidR="00490C10">
              <w:rPr>
                <w:sz w:val="22"/>
                <w:szCs w:val="22"/>
              </w:rPr>
              <w:t>2a-2b)</w:t>
            </w: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1FC63A75" w:rsidR="00957E47" w:rsidRPr="00121842" w:rsidRDefault="0069206A" w:rsidP="005E7EED">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6B0D11">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528EA08F" w:rsidR="002506A8" w:rsidRPr="00121842" w:rsidRDefault="00F50B7D" w:rsidP="005E7EED">
      <w:pPr>
        <w:pStyle w:val="Normal1space"/>
      </w:pPr>
      <w:r>
        <w:fldChar w:fldCharType="begin">
          <w:ffData>
            <w:name w:val=""/>
            <w:enabled/>
            <w:calcOnExit w:val="0"/>
            <w:checkBox>
              <w:sizeAuto/>
              <w:default w:val="1"/>
            </w:checkBox>
          </w:ffData>
        </w:fldChar>
      </w:r>
      <w:r>
        <w:instrText xml:space="preserve"> FORMCHECKBOX </w:instrText>
      </w:r>
      <w:r w:rsidR="006B0D11">
        <w:fldChar w:fldCharType="separate"/>
      </w:r>
      <w:r>
        <w:fldChar w:fldCharType="end"/>
      </w:r>
      <w:r w:rsidR="0069206A"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4C2F0DB7" w:rsidR="006F405C" w:rsidRPr="00121842" w:rsidRDefault="00117189" w:rsidP="00117189">
            <w:pPr>
              <w:widowControl w:val="0"/>
              <w:rPr>
                <w:sz w:val="22"/>
                <w:szCs w:val="22"/>
              </w:rPr>
            </w:pPr>
            <w:r>
              <w:rPr>
                <w:bCs/>
                <w:sz w:val="22"/>
              </w:rPr>
              <w:t>Among a</w:t>
            </w:r>
            <w:r w:rsidR="00F50B7D" w:rsidRPr="00BC63EA">
              <w:rPr>
                <w:bCs/>
                <w:sz w:val="22"/>
              </w:rPr>
              <w:t xml:space="preserve">dult </w:t>
            </w:r>
            <w:r w:rsidR="00F50B7D">
              <w:rPr>
                <w:bCs/>
                <w:sz w:val="22"/>
              </w:rPr>
              <w:t xml:space="preserve">medical providers, rabies officials, and public health officials </w:t>
            </w:r>
            <w:r w:rsidR="00F50B7D" w:rsidRPr="00BC63EA">
              <w:rPr>
                <w:bCs/>
                <w:sz w:val="22"/>
              </w:rPr>
              <w:t xml:space="preserve"> ≥18 years old will be interviewed </w:t>
            </w:r>
            <w:r w:rsidR="00F50B7D" w:rsidRPr="00BC63EA">
              <w:rPr>
                <w:sz w:val="22"/>
              </w:rPr>
              <w:t>about</w:t>
            </w:r>
            <w:r w:rsidR="00F50B7D">
              <w:rPr>
                <w:sz w:val="22"/>
              </w:rPr>
              <w:t xml:space="preserve"> their position (Appendices 2</w:t>
            </w:r>
            <w:r>
              <w:rPr>
                <w:sz w:val="22"/>
              </w:rPr>
              <w:t>a-2b</w:t>
            </w:r>
            <w:r w:rsidR="00F50B7D">
              <w:rPr>
                <w:sz w:val="22"/>
              </w:rPr>
              <w:t>,3</w:t>
            </w:r>
            <w:r>
              <w:rPr>
                <w:sz w:val="22"/>
              </w:rPr>
              <w:t>a-3b</w:t>
            </w:r>
            <w:r w:rsidR="00F50B7D">
              <w:rPr>
                <w:sz w:val="22"/>
              </w:rPr>
              <w:t>,4</w:t>
            </w:r>
            <w:r>
              <w:rPr>
                <w:sz w:val="22"/>
              </w:rPr>
              <w:t>a-4b</w:t>
            </w:r>
            <w:r w:rsidR="00F50B7D">
              <w:rPr>
                <w:sz w:val="22"/>
              </w:rPr>
              <w:t>), how their position relates to dog bite investigations (Appendices 3a-3b) and reporting of rabies (Appendices 2</w:t>
            </w:r>
            <w:r>
              <w:rPr>
                <w:sz w:val="22"/>
              </w:rPr>
              <w:t xml:space="preserve">a2b, 3a-3b, 4a-4b) </w:t>
            </w:r>
            <w:r w:rsidR="00F50B7D">
              <w:rPr>
                <w:sz w:val="22"/>
              </w:rPr>
              <w:t>4), barriers associated to reporting (Appendices 2</w:t>
            </w:r>
            <w:r>
              <w:rPr>
                <w:sz w:val="22"/>
              </w:rPr>
              <w:t xml:space="preserve">-2b, </w:t>
            </w:r>
            <w:r w:rsidR="00F50B7D">
              <w:rPr>
                <w:sz w:val="22"/>
              </w:rPr>
              <w:t>3</w:t>
            </w:r>
            <w:r>
              <w:rPr>
                <w:sz w:val="22"/>
              </w:rPr>
              <w:t>a-3bm 4a-4b</w:t>
            </w:r>
            <w:r w:rsidR="00F50B7D">
              <w:rPr>
                <w:sz w:val="22"/>
              </w:rPr>
              <w:t xml:space="preserve">),  </w:t>
            </w:r>
            <w:r w:rsidR="00F50B7D" w:rsidRPr="00BC63EA">
              <w:rPr>
                <w:sz w:val="22"/>
              </w:rPr>
              <w:t xml:space="preserve"> rabies knowledge</w:t>
            </w:r>
            <w:r w:rsidR="00F50B7D">
              <w:rPr>
                <w:sz w:val="22"/>
              </w:rPr>
              <w:t xml:space="preserve"> and treatment (Appendices 2</w:t>
            </w:r>
            <w:r>
              <w:rPr>
                <w:sz w:val="22"/>
              </w:rPr>
              <w:t>a-2b,3a-3b,</w:t>
            </w:r>
            <w:r w:rsidR="00F50B7D">
              <w:rPr>
                <w:sz w:val="22"/>
              </w:rPr>
              <w:t>4</w:t>
            </w:r>
            <w:r>
              <w:rPr>
                <w:sz w:val="22"/>
              </w:rPr>
              <w:t>a-4b</w:t>
            </w:r>
            <w:r w:rsidR="00F50B7D">
              <w:rPr>
                <w:sz w:val="22"/>
              </w:rPr>
              <w:t>), availability of PEP (Appendices 2</w:t>
            </w:r>
            <w:r>
              <w:rPr>
                <w:sz w:val="22"/>
              </w:rPr>
              <w:t>a-2b,3a-3b,4a</w:t>
            </w:r>
            <w:r w:rsidR="00F50B7D">
              <w:rPr>
                <w:sz w:val="22"/>
              </w:rPr>
              <w:t>-4</w:t>
            </w:r>
            <w:r>
              <w:rPr>
                <w:sz w:val="22"/>
              </w:rPr>
              <w:t>b</w:t>
            </w:r>
            <w:r w:rsidR="00F50B7D">
              <w:rPr>
                <w:sz w:val="22"/>
              </w:rPr>
              <w:t>), and</w:t>
            </w:r>
            <w:r>
              <w:rPr>
                <w:sz w:val="22"/>
              </w:rPr>
              <w:t xml:space="preserve"> recommendations for surveillance improvements (Appendices 2a-2b, 3a-3b,4a-4b). </w:t>
            </w: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57079BE0" w:rsidR="006F405C" w:rsidRPr="00121842" w:rsidRDefault="00DF3FEF" w:rsidP="009E2877">
            <w:pPr>
              <w:widowControl w:val="0"/>
              <w:rPr>
                <w:sz w:val="22"/>
                <w:szCs w:val="22"/>
              </w:rPr>
            </w:pPr>
            <w:r>
              <w:rPr>
                <w:sz w:val="22"/>
                <w:szCs w:val="22"/>
              </w:rPr>
              <w:t xml:space="preserve">6 weeks </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4319B7" w:rsidRDefault="00910BA6" w:rsidP="00AB6867">
      <w:pPr>
        <w:widowControl w:val="0"/>
        <w:spacing w:after="120"/>
        <w:rPr>
          <w:sz w:val="22"/>
          <w:szCs w:val="22"/>
        </w:rPr>
      </w:pPr>
      <w:r w:rsidRPr="004319B7">
        <w:rPr>
          <w:b/>
          <w:sz w:val="22"/>
          <w:szCs w:val="22"/>
        </w:rPr>
        <w:t>Research Determination</w:t>
      </w:r>
      <w:r w:rsidR="00AB6867" w:rsidRPr="004319B7">
        <w:rPr>
          <w:b/>
          <w:sz w:val="22"/>
          <w:szCs w:val="22"/>
        </w:rPr>
        <w:t>:</w:t>
      </w:r>
      <w:r w:rsidR="00AB6867" w:rsidRPr="004319B7">
        <w:rPr>
          <w:sz w:val="22"/>
          <w:szCs w:val="22"/>
        </w:rPr>
        <w:t xml:space="preserve"> </w:t>
      </w:r>
      <w:r w:rsidR="00AB6867" w:rsidRPr="004319B7">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4319B7" w:rsidRDefault="0069206A" w:rsidP="0069206A">
            <w:pPr>
              <w:widowControl w:val="0"/>
              <w:rPr>
                <w:sz w:val="22"/>
                <w:szCs w:val="22"/>
              </w:rPr>
            </w:pPr>
            <w:r w:rsidRPr="004319B7">
              <w:rPr>
                <w:bCs/>
                <w:sz w:val="22"/>
                <w:szCs w:val="22"/>
              </w:rPr>
              <w:fldChar w:fldCharType="begin">
                <w:ffData>
                  <w:name w:val="Check3"/>
                  <w:enabled/>
                  <w:calcOnExit w:val="0"/>
                  <w:checkBox>
                    <w:sizeAuto/>
                    <w:default w:val="0"/>
                  </w:checkBox>
                </w:ffData>
              </w:fldChar>
            </w:r>
            <w:r w:rsidRPr="004319B7">
              <w:rPr>
                <w:bCs/>
                <w:sz w:val="22"/>
                <w:szCs w:val="22"/>
              </w:rPr>
              <w:instrText xml:space="preserve"> FORMCHECKBOX </w:instrText>
            </w:r>
            <w:r w:rsidR="006B0D11">
              <w:rPr>
                <w:bCs/>
                <w:sz w:val="22"/>
                <w:szCs w:val="22"/>
              </w:rPr>
            </w:r>
            <w:r w:rsidR="006B0D11">
              <w:rPr>
                <w:bCs/>
                <w:sz w:val="22"/>
                <w:szCs w:val="22"/>
              </w:rPr>
              <w:fldChar w:fldCharType="separate"/>
            </w:r>
            <w:r w:rsidRPr="004319B7">
              <w:rPr>
                <w:bCs/>
                <w:sz w:val="22"/>
                <w:szCs w:val="22"/>
              </w:rPr>
              <w:fldChar w:fldCharType="end"/>
            </w:r>
            <w:r w:rsidRPr="004319B7">
              <w:rPr>
                <w:bCs/>
                <w:sz w:val="22"/>
                <w:szCs w:val="22"/>
              </w:rPr>
              <w:t xml:space="preserve"> </w:t>
            </w:r>
            <w:r w:rsidR="00AB6867" w:rsidRPr="004319B7">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4319B7" w:rsidRDefault="00AB6867" w:rsidP="0069206A">
            <w:pPr>
              <w:widowControl w:val="0"/>
              <w:rPr>
                <w:sz w:val="22"/>
                <w:szCs w:val="22"/>
              </w:rPr>
            </w:pPr>
          </w:p>
        </w:tc>
        <w:tc>
          <w:tcPr>
            <w:tcW w:w="1980" w:type="dxa"/>
            <w:shd w:val="clear" w:color="auto" w:fill="D9D9D9" w:themeFill="background1" w:themeFillShade="D9"/>
          </w:tcPr>
          <w:p w14:paraId="679F7622" w14:textId="3EE4316F" w:rsidR="00AB6867" w:rsidRPr="00121842" w:rsidRDefault="00DF3FEF" w:rsidP="0069206A">
            <w:pPr>
              <w:widowControl w:val="0"/>
              <w:rPr>
                <w:sz w:val="22"/>
                <w:szCs w:val="22"/>
              </w:rPr>
            </w:pPr>
            <w:r w:rsidRPr="004319B7">
              <w:rPr>
                <w:bCs/>
                <w:sz w:val="22"/>
                <w:szCs w:val="22"/>
              </w:rPr>
              <w:fldChar w:fldCharType="begin">
                <w:ffData>
                  <w:name w:val=""/>
                  <w:enabled/>
                  <w:calcOnExit w:val="0"/>
                  <w:checkBox>
                    <w:sizeAuto/>
                    <w:default w:val="1"/>
                  </w:checkBox>
                </w:ffData>
              </w:fldChar>
            </w:r>
            <w:r w:rsidRPr="004319B7">
              <w:rPr>
                <w:bCs/>
                <w:sz w:val="22"/>
                <w:szCs w:val="22"/>
              </w:rPr>
              <w:instrText xml:space="preserve"> FORMCHECKBOX </w:instrText>
            </w:r>
            <w:r w:rsidR="006B0D11">
              <w:rPr>
                <w:bCs/>
                <w:sz w:val="22"/>
                <w:szCs w:val="22"/>
              </w:rPr>
            </w:r>
            <w:r w:rsidR="006B0D11">
              <w:rPr>
                <w:bCs/>
                <w:sz w:val="22"/>
                <w:szCs w:val="22"/>
              </w:rPr>
              <w:fldChar w:fldCharType="separate"/>
            </w:r>
            <w:r w:rsidRPr="004319B7">
              <w:rPr>
                <w:bCs/>
                <w:sz w:val="22"/>
                <w:szCs w:val="22"/>
              </w:rPr>
              <w:fldChar w:fldCharType="end"/>
            </w:r>
            <w:r w:rsidR="0069206A" w:rsidRPr="004319B7">
              <w:rPr>
                <w:bCs/>
                <w:sz w:val="22"/>
                <w:szCs w:val="22"/>
              </w:rPr>
              <w:t xml:space="preserve"> </w:t>
            </w:r>
            <w:r w:rsidR="00AB6867" w:rsidRPr="004319B7">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6D416E5A" w:rsidR="006F405C" w:rsidRPr="00121842" w:rsidRDefault="00DF3FEF" w:rsidP="008368EE">
            <w:pPr>
              <w:keepNext/>
              <w:keepLines/>
              <w:widowControl w:val="0"/>
              <w:rPr>
                <w:sz w:val="22"/>
                <w:szCs w:val="22"/>
              </w:rPr>
            </w:pPr>
            <w:r>
              <w:rPr>
                <w:sz w:val="22"/>
                <w:szCs w:val="22"/>
              </w:rPr>
              <w:t>Ryan Wallace</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36132F2B" w:rsidR="006F405C" w:rsidRPr="00121842" w:rsidRDefault="00DF3FEF" w:rsidP="00DF3FEF">
            <w:pPr>
              <w:keepNext/>
              <w:keepLines/>
              <w:widowControl w:val="0"/>
              <w:tabs>
                <w:tab w:val="left" w:pos="1128"/>
              </w:tabs>
              <w:rPr>
                <w:sz w:val="22"/>
                <w:szCs w:val="22"/>
              </w:rPr>
            </w:pPr>
            <w:r w:rsidRPr="001F3A1C">
              <w:rPr>
                <w:sz w:val="22"/>
                <w:szCs w:val="22"/>
              </w:rPr>
              <w:t>Veterinary</w:t>
            </w:r>
            <w:r>
              <w:rPr>
                <w:sz w:val="22"/>
                <w:szCs w:val="22"/>
              </w:rPr>
              <w:t xml:space="preserve"> Medical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08E23123" w:rsidR="006F405C" w:rsidRPr="00121842" w:rsidRDefault="00DF3FEF" w:rsidP="008368EE">
            <w:pPr>
              <w:keepNext/>
              <w:keepLines/>
              <w:widowControl w:val="0"/>
              <w:rPr>
                <w:sz w:val="22"/>
                <w:szCs w:val="22"/>
              </w:rPr>
            </w:pPr>
            <w:r>
              <w:rPr>
                <w:sz w:val="22"/>
                <w:szCs w:val="22"/>
              </w:rPr>
              <w:t>NCEZID/DHCPP/PRB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6883B200" w:rsidR="00253F03" w:rsidRPr="00121842" w:rsidRDefault="00DF3FEF" w:rsidP="00B16062">
            <w:pPr>
              <w:widowControl w:val="0"/>
              <w:rPr>
                <w:sz w:val="22"/>
                <w:szCs w:val="22"/>
              </w:rPr>
            </w:pPr>
            <w:r>
              <w:rPr>
                <w:sz w:val="22"/>
                <w:szCs w:val="22"/>
              </w:rPr>
              <w:t>NCEZID/DHCPP/PRB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1F50A33C" w:rsidR="00253F03" w:rsidRPr="00121842" w:rsidRDefault="00DF3FEF" w:rsidP="00B16062">
            <w:pPr>
              <w:widowControl w:val="0"/>
              <w:rPr>
                <w:sz w:val="22"/>
                <w:szCs w:val="22"/>
              </w:rPr>
            </w:pPr>
            <w:r>
              <w:rPr>
                <w:sz w:val="22"/>
                <w:szCs w:val="22"/>
              </w:rPr>
              <w:t>Ryan Wallace</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7DDC0BC1" w:rsidR="00253F03" w:rsidRPr="00121842" w:rsidRDefault="00DF3FEF" w:rsidP="00B16062">
            <w:pPr>
              <w:widowControl w:val="0"/>
              <w:rPr>
                <w:sz w:val="22"/>
                <w:szCs w:val="22"/>
              </w:rPr>
            </w:pPr>
            <w:r w:rsidRPr="001F3A1C">
              <w:rPr>
                <w:sz w:val="22"/>
                <w:szCs w:val="22"/>
              </w:rPr>
              <w:t>Veterinary</w:t>
            </w:r>
            <w:r>
              <w:rPr>
                <w:sz w:val="22"/>
                <w:szCs w:val="22"/>
              </w:rPr>
              <w:t xml:space="preserve"> Medical Officer</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0D9FDAE6"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DF3FEF">
        <w:rPr>
          <w:sz w:val="22"/>
          <w:szCs w:val="22"/>
        </w:rPr>
        <w:t>Ryan Wallace</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489D583C" w:rsidR="00454AE5" w:rsidRPr="00121842" w:rsidRDefault="00DF3FEF" w:rsidP="00454AE5">
            <w:pPr>
              <w:widowControl w:val="0"/>
              <w:rPr>
                <w:sz w:val="22"/>
                <w:szCs w:val="22"/>
              </w:rPr>
            </w:pPr>
            <w:r>
              <w:rPr>
                <w:sz w:val="22"/>
                <w:szCs w:val="22"/>
              </w:rPr>
              <w:t xml:space="preserve">Ryan Wallace </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574ED5DB" w:rsidR="00454AE5" w:rsidRPr="00121842" w:rsidRDefault="00DF3FEF" w:rsidP="00454AE5">
            <w:pPr>
              <w:widowControl w:val="0"/>
              <w:rPr>
                <w:sz w:val="22"/>
                <w:szCs w:val="22"/>
              </w:rPr>
            </w:pPr>
            <w:r>
              <w:rPr>
                <w:sz w:val="22"/>
                <w:szCs w:val="22"/>
              </w:rPr>
              <w:t>10/29/2015</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lastRenderedPageBreak/>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442E0C0F" w:rsidR="005E0528" w:rsidRPr="00121842" w:rsidRDefault="00E75C02" w:rsidP="00FE2F37">
            <w:pPr>
              <w:widowControl w:val="0"/>
              <w:rPr>
                <w:sz w:val="22"/>
                <w:szCs w:val="22"/>
              </w:rPr>
            </w:pPr>
            <w:r>
              <w:rPr>
                <w:sz w:val="22"/>
                <w:szCs w:val="22"/>
              </w:rPr>
              <w:t>11/2</w:t>
            </w:r>
            <w:r w:rsidR="00DF3FEF">
              <w:rPr>
                <w:sz w:val="22"/>
                <w:szCs w:val="22"/>
              </w:rPr>
              <w:t>/2015</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89C5A" w14:textId="77777777" w:rsidR="00117189" w:rsidRDefault="00117189">
      <w:r>
        <w:separator/>
      </w:r>
    </w:p>
  </w:endnote>
  <w:endnote w:type="continuationSeparator" w:id="0">
    <w:p w14:paraId="5D0C03C0" w14:textId="77777777" w:rsidR="00117189" w:rsidRDefault="00117189">
      <w:r>
        <w:continuationSeparator/>
      </w:r>
    </w:p>
  </w:endnote>
  <w:endnote w:type="continuationNotice" w:id="1">
    <w:p w14:paraId="5483C25B" w14:textId="77777777" w:rsidR="00117189" w:rsidRDefault="00117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117189" w:rsidRDefault="00117189"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0D1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679C2" w14:textId="77777777" w:rsidR="00117189" w:rsidRDefault="00117189">
      <w:r>
        <w:separator/>
      </w:r>
    </w:p>
  </w:footnote>
  <w:footnote w:type="continuationSeparator" w:id="0">
    <w:p w14:paraId="25CCE0D4" w14:textId="77777777" w:rsidR="00117189" w:rsidRDefault="00117189">
      <w:r>
        <w:continuationSeparator/>
      </w:r>
    </w:p>
  </w:footnote>
  <w:footnote w:type="continuationNotice" w:id="1">
    <w:p w14:paraId="23AC4770" w14:textId="77777777" w:rsidR="00117189" w:rsidRDefault="001171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61500342" w:rsidR="00117189" w:rsidRDefault="00117189" w:rsidP="00642212">
    <w:pPr>
      <w:pStyle w:val="Header"/>
      <w:jc w:val="right"/>
    </w:pPr>
    <w:r>
      <w:t>File Name: 2016002-XXX_Rabies_Haiti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577E"/>
    <w:multiLevelType w:val="hybridMultilevel"/>
    <w:tmpl w:val="93687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2"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79A50A4"/>
    <w:multiLevelType w:val="hybridMultilevel"/>
    <w:tmpl w:val="D996059A"/>
    <w:lvl w:ilvl="0" w:tplc="51046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3"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6"/>
  </w:num>
  <w:num w:numId="3">
    <w:abstractNumId w:val="35"/>
  </w:num>
  <w:num w:numId="4">
    <w:abstractNumId w:val="37"/>
  </w:num>
  <w:num w:numId="5">
    <w:abstractNumId w:val="16"/>
  </w:num>
  <w:num w:numId="6">
    <w:abstractNumId w:val="13"/>
  </w:num>
  <w:num w:numId="7">
    <w:abstractNumId w:val="24"/>
  </w:num>
  <w:num w:numId="8">
    <w:abstractNumId w:val="31"/>
  </w:num>
  <w:num w:numId="9">
    <w:abstractNumId w:val="25"/>
  </w:num>
  <w:num w:numId="10">
    <w:abstractNumId w:val="14"/>
  </w:num>
  <w:num w:numId="11">
    <w:abstractNumId w:val="18"/>
  </w:num>
  <w:num w:numId="12">
    <w:abstractNumId w:val="20"/>
  </w:num>
  <w:num w:numId="13">
    <w:abstractNumId w:val="12"/>
  </w:num>
  <w:num w:numId="14">
    <w:abstractNumId w:val="22"/>
  </w:num>
  <w:num w:numId="15">
    <w:abstractNumId w:val="32"/>
  </w:num>
  <w:num w:numId="16">
    <w:abstractNumId w:val="29"/>
  </w:num>
  <w:num w:numId="17">
    <w:abstractNumId w:val="11"/>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3"/>
  </w:num>
  <w:num w:numId="31">
    <w:abstractNumId w:val="34"/>
  </w:num>
  <w:num w:numId="32">
    <w:abstractNumId w:val="17"/>
  </w:num>
  <w:num w:numId="33">
    <w:abstractNumId w:val="28"/>
  </w:num>
  <w:num w:numId="34">
    <w:abstractNumId w:val="30"/>
  </w:num>
  <w:num w:numId="35">
    <w:abstractNumId w:val="15"/>
  </w:num>
  <w:num w:numId="36">
    <w:abstractNumId w:val="27"/>
  </w:num>
  <w:num w:numId="37">
    <w:abstractNumId w:val="1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cumentProtection w:edit="forms"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B3703"/>
    <w:rsid w:val="000C386B"/>
    <w:rsid w:val="000D34C6"/>
    <w:rsid w:val="000F1CDA"/>
    <w:rsid w:val="000F23C5"/>
    <w:rsid w:val="00117189"/>
    <w:rsid w:val="00121842"/>
    <w:rsid w:val="0012286F"/>
    <w:rsid w:val="00124840"/>
    <w:rsid w:val="00126D06"/>
    <w:rsid w:val="00132EF8"/>
    <w:rsid w:val="00133E27"/>
    <w:rsid w:val="00135B5E"/>
    <w:rsid w:val="00140343"/>
    <w:rsid w:val="00143C2A"/>
    <w:rsid w:val="00146732"/>
    <w:rsid w:val="001543F5"/>
    <w:rsid w:val="001555EF"/>
    <w:rsid w:val="00157087"/>
    <w:rsid w:val="00165DE8"/>
    <w:rsid w:val="001726C6"/>
    <w:rsid w:val="00172A6E"/>
    <w:rsid w:val="001856FA"/>
    <w:rsid w:val="00190AA2"/>
    <w:rsid w:val="001A68F4"/>
    <w:rsid w:val="001B3D77"/>
    <w:rsid w:val="001B47C2"/>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05CF"/>
    <w:rsid w:val="00234712"/>
    <w:rsid w:val="0023691D"/>
    <w:rsid w:val="002506A8"/>
    <w:rsid w:val="00253F03"/>
    <w:rsid w:val="00255B16"/>
    <w:rsid w:val="00260488"/>
    <w:rsid w:val="00272DE8"/>
    <w:rsid w:val="002A2DBD"/>
    <w:rsid w:val="002C3765"/>
    <w:rsid w:val="002C4C0B"/>
    <w:rsid w:val="002C604D"/>
    <w:rsid w:val="002C7DC0"/>
    <w:rsid w:val="002E00AC"/>
    <w:rsid w:val="002E3A32"/>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A4F78"/>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319B7"/>
    <w:rsid w:val="0043755B"/>
    <w:rsid w:val="00443F0A"/>
    <w:rsid w:val="00454AE5"/>
    <w:rsid w:val="004810DB"/>
    <w:rsid w:val="00490C10"/>
    <w:rsid w:val="0049419A"/>
    <w:rsid w:val="00495F11"/>
    <w:rsid w:val="004A27E1"/>
    <w:rsid w:val="004B30FA"/>
    <w:rsid w:val="004B654F"/>
    <w:rsid w:val="004B694D"/>
    <w:rsid w:val="004C2A12"/>
    <w:rsid w:val="004C338F"/>
    <w:rsid w:val="004C522A"/>
    <w:rsid w:val="004D6CB5"/>
    <w:rsid w:val="004E1FEC"/>
    <w:rsid w:val="004E5336"/>
    <w:rsid w:val="00502622"/>
    <w:rsid w:val="00505C1A"/>
    <w:rsid w:val="00506A1C"/>
    <w:rsid w:val="00512489"/>
    <w:rsid w:val="00513EF5"/>
    <w:rsid w:val="00517F9E"/>
    <w:rsid w:val="00525795"/>
    <w:rsid w:val="00534B60"/>
    <w:rsid w:val="00535D71"/>
    <w:rsid w:val="00563861"/>
    <w:rsid w:val="005839F9"/>
    <w:rsid w:val="005A18A4"/>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41EC"/>
    <w:rsid w:val="00677579"/>
    <w:rsid w:val="006917D4"/>
    <w:rsid w:val="0069206A"/>
    <w:rsid w:val="0069257D"/>
    <w:rsid w:val="00695E96"/>
    <w:rsid w:val="00696B03"/>
    <w:rsid w:val="006A6CC5"/>
    <w:rsid w:val="006A7161"/>
    <w:rsid w:val="006B0D11"/>
    <w:rsid w:val="006C5D7D"/>
    <w:rsid w:val="006C7498"/>
    <w:rsid w:val="006D2338"/>
    <w:rsid w:val="006D3B31"/>
    <w:rsid w:val="006D7929"/>
    <w:rsid w:val="006F405C"/>
    <w:rsid w:val="006F4F2B"/>
    <w:rsid w:val="0070547F"/>
    <w:rsid w:val="0071153D"/>
    <w:rsid w:val="0072214F"/>
    <w:rsid w:val="0072216F"/>
    <w:rsid w:val="00722614"/>
    <w:rsid w:val="00730EB1"/>
    <w:rsid w:val="007359FE"/>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C571F"/>
    <w:rsid w:val="007D0028"/>
    <w:rsid w:val="00801423"/>
    <w:rsid w:val="008278CE"/>
    <w:rsid w:val="00831DE4"/>
    <w:rsid w:val="008344F9"/>
    <w:rsid w:val="008368EE"/>
    <w:rsid w:val="00836AE7"/>
    <w:rsid w:val="00844B25"/>
    <w:rsid w:val="0085037A"/>
    <w:rsid w:val="00854741"/>
    <w:rsid w:val="0086523C"/>
    <w:rsid w:val="00865FCD"/>
    <w:rsid w:val="00882AE4"/>
    <w:rsid w:val="008863D0"/>
    <w:rsid w:val="008874DD"/>
    <w:rsid w:val="008B3D9F"/>
    <w:rsid w:val="008D7831"/>
    <w:rsid w:val="008E6145"/>
    <w:rsid w:val="008F6DCA"/>
    <w:rsid w:val="008F6E91"/>
    <w:rsid w:val="00910BA6"/>
    <w:rsid w:val="00920A24"/>
    <w:rsid w:val="00933066"/>
    <w:rsid w:val="00941132"/>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76B31"/>
    <w:rsid w:val="00A8133E"/>
    <w:rsid w:val="00A81A2E"/>
    <w:rsid w:val="00A82DCC"/>
    <w:rsid w:val="00A830AA"/>
    <w:rsid w:val="00A83F53"/>
    <w:rsid w:val="00A91F31"/>
    <w:rsid w:val="00A94BCB"/>
    <w:rsid w:val="00AA1C8B"/>
    <w:rsid w:val="00AA3E86"/>
    <w:rsid w:val="00AB2E21"/>
    <w:rsid w:val="00AB4455"/>
    <w:rsid w:val="00AB6867"/>
    <w:rsid w:val="00AB7359"/>
    <w:rsid w:val="00AC57BA"/>
    <w:rsid w:val="00AD4CF2"/>
    <w:rsid w:val="00AE3596"/>
    <w:rsid w:val="00AE39D9"/>
    <w:rsid w:val="00AE75D4"/>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C63EA"/>
    <w:rsid w:val="00BD6E74"/>
    <w:rsid w:val="00BF4E59"/>
    <w:rsid w:val="00C00B38"/>
    <w:rsid w:val="00C124F0"/>
    <w:rsid w:val="00C2223C"/>
    <w:rsid w:val="00C243A2"/>
    <w:rsid w:val="00C33692"/>
    <w:rsid w:val="00C34336"/>
    <w:rsid w:val="00C55A43"/>
    <w:rsid w:val="00C969FE"/>
    <w:rsid w:val="00C96DE1"/>
    <w:rsid w:val="00CA3A61"/>
    <w:rsid w:val="00CA3B8C"/>
    <w:rsid w:val="00CC3CF9"/>
    <w:rsid w:val="00CC7689"/>
    <w:rsid w:val="00CD79C2"/>
    <w:rsid w:val="00CE07E6"/>
    <w:rsid w:val="00CE1038"/>
    <w:rsid w:val="00CE57C2"/>
    <w:rsid w:val="00CE78E3"/>
    <w:rsid w:val="00CF10F4"/>
    <w:rsid w:val="00CF1796"/>
    <w:rsid w:val="00D00E91"/>
    <w:rsid w:val="00D103C3"/>
    <w:rsid w:val="00D11C57"/>
    <w:rsid w:val="00D13BBB"/>
    <w:rsid w:val="00D15D5C"/>
    <w:rsid w:val="00D320ED"/>
    <w:rsid w:val="00D340AB"/>
    <w:rsid w:val="00D36530"/>
    <w:rsid w:val="00D43310"/>
    <w:rsid w:val="00D443F8"/>
    <w:rsid w:val="00D50363"/>
    <w:rsid w:val="00D542D4"/>
    <w:rsid w:val="00D558EC"/>
    <w:rsid w:val="00D62BE2"/>
    <w:rsid w:val="00D70A25"/>
    <w:rsid w:val="00D83279"/>
    <w:rsid w:val="00D851DF"/>
    <w:rsid w:val="00D9202A"/>
    <w:rsid w:val="00D97EA5"/>
    <w:rsid w:val="00DA271B"/>
    <w:rsid w:val="00DC2EBE"/>
    <w:rsid w:val="00DC3E77"/>
    <w:rsid w:val="00DC76EE"/>
    <w:rsid w:val="00DD1CCA"/>
    <w:rsid w:val="00DD499B"/>
    <w:rsid w:val="00DD4B7F"/>
    <w:rsid w:val="00DD6106"/>
    <w:rsid w:val="00DE619B"/>
    <w:rsid w:val="00DF0139"/>
    <w:rsid w:val="00DF3FEF"/>
    <w:rsid w:val="00E0014D"/>
    <w:rsid w:val="00E06BD2"/>
    <w:rsid w:val="00E13F7F"/>
    <w:rsid w:val="00E17833"/>
    <w:rsid w:val="00E215FA"/>
    <w:rsid w:val="00E26798"/>
    <w:rsid w:val="00E41914"/>
    <w:rsid w:val="00E45BA0"/>
    <w:rsid w:val="00E61153"/>
    <w:rsid w:val="00E629FF"/>
    <w:rsid w:val="00E710B2"/>
    <w:rsid w:val="00E75C02"/>
    <w:rsid w:val="00E85419"/>
    <w:rsid w:val="00E87DCF"/>
    <w:rsid w:val="00EA0586"/>
    <w:rsid w:val="00EA5C45"/>
    <w:rsid w:val="00EB4D1B"/>
    <w:rsid w:val="00EC3CF1"/>
    <w:rsid w:val="00EC4F2D"/>
    <w:rsid w:val="00ED225A"/>
    <w:rsid w:val="00EE7334"/>
    <w:rsid w:val="00EF082D"/>
    <w:rsid w:val="00EF448A"/>
    <w:rsid w:val="00F12AEE"/>
    <w:rsid w:val="00F15E4C"/>
    <w:rsid w:val="00F21F72"/>
    <w:rsid w:val="00F221C4"/>
    <w:rsid w:val="00F22785"/>
    <w:rsid w:val="00F22C5A"/>
    <w:rsid w:val="00F324AE"/>
    <w:rsid w:val="00F32F65"/>
    <w:rsid w:val="00F34EF9"/>
    <w:rsid w:val="00F353F9"/>
    <w:rsid w:val="00F3704A"/>
    <w:rsid w:val="00F50B7D"/>
    <w:rsid w:val="00F60F2B"/>
    <w:rsid w:val="00F624F7"/>
    <w:rsid w:val="00F62605"/>
    <w:rsid w:val="00F64C23"/>
    <w:rsid w:val="00F67737"/>
    <w:rsid w:val="00F84108"/>
    <w:rsid w:val="00FA73A6"/>
    <w:rsid w:val="00FD01A6"/>
    <w:rsid w:val="00FE2F37"/>
    <w:rsid w:val="00FE3884"/>
    <w:rsid w:val="00FF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customStyle="1" w:styleId="Default">
    <w:name w:val="Default"/>
    <w:rsid w:val="007C57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5AA0-2C4D-4A82-B192-F287852719B5}">
  <ds:schemaRefs>
    <ds:schemaRef ds:uri="http://schemas.openxmlformats.org/officeDocument/2006/bibliography"/>
  </ds:schemaRefs>
</ds:datastoreItem>
</file>

<file path=customXml/itemProps2.xml><?xml version="1.0" encoding="utf-8"?>
<ds:datastoreItem xmlns:ds="http://schemas.openxmlformats.org/officeDocument/2006/customXml" ds:itemID="{BD53E407-592A-4E50-9D18-965177ED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2016</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2015-10-31T19:13:00Z</dcterms:created>
  <dcterms:modified xsi:type="dcterms:W3CDTF">2015-10-31T19:13:00Z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