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2BAC8FD6" w:rsidR="003C5E96" w:rsidRPr="00121842" w:rsidRDefault="003C5E96" w:rsidP="00124840">
            <w:pPr>
              <w:pStyle w:val="Body1"/>
              <w:rPr>
                <w:sz w:val="22"/>
                <w:szCs w:val="22"/>
              </w:rPr>
            </w:pPr>
            <w:r w:rsidRPr="00121842">
              <w:rPr>
                <w:sz w:val="22"/>
                <w:szCs w:val="22"/>
              </w:rPr>
              <w:fldChar w:fldCharType="begin">
                <w:ffData>
                  <w:name w:val="Check1"/>
                  <w:enabled/>
                  <w:calcOnExit w:val="0"/>
                  <w:checkBox>
                    <w:sizeAuto/>
                    <w:default w:val="0"/>
                    <w:checked/>
                  </w:checkBox>
                </w:ffData>
              </w:fldChar>
            </w:r>
            <w:bookmarkStart w:id="0" w:name="Check1"/>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bookmarkEnd w:id="0"/>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bookmarkStart w:id="1" w:name="Check2"/>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bookmarkEnd w:id="1"/>
            <w:r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2E458C8E"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Yes           </w:t>
            </w:r>
            <w:r w:rsidR="00E03228">
              <w:rPr>
                <w:sz w:val="22"/>
                <w:szCs w:val="22"/>
              </w:rPr>
              <w:fldChar w:fldCharType="begin">
                <w:ffData>
                  <w:name w:val=""/>
                  <w:enabled/>
                  <w:calcOnExit w:val="0"/>
                  <w:checkBox>
                    <w:sizeAuto/>
                    <w:default w:val="1"/>
                  </w:checkBox>
                </w:ffData>
              </w:fldChar>
            </w:r>
            <w:r w:rsidR="00E03228">
              <w:rPr>
                <w:sz w:val="22"/>
                <w:szCs w:val="22"/>
              </w:rPr>
              <w:instrText xml:space="preserve"> FORMCHECKBOX </w:instrText>
            </w:r>
            <w:r w:rsidR="00E03228">
              <w:rPr>
                <w:sz w:val="22"/>
                <w:szCs w:val="22"/>
              </w:rPr>
            </w:r>
            <w:r w:rsidR="00E03228">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4B1A8961" w:rsidR="00124840"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2E9DBB4F" w:rsidR="008344F9" w:rsidRPr="00121842" w:rsidRDefault="003C5E96" w:rsidP="00E0322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Yes           </w:t>
            </w:r>
            <w:r w:rsidR="00E03228">
              <w:rPr>
                <w:sz w:val="22"/>
                <w:szCs w:val="22"/>
              </w:rPr>
              <w:fldChar w:fldCharType="begin">
                <w:ffData>
                  <w:name w:val=""/>
                  <w:enabled/>
                  <w:calcOnExit w:val="0"/>
                  <w:checkBox>
                    <w:sizeAuto/>
                    <w:default w:val="1"/>
                  </w:checkBox>
                </w:ffData>
              </w:fldChar>
            </w:r>
            <w:r w:rsidR="00E03228">
              <w:rPr>
                <w:sz w:val="22"/>
                <w:szCs w:val="22"/>
              </w:rPr>
              <w:instrText xml:space="preserve"> FORMCHECKBOX </w:instrText>
            </w:r>
            <w:r w:rsidR="00E03228">
              <w:rPr>
                <w:sz w:val="22"/>
                <w:szCs w:val="22"/>
              </w:rPr>
            </w:r>
            <w:r w:rsidR="00E03228">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49EBE1BB" w:rsidR="00124840"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474805E1" w:rsidR="00124840" w:rsidRPr="00121842" w:rsidRDefault="003C5E96" w:rsidP="00E0322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Yes           </w:t>
            </w:r>
            <w:r w:rsidR="00E03228">
              <w:rPr>
                <w:sz w:val="22"/>
                <w:szCs w:val="22"/>
              </w:rPr>
              <w:fldChar w:fldCharType="begin">
                <w:ffData>
                  <w:name w:val=""/>
                  <w:enabled/>
                  <w:calcOnExit w:val="0"/>
                  <w:checkBox>
                    <w:sizeAuto/>
                    <w:default w:val="1"/>
                  </w:checkBox>
                </w:ffData>
              </w:fldChar>
            </w:r>
            <w:r w:rsidR="00E03228">
              <w:rPr>
                <w:sz w:val="22"/>
                <w:szCs w:val="22"/>
              </w:rPr>
              <w:instrText xml:space="preserve"> FORMCHECKBOX </w:instrText>
            </w:r>
            <w:r w:rsidR="00E03228">
              <w:rPr>
                <w:sz w:val="22"/>
                <w:szCs w:val="22"/>
              </w:rPr>
            </w:r>
            <w:r w:rsidR="00E03228">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1A1D5635"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w:t>
            </w:r>
            <w:proofErr w:type="gramStart"/>
            <w:r w:rsidRPr="00121842">
              <w:rPr>
                <w:color w:val="auto"/>
                <w:sz w:val="22"/>
                <w:szCs w:val="22"/>
              </w:rPr>
              <w:t>staff (including trainees or fellows) are</w:t>
            </w:r>
            <w:proofErr w:type="gramEnd"/>
            <w:r w:rsidRPr="00121842">
              <w:rPr>
                <w:color w:val="auto"/>
                <w:sz w:val="22"/>
                <w:szCs w:val="22"/>
              </w:rPr>
              <w:t xml:space="preserve"> not deployed to the field.  </w:t>
            </w:r>
          </w:p>
          <w:p w14:paraId="7E11EC9C" w14:textId="5AE033B0" w:rsidR="00124840" w:rsidRPr="00121842" w:rsidRDefault="003C5E96" w:rsidP="00E0322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Yes           </w:t>
            </w:r>
            <w:r w:rsidR="00E03228">
              <w:rPr>
                <w:sz w:val="22"/>
                <w:szCs w:val="22"/>
              </w:rPr>
              <w:fldChar w:fldCharType="begin">
                <w:ffData>
                  <w:name w:val=""/>
                  <w:enabled/>
                  <w:calcOnExit w:val="0"/>
                  <w:checkBox>
                    <w:sizeAuto/>
                    <w:default w:val="1"/>
                  </w:checkBox>
                </w:ffData>
              </w:fldChar>
            </w:r>
            <w:r w:rsidR="00E03228">
              <w:rPr>
                <w:sz w:val="22"/>
                <w:szCs w:val="22"/>
              </w:rPr>
              <w:instrText xml:space="preserve"> FORMCHECKBOX </w:instrText>
            </w:r>
            <w:r w:rsidR="00E03228">
              <w:rPr>
                <w:sz w:val="22"/>
                <w:szCs w:val="22"/>
              </w:rPr>
            </w:r>
            <w:r w:rsidR="00E03228">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54CEF9E2"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ed/>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2A32E0EB" w:rsidR="00124840" w:rsidRPr="00121842" w:rsidRDefault="003C5E96" w:rsidP="00E0322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C308FD">
              <w:rPr>
                <w:sz w:val="22"/>
                <w:szCs w:val="22"/>
              </w:rPr>
            </w:r>
            <w:r w:rsidR="00C308FD">
              <w:rPr>
                <w:sz w:val="22"/>
                <w:szCs w:val="22"/>
              </w:rPr>
              <w:fldChar w:fldCharType="separate"/>
            </w:r>
            <w:r w:rsidRPr="00121842">
              <w:rPr>
                <w:sz w:val="22"/>
                <w:szCs w:val="22"/>
              </w:rPr>
              <w:fldChar w:fldCharType="end"/>
            </w:r>
            <w:r w:rsidRPr="00121842">
              <w:rPr>
                <w:sz w:val="22"/>
                <w:szCs w:val="22"/>
              </w:rPr>
              <w:t xml:space="preserve"> Yes           </w:t>
            </w:r>
            <w:r w:rsidR="00E03228">
              <w:rPr>
                <w:sz w:val="22"/>
                <w:szCs w:val="22"/>
              </w:rPr>
              <w:fldChar w:fldCharType="begin">
                <w:ffData>
                  <w:name w:val=""/>
                  <w:enabled/>
                  <w:calcOnExit w:val="0"/>
                  <w:checkBox>
                    <w:sizeAuto/>
                    <w:default w:val="1"/>
                  </w:checkBox>
                </w:ffData>
              </w:fldChar>
            </w:r>
            <w:r w:rsidR="00E03228">
              <w:rPr>
                <w:sz w:val="22"/>
                <w:szCs w:val="22"/>
              </w:rPr>
              <w:instrText xml:space="preserve"> FORMCHECKBOX </w:instrText>
            </w:r>
            <w:r w:rsidR="00E03228">
              <w:rPr>
                <w:sz w:val="22"/>
                <w:szCs w:val="22"/>
              </w:rPr>
            </w:r>
            <w:r w:rsidR="00E03228">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bookmarkStart w:id="2" w:name="_GoBack"/>
      <w:bookmarkEnd w:id="2"/>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bookmarkStart w:id="3" w:name="Text1"/>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35D16775" w:rsidR="006F4F2B" w:rsidRPr="00121842" w:rsidRDefault="006F4F2B" w:rsidP="00B2524C">
            <w:pPr>
              <w:pStyle w:val="FormFill-In"/>
            </w:pPr>
            <w:r w:rsidRPr="00121842">
              <w:fldChar w:fldCharType="begin">
                <w:ffData>
                  <w:name w:val="Text1"/>
                  <w:enabled/>
                  <w:calcOnExit w:val="0"/>
                  <w:textInput/>
                </w:ffData>
              </w:fldChar>
            </w:r>
            <w:r w:rsidRPr="00121842">
              <w:instrText xml:space="preserve"> FORMTEXT </w:instrText>
            </w:r>
            <w:r w:rsidRPr="00121842">
              <w:fldChar w:fldCharType="separate"/>
            </w:r>
            <w:r w:rsidR="00B2524C">
              <w:rPr>
                <w:noProof/>
              </w:rPr>
              <w:t>2014007</w:t>
            </w:r>
            <w:r w:rsidRPr="00121842">
              <w:fldChar w:fldCharType="end"/>
            </w:r>
            <w:bookmarkEnd w:id="3"/>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55B14ECF" w:rsidR="006F4F2B" w:rsidRPr="00121842" w:rsidRDefault="00585D2E"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449212DC" w:rsidR="006F4F2B" w:rsidRPr="00121842" w:rsidRDefault="00C55A43" w:rsidP="00415942">
            <w:pPr>
              <w:pStyle w:val="FormFill-In"/>
            </w:pPr>
            <w:r w:rsidRPr="00121842">
              <w:fldChar w:fldCharType="begin">
                <w:ffData>
                  <w:name w:val="Text50"/>
                  <w:enabled/>
                  <w:calcOnExit w:val="0"/>
                  <w:textInput>
                    <w:default w:val="mm/dd/yyyy"/>
                  </w:textInput>
                </w:ffData>
              </w:fldChar>
            </w:r>
            <w:bookmarkStart w:id="4" w:name="Text50"/>
            <w:r w:rsidRPr="00121842">
              <w:instrText xml:space="preserve"> FORMTEXT </w:instrText>
            </w:r>
            <w:r w:rsidRPr="00121842">
              <w:fldChar w:fldCharType="separate"/>
            </w:r>
            <w:r w:rsidR="00415942">
              <w:t>06/12/2014</w:t>
            </w:r>
            <w:r w:rsidRPr="00121842">
              <w:fldChar w:fldCharType="end"/>
            </w:r>
            <w:bookmarkEnd w:id="4"/>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53AA1854" w:rsidR="00642212" w:rsidRPr="00121842" w:rsidRDefault="003C5E96" w:rsidP="00415942">
            <w:pPr>
              <w:widowControl w:val="0"/>
              <w:rPr>
                <w:sz w:val="22"/>
                <w:szCs w:val="22"/>
              </w:rPr>
            </w:pPr>
            <w:r w:rsidRPr="00121842">
              <w:rPr>
                <w:sz w:val="22"/>
                <w:szCs w:val="22"/>
              </w:rPr>
              <w:fldChar w:fldCharType="begin">
                <w:ffData>
                  <w:name w:val="Text3"/>
                  <w:enabled/>
                  <w:calcOnExit w:val="0"/>
                  <w:textInput/>
                </w:ffData>
              </w:fldChar>
            </w:r>
            <w:bookmarkStart w:id="5" w:name="Text3"/>
            <w:r w:rsidRPr="00121842">
              <w:rPr>
                <w:sz w:val="22"/>
                <w:szCs w:val="22"/>
              </w:rPr>
              <w:instrText xml:space="preserve"> FORMTEXT </w:instrText>
            </w:r>
            <w:r w:rsidRPr="00121842">
              <w:rPr>
                <w:sz w:val="22"/>
                <w:szCs w:val="22"/>
              </w:rPr>
            </w:r>
            <w:r w:rsidRPr="00121842">
              <w:rPr>
                <w:sz w:val="22"/>
                <w:szCs w:val="22"/>
              </w:rPr>
              <w:fldChar w:fldCharType="separate"/>
            </w:r>
            <w:r w:rsidR="00415942">
              <w:rPr>
                <w:noProof/>
                <w:sz w:val="22"/>
                <w:szCs w:val="22"/>
              </w:rPr>
              <w:t>Undetermined risk factors f</w:t>
            </w:r>
            <w:r w:rsidR="00585D2E">
              <w:rPr>
                <w:noProof/>
                <w:sz w:val="22"/>
                <w:szCs w:val="22"/>
              </w:rPr>
              <w:t>or chikungunya virus infections—</w:t>
            </w:r>
            <w:r w:rsidR="00415942">
              <w:rPr>
                <w:noProof/>
                <w:sz w:val="22"/>
                <w:szCs w:val="22"/>
              </w:rPr>
              <w:t>US Virgin Islands, 2014</w:t>
            </w:r>
            <w:r w:rsidRPr="00121842">
              <w:rPr>
                <w:sz w:val="22"/>
                <w:szCs w:val="22"/>
              </w:rPr>
              <w:fldChar w:fldCharType="end"/>
            </w:r>
            <w:bookmarkEnd w:id="5"/>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 xml:space="preserve">Instruction: Indicate location where investigation will occur.  </w:t>
      </w:r>
      <w:proofErr w:type="gramStart"/>
      <w:r w:rsidR="00AB6867" w:rsidRPr="00121842">
        <w:rPr>
          <w:i/>
          <w:sz w:val="22"/>
          <w:szCs w:val="22"/>
        </w:rPr>
        <w:t>If multiple locations, specify each one.</w:t>
      </w:r>
      <w:proofErr w:type="gramEnd"/>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14F2D5FC" w:rsidR="00AB6867" w:rsidRPr="00121842" w:rsidRDefault="003C5E96" w:rsidP="00415942">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415942">
              <w:rPr>
                <w:noProof/>
                <w:sz w:val="22"/>
                <w:szCs w:val="22"/>
              </w:rPr>
              <w:t>US Virgin Islands</w:t>
            </w:r>
            <w:r w:rsidRPr="00121842">
              <w:rPr>
                <w:sz w:val="22"/>
                <w:szCs w:val="22"/>
              </w:rPr>
              <w:fldChar w:fldCharType="end"/>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5F074F02" w:rsidR="00AB6867" w:rsidRPr="00121842" w:rsidRDefault="003C5E96" w:rsidP="0069206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4FA7BEB3" w:rsidR="00AB6867" w:rsidRPr="00121842" w:rsidRDefault="003C5E96" w:rsidP="00415942">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415942">
              <w:rPr>
                <w:noProof/>
                <w:sz w:val="22"/>
                <w:szCs w:val="22"/>
              </w:rPr>
              <w:t>United States</w:t>
            </w:r>
            <w:r w:rsidRPr="00121842">
              <w:rPr>
                <w:sz w:val="22"/>
                <w:szCs w:val="22"/>
              </w:rPr>
              <w:fldChar w:fldCharType="end"/>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1C3ED922" w:rsidR="00AB6867" w:rsidRPr="00121842" w:rsidRDefault="003C5E96" w:rsidP="00415942">
            <w:pPr>
              <w:widowControl w:val="0"/>
              <w:tabs>
                <w:tab w:val="num" w:pos="360"/>
              </w:tabs>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415942">
              <w:rPr>
                <w:noProof/>
                <w:sz w:val="22"/>
                <w:szCs w:val="22"/>
              </w:rPr>
              <w:t>US Virgin Islands Department of Health</w:t>
            </w:r>
            <w:r w:rsidRPr="00121842">
              <w:rPr>
                <w:sz w:val="22"/>
                <w:szCs w:val="22"/>
              </w:rPr>
              <w:fldChar w:fldCharType="end"/>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7DFB1717" w:rsidR="00AB6867" w:rsidRPr="00121842" w:rsidRDefault="003C5E96" w:rsidP="00415942">
            <w:pPr>
              <w:widowControl w:val="0"/>
              <w:tabs>
                <w:tab w:val="num" w:pos="360"/>
              </w:tabs>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415942">
              <w:rPr>
                <w:noProof/>
                <w:sz w:val="22"/>
                <w:szCs w:val="22"/>
              </w:rPr>
              <w:t>Darice Plaskett, Health Commissioner</w:t>
            </w:r>
            <w:r w:rsidRPr="00121842">
              <w:rPr>
                <w:sz w:val="22"/>
                <w:szCs w:val="22"/>
              </w:rPr>
              <w:fldChar w:fldCharType="end"/>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 xml:space="preserve">t (refer to as Appendix 1, etc)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3D7AD2BD" w14:textId="4322A3EC" w:rsidR="00B2524C" w:rsidRDefault="003C5E96" w:rsidP="007459C0">
            <w:pPr>
              <w:widowControl w:val="0"/>
              <w:jc w:val="both"/>
              <w:rPr>
                <w:noProof/>
              </w:rPr>
            </w:pPr>
            <w:r w:rsidRPr="00121842">
              <w:rPr>
                <w:sz w:val="22"/>
                <w:szCs w:val="22"/>
              </w:rPr>
              <w:fldChar w:fldCharType="begin">
                <w:ffData>
                  <w:name w:val=""/>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007459C0" w:rsidRPr="007459C0">
              <w:rPr>
                <w:noProof/>
              </w:rPr>
              <w:t xml:space="preserve">Chikungunya virus is a mosquito-borne alphavirus that can cause large outbreaks of acute febrile illness with polyarthralgia.  In December 2013, the World Health Organization reported the first local transmission of chikungunya virus in the Western Hemisphere, with autochthonous cases identified in Saint Martin. Since then, local transmission has been identified in 17 countries or territories in the Caribbean or South America.  As of May 30, 2014, a total of 103,018 suspected and 4,406 laboratory-confirmed chikungunya cases had been reported from these areas.  On June 6, the US Virgin Islands Department of Health identified the first locally-transmitted case of chikungunya in that territory.  The case-patient had onset of acute fever and arthralgia on May 20.  She is a resident of St. Thomas and denied any travel outside in the 2 weeks before her illness began.  As has recently occurred in many Caribbean countries, the number of chikungunya cases in US Virgin Islands may increase rapidly.  The Department of Health is requesting assistance to strengthen surveillance and diagnostic capacity, investigate confirmed cases, assist with education of </w:t>
            </w:r>
            <w:r w:rsidR="007459C0" w:rsidRPr="007459C0">
              <w:rPr>
                <w:noProof/>
              </w:rPr>
              <w:lastRenderedPageBreak/>
              <w:t xml:space="preserve">healthcare providers and the public, and provide recommendations for vector control and other mitigation efforts.  </w:t>
            </w:r>
          </w:p>
          <w:p w14:paraId="354F8719" w14:textId="77777777" w:rsidR="00B2524C" w:rsidRDefault="00B2524C" w:rsidP="007459C0">
            <w:pPr>
              <w:widowControl w:val="0"/>
              <w:jc w:val="both"/>
              <w:rPr>
                <w:noProof/>
              </w:rPr>
            </w:pPr>
          </w:p>
          <w:p w14:paraId="46FE8CEB" w14:textId="0B74EC89" w:rsidR="00B2524C" w:rsidRDefault="007459C0" w:rsidP="007459C0">
            <w:pPr>
              <w:widowControl w:val="0"/>
              <w:jc w:val="both"/>
              <w:rPr>
                <w:noProof/>
              </w:rPr>
            </w:pPr>
            <w:r w:rsidRPr="007459C0">
              <w:rPr>
                <w:noProof/>
              </w:rPr>
              <w:t>The Epi-Aid team will: 1) Assist with investigations of laboratory-confirmed cases to identify risk factors for infection and target control measures; 2) Help strengthen surveillance and diagnostic testing capacity to identify additional cases; 3) Establish routine surveillance data analysis and reports to track outbreak and direct response efforts; 4) Educate healthcare providers and the general public to recognize cases and mitigate spread; 5) Assess existing clinical capacity and needs; 6) Collect mosquito specimens to determine if Aedes albopictus is present and playing a role in transmission, calculate infection rates, and assess f</w:t>
            </w:r>
            <w:r w:rsidR="00186AA8">
              <w:rPr>
                <w:noProof/>
              </w:rPr>
              <w:t>or insecticide resistance; and 7</w:t>
            </w:r>
            <w:r w:rsidRPr="007459C0">
              <w:rPr>
                <w:noProof/>
              </w:rPr>
              <w:t>) Develop recommendations for vector control and other prevention efforts.</w:t>
            </w:r>
            <w:r w:rsidR="00415942" w:rsidRPr="00415942">
              <w:rPr>
                <w:noProof/>
              </w:rPr>
              <w:t xml:space="preserve"> </w:t>
            </w:r>
          </w:p>
          <w:p w14:paraId="6036A0F5" w14:textId="77777777" w:rsidR="00B2524C" w:rsidRDefault="00B2524C" w:rsidP="007459C0">
            <w:pPr>
              <w:widowControl w:val="0"/>
              <w:jc w:val="both"/>
              <w:rPr>
                <w:noProof/>
              </w:rPr>
            </w:pPr>
          </w:p>
          <w:p w14:paraId="3D6B80BD" w14:textId="0CEFB942" w:rsidR="00B2524C" w:rsidRDefault="00585D2E" w:rsidP="007459C0">
            <w:pPr>
              <w:widowControl w:val="0"/>
              <w:jc w:val="both"/>
              <w:rPr>
                <w:noProof/>
              </w:rPr>
            </w:pPr>
            <w:r>
              <w:rPr>
                <w:noProof/>
              </w:rPr>
              <w:t xml:space="preserve">Case investigations of patients will be conducted among patients who present for medical care with a illness clinically compatible with chikungunya. </w:t>
            </w:r>
            <w:r w:rsidR="00FC3E70">
              <w:rPr>
                <w:noProof/>
              </w:rPr>
              <w:t>Case investigations might</w:t>
            </w:r>
            <w:r w:rsidR="00FC3E70" w:rsidRPr="00B61217">
              <w:rPr>
                <w:noProof/>
              </w:rPr>
              <w:t xml:space="preserve"> identify additional cases with clinically compatible illness in the </w:t>
            </w:r>
            <w:r w:rsidR="00FC3E70">
              <w:rPr>
                <w:noProof/>
              </w:rPr>
              <w:t xml:space="preserve">same household or neighborhood. </w:t>
            </w:r>
            <w:r>
              <w:rPr>
                <w:noProof/>
              </w:rPr>
              <w:t>Healthcare providers might be interviewed or medical records abstracted to obtain initial clinical information prior to contacting case patients.</w:t>
            </w:r>
            <w:r w:rsidR="00FC3E70">
              <w:rPr>
                <w:noProof/>
              </w:rPr>
              <w:t xml:space="preserve"> </w:t>
            </w:r>
            <w:r>
              <w:rPr>
                <w:noProof/>
              </w:rPr>
              <w:t xml:space="preserve"> Information will be collected from cases to identify demographic or geographic risk factors for in</w:t>
            </w:r>
            <w:r w:rsidR="00AC5F23">
              <w:rPr>
                <w:noProof/>
              </w:rPr>
              <w:t xml:space="preserve">fection. Appendix 1 is a Dengue/Chikungunya </w:t>
            </w:r>
            <w:r>
              <w:rPr>
                <w:noProof/>
              </w:rPr>
              <w:t xml:space="preserve">Case Investigation Form, which is </w:t>
            </w:r>
            <w:r w:rsidR="00FC3E70">
              <w:rPr>
                <w:noProof/>
              </w:rPr>
              <w:t xml:space="preserve">the form </w:t>
            </w:r>
            <w:r>
              <w:rPr>
                <w:noProof/>
              </w:rPr>
              <w:t>currently being used by U.S. Virgin Islands to collect clinical information on chikungunya patients</w:t>
            </w:r>
            <w:r w:rsidR="00FC3E70">
              <w:rPr>
                <w:noProof/>
              </w:rPr>
              <w:t>. This is a standard case investigation form used for dengue and chikungunya investigations</w:t>
            </w:r>
            <w:r>
              <w:rPr>
                <w:noProof/>
              </w:rPr>
              <w:t xml:space="preserve">.  This form </w:t>
            </w:r>
            <w:r w:rsidR="00FC3E70">
              <w:rPr>
                <w:noProof/>
              </w:rPr>
              <w:t xml:space="preserve">might be </w:t>
            </w:r>
            <w:r>
              <w:rPr>
                <w:noProof/>
              </w:rPr>
              <w:t xml:space="preserve">modified in the field to </w:t>
            </w:r>
            <w:r w:rsidR="00FC3E70">
              <w:rPr>
                <w:noProof/>
              </w:rPr>
              <w:t>add q</w:t>
            </w:r>
            <w:r>
              <w:rPr>
                <w:noProof/>
              </w:rPr>
              <w:t>uestions</w:t>
            </w:r>
            <w:r w:rsidR="00FC3E70">
              <w:rPr>
                <w:noProof/>
              </w:rPr>
              <w:t xml:space="preserve"> related to risk factors or factors deemed important following intitial investigation</w:t>
            </w:r>
            <w:r>
              <w:rPr>
                <w:noProof/>
              </w:rPr>
              <w:t xml:space="preserve">.  </w:t>
            </w:r>
            <w:r w:rsidRPr="00B61217">
              <w:rPr>
                <w:noProof/>
              </w:rPr>
              <w:t>Patients with fever and arthralgia/arthritis will have serum specimens collected for clinical diagnostic testing (RT-PCR and/or IgM ELISA) to confirm evidence of dengue or chikungunya virus infection</w:t>
            </w:r>
            <w:r w:rsidR="00FC3E70">
              <w:rPr>
                <w:noProof/>
              </w:rPr>
              <w:t xml:space="preserve">. </w:t>
            </w:r>
            <w:r>
              <w:rPr>
                <w:noProof/>
              </w:rPr>
              <w:t xml:space="preserve">U.S Virgin Islands is collecting </w:t>
            </w:r>
            <w:r w:rsidR="00186AA8">
              <w:rPr>
                <w:noProof/>
              </w:rPr>
              <w:t>serum specimens as documented on the case investiation f</w:t>
            </w:r>
            <w:r>
              <w:rPr>
                <w:noProof/>
              </w:rPr>
              <w:t>orm</w:t>
            </w:r>
            <w:r w:rsidR="00186AA8">
              <w:rPr>
                <w:noProof/>
              </w:rPr>
              <w:t xml:space="preserve"> (</w:t>
            </w:r>
            <w:r>
              <w:rPr>
                <w:noProof/>
              </w:rPr>
              <w:t>Appendix 1).  CDC will assist with biospecimen sample collection if requested by U.</w:t>
            </w:r>
            <w:r w:rsidR="00751F70">
              <w:rPr>
                <w:noProof/>
              </w:rPr>
              <w:t xml:space="preserve">S. Virgin Islands.  </w:t>
            </w:r>
            <w:r w:rsidR="00FC3E70">
              <w:rPr>
                <w:noProof/>
              </w:rPr>
              <w:t>In addition</w:t>
            </w:r>
            <w:r>
              <w:rPr>
                <w:noProof/>
              </w:rPr>
              <w:t>, c</w:t>
            </w:r>
            <w:r w:rsidRPr="00B61217">
              <w:rPr>
                <w:noProof/>
              </w:rPr>
              <w:t>ase households will be evaluated for mosquito breeding sites and presence of larval or adult vector mosquitoes to direct plans for mitigation efforts.</w:t>
            </w:r>
            <w:r w:rsidR="00751F70">
              <w:rPr>
                <w:noProof/>
              </w:rPr>
              <w:t xml:space="preserve">  </w:t>
            </w:r>
            <w:r w:rsidR="00FC3E70">
              <w:rPr>
                <w:noProof/>
              </w:rPr>
              <w:t>Additional data might</w:t>
            </w:r>
            <w:r>
              <w:rPr>
                <w:noProof/>
              </w:rPr>
              <w:t xml:space="preserve"> be collected in the field if determined necessary for identification of risk factors and to inform prevention and control measures.</w:t>
            </w:r>
          </w:p>
          <w:p w14:paraId="7F69A2D1" w14:textId="2E70EE1C" w:rsidR="006C5D7D" w:rsidRPr="00121842" w:rsidRDefault="003C5E96" w:rsidP="007459C0">
            <w:pPr>
              <w:widowControl w:val="0"/>
              <w:jc w:val="both"/>
              <w:rPr>
                <w:sz w:val="22"/>
                <w:szCs w:val="22"/>
              </w:rPr>
            </w:pPr>
            <w:r w:rsidRPr="00121842">
              <w:rPr>
                <w:sz w:val="22"/>
                <w:szCs w:val="22"/>
              </w:rPr>
              <w:fldChar w:fldCharType="end"/>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6" w:name="Check3"/>
      <w:r w:rsidRPr="00121842">
        <w:instrText xml:space="preserve"> FORMCHECKBOX </w:instrText>
      </w:r>
      <w:r w:rsidR="00C308FD">
        <w:fldChar w:fldCharType="separate"/>
      </w:r>
      <w:r w:rsidRPr="00121842">
        <w:fldChar w:fldCharType="end"/>
      </w:r>
      <w:bookmarkEnd w:id="6"/>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5ED3F207" w:rsidR="00F67737" w:rsidRPr="00121842" w:rsidRDefault="003C5E96" w:rsidP="00392637">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3B35E154"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ed w:val="0"/>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537E7B06" w:rsidR="0072214F" w:rsidRPr="00121842" w:rsidRDefault="003C5E96" w:rsidP="00F56133">
            <w:pPr>
              <w:widowControl w:val="0"/>
              <w:rPr>
                <w:bCs/>
                <w:sz w:val="22"/>
                <w:szCs w:val="22"/>
              </w:rPr>
            </w:pPr>
            <w:r w:rsidRPr="00121842">
              <w:rPr>
                <w:bCs/>
                <w:sz w:val="22"/>
                <w:szCs w:val="22"/>
              </w:rPr>
              <w:fldChar w:fldCharType="begin">
                <w:ffData>
                  <w:name w:val="Text4"/>
                  <w:enabled/>
                  <w:calcOnExit w:val="0"/>
                  <w:textInput/>
                </w:ffData>
              </w:fldChar>
            </w:r>
            <w:bookmarkStart w:id="7" w:name="Text4"/>
            <w:r w:rsidRPr="00121842">
              <w:rPr>
                <w:bCs/>
                <w:sz w:val="22"/>
                <w:szCs w:val="22"/>
              </w:rPr>
              <w:instrText xml:space="preserve"> FORMTEXT </w:instrText>
            </w:r>
            <w:r w:rsidRPr="00121842">
              <w:rPr>
                <w:bCs/>
                <w:sz w:val="22"/>
                <w:szCs w:val="22"/>
              </w:rPr>
            </w:r>
            <w:r w:rsidRPr="00121842">
              <w:rPr>
                <w:bCs/>
                <w:sz w:val="22"/>
                <w:szCs w:val="22"/>
              </w:rPr>
              <w:fldChar w:fldCharType="separate"/>
            </w:r>
            <w:r w:rsidR="00F56133">
              <w:rPr>
                <w:noProof/>
              </w:rPr>
              <w:t xml:space="preserve"> </w:t>
            </w:r>
            <w:r w:rsidRPr="00121842">
              <w:rPr>
                <w:bCs/>
                <w:sz w:val="22"/>
                <w:szCs w:val="22"/>
              </w:rPr>
              <w:fldChar w:fldCharType="end"/>
            </w:r>
            <w:bookmarkEnd w:id="7"/>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433817F5" w:rsidR="0072214F" w:rsidRPr="00121842" w:rsidRDefault="003C5E96" w:rsidP="00FC3E70">
            <w:r w:rsidRPr="00121842">
              <w:fldChar w:fldCharType="begin">
                <w:ffData>
                  <w:name w:val="Text5"/>
                  <w:enabled/>
                  <w:calcOnExit w:val="0"/>
                  <w:textInput/>
                </w:ffData>
              </w:fldChar>
            </w:r>
            <w:bookmarkStart w:id="8" w:name="Text5"/>
            <w:r w:rsidRPr="00121842">
              <w:instrText xml:space="preserve"> FORMTEXT </w:instrText>
            </w:r>
            <w:r w:rsidRPr="00121842">
              <w:fldChar w:fldCharType="separate"/>
            </w:r>
            <w:r w:rsidR="00F04CDF">
              <w:t xml:space="preserve">Healthcare providers might </w:t>
            </w:r>
            <w:r w:rsidR="00FC3E70">
              <w:t xml:space="preserve">be interviewed, or medical records abstracted, to obtain </w:t>
            </w:r>
            <w:r w:rsidR="00FC3E70">
              <w:lastRenderedPageBreak/>
              <w:t xml:space="preserve">initial clinical information on cases to be recorded on the </w:t>
            </w:r>
            <w:r w:rsidR="00B61217" w:rsidRPr="00B61217">
              <w:t xml:space="preserve">dengue/chikingunya </w:t>
            </w:r>
            <w:r w:rsidR="00FC3E70">
              <w:t>case investigation form</w:t>
            </w:r>
            <w:r w:rsidR="00B61217" w:rsidRPr="00B61217">
              <w:t xml:space="preserve"> (Appendix 1)</w:t>
            </w:r>
            <w:r w:rsidR="00FC3E70">
              <w:t xml:space="preserve">. </w:t>
            </w:r>
            <w:r w:rsidR="00B61217" w:rsidRPr="00B61217">
              <w:t xml:space="preserve"> </w:t>
            </w:r>
            <w:r w:rsidR="00B61217">
              <w:t> </w:t>
            </w:r>
            <w:r w:rsidR="00B61217">
              <w:t> </w:t>
            </w:r>
            <w:r w:rsidR="00B61217">
              <w:t> </w:t>
            </w:r>
            <w:r w:rsidR="00B61217">
              <w:t> </w:t>
            </w:r>
            <w:r w:rsidR="00B61217">
              <w:t> </w:t>
            </w:r>
            <w:r w:rsidRPr="00121842">
              <w:fldChar w:fldCharType="end"/>
            </w:r>
            <w:bookmarkEnd w:id="8"/>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lastRenderedPageBreak/>
        <w:fldChar w:fldCharType="begin">
          <w:ffData>
            <w:name w:val="Check3"/>
            <w:enabled/>
            <w:calcOnExit w:val="0"/>
            <w:checkBox>
              <w:sizeAuto/>
              <w:default w:val="0"/>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01FC0DFA" w:rsidR="0072214F" w:rsidRPr="00121842" w:rsidRDefault="003C5E96" w:rsidP="00A53563">
            <w:r w:rsidRPr="00121842">
              <w:fldChar w:fldCharType="begin">
                <w:ffData>
                  <w:name w:val="Text6"/>
                  <w:enabled/>
                  <w:calcOnExit w:val="0"/>
                  <w:textInput/>
                </w:ffData>
              </w:fldChar>
            </w:r>
            <w:bookmarkStart w:id="9" w:name="Text6"/>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9"/>
          </w:p>
        </w:tc>
      </w:tr>
    </w:tbl>
    <w:p w14:paraId="5555DF2F" w14:textId="5D06D1D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7F3FDAEE" w:rsidR="0072214F" w:rsidRPr="00121842" w:rsidRDefault="003C5E96" w:rsidP="00F56133">
            <w:r w:rsidRPr="00121842">
              <w:fldChar w:fldCharType="begin">
                <w:ffData>
                  <w:name w:val="Text7"/>
                  <w:enabled/>
                  <w:calcOnExit w:val="0"/>
                  <w:textInput/>
                </w:ffData>
              </w:fldChar>
            </w:r>
            <w:bookmarkStart w:id="10" w:name="Text7"/>
            <w:r w:rsidRPr="00121842">
              <w:instrText xml:space="preserve"> FORMTEXT </w:instrText>
            </w:r>
            <w:r w:rsidRPr="00121842">
              <w:fldChar w:fldCharType="separate"/>
            </w:r>
            <w:r w:rsidR="00F56133">
              <w:t xml:space="preserve">Residents of US Virgin Islands </w:t>
            </w:r>
            <w:r w:rsidR="00F56133">
              <w:rPr>
                <w:noProof/>
              </w:rPr>
              <w:t>with suspected or laboratory-confirmed chikungunya virus infections</w:t>
            </w:r>
            <w:r w:rsidRPr="00121842">
              <w:fldChar w:fldCharType="end"/>
            </w:r>
            <w:bookmarkEnd w:id="10"/>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52D98152" w:rsidR="00B4311A" w:rsidRPr="00121842" w:rsidRDefault="003C5E96" w:rsidP="00A53563">
            <w:r w:rsidRPr="00121842">
              <w:fldChar w:fldCharType="begin">
                <w:ffData>
                  <w:name w:val="Text8"/>
                  <w:enabled/>
                  <w:calcOnExit w:val="0"/>
                  <w:textInput/>
                </w:ffData>
              </w:fldChar>
            </w:r>
            <w:bookmarkStart w:id="11"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1"/>
          </w:p>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66F43450" w:rsidR="00B4311A" w:rsidRPr="00121842" w:rsidRDefault="003C5E96" w:rsidP="00A53563">
            <w:r w:rsidRPr="00121842">
              <w:fldChar w:fldCharType="begin">
                <w:ffData>
                  <w:name w:val="Text9"/>
                  <w:enabled/>
                  <w:calcOnExit w:val="0"/>
                  <w:textInput/>
                </w:ffData>
              </w:fldChar>
            </w:r>
            <w:bookmarkStart w:id="12" w:name="Text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2"/>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74F3BBF8" w:rsidR="0072214F" w:rsidRPr="00121842" w:rsidRDefault="003C5E96" w:rsidP="00FC3E70">
            <w:r w:rsidRPr="00121842">
              <w:fldChar w:fldCharType="begin">
                <w:ffData>
                  <w:name w:val="Text10"/>
                  <w:enabled/>
                  <w:calcOnExit w:val="0"/>
                  <w:textInput/>
                </w:ffData>
              </w:fldChar>
            </w:r>
            <w:bookmarkStart w:id="13" w:name="Text10"/>
            <w:r w:rsidRPr="00121842">
              <w:instrText xml:space="preserve"> FORMTEXT </w:instrText>
            </w:r>
            <w:r w:rsidRPr="00121842">
              <w:fldChar w:fldCharType="separate"/>
            </w:r>
            <w:r w:rsidR="00F56133">
              <w:rPr>
                <w:noProof/>
              </w:rPr>
              <w:t>Patients will be identified when they present to medical care with a</w:t>
            </w:r>
            <w:r w:rsidR="00FC3E70">
              <w:rPr>
                <w:noProof/>
              </w:rPr>
              <w:t>n illness</w:t>
            </w:r>
            <w:r w:rsidR="00F56133">
              <w:rPr>
                <w:noProof/>
              </w:rPr>
              <w:t xml:space="preserve"> clinically compatible </w:t>
            </w:r>
            <w:r w:rsidR="00FC3E70">
              <w:rPr>
                <w:noProof/>
              </w:rPr>
              <w:t>with chikungunya</w:t>
            </w:r>
            <w:r w:rsidR="00F56133">
              <w:rPr>
                <w:noProof/>
              </w:rPr>
              <w:t xml:space="preserve"> (i.e., fever and arthralgia/arthritis). Case investigations m</w:t>
            </w:r>
            <w:r w:rsidR="00FC3E70">
              <w:rPr>
                <w:noProof/>
              </w:rPr>
              <w:t>ight</w:t>
            </w:r>
            <w:r w:rsidR="00F56133">
              <w:rPr>
                <w:noProof/>
              </w:rPr>
              <w:t xml:space="preserve"> identify additional cases with clinically compatible illness in the same household or neighborhood. </w:t>
            </w:r>
            <w:r w:rsidRPr="00121842">
              <w:fldChar w:fldCharType="end"/>
            </w:r>
            <w:bookmarkEnd w:id="13"/>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004D966A" w:rsidR="00EF082D" w:rsidRPr="00121842" w:rsidRDefault="003C5E96" w:rsidP="00C55A43">
      <w:pPr>
        <w:widowControl w:val="0"/>
        <w:tabs>
          <w:tab w:val="num" w:pos="360"/>
        </w:tabs>
        <w:ind w:left="270"/>
        <w:rPr>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1FDA4D8D" w:rsidR="00C124F0" w:rsidRPr="00121842" w:rsidRDefault="003C5E96" w:rsidP="00C55A43">
      <w:pPr>
        <w:pStyle w:val="Normalspace"/>
        <w:ind w:left="900"/>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67F48137" w:rsidR="006D2338" w:rsidRPr="00121842" w:rsidRDefault="003C5E96" w:rsidP="00391F14">
            <w:r w:rsidRPr="00121842">
              <w:fldChar w:fldCharType="begin">
                <w:ffData>
                  <w:name w:val="Text11"/>
                  <w:enabled/>
                  <w:calcOnExit w:val="0"/>
                  <w:textInput/>
                </w:ffData>
              </w:fldChar>
            </w:r>
            <w:bookmarkStart w:id="14" w:name="Text11"/>
            <w:r w:rsidRPr="00121842">
              <w:instrText xml:space="preserve"> FORMTEXT </w:instrText>
            </w:r>
            <w:r w:rsidRPr="00121842">
              <w:fldChar w:fldCharType="separate"/>
            </w:r>
            <w:r w:rsidR="00391F14">
              <w:t>Perform case investigations to identify demographic or geographic risk factors for infection to help direct mitigation efforts including reducing mosquito exposures and vector control.</w:t>
            </w:r>
            <w:r w:rsidRPr="00121842">
              <w:fldChar w:fldCharType="end"/>
            </w:r>
            <w:bookmarkEnd w:id="14"/>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71AB54C0" w:rsidR="006D2338" w:rsidRPr="00121842" w:rsidRDefault="003C5E96" w:rsidP="00C55A43">
            <w:r w:rsidRPr="00121842">
              <w:fldChar w:fldCharType="begin">
                <w:ffData>
                  <w:name w:val="Text12"/>
                  <w:enabled/>
                  <w:calcOnExit w:val="0"/>
                  <w:textInput/>
                </w:ffData>
              </w:fldChar>
            </w:r>
            <w:bookmarkStart w:id="15"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5"/>
          </w:p>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6842CC5A" w:rsidR="00EC3CF1" w:rsidRPr="00121842" w:rsidRDefault="003C5E96" w:rsidP="00C55A43">
            <w:r w:rsidRPr="00121842">
              <w:fldChar w:fldCharType="begin">
                <w:ffData>
                  <w:name w:val="Text13"/>
                  <w:enabled/>
                  <w:calcOnExit w:val="0"/>
                  <w:textInput/>
                </w:ffData>
              </w:fldChar>
            </w:r>
            <w:bookmarkStart w:id="16"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6"/>
          </w:p>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1DFD09F9" w:rsidR="00EC3CF1" w:rsidRPr="00121842" w:rsidRDefault="003C5E96" w:rsidP="00C55A43">
            <w:r w:rsidRPr="00121842">
              <w:fldChar w:fldCharType="begin">
                <w:ffData>
                  <w:name w:val="Text14"/>
                  <w:enabled/>
                  <w:calcOnExit w:val="0"/>
                  <w:textInput/>
                </w:ffData>
              </w:fldChar>
            </w:r>
            <w:bookmarkStart w:id="17"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7"/>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424E31B0" w:rsidR="00EC3CF1" w:rsidRPr="00121842" w:rsidRDefault="003C5E96" w:rsidP="00C55A43">
            <w:r w:rsidRPr="00121842">
              <w:fldChar w:fldCharType="begin">
                <w:ffData>
                  <w:name w:val="Text15"/>
                  <w:enabled/>
                  <w:calcOnExit w:val="0"/>
                  <w:textInput/>
                </w:ffData>
              </w:fldChar>
            </w:r>
            <w:bookmarkStart w:id="18"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8"/>
          </w:p>
        </w:tc>
      </w:tr>
    </w:tbl>
    <w:p w14:paraId="47396446" w14:textId="629F1463" w:rsidR="00EC3CF1" w:rsidRPr="00121842" w:rsidRDefault="003C5E96" w:rsidP="00C55A43">
      <w:pPr>
        <w:pStyle w:val="Normalspace"/>
        <w:ind w:left="270"/>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182BA4FC" w:rsidR="00EC3CF1" w:rsidRPr="00121842" w:rsidRDefault="003C5E96" w:rsidP="007459C0">
            <w:pPr>
              <w:widowControl w:val="0"/>
              <w:rPr>
                <w:sz w:val="22"/>
                <w:szCs w:val="22"/>
              </w:rPr>
            </w:pPr>
            <w:r w:rsidRPr="00121842">
              <w:rPr>
                <w:sz w:val="22"/>
                <w:szCs w:val="22"/>
              </w:rPr>
              <w:fldChar w:fldCharType="begin">
                <w:ffData>
                  <w:name w:val="Text16"/>
                  <w:enabled/>
                  <w:calcOnExit w:val="0"/>
                  <w:textInput/>
                </w:ffData>
              </w:fldChar>
            </w:r>
            <w:bookmarkStart w:id="19" w:name="Text16"/>
            <w:r w:rsidRPr="00121842">
              <w:rPr>
                <w:sz w:val="22"/>
                <w:szCs w:val="22"/>
              </w:rPr>
              <w:instrText xml:space="preserve"> FORMTEXT </w:instrText>
            </w:r>
            <w:r w:rsidRPr="00121842">
              <w:rPr>
                <w:sz w:val="22"/>
                <w:szCs w:val="22"/>
              </w:rPr>
            </w:r>
            <w:r w:rsidRPr="00121842">
              <w:rPr>
                <w:sz w:val="22"/>
                <w:szCs w:val="22"/>
              </w:rPr>
              <w:fldChar w:fldCharType="separate"/>
            </w:r>
            <w:r w:rsidR="007459C0">
              <w:rPr>
                <w:noProof/>
              </w:rPr>
              <w:t>Case households will be evaluated for mosquito breeding sites and presence of larval or adult vector mosquitoes to direct plans for mitigation efforts.</w:t>
            </w:r>
            <w:r w:rsidRPr="00121842">
              <w:rPr>
                <w:sz w:val="22"/>
                <w:szCs w:val="22"/>
              </w:rPr>
              <w:fldChar w:fldCharType="end"/>
            </w:r>
            <w:bookmarkEnd w:id="19"/>
          </w:p>
        </w:tc>
      </w:tr>
    </w:tbl>
    <w:p w14:paraId="4DB1C6E8" w14:textId="08DD716C" w:rsidR="00EC3CF1" w:rsidRPr="00121842" w:rsidRDefault="003C5E96" w:rsidP="00C55A43">
      <w:pPr>
        <w:pStyle w:val="Normalspace"/>
        <w:ind w:left="270"/>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39DD78F9" w:rsidR="00EC3CF1" w:rsidRPr="00121842" w:rsidRDefault="003C5E96" w:rsidP="007459C0">
            <w:pPr>
              <w:widowControl w:val="0"/>
              <w:rPr>
                <w:sz w:val="22"/>
                <w:szCs w:val="22"/>
              </w:rPr>
            </w:pPr>
            <w:r w:rsidRPr="00121842">
              <w:rPr>
                <w:sz w:val="22"/>
                <w:szCs w:val="22"/>
              </w:rPr>
              <w:fldChar w:fldCharType="begin">
                <w:ffData>
                  <w:name w:val="Text17"/>
                  <w:enabled/>
                  <w:calcOnExit w:val="0"/>
                  <w:textInput/>
                </w:ffData>
              </w:fldChar>
            </w:r>
            <w:bookmarkStart w:id="20" w:name="Text17"/>
            <w:r w:rsidRPr="00121842">
              <w:rPr>
                <w:sz w:val="22"/>
                <w:szCs w:val="22"/>
              </w:rPr>
              <w:instrText xml:space="preserve"> FORMTEXT </w:instrText>
            </w:r>
            <w:r w:rsidRPr="00121842">
              <w:rPr>
                <w:sz w:val="22"/>
                <w:szCs w:val="22"/>
              </w:rPr>
            </w:r>
            <w:r w:rsidRPr="00121842">
              <w:rPr>
                <w:sz w:val="22"/>
                <w:szCs w:val="22"/>
              </w:rPr>
              <w:fldChar w:fldCharType="separate"/>
            </w:r>
            <w:r w:rsidR="007459C0">
              <w:rPr>
                <w:noProof/>
              </w:rPr>
              <w:t>Patients with fever and arthralgia/arthritis will have serum specimens collected for clinical diagnostic testing (RT-PCR and/or IgM ELISA) to confirm evidence of dengue or chikungunya virus infection.</w:t>
            </w:r>
            <w:r w:rsidRPr="00121842">
              <w:rPr>
                <w:sz w:val="22"/>
                <w:szCs w:val="22"/>
              </w:rPr>
              <w:fldChar w:fldCharType="end"/>
            </w:r>
            <w:bookmarkEnd w:id="20"/>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AE8C524"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21"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1"/>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lastRenderedPageBreak/>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6844E10E" w:rsidR="0012286F" w:rsidRPr="00121842" w:rsidRDefault="003C5E96" w:rsidP="005E7EED">
      <w:pPr>
        <w:widowControl w:val="0"/>
        <w:ind w:left="270"/>
        <w:rPr>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3FB8E8DA" w:rsidR="00AD4CF2" w:rsidRPr="00121842" w:rsidRDefault="003C5E96" w:rsidP="005E7EED">
      <w:pPr>
        <w:pStyle w:val="Normalspace"/>
        <w:ind w:left="900"/>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356807E6" w:rsidR="00AD4CF2" w:rsidRPr="00121842" w:rsidRDefault="003C5E96" w:rsidP="00FC3E70">
            <w:r w:rsidRPr="00121842">
              <w:fldChar w:fldCharType="begin">
                <w:ffData>
                  <w:name w:val="Text19"/>
                  <w:enabled/>
                  <w:calcOnExit w:val="0"/>
                  <w:textInput/>
                </w:ffData>
              </w:fldChar>
            </w:r>
            <w:bookmarkStart w:id="22" w:name="Text19"/>
            <w:r w:rsidRPr="00121842">
              <w:instrText xml:space="preserve"> FORMTEXT </w:instrText>
            </w:r>
            <w:r w:rsidRPr="00121842">
              <w:fldChar w:fldCharType="separate"/>
            </w:r>
            <w:r w:rsidR="00B61217">
              <w:t>The d</w:t>
            </w:r>
            <w:r w:rsidR="007459C0">
              <w:rPr>
                <w:noProof/>
              </w:rPr>
              <w:t xml:space="preserve">engue/chikingunya </w:t>
            </w:r>
            <w:r w:rsidR="00FC3E70">
              <w:rPr>
                <w:noProof/>
              </w:rPr>
              <w:t>case investigation form</w:t>
            </w:r>
            <w:r w:rsidR="00B61217">
              <w:rPr>
                <w:noProof/>
              </w:rPr>
              <w:t xml:space="preserve"> </w:t>
            </w:r>
            <w:r w:rsidR="00FC3E70">
              <w:rPr>
                <w:noProof/>
              </w:rPr>
              <w:t xml:space="preserve">(Appendix 1) </w:t>
            </w:r>
            <w:r w:rsidR="007459C0">
              <w:rPr>
                <w:noProof/>
              </w:rPr>
              <w:t>will be completed by telephone or in-person interview with the patient and/or their healthcare provider.</w:t>
            </w:r>
            <w:r w:rsidRPr="00121842">
              <w:fldChar w:fldCharType="end"/>
            </w:r>
            <w:bookmarkEnd w:id="22"/>
          </w:p>
        </w:tc>
      </w:tr>
    </w:tbl>
    <w:p w14:paraId="50F97203" w14:textId="61ABAE58" w:rsidR="007A1FCD" w:rsidRPr="00121842" w:rsidRDefault="003C5E96" w:rsidP="005E7EED">
      <w:pPr>
        <w:pStyle w:val="Normalspace"/>
        <w:ind w:left="900"/>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44CB36BC" w:rsidR="00AD4CF2" w:rsidRPr="00121842" w:rsidRDefault="003C5E96" w:rsidP="00FC3E70">
            <w:r w:rsidRPr="00121842">
              <w:fldChar w:fldCharType="begin">
                <w:ffData>
                  <w:name w:val="Text20"/>
                  <w:enabled/>
                  <w:calcOnExit w:val="0"/>
                  <w:textInput/>
                </w:ffData>
              </w:fldChar>
            </w:r>
            <w:bookmarkStart w:id="23" w:name="Text20"/>
            <w:r w:rsidRPr="00121842">
              <w:instrText xml:space="preserve"> FORMTEXT </w:instrText>
            </w:r>
            <w:r w:rsidRPr="00121842">
              <w:fldChar w:fldCharType="separate"/>
            </w:r>
            <w:r w:rsidR="00FC3E70">
              <w:rPr>
                <w:noProof/>
              </w:rPr>
              <w:t xml:space="preserve">The </w:t>
            </w:r>
            <w:r w:rsidR="007459C0" w:rsidRPr="007459C0">
              <w:rPr>
                <w:noProof/>
              </w:rPr>
              <w:t xml:space="preserve">dengue/chikingunya </w:t>
            </w:r>
            <w:r w:rsidR="00FC3E70">
              <w:rPr>
                <w:noProof/>
              </w:rPr>
              <w:t xml:space="preserve">case investigation form (Appendix 1) </w:t>
            </w:r>
            <w:r w:rsidR="007459C0" w:rsidRPr="007459C0">
              <w:rPr>
                <w:noProof/>
              </w:rPr>
              <w:t>will be completed by telephone or in-person interview with the patient and/or their healthcare provider.</w:t>
            </w:r>
            <w:r w:rsidRPr="00121842">
              <w:fldChar w:fldCharType="end"/>
            </w:r>
            <w:bookmarkEnd w:id="23"/>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1CA859D0" w:rsidR="00AD4CF2" w:rsidRPr="00121842" w:rsidRDefault="003C5E96" w:rsidP="00A53563">
            <w:r w:rsidRPr="00121842">
              <w:fldChar w:fldCharType="begin">
                <w:ffData>
                  <w:name w:val="Text21"/>
                  <w:enabled/>
                  <w:calcOnExit w:val="0"/>
                  <w:textInput/>
                </w:ffData>
              </w:fldChar>
            </w:r>
            <w:bookmarkStart w:id="24"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4"/>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689826A3" w:rsidR="00AD4CF2" w:rsidRPr="00121842" w:rsidRDefault="003C5E96" w:rsidP="00A53563">
            <w:r w:rsidRPr="00121842">
              <w:fldChar w:fldCharType="begin">
                <w:ffData>
                  <w:name w:val="Text22"/>
                  <w:enabled/>
                  <w:calcOnExit w:val="0"/>
                  <w:textInput/>
                </w:ffData>
              </w:fldChar>
            </w:r>
            <w:bookmarkStart w:id="25"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5"/>
          </w:p>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1F43E3A3" w:rsidR="00AD4CF2" w:rsidRPr="00121842" w:rsidRDefault="003C5E96" w:rsidP="00A53563">
            <w:r w:rsidRPr="00121842">
              <w:fldChar w:fldCharType="begin">
                <w:ffData>
                  <w:name w:val="Text23"/>
                  <w:enabled/>
                  <w:calcOnExit w:val="0"/>
                  <w:textInput/>
                </w:ffData>
              </w:fldChar>
            </w:r>
            <w:bookmarkStart w:id="26"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6"/>
          </w:p>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53728E5F" w:rsidR="00AD4CF2" w:rsidRPr="00121842" w:rsidRDefault="003C5E96" w:rsidP="00A53563">
            <w:pPr>
              <w:widowControl w:val="0"/>
              <w:rPr>
                <w:sz w:val="22"/>
                <w:szCs w:val="22"/>
              </w:rPr>
            </w:pPr>
            <w:r w:rsidRPr="00121842">
              <w:rPr>
                <w:sz w:val="22"/>
                <w:szCs w:val="22"/>
              </w:rPr>
              <w:fldChar w:fldCharType="begin">
                <w:ffData>
                  <w:name w:val="Text24"/>
                  <w:enabled/>
                  <w:calcOnExit w:val="0"/>
                  <w:textInput/>
                </w:ffData>
              </w:fldChar>
            </w:r>
            <w:bookmarkStart w:id="27" w:name="Text24"/>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7"/>
          </w:p>
        </w:tc>
      </w:tr>
    </w:tbl>
    <w:p w14:paraId="382D5C52" w14:textId="705A5DFD" w:rsidR="00985F9A" w:rsidRPr="00121842" w:rsidRDefault="003C5E96" w:rsidP="005E7EED">
      <w:pPr>
        <w:pStyle w:val="Normalspace"/>
        <w:ind w:left="270"/>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4CC3B1FC" w:rsidR="00AD4CF2" w:rsidRPr="00121842" w:rsidRDefault="003C5E96" w:rsidP="007459C0">
            <w:pPr>
              <w:widowControl w:val="0"/>
              <w:rPr>
                <w:sz w:val="22"/>
                <w:szCs w:val="22"/>
              </w:rPr>
            </w:pPr>
            <w:r w:rsidRPr="00121842">
              <w:rPr>
                <w:sz w:val="22"/>
                <w:szCs w:val="22"/>
              </w:rPr>
              <w:fldChar w:fldCharType="begin">
                <w:ffData>
                  <w:name w:val="Text25"/>
                  <w:enabled/>
                  <w:calcOnExit w:val="0"/>
                  <w:textInput/>
                </w:ffData>
              </w:fldChar>
            </w:r>
            <w:bookmarkStart w:id="28" w:name="Text25"/>
            <w:r w:rsidRPr="00121842">
              <w:rPr>
                <w:sz w:val="22"/>
                <w:szCs w:val="22"/>
              </w:rPr>
              <w:instrText xml:space="preserve"> FORMTEXT </w:instrText>
            </w:r>
            <w:r w:rsidRPr="00121842">
              <w:rPr>
                <w:sz w:val="22"/>
                <w:szCs w:val="22"/>
              </w:rPr>
            </w:r>
            <w:r w:rsidRPr="00121842">
              <w:rPr>
                <w:sz w:val="22"/>
                <w:szCs w:val="22"/>
              </w:rPr>
              <w:fldChar w:fldCharType="separate"/>
            </w:r>
            <w:r w:rsidR="007459C0" w:rsidRPr="007459C0">
              <w:rPr>
                <w:noProof/>
              </w:rPr>
              <w:t>Patients with fever and arthralgia/arthritis will have serum specimens collected for clinical diagnostic testing (RT-PCR and/or IgM ELISA) to confirm evidence of dengue or chikungunya virus infection.</w:t>
            </w:r>
            <w:r w:rsidRPr="00121842">
              <w:rPr>
                <w:sz w:val="22"/>
                <w:szCs w:val="22"/>
              </w:rPr>
              <w:fldChar w:fldCharType="end"/>
            </w:r>
            <w:bookmarkEnd w:id="28"/>
          </w:p>
        </w:tc>
      </w:tr>
    </w:tbl>
    <w:p w14:paraId="6808276E" w14:textId="00C009E6" w:rsidR="006373F0" w:rsidRPr="00121842" w:rsidRDefault="003C5E96" w:rsidP="005E7EED">
      <w:pPr>
        <w:pStyle w:val="Normalspace"/>
        <w:ind w:left="270"/>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2BEADBC3" w:rsidR="00AD4CF2" w:rsidRPr="00121842" w:rsidRDefault="0069206A" w:rsidP="007459C0">
            <w:pPr>
              <w:widowControl w:val="0"/>
              <w:rPr>
                <w:sz w:val="22"/>
                <w:szCs w:val="22"/>
              </w:rPr>
            </w:pPr>
            <w:r w:rsidRPr="00121842">
              <w:rPr>
                <w:sz w:val="22"/>
                <w:szCs w:val="22"/>
              </w:rPr>
              <w:fldChar w:fldCharType="begin">
                <w:ffData>
                  <w:name w:val="Text26"/>
                  <w:enabled/>
                  <w:calcOnExit w:val="0"/>
                  <w:textInput/>
                </w:ffData>
              </w:fldChar>
            </w:r>
            <w:bookmarkStart w:id="29" w:name="Text26"/>
            <w:r w:rsidRPr="00121842">
              <w:rPr>
                <w:sz w:val="22"/>
                <w:szCs w:val="22"/>
              </w:rPr>
              <w:instrText xml:space="preserve"> FORMTEXT </w:instrText>
            </w:r>
            <w:r w:rsidRPr="00121842">
              <w:rPr>
                <w:sz w:val="22"/>
                <w:szCs w:val="22"/>
              </w:rPr>
            </w:r>
            <w:r w:rsidRPr="00121842">
              <w:rPr>
                <w:sz w:val="22"/>
                <w:szCs w:val="22"/>
              </w:rPr>
              <w:fldChar w:fldCharType="separate"/>
            </w:r>
            <w:r w:rsidR="007459C0" w:rsidRPr="007459C0">
              <w:rPr>
                <w:sz w:val="22"/>
                <w:szCs w:val="22"/>
              </w:rPr>
              <w:t xml:space="preserve">Collect mosquito specimens to determine if Aedes albopictus is present and </w:t>
            </w:r>
            <w:r w:rsidR="00186AA8">
              <w:rPr>
                <w:sz w:val="22"/>
                <w:szCs w:val="22"/>
              </w:rPr>
              <w:t xml:space="preserve">playing a role in transmission, </w:t>
            </w:r>
            <w:r w:rsidR="007459C0" w:rsidRPr="007459C0">
              <w:rPr>
                <w:sz w:val="22"/>
                <w:szCs w:val="22"/>
              </w:rPr>
              <w:t>calculate infection rates, and assess for insecticide resistance</w:t>
            </w:r>
            <w:r w:rsidR="007459C0">
              <w:rPr>
                <w:sz w:val="22"/>
                <w:szCs w:val="22"/>
              </w:rPr>
              <w:t>.</w:t>
            </w:r>
            <w:r w:rsidR="007459C0" w:rsidRPr="007459C0">
              <w:rPr>
                <w:sz w:val="22"/>
                <w:szCs w:val="22"/>
              </w:rPr>
              <w:t xml:space="preserve"> </w:t>
            </w:r>
            <w:r w:rsidRPr="00121842">
              <w:rPr>
                <w:sz w:val="22"/>
                <w:szCs w:val="22"/>
              </w:rPr>
              <w:fldChar w:fldCharType="end"/>
            </w:r>
            <w:bookmarkEnd w:id="29"/>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2E8D95DB"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30"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30"/>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5471DFBB" w:rsidR="006F405C" w:rsidRPr="00121842" w:rsidRDefault="0069206A" w:rsidP="009E2877">
            <w:pPr>
              <w:widowControl w:val="0"/>
              <w:rPr>
                <w:sz w:val="22"/>
                <w:szCs w:val="22"/>
              </w:rPr>
            </w:pPr>
            <w:r w:rsidRPr="00121842">
              <w:rPr>
                <w:sz w:val="22"/>
                <w:szCs w:val="22"/>
              </w:rPr>
              <w:fldChar w:fldCharType="begin">
                <w:ffData>
                  <w:name w:val="Text28"/>
                  <w:enabled/>
                  <w:calcOnExit w:val="0"/>
                  <w:textInput/>
                </w:ffData>
              </w:fldChar>
            </w:r>
            <w:bookmarkStart w:id="31" w:name="Text2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1"/>
          </w:p>
        </w:tc>
      </w:tr>
    </w:tbl>
    <w:p w14:paraId="0A9F644F" w14:textId="78BFFC8E" w:rsidR="00CE1038"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232CA488" w:rsidR="006F405C" w:rsidRPr="00121842" w:rsidRDefault="0069206A" w:rsidP="00391F14">
            <w:pPr>
              <w:widowControl w:val="0"/>
              <w:rPr>
                <w:sz w:val="22"/>
                <w:szCs w:val="22"/>
              </w:rPr>
            </w:pPr>
            <w:r w:rsidRPr="00121842">
              <w:rPr>
                <w:sz w:val="22"/>
                <w:szCs w:val="22"/>
              </w:rPr>
              <w:fldChar w:fldCharType="begin">
                <w:ffData>
                  <w:name w:val="Text29"/>
                  <w:enabled/>
                  <w:calcOnExit w:val="0"/>
                  <w:textInput/>
                </w:ffData>
              </w:fldChar>
            </w:r>
            <w:bookmarkStart w:id="32" w:name="Text29"/>
            <w:r w:rsidRPr="00121842">
              <w:rPr>
                <w:sz w:val="22"/>
                <w:szCs w:val="22"/>
              </w:rPr>
              <w:instrText xml:space="preserve"> FORMTEXT </w:instrText>
            </w:r>
            <w:r w:rsidRPr="00121842">
              <w:rPr>
                <w:sz w:val="22"/>
                <w:szCs w:val="22"/>
              </w:rPr>
            </w:r>
            <w:r w:rsidRPr="00121842">
              <w:rPr>
                <w:sz w:val="22"/>
                <w:szCs w:val="22"/>
              </w:rPr>
              <w:fldChar w:fldCharType="separate"/>
            </w:r>
            <w:r w:rsidR="00391F14">
              <w:rPr>
                <w:noProof/>
                <w:sz w:val="22"/>
                <w:szCs w:val="22"/>
              </w:rPr>
              <w:t>Clinical signs/symptoms consistent with dengue or chikungunya virus infection</w:t>
            </w:r>
            <w:r w:rsidRPr="00121842">
              <w:rPr>
                <w:sz w:val="22"/>
                <w:szCs w:val="22"/>
              </w:rPr>
              <w:fldChar w:fldCharType="end"/>
            </w:r>
            <w:bookmarkEnd w:id="32"/>
          </w:p>
        </w:tc>
      </w:tr>
    </w:tbl>
    <w:p w14:paraId="385C0B8B" w14:textId="50FAB8DD" w:rsidR="00CE1038"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0FE46999" w:rsidR="006F405C" w:rsidRPr="00121842" w:rsidRDefault="0069206A" w:rsidP="00391F14">
            <w:pPr>
              <w:widowControl w:val="0"/>
              <w:rPr>
                <w:sz w:val="22"/>
                <w:szCs w:val="22"/>
              </w:rPr>
            </w:pPr>
            <w:r w:rsidRPr="00121842">
              <w:rPr>
                <w:sz w:val="22"/>
                <w:szCs w:val="22"/>
              </w:rPr>
              <w:fldChar w:fldCharType="begin">
                <w:ffData>
                  <w:name w:val="Text30"/>
                  <w:enabled/>
                  <w:calcOnExit w:val="0"/>
                  <w:textInput/>
                </w:ffData>
              </w:fldChar>
            </w:r>
            <w:bookmarkStart w:id="33" w:name="Text30"/>
            <w:r w:rsidRPr="00121842">
              <w:rPr>
                <w:sz w:val="22"/>
                <w:szCs w:val="22"/>
              </w:rPr>
              <w:instrText xml:space="preserve"> FORMTEXT </w:instrText>
            </w:r>
            <w:r w:rsidRPr="00121842">
              <w:rPr>
                <w:sz w:val="22"/>
                <w:szCs w:val="22"/>
              </w:rPr>
            </w:r>
            <w:r w:rsidRPr="00121842">
              <w:rPr>
                <w:sz w:val="22"/>
                <w:szCs w:val="22"/>
              </w:rPr>
              <w:fldChar w:fldCharType="separate"/>
            </w:r>
            <w:r w:rsidR="00391F14">
              <w:rPr>
                <w:sz w:val="22"/>
                <w:szCs w:val="22"/>
              </w:rPr>
              <w:t>Residence address and patient phone number</w:t>
            </w:r>
            <w:r w:rsidRPr="00121842">
              <w:rPr>
                <w:sz w:val="22"/>
                <w:szCs w:val="22"/>
              </w:rPr>
              <w:fldChar w:fldCharType="end"/>
            </w:r>
            <w:bookmarkEnd w:id="33"/>
          </w:p>
        </w:tc>
      </w:tr>
    </w:tbl>
    <w:p w14:paraId="61341AE7" w14:textId="46160F7A" w:rsidR="006702DB"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33F35012" w:rsidR="006F405C" w:rsidRPr="00121842" w:rsidRDefault="0069206A" w:rsidP="00391F14">
            <w:pPr>
              <w:widowControl w:val="0"/>
              <w:rPr>
                <w:sz w:val="22"/>
                <w:szCs w:val="22"/>
              </w:rPr>
            </w:pPr>
            <w:r w:rsidRPr="00121842">
              <w:rPr>
                <w:sz w:val="22"/>
                <w:szCs w:val="22"/>
              </w:rPr>
              <w:fldChar w:fldCharType="begin">
                <w:ffData>
                  <w:name w:val="Text31"/>
                  <w:enabled/>
                  <w:calcOnExit w:val="0"/>
                  <w:textInput/>
                </w:ffData>
              </w:fldChar>
            </w:r>
            <w:bookmarkStart w:id="34" w:name="Text31"/>
            <w:r w:rsidRPr="00121842">
              <w:rPr>
                <w:sz w:val="22"/>
                <w:szCs w:val="22"/>
              </w:rPr>
              <w:instrText xml:space="preserve"> FORMTEXT </w:instrText>
            </w:r>
            <w:r w:rsidRPr="00121842">
              <w:rPr>
                <w:sz w:val="22"/>
                <w:szCs w:val="22"/>
              </w:rPr>
            </w:r>
            <w:r w:rsidRPr="00121842">
              <w:rPr>
                <w:sz w:val="22"/>
                <w:szCs w:val="22"/>
              </w:rPr>
              <w:fldChar w:fldCharType="separate"/>
            </w:r>
            <w:r w:rsidR="00391F14">
              <w:rPr>
                <w:noProof/>
                <w:sz w:val="22"/>
                <w:szCs w:val="22"/>
              </w:rPr>
              <w:t>Age and sex</w:t>
            </w:r>
            <w:r w:rsidRPr="00121842">
              <w:rPr>
                <w:sz w:val="22"/>
                <w:szCs w:val="22"/>
              </w:rPr>
              <w:fldChar w:fldCharType="end"/>
            </w:r>
            <w:bookmarkEnd w:id="34"/>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816D5EE"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35"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5"/>
          </w:p>
        </w:tc>
      </w:tr>
    </w:tbl>
    <w:p w14:paraId="1FAB00DF" w14:textId="45C7DD0A" w:rsidR="00CE1038" w:rsidRPr="00121842" w:rsidRDefault="0069206A" w:rsidP="005E7EED">
      <w:pPr>
        <w:pStyle w:val="Normal1space"/>
      </w:pPr>
      <w:r w:rsidRPr="00121842">
        <w:fldChar w:fldCharType="begin">
          <w:ffData>
            <w:name w:val="Check3"/>
            <w:enabled/>
            <w:calcOnExit w:val="0"/>
            <w:checkBox>
              <w:sizeAuto/>
              <w:default w:val="0"/>
              <w:checked w:val="0"/>
            </w:checkBox>
          </w:ffData>
        </w:fldChar>
      </w:r>
      <w:r w:rsidRPr="00121842">
        <w:instrText xml:space="preserve"> FORMCHECKBOX </w:instrText>
      </w:r>
      <w:r w:rsidR="00C308FD">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54636182" w:rsidR="006F405C" w:rsidRPr="00121842" w:rsidRDefault="0069206A" w:rsidP="006E2E21">
            <w:pPr>
              <w:widowControl w:val="0"/>
              <w:rPr>
                <w:sz w:val="22"/>
                <w:szCs w:val="22"/>
              </w:rPr>
            </w:pPr>
            <w:r w:rsidRPr="00121842">
              <w:rPr>
                <w:sz w:val="22"/>
                <w:szCs w:val="22"/>
              </w:rPr>
              <w:fldChar w:fldCharType="begin">
                <w:ffData>
                  <w:name w:val="Text33"/>
                  <w:enabled/>
                  <w:calcOnExit w:val="0"/>
                  <w:textInput/>
                </w:ffData>
              </w:fldChar>
            </w:r>
            <w:bookmarkStart w:id="36" w:name="Text33"/>
            <w:r w:rsidRPr="00121842">
              <w:rPr>
                <w:sz w:val="22"/>
                <w:szCs w:val="22"/>
              </w:rPr>
              <w:instrText xml:space="preserve"> FORMTEXT </w:instrText>
            </w:r>
            <w:r w:rsidRPr="00121842">
              <w:rPr>
                <w:sz w:val="22"/>
                <w:szCs w:val="22"/>
              </w:rPr>
            </w:r>
            <w:r w:rsidRPr="00121842">
              <w:rPr>
                <w:sz w:val="22"/>
                <w:szCs w:val="22"/>
              </w:rPr>
              <w:fldChar w:fldCharType="separate"/>
            </w:r>
            <w:r w:rsidR="006E2E21">
              <w:rPr>
                <w:sz w:val="22"/>
                <w:szCs w:val="22"/>
              </w:rPr>
              <w:t> </w:t>
            </w:r>
            <w:r w:rsidR="006E2E21">
              <w:rPr>
                <w:sz w:val="22"/>
                <w:szCs w:val="22"/>
              </w:rPr>
              <w:t> </w:t>
            </w:r>
            <w:r w:rsidR="006E2E21">
              <w:rPr>
                <w:sz w:val="22"/>
                <w:szCs w:val="22"/>
              </w:rPr>
              <w:t> </w:t>
            </w:r>
            <w:r w:rsidR="006E2E21">
              <w:rPr>
                <w:sz w:val="22"/>
                <w:szCs w:val="22"/>
              </w:rPr>
              <w:t> </w:t>
            </w:r>
            <w:r w:rsidR="006E2E21">
              <w:rPr>
                <w:sz w:val="22"/>
                <w:szCs w:val="22"/>
              </w:rPr>
              <w:t> </w:t>
            </w:r>
            <w:r w:rsidRPr="00121842">
              <w:rPr>
                <w:sz w:val="22"/>
                <w:szCs w:val="22"/>
              </w:rPr>
              <w:fldChar w:fldCharType="end"/>
            </w:r>
            <w:bookmarkEnd w:id="36"/>
          </w:p>
        </w:tc>
      </w:tr>
    </w:tbl>
    <w:p w14:paraId="71AB3B27" w14:textId="69766939" w:rsidR="00CE1038" w:rsidRPr="00121842" w:rsidRDefault="0069206A" w:rsidP="005E7EED">
      <w:pPr>
        <w:pStyle w:val="Normal1space"/>
      </w:pPr>
      <w:r w:rsidRPr="00121842">
        <w:lastRenderedPageBreak/>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6384A6AF" w:rsidR="006F405C" w:rsidRPr="00121842" w:rsidRDefault="0069206A" w:rsidP="009E2877">
            <w:pPr>
              <w:widowControl w:val="0"/>
              <w:rPr>
                <w:sz w:val="22"/>
                <w:szCs w:val="22"/>
              </w:rPr>
            </w:pPr>
            <w:r w:rsidRPr="00121842">
              <w:rPr>
                <w:sz w:val="22"/>
                <w:szCs w:val="22"/>
              </w:rPr>
              <w:fldChar w:fldCharType="begin">
                <w:ffData>
                  <w:name w:val="Text34"/>
                  <w:enabled/>
                  <w:calcOnExit w:val="0"/>
                  <w:textInput/>
                </w:ffData>
              </w:fldChar>
            </w:r>
            <w:bookmarkStart w:id="37" w:name="Text34"/>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7"/>
          </w:p>
        </w:tc>
      </w:tr>
    </w:tbl>
    <w:p w14:paraId="6CB0517F" w14:textId="32647F34"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147CD870" w:rsidR="006F405C" w:rsidRPr="00121842" w:rsidRDefault="0069206A" w:rsidP="009E2877">
            <w:pPr>
              <w:widowControl w:val="0"/>
              <w:rPr>
                <w:sz w:val="22"/>
                <w:szCs w:val="22"/>
              </w:rPr>
            </w:pPr>
            <w:r w:rsidRPr="00121842">
              <w:rPr>
                <w:sz w:val="22"/>
                <w:szCs w:val="22"/>
              </w:rPr>
              <w:fldChar w:fldCharType="begin">
                <w:ffData>
                  <w:name w:val="Text35"/>
                  <w:enabled/>
                  <w:calcOnExit w:val="0"/>
                  <w:textInput/>
                </w:ffData>
              </w:fldChar>
            </w:r>
            <w:bookmarkStart w:id="38" w:name="Text35"/>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38"/>
          </w:p>
        </w:tc>
      </w:tr>
    </w:tbl>
    <w:p w14:paraId="26940E84" w14:textId="5325231C" w:rsidR="00A91F31"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034A3415" w:rsidR="006F405C" w:rsidRPr="00121842" w:rsidRDefault="0069206A" w:rsidP="006E2E21">
            <w:pPr>
              <w:widowControl w:val="0"/>
              <w:rPr>
                <w:sz w:val="22"/>
                <w:szCs w:val="22"/>
              </w:rPr>
            </w:pPr>
            <w:r w:rsidRPr="00121842">
              <w:rPr>
                <w:sz w:val="22"/>
                <w:szCs w:val="22"/>
              </w:rPr>
              <w:fldChar w:fldCharType="begin">
                <w:ffData>
                  <w:name w:val="Text36"/>
                  <w:enabled/>
                  <w:calcOnExit w:val="0"/>
                  <w:textInput/>
                </w:ffData>
              </w:fldChar>
            </w:r>
            <w:bookmarkStart w:id="39" w:name="Text36"/>
            <w:r w:rsidRPr="00121842">
              <w:rPr>
                <w:sz w:val="22"/>
                <w:szCs w:val="22"/>
              </w:rPr>
              <w:instrText xml:space="preserve"> FORMTEXT </w:instrText>
            </w:r>
            <w:r w:rsidRPr="00121842">
              <w:rPr>
                <w:sz w:val="22"/>
                <w:szCs w:val="22"/>
              </w:rPr>
            </w:r>
            <w:r w:rsidRPr="00121842">
              <w:rPr>
                <w:sz w:val="22"/>
                <w:szCs w:val="22"/>
              </w:rPr>
              <w:fldChar w:fldCharType="separate"/>
            </w:r>
            <w:r w:rsidR="006E2E21">
              <w:rPr>
                <w:noProof/>
                <w:sz w:val="22"/>
                <w:szCs w:val="22"/>
              </w:rPr>
              <w:t>Serum specimen collection date and dengue and chikungunya diagnostic test results</w:t>
            </w:r>
            <w:r w:rsidRPr="00121842">
              <w:rPr>
                <w:sz w:val="22"/>
                <w:szCs w:val="22"/>
              </w:rPr>
              <w:fldChar w:fldCharType="end"/>
            </w:r>
            <w:bookmarkEnd w:id="39"/>
          </w:p>
        </w:tc>
      </w:tr>
    </w:tbl>
    <w:p w14:paraId="538751B5" w14:textId="4E1C110C" w:rsidR="00957E47" w:rsidRPr="00121842" w:rsidRDefault="0069206A" w:rsidP="005E7EED">
      <w:pPr>
        <w:pStyle w:val="Normal1space"/>
      </w:pPr>
      <w:r w:rsidRPr="00121842">
        <w:fldChar w:fldCharType="begin">
          <w:ffData>
            <w:name w:val="Check3"/>
            <w:enabled/>
            <w:calcOnExit w:val="0"/>
            <w:checkBox>
              <w:sizeAuto/>
              <w:default w:val="0"/>
              <w:checked/>
            </w:checkBox>
          </w:ffData>
        </w:fldChar>
      </w:r>
      <w:r w:rsidRPr="00121842">
        <w:instrText xml:space="preserve"> FORMCHECKBOX </w:instrText>
      </w:r>
      <w:r w:rsidR="00C308FD">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43EC2057" w:rsidR="006F405C" w:rsidRPr="00121842" w:rsidRDefault="0069206A" w:rsidP="006E2E21">
            <w:pPr>
              <w:widowControl w:val="0"/>
              <w:rPr>
                <w:sz w:val="22"/>
                <w:szCs w:val="22"/>
              </w:rPr>
            </w:pPr>
            <w:r w:rsidRPr="00121842">
              <w:rPr>
                <w:sz w:val="22"/>
                <w:szCs w:val="22"/>
              </w:rPr>
              <w:fldChar w:fldCharType="begin">
                <w:ffData>
                  <w:name w:val="Text37"/>
                  <w:enabled/>
                  <w:calcOnExit w:val="0"/>
                  <w:textInput/>
                </w:ffData>
              </w:fldChar>
            </w:r>
            <w:bookmarkStart w:id="40" w:name="Text37"/>
            <w:r w:rsidRPr="00121842">
              <w:rPr>
                <w:sz w:val="22"/>
                <w:szCs w:val="22"/>
              </w:rPr>
              <w:instrText xml:space="preserve"> FORMTEXT </w:instrText>
            </w:r>
            <w:r w:rsidRPr="00121842">
              <w:rPr>
                <w:sz w:val="22"/>
                <w:szCs w:val="22"/>
              </w:rPr>
            </w:r>
            <w:r w:rsidRPr="00121842">
              <w:rPr>
                <w:sz w:val="22"/>
                <w:szCs w:val="22"/>
              </w:rPr>
              <w:fldChar w:fldCharType="separate"/>
            </w:r>
            <w:r w:rsidR="006E2E21">
              <w:rPr>
                <w:noProof/>
                <w:sz w:val="22"/>
                <w:szCs w:val="22"/>
              </w:rPr>
              <w:t>Recent travel to areas with known chikungunya transmission</w:t>
            </w:r>
            <w:r w:rsidRPr="00121842">
              <w:rPr>
                <w:sz w:val="22"/>
                <w:szCs w:val="22"/>
              </w:rPr>
              <w:fldChar w:fldCharType="end"/>
            </w:r>
            <w:bookmarkEnd w:id="40"/>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C308FD">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575F0C95"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41"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41"/>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1B6670CF" w:rsidR="006F405C" w:rsidRPr="00121842" w:rsidRDefault="0069206A" w:rsidP="000C1662">
            <w:pPr>
              <w:widowControl w:val="0"/>
              <w:rPr>
                <w:sz w:val="22"/>
                <w:szCs w:val="22"/>
              </w:rPr>
            </w:pPr>
            <w:r w:rsidRPr="00121842">
              <w:rPr>
                <w:sz w:val="22"/>
                <w:szCs w:val="22"/>
              </w:rPr>
              <w:fldChar w:fldCharType="begin">
                <w:ffData>
                  <w:name w:val="Text39"/>
                  <w:enabled/>
                  <w:calcOnExit w:val="0"/>
                  <w:textInput/>
                </w:ffData>
              </w:fldChar>
            </w:r>
            <w:bookmarkStart w:id="42" w:name="Text39"/>
            <w:r w:rsidRPr="00121842">
              <w:rPr>
                <w:sz w:val="22"/>
                <w:szCs w:val="22"/>
              </w:rPr>
              <w:instrText xml:space="preserve"> FORMTEXT </w:instrText>
            </w:r>
            <w:r w:rsidRPr="00121842">
              <w:rPr>
                <w:sz w:val="22"/>
                <w:szCs w:val="22"/>
              </w:rPr>
            </w:r>
            <w:r w:rsidRPr="00121842">
              <w:rPr>
                <w:sz w:val="22"/>
                <w:szCs w:val="22"/>
              </w:rPr>
              <w:fldChar w:fldCharType="separate"/>
            </w:r>
            <w:r w:rsidR="000C1662">
              <w:rPr>
                <w:noProof/>
                <w:sz w:val="22"/>
                <w:szCs w:val="22"/>
              </w:rPr>
              <w:t>4 weeks</w:t>
            </w:r>
            <w:r w:rsidRPr="00121842">
              <w:rPr>
                <w:sz w:val="22"/>
                <w:szCs w:val="22"/>
              </w:rPr>
              <w:fldChar w:fldCharType="end"/>
            </w:r>
            <w:bookmarkEnd w:id="42"/>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7FD6150A"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ed/>
                  </w:checkBox>
                </w:ffData>
              </w:fldChar>
            </w:r>
            <w:r w:rsidRPr="00121842">
              <w:rPr>
                <w:bCs/>
                <w:sz w:val="22"/>
                <w:szCs w:val="22"/>
              </w:rPr>
              <w:instrText xml:space="preserve"> FORMCHECKBOX </w:instrText>
            </w:r>
            <w:r w:rsidR="00C308FD">
              <w:rPr>
                <w:bCs/>
                <w:sz w:val="22"/>
                <w:szCs w:val="22"/>
              </w:rPr>
            </w:r>
            <w:r w:rsidR="00C308FD">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02F861EB" w:rsidR="00454AE5" w:rsidRPr="00121842" w:rsidRDefault="008E35FC" w:rsidP="006E2E21">
            <w:pPr>
              <w:widowControl w:val="0"/>
              <w:rPr>
                <w:sz w:val="22"/>
                <w:szCs w:val="22"/>
              </w:rPr>
            </w:pPr>
            <w:r>
              <w:rPr>
                <w:sz w:val="22"/>
                <w:szCs w:val="22"/>
              </w:rPr>
              <w:t>Dr. Marc Fischer</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38273591" w:rsidR="00454AE5" w:rsidRPr="00121842" w:rsidRDefault="0069206A" w:rsidP="006E2E21">
            <w:pPr>
              <w:widowControl w:val="0"/>
              <w:rPr>
                <w:sz w:val="22"/>
                <w:szCs w:val="22"/>
              </w:rPr>
            </w:pPr>
            <w:r w:rsidRPr="00121842">
              <w:rPr>
                <w:sz w:val="22"/>
                <w:szCs w:val="22"/>
              </w:rPr>
              <w:fldChar w:fldCharType="begin">
                <w:ffData>
                  <w:name w:val="Text47"/>
                  <w:enabled/>
                  <w:calcOnExit w:val="0"/>
                  <w:textInput/>
                </w:ffData>
              </w:fldChar>
            </w:r>
            <w:bookmarkStart w:id="43" w:name="Text47"/>
            <w:r w:rsidRPr="00121842">
              <w:rPr>
                <w:sz w:val="22"/>
                <w:szCs w:val="22"/>
              </w:rPr>
              <w:instrText xml:space="preserve"> FORMTEXT </w:instrText>
            </w:r>
            <w:r w:rsidRPr="00121842">
              <w:rPr>
                <w:sz w:val="22"/>
                <w:szCs w:val="22"/>
              </w:rPr>
            </w:r>
            <w:r w:rsidRPr="00121842">
              <w:rPr>
                <w:sz w:val="22"/>
                <w:szCs w:val="22"/>
              </w:rPr>
              <w:fldChar w:fldCharType="separate"/>
            </w:r>
            <w:r w:rsidR="006E2E21">
              <w:rPr>
                <w:noProof/>
                <w:sz w:val="22"/>
                <w:szCs w:val="22"/>
              </w:rPr>
              <w:t>06/11/2014</w:t>
            </w:r>
            <w:r w:rsidRPr="00121842">
              <w:rPr>
                <w:sz w:val="22"/>
                <w:szCs w:val="22"/>
              </w:rPr>
              <w:fldChar w:fldCharType="end"/>
            </w:r>
            <w:bookmarkEnd w:id="43"/>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55C6FFB1" w:rsidR="005E0528" w:rsidRPr="00121842" w:rsidRDefault="0069206A" w:rsidP="007459C0">
            <w:pPr>
              <w:widowControl w:val="0"/>
              <w:rPr>
                <w:sz w:val="22"/>
                <w:szCs w:val="22"/>
              </w:rPr>
            </w:pPr>
            <w:r w:rsidRPr="00121842">
              <w:rPr>
                <w:sz w:val="22"/>
                <w:szCs w:val="22"/>
              </w:rPr>
              <w:fldChar w:fldCharType="begin">
                <w:ffData>
                  <w:name w:val="Text48"/>
                  <w:enabled/>
                  <w:calcOnExit w:val="0"/>
                  <w:textInput/>
                </w:ffData>
              </w:fldChar>
            </w:r>
            <w:bookmarkStart w:id="44" w:name="Text48"/>
            <w:r w:rsidRPr="00121842">
              <w:rPr>
                <w:sz w:val="22"/>
                <w:szCs w:val="22"/>
              </w:rPr>
              <w:instrText xml:space="preserve"> FORMTEXT </w:instrText>
            </w:r>
            <w:r w:rsidRPr="00121842">
              <w:rPr>
                <w:sz w:val="22"/>
                <w:szCs w:val="22"/>
              </w:rPr>
            </w:r>
            <w:r w:rsidRPr="00121842">
              <w:rPr>
                <w:sz w:val="22"/>
                <w:szCs w:val="22"/>
              </w:rPr>
              <w:fldChar w:fldCharType="separate"/>
            </w:r>
            <w:r w:rsidR="007459C0">
              <w:rPr>
                <w:noProof/>
                <w:sz w:val="22"/>
                <w:szCs w:val="22"/>
              </w:rPr>
              <w:t>06/16/2014</w:t>
            </w:r>
            <w:r w:rsidRPr="00121842">
              <w:rPr>
                <w:sz w:val="22"/>
                <w:szCs w:val="22"/>
              </w:rPr>
              <w:fldChar w:fldCharType="end"/>
            </w:r>
            <w:bookmarkEnd w:id="44"/>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4499927" w14:textId="77777777"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52B6236B" w:rsidR="00ED225A" w:rsidRPr="00121842" w:rsidRDefault="00ED225A" w:rsidP="00A433AE">
      <w:pPr>
        <w:tabs>
          <w:tab w:val="center" w:pos="4680"/>
        </w:tabs>
        <w:rPr>
          <w:color w:val="000000"/>
          <w:sz w:val="22"/>
          <w:szCs w:val="22"/>
        </w:rPr>
      </w:pPr>
      <w:r w:rsidRPr="00121842">
        <w:rPr>
          <w:color w:val="000000"/>
          <w:sz w:val="22"/>
          <w:szCs w:val="22"/>
        </w:rPr>
        <w:t>2400 Century Center, MS E-92</w:t>
      </w:r>
      <w:r w:rsidR="00A433AE">
        <w:rPr>
          <w:color w:val="000000"/>
          <w:sz w:val="22"/>
          <w:szCs w:val="22"/>
        </w:rPr>
        <w:tab/>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proofErr w:type="gramStart"/>
      <w:r w:rsidRPr="00121842">
        <w:rPr>
          <w:color w:val="7F7F7F" w:themeColor="text1" w:themeTint="80"/>
          <w:sz w:val="22"/>
          <w:szCs w:val="22"/>
        </w:rPr>
        <w:t>For internal use.</w:t>
      </w:r>
      <w:proofErr w:type="gramEnd"/>
      <w:r w:rsidRPr="00121842">
        <w:rPr>
          <w:color w:val="7F7F7F" w:themeColor="text1" w:themeTint="80"/>
          <w:sz w:val="22"/>
          <w:szCs w:val="22"/>
        </w:rPr>
        <w:t xml:space="preserv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GenIC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31960348" w:rsidR="00ED225A" w:rsidRPr="00121842" w:rsidRDefault="00A433AE" w:rsidP="00A433AE">
            <w:pPr>
              <w:widowControl w:val="0"/>
              <w:rPr>
                <w:color w:val="7F7F7F" w:themeColor="text1" w:themeTint="80"/>
                <w:sz w:val="22"/>
                <w:szCs w:val="22"/>
              </w:rPr>
            </w:pPr>
            <w:r>
              <w:rPr>
                <w:color w:val="7F7F7F" w:themeColor="text1" w:themeTint="80"/>
                <w:sz w:val="22"/>
                <w:szCs w:val="22"/>
              </w:rPr>
              <w:t>6/12/2014, 10:59AM</w:t>
            </w: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415942">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415942">
            <w:pPr>
              <w:widowControl w:val="0"/>
              <w:rPr>
                <w:color w:val="7F7F7F" w:themeColor="text1" w:themeTint="80"/>
                <w:sz w:val="22"/>
                <w:szCs w:val="22"/>
              </w:rPr>
            </w:pPr>
            <w:r w:rsidRPr="00B45674">
              <w:rPr>
                <w:color w:val="7F7F7F" w:themeColor="text1" w:themeTint="80"/>
                <w:sz w:val="22"/>
                <w:szCs w:val="22"/>
              </w:rPr>
              <w:t>Date/Time final GenIC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415942">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36770852" w:rsidR="00B45674" w:rsidRPr="00121842" w:rsidRDefault="00A433AE" w:rsidP="00415942">
            <w:pPr>
              <w:widowControl w:val="0"/>
              <w:rPr>
                <w:color w:val="7F7F7F" w:themeColor="text1" w:themeTint="80"/>
                <w:sz w:val="22"/>
                <w:szCs w:val="22"/>
              </w:rPr>
            </w:pPr>
            <w:r>
              <w:rPr>
                <w:color w:val="7F7F7F" w:themeColor="text1" w:themeTint="80"/>
                <w:sz w:val="22"/>
                <w:szCs w:val="22"/>
              </w:rPr>
              <w:t>6/12/2014, 5:05PM</w:t>
            </w:r>
          </w:p>
        </w:tc>
      </w:tr>
      <w:tr w:rsidR="00B45674" w:rsidRPr="00121842" w14:paraId="4EA19561" w14:textId="77777777" w:rsidTr="00415942">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415942">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415942">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415942">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5E9655DA" w:rsidR="00ED225A" w:rsidRPr="00121842" w:rsidRDefault="00A433AE" w:rsidP="000124C4">
            <w:pPr>
              <w:widowControl w:val="0"/>
              <w:rPr>
                <w:color w:val="7F7F7F" w:themeColor="text1" w:themeTint="80"/>
                <w:sz w:val="22"/>
                <w:szCs w:val="22"/>
              </w:rPr>
            </w:pPr>
            <w:r>
              <w:rPr>
                <w:color w:val="7F7F7F" w:themeColor="text1" w:themeTint="80"/>
                <w:sz w:val="22"/>
                <w:szCs w:val="22"/>
              </w:rPr>
              <w:t>6/12/2014, 5:35PM</w:t>
            </w: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15CD2390"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4A00F" w14:textId="77777777" w:rsidR="00A14516" w:rsidRDefault="00A14516">
      <w:r>
        <w:separator/>
      </w:r>
    </w:p>
  </w:endnote>
  <w:endnote w:type="continuationSeparator" w:id="0">
    <w:p w14:paraId="3EEF1AE9" w14:textId="77777777" w:rsidR="00A14516" w:rsidRDefault="00A14516">
      <w:r>
        <w:continuationSeparator/>
      </w:r>
    </w:p>
  </w:endnote>
  <w:endnote w:type="continuationNotice" w:id="1">
    <w:p w14:paraId="6AA40C04" w14:textId="77777777" w:rsidR="00A14516" w:rsidRDefault="00A14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29A70D1A" w:rsidR="008E35FC" w:rsidRDefault="008E35FC" w:rsidP="00C55A43">
    <w:pPr>
      <w:pStyle w:val="Footer"/>
      <w:tabs>
        <w:tab w:val="clear" w:pos="4320"/>
        <w:tab w:val="clear" w:pos="8640"/>
        <w:tab w:val="left" w:pos="751"/>
        <w:tab w:val="right" w:pos="9360"/>
      </w:tabs>
      <w:rPr>
        <w:iCs/>
        <w:sz w:val="20"/>
        <w:szCs w:val="20"/>
      </w:rPr>
    </w:pPr>
    <w:r>
      <w:rPr>
        <w:rStyle w:val="PageNumber"/>
        <w:sz w:val="20"/>
        <w:szCs w:val="20"/>
      </w:rPr>
      <w:t>Date Form Revised: GenIC 05.29.14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0322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66D9C" w14:textId="77777777" w:rsidR="00A14516" w:rsidRDefault="00A14516">
      <w:r>
        <w:separator/>
      </w:r>
    </w:p>
  </w:footnote>
  <w:footnote w:type="continuationSeparator" w:id="0">
    <w:p w14:paraId="256C68F3" w14:textId="77777777" w:rsidR="00A14516" w:rsidRDefault="00A14516">
      <w:r>
        <w:continuationSeparator/>
      </w:r>
    </w:p>
  </w:footnote>
  <w:footnote w:type="continuationNotice" w:id="1">
    <w:p w14:paraId="4D9E9BF6" w14:textId="77777777" w:rsidR="00A14516" w:rsidRDefault="00A145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3B498515" w:rsidR="008E35FC" w:rsidRDefault="008E35FC" w:rsidP="00642212">
    <w:pPr>
      <w:pStyle w:val="Header"/>
      <w:jc w:val="right"/>
    </w:pPr>
    <w:r>
      <w:t>File Name: 2014007_Chikungunya_USVI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5B5C"/>
    <w:rsid w:val="00044CC5"/>
    <w:rsid w:val="000515F3"/>
    <w:rsid w:val="000528DD"/>
    <w:rsid w:val="00057EC6"/>
    <w:rsid w:val="00085F9E"/>
    <w:rsid w:val="000A525C"/>
    <w:rsid w:val="000B2020"/>
    <w:rsid w:val="000C1662"/>
    <w:rsid w:val="000C386B"/>
    <w:rsid w:val="000D34C6"/>
    <w:rsid w:val="000F1CDA"/>
    <w:rsid w:val="00121842"/>
    <w:rsid w:val="0012286F"/>
    <w:rsid w:val="00124840"/>
    <w:rsid w:val="00126D06"/>
    <w:rsid w:val="00132EF8"/>
    <w:rsid w:val="00133E27"/>
    <w:rsid w:val="00135B5E"/>
    <w:rsid w:val="00140343"/>
    <w:rsid w:val="00143C2A"/>
    <w:rsid w:val="00146732"/>
    <w:rsid w:val="001543F5"/>
    <w:rsid w:val="001555EF"/>
    <w:rsid w:val="00172A6E"/>
    <w:rsid w:val="001856FA"/>
    <w:rsid w:val="00186AA8"/>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263D8"/>
    <w:rsid w:val="00234712"/>
    <w:rsid w:val="0023691D"/>
    <w:rsid w:val="002506A8"/>
    <w:rsid w:val="00253F03"/>
    <w:rsid w:val="002559B7"/>
    <w:rsid w:val="00255B16"/>
    <w:rsid w:val="00260488"/>
    <w:rsid w:val="00272DE8"/>
    <w:rsid w:val="002A2DBD"/>
    <w:rsid w:val="002C4C0B"/>
    <w:rsid w:val="002C604D"/>
    <w:rsid w:val="002C7DC0"/>
    <w:rsid w:val="002E3A32"/>
    <w:rsid w:val="003073BF"/>
    <w:rsid w:val="00316ADD"/>
    <w:rsid w:val="003270CF"/>
    <w:rsid w:val="00334037"/>
    <w:rsid w:val="00334F65"/>
    <w:rsid w:val="00336E95"/>
    <w:rsid w:val="00356DF1"/>
    <w:rsid w:val="00364051"/>
    <w:rsid w:val="00381101"/>
    <w:rsid w:val="00386D2B"/>
    <w:rsid w:val="00391F14"/>
    <w:rsid w:val="00392637"/>
    <w:rsid w:val="003A0C50"/>
    <w:rsid w:val="003A48F2"/>
    <w:rsid w:val="003B2B91"/>
    <w:rsid w:val="003B5356"/>
    <w:rsid w:val="003B5608"/>
    <w:rsid w:val="003C5E96"/>
    <w:rsid w:val="003C6823"/>
    <w:rsid w:val="003D4160"/>
    <w:rsid w:val="003E2FE8"/>
    <w:rsid w:val="003E31A4"/>
    <w:rsid w:val="003F1BDD"/>
    <w:rsid w:val="003F1C7A"/>
    <w:rsid w:val="003F24D2"/>
    <w:rsid w:val="003F44C0"/>
    <w:rsid w:val="00407C60"/>
    <w:rsid w:val="00411149"/>
    <w:rsid w:val="00415942"/>
    <w:rsid w:val="00430E84"/>
    <w:rsid w:val="00443F0A"/>
    <w:rsid w:val="00454AE5"/>
    <w:rsid w:val="0049419A"/>
    <w:rsid w:val="00495F11"/>
    <w:rsid w:val="00497D06"/>
    <w:rsid w:val="004B654F"/>
    <w:rsid w:val="004B694D"/>
    <w:rsid w:val="004C338F"/>
    <w:rsid w:val="004C522A"/>
    <w:rsid w:val="004D6CB5"/>
    <w:rsid w:val="004E1FEC"/>
    <w:rsid w:val="00502622"/>
    <w:rsid w:val="00505C1A"/>
    <w:rsid w:val="00512489"/>
    <w:rsid w:val="00513EF5"/>
    <w:rsid w:val="00517F9E"/>
    <w:rsid w:val="00525795"/>
    <w:rsid w:val="00534B60"/>
    <w:rsid w:val="00535D71"/>
    <w:rsid w:val="00563861"/>
    <w:rsid w:val="005839F9"/>
    <w:rsid w:val="00585D2E"/>
    <w:rsid w:val="005A18A4"/>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6B03"/>
    <w:rsid w:val="006A6CC5"/>
    <w:rsid w:val="006A7161"/>
    <w:rsid w:val="006C5D7D"/>
    <w:rsid w:val="006D2338"/>
    <w:rsid w:val="006D3B31"/>
    <w:rsid w:val="006D7929"/>
    <w:rsid w:val="006E2E21"/>
    <w:rsid w:val="006F405C"/>
    <w:rsid w:val="006F4F2B"/>
    <w:rsid w:val="0070547F"/>
    <w:rsid w:val="0071153D"/>
    <w:rsid w:val="0072214F"/>
    <w:rsid w:val="00722614"/>
    <w:rsid w:val="00736155"/>
    <w:rsid w:val="007408D4"/>
    <w:rsid w:val="00744577"/>
    <w:rsid w:val="0074463A"/>
    <w:rsid w:val="00744F5B"/>
    <w:rsid w:val="007459C0"/>
    <w:rsid w:val="00751F70"/>
    <w:rsid w:val="00762972"/>
    <w:rsid w:val="00762C3E"/>
    <w:rsid w:val="00786E59"/>
    <w:rsid w:val="007931ED"/>
    <w:rsid w:val="007A1FCD"/>
    <w:rsid w:val="007A2662"/>
    <w:rsid w:val="007A4303"/>
    <w:rsid w:val="007A4331"/>
    <w:rsid w:val="007B045B"/>
    <w:rsid w:val="007B4DB9"/>
    <w:rsid w:val="007D0028"/>
    <w:rsid w:val="00801423"/>
    <w:rsid w:val="00831DE4"/>
    <w:rsid w:val="008344F9"/>
    <w:rsid w:val="008368EE"/>
    <w:rsid w:val="0085037A"/>
    <w:rsid w:val="0086523C"/>
    <w:rsid w:val="00882AE4"/>
    <w:rsid w:val="008863D0"/>
    <w:rsid w:val="008874DD"/>
    <w:rsid w:val="008B3D9F"/>
    <w:rsid w:val="008D7831"/>
    <w:rsid w:val="008E10CD"/>
    <w:rsid w:val="008E35FC"/>
    <w:rsid w:val="008E6145"/>
    <w:rsid w:val="008F6E91"/>
    <w:rsid w:val="00910BA6"/>
    <w:rsid w:val="00920A24"/>
    <w:rsid w:val="00957E47"/>
    <w:rsid w:val="00963002"/>
    <w:rsid w:val="00965697"/>
    <w:rsid w:val="009815AA"/>
    <w:rsid w:val="00985F9A"/>
    <w:rsid w:val="009870DD"/>
    <w:rsid w:val="009C480B"/>
    <w:rsid w:val="009C651E"/>
    <w:rsid w:val="009E2877"/>
    <w:rsid w:val="009E769E"/>
    <w:rsid w:val="009F3C7C"/>
    <w:rsid w:val="00A04442"/>
    <w:rsid w:val="00A05C3E"/>
    <w:rsid w:val="00A10C1D"/>
    <w:rsid w:val="00A10CC1"/>
    <w:rsid w:val="00A14516"/>
    <w:rsid w:val="00A17852"/>
    <w:rsid w:val="00A26BA5"/>
    <w:rsid w:val="00A42131"/>
    <w:rsid w:val="00A433AE"/>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B2E21"/>
    <w:rsid w:val="00AB4455"/>
    <w:rsid w:val="00AB6867"/>
    <w:rsid w:val="00AB7359"/>
    <w:rsid w:val="00AC5F23"/>
    <w:rsid w:val="00AD1066"/>
    <w:rsid w:val="00AD4CF2"/>
    <w:rsid w:val="00AE3596"/>
    <w:rsid w:val="00AE39D9"/>
    <w:rsid w:val="00B13C9C"/>
    <w:rsid w:val="00B16062"/>
    <w:rsid w:val="00B20F92"/>
    <w:rsid w:val="00B23AE5"/>
    <w:rsid w:val="00B2524C"/>
    <w:rsid w:val="00B30B62"/>
    <w:rsid w:val="00B40327"/>
    <w:rsid w:val="00B4311A"/>
    <w:rsid w:val="00B45674"/>
    <w:rsid w:val="00B45A27"/>
    <w:rsid w:val="00B4685E"/>
    <w:rsid w:val="00B46DC8"/>
    <w:rsid w:val="00B5321E"/>
    <w:rsid w:val="00B61217"/>
    <w:rsid w:val="00B70397"/>
    <w:rsid w:val="00B7096C"/>
    <w:rsid w:val="00B712AB"/>
    <w:rsid w:val="00B721B9"/>
    <w:rsid w:val="00B8108D"/>
    <w:rsid w:val="00B817F3"/>
    <w:rsid w:val="00B84D32"/>
    <w:rsid w:val="00BD6E74"/>
    <w:rsid w:val="00BF4E59"/>
    <w:rsid w:val="00C00B38"/>
    <w:rsid w:val="00C124F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9202A"/>
    <w:rsid w:val="00D97EA5"/>
    <w:rsid w:val="00DC3B4F"/>
    <w:rsid w:val="00DC3E77"/>
    <w:rsid w:val="00DC76EE"/>
    <w:rsid w:val="00DD1CCA"/>
    <w:rsid w:val="00DD499B"/>
    <w:rsid w:val="00DD4B7F"/>
    <w:rsid w:val="00DD6106"/>
    <w:rsid w:val="00DE619B"/>
    <w:rsid w:val="00DF0139"/>
    <w:rsid w:val="00E0014D"/>
    <w:rsid w:val="00E03228"/>
    <w:rsid w:val="00E06BD2"/>
    <w:rsid w:val="00E13F7F"/>
    <w:rsid w:val="00E17833"/>
    <w:rsid w:val="00E215FA"/>
    <w:rsid w:val="00E26798"/>
    <w:rsid w:val="00E41914"/>
    <w:rsid w:val="00E45BA0"/>
    <w:rsid w:val="00E629FF"/>
    <w:rsid w:val="00E710B2"/>
    <w:rsid w:val="00E85419"/>
    <w:rsid w:val="00E87DCF"/>
    <w:rsid w:val="00EA0586"/>
    <w:rsid w:val="00EA5C45"/>
    <w:rsid w:val="00EB4D1B"/>
    <w:rsid w:val="00EC3CF1"/>
    <w:rsid w:val="00ED225A"/>
    <w:rsid w:val="00EE7334"/>
    <w:rsid w:val="00EF082D"/>
    <w:rsid w:val="00EF448A"/>
    <w:rsid w:val="00F04CDF"/>
    <w:rsid w:val="00F12AEE"/>
    <w:rsid w:val="00F21F72"/>
    <w:rsid w:val="00F221C4"/>
    <w:rsid w:val="00F22C5A"/>
    <w:rsid w:val="00F324AE"/>
    <w:rsid w:val="00F34EF9"/>
    <w:rsid w:val="00F3704A"/>
    <w:rsid w:val="00F56133"/>
    <w:rsid w:val="00F60F2B"/>
    <w:rsid w:val="00F624F7"/>
    <w:rsid w:val="00F62605"/>
    <w:rsid w:val="00F64C23"/>
    <w:rsid w:val="00F67737"/>
    <w:rsid w:val="00F84108"/>
    <w:rsid w:val="00FA3738"/>
    <w:rsid w:val="00FA73A6"/>
    <w:rsid w:val="00FC3E70"/>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E2BCF-23AA-4168-B3B0-1F25B70ABB44}">
  <ds:schemaRefs>
    <ds:schemaRef ds:uri="http://schemas.openxmlformats.org/officeDocument/2006/bibliography"/>
  </ds:schemaRefs>
</ds:datastoreItem>
</file>

<file path=customXml/itemProps2.xml><?xml version="1.0" encoding="utf-8"?>
<ds:datastoreItem xmlns:ds="http://schemas.openxmlformats.org/officeDocument/2006/customXml" ds:itemID="{B5823070-4871-46D4-9048-C6CE641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2068</Words>
  <Characters>14223</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2014-06-12T21:33:00Z</dcterms:created>
  <dcterms:modified xsi:type="dcterms:W3CDTF">2014-06-12T21:33:00Z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