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3140" w:rsidRPr="00B73CA9" w:rsidRDefault="00037337" w:rsidP="00163140">
      <w:pPr>
        <w:widowControl w:val="0"/>
        <w:spacing w:after="0" w:line="240" w:lineRule="auto"/>
        <w:jc w:val="center"/>
        <w:rPr>
          <w:rFonts w:ascii="Times New Roman" w:eastAsia="Times New Roman" w:hAnsi="Times New Roman" w:cs="Times New Roman"/>
          <w:b/>
        </w:rPr>
      </w:pPr>
      <w:r w:rsidRPr="00B73CA9">
        <w:rPr>
          <w:rFonts w:ascii="Times New Roman" w:eastAsia="Times New Roman" w:hAnsi="Times New Roman" w:cs="Times New Roman"/>
          <w:b/>
          <w:color w:val="000000"/>
        </w:rPr>
        <w:t>Health Coverage Tax Credit (HCTC) for Eligible Trade Adjustment Assistance (TAA), Alternative TAA (ATAA) and Reemployment TAA (RTAA) Recipients</w:t>
      </w:r>
    </w:p>
    <w:p w:rsidR="00C97D02" w:rsidRPr="00B73CA9" w:rsidRDefault="00C97D02" w:rsidP="007C6133">
      <w:pPr>
        <w:widowControl w:val="0"/>
        <w:spacing w:after="0" w:line="240" w:lineRule="auto"/>
        <w:jc w:val="center"/>
        <w:rPr>
          <w:rFonts w:ascii="Times New Roman" w:eastAsia="Times New Roman" w:hAnsi="Times New Roman" w:cs="Times New Roman"/>
          <w:b/>
        </w:rPr>
      </w:pPr>
      <w:r w:rsidRPr="00B73CA9">
        <w:rPr>
          <w:rFonts w:ascii="Times New Roman" w:eastAsia="Times New Roman" w:hAnsi="Times New Roman" w:cs="Times New Roman"/>
          <w:b/>
        </w:rPr>
        <w:t xml:space="preserve">Supplemental </w:t>
      </w:r>
      <w:r w:rsidR="00FA175C" w:rsidRPr="00B73CA9">
        <w:rPr>
          <w:rFonts w:ascii="Times New Roman" w:eastAsia="Times New Roman" w:hAnsi="Times New Roman" w:cs="Times New Roman"/>
          <w:b/>
        </w:rPr>
        <w:t>Justification</w:t>
      </w:r>
    </w:p>
    <w:p w:rsidR="007C6133" w:rsidRPr="00C97D02" w:rsidRDefault="007C6133" w:rsidP="007C6133">
      <w:pPr>
        <w:widowControl w:val="0"/>
        <w:spacing w:after="0" w:line="240" w:lineRule="auto"/>
        <w:jc w:val="center"/>
        <w:rPr>
          <w:rFonts w:ascii="Times New Roman Bold" w:eastAsia="Times New Roman" w:hAnsi="Times New Roman Bold" w:cs="Arial"/>
          <w:b/>
          <w:color w:val="000000"/>
          <w:sz w:val="24"/>
        </w:rPr>
      </w:pPr>
    </w:p>
    <w:p w:rsidR="00C97D02" w:rsidRPr="00B73CA9" w:rsidRDefault="00C97D02" w:rsidP="00C97D02">
      <w:pPr>
        <w:autoSpaceDE w:val="0"/>
        <w:autoSpaceDN w:val="0"/>
        <w:adjustRightInd w:val="0"/>
        <w:spacing w:after="0" w:line="240" w:lineRule="auto"/>
        <w:rPr>
          <w:rFonts w:ascii="Times New Roman" w:eastAsia="Times New Roman" w:hAnsi="Times New Roman" w:cs="BookAntiqua"/>
          <w:b/>
          <w:i/>
          <w:color w:val="000000"/>
          <w:sz w:val="24"/>
          <w:szCs w:val="24"/>
          <w:u w:val="single"/>
        </w:rPr>
      </w:pPr>
      <w:r w:rsidRPr="00B73CA9">
        <w:rPr>
          <w:rFonts w:ascii="Times New Roman" w:eastAsia="Times New Roman" w:hAnsi="Times New Roman" w:cs="BookAntiqua"/>
          <w:b/>
          <w:i/>
          <w:color w:val="000000"/>
          <w:sz w:val="24"/>
          <w:szCs w:val="24"/>
          <w:u w:val="single"/>
        </w:rPr>
        <w:t>Supplemental Supporting Statement A: Justification</w:t>
      </w:r>
    </w:p>
    <w:p w:rsidR="00C97D02" w:rsidRPr="00B73CA9" w:rsidRDefault="00C97D02" w:rsidP="00C97D02">
      <w:pPr>
        <w:autoSpaceDE w:val="0"/>
        <w:autoSpaceDN w:val="0"/>
        <w:adjustRightInd w:val="0"/>
        <w:spacing w:after="0" w:line="240" w:lineRule="auto"/>
        <w:rPr>
          <w:rFonts w:ascii="Times New Roman" w:eastAsia="Times New Roman" w:hAnsi="Times New Roman" w:cs="Arial"/>
          <w:b/>
          <w:color w:val="000000"/>
          <w:sz w:val="24"/>
          <w:szCs w:val="24"/>
          <w:u w:val="single"/>
        </w:rPr>
      </w:pPr>
    </w:p>
    <w:p w:rsidR="00FA175C" w:rsidRPr="00471859" w:rsidRDefault="00C97D02" w:rsidP="00FA175C">
      <w:pPr>
        <w:widowControl w:val="0"/>
        <w:rPr>
          <w:rFonts w:ascii="Times New Roman" w:eastAsia="ヒラギノ角ゴ Pro W3" w:hAnsi="Times New Roman" w:cs="Times New Roman"/>
          <w:color w:val="000000"/>
        </w:rPr>
      </w:pPr>
      <w:bookmarkStart w:id="0" w:name="_Toc207778202"/>
      <w:bookmarkStart w:id="1" w:name="_Toc208654602"/>
      <w:bookmarkStart w:id="2" w:name="_Toc228885476"/>
      <w:bookmarkStart w:id="3" w:name="_Toc229889134"/>
      <w:r w:rsidRPr="00471859">
        <w:rPr>
          <w:rFonts w:ascii="Times New Roman" w:hAnsi="Times New Roman" w:cs="Times New Roman"/>
        </w:rPr>
        <w:t xml:space="preserve">This request seeks OMB approval under the Paperwork Reduction Act for the unique information collection requirements in the </w:t>
      </w:r>
      <w:r w:rsidR="00163140" w:rsidRPr="00471859">
        <w:rPr>
          <w:rFonts w:ascii="Times New Roman" w:hAnsi="Times New Roman" w:cs="Times New Roman"/>
        </w:rPr>
        <w:t>“</w:t>
      </w:r>
      <w:r w:rsidR="00037337" w:rsidRPr="00471859">
        <w:rPr>
          <w:rFonts w:ascii="Times New Roman" w:eastAsia="Times New Roman" w:hAnsi="Times New Roman" w:cs="Times New Roman"/>
          <w:color w:val="000000"/>
        </w:rPr>
        <w:t>Health Coverage Tax Credit (HCTC) for Eligible Trade Adjustment Assistance (TAA), Alternative TAA (ATAA) and Reemployment TAA (RTAA) Recipients</w:t>
      </w:r>
      <w:r w:rsidR="00471D5F" w:rsidRPr="00471859">
        <w:rPr>
          <w:rFonts w:ascii="Times New Roman" w:hAnsi="Times New Roman" w:cs="Times New Roman"/>
        </w:rPr>
        <w:t xml:space="preserve">,” </w:t>
      </w:r>
      <w:r w:rsidR="007C6133" w:rsidRPr="00471859">
        <w:rPr>
          <w:rFonts w:ascii="Times New Roman" w:hAnsi="Times New Roman" w:cs="Times New Roman"/>
        </w:rPr>
        <w:t>solicitation</w:t>
      </w:r>
      <w:r w:rsidRPr="00471859">
        <w:rPr>
          <w:rFonts w:ascii="Times New Roman" w:hAnsi="Times New Roman" w:cs="Times New Roman"/>
        </w:rPr>
        <w:t xml:space="preserve">.  </w:t>
      </w:r>
      <w:r w:rsidR="00FA175C" w:rsidRPr="00471859">
        <w:rPr>
          <w:rFonts w:ascii="Times New Roman" w:eastAsia="ヒラギノ角ゴ Pro W3" w:hAnsi="Times New Roman" w:cs="Times New Roman"/>
          <w:color w:val="000000"/>
        </w:rPr>
        <w:t xml:space="preserve">The Department will notify State Workforce Agencies (SWAs) of the </w:t>
      </w:r>
      <w:r w:rsidR="00037337" w:rsidRPr="00471859">
        <w:rPr>
          <w:rFonts w:ascii="Times New Roman" w:eastAsia="ヒラギノ角ゴ Pro W3" w:hAnsi="Times New Roman" w:cs="Times New Roman"/>
          <w:color w:val="000000"/>
        </w:rPr>
        <w:t>opportunity to request funding to support costs associated with the reinstatement of the advance credit option of the HCTC program.  In addition, the SWAs will be advised of their responsibilities related to the HCTC program for Calendar Year (CY) 2016 and provide guidance regarding state data transmittals of the eligible recipients to the Internal Revenue Service (IRS) for HCTC purposes for CY 2017.</w:t>
      </w:r>
    </w:p>
    <w:p w:rsidR="00A2428E" w:rsidRPr="00471859" w:rsidRDefault="00A2428E" w:rsidP="00A2428E">
      <w:pPr>
        <w:widowControl w:val="0"/>
        <w:tabs>
          <w:tab w:val="left" w:pos="360"/>
        </w:tabs>
        <w:autoSpaceDE w:val="0"/>
        <w:autoSpaceDN w:val="0"/>
        <w:adjustRightInd w:val="0"/>
        <w:spacing w:after="0" w:line="240" w:lineRule="auto"/>
        <w:rPr>
          <w:rFonts w:ascii="Times New Roman" w:eastAsia="Times New Roman" w:hAnsi="Times New Roman" w:cs="Times New Roman"/>
        </w:rPr>
      </w:pPr>
      <w:r w:rsidRPr="00A2428E">
        <w:rPr>
          <w:rFonts w:ascii="Times New Roman" w:eastAsia="Times New Roman" w:hAnsi="Times New Roman" w:cs="Times New Roman"/>
        </w:rPr>
        <w:t>T</w:t>
      </w:r>
      <w:r w:rsidR="007869B0" w:rsidRPr="00471859">
        <w:rPr>
          <w:rFonts w:ascii="Times New Roman" w:eastAsia="Times New Roman" w:hAnsi="Times New Roman" w:cs="Times New Roman"/>
        </w:rPr>
        <w:t xml:space="preserve">he Trade Adjustment Assistance </w:t>
      </w:r>
      <w:r w:rsidR="007869B0" w:rsidRPr="00054828">
        <w:rPr>
          <w:rFonts w:ascii="Times New Roman" w:eastAsia="Times New Roman" w:hAnsi="Times New Roman" w:cs="Times New Roman"/>
        </w:rPr>
        <w:t>Re</w:t>
      </w:r>
      <w:r w:rsidR="00AC1214" w:rsidRPr="00054828">
        <w:rPr>
          <w:rFonts w:ascii="Times New Roman" w:eastAsia="Times New Roman" w:hAnsi="Times New Roman" w:cs="Times New Roman"/>
        </w:rPr>
        <w:t xml:space="preserve">authorization </w:t>
      </w:r>
      <w:r w:rsidR="007869B0" w:rsidRPr="00054828">
        <w:rPr>
          <w:rFonts w:ascii="Times New Roman" w:eastAsia="Times New Roman" w:hAnsi="Times New Roman" w:cs="Times New Roman"/>
        </w:rPr>
        <w:t>Act</w:t>
      </w:r>
      <w:r w:rsidR="00AC1214" w:rsidRPr="00054828">
        <w:rPr>
          <w:rFonts w:ascii="Times New Roman" w:eastAsia="Times New Roman" w:hAnsi="Times New Roman" w:cs="Times New Roman"/>
        </w:rPr>
        <w:t xml:space="preserve"> of 2015</w:t>
      </w:r>
      <w:r w:rsidR="007869B0" w:rsidRPr="00054828">
        <w:rPr>
          <w:rFonts w:ascii="Times New Roman" w:eastAsia="Times New Roman" w:hAnsi="Times New Roman" w:cs="Times New Roman"/>
        </w:rPr>
        <w:t xml:space="preserve"> (</w:t>
      </w:r>
      <w:r w:rsidR="007869B0" w:rsidRPr="00471859">
        <w:rPr>
          <w:rFonts w:ascii="Times New Roman" w:eastAsia="Times New Roman" w:hAnsi="Times New Roman" w:cs="Times New Roman"/>
        </w:rPr>
        <w:t>TAARA</w:t>
      </w:r>
      <w:r w:rsidR="00AC1214">
        <w:rPr>
          <w:rFonts w:ascii="Times New Roman" w:eastAsia="Times New Roman" w:hAnsi="Times New Roman" w:cs="Times New Roman"/>
        </w:rPr>
        <w:t xml:space="preserve"> </w:t>
      </w:r>
      <w:r w:rsidRPr="00A2428E">
        <w:rPr>
          <w:rFonts w:ascii="Times New Roman" w:eastAsia="Times New Roman" w:hAnsi="Times New Roman" w:cs="Times New Roman"/>
        </w:rPr>
        <w:t>2015</w:t>
      </w:r>
      <w:r w:rsidR="00AC1214">
        <w:rPr>
          <w:rFonts w:ascii="Times New Roman" w:eastAsia="Times New Roman" w:hAnsi="Times New Roman" w:cs="Times New Roman"/>
        </w:rPr>
        <w:t>)</w:t>
      </w:r>
      <w:r w:rsidRPr="00A2428E">
        <w:rPr>
          <w:rFonts w:ascii="Times New Roman" w:eastAsia="Times New Roman" w:hAnsi="Times New Roman" w:cs="Times New Roman"/>
        </w:rPr>
        <w:t xml:space="preserve"> reinstated the HCTC program through 2019. The HCTC program has gone through multiple iterations in the TAA statutory reauthorizations.  Title II of the TAA Reform Act created the initial HCTC Federal income tax credit, which subsidizes certain health insurance coverage for eligible PBGC pension recipients as well as individuals in the TAA program identified as</w:t>
      </w:r>
      <w:r w:rsidRPr="00471859">
        <w:rPr>
          <w:rFonts w:ascii="Times New Roman" w:eastAsia="Times New Roman" w:hAnsi="Times New Roman" w:cs="Times New Roman"/>
        </w:rPr>
        <w:t xml:space="preserve"> </w:t>
      </w:r>
      <w:r w:rsidRPr="00A2428E">
        <w:rPr>
          <w:rFonts w:ascii="Times New Roman" w:eastAsia="Times New Roman" w:hAnsi="Times New Roman" w:cs="Times New Roman"/>
        </w:rPr>
        <w:t>Eligible TAA recipients, and</w:t>
      </w:r>
      <w:r w:rsidRPr="00471859">
        <w:rPr>
          <w:rFonts w:ascii="Times New Roman" w:eastAsia="Times New Roman" w:hAnsi="Times New Roman" w:cs="Times New Roman"/>
        </w:rPr>
        <w:t xml:space="preserve"> </w:t>
      </w:r>
      <w:r w:rsidRPr="00A2428E">
        <w:rPr>
          <w:rFonts w:ascii="Times New Roman" w:eastAsia="Times New Roman" w:hAnsi="Times New Roman" w:cs="Times New Roman"/>
        </w:rPr>
        <w:t>Eligible ATAA/RTAA recipients.</w:t>
      </w:r>
    </w:p>
    <w:p w:rsidR="007869B0" w:rsidRPr="00471859" w:rsidRDefault="007869B0" w:rsidP="007869B0">
      <w:pPr>
        <w:tabs>
          <w:tab w:val="left" w:pos="360"/>
        </w:tabs>
        <w:autoSpaceDE w:val="0"/>
        <w:autoSpaceDN w:val="0"/>
        <w:adjustRightInd w:val="0"/>
        <w:spacing w:after="0" w:line="240" w:lineRule="auto"/>
        <w:ind w:left="360" w:hanging="360"/>
        <w:rPr>
          <w:rFonts w:ascii="Times New Roman" w:eastAsia="Times New Roman" w:hAnsi="Times New Roman" w:cs="Times New Roman"/>
        </w:rPr>
      </w:pPr>
    </w:p>
    <w:p w:rsidR="002A7049" w:rsidRDefault="007869B0" w:rsidP="00B77FC9">
      <w:pPr>
        <w:tabs>
          <w:tab w:val="left" w:pos="360"/>
        </w:tabs>
        <w:autoSpaceDE w:val="0"/>
        <w:autoSpaceDN w:val="0"/>
        <w:adjustRightInd w:val="0"/>
        <w:spacing w:after="0" w:line="240" w:lineRule="auto"/>
        <w:ind w:left="360" w:hanging="360"/>
        <w:rPr>
          <w:rFonts w:ascii="Times New Roman" w:eastAsia="Times New Roman" w:hAnsi="Times New Roman" w:cs="Times New Roman"/>
        </w:rPr>
      </w:pPr>
      <w:r w:rsidRPr="007869B0">
        <w:rPr>
          <w:rFonts w:ascii="Times New Roman" w:eastAsia="Times New Roman" w:hAnsi="Times New Roman" w:cs="Times New Roman"/>
        </w:rPr>
        <w:t xml:space="preserve">Before the expiration of the HCTC on December 31, 2013, SWAs transmitted the </w:t>
      </w:r>
      <w:r w:rsidRPr="00471859">
        <w:rPr>
          <w:rFonts w:ascii="Times New Roman" w:eastAsia="Times New Roman" w:hAnsi="Times New Roman" w:cs="Times New Roman"/>
        </w:rPr>
        <w:t xml:space="preserve">records of </w:t>
      </w:r>
      <w:r w:rsidRPr="007869B0">
        <w:rPr>
          <w:rFonts w:ascii="Times New Roman" w:eastAsia="Times New Roman" w:hAnsi="Times New Roman" w:cs="Times New Roman"/>
        </w:rPr>
        <w:t>eligible TAA</w:t>
      </w:r>
    </w:p>
    <w:p w:rsidR="002A7049" w:rsidRDefault="002A7049" w:rsidP="00B77FC9">
      <w:pPr>
        <w:tabs>
          <w:tab w:val="left" w:pos="360"/>
        </w:tabs>
        <w:autoSpaceDE w:val="0"/>
        <w:autoSpaceDN w:val="0"/>
        <w:adjustRightInd w:val="0"/>
        <w:spacing w:after="0" w:line="240" w:lineRule="auto"/>
        <w:ind w:left="360" w:hanging="360"/>
        <w:rPr>
          <w:rFonts w:ascii="Times New Roman" w:eastAsia="Times New Roman" w:hAnsi="Times New Roman" w:cs="Times New Roman"/>
        </w:rPr>
      </w:pPr>
      <w:proofErr w:type="gramStart"/>
      <w:r>
        <w:rPr>
          <w:rFonts w:ascii="Times New Roman" w:eastAsia="Times New Roman" w:hAnsi="Times New Roman" w:cs="Times New Roman"/>
        </w:rPr>
        <w:t>an</w:t>
      </w:r>
      <w:r w:rsidR="007869B0" w:rsidRPr="007869B0">
        <w:rPr>
          <w:rFonts w:ascii="Times New Roman" w:eastAsia="Times New Roman" w:hAnsi="Times New Roman" w:cs="Times New Roman"/>
        </w:rPr>
        <w:t>d</w:t>
      </w:r>
      <w:proofErr w:type="gramEnd"/>
      <w:r w:rsidR="007869B0" w:rsidRPr="007869B0">
        <w:rPr>
          <w:rFonts w:ascii="Times New Roman" w:eastAsia="Times New Roman" w:hAnsi="Times New Roman" w:cs="Times New Roman"/>
        </w:rPr>
        <w:t xml:space="preserve"> ATAA/RTAA recipients to the IRS via the Unemployment Insurance (UI)</w:t>
      </w:r>
      <w:r>
        <w:rPr>
          <w:rFonts w:ascii="Times New Roman" w:eastAsia="Times New Roman" w:hAnsi="Times New Roman" w:cs="Times New Roman"/>
        </w:rPr>
        <w:t xml:space="preserve"> </w:t>
      </w:r>
      <w:r w:rsidR="00B77FC9" w:rsidRPr="00471859">
        <w:rPr>
          <w:rFonts w:ascii="Times New Roman" w:eastAsia="Times New Roman" w:hAnsi="Times New Roman" w:cs="Times New Roman"/>
        </w:rPr>
        <w:t>Inter</w:t>
      </w:r>
      <w:r>
        <w:rPr>
          <w:rFonts w:ascii="Times New Roman" w:eastAsia="Times New Roman" w:hAnsi="Times New Roman" w:cs="Times New Roman"/>
        </w:rPr>
        <w:t>state Connection</w:t>
      </w:r>
    </w:p>
    <w:p w:rsidR="002A7049" w:rsidRDefault="002A7049" w:rsidP="00B77FC9">
      <w:pPr>
        <w:tabs>
          <w:tab w:val="left" w:pos="360"/>
        </w:tabs>
        <w:autoSpaceDE w:val="0"/>
        <w:autoSpaceDN w:val="0"/>
        <w:adjustRightInd w:val="0"/>
        <w:spacing w:after="0" w:line="240" w:lineRule="auto"/>
        <w:ind w:left="360" w:hanging="360"/>
        <w:rPr>
          <w:rFonts w:ascii="Times New Roman" w:eastAsia="Times New Roman" w:hAnsi="Times New Roman" w:cs="Times New Roman"/>
        </w:rPr>
      </w:pPr>
      <w:r>
        <w:rPr>
          <w:rFonts w:ascii="Times New Roman" w:eastAsia="Times New Roman" w:hAnsi="Times New Roman" w:cs="Times New Roman"/>
        </w:rPr>
        <w:t>Net</w:t>
      </w:r>
      <w:r w:rsidR="007869B0" w:rsidRPr="007869B0">
        <w:rPr>
          <w:rFonts w:ascii="Times New Roman" w:eastAsia="Times New Roman" w:hAnsi="Times New Roman" w:cs="Times New Roman"/>
        </w:rPr>
        <w:t>work (ICON).  Upon receipt of the SWA’s information, the IRS</w:t>
      </w:r>
      <w:r>
        <w:rPr>
          <w:rFonts w:ascii="Times New Roman" w:eastAsia="Times New Roman" w:hAnsi="Times New Roman" w:cs="Times New Roman"/>
        </w:rPr>
        <w:t xml:space="preserve"> </w:t>
      </w:r>
      <w:r w:rsidR="00B77FC9" w:rsidRPr="00471859">
        <w:rPr>
          <w:rFonts w:ascii="Times New Roman" w:eastAsia="Times New Roman" w:hAnsi="Times New Roman" w:cs="Times New Roman"/>
        </w:rPr>
        <w:t>deter</w:t>
      </w:r>
      <w:r w:rsidR="007869B0" w:rsidRPr="007869B0">
        <w:rPr>
          <w:rFonts w:ascii="Times New Roman" w:eastAsia="Times New Roman" w:hAnsi="Times New Roman" w:cs="Times New Roman"/>
        </w:rPr>
        <w:t>mined whether the eligible TAA</w:t>
      </w:r>
    </w:p>
    <w:p w:rsidR="002A7049" w:rsidRDefault="002A7049" w:rsidP="00B77FC9">
      <w:pPr>
        <w:tabs>
          <w:tab w:val="left" w:pos="360"/>
        </w:tabs>
        <w:autoSpaceDE w:val="0"/>
        <w:autoSpaceDN w:val="0"/>
        <w:adjustRightInd w:val="0"/>
        <w:spacing w:after="0" w:line="240" w:lineRule="auto"/>
        <w:ind w:left="360" w:hanging="360"/>
        <w:rPr>
          <w:rFonts w:ascii="Times New Roman" w:eastAsia="Times New Roman" w:hAnsi="Times New Roman" w:cs="Times New Roman"/>
        </w:rPr>
      </w:pPr>
      <w:proofErr w:type="gramStart"/>
      <w:r>
        <w:rPr>
          <w:rFonts w:ascii="Times New Roman" w:eastAsia="Times New Roman" w:hAnsi="Times New Roman" w:cs="Times New Roman"/>
        </w:rPr>
        <w:t>an</w:t>
      </w:r>
      <w:r w:rsidR="007869B0" w:rsidRPr="007869B0">
        <w:rPr>
          <w:rFonts w:ascii="Times New Roman" w:eastAsia="Times New Roman" w:hAnsi="Times New Roman" w:cs="Times New Roman"/>
        </w:rPr>
        <w:t>d</w:t>
      </w:r>
      <w:proofErr w:type="gramEnd"/>
      <w:r w:rsidR="007869B0" w:rsidRPr="007869B0">
        <w:rPr>
          <w:rFonts w:ascii="Times New Roman" w:eastAsia="Times New Roman" w:hAnsi="Times New Roman" w:cs="Times New Roman"/>
        </w:rPr>
        <w:t xml:space="preserve"> ATAA/RTAA recipients were also eligible for HCTC.</w:t>
      </w:r>
      <w:r>
        <w:rPr>
          <w:rFonts w:ascii="Times New Roman" w:eastAsia="Times New Roman" w:hAnsi="Times New Roman" w:cs="Times New Roman"/>
        </w:rPr>
        <w:t xml:space="preserve">  </w:t>
      </w:r>
      <w:r w:rsidR="00B77FC9" w:rsidRPr="00471859">
        <w:rPr>
          <w:rFonts w:ascii="Times New Roman" w:eastAsia="Times New Roman" w:hAnsi="Times New Roman" w:cs="Times New Roman"/>
        </w:rPr>
        <w:t xml:space="preserve">ICON will be used again to </w:t>
      </w:r>
      <w:r w:rsidR="007869B0" w:rsidRPr="007869B0">
        <w:rPr>
          <w:rFonts w:ascii="Times New Roman" w:eastAsia="Times New Roman" w:hAnsi="Times New Roman" w:cs="Times New Roman"/>
        </w:rPr>
        <w:t>transmit the</w:t>
      </w:r>
    </w:p>
    <w:p w:rsidR="007869B0" w:rsidRPr="007869B0" w:rsidRDefault="002A7049" w:rsidP="00B77FC9">
      <w:pPr>
        <w:tabs>
          <w:tab w:val="left" w:pos="360"/>
        </w:tabs>
        <w:autoSpaceDE w:val="0"/>
        <w:autoSpaceDN w:val="0"/>
        <w:adjustRightInd w:val="0"/>
        <w:spacing w:after="0" w:line="240" w:lineRule="auto"/>
        <w:ind w:left="360" w:hanging="360"/>
        <w:rPr>
          <w:rFonts w:ascii="Times New Roman" w:eastAsia="Times New Roman" w:hAnsi="Times New Roman" w:cs="Times New Roman"/>
        </w:rPr>
      </w:pPr>
      <w:proofErr w:type="gramStart"/>
      <w:r>
        <w:rPr>
          <w:rFonts w:ascii="Times New Roman" w:eastAsia="Times New Roman" w:hAnsi="Times New Roman" w:cs="Times New Roman"/>
        </w:rPr>
        <w:t>infor</w:t>
      </w:r>
      <w:r w:rsidR="007869B0" w:rsidRPr="007869B0">
        <w:rPr>
          <w:rFonts w:ascii="Times New Roman" w:eastAsia="Times New Roman" w:hAnsi="Times New Roman" w:cs="Times New Roman"/>
        </w:rPr>
        <w:t>mation</w:t>
      </w:r>
      <w:proofErr w:type="gramEnd"/>
      <w:r w:rsidR="007869B0" w:rsidRPr="007869B0">
        <w:rPr>
          <w:rFonts w:ascii="Times New Roman" w:eastAsia="Times New Roman" w:hAnsi="Times New Roman" w:cs="Times New Roman"/>
        </w:rPr>
        <w:t xml:space="preserve"> to the IRS.</w:t>
      </w:r>
    </w:p>
    <w:p w:rsidR="007869B0" w:rsidRPr="007869B0" w:rsidRDefault="007869B0" w:rsidP="007869B0">
      <w:pPr>
        <w:tabs>
          <w:tab w:val="left" w:pos="360"/>
        </w:tabs>
        <w:autoSpaceDE w:val="0"/>
        <w:autoSpaceDN w:val="0"/>
        <w:adjustRightInd w:val="0"/>
        <w:spacing w:after="0" w:line="240" w:lineRule="auto"/>
        <w:ind w:left="360"/>
        <w:rPr>
          <w:rFonts w:ascii="Times New Roman" w:eastAsia="Times New Roman" w:hAnsi="Times New Roman" w:cs="Times New Roman"/>
        </w:rPr>
      </w:pPr>
    </w:p>
    <w:p w:rsidR="00D90986" w:rsidRPr="00471859" w:rsidRDefault="007869B0" w:rsidP="00B77FC9">
      <w:pPr>
        <w:tabs>
          <w:tab w:val="left" w:pos="360"/>
        </w:tabs>
        <w:autoSpaceDE w:val="0"/>
        <w:autoSpaceDN w:val="0"/>
        <w:adjustRightInd w:val="0"/>
        <w:spacing w:after="0" w:line="240" w:lineRule="auto"/>
        <w:rPr>
          <w:rFonts w:ascii="Times New Roman" w:eastAsia="Calibri" w:hAnsi="Times New Roman" w:cs="Times New Roman"/>
        </w:rPr>
      </w:pPr>
      <w:r w:rsidRPr="007869B0">
        <w:rPr>
          <w:rFonts w:ascii="Times New Roman" w:eastAsia="Calibri" w:hAnsi="Times New Roman" w:cs="Times New Roman"/>
        </w:rPr>
        <w:t xml:space="preserve">ICON is a telecommunications network used by SWAs for UI purposes.  ICON is managed through a cooperative agreement between ETA and the Maryland Department of Labor, Licensing, and Regulation (MD DLLR).  MD DLLR has a contract with a vendor, </w:t>
      </w:r>
      <w:r w:rsidRPr="007869B0">
        <w:rPr>
          <w:rFonts w:ascii="Times New Roman" w:eastAsia="Times New Roman" w:hAnsi="Times New Roman" w:cs="Times New Roman"/>
        </w:rPr>
        <w:t>Xerox State &amp; Local Solutions, Inc. (Xerox),</w:t>
      </w:r>
      <w:r w:rsidRPr="007869B0">
        <w:rPr>
          <w:rFonts w:ascii="Times New Roman" w:eastAsia="Calibri" w:hAnsi="Times New Roman" w:cs="Times New Roman"/>
        </w:rPr>
        <w:t xml:space="preserve"> to manage the day-to-day operations of ICON.</w:t>
      </w:r>
    </w:p>
    <w:p w:rsidR="00D90986" w:rsidRPr="00471859" w:rsidRDefault="00D90986" w:rsidP="00B77FC9">
      <w:pPr>
        <w:tabs>
          <w:tab w:val="left" w:pos="360"/>
        </w:tabs>
        <w:autoSpaceDE w:val="0"/>
        <w:autoSpaceDN w:val="0"/>
        <w:adjustRightInd w:val="0"/>
        <w:spacing w:after="0" w:line="240" w:lineRule="auto"/>
        <w:rPr>
          <w:rFonts w:ascii="Times New Roman" w:eastAsia="Calibri" w:hAnsi="Times New Roman" w:cs="Times New Roman"/>
        </w:rPr>
      </w:pPr>
    </w:p>
    <w:p w:rsidR="007869B0" w:rsidRDefault="00D90986" w:rsidP="00054828">
      <w:pPr>
        <w:tabs>
          <w:tab w:val="left" w:pos="360"/>
        </w:tabs>
        <w:autoSpaceDE w:val="0"/>
        <w:autoSpaceDN w:val="0"/>
        <w:adjustRightInd w:val="0"/>
        <w:spacing w:after="0" w:line="240" w:lineRule="auto"/>
        <w:rPr>
          <w:rFonts w:ascii="Times New Roman" w:eastAsia="Times New Roman" w:hAnsi="Times New Roman" w:cs="Times New Roman"/>
        </w:rPr>
      </w:pPr>
      <w:r w:rsidRPr="00471859">
        <w:rPr>
          <w:rFonts w:ascii="Times New Roman" w:eastAsia="Times New Roman" w:hAnsi="Times New Roman" w:cs="Times New Roman"/>
        </w:rPr>
        <w:t xml:space="preserve">The IRS has informed ETA that in seeking HCTC, individuals who filed or amended their prior year tax returns (such as for 2014 and/or 2015) or submit 2016 tax returns will need to provide proof of their eligible TAA or ATAA/RTAA recipient status with their Form 8885, </w:t>
      </w:r>
      <w:r w:rsidRPr="00471859">
        <w:rPr>
          <w:rFonts w:ascii="Times New Roman" w:eastAsia="Times New Roman" w:hAnsi="Times New Roman" w:cs="Times New Roman"/>
          <w:i/>
        </w:rPr>
        <w:t>Health Coverage Tax Credit</w:t>
      </w:r>
      <w:r w:rsidRPr="00471859">
        <w:rPr>
          <w:rFonts w:ascii="Times New Roman" w:eastAsia="Times New Roman" w:hAnsi="Times New Roman" w:cs="Times New Roman"/>
        </w:rPr>
        <w:t xml:space="preserve">.  The IRS has requested that states provide proof of eligible TAA or ATAA/RTAA recipient status to taxpayers needing such proof for submission with their tax returns.  </w:t>
      </w:r>
      <w:r w:rsidRPr="00D90986">
        <w:rPr>
          <w:rFonts w:ascii="Times New Roman" w:eastAsia="Times New Roman" w:hAnsi="Times New Roman" w:cs="Times New Roman"/>
        </w:rPr>
        <w:t xml:space="preserve">Proof of eligible TAA or ATAA/RTAA recipient status for each tax year must be provided separately (i.e., proof of eligible TAA or ATAA/RTAA recipient status for each tax year).  States need to confirm only that the individual received a payment for any one day/week in any one month during the calendar year.  The IRS will determine whether the individual is eligible for the HCTC.  </w:t>
      </w:r>
    </w:p>
    <w:p w:rsidR="00054828" w:rsidRPr="007869B0" w:rsidRDefault="00054828" w:rsidP="00054828">
      <w:pPr>
        <w:tabs>
          <w:tab w:val="left" w:pos="360"/>
        </w:tabs>
        <w:autoSpaceDE w:val="0"/>
        <w:autoSpaceDN w:val="0"/>
        <w:adjustRightInd w:val="0"/>
        <w:spacing w:after="0" w:line="240" w:lineRule="auto"/>
        <w:rPr>
          <w:rFonts w:ascii="Times New Roman" w:eastAsia="Calibri" w:hAnsi="Times New Roman" w:cs="Times New Roman"/>
        </w:rPr>
      </w:pPr>
    </w:p>
    <w:p w:rsidR="001543BE" w:rsidRPr="001543BE" w:rsidRDefault="001543BE" w:rsidP="00054828">
      <w:pPr>
        <w:widowControl w:val="0"/>
        <w:tabs>
          <w:tab w:val="left" w:pos="360"/>
        </w:tabs>
        <w:autoSpaceDE w:val="0"/>
        <w:autoSpaceDN w:val="0"/>
        <w:adjustRightInd w:val="0"/>
        <w:spacing w:after="0" w:line="240" w:lineRule="auto"/>
        <w:rPr>
          <w:rFonts w:ascii="Times New Roman" w:eastAsia="Times New Roman" w:hAnsi="Times New Roman" w:cs="Times New Roman"/>
        </w:rPr>
      </w:pPr>
      <w:r w:rsidRPr="001543BE">
        <w:rPr>
          <w:rFonts w:ascii="Times New Roman" w:eastAsia="Times New Roman" w:hAnsi="Times New Roman" w:cs="Times New Roman"/>
          <w:color w:val="000000"/>
        </w:rPr>
        <w:t xml:space="preserve">Effective January 1, 2017, </w:t>
      </w:r>
      <w:r w:rsidRPr="001543BE">
        <w:rPr>
          <w:rFonts w:ascii="Times New Roman" w:eastAsia="Times New Roman" w:hAnsi="Times New Roman" w:cs="Times New Roman"/>
        </w:rPr>
        <w:t xml:space="preserve">SWAs will identify and transmit to the IRS, via ICON, the information on all individuals who meet the designation of “eligible TAA or ATAA/RTAA recipients.” </w:t>
      </w:r>
      <w:r w:rsidRPr="001543BE">
        <w:rPr>
          <w:rFonts w:ascii="Times New Roman" w:eastAsia="Times New Roman" w:hAnsi="Times New Roman" w:cs="Times New Roman"/>
          <w:color w:val="000000"/>
        </w:rPr>
        <w:t xml:space="preserve">ICON will remain as the communications vehicle through which SWAs will transmit information to the IRS for HCTC purposes.  Attachment A of this UIPL provides an overview of ICON HCTC transmission process. </w:t>
      </w:r>
      <w:r w:rsidRPr="001543BE">
        <w:rPr>
          <w:rFonts w:ascii="Times New Roman" w:eastAsia="Times New Roman" w:hAnsi="Times New Roman" w:cs="Times New Roman"/>
        </w:rPr>
        <w:t xml:space="preserve"> </w:t>
      </w:r>
    </w:p>
    <w:p w:rsidR="001543BE" w:rsidRPr="001543BE" w:rsidRDefault="001543BE" w:rsidP="001543BE">
      <w:pPr>
        <w:tabs>
          <w:tab w:val="left" w:pos="360"/>
        </w:tabs>
        <w:autoSpaceDE w:val="0"/>
        <w:autoSpaceDN w:val="0"/>
        <w:adjustRightInd w:val="0"/>
        <w:spacing w:after="0" w:line="240" w:lineRule="auto"/>
        <w:rPr>
          <w:rFonts w:ascii="Times New Roman" w:eastAsia="Times New Roman" w:hAnsi="Times New Roman" w:cs="Times New Roman"/>
        </w:rPr>
      </w:pPr>
    </w:p>
    <w:p w:rsidR="001543BE" w:rsidRPr="001543BE" w:rsidRDefault="001543BE" w:rsidP="001543BE">
      <w:pPr>
        <w:tabs>
          <w:tab w:val="left" w:pos="360"/>
        </w:tabs>
        <w:autoSpaceDE w:val="0"/>
        <w:autoSpaceDN w:val="0"/>
        <w:adjustRightInd w:val="0"/>
        <w:spacing w:after="0" w:line="240" w:lineRule="auto"/>
        <w:rPr>
          <w:rFonts w:ascii="Times New Roman" w:eastAsia="Times New Roman" w:hAnsi="Times New Roman" w:cs="Times New Roman"/>
          <w:color w:val="000000"/>
        </w:rPr>
      </w:pPr>
      <w:r w:rsidRPr="001543BE">
        <w:rPr>
          <w:rFonts w:ascii="Times New Roman" w:eastAsia="Times New Roman" w:hAnsi="Times New Roman" w:cs="Times New Roman"/>
          <w:color w:val="000000"/>
        </w:rPr>
        <w:lastRenderedPageBreak/>
        <w:t>SWAs will need to be prepared to make daily transmissions to the IRS of the lists of eligible TAA and ATAA/RTAA recipients through ICON, and SWAs must use the HCTC application for transmitting the monthly lists and providing any updates on a daily basis throughout the month.  In order to be prepared to make such transmissions, SWAs must complete, by December 31, 2016, their HCTC application certification process, conducted by Xerox, before using the HCTC application for ongoing transmission of HCTC data through ICON to the IRS.</w:t>
      </w:r>
    </w:p>
    <w:p w:rsidR="001543BE" w:rsidRPr="001543BE" w:rsidRDefault="001543BE" w:rsidP="001543BE">
      <w:pPr>
        <w:tabs>
          <w:tab w:val="left" w:pos="360"/>
        </w:tabs>
        <w:autoSpaceDE w:val="0"/>
        <w:autoSpaceDN w:val="0"/>
        <w:adjustRightInd w:val="0"/>
        <w:spacing w:after="0" w:line="240" w:lineRule="auto"/>
        <w:rPr>
          <w:rFonts w:ascii="Times New Roman" w:eastAsia="Times New Roman" w:hAnsi="Times New Roman" w:cs="Times New Roman"/>
        </w:rPr>
      </w:pPr>
    </w:p>
    <w:p w:rsidR="00B71E96" w:rsidRPr="00471859" w:rsidRDefault="00A2428E" w:rsidP="00A2428E">
      <w:pPr>
        <w:widowControl w:val="0"/>
        <w:spacing w:after="0" w:line="240" w:lineRule="auto"/>
        <w:rPr>
          <w:rFonts w:ascii="Times New Roman" w:eastAsia="ヒラギノ角ゴ Pro W3" w:hAnsi="Times New Roman" w:cs="Times New Roman"/>
          <w:color w:val="000000"/>
          <w:highlight w:val="yellow"/>
        </w:rPr>
      </w:pPr>
      <w:r w:rsidRPr="00471859">
        <w:rPr>
          <w:rFonts w:ascii="Times New Roman" w:hAnsi="Times New Roman" w:cs="Times New Roman"/>
          <w:color w:val="000000"/>
        </w:rPr>
        <w:t>States may apply for HCTC Infrastructure Dislocated Worker Grants (HCTC Infrastructure DWGs) to cover administrative costs for activities described in this advisory; notifying workers, public education about the benefit, staff training, and outreach activities related to the reinstatement of the advance credit option of the HCTC program.  Requests for up to $500,000 per state will be accepted, and the Department expects that the majority of SWAs will request funds prior to the January 1, 2017, implementation date.  If funding greater than $500,000 is required, SWAs may submit a justification to the Department for consideration.  The grant period of performance will be from the date of the award (no earlier than October 1, 2016) through December 31, 2019, or the total expenditure of the awarded funds, whichever is earlier.  Quarterly financial and narrative reports will be required, as described below.</w:t>
      </w:r>
    </w:p>
    <w:p w:rsidR="00A2428E" w:rsidRPr="00471859" w:rsidRDefault="00A2428E" w:rsidP="00B71E96">
      <w:pPr>
        <w:pStyle w:val="ListParagraph"/>
        <w:ind w:left="0"/>
        <w:rPr>
          <w:rFonts w:ascii="Times New Roman" w:hAnsi="Times New Roman"/>
          <w:color w:val="000000"/>
          <w:sz w:val="22"/>
          <w:highlight w:val="yellow"/>
        </w:rPr>
      </w:pPr>
    </w:p>
    <w:bookmarkEnd w:id="0"/>
    <w:bookmarkEnd w:id="1"/>
    <w:bookmarkEnd w:id="2"/>
    <w:bookmarkEnd w:id="3"/>
    <w:p w:rsidR="00AC358D" w:rsidRDefault="00753ECD" w:rsidP="00AC358D">
      <w:pPr>
        <w:shd w:val="clear" w:color="auto" w:fill="FFFFFF"/>
        <w:rPr>
          <w:rFonts w:ascii="Times New Roman" w:eastAsia="Times New Roman" w:hAnsi="Times New Roman" w:cs="Times New Roman"/>
          <w:color w:val="000000"/>
        </w:rPr>
      </w:pPr>
      <w:r w:rsidRPr="00AC358D">
        <w:rPr>
          <w:rFonts w:ascii="Times New Roman" w:eastAsia="Times New Roman" w:hAnsi="Times New Roman" w:cs="Times New Roman"/>
          <w:color w:val="000000"/>
        </w:rPr>
        <w:t xml:space="preserve">Applications submitted requesting funding for administrative costs in response to this UIPL must contain four separate and distinct parts:  (1) SF-424 “Application for Federal Assistance;” (2) SF-424A Budget Information Form; (3) Budget Narrative; and (4) Project Narrative.  </w:t>
      </w:r>
    </w:p>
    <w:p w:rsidR="00AC358D" w:rsidRPr="00AC358D" w:rsidRDefault="00AC358D" w:rsidP="00AC358D">
      <w:pPr>
        <w:shd w:val="clear" w:color="auto" w:fill="FFFFFF"/>
        <w:rPr>
          <w:rFonts w:ascii="Times New Roman" w:hAnsi="Times New Roman"/>
          <w:color w:val="000000"/>
        </w:rPr>
      </w:pPr>
      <w:r w:rsidRPr="00AC358D">
        <w:rPr>
          <w:rFonts w:ascii="Times New Roman" w:hAnsi="Times New Roman"/>
          <w:color w:val="000000"/>
        </w:rPr>
        <w:t xml:space="preserve">Examples of activities for which funding may be requested include (but are not limited to):  1) outreach to notify eligible individuals regarding the availability of the advance credit option of the HCTC program; 2) process improvements to ensure eligible TAA and ATAA/RTAA recipients are correctly identified; 3) </w:t>
      </w:r>
      <w:r>
        <w:rPr>
          <w:rFonts w:ascii="Times New Roman" w:hAnsi="Times New Roman"/>
          <w:color w:val="000000"/>
        </w:rPr>
        <w:t>d</w:t>
      </w:r>
      <w:r w:rsidRPr="00AC358D">
        <w:rPr>
          <w:rFonts w:ascii="Times New Roman" w:hAnsi="Times New Roman"/>
          <w:color w:val="000000"/>
        </w:rPr>
        <w:t>evelopment/implementation of information technology systems related to the requirements this advisory; and 4) HCTC staff training.</w:t>
      </w:r>
    </w:p>
    <w:p w:rsidR="00C97D02" w:rsidRPr="00054828" w:rsidRDefault="00C97D02" w:rsidP="00C97D02">
      <w:pPr>
        <w:spacing w:after="0" w:line="240" w:lineRule="auto"/>
        <w:rPr>
          <w:rFonts w:ascii="Times New Roman" w:eastAsia="Times New Roman" w:hAnsi="Times New Roman" w:cs="Times New Roman"/>
          <w:b/>
          <w:color w:val="000000"/>
          <w:u w:val="single"/>
        </w:rPr>
      </w:pPr>
      <w:r w:rsidRPr="00054828">
        <w:rPr>
          <w:rFonts w:ascii="Times New Roman" w:eastAsia="Times New Roman" w:hAnsi="Times New Roman" w:cs="Times New Roman"/>
          <w:b/>
          <w:color w:val="000000"/>
          <w:u w:val="single"/>
        </w:rPr>
        <w:t>Electronic availability:</w:t>
      </w:r>
    </w:p>
    <w:p w:rsidR="00C97D02" w:rsidRPr="00054828" w:rsidRDefault="00C97D02" w:rsidP="00C97D02">
      <w:pPr>
        <w:spacing w:after="0" w:line="240" w:lineRule="auto"/>
        <w:rPr>
          <w:rFonts w:ascii="Times New Roman" w:eastAsia="Times New Roman" w:hAnsi="Times New Roman" w:cs="Times New Roman"/>
          <w:color w:val="000000"/>
        </w:rPr>
      </w:pPr>
    </w:p>
    <w:p w:rsidR="00C97D02" w:rsidRPr="00054828" w:rsidRDefault="00C97D02" w:rsidP="00C97D02">
      <w:pPr>
        <w:spacing w:after="0" w:line="240" w:lineRule="auto"/>
        <w:rPr>
          <w:rFonts w:ascii="Times New Roman" w:eastAsia="Times New Roman" w:hAnsi="Times New Roman" w:cs="Times New Roman"/>
          <w:color w:val="000000"/>
        </w:rPr>
      </w:pPr>
      <w:r w:rsidRPr="00054828">
        <w:rPr>
          <w:rFonts w:ascii="Times New Roman" w:eastAsia="Times New Roman" w:hAnsi="Times New Roman" w:cs="Times New Roman"/>
          <w:color w:val="000000"/>
        </w:rPr>
        <w:t>Th</w:t>
      </w:r>
      <w:r w:rsidR="001543BE" w:rsidRPr="00054828">
        <w:rPr>
          <w:rFonts w:ascii="Times New Roman" w:eastAsia="Times New Roman" w:hAnsi="Times New Roman" w:cs="Times New Roman"/>
          <w:color w:val="000000"/>
        </w:rPr>
        <w:t xml:space="preserve">e grant funding under this UIPL is </w:t>
      </w:r>
      <w:r w:rsidRPr="00054828">
        <w:rPr>
          <w:rFonts w:ascii="Times New Roman" w:eastAsia="Times New Roman" w:hAnsi="Times New Roman" w:cs="Times New Roman"/>
          <w:color w:val="000000"/>
        </w:rPr>
        <w:t xml:space="preserve">available on the grants.gov </w:t>
      </w:r>
      <w:r w:rsidR="00A2428E" w:rsidRPr="00054828">
        <w:rPr>
          <w:rFonts w:ascii="Times New Roman" w:eastAsia="Times New Roman" w:hAnsi="Times New Roman" w:cs="Times New Roman"/>
          <w:color w:val="000000"/>
        </w:rPr>
        <w:t>w</w:t>
      </w:r>
      <w:r w:rsidR="001543BE" w:rsidRPr="00054828">
        <w:rPr>
          <w:rFonts w:ascii="Times New Roman" w:eastAsia="Times New Roman" w:hAnsi="Times New Roman" w:cs="Times New Roman"/>
          <w:color w:val="000000"/>
        </w:rPr>
        <w:t xml:space="preserve"> site.  Based on DOL’s past</w:t>
      </w:r>
      <w:r w:rsidRPr="00054828">
        <w:rPr>
          <w:rFonts w:ascii="Times New Roman" w:eastAsia="Times New Roman" w:hAnsi="Times New Roman" w:cs="Times New Roman"/>
          <w:color w:val="000000"/>
        </w:rPr>
        <w:t xml:space="preserve"> experience, the Department anticipates </w:t>
      </w:r>
      <w:r w:rsidR="00C56380" w:rsidRPr="00054828">
        <w:rPr>
          <w:rFonts w:ascii="Times New Roman" w:eastAsia="Times New Roman" w:hAnsi="Times New Roman" w:cs="Times New Roman"/>
          <w:color w:val="000000"/>
        </w:rPr>
        <w:t>75</w:t>
      </w:r>
      <w:r w:rsidRPr="00054828">
        <w:rPr>
          <w:rFonts w:ascii="Times New Roman" w:eastAsia="Times New Roman" w:hAnsi="Times New Roman" w:cs="Times New Roman"/>
          <w:color w:val="000000"/>
        </w:rPr>
        <w:t xml:space="preserve"> percent of responses will be submitted electronically.</w:t>
      </w:r>
    </w:p>
    <w:p w:rsidR="00612771" w:rsidRPr="00054828" w:rsidRDefault="00612771" w:rsidP="00C97D02">
      <w:pPr>
        <w:spacing w:after="0" w:line="240" w:lineRule="auto"/>
        <w:rPr>
          <w:rFonts w:ascii="Times New Roman" w:eastAsia="Times New Roman" w:hAnsi="Times New Roman" w:cs="Times New Roman"/>
          <w:b/>
          <w:color w:val="000000"/>
          <w:u w:val="single"/>
        </w:rPr>
      </w:pPr>
    </w:p>
    <w:p w:rsidR="00C97D02" w:rsidRPr="00054828" w:rsidRDefault="00C97D02" w:rsidP="00C97D02">
      <w:pPr>
        <w:spacing w:after="0" w:line="240" w:lineRule="auto"/>
        <w:rPr>
          <w:rFonts w:ascii="Times New Roman" w:eastAsia="Times New Roman" w:hAnsi="Times New Roman" w:cs="Times New Roman"/>
          <w:b/>
          <w:color w:val="000000"/>
          <w:u w:val="single"/>
        </w:rPr>
      </w:pPr>
      <w:r w:rsidRPr="00054828">
        <w:rPr>
          <w:rFonts w:ascii="Times New Roman" w:eastAsia="Times New Roman" w:hAnsi="Times New Roman" w:cs="Times New Roman"/>
          <w:b/>
          <w:color w:val="000000"/>
          <w:u w:val="single"/>
        </w:rPr>
        <w:t>Small Entities:</w:t>
      </w:r>
    </w:p>
    <w:p w:rsidR="00C97D02" w:rsidRPr="00054828" w:rsidRDefault="00C97D02" w:rsidP="00C97D02">
      <w:pPr>
        <w:spacing w:after="0" w:line="240" w:lineRule="auto"/>
        <w:rPr>
          <w:rFonts w:ascii="Times New Roman" w:eastAsia="Times New Roman" w:hAnsi="Times New Roman" w:cs="Times New Roman"/>
          <w:color w:val="000000"/>
        </w:rPr>
      </w:pPr>
    </w:p>
    <w:p w:rsidR="00C97D02" w:rsidRPr="00054828" w:rsidRDefault="00C97D02" w:rsidP="00C97D02">
      <w:pPr>
        <w:spacing w:after="0" w:line="240" w:lineRule="auto"/>
        <w:rPr>
          <w:rFonts w:ascii="Times New Roman" w:eastAsia="Times New Roman" w:hAnsi="Times New Roman" w:cs="Times New Roman"/>
          <w:color w:val="000000"/>
        </w:rPr>
      </w:pPr>
      <w:r w:rsidRPr="00054828">
        <w:rPr>
          <w:rFonts w:ascii="Times New Roman" w:eastAsia="Times New Roman" w:hAnsi="Times New Roman" w:cs="Times New Roman"/>
          <w:color w:val="000000"/>
        </w:rPr>
        <w:t>This information collection will not have a significant impact on a substantial number of small entities.</w:t>
      </w:r>
    </w:p>
    <w:p w:rsidR="00C97D02" w:rsidRPr="00054828" w:rsidRDefault="00C97D02" w:rsidP="00C97D02">
      <w:pPr>
        <w:spacing w:after="0" w:line="240" w:lineRule="auto"/>
        <w:rPr>
          <w:rFonts w:ascii="Times New Roman" w:eastAsia="Times New Roman" w:hAnsi="Times New Roman" w:cs="Times New Roman"/>
          <w:color w:val="000000"/>
        </w:rPr>
      </w:pPr>
    </w:p>
    <w:p w:rsidR="00C97D02" w:rsidRPr="00054828" w:rsidRDefault="00C97D02" w:rsidP="00C97D02">
      <w:pPr>
        <w:autoSpaceDE w:val="0"/>
        <w:autoSpaceDN w:val="0"/>
        <w:adjustRightInd w:val="0"/>
        <w:spacing w:after="0" w:line="240" w:lineRule="auto"/>
        <w:rPr>
          <w:rFonts w:ascii="Times New Roman" w:eastAsia="Times New Roman" w:hAnsi="Times New Roman" w:cs="Times New Roman"/>
          <w:b/>
          <w:color w:val="000000"/>
          <w:u w:val="single"/>
        </w:rPr>
      </w:pPr>
      <w:r w:rsidRPr="00054828">
        <w:rPr>
          <w:rFonts w:ascii="Times New Roman" w:eastAsia="Times New Roman" w:hAnsi="Times New Roman" w:cs="Times New Roman"/>
          <w:b/>
          <w:color w:val="000000"/>
          <w:u w:val="single"/>
        </w:rPr>
        <w:t>Assurances of confidentiality:</w:t>
      </w:r>
    </w:p>
    <w:p w:rsidR="00C97D02" w:rsidRPr="00054828" w:rsidRDefault="00C97D02" w:rsidP="00C97D02">
      <w:pPr>
        <w:spacing w:after="0" w:line="240" w:lineRule="auto"/>
        <w:rPr>
          <w:rFonts w:ascii="Times New Roman" w:eastAsia="Times New Roman" w:hAnsi="Times New Roman" w:cs="Times New Roman"/>
          <w:color w:val="000000"/>
        </w:rPr>
      </w:pPr>
    </w:p>
    <w:p w:rsidR="00C97D02" w:rsidRPr="00054828" w:rsidRDefault="00C97D02" w:rsidP="00C97D02">
      <w:pPr>
        <w:spacing w:after="0" w:line="240" w:lineRule="auto"/>
        <w:rPr>
          <w:rFonts w:ascii="Times New Roman" w:eastAsia="Times New Roman" w:hAnsi="Times New Roman" w:cs="Times New Roman"/>
          <w:color w:val="000000"/>
        </w:rPr>
      </w:pPr>
      <w:r w:rsidRPr="00054828">
        <w:rPr>
          <w:rFonts w:ascii="Times New Roman" w:eastAsia="Times New Roman" w:hAnsi="Times New Roman" w:cs="Times New Roman"/>
          <w:color w:val="000000"/>
        </w:rPr>
        <w:t>These grant solicitations do not offer applicants assurances of confidentiality.</w:t>
      </w:r>
    </w:p>
    <w:p w:rsidR="00C97D02" w:rsidRPr="00054828" w:rsidRDefault="00C97D02" w:rsidP="00C97D02">
      <w:pPr>
        <w:spacing w:after="0" w:line="240" w:lineRule="auto"/>
        <w:rPr>
          <w:rFonts w:ascii="Times New Roman" w:eastAsia="Times New Roman" w:hAnsi="Times New Roman" w:cs="Times New Roman"/>
          <w:color w:val="000000"/>
        </w:rPr>
      </w:pPr>
    </w:p>
    <w:p w:rsidR="00C97D02" w:rsidRPr="00054828" w:rsidRDefault="00C97D02" w:rsidP="00C97D02">
      <w:pPr>
        <w:spacing w:after="0" w:line="240" w:lineRule="auto"/>
        <w:rPr>
          <w:rFonts w:ascii="Times New Roman" w:eastAsia="Times New Roman" w:hAnsi="Times New Roman" w:cs="Times New Roman"/>
          <w:b/>
          <w:color w:val="000000"/>
          <w:u w:val="single"/>
        </w:rPr>
      </w:pPr>
      <w:r w:rsidRPr="00054828">
        <w:rPr>
          <w:rFonts w:ascii="Times New Roman" w:eastAsia="Times New Roman" w:hAnsi="Times New Roman" w:cs="Times New Roman"/>
          <w:b/>
          <w:color w:val="000000"/>
          <w:u w:val="single"/>
        </w:rPr>
        <w:t>Special circumstances:</w:t>
      </w:r>
    </w:p>
    <w:p w:rsidR="00C97D02" w:rsidRPr="00054828" w:rsidRDefault="00C97D02" w:rsidP="00C97D02">
      <w:pPr>
        <w:spacing w:after="0" w:line="240" w:lineRule="auto"/>
        <w:rPr>
          <w:rFonts w:ascii="Times New Roman" w:eastAsia="Times New Roman" w:hAnsi="Times New Roman" w:cs="Times New Roman"/>
          <w:color w:val="000000"/>
        </w:rPr>
      </w:pPr>
    </w:p>
    <w:p w:rsidR="00C97D02" w:rsidRPr="00054828" w:rsidRDefault="00C97D02" w:rsidP="00C97D02">
      <w:pPr>
        <w:spacing w:after="0" w:line="240" w:lineRule="auto"/>
        <w:rPr>
          <w:rFonts w:ascii="Times New Roman" w:eastAsia="Times New Roman" w:hAnsi="Times New Roman" w:cs="Times New Roman"/>
          <w:color w:val="000000"/>
        </w:rPr>
      </w:pPr>
      <w:r w:rsidRPr="00054828">
        <w:rPr>
          <w:rFonts w:ascii="Times New Roman" w:eastAsia="Times New Roman" w:hAnsi="Times New Roman" w:cs="Times New Roman"/>
          <w:color w:val="000000"/>
        </w:rPr>
        <w:t xml:space="preserve">This </w:t>
      </w:r>
      <w:r w:rsidR="00A744D5">
        <w:rPr>
          <w:rFonts w:ascii="Times New Roman" w:eastAsia="Times New Roman" w:hAnsi="Times New Roman" w:cs="Times New Roman"/>
          <w:color w:val="000000"/>
        </w:rPr>
        <w:t>solicitation</w:t>
      </w:r>
      <w:r w:rsidRPr="00054828">
        <w:rPr>
          <w:rFonts w:ascii="Times New Roman" w:eastAsia="Times New Roman" w:hAnsi="Times New Roman" w:cs="Times New Roman"/>
          <w:color w:val="000000"/>
        </w:rPr>
        <w:t xml:space="preserve"> implicates no special circumstances.</w:t>
      </w:r>
    </w:p>
    <w:p w:rsidR="00C97D02" w:rsidRPr="00054828" w:rsidRDefault="00C97D02" w:rsidP="00C97D02">
      <w:pPr>
        <w:spacing w:after="0" w:line="240" w:lineRule="auto"/>
        <w:rPr>
          <w:rFonts w:ascii="Times New Roman" w:eastAsia="Times New Roman" w:hAnsi="Times New Roman" w:cs="Times New Roman"/>
          <w:b/>
          <w:color w:val="000000"/>
          <w:u w:val="single"/>
        </w:rPr>
      </w:pPr>
    </w:p>
    <w:p w:rsidR="00C97D02" w:rsidRPr="00054828" w:rsidRDefault="00C97D02" w:rsidP="00C97D02">
      <w:pPr>
        <w:spacing w:after="0" w:line="240" w:lineRule="auto"/>
        <w:rPr>
          <w:rFonts w:ascii="Times New Roman" w:eastAsia="Times New Roman" w:hAnsi="Times New Roman" w:cs="Times New Roman"/>
          <w:b/>
          <w:color w:val="000000"/>
          <w:u w:val="single"/>
        </w:rPr>
      </w:pPr>
      <w:r w:rsidRPr="00054828">
        <w:rPr>
          <w:rFonts w:ascii="Times New Roman" w:eastAsia="Times New Roman" w:hAnsi="Times New Roman" w:cs="Times New Roman"/>
          <w:b/>
          <w:color w:val="000000"/>
          <w:u w:val="single"/>
        </w:rPr>
        <w:t>Burden:</w:t>
      </w:r>
    </w:p>
    <w:p w:rsidR="00C97D02" w:rsidRPr="00054828" w:rsidRDefault="00C97D02" w:rsidP="00C97D02">
      <w:pPr>
        <w:spacing w:after="0" w:line="240" w:lineRule="auto"/>
        <w:rPr>
          <w:rFonts w:ascii="Times New Roman" w:eastAsia="Times New Roman" w:hAnsi="Times New Roman" w:cs="Times New Roman"/>
          <w:color w:val="000000"/>
        </w:rPr>
      </w:pPr>
    </w:p>
    <w:p w:rsidR="00C97D02" w:rsidRPr="00054828" w:rsidRDefault="007551B3" w:rsidP="00C97D02">
      <w:pPr>
        <w:spacing w:after="0" w:line="240" w:lineRule="auto"/>
        <w:rPr>
          <w:rFonts w:ascii="Times New Roman" w:eastAsia="Calibri" w:hAnsi="Times New Roman" w:cs="Times New Roman"/>
          <w:color w:val="000000"/>
        </w:rPr>
      </w:pPr>
      <w:r w:rsidRPr="00054828">
        <w:rPr>
          <w:rFonts w:ascii="Times New Roman" w:eastAsia="Calibri" w:hAnsi="Times New Roman" w:cs="Times New Roman"/>
          <w:color w:val="000000"/>
        </w:rPr>
        <w:t>T</w:t>
      </w:r>
      <w:r w:rsidR="00C97D02" w:rsidRPr="00054828">
        <w:rPr>
          <w:rFonts w:ascii="Times New Roman" w:eastAsia="Calibri" w:hAnsi="Times New Roman" w:cs="Times New Roman"/>
          <w:color w:val="000000"/>
        </w:rPr>
        <w:t xml:space="preserve">he DOL expects to receive approximately </w:t>
      </w:r>
      <w:r w:rsidR="00A86BFB" w:rsidRPr="00054828">
        <w:rPr>
          <w:rFonts w:ascii="Times New Roman" w:eastAsia="Calibri" w:hAnsi="Times New Roman" w:cs="Times New Roman"/>
          <w:color w:val="000000" w:themeColor="text1"/>
        </w:rPr>
        <w:t>5</w:t>
      </w:r>
      <w:r w:rsidR="004F4ED0" w:rsidRPr="00054828">
        <w:rPr>
          <w:rFonts w:ascii="Times New Roman" w:eastAsia="Calibri" w:hAnsi="Times New Roman" w:cs="Times New Roman"/>
          <w:color w:val="000000" w:themeColor="text1"/>
        </w:rPr>
        <w:t xml:space="preserve">4 </w:t>
      </w:r>
      <w:r w:rsidR="00C97D02" w:rsidRPr="00054828">
        <w:rPr>
          <w:rFonts w:ascii="Times New Roman" w:eastAsia="Calibri" w:hAnsi="Times New Roman" w:cs="Times New Roman"/>
          <w:color w:val="000000"/>
        </w:rPr>
        <w:t>applications from an equal number of respondents.  The public reporting burden for th</w:t>
      </w:r>
      <w:r w:rsidRPr="00054828">
        <w:rPr>
          <w:rFonts w:ascii="Times New Roman" w:eastAsia="Calibri" w:hAnsi="Times New Roman" w:cs="Times New Roman"/>
          <w:color w:val="000000"/>
        </w:rPr>
        <w:t xml:space="preserve">is collection of information is estimated to average 20 hours per response, including time for </w:t>
      </w:r>
      <w:r w:rsidR="00C97D02" w:rsidRPr="00054828">
        <w:rPr>
          <w:rFonts w:ascii="Times New Roman" w:eastAsia="Calibri" w:hAnsi="Times New Roman" w:cs="Times New Roman"/>
          <w:color w:val="000000"/>
        </w:rPr>
        <w:t>reviewing instructions, searching existing data sources, gathering and maintaining needed data,</w:t>
      </w:r>
      <w:r w:rsidRPr="00054828">
        <w:rPr>
          <w:rFonts w:ascii="Times New Roman" w:eastAsia="Calibri" w:hAnsi="Times New Roman" w:cs="Times New Roman"/>
          <w:color w:val="000000"/>
        </w:rPr>
        <w:t xml:space="preserve"> and completing and </w:t>
      </w:r>
      <w:r w:rsidR="00C97D02" w:rsidRPr="00054828">
        <w:rPr>
          <w:rFonts w:ascii="Times New Roman" w:eastAsia="Calibri" w:hAnsi="Times New Roman" w:cs="Times New Roman"/>
          <w:color w:val="000000"/>
        </w:rPr>
        <w:t>reviewing the collection of information.</w:t>
      </w:r>
    </w:p>
    <w:p w:rsidR="00C97D02" w:rsidRPr="00054828" w:rsidRDefault="00C97D02" w:rsidP="00C97D02">
      <w:pPr>
        <w:spacing w:after="0" w:line="240" w:lineRule="auto"/>
        <w:rPr>
          <w:rFonts w:ascii="Times New Roman" w:eastAsia="Calibri" w:hAnsi="Times New Roman" w:cs="Times New Roman"/>
          <w:color w:val="000000"/>
        </w:rPr>
      </w:pPr>
    </w:p>
    <w:p w:rsidR="00C97D02" w:rsidRPr="00054828" w:rsidRDefault="004F4ED0" w:rsidP="00C97D02">
      <w:pPr>
        <w:spacing w:after="0" w:line="240" w:lineRule="auto"/>
        <w:rPr>
          <w:rFonts w:ascii="Times New Roman" w:eastAsia="Calibri" w:hAnsi="Times New Roman" w:cs="Times New Roman"/>
          <w:color w:val="000000"/>
        </w:rPr>
      </w:pPr>
      <w:r w:rsidRPr="00054828">
        <w:rPr>
          <w:rFonts w:ascii="Times New Roman" w:eastAsia="Calibri" w:hAnsi="Times New Roman" w:cs="Times New Roman"/>
          <w:color w:val="000000" w:themeColor="text1"/>
        </w:rPr>
        <w:t>54</w:t>
      </w:r>
      <w:r w:rsidR="00C97D02" w:rsidRPr="00054828">
        <w:rPr>
          <w:rFonts w:ascii="Times New Roman" w:eastAsia="Calibri" w:hAnsi="Times New Roman" w:cs="Times New Roman"/>
          <w:color w:val="000000"/>
        </w:rPr>
        <w:t xml:space="preserve"> applications x </w:t>
      </w:r>
      <w:r w:rsidR="00C54AA8" w:rsidRPr="00054828">
        <w:rPr>
          <w:rFonts w:ascii="Times New Roman" w:eastAsia="Calibri" w:hAnsi="Times New Roman" w:cs="Times New Roman"/>
          <w:color w:val="000000"/>
        </w:rPr>
        <w:t>20</w:t>
      </w:r>
      <w:r w:rsidR="00C97D02" w:rsidRPr="00054828">
        <w:rPr>
          <w:rFonts w:ascii="Times New Roman" w:eastAsia="Calibri" w:hAnsi="Times New Roman" w:cs="Times New Roman"/>
          <w:color w:val="000000"/>
        </w:rPr>
        <w:t xml:space="preserve"> hours = </w:t>
      </w:r>
      <w:r w:rsidRPr="00054828">
        <w:rPr>
          <w:rFonts w:ascii="Times New Roman" w:eastAsia="Calibri" w:hAnsi="Times New Roman" w:cs="Times New Roman"/>
          <w:color w:val="000000"/>
        </w:rPr>
        <w:t>1</w:t>
      </w:r>
      <w:r w:rsidR="00C54AA8" w:rsidRPr="00054828">
        <w:rPr>
          <w:rFonts w:ascii="Times New Roman" w:eastAsia="Calibri" w:hAnsi="Times New Roman" w:cs="Times New Roman"/>
          <w:color w:val="000000"/>
        </w:rPr>
        <w:t>0</w:t>
      </w:r>
      <w:r w:rsidRPr="00054828">
        <w:rPr>
          <w:rFonts w:ascii="Times New Roman" w:eastAsia="Calibri" w:hAnsi="Times New Roman" w:cs="Times New Roman"/>
          <w:color w:val="000000"/>
        </w:rPr>
        <w:t>80</w:t>
      </w:r>
      <w:r w:rsidR="007551B3" w:rsidRPr="00054828">
        <w:rPr>
          <w:rFonts w:ascii="Times New Roman" w:eastAsia="Calibri" w:hAnsi="Times New Roman" w:cs="Times New Roman"/>
          <w:color w:val="000000"/>
        </w:rPr>
        <w:t xml:space="preserve"> hours</w:t>
      </w:r>
    </w:p>
    <w:p w:rsidR="00C97D02" w:rsidRPr="00054828" w:rsidRDefault="00C97D02" w:rsidP="00C97D02">
      <w:pPr>
        <w:spacing w:after="0" w:line="240" w:lineRule="auto"/>
        <w:rPr>
          <w:rFonts w:ascii="Times New Roman" w:eastAsia="Calibri" w:hAnsi="Times New Roman" w:cs="Times New Roman"/>
          <w:color w:val="000000"/>
        </w:rPr>
      </w:pPr>
    </w:p>
    <w:p w:rsidR="00D16E56" w:rsidRPr="00054828" w:rsidRDefault="00D16E56" w:rsidP="00D16E56">
      <w:pPr>
        <w:spacing w:after="0" w:line="240" w:lineRule="auto"/>
        <w:rPr>
          <w:rFonts w:ascii="Times New Roman" w:eastAsia="Calibri" w:hAnsi="Times New Roman" w:cs="Times New Roman"/>
          <w:color w:val="1F497D"/>
        </w:rPr>
      </w:pPr>
      <w:r w:rsidRPr="00054828">
        <w:rPr>
          <w:rFonts w:ascii="Times New Roman" w:eastAsia="Calibri" w:hAnsi="Times New Roman" w:cs="Times New Roman"/>
          <w:color w:val="000000"/>
        </w:rPr>
        <w:t xml:space="preserve">The DOL has increased the average hourly earnings in the professional and business services industry to $30.56 per hour to monetize this burden.  See The Employment Situation—May 2016, DOL, Bureau of Labor Statistics, </w:t>
      </w:r>
      <w:hyperlink r:id="rId8" w:history="1">
        <w:r w:rsidRPr="00054828">
          <w:rPr>
            <w:rFonts w:ascii="Times New Roman" w:eastAsia="Calibri" w:hAnsi="Times New Roman" w:cs="Times New Roman"/>
            <w:color w:val="0000FF"/>
            <w:u w:val="single"/>
          </w:rPr>
          <w:t>http://www.bls.gov/news.release/archives/empsit_06032016.pdf</w:t>
        </w:r>
      </w:hyperlink>
      <w:r w:rsidRPr="00054828">
        <w:rPr>
          <w:rFonts w:ascii="Times New Roman" w:eastAsia="Calibri" w:hAnsi="Times New Roman" w:cs="Times New Roman"/>
          <w:color w:val="000000"/>
        </w:rPr>
        <w:t xml:space="preserve"> at page 33.</w:t>
      </w:r>
    </w:p>
    <w:p w:rsidR="00C97D02" w:rsidRPr="00054828" w:rsidRDefault="00C97D02" w:rsidP="00C97D02">
      <w:pPr>
        <w:spacing w:after="0" w:line="240" w:lineRule="auto"/>
        <w:rPr>
          <w:rFonts w:ascii="Times New Roman" w:eastAsia="Calibri" w:hAnsi="Times New Roman" w:cs="Times New Roman"/>
          <w:color w:val="000000"/>
        </w:rPr>
      </w:pPr>
    </w:p>
    <w:p w:rsidR="00C97D02" w:rsidRPr="00054828" w:rsidRDefault="00A86BFB" w:rsidP="00C97D02">
      <w:pPr>
        <w:spacing w:after="0" w:line="240" w:lineRule="auto"/>
        <w:rPr>
          <w:rFonts w:ascii="Times New Roman" w:eastAsia="Calibri" w:hAnsi="Times New Roman" w:cs="Times New Roman"/>
          <w:color w:val="000000"/>
        </w:rPr>
      </w:pPr>
      <w:r w:rsidRPr="00054828">
        <w:rPr>
          <w:rFonts w:ascii="Times New Roman" w:eastAsia="Calibri" w:hAnsi="Times New Roman" w:cs="Times New Roman"/>
          <w:color w:val="000000"/>
        </w:rPr>
        <w:t>1</w:t>
      </w:r>
      <w:r w:rsidR="00612771" w:rsidRPr="00054828">
        <w:rPr>
          <w:rFonts w:ascii="Times New Roman" w:eastAsia="Calibri" w:hAnsi="Times New Roman" w:cs="Times New Roman"/>
          <w:color w:val="000000"/>
        </w:rPr>
        <w:t>080</w:t>
      </w:r>
      <w:r w:rsidR="00C97D02" w:rsidRPr="00054828">
        <w:rPr>
          <w:rFonts w:ascii="Times New Roman" w:eastAsia="Calibri" w:hAnsi="Times New Roman" w:cs="Times New Roman"/>
          <w:color w:val="000000"/>
        </w:rPr>
        <w:t xml:space="preserve"> hours x $</w:t>
      </w:r>
      <w:r w:rsidR="00D16E56" w:rsidRPr="00054828">
        <w:rPr>
          <w:rFonts w:ascii="Times New Roman" w:eastAsia="Calibri" w:hAnsi="Times New Roman" w:cs="Times New Roman"/>
          <w:color w:val="000000"/>
        </w:rPr>
        <w:t>30</w:t>
      </w:r>
      <w:r w:rsidR="00C97D02" w:rsidRPr="00054828">
        <w:rPr>
          <w:rFonts w:ascii="Times New Roman" w:eastAsia="Calibri" w:hAnsi="Times New Roman" w:cs="Times New Roman"/>
          <w:color w:val="000000"/>
        </w:rPr>
        <w:t>.</w:t>
      </w:r>
      <w:r w:rsidR="00D16E56" w:rsidRPr="00054828">
        <w:rPr>
          <w:rFonts w:ascii="Times New Roman" w:eastAsia="Calibri" w:hAnsi="Times New Roman" w:cs="Times New Roman"/>
          <w:color w:val="000000"/>
        </w:rPr>
        <w:t>56</w:t>
      </w:r>
      <w:r w:rsidR="00C97D02" w:rsidRPr="00054828">
        <w:rPr>
          <w:rFonts w:ascii="Times New Roman" w:eastAsia="Calibri" w:hAnsi="Times New Roman" w:cs="Times New Roman"/>
          <w:color w:val="000000"/>
        </w:rPr>
        <w:t xml:space="preserve"> = $</w:t>
      </w:r>
      <w:r w:rsidR="00D16E56" w:rsidRPr="00054828">
        <w:rPr>
          <w:rFonts w:ascii="Times New Roman" w:eastAsia="Calibri" w:hAnsi="Times New Roman" w:cs="Times New Roman"/>
          <w:color w:val="000000"/>
        </w:rPr>
        <w:t>33</w:t>
      </w:r>
      <w:r w:rsidR="00612771" w:rsidRPr="00054828">
        <w:rPr>
          <w:rFonts w:ascii="Times New Roman" w:eastAsia="Calibri" w:hAnsi="Times New Roman" w:cs="Times New Roman"/>
          <w:color w:val="000000"/>
        </w:rPr>
        <w:t>,</w:t>
      </w:r>
      <w:r w:rsidR="00D16E56" w:rsidRPr="00054828">
        <w:rPr>
          <w:rFonts w:ascii="Times New Roman" w:eastAsia="Calibri" w:hAnsi="Times New Roman" w:cs="Times New Roman"/>
          <w:color w:val="000000"/>
        </w:rPr>
        <w:t>0</w:t>
      </w:r>
      <w:r w:rsidR="00612771" w:rsidRPr="00054828">
        <w:rPr>
          <w:rFonts w:ascii="Times New Roman" w:eastAsia="Calibri" w:hAnsi="Times New Roman" w:cs="Times New Roman"/>
          <w:color w:val="000000"/>
        </w:rPr>
        <w:t>0</w:t>
      </w:r>
      <w:r w:rsidR="00D16E56" w:rsidRPr="00054828">
        <w:rPr>
          <w:rFonts w:ascii="Times New Roman" w:eastAsia="Calibri" w:hAnsi="Times New Roman" w:cs="Times New Roman"/>
          <w:color w:val="000000"/>
        </w:rPr>
        <w:t>4</w:t>
      </w:r>
      <w:r w:rsidR="00C97D02" w:rsidRPr="00054828">
        <w:rPr>
          <w:rFonts w:ascii="Times New Roman" w:eastAsia="Calibri" w:hAnsi="Times New Roman" w:cs="Times New Roman"/>
          <w:color w:val="000000"/>
        </w:rPr>
        <w:t>.</w:t>
      </w:r>
      <w:r w:rsidR="00612771" w:rsidRPr="00054828">
        <w:rPr>
          <w:rFonts w:ascii="Times New Roman" w:eastAsia="Calibri" w:hAnsi="Times New Roman" w:cs="Times New Roman"/>
          <w:color w:val="000000"/>
        </w:rPr>
        <w:t>80</w:t>
      </w:r>
    </w:p>
    <w:p w:rsidR="00C97D02" w:rsidRPr="00054828" w:rsidRDefault="00C97D02" w:rsidP="00C97D02">
      <w:pPr>
        <w:spacing w:after="0" w:line="240" w:lineRule="auto"/>
        <w:rPr>
          <w:rFonts w:ascii="Times New Roman" w:eastAsia="Times New Roman" w:hAnsi="Times New Roman" w:cs="Times New Roman"/>
          <w:color w:val="000000"/>
        </w:rPr>
      </w:pPr>
    </w:p>
    <w:p w:rsidR="00C97D02" w:rsidRPr="00054828" w:rsidRDefault="00C97D02" w:rsidP="00C97D02">
      <w:pPr>
        <w:spacing w:after="0" w:line="240" w:lineRule="auto"/>
        <w:rPr>
          <w:rFonts w:ascii="Times New Roman" w:eastAsia="Times New Roman" w:hAnsi="Times New Roman" w:cs="Times New Roman"/>
          <w:color w:val="000000"/>
        </w:rPr>
      </w:pPr>
      <w:r w:rsidRPr="00054828">
        <w:rPr>
          <w:rFonts w:ascii="Times New Roman" w:eastAsia="Times New Roman" w:hAnsi="Times New Roman" w:cs="Times New Roman"/>
          <w:color w:val="000000"/>
        </w:rPr>
        <w:t>The DOL associates no other burden costs with this information collection.  In addition to the application, each grantee will be required to submit quarterly financial, performance, and narrative reports to the ETA.  Those information collection requirements will be cleared under a separate control number.</w:t>
      </w:r>
    </w:p>
    <w:p w:rsidR="00C97D02" w:rsidRPr="00054828" w:rsidRDefault="00C97D02" w:rsidP="00C97D02">
      <w:pPr>
        <w:spacing w:after="0" w:line="240" w:lineRule="auto"/>
        <w:rPr>
          <w:rFonts w:ascii="Times New Roman" w:eastAsia="Times New Roman" w:hAnsi="Times New Roman" w:cs="Times New Roman"/>
          <w:color w:val="000000"/>
        </w:rPr>
      </w:pPr>
    </w:p>
    <w:p w:rsidR="00C97D02" w:rsidRPr="00054828" w:rsidRDefault="00C97D02" w:rsidP="00C97D02">
      <w:pPr>
        <w:spacing w:after="0" w:line="240" w:lineRule="auto"/>
        <w:rPr>
          <w:rFonts w:ascii="Times New Roman" w:eastAsia="Times New Roman" w:hAnsi="Times New Roman" w:cs="Times New Roman"/>
          <w:i/>
          <w:color w:val="000000"/>
        </w:rPr>
      </w:pPr>
      <w:r w:rsidRPr="00054828">
        <w:rPr>
          <w:rFonts w:ascii="Times New Roman" w:eastAsia="Times New Roman" w:hAnsi="Times New Roman" w:cs="Times New Roman"/>
          <w:i/>
          <w:color w:val="000000"/>
        </w:rPr>
        <w:t xml:space="preserve">Total burden: </w:t>
      </w:r>
      <w:r w:rsidR="00612771" w:rsidRPr="00054828">
        <w:rPr>
          <w:rFonts w:ascii="Times New Roman" w:eastAsia="Times New Roman" w:hAnsi="Times New Roman" w:cs="Times New Roman"/>
          <w:i/>
          <w:color w:val="000000"/>
        </w:rPr>
        <w:t>54</w:t>
      </w:r>
      <w:r w:rsidRPr="00054828">
        <w:rPr>
          <w:rFonts w:ascii="Times New Roman" w:eastAsia="Times New Roman" w:hAnsi="Times New Roman" w:cs="Times New Roman"/>
          <w:i/>
          <w:color w:val="000000"/>
        </w:rPr>
        <w:t xml:space="preserve"> respondents,</w:t>
      </w:r>
      <w:r w:rsidR="00C56380" w:rsidRPr="00054828">
        <w:rPr>
          <w:rFonts w:ascii="Times New Roman" w:eastAsia="Times New Roman" w:hAnsi="Times New Roman" w:cs="Times New Roman"/>
          <w:i/>
          <w:color w:val="000000"/>
        </w:rPr>
        <w:t xml:space="preserve"> </w:t>
      </w:r>
      <w:r w:rsidR="00612771" w:rsidRPr="00054828">
        <w:rPr>
          <w:rFonts w:ascii="Times New Roman" w:eastAsia="Times New Roman" w:hAnsi="Times New Roman" w:cs="Times New Roman"/>
          <w:i/>
          <w:color w:val="000000"/>
        </w:rPr>
        <w:t>54</w:t>
      </w:r>
      <w:r w:rsidRPr="00054828">
        <w:rPr>
          <w:rFonts w:ascii="Times New Roman" w:eastAsia="Times New Roman" w:hAnsi="Times New Roman" w:cs="Times New Roman"/>
          <w:i/>
          <w:color w:val="000000"/>
        </w:rPr>
        <w:t xml:space="preserve"> responses,</w:t>
      </w:r>
      <w:r w:rsidR="00C56380" w:rsidRPr="00054828">
        <w:rPr>
          <w:rFonts w:ascii="Times New Roman" w:eastAsia="Times New Roman" w:hAnsi="Times New Roman" w:cs="Times New Roman"/>
          <w:i/>
          <w:color w:val="000000"/>
        </w:rPr>
        <w:t xml:space="preserve"> </w:t>
      </w:r>
      <w:r w:rsidR="00612771" w:rsidRPr="00054828">
        <w:rPr>
          <w:rFonts w:ascii="Times New Roman" w:eastAsia="Times New Roman" w:hAnsi="Times New Roman" w:cs="Times New Roman"/>
          <w:i/>
          <w:color w:val="000000"/>
        </w:rPr>
        <w:t>1080</w:t>
      </w:r>
      <w:r w:rsidRPr="00054828">
        <w:rPr>
          <w:rFonts w:ascii="Times New Roman" w:eastAsia="Times New Roman" w:hAnsi="Times New Roman" w:cs="Times New Roman"/>
          <w:i/>
          <w:color w:val="000000"/>
        </w:rPr>
        <w:t xml:space="preserve"> hours, $</w:t>
      </w:r>
      <w:r w:rsidR="000306E2" w:rsidRPr="00054828">
        <w:rPr>
          <w:rFonts w:ascii="Times New Roman" w:eastAsia="Times New Roman" w:hAnsi="Times New Roman" w:cs="Times New Roman"/>
          <w:i/>
          <w:color w:val="000000"/>
        </w:rPr>
        <w:t>0</w:t>
      </w:r>
      <w:r w:rsidRPr="00054828">
        <w:rPr>
          <w:rFonts w:ascii="Times New Roman" w:eastAsia="Times New Roman" w:hAnsi="Times New Roman" w:cs="Times New Roman"/>
          <w:i/>
          <w:color w:val="000000"/>
        </w:rPr>
        <w:t xml:space="preserve"> other cost burden.</w:t>
      </w:r>
    </w:p>
    <w:p w:rsidR="00C97D02" w:rsidRPr="00054828" w:rsidRDefault="00C97D02" w:rsidP="00C97D02">
      <w:pPr>
        <w:spacing w:after="0" w:line="240" w:lineRule="auto"/>
        <w:rPr>
          <w:rFonts w:ascii="Times New Roman" w:eastAsia="Times New Roman" w:hAnsi="Times New Roman" w:cs="Times New Roman"/>
          <w:b/>
          <w:color w:val="000000"/>
          <w:u w:val="single"/>
        </w:rPr>
      </w:pPr>
    </w:p>
    <w:p w:rsidR="00C97D02" w:rsidRPr="00054828" w:rsidRDefault="00C97D02" w:rsidP="00C97D02">
      <w:pPr>
        <w:spacing w:after="0" w:line="240" w:lineRule="auto"/>
        <w:rPr>
          <w:rFonts w:ascii="Times New Roman" w:eastAsia="Times New Roman" w:hAnsi="Times New Roman" w:cs="Times New Roman"/>
          <w:b/>
          <w:i/>
          <w:color w:val="000000"/>
          <w:sz w:val="24"/>
          <w:szCs w:val="24"/>
          <w:u w:val="single"/>
        </w:rPr>
      </w:pPr>
      <w:r w:rsidRPr="00054828">
        <w:rPr>
          <w:rFonts w:ascii="Times New Roman" w:eastAsia="Times New Roman" w:hAnsi="Times New Roman" w:cs="Times New Roman"/>
          <w:b/>
          <w:i/>
          <w:color w:val="000000"/>
          <w:sz w:val="24"/>
          <w:szCs w:val="24"/>
          <w:u w:val="single"/>
        </w:rPr>
        <w:t>Supplemental Supporting Statement B: Statistical Methods</w:t>
      </w:r>
    </w:p>
    <w:p w:rsidR="00C97D02" w:rsidRPr="00054828" w:rsidRDefault="00C97D02" w:rsidP="00C97D02">
      <w:pPr>
        <w:spacing w:after="0" w:line="240" w:lineRule="auto"/>
        <w:rPr>
          <w:rFonts w:ascii="Times New Roman" w:eastAsia="Times New Roman" w:hAnsi="Times New Roman" w:cs="Times New Roman"/>
          <w:color w:val="000000"/>
          <w:sz w:val="24"/>
          <w:szCs w:val="24"/>
        </w:rPr>
      </w:pPr>
    </w:p>
    <w:p w:rsidR="00033FCA" w:rsidRDefault="00C97D02" w:rsidP="00A86BFB">
      <w:pPr>
        <w:spacing w:after="0" w:line="240" w:lineRule="auto"/>
        <w:rPr>
          <w:rFonts w:ascii="Times New Roman" w:eastAsia="Times New Roman" w:hAnsi="Times New Roman" w:cs="Times New Roman"/>
          <w:color w:val="000000"/>
        </w:rPr>
      </w:pPr>
      <w:r w:rsidRPr="00054828">
        <w:rPr>
          <w:rFonts w:ascii="Times New Roman" w:eastAsia="Times New Roman" w:hAnsi="Times New Roman" w:cs="Times New Roman"/>
          <w:color w:val="000000"/>
        </w:rPr>
        <w:t>This information collection does not employ statistical methods.</w:t>
      </w:r>
    </w:p>
    <w:p w:rsidR="00FE61F9" w:rsidRDefault="00FE61F9" w:rsidP="00A86BFB">
      <w:pPr>
        <w:spacing w:after="0" w:line="240" w:lineRule="auto"/>
        <w:rPr>
          <w:rFonts w:ascii="Times New Roman" w:eastAsia="Times New Roman" w:hAnsi="Times New Roman" w:cs="Times New Roman"/>
          <w:color w:val="000000"/>
        </w:rPr>
      </w:pPr>
    </w:p>
    <w:p w:rsidR="00FE61F9" w:rsidRDefault="00FE61F9" w:rsidP="00FE61F9">
      <w:pPr>
        <w:rPr>
          <w:rFonts w:ascii="Times New Roman" w:eastAsia="Times New Roman" w:hAnsi="Times New Roman" w:cs="Times New Roman"/>
          <w:sz w:val="24"/>
          <w:szCs w:val="24"/>
        </w:rPr>
      </w:pPr>
    </w:p>
    <w:p w:rsidR="00FE61F9" w:rsidRDefault="00FE61F9" w:rsidP="00FE61F9">
      <w:pPr>
        <w:rPr>
          <w:rFonts w:ascii="Times New Roman" w:eastAsia="Times New Roman" w:hAnsi="Times New Roman" w:cs="Times New Roman"/>
          <w:sz w:val="24"/>
          <w:szCs w:val="24"/>
        </w:rPr>
      </w:pPr>
    </w:p>
    <w:p w:rsidR="00FE61F9" w:rsidRPr="00753ECD" w:rsidRDefault="00FE61F9" w:rsidP="00A86BFB">
      <w:pPr>
        <w:spacing w:after="0" w:line="240" w:lineRule="auto"/>
        <w:rPr>
          <w:rFonts w:ascii="Times New Roman" w:hAnsi="Times New Roman" w:cs="Times New Roman"/>
        </w:rPr>
      </w:pPr>
      <w:bookmarkStart w:id="4" w:name="_GoBack"/>
      <w:bookmarkEnd w:id="4"/>
    </w:p>
    <w:sectPr w:rsidR="00FE61F9" w:rsidRPr="00753EC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0A20" w:rsidRDefault="00120A20" w:rsidP="00C97D02">
      <w:pPr>
        <w:spacing w:after="0" w:line="240" w:lineRule="auto"/>
      </w:pPr>
      <w:r>
        <w:separator/>
      </w:r>
    </w:p>
  </w:endnote>
  <w:endnote w:type="continuationSeparator" w:id="0">
    <w:p w:rsidR="00120A20" w:rsidRDefault="00120A20" w:rsidP="00C97D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variable"/>
    <w:sig w:usb0="00000003" w:usb1="00000000" w:usb2="00000000" w:usb3="00000000" w:csb0="00000001" w:csb1="00000000"/>
  </w:font>
  <w:font w:name="BookAntiqua">
    <w:panose1 w:val="00000000000000000000"/>
    <w:charset w:val="00"/>
    <w:family w:val="roman"/>
    <w:notTrueType/>
    <w:pitch w:val="default"/>
    <w:sig w:usb0="00000003" w:usb1="00000000" w:usb2="00000000" w:usb3="00000000" w:csb0="00000001" w:csb1="00000000"/>
  </w:font>
  <w:font w:name="ヒラギノ角ゴ Pro W3">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253" w:rsidRDefault="0045625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5916011"/>
      <w:docPartObj>
        <w:docPartGallery w:val="Page Numbers (Bottom of Page)"/>
        <w:docPartUnique/>
      </w:docPartObj>
    </w:sdtPr>
    <w:sdtEndPr>
      <w:rPr>
        <w:noProof/>
      </w:rPr>
    </w:sdtEndPr>
    <w:sdtContent>
      <w:p w:rsidR="0051557A" w:rsidRDefault="0051557A">
        <w:pPr>
          <w:pStyle w:val="Footer"/>
          <w:jc w:val="center"/>
        </w:pPr>
        <w:r>
          <w:fldChar w:fldCharType="begin"/>
        </w:r>
        <w:r>
          <w:instrText xml:space="preserve"> PAGE   \* MERGEFORMAT </w:instrText>
        </w:r>
        <w:r>
          <w:fldChar w:fldCharType="separate"/>
        </w:r>
        <w:r w:rsidR="00750B5C">
          <w:rPr>
            <w:noProof/>
          </w:rPr>
          <w:t>3</w:t>
        </w:r>
        <w:r>
          <w:rPr>
            <w:noProof/>
          </w:rPr>
          <w:fldChar w:fldCharType="end"/>
        </w:r>
      </w:p>
    </w:sdtContent>
  </w:sdt>
  <w:p w:rsidR="0051557A" w:rsidRDefault="0051557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253" w:rsidRDefault="004562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0A20" w:rsidRDefault="00120A20" w:rsidP="00C97D02">
      <w:pPr>
        <w:spacing w:after="0" w:line="240" w:lineRule="auto"/>
      </w:pPr>
      <w:r>
        <w:separator/>
      </w:r>
    </w:p>
  </w:footnote>
  <w:footnote w:type="continuationSeparator" w:id="0">
    <w:p w:rsidR="00120A20" w:rsidRDefault="00120A20" w:rsidP="00C97D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253" w:rsidRDefault="0045625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253" w:rsidRDefault="0045625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253" w:rsidRDefault="0045625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94EE873"/>
    <w:lvl w:ilvl="0">
      <w:start w:val="1"/>
      <w:numFmt w:val="decimal"/>
      <w:isLgl/>
      <w:lvlText w:val="%1."/>
      <w:lvlJc w:val="left"/>
      <w:pPr>
        <w:tabs>
          <w:tab w:val="num" w:pos="360"/>
        </w:tabs>
        <w:ind w:left="360" w:firstLine="0"/>
      </w:pPr>
      <w:rPr>
        <w:rFonts w:hint="default"/>
        <w:b/>
        <w:color w:val="000000"/>
        <w:position w:val="0"/>
        <w:sz w:val="24"/>
      </w:rPr>
    </w:lvl>
    <w:lvl w:ilvl="1">
      <w:start w:val="1"/>
      <w:numFmt w:val="lowerLetter"/>
      <w:lvlText w:val="%2."/>
      <w:lvlJc w:val="left"/>
      <w:pPr>
        <w:tabs>
          <w:tab w:val="num" w:pos="360"/>
        </w:tabs>
        <w:ind w:left="360" w:firstLine="720"/>
      </w:pPr>
      <w:rPr>
        <w:rFonts w:hint="default"/>
        <w:color w:val="000000"/>
        <w:position w:val="0"/>
        <w:sz w:val="24"/>
      </w:rPr>
    </w:lvl>
    <w:lvl w:ilvl="2">
      <w:start w:val="1"/>
      <w:numFmt w:val="lowerRoman"/>
      <w:lvlText w:val="%3."/>
      <w:lvlJc w:val="left"/>
      <w:pPr>
        <w:tabs>
          <w:tab w:val="num" w:pos="360"/>
        </w:tabs>
        <w:ind w:left="360" w:firstLine="1440"/>
      </w:pPr>
      <w:rPr>
        <w:rFonts w:hint="default"/>
        <w:color w:val="000000"/>
        <w:position w:val="0"/>
        <w:sz w:val="24"/>
      </w:rPr>
    </w:lvl>
    <w:lvl w:ilvl="3">
      <w:start w:val="1"/>
      <w:numFmt w:val="decimal"/>
      <w:isLgl/>
      <w:lvlText w:val="%4."/>
      <w:lvlJc w:val="left"/>
      <w:pPr>
        <w:tabs>
          <w:tab w:val="num" w:pos="360"/>
        </w:tabs>
        <w:ind w:left="360" w:firstLine="2160"/>
      </w:pPr>
      <w:rPr>
        <w:rFonts w:hint="default"/>
        <w:color w:val="000000"/>
        <w:position w:val="0"/>
        <w:sz w:val="24"/>
      </w:rPr>
    </w:lvl>
    <w:lvl w:ilvl="4">
      <w:start w:val="1"/>
      <w:numFmt w:val="lowerLetter"/>
      <w:lvlText w:val="%5."/>
      <w:lvlJc w:val="left"/>
      <w:pPr>
        <w:tabs>
          <w:tab w:val="num" w:pos="360"/>
        </w:tabs>
        <w:ind w:left="360" w:firstLine="2880"/>
      </w:pPr>
      <w:rPr>
        <w:rFonts w:hint="default"/>
        <w:color w:val="000000"/>
        <w:position w:val="0"/>
        <w:sz w:val="24"/>
      </w:rPr>
    </w:lvl>
    <w:lvl w:ilvl="5">
      <w:start w:val="1"/>
      <w:numFmt w:val="lowerRoman"/>
      <w:lvlText w:val="%6."/>
      <w:lvlJc w:val="left"/>
      <w:pPr>
        <w:tabs>
          <w:tab w:val="num" w:pos="360"/>
        </w:tabs>
        <w:ind w:left="360" w:firstLine="3600"/>
      </w:pPr>
      <w:rPr>
        <w:rFonts w:hint="default"/>
        <w:color w:val="000000"/>
        <w:position w:val="0"/>
        <w:sz w:val="24"/>
      </w:rPr>
    </w:lvl>
    <w:lvl w:ilvl="6">
      <w:start w:val="1"/>
      <w:numFmt w:val="decimal"/>
      <w:isLgl/>
      <w:lvlText w:val="%7."/>
      <w:lvlJc w:val="left"/>
      <w:pPr>
        <w:tabs>
          <w:tab w:val="num" w:pos="360"/>
        </w:tabs>
        <w:ind w:left="360" w:firstLine="4320"/>
      </w:pPr>
      <w:rPr>
        <w:rFonts w:hint="default"/>
        <w:color w:val="000000"/>
        <w:position w:val="0"/>
        <w:sz w:val="24"/>
      </w:rPr>
    </w:lvl>
    <w:lvl w:ilvl="7">
      <w:start w:val="1"/>
      <w:numFmt w:val="lowerLetter"/>
      <w:lvlText w:val="%8."/>
      <w:lvlJc w:val="left"/>
      <w:pPr>
        <w:tabs>
          <w:tab w:val="num" w:pos="360"/>
        </w:tabs>
        <w:ind w:left="360" w:firstLine="5040"/>
      </w:pPr>
      <w:rPr>
        <w:rFonts w:hint="default"/>
        <w:color w:val="000000"/>
        <w:position w:val="0"/>
        <w:sz w:val="24"/>
      </w:rPr>
    </w:lvl>
    <w:lvl w:ilvl="8">
      <w:start w:val="1"/>
      <w:numFmt w:val="lowerRoman"/>
      <w:lvlText w:val="%9."/>
      <w:lvlJc w:val="left"/>
      <w:pPr>
        <w:tabs>
          <w:tab w:val="num" w:pos="360"/>
        </w:tabs>
        <w:ind w:left="360" w:firstLine="5760"/>
      </w:pPr>
      <w:rPr>
        <w:rFonts w:hint="default"/>
        <w:color w:val="000000"/>
        <w:position w:val="0"/>
        <w:sz w:val="24"/>
      </w:rPr>
    </w:lvl>
  </w:abstractNum>
  <w:abstractNum w:abstractNumId="1">
    <w:nsid w:val="12EB63ED"/>
    <w:multiLevelType w:val="hybridMultilevel"/>
    <w:tmpl w:val="9A9CB84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nsid w:val="25BF497A"/>
    <w:multiLevelType w:val="hybridMultilevel"/>
    <w:tmpl w:val="42201174"/>
    <w:lvl w:ilvl="0" w:tplc="04090001">
      <w:start w:val="1"/>
      <w:numFmt w:val="bullet"/>
      <w:lvlText w:val=""/>
      <w:lvlJc w:val="left"/>
      <w:pPr>
        <w:ind w:left="1080" w:hanging="360"/>
      </w:pPr>
      <w:rPr>
        <w:rFonts w:ascii="Symbol" w:hAnsi="Symbol" w:hint="default"/>
        <w:b/>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A0829A7"/>
    <w:multiLevelType w:val="hybridMultilevel"/>
    <w:tmpl w:val="295AC540"/>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3E81A5D"/>
    <w:multiLevelType w:val="hybridMultilevel"/>
    <w:tmpl w:val="2006F53C"/>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5">
    <w:nsid w:val="72126C4B"/>
    <w:multiLevelType w:val="hybridMultilevel"/>
    <w:tmpl w:val="F58CAFD6"/>
    <w:lvl w:ilvl="0" w:tplc="0409000F">
      <w:start w:val="1"/>
      <w:numFmt w:val="decimal"/>
      <w:lvlText w:val="%1."/>
      <w:lvlJc w:val="left"/>
      <w:pPr>
        <w:ind w:left="360" w:hanging="360"/>
      </w:pPr>
      <w:rPr>
        <w:rFonts w:hint="default"/>
        <w:b/>
        <w:u w:val="none"/>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4"/>
  </w:num>
  <w:num w:numId="3">
    <w:abstractNumId w:val="0"/>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D02"/>
    <w:rsid w:val="00000897"/>
    <w:rsid w:val="00006DE9"/>
    <w:rsid w:val="00015422"/>
    <w:rsid w:val="00025C36"/>
    <w:rsid w:val="000278E8"/>
    <w:rsid w:val="000306E2"/>
    <w:rsid w:val="00033FCA"/>
    <w:rsid w:val="00036333"/>
    <w:rsid w:val="00037337"/>
    <w:rsid w:val="00054828"/>
    <w:rsid w:val="00075A18"/>
    <w:rsid w:val="00097E0B"/>
    <w:rsid w:val="000A4A71"/>
    <w:rsid w:val="000C2781"/>
    <w:rsid w:val="000D0095"/>
    <w:rsid w:val="000D13C4"/>
    <w:rsid w:val="000D77F4"/>
    <w:rsid w:val="000E36A8"/>
    <w:rsid w:val="000E6452"/>
    <w:rsid w:val="001127D3"/>
    <w:rsid w:val="001142E2"/>
    <w:rsid w:val="00120A20"/>
    <w:rsid w:val="00126CC3"/>
    <w:rsid w:val="00131D17"/>
    <w:rsid w:val="001331CD"/>
    <w:rsid w:val="00137E47"/>
    <w:rsid w:val="00143CF1"/>
    <w:rsid w:val="0015387B"/>
    <w:rsid w:val="001543BE"/>
    <w:rsid w:val="00160139"/>
    <w:rsid w:val="00163140"/>
    <w:rsid w:val="00167E40"/>
    <w:rsid w:val="00177C8C"/>
    <w:rsid w:val="001A2FE7"/>
    <w:rsid w:val="001B6554"/>
    <w:rsid w:val="001C4718"/>
    <w:rsid w:val="001C5076"/>
    <w:rsid w:val="001D1F85"/>
    <w:rsid w:val="001F3A5D"/>
    <w:rsid w:val="002220B6"/>
    <w:rsid w:val="0024004B"/>
    <w:rsid w:val="002460A8"/>
    <w:rsid w:val="002468BA"/>
    <w:rsid w:val="002528B1"/>
    <w:rsid w:val="0025433B"/>
    <w:rsid w:val="00270D50"/>
    <w:rsid w:val="00276526"/>
    <w:rsid w:val="00280875"/>
    <w:rsid w:val="00282C52"/>
    <w:rsid w:val="00283359"/>
    <w:rsid w:val="00285E2D"/>
    <w:rsid w:val="00296DDE"/>
    <w:rsid w:val="002A7049"/>
    <w:rsid w:val="002B3647"/>
    <w:rsid w:val="002B3B0A"/>
    <w:rsid w:val="002B40D8"/>
    <w:rsid w:val="002B6BCF"/>
    <w:rsid w:val="002C4631"/>
    <w:rsid w:val="002D1A6C"/>
    <w:rsid w:val="002D1EC1"/>
    <w:rsid w:val="002D2A16"/>
    <w:rsid w:val="002E0740"/>
    <w:rsid w:val="003021B4"/>
    <w:rsid w:val="00320E77"/>
    <w:rsid w:val="00323359"/>
    <w:rsid w:val="0033099A"/>
    <w:rsid w:val="00332BE0"/>
    <w:rsid w:val="00357969"/>
    <w:rsid w:val="003664FB"/>
    <w:rsid w:val="003719E6"/>
    <w:rsid w:val="00385150"/>
    <w:rsid w:val="003B58AD"/>
    <w:rsid w:val="003C249A"/>
    <w:rsid w:val="0041166A"/>
    <w:rsid w:val="00413F86"/>
    <w:rsid w:val="0043347F"/>
    <w:rsid w:val="00456253"/>
    <w:rsid w:val="00471859"/>
    <w:rsid w:val="00471D5F"/>
    <w:rsid w:val="00474DAA"/>
    <w:rsid w:val="00474E78"/>
    <w:rsid w:val="0048667B"/>
    <w:rsid w:val="004A0700"/>
    <w:rsid w:val="004B2282"/>
    <w:rsid w:val="004B40ED"/>
    <w:rsid w:val="004B5DD0"/>
    <w:rsid w:val="004B760D"/>
    <w:rsid w:val="004C3B63"/>
    <w:rsid w:val="004D3316"/>
    <w:rsid w:val="004D3BA3"/>
    <w:rsid w:val="004E5D51"/>
    <w:rsid w:val="004F00C4"/>
    <w:rsid w:val="004F4A2C"/>
    <w:rsid w:val="004F4ED0"/>
    <w:rsid w:val="0051557A"/>
    <w:rsid w:val="00515A5A"/>
    <w:rsid w:val="00517E2A"/>
    <w:rsid w:val="00526F79"/>
    <w:rsid w:val="005420B6"/>
    <w:rsid w:val="0056684F"/>
    <w:rsid w:val="00587656"/>
    <w:rsid w:val="005934FD"/>
    <w:rsid w:val="005A34DF"/>
    <w:rsid w:val="005B3BCB"/>
    <w:rsid w:val="005B667B"/>
    <w:rsid w:val="005C4DA7"/>
    <w:rsid w:val="005E1A27"/>
    <w:rsid w:val="005E3012"/>
    <w:rsid w:val="005E6A31"/>
    <w:rsid w:val="005E79E9"/>
    <w:rsid w:val="005F078E"/>
    <w:rsid w:val="005F42D6"/>
    <w:rsid w:val="005F66E6"/>
    <w:rsid w:val="00607EE3"/>
    <w:rsid w:val="00612771"/>
    <w:rsid w:val="00624753"/>
    <w:rsid w:val="00626D51"/>
    <w:rsid w:val="00633991"/>
    <w:rsid w:val="00655DEC"/>
    <w:rsid w:val="00657BAA"/>
    <w:rsid w:val="00661610"/>
    <w:rsid w:val="00664A39"/>
    <w:rsid w:val="00665A0C"/>
    <w:rsid w:val="006808AA"/>
    <w:rsid w:val="0068481D"/>
    <w:rsid w:val="006934C7"/>
    <w:rsid w:val="006A6570"/>
    <w:rsid w:val="006E613D"/>
    <w:rsid w:val="006F3105"/>
    <w:rsid w:val="006F342A"/>
    <w:rsid w:val="00715E3B"/>
    <w:rsid w:val="00750B5C"/>
    <w:rsid w:val="00753ECD"/>
    <w:rsid w:val="00753F76"/>
    <w:rsid w:val="00754A05"/>
    <w:rsid w:val="007551B3"/>
    <w:rsid w:val="00760C81"/>
    <w:rsid w:val="00763E01"/>
    <w:rsid w:val="00776DE2"/>
    <w:rsid w:val="00784C72"/>
    <w:rsid w:val="007869B0"/>
    <w:rsid w:val="007930CE"/>
    <w:rsid w:val="007A74DE"/>
    <w:rsid w:val="007A75C7"/>
    <w:rsid w:val="007B283B"/>
    <w:rsid w:val="007B76A8"/>
    <w:rsid w:val="007C0285"/>
    <w:rsid w:val="007C6133"/>
    <w:rsid w:val="007D756D"/>
    <w:rsid w:val="007F013B"/>
    <w:rsid w:val="00804B47"/>
    <w:rsid w:val="00810904"/>
    <w:rsid w:val="008218BF"/>
    <w:rsid w:val="008315E9"/>
    <w:rsid w:val="00834C46"/>
    <w:rsid w:val="00851DB7"/>
    <w:rsid w:val="00851FB8"/>
    <w:rsid w:val="0085460E"/>
    <w:rsid w:val="00861225"/>
    <w:rsid w:val="00861659"/>
    <w:rsid w:val="0087015F"/>
    <w:rsid w:val="008766D8"/>
    <w:rsid w:val="00897D92"/>
    <w:rsid w:val="008A44E6"/>
    <w:rsid w:val="008B3547"/>
    <w:rsid w:val="008D0FA9"/>
    <w:rsid w:val="008D179A"/>
    <w:rsid w:val="008D573D"/>
    <w:rsid w:val="008E0B8D"/>
    <w:rsid w:val="008F4B48"/>
    <w:rsid w:val="00913352"/>
    <w:rsid w:val="00926998"/>
    <w:rsid w:val="00931874"/>
    <w:rsid w:val="00931D79"/>
    <w:rsid w:val="009335C1"/>
    <w:rsid w:val="00934F65"/>
    <w:rsid w:val="00956787"/>
    <w:rsid w:val="0095680F"/>
    <w:rsid w:val="0095681D"/>
    <w:rsid w:val="00966104"/>
    <w:rsid w:val="00966A2D"/>
    <w:rsid w:val="00967713"/>
    <w:rsid w:val="00981A55"/>
    <w:rsid w:val="009870B0"/>
    <w:rsid w:val="00991433"/>
    <w:rsid w:val="009A5F3A"/>
    <w:rsid w:val="009C31A7"/>
    <w:rsid w:val="009E2731"/>
    <w:rsid w:val="009F00EE"/>
    <w:rsid w:val="00A02531"/>
    <w:rsid w:val="00A2428E"/>
    <w:rsid w:val="00A249EF"/>
    <w:rsid w:val="00A42B24"/>
    <w:rsid w:val="00A50716"/>
    <w:rsid w:val="00A525EF"/>
    <w:rsid w:val="00A53500"/>
    <w:rsid w:val="00A55AFF"/>
    <w:rsid w:val="00A63065"/>
    <w:rsid w:val="00A744D5"/>
    <w:rsid w:val="00A86BFB"/>
    <w:rsid w:val="00AA4FB1"/>
    <w:rsid w:val="00AC1214"/>
    <w:rsid w:val="00AC1A3D"/>
    <w:rsid w:val="00AC23D5"/>
    <w:rsid w:val="00AC358D"/>
    <w:rsid w:val="00AC6E24"/>
    <w:rsid w:val="00AD4CED"/>
    <w:rsid w:val="00AE2A86"/>
    <w:rsid w:val="00AE691D"/>
    <w:rsid w:val="00AF084F"/>
    <w:rsid w:val="00B0326F"/>
    <w:rsid w:val="00B12344"/>
    <w:rsid w:val="00B137D2"/>
    <w:rsid w:val="00B32520"/>
    <w:rsid w:val="00B452CC"/>
    <w:rsid w:val="00B56961"/>
    <w:rsid w:val="00B618CB"/>
    <w:rsid w:val="00B67BC2"/>
    <w:rsid w:val="00B71E96"/>
    <w:rsid w:val="00B72F5F"/>
    <w:rsid w:val="00B73CA9"/>
    <w:rsid w:val="00B77FC9"/>
    <w:rsid w:val="00B83CAA"/>
    <w:rsid w:val="00B863FF"/>
    <w:rsid w:val="00BA1A09"/>
    <w:rsid w:val="00BA1C80"/>
    <w:rsid w:val="00BA1DE7"/>
    <w:rsid w:val="00BB0424"/>
    <w:rsid w:val="00BC0E37"/>
    <w:rsid w:val="00BC0F38"/>
    <w:rsid w:val="00BC352E"/>
    <w:rsid w:val="00BE355C"/>
    <w:rsid w:val="00BF0768"/>
    <w:rsid w:val="00BF4378"/>
    <w:rsid w:val="00BF792F"/>
    <w:rsid w:val="00C048EC"/>
    <w:rsid w:val="00C11B68"/>
    <w:rsid w:val="00C34505"/>
    <w:rsid w:val="00C540E4"/>
    <w:rsid w:val="00C54AA8"/>
    <w:rsid w:val="00C56380"/>
    <w:rsid w:val="00C57116"/>
    <w:rsid w:val="00C80CCE"/>
    <w:rsid w:val="00C820ED"/>
    <w:rsid w:val="00C97D02"/>
    <w:rsid w:val="00CA586F"/>
    <w:rsid w:val="00CD079A"/>
    <w:rsid w:val="00CD6CE4"/>
    <w:rsid w:val="00CF7E6B"/>
    <w:rsid w:val="00D07AF1"/>
    <w:rsid w:val="00D107B1"/>
    <w:rsid w:val="00D16E56"/>
    <w:rsid w:val="00D33C49"/>
    <w:rsid w:val="00D35E0E"/>
    <w:rsid w:val="00D464BA"/>
    <w:rsid w:val="00D47F8F"/>
    <w:rsid w:val="00D521FD"/>
    <w:rsid w:val="00D62192"/>
    <w:rsid w:val="00D623D4"/>
    <w:rsid w:val="00D70C6D"/>
    <w:rsid w:val="00D71F8F"/>
    <w:rsid w:val="00D90986"/>
    <w:rsid w:val="00D94816"/>
    <w:rsid w:val="00DA2F04"/>
    <w:rsid w:val="00DA7C6B"/>
    <w:rsid w:val="00DC095D"/>
    <w:rsid w:val="00DC1648"/>
    <w:rsid w:val="00DD7F4D"/>
    <w:rsid w:val="00DE40A5"/>
    <w:rsid w:val="00E03DC4"/>
    <w:rsid w:val="00E216E5"/>
    <w:rsid w:val="00E235C6"/>
    <w:rsid w:val="00E242D9"/>
    <w:rsid w:val="00E3370F"/>
    <w:rsid w:val="00E41241"/>
    <w:rsid w:val="00E45924"/>
    <w:rsid w:val="00E5450F"/>
    <w:rsid w:val="00E9234F"/>
    <w:rsid w:val="00EB2A77"/>
    <w:rsid w:val="00EC62C8"/>
    <w:rsid w:val="00EC686C"/>
    <w:rsid w:val="00ED0C8E"/>
    <w:rsid w:val="00ED74FA"/>
    <w:rsid w:val="00EE0EA8"/>
    <w:rsid w:val="00EE1F57"/>
    <w:rsid w:val="00EF7F10"/>
    <w:rsid w:val="00F00D9B"/>
    <w:rsid w:val="00F3022A"/>
    <w:rsid w:val="00F327C3"/>
    <w:rsid w:val="00F51508"/>
    <w:rsid w:val="00F5653C"/>
    <w:rsid w:val="00F71A4D"/>
    <w:rsid w:val="00F95D02"/>
    <w:rsid w:val="00FA175C"/>
    <w:rsid w:val="00FB757B"/>
    <w:rsid w:val="00FC5CE5"/>
    <w:rsid w:val="00FE61F9"/>
    <w:rsid w:val="00FE7030"/>
    <w:rsid w:val="00FF2B98"/>
    <w:rsid w:val="00FF3B5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B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D3BA3"/>
    <w:pPr>
      <w:spacing w:after="0" w:line="240" w:lineRule="auto"/>
    </w:pPr>
  </w:style>
  <w:style w:type="paragraph" w:styleId="FootnoteText">
    <w:name w:val="footnote text"/>
    <w:basedOn w:val="Normal"/>
    <w:link w:val="FootnoteTextChar"/>
    <w:uiPriority w:val="99"/>
    <w:semiHidden/>
    <w:unhideWhenUsed/>
    <w:rsid w:val="00C97D0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C97D02"/>
    <w:rPr>
      <w:rFonts w:ascii="Times New Roman" w:eastAsia="Times New Roman" w:hAnsi="Times New Roman" w:cs="Times New Roman"/>
      <w:sz w:val="20"/>
      <w:szCs w:val="20"/>
    </w:rPr>
  </w:style>
  <w:style w:type="paragraph" w:styleId="CommentText">
    <w:name w:val="annotation text"/>
    <w:basedOn w:val="Normal"/>
    <w:link w:val="CommentTextChar"/>
    <w:semiHidden/>
    <w:unhideWhenUsed/>
    <w:rsid w:val="00C97D02"/>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C97D02"/>
    <w:rPr>
      <w:rFonts w:ascii="Times New Roman" w:eastAsia="Times New Roman" w:hAnsi="Times New Roman" w:cs="Times New Roman"/>
      <w:sz w:val="20"/>
      <w:szCs w:val="20"/>
    </w:rPr>
  </w:style>
  <w:style w:type="character" w:styleId="CommentReference">
    <w:name w:val="annotation reference"/>
    <w:uiPriority w:val="99"/>
    <w:unhideWhenUsed/>
    <w:rsid w:val="00C97D02"/>
    <w:rPr>
      <w:sz w:val="16"/>
      <w:szCs w:val="16"/>
    </w:rPr>
  </w:style>
  <w:style w:type="paragraph" w:styleId="BalloonText">
    <w:name w:val="Balloon Text"/>
    <w:basedOn w:val="Normal"/>
    <w:link w:val="BalloonTextChar"/>
    <w:uiPriority w:val="99"/>
    <w:semiHidden/>
    <w:unhideWhenUsed/>
    <w:rsid w:val="00C97D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7D02"/>
    <w:rPr>
      <w:rFonts w:ascii="Tahoma" w:hAnsi="Tahoma" w:cs="Tahoma"/>
      <w:sz w:val="16"/>
      <w:szCs w:val="16"/>
    </w:rPr>
  </w:style>
  <w:style w:type="paragraph" w:styleId="Header">
    <w:name w:val="header"/>
    <w:basedOn w:val="Normal"/>
    <w:link w:val="HeaderChar"/>
    <w:uiPriority w:val="99"/>
    <w:unhideWhenUsed/>
    <w:rsid w:val="005155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557A"/>
  </w:style>
  <w:style w:type="paragraph" w:styleId="Footer">
    <w:name w:val="footer"/>
    <w:basedOn w:val="Normal"/>
    <w:link w:val="FooterChar"/>
    <w:uiPriority w:val="99"/>
    <w:unhideWhenUsed/>
    <w:rsid w:val="005155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557A"/>
  </w:style>
  <w:style w:type="paragraph" w:styleId="CommentSubject">
    <w:name w:val="annotation subject"/>
    <w:basedOn w:val="CommentText"/>
    <w:next w:val="CommentText"/>
    <w:link w:val="CommentSubjectChar"/>
    <w:uiPriority w:val="99"/>
    <w:semiHidden/>
    <w:unhideWhenUsed/>
    <w:rsid w:val="00C54AA8"/>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54AA8"/>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D70C6D"/>
    <w:rPr>
      <w:color w:val="0000FF" w:themeColor="hyperlink"/>
      <w:u w:val="single"/>
    </w:rPr>
  </w:style>
  <w:style w:type="paragraph" w:styleId="ListParagraph">
    <w:name w:val="List Paragraph"/>
    <w:basedOn w:val="Normal"/>
    <w:uiPriority w:val="34"/>
    <w:qFormat/>
    <w:rsid w:val="00283359"/>
    <w:pPr>
      <w:spacing w:after="0" w:line="240" w:lineRule="auto"/>
      <w:ind w:left="720"/>
      <w:contextualSpacing/>
    </w:pPr>
    <w:rPr>
      <w:rFonts w:ascii="Calibri" w:eastAsia="Times New Roman" w:hAnsi="Calibri" w:cs="Times New Roman"/>
      <w:sz w:val="24"/>
    </w:rPr>
  </w:style>
  <w:style w:type="character" w:styleId="SubtleEmphasis">
    <w:name w:val="Subtle Emphasis"/>
    <w:uiPriority w:val="19"/>
    <w:qFormat/>
    <w:rsid w:val="00283359"/>
    <w:rPr>
      <w:i/>
      <w:iCs/>
    </w:rPr>
  </w:style>
  <w:style w:type="character" w:styleId="FootnoteReference">
    <w:name w:val="footnote reference"/>
    <w:uiPriority w:val="99"/>
    <w:semiHidden/>
    <w:rsid w:val="00981A55"/>
    <w:rPr>
      <w:rFonts w:cs="Times New Roman"/>
      <w:vertAlign w:val="superscript"/>
    </w:rPr>
  </w:style>
  <w:style w:type="paragraph" w:customStyle="1" w:styleId="cm31">
    <w:name w:val="cm31"/>
    <w:basedOn w:val="Normal"/>
    <w:rsid w:val="00D464BA"/>
    <w:pPr>
      <w:spacing w:before="100" w:beforeAutospacing="1" w:after="100" w:afterAutospacing="1"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B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D3BA3"/>
    <w:pPr>
      <w:spacing w:after="0" w:line="240" w:lineRule="auto"/>
    </w:pPr>
  </w:style>
  <w:style w:type="paragraph" w:styleId="FootnoteText">
    <w:name w:val="footnote text"/>
    <w:basedOn w:val="Normal"/>
    <w:link w:val="FootnoteTextChar"/>
    <w:uiPriority w:val="99"/>
    <w:semiHidden/>
    <w:unhideWhenUsed/>
    <w:rsid w:val="00C97D0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C97D02"/>
    <w:rPr>
      <w:rFonts w:ascii="Times New Roman" w:eastAsia="Times New Roman" w:hAnsi="Times New Roman" w:cs="Times New Roman"/>
      <w:sz w:val="20"/>
      <w:szCs w:val="20"/>
    </w:rPr>
  </w:style>
  <w:style w:type="paragraph" w:styleId="CommentText">
    <w:name w:val="annotation text"/>
    <w:basedOn w:val="Normal"/>
    <w:link w:val="CommentTextChar"/>
    <w:semiHidden/>
    <w:unhideWhenUsed/>
    <w:rsid w:val="00C97D02"/>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C97D02"/>
    <w:rPr>
      <w:rFonts w:ascii="Times New Roman" w:eastAsia="Times New Roman" w:hAnsi="Times New Roman" w:cs="Times New Roman"/>
      <w:sz w:val="20"/>
      <w:szCs w:val="20"/>
    </w:rPr>
  </w:style>
  <w:style w:type="character" w:styleId="CommentReference">
    <w:name w:val="annotation reference"/>
    <w:uiPriority w:val="99"/>
    <w:unhideWhenUsed/>
    <w:rsid w:val="00C97D02"/>
    <w:rPr>
      <w:sz w:val="16"/>
      <w:szCs w:val="16"/>
    </w:rPr>
  </w:style>
  <w:style w:type="paragraph" w:styleId="BalloonText">
    <w:name w:val="Balloon Text"/>
    <w:basedOn w:val="Normal"/>
    <w:link w:val="BalloonTextChar"/>
    <w:uiPriority w:val="99"/>
    <w:semiHidden/>
    <w:unhideWhenUsed/>
    <w:rsid w:val="00C97D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7D02"/>
    <w:rPr>
      <w:rFonts w:ascii="Tahoma" w:hAnsi="Tahoma" w:cs="Tahoma"/>
      <w:sz w:val="16"/>
      <w:szCs w:val="16"/>
    </w:rPr>
  </w:style>
  <w:style w:type="paragraph" w:styleId="Header">
    <w:name w:val="header"/>
    <w:basedOn w:val="Normal"/>
    <w:link w:val="HeaderChar"/>
    <w:uiPriority w:val="99"/>
    <w:unhideWhenUsed/>
    <w:rsid w:val="005155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557A"/>
  </w:style>
  <w:style w:type="paragraph" w:styleId="Footer">
    <w:name w:val="footer"/>
    <w:basedOn w:val="Normal"/>
    <w:link w:val="FooterChar"/>
    <w:uiPriority w:val="99"/>
    <w:unhideWhenUsed/>
    <w:rsid w:val="005155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557A"/>
  </w:style>
  <w:style w:type="paragraph" w:styleId="CommentSubject">
    <w:name w:val="annotation subject"/>
    <w:basedOn w:val="CommentText"/>
    <w:next w:val="CommentText"/>
    <w:link w:val="CommentSubjectChar"/>
    <w:uiPriority w:val="99"/>
    <w:semiHidden/>
    <w:unhideWhenUsed/>
    <w:rsid w:val="00C54AA8"/>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54AA8"/>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D70C6D"/>
    <w:rPr>
      <w:color w:val="0000FF" w:themeColor="hyperlink"/>
      <w:u w:val="single"/>
    </w:rPr>
  </w:style>
  <w:style w:type="paragraph" w:styleId="ListParagraph">
    <w:name w:val="List Paragraph"/>
    <w:basedOn w:val="Normal"/>
    <w:uiPriority w:val="34"/>
    <w:qFormat/>
    <w:rsid w:val="00283359"/>
    <w:pPr>
      <w:spacing w:after="0" w:line="240" w:lineRule="auto"/>
      <w:ind w:left="720"/>
      <w:contextualSpacing/>
    </w:pPr>
    <w:rPr>
      <w:rFonts w:ascii="Calibri" w:eastAsia="Times New Roman" w:hAnsi="Calibri" w:cs="Times New Roman"/>
      <w:sz w:val="24"/>
    </w:rPr>
  </w:style>
  <w:style w:type="character" w:styleId="SubtleEmphasis">
    <w:name w:val="Subtle Emphasis"/>
    <w:uiPriority w:val="19"/>
    <w:qFormat/>
    <w:rsid w:val="00283359"/>
    <w:rPr>
      <w:i/>
      <w:iCs/>
    </w:rPr>
  </w:style>
  <w:style w:type="character" w:styleId="FootnoteReference">
    <w:name w:val="footnote reference"/>
    <w:uiPriority w:val="99"/>
    <w:semiHidden/>
    <w:rsid w:val="00981A55"/>
    <w:rPr>
      <w:rFonts w:cs="Times New Roman"/>
      <w:vertAlign w:val="superscript"/>
    </w:rPr>
  </w:style>
  <w:style w:type="paragraph" w:customStyle="1" w:styleId="cm31">
    <w:name w:val="cm31"/>
    <w:basedOn w:val="Normal"/>
    <w:rsid w:val="00D464BA"/>
    <w:pPr>
      <w:spacing w:before="100" w:beforeAutospacing="1" w:after="100" w:afterAutospacing="1"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990263">
      <w:bodyDiv w:val="1"/>
      <w:marLeft w:val="0"/>
      <w:marRight w:val="0"/>
      <w:marTop w:val="0"/>
      <w:marBottom w:val="0"/>
      <w:divBdr>
        <w:top w:val="none" w:sz="0" w:space="0" w:color="auto"/>
        <w:left w:val="none" w:sz="0" w:space="0" w:color="auto"/>
        <w:bottom w:val="none" w:sz="0" w:space="0" w:color="auto"/>
        <w:right w:val="none" w:sz="0" w:space="0" w:color="auto"/>
      </w:divBdr>
    </w:div>
    <w:div w:id="300236935">
      <w:bodyDiv w:val="1"/>
      <w:marLeft w:val="0"/>
      <w:marRight w:val="0"/>
      <w:marTop w:val="0"/>
      <w:marBottom w:val="0"/>
      <w:divBdr>
        <w:top w:val="none" w:sz="0" w:space="0" w:color="auto"/>
        <w:left w:val="none" w:sz="0" w:space="0" w:color="auto"/>
        <w:bottom w:val="none" w:sz="0" w:space="0" w:color="auto"/>
        <w:right w:val="none" w:sz="0" w:space="0" w:color="auto"/>
      </w:divBdr>
    </w:div>
    <w:div w:id="908614924">
      <w:bodyDiv w:val="1"/>
      <w:marLeft w:val="0"/>
      <w:marRight w:val="0"/>
      <w:marTop w:val="0"/>
      <w:marBottom w:val="0"/>
      <w:divBdr>
        <w:top w:val="none" w:sz="0" w:space="0" w:color="auto"/>
        <w:left w:val="none" w:sz="0" w:space="0" w:color="auto"/>
        <w:bottom w:val="none" w:sz="0" w:space="0" w:color="auto"/>
        <w:right w:val="none" w:sz="0" w:space="0" w:color="auto"/>
      </w:divBdr>
    </w:div>
    <w:div w:id="1028488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s.gov/news.release/archives/empsit_06032016.pdf"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Pages>
  <Words>1122</Words>
  <Characters>6402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7509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McGee, Keisha L - OASAM OCIO CTR</cp:lastModifiedBy>
  <cp:revision>4</cp:revision>
  <cp:lastPrinted>2016-09-19T12:40:00Z</cp:lastPrinted>
  <dcterms:created xsi:type="dcterms:W3CDTF">2016-10-04T12:41:00Z</dcterms:created>
  <dcterms:modified xsi:type="dcterms:W3CDTF">2016-10-07T17:04:00Z</dcterms:modified>
</cp:coreProperties>
</file>