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CE4" w:rsidRDefault="00E53CE4" w:rsidP="00E53CE4">
      <w:pPr>
        <w:tabs>
          <w:tab w:val="left" w:pos="360"/>
          <w:tab w:val="left" w:pos="1620"/>
        </w:tabs>
        <w:spacing w:after="0" w:line="240" w:lineRule="auto"/>
        <w:ind w:left="1620" w:hanging="16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Fiscal Year</w:t>
      </w:r>
      <w:r w:rsidRPr="00E53CE4">
        <w:rPr>
          <w:rFonts w:ascii="Times New Roman" w:eastAsia="Times New Roman" w:hAnsi="Times New Roman" w:cs="Times New Roman"/>
          <w:sz w:val="24"/>
          <w:szCs w:val="24"/>
        </w:rPr>
        <w:t xml:space="preserve"> 2017</w:t>
      </w:r>
    </w:p>
    <w:p w:rsidR="00E53CE4" w:rsidRDefault="00E53CE4" w:rsidP="00E53CE4">
      <w:pPr>
        <w:tabs>
          <w:tab w:val="left" w:pos="360"/>
          <w:tab w:val="left" w:pos="1620"/>
        </w:tabs>
        <w:spacing w:after="0" w:line="240" w:lineRule="auto"/>
        <w:ind w:left="1620" w:hanging="1620"/>
        <w:jc w:val="center"/>
        <w:rPr>
          <w:rFonts w:ascii="Times New Roman" w:eastAsia="Times New Roman" w:hAnsi="Times New Roman" w:cs="Times New Roman"/>
          <w:sz w:val="24"/>
          <w:szCs w:val="24"/>
        </w:rPr>
      </w:pPr>
      <w:r w:rsidRPr="00E53CE4">
        <w:rPr>
          <w:rFonts w:ascii="Times New Roman" w:eastAsia="Times New Roman" w:hAnsi="Times New Roman" w:cs="Times New Roman"/>
          <w:sz w:val="24"/>
          <w:szCs w:val="24"/>
        </w:rPr>
        <w:t>Unemploym</w:t>
      </w:r>
      <w:r>
        <w:rPr>
          <w:rFonts w:ascii="Times New Roman" w:eastAsia="Times New Roman" w:hAnsi="Times New Roman" w:cs="Times New Roman"/>
          <w:sz w:val="24"/>
          <w:szCs w:val="24"/>
        </w:rPr>
        <w:t xml:space="preserve">ent Insurance </w:t>
      </w:r>
      <w:r w:rsidRPr="00E53CE4">
        <w:rPr>
          <w:rFonts w:ascii="Times New Roman" w:eastAsia="Times New Roman" w:hAnsi="Times New Roman" w:cs="Times New Roman"/>
          <w:sz w:val="24"/>
          <w:szCs w:val="24"/>
        </w:rPr>
        <w:t>Reemployment Services</w:t>
      </w:r>
    </w:p>
    <w:p w:rsidR="00E53CE4" w:rsidRPr="00E53CE4" w:rsidRDefault="00E53CE4" w:rsidP="00E53CE4">
      <w:pPr>
        <w:tabs>
          <w:tab w:val="left" w:pos="360"/>
          <w:tab w:val="left" w:pos="1620"/>
        </w:tabs>
        <w:spacing w:after="0" w:line="240" w:lineRule="auto"/>
        <w:ind w:left="1620" w:hanging="16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Eligibility Assessment </w:t>
      </w:r>
      <w:r w:rsidRPr="00E53CE4">
        <w:rPr>
          <w:rFonts w:ascii="Times New Roman" w:eastAsia="Times New Roman" w:hAnsi="Times New Roman" w:cs="Times New Roman"/>
          <w:sz w:val="24"/>
          <w:szCs w:val="24"/>
        </w:rPr>
        <w:t>Grants</w:t>
      </w:r>
    </w:p>
    <w:p w:rsidR="00E53CE4" w:rsidRPr="00E53CE4" w:rsidRDefault="00E53CE4" w:rsidP="00E53CE4">
      <w:pPr>
        <w:tabs>
          <w:tab w:val="left" w:pos="360"/>
        </w:tabs>
        <w:spacing w:after="0" w:line="240" w:lineRule="auto"/>
        <w:ind w:left="360" w:hanging="360"/>
        <w:rPr>
          <w:rFonts w:ascii="Times New Roman" w:eastAsia="Times New Roman" w:hAnsi="Times New Roman" w:cs="Times New Roman"/>
          <w:sz w:val="24"/>
          <w:szCs w:val="24"/>
        </w:rPr>
      </w:pPr>
    </w:p>
    <w:p w:rsidR="00C97D02" w:rsidRDefault="00C97D02" w:rsidP="007C6133">
      <w:pPr>
        <w:widowControl w:val="0"/>
        <w:spacing w:after="0" w:line="240" w:lineRule="auto"/>
        <w:jc w:val="center"/>
        <w:rPr>
          <w:rFonts w:ascii="Times New Roman" w:eastAsia="Times New Roman" w:hAnsi="Times New Roman" w:cs="Times New Roman"/>
          <w:b/>
          <w:sz w:val="24"/>
          <w:szCs w:val="24"/>
        </w:rPr>
      </w:pPr>
      <w:r w:rsidRPr="003339C5">
        <w:rPr>
          <w:rFonts w:ascii="Times New Roman" w:eastAsia="Times New Roman" w:hAnsi="Times New Roman" w:cs="Times New Roman"/>
          <w:b/>
          <w:sz w:val="24"/>
          <w:szCs w:val="24"/>
        </w:rPr>
        <w:t xml:space="preserve">Supplemental </w:t>
      </w:r>
      <w:r w:rsidR="00FA175C" w:rsidRPr="003339C5">
        <w:rPr>
          <w:rFonts w:ascii="Times New Roman" w:eastAsia="Times New Roman" w:hAnsi="Times New Roman" w:cs="Times New Roman"/>
          <w:b/>
          <w:sz w:val="24"/>
          <w:szCs w:val="24"/>
        </w:rPr>
        <w:t>Justification</w:t>
      </w:r>
    </w:p>
    <w:p w:rsidR="007C6133" w:rsidRPr="00C97D02" w:rsidRDefault="007C6133" w:rsidP="007C6133">
      <w:pPr>
        <w:widowControl w:val="0"/>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97364D" w:rsidRDefault="00C97D02" w:rsidP="009568BD">
      <w:pPr>
        <w:widowControl w:val="0"/>
        <w:spacing w:line="240" w:lineRule="auto"/>
        <w:rPr>
          <w:rFonts w:ascii="Times New Roman" w:eastAsia="ヒラギノ角ゴ Pro W3" w:hAnsi="Times New Roman" w:cs="Times New Roman"/>
          <w:color w:val="000000"/>
          <w:sz w:val="24"/>
          <w:szCs w:val="24"/>
        </w:rPr>
      </w:pPr>
      <w:bookmarkStart w:id="0" w:name="_Toc207778202"/>
      <w:bookmarkStart w:id="1" w:name="_Toc208654602"/>
      <w:bookmarkStart w:id="2" w:name="_Toc228885476"/>
      <w:bookmarkStart w:id="3" w:name="_Toc229889134"/>
      <w:r w:rsidRPr="00953057">
        <w:rPr>
          <w:rFonts w:ascii="Times New Roman" w:hAnsi="Times New Roman"/>
          <w:sz w:val="24"/>
          <w:szCs w:val="24"/>
        </w:rPr>
        <w:t xml:space="preserve">This request seeks OMB approval under the Paperwork Reduction Act for the unique information collection requirements in the </w:t>
      </w:r>
      <w:r w:rsidR="00163140" w:rsidRPr="00953057">
        <w:rPr>
          <w:rFonts w:ascii="Times New Roman" w:hAnsi="Times New Roman"/>
          <w:sz w:val="24"/>
          <w:szCs w:val="24"/>
        </w:rPr>
        <w:t>“</w:t>
      </w:r>
      <w:r w:rsidR="007C6133" w:rsidRPr="00953057">
        <w:rPr>
          <w:rFonts w:ascii="Times New Roman" w:hAnsi="Times New Roman"/>
          <w:sz w:val="24"/>
          <w:szCs w:val="24"/>
        </w:rPr>
        <w:t>U</w:t>
      </w:r>
      <w:r w:rsidR="00EE6A73">
        <w:rPr>
          <w:rFonts w:ascii="Times New Roman" w:hAnsi="Times New Roman"/>
          <w:sz w:val="24"/>
          <w:szCs w:val="24"/>
        </w:rPr>
        <w:t xml:space="preserve">nemployment Insurance </w:t>
      </w:r>
      <w:r w:rsidR="00DF24C2">
        <w:rPr>
          <w:rFonts w:ascii="Times New Roman" w:hAnsi="Times New Roman"/>
          <w:sz w:val="24"/>
          <w:szCs w:val="24"/>
        </w:rPr>
        <w:t>Reemployment Services and Eligibility Assessment,</w:t>
      </w:r>
      <w:r w:rsidR="00471D5F" w:rsidRPr="00953057">
        <w:rPr>
          <w:rFonts w:ascii="Times New Roman" w:hAnsi="Times New Roman"/>
          <w:sz w:val="24"/>
          <w:szCs w:val="24"/>
        </w:rPr>
        <w:t xml:space="preserve">” </w:t>
      </w:r>
      <w:r w:rsidR="007C6133" w:rsidRPr="00953057">
        <w:rPr>
          <w:rFonts w:ascii="Times New Roman" w:hAnsi="Times New Roman"/>
          <w:sz w:val="24"/>
          <w:szCs w:val="24"/>
        </w:rPr>
        <w:t>solicitation</w:t>
      </w:r>
      <w:r w:rsidRPr="00953057">
        <w:rPr>
          <w:rFonts w:ascii="Times New Roman" w:hAnsi="Times New Roman"/>
          <w:sz w:val="24"/>
          <w:szCs w:val="24"/>
        </w:rPr>
        <w:t xml:space="preserve">.  </w:t>
      </w:r>
      <w:r w:rsidR="00FA175C" w:rsidRPr="00953057">
        <w:rPr>
          <w:rFonts w:ascii="Times New Roman" w:eastAsia="ヒラギノ角ゴ Pro W3" w:hAnsi="Times New Roman"/>
          <w:color w:val="000000"/>
          <w:sz w:val="24"/>
          <w:szCs w:val="24"/>
        </w:rPr>
        <w:t xml:space="preserve">The Department will </w:t>
      </w:r>
      <w:r w:rsidR="00FA175C" w:rsidRPr="00953057">
        <w:rPr>
          <w:rFonts w:ascii="Times New Roman" w:eastAsia="ヒラギノ角ゴ Pro W3" w:hAnsi="Times New Roman" w:cs="Times New Roman"/>
          <w:color w:val="000000"/>
          <w:sz w:val="24"/>
          <w:szCs w:val="24"/>
        </w:rPr>
        <w:t>notify State Workforce Agencies (S</w:t>
      </w:r>
      <w:r w:rsidR="00DF24C2">
        <w:rPr>
          <w:rFonts w:ascii="Times New Roman" w:eastAsia="ヒラギノ角ゴ Pro W3" w:hAnsi="Times New Roman" w:cs="Times New Roman"/>
          <w:color w:val="000000"/>
          <w:sz w:val="24"/>
          <w:szCs w:val="24"/>
        </w:rPr>
        <w:t>WAs) of the request for applications for the</w:t>
      </w:r>
      <w:r w:rsidR="00E53CE4">
        <w:rPr>
          <w:rFonts w:ascii="Times New Roman" w:eastAsia="ヒラギノ角ゴ Pro W3" w:hAnsi="Times New Roman" w:cs="Times New Roman"/>
          <w:color w:val="000000"/>
          <w:sz w:val="24"/>
          <w:szCs w:val="24"/>
        </w:rPr>
        <w:t xml:space="preserve"> Fiscal Year (FY) 2017 </w:t>
      </w:r>
      <w:r w:rsidR="00EE6A73">
        <w:rPr>
          <w:rFonts w:ascii="Times New Roman" w:eastAsia="ヒラギノ角ゴ Pro W3" w:hAnsi="Times New Roman" w:cs="Times New Roman"/>
          <w:color w:val="000000"/>
          <w:sz w:val="24"/>
          <w:szCs w:val="24"/>
        </w:rPr>
        <w:t xml:space="preserve">Unemployment Insurance (UI) </w:t>
      </w:r>
      <w:r w:rsidR="00E53CE4">
        <w:rPr>
          <w:rFonts w:ascii="Times New Roman" w:eastAsia="ヒラギノ角ゴ Pro W3" w:hAnsi="Times New Roman" w:cs="Times New Roman"/>
          <w:color w:val="000000"/>
          <w:sz w:val="24"/>
          <w:szCs w:val="24"/>
        </w:rPr>
        <w:t>Reemployment Services</w:t>
      </w:r>
      <w:r w:rsidR="00DF24C2">
        <w:rPr>
          <w:rFonts w:ascii="Times New Roman" w:eastAsia="ヒラギノ角ゴ Pro W3" w:hAnsi="Times New Roman" w:cs="Times New Roman"/>
          <w:color w:val="000000"/>
          <w:sz w:val="24"/>
          <w:szCs w:val="24"/>
        </w:rPr>
        <w:t xml:space="preserve"> </w:t>
      </w:r>
      <w:r w:rsidR="00E53CE4">
        <w:rPr>
          <w:rFonts w:ascii="Times New Roman" w:eastAsia="ヒラギノ角ゴ Pro W3" w:hAnsi="Times New Roman" w:cs="Times New Roman"/>
          <w:color w:val="000000"/>
          <w:sz w:val="24"/>
          <w:szCs w:val="24"/>
        </w:rPr>
        <w:t xml:space="preserve">and Eligibility Assessment (RESEA) grants.  </w:t>
      </w:r>
      <w:r w:rsidR="00DF24C2" w:rsidRPr="00DF24C2">
        <w:rPr>
          <w:rFonts w:ascii="Times New Roman" w:eastAsia="ヒラギノ角ゴ Pro W3" w:hAnsi="Times New Roman" w:cs="Times New Roman"/>
          <w:color w:val="000000"/>
          <w:sz w:val="24"/>
          <w:szCs w:val="24"/>
        </w:rPr>
        <w:t>Although appropriations for FY 2017 have not been fin</w:t>
      </w:r>
      <w:r w:rsidR="00DF24C2">
        <w:rPr>
          <w:rFonts w:ascii="Times New Roman" w:eastAsia="ヒラギノ角ゴ Pro W3" w:hAnsi="Times New Roman" w:cs="Times New Roman"/>
          <w:color w:val="000000"/>
          <w:sz w:val="24"/>
          <w:szCs w:val="24"/>
        </w:rPr>
        <w:t>alized, ETA is issuing this solicitation</w:t>
      </w:r>
      <w:r w:rsidR="00DF24C2" w:rsidRPr="00DF24C2">
        <w:rPr>
          <w:rFonts w:ascii="Times New Roman" w:eastAsia="ヒラギノ角ゴ Pro W3" w:hAnsi="Times New Roman" w:cs="Times New Roman"/>
          <w:color w:val="000000"/>
          <w:sz w:val="24"/>
          <w:szCs w:val="24"/>
        </w:rPr>
        <w:t xml:space="preserve"> in anticipation that the total available funding for RESEAs will be similar or equal to the level provided for FY 2016</w:t>
      </w:r>
      <w:r w:rsidR="00DF24C2">
        <w:rPr>
          <w:rFonts w:ascii="Times New Roman" w:eastAsia="ヒラギノ角ゴ Pro W3" w:hAnsi="Times New Roman" w:cs="Times New Roman"/>
          <w:color w:val="000000"/>
          <w:sz w:val="24"/>
          <w:szCs w:val="24"/>
        </w:rPr>
        <w:t xml:space="preserve">.  The awards made under this solicitation </w:t>
      </w:r>
      <w:r w:rsidR="00DF24C2" w:rsidRPr="00DF24C2">
        <w:rPr>
          <w:rFonts w:ascii="Times New Roman" w:eastAsia="ヒラギノ角ゴ Pro W3" w:hAnsi="Times New Roman" w:cs="Times New Roman"/>
          <w:color w:val="000000"/>
          <w:sz w:val="24"/>
          <w:szCs w:val="24"/>
        </w:rPr>
        <w:t xml:space="preserve">will be subject to the availability of Federal funds and may need to be changed if the final FY 2017 appropriation is substantially different </w:t>
      </w:r>
      <w:r w:rsidR="0097364D" w:rsidRPr="00DF24C2">
        <w:rPr>
          <w:rFonts w:ascii="Times New Roman" w:eastAsia="ヒラギノ角ゴ Pro W3" w:hAnsi="Times New Roman" w:cs="Times New Roman"/>
          <w:color w:val="000000"/>
          <w:sz w:val="24"/>
          <w:szCs w:val="24"/>
        </w:rPr>
        <w:t>from</w:t>
      </w:r>
      <w:r w:rsidR="00DF24C2" w:rsidRPr="00DF24C2">
        <w:rPr>
          <w:rFonts w:ascii="Times New Roman" w:eastAsia="ヒラギノ角ゴ Pro W3" w:hAnsi="Times New Roman" w:cs="Times New Roman"/>
          <w:color w:val="000000"/>
          <w:sz w:val="24"/>
          <w:szCs w:val="24"/>
        </w:rPr>
        <w:t xml:space="preserve"> the FY 2016 appropriation.  </w:t>
      </w:r>
    </w:p>
    <w:p w:rsidR="00B74EAB" w:rsidRPr="00EE6A73" w:rsidRDefault="00B74EAB" w:rsidP="00B74EAB">
      <w:pPr>
        <w:widowControl w:val="0"/>
        <w:spacing w:line="240" w:lineRule="auto"/>
        <w:rPr>
          <w:rFonts w:ascii="Times New Roman" w:eastAsia="ヒラギノ角ゴ Pro W3" w:hAnsi="Times New Roman" w:cs="Times New Roman"/>
          <w:color w:val="000000"/>
          <w:sz w:val="24"/>
          <w:szCs w:val="24"/>
        </w:rPr>
      </w:pPr>
      <w:r w:rsidRPr="00EE6A73">
        <w:rPr>
          <w:rFonts w:ascii="Times New Roman" w:hAnsi="Times New Roman" w:cs="Times New Roman"/>
          <w:sz w:val="24"/>
          <w:szCs w:val="24"/>
        </w:rPr>
        <w:t>Since 2005, the U.S. D</w:t>
      </w:r>
      <w:r>
        <w:rPr>
          <w:rFonts w:ascii="Times New Roman" w:hAnsi="Times New Roman" w:cs="Times New Roman"/>
          <w:sz w:val="24"/>
          <w:szCs w:val="24"/>
        </w:rPr>
        <w:t xml:space="preserve">epartment of Labor </w:t>
      </w:r>
      <w:r w:rsidRPr="00EE6A73">
        <w:rPr>
          <w:rFonts w:ascii="Times New Roman" w:hAnsi="Times New Roman" w:cs="Times New Roman"/>
          <w:sz w:val="24"/>
          <w:szCs w:val="24"/>
        </w:rPr>
        <w:t xml:space="preserve">and participating state UI workforce agencies have been addressing individual reemployment needs of UI claimants, and working to prevent and detect UI improper payments, through the voluntary UI Reemployment </w:t>
      </w:r>
      <w:r>
        <w:rPr>
          <w:rFonts w:ascii="Times New Roman" w:hAnsi="Times New Roman" w:cs="Times New Roman"/>
          <w:sz w:val="24"/>
          <w:szCs w:val="24"/>
        </w:rPr>
        <w:t>and Eligibility Assessment</w:t>
      </w:r>
      <w:r w:rsidRPr="00EE6A73">
        <w:rPr>
          <w:rFonts w:ascii="Times New Roman" w:hAnsi="Times New Roman" w:cs="Times New Roman"/>
          <w:sz w:val="24"/>
          <w:szCs w:val="24"/>
        </w:rPr>
        <w:t xml:space="preserve"> program and, beginning in FY 20</w:t>
      </w:r>
      <w:r>
        <w:rPr>
          <w:rFonts w:ascii="Times New Roman" w:hAnsi="Times New Roman" w:cs="Times New Roman"/>
          <w:sz w:val="24"/>
          <w:szCs w:val="24"/>
        </w:rPr>
        <w:t xml:space="preserve">15, through the voluntary RESEA </w:t>
      </w:r>
      <w:r w:rsidRPr="00EE6A73">
        <w:rPr>
          <w:rFonts w:ascii="Times New Roman" w:hAnsi="Times New Roman" w:cs="Times New Roman"/>
          <w:sz w:val="24"/>
          <w:szCs w:val="24"/>
        </w:rPr>
        <w:t>program.  These types of program services have been considered high priorities for the Department’s Employment and Training Administration (ETA).  In FY 2016, a total of 50 states and jurisdictions operated a RESEA program.</w:t>
      </w:r>
    </w:p>
    <w:p w:rsidR="00B74EAB" w:rsidRDefault="00DF24C2" w:rsidP="0097364D">
      <w:pPr>
        <w:widowControl w:val="0"/>
        <w:spacing w:line="240" w:lineRule="auto"/>
        <w:rPr>
          <w:rFonts w:ascii="Times New Roman" w:hAnsi="Times New Roman" w:cs="Times New Roman"/>
          <w:sz w:val="24"/>
          <w:szCs w:val="24"/>
        </w:rPr>
      </w:pPr>
      <w:r w:rsidRPr="00EE6A73">
        <w:rPr>
          <w:rFonts w:ascii="Times New Roman" w:hAnsi="Times New Roman" w:cs="Times New Roman"/>
          <w:sz w:val="24"/>
          <w:szCs w:val="24"/>
        </w:rPr>
        <w:t>The intent of RESEAs is to provide claimants with entry to a wide array of available resources that support reemployment and to connect claimants to the direct provision of intensive career services as appropriate.  RESEAs were developed to supplement rather than supplant current reemployment activities provided by the integrated workforce system, and requir</w:t>
      </w:r>
      <w:r w:rsidR="00B74EAB">
        <w:rPr>
          <w:rFonts w:ascii="Times New Roman" w:hAnsi="Times New Roman" w:cs="Times New Roman"/>
          <w:sz w:val="24"/>
          <w:szCs w:val="24"/>
        </w:rPr>
        <w:t>es</w:t>
      </w:r>
      <w:r w:rsidRPr="00EE6A73">
        <w:rPr>
          <w:rFonts w:ascii="Times New Roman" w:hAnsi="Times New Roman" w:cs="Times New Roman"/>
          <w:sz w:val="24"/>
          <w:szCs w:val="24"/>
        </w:rPr>
        <w:t xml:space="preserve"> RESEA participants be enrolled in Wagner-Peyser</w:t>
      </w:r>
      <w:r w:rsidR="0097364D">
        <w:rPr>
          <w:rFonts w:ascii="Times New Roman" w:hAnsi="Times New Roman" w:cs="Times New Roman"/>
          <w:sz w:val="24"/>
          <w:szCs w:val="24"/>
        </w:rPr>
        <w:t xml:space="preserve"> </w:t>
      </w:r>
      <w:r w:rsidRPr="00EE6A73">
        <w:rPr>
          <w:rFonts w:ascii="Times New Roman" w:hAnsi="Times New Roman" w:cs="Times New Roman"/>
          <w:sz w:val="24"/>
          <w:szCs w:val="24"/>
        </w:rPr>
        <w:t xml:space="preserve">funded Employment Services as part of the initial RESEA.   </w:t>
      </w:r>
      <w:r w:rsidR="0097364D" w:rsidRPr="0097364D">
        <w:rPr>
          <w:rFonts w:ascii="Times New Roman" w:hAnsi="Times New Roman" w:cs="Times New Roman"/>
          <w:sz w:val="24"/>
          <w:szCs w:val="24"/>
        </w:rPr>
        <w:t>RESEA programs are designed to be an integral part of states’ strategies for delivering reemployment services.  States should develop a career service delivery model to ensure that UI claimants served through the RESEA program receive an appropriate level of service suited</w:t>
      </w:r>
      <w:r w:rsidR="0097364D">
        <w:rPr>
          <w:rFonts w:ascii="Times New Roman" w:hAnsi="Times New Roman" w:cs="Times New Roman"/>
          <w:sz w:val="24"/>
          <w:szCs w:val="24"/>
        </w:rPr>
        <w:t xml:space="preserve"> to each individual claimant.  </w:t>
      </w:r>
    </w:p>
    <w:p w:rsidR="0097364D" w:rsidRDefault="00B74EAB" w:rsidP="00DB72ED">
      <w:pPr>
        <w:widowControl w:val="0"/>
        <w:spacing w:after="0" w:line="240" w:lineRule="auto"/>
        <w:rPr>
          <w:rFonts w:ascii="Times New Roman" w:hAnsi="Times New Roman" w:cs="Times New Roman"/>
          <w:sz w:val="24"/>
          <w:szCs w:val="24"/>
        </w:rPr>
      </w:pPr>
      <w:r w:rsidRPr="000D2381">
        <w:rPr>
          <w:rFonts w:ascii="Times New Roman" w:eastAsia="ヒラギノ角ゴ Pro W3" w:hAnsi="Times New Roman" w:cs="Times New Roman"/>
          <w:color w:val="000000"/>
          <w:sz w:val="24"/>
          <w:szCs w:val="24"/>
        </w:rPr>
        <w:t>The FY 2017</w:t>
      </w:r>
      <w:r>
        <w:rPr>
          <w:rFonts w:ascii="Times New Roman" w:eastAsia="ヒラギノ角ゴ Pro W3" w:hAnsi="Times New Roman" w:cs="Times New Roman"/>
          <w:color w:val="000000"/>
          <w:sz w:val="24"/>
          <w:szCs w:val="24"/>
        </w:rPr>
        <w:t xml:space="preserve"> RESEA program will a</w:t>
      </w:r>
      <w:r w:rsidRPr="000D2381">
        <w:rPr>
          <w:rFonts w:ascii="Times New Roman" w:eastAsia="ヒラギノ角ゴ Pro W3" w:hAnsi="Times New Roman" w:cs="Times New Roman"/>
          <w:color w:val="000000"/>
          <w:sz w:val="24"/>
          <w:szCs w:val="24"/>
        </w:rPr>
        <w:t>lign with Workforce Innovation and Opportunity Act’s (WIOA) broader vision of increased program integration and service delivery for job-seekers, including UI claimants</w:t>
      </w:r>
      <w:r>
        <w:rPr>
          <w:rFonts w:ascii="Times New Roman" w:eastAsia="ヒラギノ角ゴ Pro W3" w:hAnsi="Times New Roman" w:cs="Times New Roman"/>
          <w:color w:val="000000"/>
          <w:sz w:val="24"/>
          <w:szCs w:val="24"/>
        </w:rPr>
        <w:t>,</w:t>
      </w:r>
      <w:r w:rsidRPr="000D2381">
        <w:rPr>
          <w:rFonts w:ascii="Times New Roman" w:eastAsia="ヒラギノ角ゴ Pro W3" w:hAnsi="Times New Roman" w:cs="Times New Roman"/>
          <w:color w:val="000000"/>
          <w:sz w:val="24"/>
          <w:szCs w:val="24"/>
        </w:rPr>
        <w:t xml:space="preserve"> </w:t>
      </w:r>
      <w:r>
        <w:rPr>
          <w:rFonts w:ascii="Times New Roman" w:eastAsia="ヒラギノ角ゴ Pro W3" w:hAnsi="Times New Roman" w:cs="Times New Roman"/>
          <w:color w:val="000000"/>
          <w:sz w:val="24"/>
          <w:szCs w:val="24"/>
        </w:rPr>
        <w:t>p</w:t>
      </w:r>
      <w:r w:rsidRPr="000D2381">
        <w:rPr>
          <w:rFonts w:ascii="Times New Roman" w:eastAsia="ヒラギノ角ゴ Pro W3" w:hAnsi="Times New Roman" w:cs="Times New Roman"/>
          <w:color w:val="000000"/>
          <w:sz w:val="24"/>
          <w:szCs w:val="24"/>
        </w:rPr>
        <w:t>romote greater consistency across states to support future establishme</w:t>
      </w:r>
      <w:r>
        <w:rPr>
          <w:rFonts w:ascii="Times New Roman" w:eastAsia="ヒラギノ角ゴ Pro W3" w:hAnsi="Times New Roman" w:cs="Times New Roman"/>
          <w:color w:val="000000"/>
          <w:sz w:val="24"/>
          <w:szCs w:val="24"/>
        </w:rPr>
        <w:t xml:space="preserve">nt of a mandatory RESEA program, </w:t>
      </w:r>
      <w:r w:rsidR="00DB72ED" w:rsidRPr="000D2381">
        <w:rPr>
          <w:rFonts w:ascii="Times New Roman" w:eastAsia="ヒラギノ角ゴ Pro W3" w:hAnsi="Times New Roman" w:cs="Times New Roman"/>
          <w:color w:val="000000"/>
          <w:sz w:val="24"/>
          <w:szCs w:val="24"/>
        </w:rPr>
        <w:t xml:space="preserve">and </w:t>
      </w:r>
      <w:r w:rsidR="00DB72ED">
        <w:rPr>
          <w:rFonts w:ascii="Times New Roman" w:eastAsia="ヒラギノ角ゴ Pro W3" w:hAnsi="Times New Roman" w:cs="Times New Roman"/>
          <w:color w:val="000000"/>
          <w:sz w:val="24"/>
          <w:szCs w:val="24"/>
        </w:rPr>
        <w:t>grow</w:t>
      </w:r>
      <w:r w:rsidRPr="000D2381">
        <w:rPr>
          <w:rFonts w:ascii="Times New Roman" w:eastAsia="ヒラギノ角ゴ Pro W3" w:hAnsi="Times New Roman" w:cs="Times New Roman"/>
          <w:color w:val="000000"/>
          <w:sz w:val="24"/>
          <w:szCs w:val="24"/>
        </w:rPr>
        <w:t xml:space="preserve"> the role of RESEA as an entry-point for UI beneficiaries into other workforce system partner programs, as proposed in the President’s budget. </w:t>
      </w:r>
      <w:r>
        <w:rPr>
          <w:rFonts w:ascii="Times New Roman" w:eastAsia="ヒラギノ角ゴ Pro W3" w:hAnsi="Times New Roman" w:cs="Times New Roman"/>
          <w:color w:val="000000"/>
          <w:sz w:val="24"/>
          <w:szCs w:val="24"/>
        </w:rPr>
        <w:t xml:space="preserve"> </w:t>
      </w:r>
      <w:r w:rsidR="0097364D" w:rsidRPr="0097364D">
        <w:rPr>
          <w:rFonts w:ascii="Times New Roman" w:hAnsi="Times New Roman" w:cs="Times New Roman"/>
          <w:sz w:val="24"/>
          <w:szCs w:val="24"/>
        </w:rPr>
        <w:t xml:space="preserve">Each RESEA </w:t>
      </w:r>
      <w:r w:rsidR="002F795E">
        <w:rPr>
          <w:rFonts w:ascii="Times New Roman" w:hAnsi="Times New Roman" w:cs="Times New Roman"/>
          <w:sz w:val="24"/>
          <w:szCs w:val="24"/>
        </w:rPr>
        <w:t xml:space="preserve">program </w:t>
      </w:r>
      <w:r w:rsidR="0097364D" w:rsidRPr="0097364D">
        <w:rPr>
          <w:rFonts w:ascii="Times New Roman" w:hAnsi="Times New Roman" w:cs="Times New Roman"/>
          <w:sz w:val="24"/>
          <w:szCs w:val="24"/>
        </w:rPr>
        <w:t>must include the following minimum components to serve the needs of the claimant:  UI eligibility assessment and referral to adjudication, as appropriate, if an issue or po</w:t>
      </w:r>
      <w:r w:rsidR="0097364D">
        <w:rPr>
          <w:rFonts w:ascii="Times New Roman" w:hAnsi="Times New Roman" w:cs="Times New Roman"/>
          <w:sz w:val="24"/>
          <w:szCs w:val="24"/>
        </w:rPr>
        <w:t>tential issue(s) is identified; r</w:t>
      </w:r>
      <w:r w:rsidR="0097364D" w:rsidRPr="0097364D">
        <w:rPr>
          <w:rFonts w:ascii="Times New Roman" w:hAnsi="Times New Roman" w:cs="Times New Roman"/>
          <w:sz w:val="24"/>
          <w:szCs w:val="24"/>
        </w:rPr>
        <w:t>equirement for th</w:t>
      </w:r>
      <w:r w:rsidR="0097364D">
        <w:rPr>
          <w:rFonts w:ascii="Times New Roman" w:hAnsi="Times New Roman" w:cs="Times New Roman"/>
          <w:sz w:val="24"/>
          <w:szCs w:val="24"/>
        </w:rPr>
        <w:t>e claimant to report to an A</w:t>
      </w:r>
      <w:r>
        <w:rPr>
          <w:rFonts w:ascii="Times New Roman" w:hAnsi="Times New Roman" w:cs="Times New Roman"/>
          <w:sz w:val="24"/>
          <w:szCs w:val="24"/>
        </w:rPr>
        <w:t xml:space="preserve">merican </w:t>
      </w:r>
      <w:r w:rsidR="0097364D">
        <w:rPr>
          <w:rFonts w:ascii="Times New Roman" w:hAnsi="Times New Roman" w:cs="Times New Roman"/>
          <w:sz w:val="24"/>
          <w:szCs w:val="24"/>
        </w:rPr>
        <w:t>J</w:t>
      </w:r>
      <w:r>
        <w:rPr>
          <w:rFonts w:ascii="Times New Roman" w:hAnsi="Times New Roman" w:cs="Times New Roman"/>
          <w:sz w:val="24"/>
          <w:szCs w:val="24"/>
        </w:rPr>
        <w:t xml:space="preserve">ob </w:t>
      </w:r>
      <w:r w:rsidR="0097364D">
        <w:rPr>
          <w:rFonts w:ascii="Times New Roman" w:hAnsi="Times New Roman" w:cs="Times New Roman"/>
          <w:sz w:val="24"/>
          <w:szCs w:val="24"/>
        </w:rPr>
        <w:t>C</w:t>
      </w:r>
      <w:r>
        <w:rPr>
          <w:rFonts w:ascii="Times New Roman" w:hAnsi="Times New Roman" w:cs="Times New Roman"/>
          <w:sz w:val="24"/>
          <w:szCs w:val="24"/>
        </w:rPr>
        <w:t>enter (AJC)</w:t>
      </w:r>
      <w:r w:rsidR="0097364D">
        <w:rPr>
          <w:rFonts w:ascii="Times New Roman" w:hAnsi="Times New Roman" w:cs="Times New Roman"/>
          <w:sz w:val="24"/>
          <w:szCs w:val="24"/>
        </w:rPr>
        <w:t>; orientation to AJC services; t</w:t>
      </w:r>
      <w:r w:rsidR="0097364D" w:rsidRPr="0097364D">
        <w:rPr>
          <w:rFonts w:ascii="Times New Roman" w:hAnsi="Times New Roman" w:cs="Times New Roman"/>
          <w:sz w:val="24"/>
          <w:szCs w:val="24"/>
        </w:rPr>
        <w:t>he provision of labor market and career information that addresses</w:t>
      </w:r>
      <w:r w:rsidR="0097364D">
        <w:rPr>
          <w:rFonts w:ascii="Times New Roman" w:hAnsi="Times New Roman" w:cs="Times New Roman"/>
          <w:sz w:val="24"/>
          <w:szCs w:val="24"/>
        </w:rPr>
        <w:t xml:space="preserve"> the claimant’s specific needs; r</w:t>
      </w:r>
      <w:r w:rsidR="0097364D" w:rsidRPr="0097364D">
        <w:rPr>
          <w:rFonts w:ascii="Times New Roman" w:hAnsi="Times New Roman" w:cs="Times New Roman"/>
          <w:sz w:val="24"/>
          <w:szCs w:val="24"/>
        </w:rPr>
        <w:t>egistra</w:t>
      </w:r>
      <w:r w:rsidR="0097364D">
        <w:rPr>
          <w:rFonts w:ascii="Times New Roman" w:hAnsi="Times New Roman" w:cs="Times New Roman"/>
          <w:sz w:val="24"/>
          <w:szCs w:val="24"/>
        </w:rPr>
        <w:t>tion with the state’s job bank; e</w:t>
      </w:r>
      <w:r w:rsidR="0097364D" w:rsidRPr="0097364D">
        <w:rPr>
          <w:rFonts w:ascii="Times New Roman" w:hAnsi="Times New Roman" w:cs="Times New Roman"/>
          <w:sz w:val="24"/>
          <w:szCs w:val="24"/>
        </w:rPr>
        <w:t xml:space="preserve">nrollment in </w:t>
      </w:r>
      <w:r w:rsidR="0097364D" w:rsidRPr="0097364D">
        <w:rPr>
          <w:rFonts w:ascii="Times New Roman" w:hAnsi="Times New Roman" w:cs="Times New Roman"/>
          <w:sz w:val="24"/>
          <w:szCs w:val="24"/>
        </w:rPr>
        <w:lastRenderedPageBreak/>
        <w:t>Wagner-</w:t>
      </w:r>
      <w:proofErr w:type="spellStart"/>
      <w:r w:rsidR="0097364D" w:rsidRPr="0097364D">
        <w:rPr>
          <w:rFonts w:ascii="Times New Roman" w:hAnsi="Times New Roman" w:cs="Times New Roman"/>
          <w:sz w:val="24"/>
          <w:szCs w:val="24"/>
        </w:rPr>
        <w:t>Peys</w:t>
      </w:r>
      <w:r w:rsidR="0097364D">
        <w:rPr>
          <w:rFonts w:ascii="Times New Roman" w:hAnsi="Times New Roman" w:cs="Times New Roman"/>
          <w:sz w:val="24"/>
          <w:szCs w:val="24"/>
        </w:rPr>
        <w:t>er</w:t>
      </w:r>
      <w:proofErr w:type="spellEnd"/>
      <w:r w:rsidR="0097364D">
        <w:rPr>
          <w:rFonts w:ascii="Times New Roman" w:hAnsi="Times New Roman" w:cs="Times New Roman"/>
          <w:sz w:val="24"/>
          <w:szCs w:val="24"/>
        </w:rPr>
        <w:t>-funded Employment Services; d</w:t>
      </w:r>
      <w:r w:rsidR="0097364D" w:rsidRPr="0097364D">
        <w:rPr>
          <w:rFonts w:ascii="Times New Roman" w:hAnsi="Times New Roman" w:cs="Times New Roman"/>
          <w:sz w:val="24"/>
          <w:szCs w:val="24"/>
        </w:rPr>
        <w:t>evelopment or revision of an individual reemployment plan that includes work search activities, accessing services provided through an AJC or using self-service tools, and/or approved training to which the claim</w:t>
      </w:r>
      <w:r w:rsidR="0097364D">
        <w:rPr>
          <w:rFonts w:ascii="Times New Roman" w:hAnsi="Times New Roman" w:cs="Times New Roman"/>
          <w:sz w:val="24"/>
          <w:szCs w:val="24"/>
        </w:rPr>
        <w:t>ant acknowledges agreement; and p</w:t>
      </w:r>
      <w:r w:rsidR="0097364D" w:rsidRPr="0097364D">
        <w:rPr>
          <w:rFonts w:ascii="Times New Roman" w:hAnsi="Times New Roman" w:cs="Times New Roman"/>
          <w:sz w:val="24"/>
          <w:szCs w:val="24"/>
        </w:rPr>
        <w:t>rovision of at least one addit</w:t>
      </w:r>
      <w:r w:rsidR="0097364D">
        <w:rPr>
          <w:rFonts w:ascii="Times New Roman" w:hAnsi="Times New Roman" w:cs="Times New Roman"/>
          <w:sz w:val="24"/>
          <w:szCs w:val="24"/>
        </w:rPr>
        <w:t>ional career service</w:t>
      </w:r>
      <w:r>
        <w:rPr>
          <w:rFonts w:ascii="Times New Roman" w:hAnsi="Times New Roman" w:cs="Times New Roman"/>
          <w:sz w:val="24"/>
          <w:szCs w:val="24"/>
        </w:rPr>
        <w:t>.</w:t>
      </w:r>
      <w:r w:rsidR="0097364D" w:rsidRPr="0097364D">
        <w:rPr>
          <w:rFonts w:ascii="Times New Roman" w:hAnsi="Times New Roman" w:cs="Times New Roman"/>
          <w:sz w:val="24"/>
          <w:szCs w:val="24"/>
        </w:rPr>
        <w:tab/>
      </w:r>
    </w:p>
    <w:p w:rsidR="000D2381" w:rsidRPr="000D2381" w:rsidRDefault="000D2381" w:rsidP="000D2381">
      <w:pPr>
        <w:widowControl w:val="0"/>
        <w:spacing w:after="0" w:line="240" w:lineRule="auto"/>
        <w:rPr>
          <w:rFonts w:ascii="Times New Roman" w:eastAsia="ヒラギノ角ゴ Pro W3" w:hAnsi="Times New Roman" w:cs="Times New Roman"/>
          <w:color w:val="000000"/>
          <w:sz w:val="24"/>
          <w:szCs w:val="24"/>
        </w:rPr>
      </w:pPr>
    </w:p>
    <w:p w:rsidR="00C97D02" w:rsidRPr="00612771" w:rsidRDefault="00C97D02" w:rsidP="00C97D02">
      <w:pPr>
        <w:autoSpaceDE w:val="0"/>
        <w:autoSpaceDN w:val="0"/>
        <w:adjustRightInd w:val="0"/>
        <w:spacing w:after="0" w:line="240" w:lineRule="auto"/>
        <w:rPr>
          <w:rFonts w:ascii="Times New Roman" w:eastAsia="Times New Roman" w:hAnsi="Times New Roman" w:cs="Times New Roman"/>
          <w:color w:val="000000"/>
          <w:sz w:val="24"/>
          <w:szCs w:val="24"/>
        </w:rPr>
      </w:pPr>
      <w:r w:rsidRPr="00612771">
        <w:rPr>
          <w:rFonts w:ascii="Times New Roman" w:eastAsia="Times New Roman" w:hAnsi="Times New Roman" w:cs="Times New Roman"/>
          <w:color w:val="000000"/>
          <w:sz w:val="24"/>
          <w:szCs w:val="24"/>
        </w:rPr>
        <w:t xml:space="preserve">Applications will include the following information collections:  </w:t>
      </w:r>
      <w:r w:rsidRPr="00612771">
        <w:rPr>
          <w:rFonts w:ascii="Times New Roman" w:eastAsia="Times New Roman" w:hAnsi="Times New Roman" w:cs="Times New Roman"/>
          <w:sz w:val="24"/>
          <w:szCs w:val="24"/>
        </w:rPr>
        <w:t xml:space="preserve">1) </w:t>
      </w:r>
      <w:r w:rsidR="00094141">
        <w:rPr>
          <w:rFonts w:ascii="Times New Roman" w:eastAsia="Times New Roman" w:hAnsi="Times New Roman" w:cs="Times New Roman"/>
          <w:sz w:val="24"/>
          <w:szCs w:val="24"/>
        </w:rPr>
        <w:t>Abstract</w:t>
      </w:r>
      <w:r w:rsidR="000D2381">
        <w:rPr>
          <w:rFonts w:ascii="Times New Roman" w:eastAsia="Times New Roman" w:hAnsi="Times New Roman" w:cs="Times New Roman"/>
          <w:sz w:val="24"/>
          <w:szCs w:val="24"/>
        </w:rPr>
        <w:t xml:space="preserve"> </w:t>
      </w:r>
      <w:r w:rsidR="00EE6A73">
        <w:rPr>
          <w:rFonts w:ascii="Times New Roman" w:eastAsia="Times New Roman" w:hAnsi="Times New Roman" w:cs="Times New Roman"/>
          <w:sz w:val="24"/>
          <w:szCs w:val="24"/>
        </w:rPr>
        <w:t>– Summary of Program</w:t>
      </w:r>
      <w:r w:rsidR="000D2381">
        <w:rPr>
          <w:rFonts w:ascii="Times New Roman" w:eastAsia="Times New Roman" w:hAnsi="Times New Roman" w:cs="Times New Roman"/>
          <w:sz w:val="24"/>
          <w:szCs w:val="24"/>
        </w:rPr>
        <w:t xml:space="preserve"> </w:t>
      </w:r>
      <w:r w:rsidR="009E2731">
        <w:rPr>
          <w:rFonts w:ascii="Times New Roman" w:eastAsia="Times New Roman" w:hAnsi="Times New Roman" w:cs="Times New Roman"/>
          <w:sz w:val="24"/>
          <w:szCs w:val="24"/>
        </w:rPr>
        <w:t>2)</w:t>
      </w:r>
      <w:r w:rsidR="000D2381">
        <w:rPr>
          <w:rFonts w:ascii="Times New Roman" w:eastAsia="Times New Roman" w:hAnsi="Times New Roman" w:cs="Times New Roman"/>
          <w:sz w:val="24"/>
          <w:szCs w:val="24"/>
        </w:rPr>
        <w:t xml:space="preserve"> </w:t>
      </w:r>
      <w:r w:rsidR="002F795E">
        <w:rPr>
          <w:rFonts w:ascii="Times New Roman" w:eastAsia="Times New Roman" w:hAnsi="Times New Roman" w:cs="Times New Roman"/>
          <w:sz w:val="24"/>
          <w:szCs w:val="24"/>
        </w:rPr>
        <w:t xml:space="preserve">Form SF-424 </w:t>
      </w:r>
      <w:r w:rsidRPr="00612771">
        <w:rPr>
          <w:rFonts w:ascii="Times New Roman" w:eastAsia="Times New Roman" w:hAnsi="Times New Roman" w:cs="Times New Roman"/>
          <w:sz w:val="24"/>
          <w:szCs w:val="24"/>
        </w:rPr>
        <w:t>Application for Federal Assist</w:t>
      </w:r>
      <w:r w:rsidR="002F795E">
        <w:rPr>
          <w:rFonts w:ascii="Times New Roman" w:eastAsia="Times New Roman" w:hAnsi="Times New Roman" w:cs="Times New Roman"/>
          <w:sz w:val="24"/>
          <w:szCs w:val="24"/>
        </w:rPr>
        <w:t xml:space="preserve">ance, </w:t>
      </w:r>
      <w:r w:rsidRPr="00612771">
        <w:rPr>
          <w:rFonts w:ascii="Times New Roman" w:eastAsia="Times New Roman" w:hAnsi="Times New Roman" w:cs="Times New Roman"/>
          <w:sz w:val="24"/>
          <w:szCs w:val="24"/>
        </w:rPr>
        <w:t xml:space="preserve">OMB control number </w:t>
      </w:r>
      <w:r w:rsidR="00517E2A" w:rsidRPr="00612771">
        <w:rPr>
          <w:rFonts w:ascii="Times New Roman" w:eastAsia="Times New Roman" w:hAnsi="Times New Roman" w:cs="Times New Roman"/>
          <w:sz w:val="24"/>
          <w:szCs w:val="24"/>
        </w:rPr>
        <w:t>4040-0004</w:t>
      </w:r>
      <w:r w:rsidRPr="00612771">
        <w:rPr>
          <w:rFonts w:ascii="Times New Roman" w:eastAsia="Times New Roman" w:hAnsi="Times New Roman" w:cs="Times New Roman"/>
          <w:sz w:val="24"/>
          <w:szCs w:val="24"/>
        </w:rPr>
        <w:t xml:space="preserve">, </w:t>
      </w:r>
      <w:r w:rsidR="009E2731">
        <w:rPr>
          <w:rFonts w:ascii="Times New Roman" w:eastAsia="Times New Roman" w:hAnsi="Times New Roman" w:cs="Times New Roman"/>
          <w:sz w:val="24"/>
          <w:szCs w:val="24"/>
        </w:rPr>
        <w:t>3</w:t>
      </w:r>
      <w:r w:rsidRPr="00612771">
        <w:rPr>
          <w:rFonts w:ascii="Times New Roman" w:eastAsia="Times New Roman" w:hAnsi="Times New Roman" w:cs="Times New Roman"/>
          <w:sz w:val="24"/>
          <w:szCs w:val="24"/>
        </w:rPr>
        <w:t xml:space="preserve">) </w:t>
      </w:r>
      <w:r w:rsidR="002F795E">
        <w:rPr>
          <w:rFonts w:ascii="Times New Roman" w:eastAsia="Times New Roman" w:hAnsi="Times New Roman" w:cs="Times New Roman"/>
          <w:sz w:val="24"/>
          <w:szCs w:val="24"/>
        </w:rPr>
        <w:t xml:space="preserve">Form SF-424A </w:t>
      </w:r>
      <w:r w:rsidR="009E2731">
        <w:rPr>
          <w:rFonts w:ascii="Times New Roman" w:eastAsia="Times New Roman" w:hAnsi="Times New Roman" w:cs="Times New Roman"/>
          <w:sz w:val="24"/>
          <w:szCs w:val="24"/>
        </w:rPr>
        <w:t>Budget Information Form,</w:t>
      </w:r>
      <w:r w:rsidR="002F795E">
        <w:rPr>
          <w:rFonts w:ascii="Times New Roman" w:eastAsia="Times New Roman" w:hAnsi="Times New Roman" w:cs="Times New Roman"/>
          <w:sz w:val="24"/>
          <w:szCs w:val="24"/>
        </w:rPr>
        <w:t xml:space="preserve"> OMB control number 4040-0006.</w:t>
      </w:r>
      <w:r w:rsidR="009E2731">
        <w:rPr>
          <w:rFonts w:ascii="Times New Roman" w:eastAsia="Times New Roman" w:hAnsi="Times New Roman" w:cs="Times New Roman"/>
          <w:sz w:val="24"/>
          <w:szCs w:val="24"/>
        </w:rPr>
        <w:t xml:space="preserve"> </w:t>
      </w:r>
      <w:r w:rsidRPr="00612771">
        <w:rPr>
          <w:rFonts w:ascii="Times New Roman" w:eastAsia="Times New Roman" w:hAnsi="Times New Roman" w:cs="Times New Roman"/>
          <w:sz w:val="24"/>
          <w:szCs w:val="24"/>
        </w:rPr>
        <w:t xml:space="preserve">  </w:t>
      </w:r>
    </w:p>
    <w:bookmarkEnd w:id="0"/>
    <w:bookmarkEnd w:id="1"/>
    <w:bookmarkEnd w:id="2"/>
    <w:bookmarkEnd w:id="3"/>
    <w:p w:rsidR="00B863FF" w:rsidRDefault="00B863FF"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Electronic availability: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grant solicitation is available on the </w:t>
      </w:r>
      <w:r w:rsidR="00411706">
        <w:rPr>
          <w:rFonts w:ascii="Times New Roman" w:eastAsia="Times New Roman" w:hAnsi="Times New Roman" w:cs="Times New Roman"/>
          <w:color w:val="000000"/>
          <w:sz w:val="24"/>
          <w:szCs w:val="24"/>
        </w:rPr>
        <w:t>www.doleta</w:t>
      </w:r>
      <w:r w:rsidRPr="003339C5">
        <w:rPr>
          <w:rFonts w:ascii="Times New Roman" w:eastAsia="Times New Roman" w:hAnsi="Times New Roman" w:cs="Times New Roman"/>
          <w:color w:val="000000"/>
          <w:sz w:val="24"/>
          <w:szCs w:val="24"/>
        </w:rPr>
        <w:t>.gov Web site.</w:t>
      </w:r>
      <w:r w:rsidR="00411706">
        <w:rPr>
          <w:rFonts w:ascii="Times New Roman" w:eastAsia="Times New Roman" w:hAnsi="Times New Roman" w:cs="Times New Roman"/>
          <w:color w:val="000000"/>
          <w:sz w:val="24"/>
          <w:szCs w:val="24"/>
        </w:rPr>
        <w:t xml:space="preserve">  </w:t>
      </w:r>
      <w:r w:rsidRPr="003339C5">
        <w:rPr>
          <w:rFonts w:ascii="Times New Roman" w:eastAsia="Times New Roman" w:hAnsi="Times New Roman" w:cs="Times New Roman"/>
          <w:color w:val="000000"/>
          <w:sz w:val="24"/>
          <w:szCs w:val="24"/>
        </w:rPr>
        <w:t xml:space="preserve">Based on past DOL experience, the Department anticipates </w:t>
      </w:r>
      <w:r w:rsidR="00094141">
        <w:rPr>
          <w:rFonts w:ascii="Times New Roman" w:eastAsia="Times New Roman" w:hAnsi="Times New Roman" w:cs="Times New Roman"/>
          <w:color w:val="000000"/>
          <w:sz w:val="24"/>
          <w:szCs w:val="24"/>
        </w:rPr>
        <w:t>100</w:t>
      </w:r>
      <w:r w:rsidRPr="003339C5">
        <w:rPr>
          <w:rFonts w:ascii="Times New Roman" w:eastAsia="Times New Roman" w:hAnsi="Times New Roman" w:cs="Times New Roman"/>
          <w:color w:val="000000"/>
          <w:sz w:val="24"/>
          <w:szCs w:val="24"/>
        </w:rPr>
        <w:t xml:space="preserve"> percent of responses will be submitted electronically.</w:t>
      </w:r>
    </w:p>
    <w:p w:rsidR="00612771" w:rsidRPr="003339C5"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These grant solicitations do not offer applicants assurances of confidentiality.</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Special circumstances: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3339C5"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 xml:space="preserve">This solicitation </w:t>
      </w:r>
      <w:r w:rsidR="00C97D02" w:rsidRPr="003339C5">
        <w:rPr>
          <w:rFonts w:ascii="Times New Roman" w:eastAsia="Times New Roman" w:hAnsi="Times New Roman" w:cs="Times New Roman"/>
          <w:color w:val="000000"/>
          <w:sz w:val="24"/>
          <w:szCs w:val="24"/>
        </w:rPr>
        <w:t>imp</w:t>
      </w:r>
      <w:bookmarkStart w:id="4" w:name="_GoBack"/>
      <w:bookmarkEnd w:id="4"/>
      <w:r w:rsidR="00C97D02" w:rsidRPr="003339C5">
        <w:rPr>
          <w:rFonts w:ascii="Times New Roman" w:eastAsia="Times New Roman" w:hAnsi="Times New Roman" w:cs="Times New Roman"/>
          <w:color w:val="000000"/>
          <w:sz w:val="24"/>
          <w:szCs w:val="24"/>
        </w:rPr>
        <w:t>licates no special circumstances.</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r w:rsidRPr="003339C5">
        <w:rPr>
          <w:rFonts w:ascii="Times New Roman" w:eastAsia="Times New Roman" w:hAnsi="Times New Roman" w:cs="Times New Roman"/>
          <w:b/>
          <w:color w:val="000000"/>
          <w:sz w:val="24"/>
          <w:szCs w:val="24"/>
          <w:u w:val="single"/>
        </w:rPr>
        <w:t>Burden:</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7551B3"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T</w:t>
      </w:r>
      <w:r w:rsidR="00C97D02" w:rsidRPr="003339C5">
        <w:rPr>
          <w:rFonts w:ascii="Times New Roman" w:eastAsia="Calibri" w:hAnsi="Times New Roman" w:cs="Times New Roman"/>
          <w:color w:val="000000"/>
          <w:sz w:val="24"/>
          <w:szCs w:val="24"/>
        </w:rPr>
        <w:t xml:space="preserve">he DOL expects to receive </w:t>
      </w:r>
      <w:r w:rsidR="00C97D02" w:rsidRPr="003339C5">
        <w:rPr>
          <w:rFonts w:ascii="Times New Roman" w:eastAsia="Calibri" w:hAnsi="Times New Roman" w:cs="Times New Roman"/>
          <w:sz w:val="24"/>
          <w:szCs w:val="24"/>
        </w:rPr>
        <w:t xml:space="preserve">approximately </w:t>
      </w:r>
      <w:r w:rsidR="00A86BFB" w:rsidRPr="003339C5">
        <w:rPr>
          <w:rFonts w:ascii="Times New Roman" w:eastAsia="Calibri" w:hAnsi="Times New Roman" w:cs="Times New Roman"/>
          <w:sz w:val="24"/>
          <w:szCs w:val="24"/>
        </w:rPr>
        <w:t>5</w:t>
      </w:r>
      <w:r w:rsidR="004F4ED0" w:rsidRPr="003339C5">
        <w:rPr>
          <w:rFonts w:ascii="Times New Roman" w:eastAsia="Calibri" w:hAnsi="Times New Roman" w:cs="Times New Roman"/>
          <w:sz w:val="24"/>
          <w:szCs w:val="24"/>
        </w:rPr>
        <w:t xml:space="preserve">4 </w:t>
      </w:r>
      <w:r w:rsidR="00C97D02" w:rsidRPr="003339C5">
        <w:rPr>
          <w:rFonts w:ascii="Times New Roman" w:eastAsia="Calibri" w:hAnsi="Times New Roman" w:cs="Times New Roman"/>
          <w:color w:val="000000"/>
          <w:sz w:val="24"/>
          <w:szCs w:val="24"/>
        </w:rPr>
        <w:t>applications from an equal number of respondents.  The public reporting burden for th</w:t>
      </w:r>
      <w:r w:rsidRPr="003339C5">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3339C5">
        <w:rPr>
          <w:rFonts w:ascii="Times New Roman" w:eastAsia="Calibri" w:hAnsi="Times New Roman" w:cs="Times New Roman"/>
          <w:color w:val="000000"/>
          <w:sz w:val="24"/>
          <w:szCs w:val="24"/>
        </w:rPr>
        <w:t>reviewing instructions, searching existing data sources, gathering and maintaining needed data,</w:t>
      </w:r>
      <w:r w:rsidRPr="003339C5">
        <w:rPr>
          <w:rFonts w:ascii="Times New Roman" w:eastAsia="Calibri" w:hAnsi="Times New Roman" w:cs="Times New Roman"/>
          <w:color w:val="000000"/>
          <w:sz w:val="24"/>
          <w:szCs w:val="24"/>
        </w:rPr>
        <w:t xml:space="preserve"> and completing and </w:t>
      </w:r>
      <w:r w:rsidR="00C97D02" w:rsidRPr="003339C5">
        <w:rPr>
          <w:rFonts w:ascii="Times New Roman" w:eastAsia="Calibri" w:hAnsi="Times New Roman" w:cs="Times New Roman"/>
          <w:color w:val="000000"/>
          <w:sz w:val="24"/>
          <w:szCs w:val="24"/>
        </w:rPr>
        <w:t>reviewing the collection of information.</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4F4ED0"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sz w:val="24"/>
          <w:szCs w:val="24"/>
        </w:rPr>
        <w:t>54</w:t>
      </w:r>
      <w:r w:rsidR="00C97D02" w:rsidRPr="003339C5">
        <w:rPr>
          <w:rFonts w:ascii="Times New Roman" w:eastAsia="Calibri" w:hAnsi="Times New Roman" w:cs="Times New Roman"/>
          <w:sz w:val="24"/>
          <w:szCs w:val="24"/>
        </w:rPr>
        <w:t xml:space="preserve"> </w:t>
      </w:r>
      <w:r w:rsidR="00C97D02" w:rsidRPr="003339C5">
        <w:rPr>
          <w:rFonts w:ascii="Times New Roman" w:eastAsia="Calibri" w:hAnsi="Times New Roman" w:cs="Times New Roman"/>
          <w:color w:val="000000"/>
          <w:sz w:val="24"/>
          <w:szCs w:val="24"/>
        </w:rPr>
        <w:t xml:space="preserve">applications x </w:t>
      </w:r>
      <w:r w:rsidR="00C54AA8" w:rsidRPr="003339C5">
        <w:rPr>
          <w:rFonts w:ascii="Times New Roman" w:eastAsia="Calibri" w:hAnsi="Times New Roman" w:cs="Times New Roman"/>
          <w:color w:val="000000"/>
          <w:sz w:val="24"/>
          <w:szCs w:val="24"/>
        </w:rPr>
        <w:t>20</w:t>
      </w:r>
      <w:r w:rsidR="00C97D02" w:rsidRPr="003339C5">
        <w:rPr>
          <w:rFonts w:ascii="Times New Roman" w:eastAsia="Calibri" w:hAnsi="Times New Roman" w:cs="Times New Roman"/>
          <w:color w:val="000000"/>
          <w:sz w:val="24"/>
          <w:szCs w:val="24"/>
        </w:rPr>
        <w:t xml:space="preserve"> hours = </w:t>
      </w:r>
      <w:r w:rsidRPr="003339C5">
        <w:rPr>
          <w:rFonts w:ascii="Times New Roman" w:eastAsia="Calibri" w:hAnsi="Times New Roman" w:cs="Times New Roman"/>
          <w:color w:val="000000"/>
          <w:sz w:val="24"/>
          <w:szCs w:val="24"/>
        </w:rPr>
        <w:t>1</w:t>
      </w:r>
      <w:r w:rsidR="00C54AA8" w:rsidRPr="003339C5">
        <w:rPr>
          <w:rFonts w:ascii="Times New Roman" w:eastAsia="Calibri" w:hAnsi="Times New Roman" w:cs="Times New Roman"/>
          <w:color w:val="000000"/>
          <w:sz w:val="24"/>
          <w:szCs w:val="24"/>
        </w:rPr>
        <w:t>0</w:t>
      </w:r>
      <w:r w:rsidRPr="003339C5">
        <w:rPr>
          <w:rFonts w:ascii="Times New Roman" w:eastAsia="Calibri" w:hAnsi="Times New Roman" w:cs="Times New Roman"/>
          <w:color w:val="000000"/>
          <w:sz w:val="24"/>
          <w:szCs w:val="24"/>
        </w:rPr>
        <w:t>80</w:t>
      </w:r>
      <w:r w:rsidR="007551B3" w:rsidRPr="003339C5">
        <w:rPr>
          <w:rFonts w:ascii="Times New Roman" w:eastAsia="Calibri" w:hAnsi="Times New Roman" w:cs="Times New Roman"/>
          <w:color w:val="000000"/>
          <w:sz w:val="24"/>
          <w:szCs w:val="24"/>
        </w:rPr>
        <w:t xml:space="preserve"> hours</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D16E56" w:rsidRPr="003339C5" w:rsidRDefault="00D16E56" w:rsidP="00D16E56">
      <w:pPr>
        <w:spacing w:after="0" w:line="240" w:lineRule="auto"/>
        <w:rPr>
          <w:rFonts w:ascii="Calibri" w:eastAsia="Calibri" w:hAnsi="Calibri" w:cs="Times New Roman"/>
          <w:color w:val="1F497D"/>
        </w:rPr>
      </w:pPr>
      <w:r w:rsidRPr="003339C5">
        <w:rPr>
          <w:rFonts w:ascii="Times New Roman" w:eastAsia="Calibri" w:hAnsi="Times New Roman" w:cs="Times New Roman"/>
          <w:color w:val="000000"/>
        </w:rPr>
        <w:t xml:space="preserve">The DOL has increased the average hourly earnings in the professional and business services industry to $30.56 per hour to monetize this burden.  See The Employment Situation—May 2016, DOL, Bureau of Labor Statistics, </w:t>
      </w:r>
      <w:hyperlink r:id="rId8" w:history="1">
        <w:r w:rsidRPr="003339C5">
          <w:rPr>
            <w:rFonts w:ascii="Times New Roman" w:eastAsia="Calibri" w:hAnsi="Times New Roman" w:cs="Times New Roman"/>
            <w:color w:val="0000FF"/>
            <w:u w:val="single"/>
          </w:rPr>
          <w:t>http://www.bls.gov/news.release/archives/empsit_06032016.pdf</w:t>
        </w:r>
      </w:hyperlink>
      <w:r w:rsidRPr="003339C5">
        <w:rPr>
          <w:rFonts w:ascii="Times New Roman" w:eastAsia="Calibri" w:hAnsi="Times New Roman" w:cs="Times New Roman"/>
          <w:color w:val="000000"/>
        </w:rPr>
        <w:t xml:space="preserve"> at page 33.</w:t>
      </w:r>
    </w:p>
    <w:p w:rsidR="00C97D02" w:rsidRPr="003339C5" w:rsidRDefault="00C97D02" w:rsidP="00C97D02">
      <w:pPr>
        <w:spacing w:after="0" w:line="240" w:lineRule="auto"/>
        <w:rPr>
          <w:rFonts w:ascii="Times New Roman" w:eastAsia="Calibri" w:hAnsi="Times New Roman" w:cs="Times New Roman"/>
          <w:color w:val="000000"/>
          <w:sz w:val="24"/>
          <w:szCs w:val="24"/>
        </w:rPr>
      </w:pPr>
    </w:p>
    <w:p w:rsidR="00C97D02" w:rsidRPr="003339C5" w:rsidRDefault="00A86BFB" w:rsidP="00C97D02">
      <w:pPr>
        <w:spacing w:after="0" w:line="240" w:lineRule="auto"/>
        <w:rPr>
          <w:rFonts w:ascii="Times New Roman" w:eastAsia="Calibri" w:hAnsi="Times New Roman" w:cs="Times New Roman"/>
          <w:color w:val="000000"/>
          <w:sz w:val="24"/>
          <w:szCs w:val="24"/>
        </w:rPr>
      </w:pPr>
      <w:r w:rsidRPr="003339C5">
        <w:rPr>
          <w:rFonts w:ascii="Times New Roman" w:eastAsia="Calibri" w:hAnsi="Times New Roman" w:cs="Times New Roman"/>
          <w:color w:val="000000"/>
          <w:sz w:val="24"/>
          <w:szCs w:val="24"/>
        </w:rPr>
        <w:t>1</w:t>
      </w:r>
      <w:r w:rsidR="00612771" w:rsidRPr="003339C5">
        <w:rPr>
          <w:rFonts w:ascii="Times New Roman" w:eastAsia="Calibri" w:hAnsi="Times New Roman" w:cs="Times New Roman"/>
          <w:color w:val="000000"/>
          <w:sz w:val="24"/>
          <w:szCs w:val="24"/>
        </w:rPr>
        <w:t>080</w:t>
      </w:r>
      <w:r w:rsidR="00C97D02" w:rsidRPr="003339C5">
        <w:rPr>
          <w:rFonts w:ascii="Times New Roman" w:eastAsia="Calibri" w:hAnsi="Times New Roman" w:cs="Times New Roman"/>
          <w:color w:val="000000"/>
          <w:sz w:val="24"/>
          <w:szCs w:val="24"/>
        </w:rPr>
        <w:t xml:space="preserve"> hours x $</w:t>
      </w:r>
      <w:r w:rsidR="00D16E56" w:rsidRPr="003339C5">
        <w:rPr>
          <w:rFonts w:ascii="Times New Roman" w:eastAsia="Calibri" w:hAnsi="Times New Roman" w:cs="Times New Roman"/>
          <w:color w:val="000000"/>
          <w:sz w:val="24"/>
          <w:szCs w:val="24"/>
        </w:rPr>
        <w:t>30</w:t>
      </w:r>
      <w:r w:rsidR="00C97D02" w:rsidRPr="003339C5">
        <w:rPr>
          <w:rFonts w:ascii="Times New Roman" w:eastAsia="Calibri" w:hAnsi="Times New Roman" w:cs="Times New Roman"/>
          <w:color w:val="000000"/>
          <w:sz w:val="24"/>
          <w:szCs w:val="24"/>
        </w:rPr>
        <w:t>.</w:t>
      </w:r>
      <w:r w:rsidR="00D16E56" w:rsidRPr="003339C5">
        <w:rPr>
          <w:rFonts w:ascii="Times New Roman" w:eastAsia="Calibri" w:hAnsi="Times New Roman" w:cs="Times New Roman"/>
          <w:color w:val="000000"/>
          <w:sz w:val="24"/>
          <w:szCs w:val="24"/>
        </w:rPr>
        <w:t>56</w:t>
      </w:r>
      <w:r w:rsidR="00C97D02" w:rsidRPr="003339C5">
        <w:rPr>
          <w:rFonts w:ascii="Times New Roman" w:eastAsia="Calibri" w:hAnsi="Times New Roman" w:cs="Times New Roman"/>
          <w:color w:val="000000"/>
          <w:sz w:val="24"/>
          <w:szCs w:val="24"/>
        </w:rPr>
        <w:t xml:space="preserve"> = $</w:t>
      </w:r>
      <w:r w:rsidR="00D16E56" w:rsidRPr="003339C5">
        <w:rPr>
          <w:rFonts w:ascii="Times New Roman" w:eastAsia="Calibri" w:hAnsi="Times New Roman" w:cs="Times New Roman"/>
          <w:color w:val="000000"/>
          <w:sz w:val="24"/>
          <w:szCs w:val="24"/>
        </w:rPr>
        <w:t>33</w:t>
      </w:r>
      <w:r w:rsidR="00612771" w:rsidRPr="003339C5">
        <w:rPr>
          <w:rFonts w:ascii="Times New Roman" w:eastAsia="Calibri" w:hAnsi="Times New Roman" w:cs="Times New Roman"/>
          <w:color w:val="000000"/>
          <w:sz w:val="24"/>
          <w:szCs w:val="24"/>
        </w:rPr>
        <w:t>,</w:t>
      </w:r>
      <w:r w:rsidR="00D16E56" w:rsidRPr="003339C5">
        <w:rPr>
          <w:rFonts w:ascii="Times New Roman" w:eastAsia="Calibri" w:hAnsi="Times New Roman" w:cs="Times New Roman"/>
          <w:color w:val="000000"/>
          <w:sz w:val="24"/>
          <w:szCs w:val="24"/>
        </w:rPr>
        <w:t>0</w:t>
      </w:r>
      <w:r w:rsidR="00612771" w:rsidRPr="003339C5">
        <w:rPr>
          <w:rFonts w:ascii="Times New Roman" w:eastAsia="Calibri" w:hAnsi="Times New Roman" w:cs="Times New Roman"/>
          <w:color w:val="000000"/>
          <w:sz w:val="24"/>
          <w:szCs w:val="24"/>
        </w:rPr>
        <w:t>0</w:t>
      </w:r>
      <w:r w:rsidR="00D16E56" w:rsidRPr="003339C5">
        <w:rPr>
          <w:rFonts w:ascii="Times New Roman" w:eastAsia="Calibri" w:hAnsi="Times New Roman" w:cs="Times New Roman"/>
          <w:color w:val="000000"/>
          <w:sz w:val="24"/>
          <w:szCs w:val="24"/>
        </w:rPr>
        <w:t>4</w:t>
      </w:r>
      <w:r w:rsidR="00C97D02" w:rsidRPr="003339C5">
        <w:rPr>
          <w:rFonts w:ascii="Times New Roman" w:eastAsia="Calibri" w:hAnsi="Times New Roman" w:cs="Times New Roman"/>
          <w:color w:val="000000"/>
          <w:sz w:val="24"/>
          <w:szCs w:val="24"/>
        </w:rPr>
        <w:t>.</w:t>
      </w:r>
      <w:r w:rsidR="00612771" w:rsidRPr="003339C5">
        <w:rPr>
          <w:rFonts w:ascii="Times New Roman" w:eastAsia="Calibri" w:hAnsi="Times New Roman" w:cs="Times New Roman"/>
          <w:color w:val="000000"/>
          <w:sz w:val="24"/>
          <w:szCs w:val="24"/>
        </w:rPr>
        <w:t>80</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color w:val="000000"/>
          <w:sz w:val="24"/>
          <w:szCs w:val="24"/>
        </w:rPr>
      </w:pPr>
      <w:r w:rsidRPr="003339C5">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C97D02" w:rsidRPr="003339C5" w:rsidRDefault="00C97D02" w:rsidP="00C97D02">
      <w:pPr>
        <w:spacing w:after="0" w:line="240" w:lineRule="auto"/>
        <w:rPr>
          <w:rFonts w:ascii="Times New Roman" w:eastAsia="Times New Roman" w:hAnsi="Times New Roman" w:cs="Times New Roman"/>
          <w:i/>
          <w:color w:val="000000"/>
          <w:sz w:val="24"/>
          <w:szCs w:val="24"/>
        </w:rPr>
      </w:pPr>
      <w:r w:rsidRPr="003339C5">
        <w:rPr>
          <w:rFonts w:ascii="Times New Roman" w:eastAsia="Times New Roman" w:hAnsi="Times New Roman" w:cs="Times New Roman"/>
          <w:i/>
          <w:color w:val="000000"/>
          <w:sz w:val="24"/>
          <w:szCs w:val="24"/>
        </w:rPr>
        <w:t xml:space="preserve">Total burden: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respondents,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54</w:t>
      </w:r>
      <w:r w:rsidRPr="003339C5">
        <w:rPr>
          <w:rFonts w:ascii="Times New Roman" w:eastAsia="Times New Roman" w:hAnsi="Times New Roman" w:cs="Times New Roman"/>
          <w:i/>
          <w:color w:val="000000"/>
          <w:sz w:val="24"/>
          <w:szCs w:val="24"/>
        </w:rPr>
        <w:t xml:space="preserve"> responses,</w:t>
      </w:r>
      <w:r w:rsidR="00C56380" w:rsidRPr="003339C5">
        <w:rPr>
          <w:rFonts w:ascii="Times New Roman" w:eastAsia="Times New Roman" w:hAnsi="Times New Roman" w:cs="Times New Roman"/>
          <w:i/>
          <w:color w:val="000000"/>
          <w:sz w:val="24"/>
          <w:szCs w:val="24"/>
        </w:rPr>
        <w:t xml:space="preserve"> </w:t>
      </w:r>
      <w:r w:rsidR="00612771" w:rsidRPr="003339C5">
        <w:rPr>
          <w:rFonts w:ascii="Times New Roman" w:eastAsia="Times New Roman" w:hAnsi="Times New Roman" w:cs="Times New Roman"/>
          <w:i/>
          <w:color w:val="000000"/>
          <w:sz w:val="24"/>
          <w:szCs w:val="24"/>
        </w:rPr>
        <w:t>1080</w:t>
      </w:r>
      <w:r w:rsidRPr="003339C5">
        <w:rPr>
          <w:rFonts w:ascii="Times New Roman" w:eastAsia="Times New Roman" w:hAnsi="Times New Roman" w:cs="Times New Roman"/>
          <w:i/>
          <w:color w:val="000000"/>
          <w:sz w:val="24"/>
          <w:szCs w:val="24"/>
        </w:rPr>
        <w:t xml:space="preserve"> hours, $</w:t>
      </w:r>
      <w:r w:rsidR="000306E2" w:rsidRPr="003339C5">
        <w:rPr>
          <w:rFonts w:ascii="Times New Roman" w:eastAsia="Times New Roman" w:hAnsi="Times New Roman" w:cs="Times New Roman"/>
          <w:i/>
          <w:color w:val="000000"/>
          <w:sz w:val="24"/>
          <w:szCs w:val="24"/>
        </w:rPr>
        <w:t>0</w:t>
      </w:r>
      <w:r w:rsidRPr="003339C5">
        <w:rPr>
          <w:rFonts w:ascii="Times New Roman" w:eastAsia="Times New Roman" w:hAnsi="Times New Roman" w:cs="Times New Roman"/>
          <w:i/>
          <w:color w:val="000000"/>
          <w:sz w:val="24"/>
          <w:szCs w:val="24"/>
        </w:rPr>
        <w:t xml:space="preserve"> other cost burden.</w:t>
      </w:r>
    </w:p>
    <w:p w:rsidR="00C97D02" w:rsidRPr="003339C5"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3339C5" w:rsidRDefault="00C97D02" w:rsidP="00C97D02">
      <w:pPr>
        <w:spacing w:after="0" w:line="240" w:lineRule="auto"/>
        <w:rPr>
          <w:rFonts w:ascii="Times New Roman" w:eastAsia="Times New Roman" w:hAnsi="Times New Roman" w:cs="Times New Roman"/>
          <w:b/>
          <w:i/>
          <w:color w:val="000000"/>
          <w:sz w:val="24"/>
          <w:szCs w:val="24"/>
          <w:u w:val="single"/>
        </w:rPr>
      </w:pPr>
      <w:r w:rsidRPr="003339C5">
        <w:rPr>
          <w:rFonts w:ascii="Times New Roman" w:eastAsia="Times New Roman" w:hAnsi="Times New Roman" w:cs="Times New Roman"/>
          <w:b/>
          <w:i/>
          <w:color w:val="000000"/>
          <w:sz w:val="24"/>
          <w:szCs w:val="24"/>
          <w:u w:val="single"/>
        </w:rPr>
        <w:t>Supplemental Supporting Statement B: Statistical Methods</w:t>
      </w:r>
    </w:p>
    <w:p w:rsidR="00C97D02" w:rsidRPr="003339C5" w:rsidRDefault="00C97D02" w:rsidP="00C97D02">
      <w:pPr>
        <w:spacing w:after="0" w:line="240" w:lineRule="auto"/>
        <w:rPr>
          <w:rFonts w:ascii="Times New Roman" w:eastAsia="Times New Roman" w:hAnsi="Times New Roman" w:cs="Times New Roman"/>
          <w:color w:val="000000"/>
          <w:sz w:val="24"/>
          <w:szCs w:val="24"/>
        </w:rPr>
      </w:pPr>
    </w:p>
    <w:p w:rsidR="00033FCA" w:rsidRPr="00612771" w:rsidRDefault="00C97D02" w:rsidP="00A86BFB">
      <w:pPr>
        <w:spacing w:after="0" w:line="240" w:lineRule="auto"/>
        <w:rPr>
          <w:rFonts w:ascii="Times New Roman" w:hAnsi="Times New Roman" w:cs="Times New Roman"/>
          <w:sz w:val="24"/>
          <w:szCs w:val="24"/>
        </w:rPr>
      </w:pPr>
      <w:r w:rsidRPr="003339C5">
        <w:rPr>
          <w:rFonts w:ascii="Times New Roman" w:eastAsia="Times New Roman" w:hAnsi="Times New Roman" w:cs="Times New Roman"/>
          <w:color w:val="000000"/>
          <w:sz w:val="24"/>
          <w:szCs w:val="24"/>
        </w:rPr>
        <w:t>This information collection does not employ statistical methods.</w:t>
      </w:r>
    </w:p>
    <w:sectPr w:rsidR="00033FCA" w:rsidRPr="006127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AA" w:rsidRDefault="00657BAA" w:rsidP="00C97D02">
      <w:pPr>
        <w:spacing w:after="0" w:line="240" w:lineRule="auto"/>
      </w:pPr>
      <w:r>
        <w:separator/>
      </w:r>
    </w:p>
  </w:endnote>
  <w:endnote w:type="continuationSeparator" w:id="0">
    <w:p w:rsidR="00657BAA" w:rsidRDefault="00657BAA"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094141">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AA" w:rsidRDefault="00657BAA" w:rsidP="00C97D02">
      <w:pPr>
        <w:spacing w:after="0" w:line="240" w:lineRule="auto"/>
      </w:pPr>
      <w:r>
        <w:separator/>
      </w:r>
    </w:p>
  </w:footnote>
  <w:footnote w:type="continuationSeparator" w:id="0">
    <w:p w:rsidR="00657BAA" w:rsidRDefault="00657BAA"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94141"/>
    <w:rsid w:val="00097E0B"/>
    <w:rsid w:val="000A4A71"/>
    <w:rsid w:val="000C2781"/>
    <w:rsid w:val="000D0095"/>
    <w:rsid w:val="000D13C4"/>
    <w:rsid w:val="000D2381"/>
    <w:rsid w:val="000D77F4"/>
    <w:rsid w:val="000E36A8"/>
    <w:rsid w:val="000E6452"/>
    <w:rsid w:val="001127D3"/>
    <w:rsid w:val="001142E2"/>
    <w:rsid w:val="00126CC3"/>
    <w:rsid w:val="00131D17"/>
    <w:rsid w:val="001331CD"/>
    <w:rsid w:val="00137E47"/>
    <w:rsid w:val="00143CF1"/>
    <w:rsid w:val="0015387B"/>
    <w:rsid w:val="00160139"/>
    <w:rsid w:val="00163140"/>
    <w:rsid w:val="00167E40"/>
    <w:rsid w:val="00177C8C"/>
    <w:rsid w:val="001B6554"/>
    <w:rsid w:val="001C4718"/>
    <w:rsid w:val="001C5076"/>
    <w:rsid w:val="001D1F85"/>
    <w:rsid w:val="001F3A5D"/>
    <w:rsid w:val="002220B6"/>
    <w:rsid w:val="0024004B"/>
    <w:rsid w:val="002460A8"/>
    <w:rsid w:val="002468BA"/>
    <w:rsid w:val="002528B1"/>
    <w:rsid w:val="0025433B"/>
    <w:rsid w:val="00270D50"/>
    <w:rsid w:val="00276526"/>
    <w:rsid w:val="00280875"/>
    <w:rsid w:val="00282C52"/>
    <w:rsid w:val="00283359"/>
    <w:rsid w:val="00285E2D"/>
    <w:rsid w:val="00296DDE"/>
    <w:rsid w:val="002B3647"/>
    <w:rsid w:val="002B3B0A"/>
    <w:rsid w:val="002B6BCF"/>
    <w:rsid w:val="002C4631"/>
    <w:rsid w:val="002D1A6C"/>
    <w:rsid w:val="002D1EC1"/>
    <w:rsid w:val="002D2A16"/>
    <w:rsid w:val="002E0740"/>
    <w:rsid w:val="002F5387"/>
    <w:rsid w:val="002F795E"/>
    <w:rsid w:val="003021B4"/>
    <w:rsid w:val="00320E77"/>
    <w:rsid w:val="00323359"/>
    <w:rsid w:val="0033099A"/>
    <w:rsid w:val="00332BE0"/>
    <w:rsid w:val="003339C5"/>
    <w:rsid w:val="00357969"/>
    <w:rsid w:val="003664FB"/>
    <w:rsid w:val="003719E6"/>
    <w:rsid w:val="00385150"/>
    <w:rsid w:val="003B58AD"/>
    <w:rsid w:val="003C249A"/>
    <w:rsid w:val="0041166A"/>
    <w:rsid w:val="00411706"/>
    <w:rsid w:val="00413F86"/>
    <w:rsid w:val="0043347F"/>
    <w:rsid w:val="00471D5F"/>
    <w:rsid w:val="00474DAA"/>
    <w:rsid w:val="00474E78"/>
    <w:rsid w:val="0048667B"/>
    <w:rsid w:val="004A0700"/>
    <w:rsid w:val="004B40ED"/>
    <w:rsid w:val="004B5DD0"/>
    <w:rsid w:val="004B760D"/>
    <w:rsid w:val="004C3B63"/>
    <w:rsid w:val="004D3316"/>
    <w:rsid w:val="004D3BA3"/>
    <w:rsid w:val="004E5D51"/>
    <w:rsid w:val="004F00C4"/>
    <w:rsid w:val="004F4A2C"/>
    <w:rsid w:val="004F4ED0"/>
    <w:rsid w:val="0051557A"/>
    <w:rsid w:val="00515A5A"/>
    <w:rsid w:val="00517E2A"/>
    <w:rsid w:val="00526F79"/>
    <w:rsid w:val="0056684F"/>
    <w:rsid w:val="00587656"/>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6D51"/>
    <w:rsid w:val="00633991"/>
    <w:rsid w:val="00655DEC"/>
    <w:rsid w:val="00657BAA"/>
    <w:rsid w:val="00661610"/>
    <w:rsid w:val="00664A39"/>
    <w:rsid w:val="00665A0C"/>
    <w:rsid w:val="006808AA"/>
    <w:rsid w:val="0068481D"/>
    <w:rsid w:val="006934C7"/>
    <w:rsid w:val="006A6570"/>
    <w:rsid w:val="006E613D"/>
    <w:rsid w:val="006F3105"/>
    <w:rsid w:val="006F342A"/>
    <w:rsid w:val="00715E3B"/>
    <w:rsid w:val="00753F76"/>
    <w:rsid w:val="00754A05"/>
    <w:rsid w:val="007551B3"/>
    <w:rsid w:val="00760C81"/>
    <w:rsid w:val="00763E01"/>
    <w:rsid w:val="00776DE2"/>
    <w:rsid w:val="00784C72"/>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61225"/>
    <w:rsid w:val="0087015F"/>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3057"/>
    <w:rsid w:val="00956787"/>
    <w:rsid w:val="0095680F"/>
    <w:rsid w:val="0095681D"/>
    <w:rsid w:val="009568BD"/>
    <w:rsid w:val="00966104"/>
    <w:rsid w:val="00966A2D"/>
    <w:rsid w:val="0097364D"/>
    <w:rsid w:val="00981A55"/>
    <w:rsid w:val="009870B0"/>
    <w:rsid w:val="00991433"/>
    <w:rsid w:val="009A5F3A"/>
    <w:rsid w:val="009C31A7"/>
    <w:rsid w:val="009E2731"/>
    <w:rsid w:val="009F00EE"/>
    <w:rsid w:val="00A02531"/>
    <w:rsid w:val="00A249EF"/>
    <w:rsid w:val="00A42B24"/>
    <w:rsid w:val="00A50716"/>
    <w:rsid w:val="00A525EF"/>
    <w:rsid w:val="00A53500"/>
    <w:rsid w:val="00A55AFF"/>
    <w:rsid w:val="00A63065"/>
    <w:rsid w:val="00A86BFB"/>
    <w:rsid w:val="00AA4FB1"/>
    <w:rsid w:val="00AB38F8"/>
    <w:rsid w:val="00AC1A3D"/>
    <w:rsid w:val="00AC23D5"/>
    <w:rsid w:val="00AC6E24"/>
    <w:rsid w:val="00AE2A86"/>
    <w:rsid w:val="00AE691D"/>
    <w:rsid w:val="00AF084F"/>
    <w:rsid w:val="00B0326F"/>
    <w:rsid w:val="00B12344"/>
    <w:rsid w:val="00B137D2"/>
    <w:rsid w:val="00B452CC"/>
    <w:rsid w:val="00B56961"/>
    <w:rsid w:val="00B618CB"/>
    <w:rsid w:val="00B67BC2"/>
    <w:rsid w:val="00B71E96"/>
    <w:rsid w:val="00B72F5F"/>
    <w:rsid w:val="00B74EAB"/>
    <w:rsid w:val="00B83CAA"/>
    <w:rsid w:val="00B863FF"/>
    <w:rsid w:val="00BA1A09"/>
    <w:rsid w:val="00BA1C80"/>
    <w:rsid w:val="00BA1DE7"/>
    <w:rsid w:val="00BB0424"/>
    <w:rsid w:val="00BC0E37"/>
    <w:rsid w:val="00BC0F38"/>
    <w:rsid w:val="00BE355C"/>
    <w:rsid w:val="00BF0768"/>
    <w:rsid w:val="00BF4378"/>
    <w:rsid w:val="00BF792F"/>
    <w:rsid w:val="00C048EC"/>
    <w:rsid w:val="00C11B68"/>
    <w:rsid w:val="00C34505"/>
    <w:rsid w:val="00C540E4"/>
    <w:rsid w:val="00C54AA8"/>
    <w:rsid w:val="00C56380"/>
    <w:rsid w:val="00C57116"/>
    <w:rsid w:val="00C67A1A"/>
    <w:rsid w:val="00C80CCE"/>
    <w:rsid w:val="00C820ED"/>
    <w:rsid w:val="00C97D02"/>
    <w:rsid w:val="00CA586F"/>
    <w:rsid w:val="00CD079A"/>
    <w:rsid w:val="00CD6CE4"/>
    <w:rsid w:val="00CF7E6B"/>
    <w:rsid w:val="00D07AF1"/>
    <w:rsid w:val="00D107B1"/>
    <w:rsid w:val="00D16E56"/>
    <w:rsid w:val="00D33C49"/>
    <w:rsid w:val="00D35E0E"/>
    <w:rsid w:val="00D464BA"/>
    <w:rsid w:val="00D47F8F"/>
    <w:rsid w:val="00D521FD"/>
    <w:rsid w:val="00D62192"/>
    <w:rsid w:val="00D623D4"/>
    <w:rsid w:val="00D70C6D"/>
    <w:rsid w:val="00D71F8F"/>
    <w:rsid w:val="00D94816"/>
    <w:rsid w:val="00DA2F04"/>
    <w:rsid w:val="00DA7C6B"/>
    <w:rsid w:val="00DB72ED"/>
    <w:rsid w:val="00DC095D"/>
    <w:rsid w:val="00DC1648"/>
    <w:rsid w:val="00DD7F4D"/>
    <w:rsid w:val="00DF24C2"/>
    <w:rsid w:val="00E03DC4"/>
    <w:rsid w:val="00E216E5"/>
    <w:rsid w:val="00E235C6"/>
    <w:rsid w:val="00E242D9"/>
    <w:rsid w:val="00E3370F"/>
    <w:rsid w:val="00E41241"/>
    <w:rsid w:val="00E45924"/>
    <w:rsid w:val="00E53CE4"/>
    <w:rsid w:val="00E5450F"/>
    <w:rsid w:val="00E844BC"/>
    <w:rsid w:val="00E9234F"/>
    <w:rsid w:val="00EB2A77"/>
    <w:rsid w:val="00EC62C8"/>
    <w:rsid w:val="00EC686C"/>
    <w:rsid w:val="00ED0C8E"/>
    <w:rsid w:val="00ED74FA"/>
    <w:rsid w:val="00EE1F57"/>
    <w:rsid w:val="00EE6A73"/>
    <w:rsid w:val="00EF7F10"/>
    <w:rsid w:val="00F00D9B"/>
    <w:rsid w:val="00F3022A"/>
    <w:rsid w:val="00F327C3"/>
    <w:rsid w:val="00F51508"/>
    <w:rsid w:val="00F5653C"/>
    <w:rsid w:val="00F71A4D"/>
    <w:rsid w:val="00F95D02"/>
    <w:rsid w:val="00FA175C"/>
    <w:rsid w:val="00FB757B"/>
    <w:rsid w:val="00FC5CE5"/>
    <w:rsid w:val="00FE5798"/>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32016.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Eric Luetkenhaus</cp:lastModifiedBy>
  <cp:revision>2</cp:revision>
  <cp:lastPrinted>2016-06-17T16:01:00Z</cp:lastPrinted>
  <dcterms:created xsi:type="dcterms:W3CDTF">2016-11-15T17:10:00Z</dcterms:created>
  <dcterms:modified xsi:type="dcterms:W3CDTF">2016-11-15T17:10:00Z</dcterms:modified>
</cp:coreProperties>
</file>