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C1F90" w14:textId="77777777" w:rsidR="00D3408D" w:rsidRPr="000432EC" w:rsidRDefault="00D3408D" w:rsidP="00D3408D">
      <w:pPr>
        <w:pStyle w:val="Default"/>
        <w:spacing w:line="480" w:lineRule="auto"/>
        <w:jc w:val="center"/>
      </w:pPr>
      <w:r w:rsidRPr="000432EC">
        <w:rPr>
          <w:b/>
          <w:bCs/>
        </w:rPr>
        <w:t>FEDERAL FUNDING OPPORTUNITY</w:t>
      </w:r>
      <w:r w:rsidR="000854AF" w:rsidRPr="000432EC">
        <w:rPr>
          <w:b/>
          <w:bCs/>
        </w:rPr>
        <w:t xml:space="preserve"> ANNOUNCEMENT</w:t>
      </w:r>
    </w:p>
    <w:p w14:paraId="7FB37E92" w14:textId="77777777" w:rsidR="00D3408D" w:rsidRPr="00902C28" w:rsidRDefault="00D3408D" w:rsidP="00392381">
      <w:pPr>
        <w:pStyle w:val="Default"/>
        <w:spacing w:line="480" w:lineRule="auto"/>
        <w:rPr>
          <w:b/>
          <w:bCs/>
        </w:rPr>
      </w:pPr>
    </w:p>
    <w:p w14:paraId="240BAE23" w14:textId="77777777" w:rsidR="00EA0AD0" w:rsidRPr="000432EC" w:rsidRDefault="00EA0AD0" w:rsidP="00392381">
      <w:pPr>
        <w:pStyle w:val="Default"/>
        <w:spacing w:line="480" w:lineRule="auto"/>
        <w:rPr>
          <w:b/>
          <w:bCs/>
        </w:rPr>
      </w:pPr>
      <w:r w:rsidRPr="0031484C">
        <w:rPr>
          <w:b/>
          <w:bCs/>
        </w:rPr>
        <w:t xml:space="preserve">Federal Agency Name: </w:t>
      </w:r>
      <w:r w:rsidRPr="0031484C">
        <w:rPr>
          <w:bCs/>
        </w:rPr>
        <w:t xml:space="preserve">U.S. Department of Labor, Veterans’ Employment and Training Service </w:t>
      </w:r>
    </w:p>
    <w:p w14:paraId="6F243B5F" w14:textId="77777777" w:rsidR="00CA7EB0" w:rsidRPr="000432EC" w:rsidRDefault="006064B8" w:rsidP="00392381">
      <w:pPr>
        <w:pStyle w:val="Default"/>
        <w:spacing w:line="480" w:lineRule="auto"/>
      </w:pPr>
      <w:r w:rsidRPr="000432EC">
        <w:rPr>
          <w:b/>
          <w:bCs/>
        </w:rPr>
        <w:t xml:space="preserve">Funding Opportunity </w:t>
      </w:r>
      <w:r w:rsidR="00EA0AD0" w:rsidRPr="000432EC">
        <w:t>Urban and Non-Urban Homeless Veterans’ Reintegration Program</w:t>
      </w:r>
      <w:r w:rsidR="006E5A4E" w:rsidRPr="000432EC">
        <w:t xml:space="preserve"> (HVRP)</w:t>
      </w:r>
      <w:r w:rsidR="00EA0AD0" w:rsidRPr="000432EC">
        <w:t xml:space="preserve"> </w:t>
      </w:r>
      <w:r w:rsidR="00CA7EB0" w:rsidRPr="000432EC">
        <w:t xml:space="preserve">and Incarcerated Veterans Transition Program </w:t>
      </w:r>
      <w:r w:rsidR="006E5A4E" w:rsidRPr="000432EC">
        <w:t>(IVTP)</w:t>
      </w:r>
      <w:r w:rsidR="00F01B1F" w:rsidRPr="000432EC">
        <w:t xml:space="preserve"> (referred together throughout this funding opportunity announcement as HVRP)</w:t>
      </w:r>
    </w:p>
    <w:p w14:paraId="5C06905D" w14:textId="77777777" w:rsidR="00EA0AD0" w:rsidRPr="000432EC" w:rsidRDefault="00EA0AD0" w:rsidP="00392381">
      <w:pPr>
        <w:pStyle w:val="Default"/>
        <w:spacing w:line="480" w:lineRule="auto"/>
      </w:pPr>
      <w:r w:rsidRPr="000432EC">
        <w:rPr>
          <w:b/>
          <w:bCs/>
        </w:rPr>
        <w:t xml:space="preserve">Announcement Type: </w:t>
      </w:r>
      <w:r w:rsidRPr="000432EC">
        <w:t>Fundin</w:t>
      </w:r>
      <w:r w:rsidR="006064B8" w:rsidRPr="000432EC">
        <w:t>g Opportunity Announcement</w:t>
      </w:r>
      <w:r w:rsidR="00AD5D14" w:rsidRPr="000432EC">
        <w:t xml:space="preserve"> (FOA)</w:t>
      </w:r>
      <w:r w:rsidR="007B5593" w:rsidRPr="000432EC">
        <w:t>, Initial</w:t>
      </w:r>
    </w:p>
    <w:p w14:paraId="02DD2C83" w14:textId="77777777" w:rsidR="00EA0AD0" w:rsidRPr="000432EC" w:rsidRDefault="007B5593" w:rsidP="00392381">
      <w:pPr>
        <w:pStyle w:val="Default"/>
        <w:spacing w:line="480" w:lineRule="auto"/>
        <w:rPr>
          <w:bCs/>
        </w:rPr>
      </w:pPr>
      <w:r w:rsidRPr="000432EC">
        <w:rPr>
          <w:b/>
          <w:bCs/>
        </w:rPr>
        <w:t>Catalog of Federal Domestic Assistance (</w:t>
      </w:r>
      <w:r w:rsidR="00EA0AD0" w:rsidRPr="000432EC">
        <w:rPr>
          <w:b/>
          <w:bCs/>
        </w:rPr>
        <w:t>CFDA</w:t>
      </w:r>
      <w:r w:rsidRPr="000432EC">
        <w:rPr>
          <w:b/>
          <w:bCs/>
        </w:rPr>
        <w:t>)</w:t>
      </w:r>
      <w:r w:rsidR="00EA0AD0" w:rsidRPr="000432EC">
        <w:rPr>
          <w:b/>
          <w:bCs/>
        </w:rPr>
        <w:t xml:space="preserve"> Number: </w:t>
      </w:r>
      <w:r w:rsidR="00EA0AD0" w:rsidRPr="000432EC">
        <w:rPr>
          <w:bCs/>
        </w:rPr>
        <w:t>17.805</w:t>
      </w:r>
    </w:p>
    <w:p w14:paraId="7A014034" w14:textId="77777777" w:rsidR="007753DC" w:rsidRPr="0031484C" w:rsidRDefault="00845333" w:rsidP="00392381">
      <w:pPr>
        <w:pStyle w:val="Default"/>
        <w:spacing w:line="480" w:lineRule="auto"/>
      </w:pPr>
      <w:r w:rsidRPr="000432EC">
        <w:rPr>
          <w:b/>
          <w:bCs/>
        </w:rPr>
        <w:t>K</w:t>
      </w:r>
      <w:r w:rsidR="00EA0AD0" w:rsidRPr="000432EC">
        <w:rPr>
          <w:b/>
          <w:bCs/>
        </w:rPr>
        <w:t>ey Dates</w:t>
      </w:r>
      <w:r w:rsidRPr="000432EC">
        <w:rPr>
          <w:b/>
          <w:bCs/>
        </w:rPr>
        <w:t xml:space="preserve">:  </w:t>
      </w:r>
      <w:r w:rsidR="007753DC" w:rsidRPr="000432EC">
        <w:t xml:space="preserve">The closing date for receipt of the application under this announcement is </w:t>
      </w:r>
      <w:r w:rsidR="00686026" w:rsidRPr="000432EC">
        <w:t>MONTH DAY, YEAR</w:t>
      </w:r>
      <w:hyperlink w:history="1"/>
      <w:r w:rsidR="00303CE9" w:rsidRPr="000432EC">
        <w:t>.</w:t>
      </w:r>
      <w:r w:rsidR="007753DC" w:rsidRPr="000432EC">
        <w:t xml:space="preserve">  The application </w:t>
      </w:r>
      <w:r w:rsidR="007753DC" w:rsidRPr="000432EC">
        <w:rPr>
          <w:u w:val="single"/>
        </w:rPr>
        <w:t>must</w:t>
      </w:r>
      <w:r w:rsidR="007753DC" w:rsidRPr="00902C28">
        <w:t xml:space="preserve"> be received no later than 4:00</w:t>
      </w:r>
      <w:r w:rsidR="00850B01" w:rsidRPr="0031484C">
        <w:t>:00</w:t>
      </w:r>
      <w:r w:rsidR="007753DC" w:rsidRPr="0031484C">
        <w:t xml:space="preserve"> p.m. Eastern Time.</w:t>
      </w:r>
    </w:p>
    <w:p w14:paraId="1D0907F3" w14:textId="77777777" w:rsidR="00B27C64" w:rsidRPr="000432EC" w:rsidRDefault="00B27C64" w:rsidP="00392381">
      <w:pPr>
        <w:spacing w:line="480" w:lineRule="auto"/>
        <w:ind w:left="2880" w:hanging="2880"/>
        <w:rPr>
          <w:rFonts w:ascii="Times New Roman"/>
          <w:b/>
          <w:bCs/>
        </w:rPr>
      </w:pPr>
    </w:p>
    <w:p w14:paraId="7E82C5D2" w14:textId="77777777" w:rsidR="00EA0AD0" w:rsidRPr="000432EC" w:rsidRDefault="00746E25" w:rsidP="00746E25">
      <w:pPr>
        <w:spacing w:line="480" w:lineRule="auto"/>
        <w:ind w:left="360"/>
        <w:jc w:val="center"/>
        <w:rPr>
          <w:rFonts w:ascii="Times New Roman"/>
          <w:b/>
          <w:bCs/>
        </w:rPr>
      </w:pPr>
      <w:r w:rsidRPr="000432EC">
        <w:rPr>
          <w:rFonts w:ascii="Times New Roman"/>
          <w:b/>
          <w:bCs/>
        </w:rPr>
        <w:t xml:space="preserve">A.  </w:t>
      </w:r>
      <w:r w:rsidR="00EA0AD0" w:rsidRPr="000432EC">
        <w:rPr>
          <w:rFonts w:ascii="Times New Roman"/>
          <w:b/>
          <w:bCs/>
        </w:rPr>
        <w:t>PROGRAM DESCRIPTION</w:t>
      </w:r>
    </w:p>
    <w:p w14:paraId="79EC139A" w14:textId="77777777" w:rsidR="00845333" w:rsidRPr="000432EC" w:rsidRDefault="00845333" w:rsidP="00392381">
      <w:pPr>
        <w:spacing w:line="480" w:lineRule="auto"/>
        <w:ind w:left="360"/>
        <w:rPr>
          <w:rFonts w:ascii="Times New Roman"/>
          <w:b/>
          <w:bCs/>
        </w:rPr>
      </w:pPr>
    </w:p>
    <w:p w14:paraId="70B90722" w14:textId="77777777" w:rsidR="00220C24" w:rsidRPr="000432EC" w:rsidRDefault="00AB717E" w:rsidP="00392381">
      <w:pPr>
        <w:spacing w:line="480" w:lineRule="auto"/>
        <w:ind w:firstLine="720"/>
        <w:rPr>
          <w:rFonts w:ascii="Times New Roman"/>
        </w:rPr>
      </w:pPr>
      <w:r w:rsidRPr="000432EC">
        <w:rPr>
          <w:rFonts w:ascii="Times New Roman"/>
        </w:rPr>
        <w:t>T</w:t>
      </w:r>
      <w:r w:rsidR="009B4916" w:rsidRPr="000432EC">
        <w:rPr>
          <w:rFonts w:ascii="Times New Roman"/>
        </w:rPr>
        <w:t>he U.S. Department of Labor (USDOL), Veterans’ Employment and Training Service (VETS), announce</w:t>
      </w:r>
      <w:r w:rsidR="001411E4" w:rsidRPr="000432EC">
        <w:rPr>
          <w:rFonts w:ascii="Times New Roman"/>
        </w:rPr>
        <w:t>s</w:t>
      </w:r>
      <w:r w:rsidR="009B4916" w:rsidRPr="000432EC">
        <w:rPr>
          <w:rFonts w:ascii="Times New Roman"/>
        </w:rPr>
        <w:t xml:space="preserve"> the availability of approximately $</w:t>
      </w:r>
      <w:r w:rsidR="002C7955" w:rsidRPr="000432EC">
        <w:rPr>
          <w:rFonts w:ascii="Times New Roman"/>
        </w:rPr>
        <w:t>13</w:t>
      </w:r>
      <w:r w:rsidR="009B4916" w:rsidRPr="000432EC">
        <w:rPr>
          <w:rFonts w:ascii="Times New Roman"/>
        </w:rPr>
        <w:t xml:space="preserve"> million in grant funds authorized </w:t>
      </w:r>
      <w:r w:rsidR="006064B8" w:rsidRPr="000432EC">
        <w:rPr>
          <w:rFonts w:ascii="Times New Roman"/>
        </w:rPr>
        <w:t>under</w:t>
      </w:r>
      <w:r w:rsidR="009B4916" w:rsidRPr="000432EC">
        <w:rPr>
          <w:rFonts w:ascii="Times New Roman"/>
        </w:rPr>
        <w:t xml:space="preserve"> Title 38 of United States Code (U.S.C.), Section</w:t>
      </w:r>
      <w:r w:rsidR="00036D70" w:rsidRPr="000432EC">
        <w:rPr>
          <w:rFonts w:ascii="Times New Roman"/>
        </w:rPr>
        <w:t>s</w:t>
      </w:r>
      <w:r w:rsidR="009B4916" w:rsidRPr="000432EC">
        <w:rPr>
          <w:rFonts w:ascii="Times New Roman"/>
        </w:rPr>
        <w:t xml:space="preserve"> 2021</w:t>
      </w:r>
      <w:r w:rsidR="00E31E40" w:rsidRPr="000432EC">
        <w:rPr>
          <w:rFonts w:ascii="Times New Roman"/>
        </w:rPr>
        <w:t xml:space="preserve"> and 2023</w:t>
      </w:r>
      <w:r w:rsidR="00743BEC" w:rsidRPr="000432EC">
        <w:rPr>
          <w:rFonts w:ascii="Times New Roman"/>
        </w:rPr>
        <w:t xml:space="preserve">.  </w:t>
      </w:r>
      <w:r w:rsidR="008323FD">
        <w:rPr>
          <w:rFonts w:ascii="Times New Roman"/>
        </w:rPr>
        <w:t xml:space="preserve">Consistent with the </w:t>
      </w:r>
      <w:r w:rsidR="003A1129" w:rsidRPr="003A1129">
        <w:rPr>
          <w:rFonts w:ascii="Times New Roman"/>
          <w:i/>
        </w:rPr>
        <w:t xml:space="preserve">Opening Doors </w:t>
      </w:r>
      <w:r w:rsidR="003A1129">
        <w:rPr>
          <w:rFonts w:ascii="Times New Roman"/>
        </w:rPr>
        <w:t>national campaign directed by</w:t>
      </w:r>
      <w:r w:rsidR="008323FD">
        <w:rPr>
          <w:rFonts w:ascii="Times New Roman"/>
        </w:rPr>
        <w:t xml:space="preserve"> the U.S. Interagency Council on Homelessness (USICH), t</w:t>
      </w:r>
      <w:r w:rsidR="00743BEC" w:rsidRPr="000432EC">
        <w:rPr>
          <w:rFonts w:ascii="Times New Roman"/>
        </w:rPr>
        <w:t xml:space="preserve">he </w:t>
      </w:r>
      <w:r w:rsidR="008979BD" w:rsidRPr="000432EC">
        <w:rPr>
          <w:rFonts w:ascii="Times New Roman"/>
        </w:rPr>
        <w:t>purpose of these funds is</w:t>
      </w:r>
      <w:r w:rsidR="00743BEC" w:rsidRPr="000432EC">
        <w:rPr>
          <w:rFonts w:ascii="Times New Roman"/>
        </w:rPr>
        <w:t xml:space="preserve"> to conduct </w:t>
      </w:r>
      <w:r w:rsidR="009B4916" w:rsidRPr="000432EC">
        <w:rPr>
          <w:rFonts w:ascii="Times New Roman"/>
        </w:rPr>
        <w:t>programs to provide job training, counseling, placement</w:t>
      </w:r>
      <w:r w:rsidR="00417E01" w:rsidRPr="000432EC">
        <w:rPr>
          <w:rFonts w:ascii="Times New Roman"/>
        </w:rPr>
        <w:t>,</w:t>
      </w:r>
      <w:r w:rsidR="009B4916" w:rsidRPr="000432EC">
        <w:rPr>
          <w:rFonts w:ascii="Times New Roman"/>
        </w:rPr>
        <w:t xml:space="preserve"> </w:t>
      </w:r>
      <w:r w:rsidR="004A18CC" w:rsidRPr="000432EC">
        <w:rPr>
          <w:rFonts w:ascii="Times New Roman"/>
        </w:rPr>
        <w:t xml:space="preserve">and related </w:t>
      </w:r>
      <w:r w:rsidR="009B4916" w:rsidRPr="000432EC">
        <w:rPr>
          <w:rFonts w:ascii="Times New Roman"/>
        </w:rPr>
        <w:t xml:space="preserve">services to expedite the reintegration of homeless </w:t>
      </w:r>
      <w:r w:rsidR="00A704A7" w:rsidRPr="000432EC">
        <w:rPr>
          <w:rFonts w:ascii="Times New Roman"/>
        </w:rPr>
        <w:t xml:space="preserve">and incarcerated </w:t>
      </w:r>
      <w:r w:rsidR="009B4916" w:rsidRPr="000432EC">
        <w:rPr>
          <w:rFonts w:ascii="Times New Roman"/>
        </w:rPr>
        <w:t>veterans</w:t>
      </w:r>
      <w:r w:rsidR="00A704A7" w:rsidRPr="000432EC">
        <w:rPr>
          <w:rFonts w:ascii="Times New Roman"/>
        </w:rPr>
        <w:t xml:space="preserve"> (eligible veterans)</w:t>
      </w:r>
      <w:r w:rsidR="001411E4" w:rsidRPr="000432EC">
        <w:rPr>
          <w:rStyle w:val="FootnoteReference"/>
          <w:rFonts w:ascii="Times New Roman"/>
          <w:vertAlign w:val="superscript"/>
        </w:rPr>
        <w:footnoteReference w:id="2"/>
      </w:r>
      <w:r w:rsidR="00036D70" w:rsidRPr="000432EC">
        <w:rPr>
          <w:rFonts w:ascii="Times New Roman"/>
        </w:rPr>
        <w:t xml:space="preserve"> </w:t>
      </w:r>
      <w:r w:rsidR="009B4916" w:rsidRPr="000432EC">
        <w:rPr>
          <w:rFonts w:ascii="Times New Roman"/>
        </w:rPr>
        <w:t xml:space="preserve"> into the labor force.</w:t>
      </w:r>
      <w:r w:rsidR="00B53BAC" w:rsidRPr="000432EC">
        <w:rPr>
          <w:rFonts w:ascii="Times New Roman"/>
        </w:rPr>
        <w:t xml:space="preserve">  </w:t>
      </w:r>
      <w:r w:rsidR="0081702C" w:rsidRPr="000432EC">
        <w:rPr>
          <w:rFonts w:ascii="Times New Roman"/>
        </w:rPr>
        <w:t>A</w:t>
      </w:r>
      <w:r w:rsidR="008979BD" w:rsidRPr="000432EC">
        <w:rPr>
          <w:rFonts w:ascii="Times New Roman"/>
        </w:rPr>
        <w:t>s the a</w:t>
      </w:r>
      <w:r w:rsidR="00B53BAC" w:rsidRPr="000432EC">
        <w:rPr>
          <w:rFonts w:ascii="Times New Roman"/>
        </w:rPr>
        <w:t>pplicant</w:t>
      </w:r>
      <w:r w:rsidR="008979BD" w:rsidRPr="000432EC">
        <w:rPr>
          <w:rFonts w:ascii="Times New Roman"/>
        </w:rPr>
        <w:t>,</w:t>
      </w:r>
      <w:r w:rsidR="00B53BAC" w:rsidRPr="000432EC">
        <w:rPr>
          <w:rFonts w:ascii="Times New Roman"/>
        </w:rPr>
        <w:t xml:space="preserve"> </w:t>
      </w:r>
      <w:r w:rsidR="0081702C" w:rsidRPr="000432EC">
        <w:rPr>
          <w:rFonts w:ascii="Times New Roman"/>
        </w:rPr>
        <w:t xml:space="preserve">you </w:t>
      </w:r>
      <w:r w:rsidR="00B53BAC" w:rsidRPr="000432EC">
        <w:rPr>
          <w:rFonts w:ascii="Times New Roman"/>
        </w:rPr>
        <w:t xml:space="preserve">are encouraged to design programs that address the </w:t>
      </w:r>
      <w:r w:rsidR="00DC2CA2" w:rsidRPr="000432EC">
        <w:rPr>
          <w:rFonts w:ascii="Times New Roman"/>
        </w:rPr>
        <w:t xml:space="preserve">employment </w:t>
      </w:r>
      <w:r w:rsidR="00B53BAC" w:rsidRPr="000432EC">
        <w:rPr>
          <w:rFonts w:ascii="Times New Roman"/>
        </w:rPr>
        <w:t xml:space="preserve">challenges faced by </w:t>
      </w:r>
      <w:r w:rsidR="00772716" w:rsidRPr="000432EC">
        <w:rPr>
          <w:rFonts w:ascii="Times New Roman"/>
        </w:rPr>
        <w:t xml:space="preserve">eligible </w:t>
      </w:r>
      <w:r w:rsidR="00B53BAC" w:rsidRPr="000432EC">
        <w:rPr>
          <w:rFonts w:ascii="Times New Roman"/>
        </w:rPr>
        <w:t xml:space="preserve">veterans </w:t>
      </w:r>
      <w:r w:rsidR="00DC2CA2" w:rsidRPr="000432EC">
        <w:rPr>
          <w:rFonts w:ascii="Times New Roman"/>
        </w:rPr>
        <w:t xml:space="preserve">in consultation with </w:t>
      </w:r>
      <w:r w:rsidR="00B53BAC" w:rsidRPr="000432EC">
        <w:rPr>
          <w:rFonts w:ascii="Times New Roman" w:eastAsia="Times New Roman"/>
          <w:lang w:val="en"/>
        </w:rPr>
        <w:t xml:space="preserve">industry, </w:t>
      </w:r>
      <w:r w:rsidR="00B53BAC" w:rsidRPr="000432EC">
        <w:rPr>
          <w:rFonts w:ascii="Times New Roman" w:eastAsia="Times New Roman"/>
          <w:lang w:val="en"/>
        </w:rPr>
        <w:lastRenderedPageBreak/>
        <w:t xml:space="preserve">employers and employer associations to identify the skills needed for in-demand jobs and careers.  </w:t>
      </w:r>
      <w:r w:rsidR="00452D6D" w:rsidRPr="000432EC">
        <w:rPr>
          <w:rFonts w:ascii="Times New Roman" w:eastAsia="Times New Roman"/>
          <w:lang w:val="en"/>
        </w:rPr>
        <w:t xml:space="preserve">Applications selected for funding </w:t>
      </w:r>
      <w:r w:rsidR="00220C24" w:rsidRPr="000432EC">
        <w:rPr>
          <w:rFonts w:ascii="Times New Roman"/>
        </w:rPr>
        <w:t>will demonstrate the following:</w:t>
      </w:r>
    </w:p>
    <w:p w14:paraId="05539DDD" w14:textId="77777777" w:rsidR="00220C24" w:rsidRPr="000432EC" w:rsidRDefault="00220C24" w:rsidP="00392381">
      <w:pPr>
        <w:pStyle w:val="BodyTextIndent"/>
        <w:numPr>
          <w:ilvl w:val="0"/>
          <w:numId w:val="1"/>
        </w:numPr>
        <w:tabs>
          <w:tab w:val="left" w:pos="360"/>
        </w:tabs>
        <w:autoSpaceDE/>
        <w:autoSpaceDN/>
        <w:adjustRightInd/>
        <w:rPr>
          <w:rFonts w:ascii="Times New Roman" w:hAnsi="Times New Roman" w:cs="Times New Roman"/>
        </w:rPr>
      </w:pPr>
      <w:r w:rsidRPr="000432EC">
        <w:rPr>
          <w:rFonts w:ascii="Times New Roman" w:hAnsi="Times New Roman" w:cs="Times New Roman"/>
        </w:rPr>
        <w:t xml:space="preserve">Ability to develop and execute strategies with </w:t>
      </w:r>
      <w:r w:rsidR="00095E89" w:rsidRPr="000432EC">
        <w:rPr>
          <w:rFonts w:ascii="Times New Roman" w:hAnsi="Times New Roman" w:cs="Times New Roman"/>
        </w:rPr>
        <w:t>attainable</w:t>
      </w:r>
      <w:r w:rsidRPr="000432EC">
        <w:rPr>
          <w:rFonts w:ascii="Times New Roman" w:hAnsi="Times New Roman" w:cs="Times New Roman"/>
        </w:rPr>
        <w:t xml:space="preserve"> goals for job-driven training based on Labor Market Information and evidence-based successful practices.</w:t>
      </w:r>
    </w:p>
    <w:p w14:paraId="73DBDA29" w14:textId="77777777" w:rsidR="00220C24" w:rsidRPr="000432EC" w:rsidRDefault="00220C24" w:rsidP="00392381">
      <w:pPr>
        <w:pStyle w:val="BodyTextIndent"/>
        <w:numPr>
          <w:ilvl w:val="0"/>
          <w:numId w:val="1"/>
        </w:numPr>
        <w:tabs>
          <w:tab w:val="left" w:pos="360"/>
        </w:tabs>
        <w:autoSpaceDE/>
        <w:autoSpaceDN/>
        <w:adjustRightInd/>
        <w:rPr>
          <w:rFonts w:ascii="Times New Roman" w:hAnsi="Times New Roman" w:cs="Times New Roman"/>
        </w:rPr>
      </w:pPr>
      <w:r w:rsidRPr="000432EC">
        <w:rPr>
          <w:rFonts w:ascii="Times New Roman" w:hAnsi="Times New Roman" w:cs="Times New Roman"/>
        </w:rPr>
        <w:t xml:space="preserve">Ability to collaborate and coordinate with community-based organizations to ensure that local, state, and federal resources are used effectively and efficiently to expedite the reintegration of </w:t>
      </w:r>
      <w:r w:rsidR="00286BC0">
        <w:rPr>
          <w:rFonts w:ascii="Times New Roman" w:hAnsi="Times New Roman" w:cs="Times New Roman"/>
        </w:rPr>
        <w:t>eligible</w:t>
      </w:r>
      <w:r w:rsidR="000432EC" w:rsidRPr="000432EC">
        <w:rPr>
          <w:rFonts w:ascii="Times New Roman" w:hAnsi="Times New Roman" w:cs="Times New Roman"/>
        </w:rPr>
        <w:t xml:space="preserve"> veterans</w:t>
      </w:r>
      <w:r w:rsidRPr="000432EC">
        <w:rPr>
          <w:rFonts w:ascii="Times New Roman" w:hAnsi="Times New Roman" w:cs="Times New Roman"/>
        </w:rPr>
        <w:t xml:space="preserve"> into the labor force. </w:t>
      </w:r>
    </w:p>
    <w:p w14:paraId="544D3D8C" w14:textId="77777777" w:rsidR="00220C24" w:rsidRPr="000432EC" w:rsidRDefault="00220C24" w:rsidP="00392381">
      <w:pPr>
        <w:pStyle w:val="BodyTextIndent"/>
        <w:numPr>
          <w:ilvl w:val="0"/>
          <w:numId w:val="1"/>
        </w:numPr>
        <w:tabs>
          <w:tab w:val="left" w:pos="360"/>
        </w:tabs>
        <w:autoSpaceDE/>
        <w:autoSpaceDN/>
        <w:adjustRightInd/>
        <w:rPr>
          <w:rFonts w:ascii="Times New Roman" w:hAnsi="Times New Roman" w:cs="Times New Roman"/>
        </w:rPr>
      </w:pPr>
      <w:r w:rsidRPr="000432EC">
        <w:rPr>
          <w:rFonts w:ascii="Times New Roman" w:hAnsi="Times New Roman" w:cs="Times New Roman"/>
        </w:rPr>
        <w:t>Ability to deliver</w:t>
      </w:r>
      <w:r w:rsidR="00794937" w:rsidRPr="000432EC">
        <w:rPr>
          <w:rFonts w:ascii="Times New Roman" w:hAnsi="Times New Roman" w:cs="Times New Roman"/>
        </w:rPr>
        <w:t xml:space="preserve"> or connect participants to</w:t>
      </w:r>
      <w:r w:rsidRPr="000432EC">
        <w:rPr>
          <w:rFonts w:ascii="Times New Roman" w:hAnsi="Times New Roman" w:cs="Times New Roman"/>
        </w:rPr>
        <w:t xml:space="preserve"> effective</w:t>
      </w:r>
      <w:r w:rsidR="00361B50" w:rsidRPr="000432EC">
        <w:rPr>
          <w:rFonts w:ascii="Times New Roman" w:hAnsi="Times New Roman" w:cs="Times New Roman"/>
        </w:rPr>
        <w:t xml:space="preserve"> job training,</w:t>
      </w:r>
      <w:r w:rsidRPr="000432EC">
        <w:rPr>
          <w:rFonts w:ascii="Times New Roman" w:hAnsi="Times New Roman" w:cs="Times New Roman"/>
        </w:rPr>
        <w:t xml:space="preserve"> counseling, and </w:t>
      </w:r>
      <w:r w:rsidR="00361B50" w:rsidRPr="000432EC">
        <w:rPr>
          <w:rFonts w:ascii="Times New Roman" w:hAnsi="Times New Roman" w:cs="Times New Roman"/>
        </w:rPr>
        <w:t xml:space="preserve">other </w:t>
      </w:r>
      <w:r w:rsidRPr="000432EC">
        <w:rPr>
          <w:rFonts w:ascii="Times New Roman" w:hAnsi="Times New Roman" w:cs="Times New Roman"/>
        </w:rPr>
        <w:t>related services</w:t>
      </w:r>
      <w:r w:rsidR="00A704A7" w:rsidRPr="000432EC">
        <w:rPr>
          <w:rFonts w:ascii="Times New Roman" w:hAnsi="Times New Roman" w:cs="Times New Roman"/>
        </w:rPr>
        <w:t>, such as</w:t>
      </w:r>
      <w:r w:rsidRPr="000432EC">
        <w:rPr>
          <w:rFonts w:ascii="Times New Roman" w:hAnsi="Times New Roman" w:cs="Times New Roman"/>
        </w:rPr>
        <w:t xml:space="preserve"> the provision of housing and needed health services</w:t>
      </w:r>
      <w:r w:rsidR="00361B50" w:rsidRPr="000432EC">
        <w:rPr>
          <w:rFonts w:ascii="Times New Roman" w:hAnsi="Times New Roman" w:cs="Times New Roman"/>
        </w:rPr>
        <w:t xml:space="preserve"> as means for expediting</w:t>
      </w:r>
      <w:r w:rsidRPr="000432EC">
        <w:rPr>
          <w:rFonts w:ascii="Times New Roman" w:hAnsi="Times New Roman" w:cs="Times New Roman"/>
        </w:rPr>
        <w:t xml:space="preserve"> the reintegration of </w:t>
      </w:r>
      <w:r w:rsidR="00286BC0">
        <w:rPr>
          <w:rFonts w:ascii="Times New Roman" w:hAnsi="Times New Roman" w:cs="Times New Roman"/>
        </w:rPr>
        <w:t>eligible</w:t>
      </w:r>
      <w:r w:rsidR="000432EC" w:rsidRPr="000432EC">
        <w:rPr>
          <w:rFonts w:ascii="Times New Roman" w:hAnsi="Times New Roman" w:cs="Times New Roman"/>
        </w:rPr>
        <w:t xml:space="preserve"> </w:t>
      </w:r>
      <w:r w:rsidRPr="000432EC">
        <w:rPr>
          <w:rFonts w:ascii="Times New Roman" w:hAnsi="Times New Roman" w:cs="Times New Roman"/>
        </w:rPr>
        <w:t xml:space="preserve">veterans into the labor force.  </w:t>
      </w:r>
    </w:p>
    <w:p w14:paraId="323EF801" w14:textId="77777777" w:rsidR="00220C24" w:rsidRPr="000432EC" w:rsidRDefault="00220C24" w:rsidP="00392381">
      <w:pPr>
        <w:pStyle w:val="BodyTextIndent"/>
        <w:numPr>
          <w:ilvl w:val="0"/>
          <w:numId w:val="1"/>
        </w:numPr>
        <w:tabs>
          <w:tab w:val="left" w:pos="360"/>
        </w:tabs>
        <w:autoSpaceDE/>
        <w:autoSpaceDN/>
        <w:adjustRightInd/>
        <w:rPr>
          <w:rFonts w:ascii="Times New Roman" w:hAnsi="Times New Roman" w:cs="Times New Roman"/>
        </w:rPr>
      </w:pPr>
      <w:r w:rsidRPr="000432EC">
        <w:rPr>
          <w:rFonts w:ascii="Times New Roman" w:hAnsi="Times New Roman" w:cs="Times New Roman"/>
        </w:rPr>
        <w:t>Ability to provide effective services to female homeless veterans and homeless veterans with families.</w:t>
      </w:r>
    </w:p>
    <w:p w14:paraId="34BD1787" w14:textId="77777777" w:rsidR="00AD5D14" w:rsidRPr="000432EC" w:rsidRDefault="00AD5D14" w:rsidP="00392381">
      <w:pPr>
        <w:pStyle w:val="BodyTextIndent"/>
        <w:numPr>
          <w:ilvl w:val="0"/>
          <w:numId w:val="1"/>
        </w:numPr>
        <w:tabs>
          <w:tab w:val="left" w:pos="360"/>
        </w:tabs>
        <w:autoSpaceDE/>
        <w:autoSpaceDN/>
        <w:adjustRightInd/>
        <w:rPr>
          <w:rFonts w:ascii="Times New Roman" w:hAnsi="Times New Roman" w:cs="Times New Roman"/>
        </w:rPr>
      </w:pPr>
      <w:r w:rsidRPr="000432EC">
        <w:rPr>
          <w:rFonts w:ascii="Times New Roman" w:hAnsi="Times New Roman" w:cs="Times New Roman"/>
        </w:rPr>
        <w:t xml:space="preserve">Ability to provide effective services to incarcerated or recently incarcerated veterans who are </w:t>
      </w:r>
      <w:r w:rsidR="00E32D0D" w:rsidRPr="000432EC">
        <w:rPr>
          <w:rFonts w:ascii="Times New Roman" w:hAnsi="Times New Roman" w:cs="Times New Roman"/>
        </w:rPr>
        <w:t xml:space="preserve">at </w:t>
      </w:r>
      <w:r w:rsidRPr="000432EC">
        <w:rPr>
          <w:rFonts w:ascii="Times New Roman" w:hAnsi="Times New Roman" w:cs="Times New Roman"/>
        </w:rPr>
        <w:t xml:space="preserve">risk of homelessness. </w:t>
      </w:r>
    </w:p>
    <w:p w14:paraId="553C75BA" w14:textId="77777777" w:rsidR="006832F5" w:rsidRPr="000432EC" w:rsidRDefault="009B4916" w:rsidP="00392381">
      <w:pPr>
        <w:spacing w:line="480" w:lineRule="auto"/>
        <w:ind w:firstLine="720"/>
        <w:rPr>
          <w:rFonts w:ascii="Times New Roman"/>
        </w:rPr>
      </w:pPr>
      <w:r w:rsidRPr="000432EC">
        <w:rPr>
          <w:rFonts w:ascii="Times New Roman"/>
        </w:rPr>
        <w:t xml:space="preserve">This </w:t>
      </w:r>
      <w:r w:rsidR="00542E96" w:rsidRPr="000432EC">
        <w:rPr>
          <w:rFonts w:ascii="Times New Roman"/>
        </w:rPr>
        <w:t xml:space="preserve">FOA </w:t>
      </w:r>
      <w:r w:rsidRPr="000432EC">
        <w:rPr>
          <w:rFonts w:ascii="Times New Roman"/>
        </w:rPr>
        <w:t>contains all</w:t>
      </w:r>
      <w:r w:rsidR="006832F5" w:rsidRPr="000432EC">
        <w:rPr>
          <w:rFonts w:ascii="Times New Roman"/>
        </w:rPr>
        <w:t xml:space="preserve"> of</w:t>
      </w:r>
      <w:r w:rsidRPr="000432EC">
        <w:rPr>
          <w:rFonts w:ascii="Times New Roman"/>
        </w:rPr>
        <w:t xml:space="preserve"> the information and forms necessary to apply for grant funding under the HVRP.  </w:t>
      </w:r>
      <w:r w:rsidR="008979BD" w:rsidRPr="000432EC">
        <w:rPr>
          <w:rFonts w:ascii="Times New Roman"/>
        </w:rPr>
        <w:t>We</w:t>
      </w:r>
      <w:r w:rsidRPr="000432EC">
        <w:rPr>
          <w:rFonts w:ascii="Times New Roman"/>
        </w:rPr>
        <w:t xml:space="preserve"> may publish future addenda to this solicitation on </w:t>
      </w:r>
      <w:hyperlink r:id="rId9" w:history="1">
        <w:r w:rsidRPr="000432EC">
          <w:rPr>
            <w:rStyle w:val="Hyperlink"/>
            <w:rFonts w:ascii="Times New Roman"/>
          </w:rPr>
          <w:t>Grants.gov</w:t>
        </w:r>
      </w:hyperlink>
      <w:r w:rsidRPr="000432EC">
        <w:rPr>
          <w:rFonts w:ascii="Times New Roman"/>
        </w:rPr>
        <w:t xml:space="preserve">.  </w:t>
      </w:r>
      <w:r w:rsidR="00D468EA" w:rsidRPr="000432EC">
        <w:rPr>
          <w:rFonts w:ascii="Times New Roman"/>
        </w:rPr>
        <w:t xml:space="preserve">Consequently, </w:t>
      </w:r>
      <w:r w:rsidR="008979BD" w:rsidRPr="000432EC">
        <w:rPr>
          <w:rFonts w:ascii="Times New Roman"/>
        </w:rPr>
        <w:t>you</w:t>
      </w:r>
      <w:r w:rsidRPr="000432EC">
        <w:rPr>
          <w:rFonts w:ascii="Times New Roman"/>
        </w:rPr>
        <w:t xml:space="preserve"> </w:t>
      </w:r>
      <w:r w:rsidR="00D468EA" w:rsidRPr="000432EC">
        <w:rPr>
          <w:rFonts w:ascii="Times New Roman"/>
        </w:rPr>
        <w:t>are expected to visit</w:t>
      </w:r>
      <w:r w:rsidRPr="000432EC">
        <w:rPr>
          <w:rFonts w:ascii="Times New Roman"/>
        </w:rPr>
        <w:t xml:space="preserve"> </w:t>
      </w:r>
      <w:hyperlink r:id="rId10" w:history="1">
        <w:r w:rsidR="008C77F8" w:rsidRPr="000432EC">
          <w:rPr>
            <w:rStyle w:val="Hyperlink"/>
            <w:rFonts w:ascii="Times New Roman"/>
          </w:rPr>
          <w:t>Grants.gov</w:t>
        </w:r>
      </w:hyperlink>
      <w:r w:rsidRPr="000432EC">
        <w:rPr>
          <w:rStyle w:val="Hyperlink"/>
          <w:rFonts w:ascii="Times New Roman"/>
          <w:u w:val="none"/>
        </w:rPr>
        <w:t xml:space="preserve"> </w:t>
      </w:r>
      <w:r w:rsidRPr="000432EC">
        <w:rPr>
          <w:rFonts w:ascii="Times New Roman"/>
        </w:rPr>
        <w:t xml:space="preserve">regularly to ensure that </w:t>
      </w:r>
      <w:r w:rsidR="00C45233" w:rsidRPr="000432EC">
        <w:rPr>
          <w:rFonts w:ascii="Times New Roman"/>
        </w:rPr>
        <w:t>you</w:t>
      </w:r>
      <w:r w:rsidRPr="000432EC">
        <w:rPr>
          <w:rFonts w:ascii="Times New Roman"/>
        </w:rPr>
        <w:t xml:space="preserve"> have the latest information regarding this </w:t>
      </w:r>
      <w:r w:rsidR="00D468EA" w:rsidRPr="000432EC">
        <w:rPr>
          <w:rFonts w:ascii="Times New Roman"/>
        </w:rPr>
        <w:t>FOA</w:t>
      </w:r>
      <w:r w:rsidRPr="000432EC">
        <w:rPr>
          <w:rFonts w:ascii="Times New Roman"/>
        </w:rPr>
        <w:t xml:space="preserve">.  </w:t>
      </w:r>
    </w:p>
    <w:p w14:paraId="0B7D38B1" w14:textId="77777777" w:rsidR="009B4916" w:rsidRPr="000432EC" w:rsidRDefault="009B4916" w:rsidP="00392381">
      <w:pPr>
        <w:pStyle w:val="BodyTextIndent"/>
        <w:ind w:left="0"/>
        <w:rPr>
          <w:rFonts w:ascii="Times New Roman" w:hAnsi="Times New Roman" w:cs="Times New Roman"/>
        </w:rPr>
      </w:pPr>
    </w:p>
    <w:p w14:paraId="5DF482CA" w14:textId="77777777" w:rsidR="009B4916" w:rsidRPr="000432EC" w:rsidRDefault="00367DBA" w:rsidP="00392381">
      <w:pPr>
        <w:spacing w:line="480" w:lineRule="auto"/>
        <w:jc w:val="center"/>
        <w:rPr>
          <w:rFonts w:ascii="Times New Roman"/>
          <w:b/>
        </w:rPr>
      </w:pPr>
      <w:r w:rsidRPr="000432EC">
        <w:rPr>
          <w:rFonts w:ascii="Times New Roman"/>
          <w:b/>
        </w:rPr>
        <w:t>B. FEDERAL AWARD INFORMATION</w:t>
      </w:r>
    </w:p>
    <w:p w14:paraId="084A6AD5" w14:textId="77777777" w:rsidR="00845333" w:rsidRPr="000432EC" w:rsidRDefault="00845333" w:rsidP="00392381">
      <w:pPr>
        <w:spacing w:line="480" w:lineRule="auto"/>
        <w:jc w:val="center"/>
        <w:rPr>
          <w:rFonts w:ascii="Times New Roman"/>
          <w:b/>
        </w:rPr>
      </w:pPr>
    </w:p>
    <w:p w14:paraId="29F132FD" w14:textId="77777777" w:rsidR="009B4916" w:rsidRPr="000432EC" w:rsidRDefault="00C857A7" w:rsidP="00024BC6">
      <w:pPr>
        <w:widowControl/>
        <w:autoSpaceDE/>
        <w:autoSpaceDN/>
        <w:adjustRightInd/>
        <w:spacing w:line="480" w:lineRule="auto"/>
        <w:rPr>
          <w:rFonts w:ascii="Times New Roman"/>
        </w:rPr>
      </w:pPr>
      <w:r w:rsidRPr="000432EC">
        <w:rPr>
          <w:rFonts w:ascii="Times New Roman"/>
          <w:b/>
        </w:rPr>
        <w:t>Types of Awards and Amounts</w:t>
      </w:r>
      <w:r w:rsidR="00AD5D14" w:rsidRPr="000432EC">
        <w:rPr>
          <w:rFonts w:ascii="Times New Roman"/>
          <w:b/>
        </w:rPr>
        <w:t xml:space="preserve">:   </w:t>
      </w:r>
      <w:r w:rsidR="00922DDB" w:rsidRPr="000432EC">
        <w:rPr>
          <w:rFonts w:ascii="Times New Roman"/>
        </w:rPr>
        <w:t>We</w:t>
      </w:r>
      <w:r w:rsidR="009B4916" w:rsidRPr="000432EC">
        <w:rPr>
          <w:rFonts w:ascii="Times New Roman"/>
        </w:rPr>
        <w:t xml:space="preserve"> anticipate that approximately $</w:t>
      </w:r>
      <w:r w:rsidR="005E6A74" w:rsidRPr="000432EC">
        <w:rPr>
          <w:rFonts w:ascii="Times New Roman"/>
        </w:rPr>
        <w:t>13</w:t>
      </w:r>
      <w:r w:rsidR="009B4916" w:rsidRPr="000432EC">
        <w:rPr>
          <w:rFonts w:ascii="Times New Roman"/>
        </w:rPr>
        <w:t xml:space="preserve"> million will be available for</w:t>
      </w:r>
      <w:r w:rsidR="00473D8C" w:rsidRPr="000432EC">
        <w:rPr>
          <w:rFonts w:ascii="Times New Roman"/>
        </w:rPr>
        <w:t xml:space="preserve"> approximately </w:t>
      </w:r>
      <w:r w:rsidR="005E6A74" w:rsidRPr="000432EC">
        <w:rPr>
          <w:rFonts w:ascii="Times New Roman"/>
        </w:rPr>
        <w:t>32</w:t>
      </w:r>
      <w:r w:rsidR="009B4916" w:rsidRPr="000432EC">
        <w:rPr>
          <w:rFonts w:ascii="Times New Roman"/>
        </w:rPr>
        <w:t xml:space="preserve"> </w:t>
      </w:r>
      <w:r w:rsidR="00E478A3" w:rsidRPr="000432EC">
        <w:rPr>
          <w:rFonts w:ascii="Times New Roman"/>
        </w:rPr>
        <w:t xml:space="preserve">new </w:t>
      </w:r>
      <w:r w:rsidRPr="000432EC">
        <w:rPr>
          <w:rFonts w:ascii="Times New Roman"/>
        </w:rPr>
        <w:t>u</w:t>
      </w:r>
      <w:r w:rsidR="009B4916" w:rsidRPr="000432EC">
        <w:rPr>
          <w:rFonts w:ascii="Times New Roman"/>
        </w:rPr>
        <w:t xml:space="preserve">rban and </w:t>
      </w:r>
      <w:r w:rsidRPr="000432EC">
        <w:rPr>
          <w:rFonts w:ascii="Times New Roman"/>
        </w:rPr>
        <w:t>n</w:t>
      </w:r>
      <w:r w:rsidR="009B4916" w:rsidRPr="000432EC">
        <w:rPr>
          <w:rFonts w:ascii="Times New Roman"/>
        </w:rPr>
        <w:t>on-</w:t>
      </w:r>
      <w:r w:rsidRPr="000432EC">
        <w:rPr>
          <w:rFonts w:ascii="Times New Roman"/>
        </w:rPr>
        <w:t>u</w:t>
      </w:r>
      <w:r w:rsidR="009B4916" w:rsidRPr="000432EC">
        <w:rPr>
          <w:rFonts w:ascii="Times New Roman"/>
        </w:rPr>
        <w:t>rban grants</w:t>
      </w:r>
      <w:r w:rsidR="00E478A3" w:rsidRPr="000432EC">
        <w:rPr>
          <w:rFonts w:ascii="Times New Roman"/>
        </w:rPr>
        <w:t>,</w:t>
      </w:r>
      <w:r w:rsidR="009B4916" w:rsidRPr="000432EC">
        <w:rPr>
          <w:rFonts w:ascii="Times New Roman"/>
        </w:rPr>
        <w:t xml:space="preserve"> with awards ranging from a </w:t>
      </w:r>
      <w:r w:rsidR="009B4916" w:rsidRPr="000432EC">
        <w:rPr>
          <w:rFonts w:ascii="Times New Roman"/>
        </w:rPr>
        <w:lastRenderedPageBreak/>
        <w:t>minimum</w:t>
      </w:r>
      <w:r w:rsidR="00E31E40" w:rsidRPr="000432EC">
        <w:rPr>
          <w:rFonts w:ascii="Times New Roman"/>
        </w:rPr>
        <w:t xml:space="preserve"> award</w:t>
      </w:r>
      <w:r w:rsidR="009B4916" w:rsidRPr="000432EC">
        <w:rPr>
          <w:rFonts w:ascii="Times New Roman"/>
        </w:rPr>
        <w:t xml:space="preserve"> of $</w:t>
      </w:r>
      <w:r w:rsidR="00C10736" w:rsidRPr="000432EC">
        <w:rPr>
          <w:rFonts w:ascii="Times New Roman"/>
        </w:rPr>
        <w:t>1</w:t>
      </w:r>
      <w:r w:rsidR="009B4916" w:rsidRPr="000432EC">
        <w:rPr>
          <w:rFonts w:ascii="Times New Roman"/>
        </w:rPr>
        <w:t>00,000 to a maximum award of $</w:t>
      </w:r>
      <w:r w:rsidR="00C10736" w:rsidRPr="000432EC">
        <w:rPr>
          <w:rFonts w:ascii="Times New Roman"/>
        </w:rPr>
        <w:t>3</w:t>
      </w:r>
      <w:r w:rsidR="009B4916" w:rsidRPr="000432EC">
        <w:rPr>
          <w:rFonts w:ascii="Times New Roman"/>
        </w:rPr>
        <w:t xml:space="preserve">00,000 for each </w:t>
      </w:r>
      <w:r w:rsidRPr="000432EC">
        <w:rPr>
          <w:rFonts w:ascii="Times New Roman"/>
        </w:rPr>
        <w:t>u</w:t>
      </w:r>
      <w:r w:rsidR="009B4916" w:rsidRPr="000432EC">
        <w:rPr>
          <w:rFonts w:ascii="Times New Roman"/>
        </w:rPr>
        <w:t>rban grant and a minimum award of $</w:t>
      </w:r>
      <w:r w:rsidR="00C10736" w:rsidRPr="000432EC">
        <w:rPr>
          <w:rFonts w:ascii="Times New Roman"/>
        </w:rPr>
        <w:t>1</w:t>
      </w:r>
      <w:r w:rsidR="009B4916" w:rsidRPr="000432EC">
        <w:rPr>
          <w:rFonts w:ascii="Times New Roman"/>
        </w:rPr>
        <w:t>00,000 to maximum award of $</w:t>
      </w:r>
      <w:r w:rsidR="00C10736" w:rsidRPr="000432EC">
        <w:rPr>
          <w:rFonts w:ascii="Times New Roman"/>
        </w:rPr>
        <w:t>2</w:t>
      </w:r>
      <w:r w:rsidR="009B4916" w:rsidRPr="000432EC">
        <w:rPr>
          <w:rFonts w:ascii="Times New Roman"/>
        </w:rPr>
        <w:t xml:space="preserve">00,000 for each </w:t>
      </w:r>
      <w:r w:rsidRPr="000432EC">
        <w:rPr>
          <w:rFonts w:ascii="Times New Roman"/>
        </w:rPr>
        <w:t>n</w:t>
      </w:r>
      <w:r w:rsidR="009B4916" w:rsidRPr="000432EC">
        <w:rPr>
          <w:rFonts w:ascii="Times New Roman"/>
        </w:rPr>
        <w:t>on-</w:t>
      </w:r>
      <w:r w:rsidRPr="000432EC">
        <w:rPr>
          <w:rFonts w:ascii="Times New Roman"/>
        </w:rPr>
        <w:t>u</w:t>
      </w:r>
      <w:r w:rsidR="009B4916" w:rsidRPr="000432EC">
        <w:rPr>
          <w:rFonts w:ascii="Times New Roman"/>
        </w:rPr>
        <w:t xml:space="preserve">rban grant.  </w:t>
      </w:r>
      <w:r w:rsidR="003D6A98" w:rsidRPr="000432EC">
        <w:rPr>
          <w:rFonts w:ascii="Times New Roman"/>
        </w:rPr>
        <w:t xml:space="preserve">For this application, </w:t>
      </w:r>
      <w:r w:rsidR="009C400E" w:rsidRPr="000432EC">
        <w:rPr>
          <w:rFonts w:ascii="Times New Roman"/>
        </w:rPr>
        <w:t>u</w:t>
      </w:r>
      <w:r w:rsidR="009B4916" w:rsidRPr="000432EC">
        <w:rPr>
          <w:rFonts w:ascii="Times New Roman"/>
        </w:rPr>
        <w:t xml:space="preserve">rban areas are the 75 largest metropolitan statistical areas (MSA) in population </w:t>
      </w:r>
      <w:r w:rsidR="003D6A98" w:rsidRPr="000432EC">
        <w:rPr>
          <w:rFonts w:ascii="Times New Roman"/>
        </w:rPr>
        <w:t>in 201</w:t>
      </w:r>
      <w:r w:rsidR="00207D21" w:rsidRPr="000432EC">
        <w:rPr>
          <w:rFonts w:ascii="Times New Roman"/>
        </w:rPr>
        <w:t>4</w:t>
      </w:r>
      <w:r w:rsidR="003D6A98" w:rsidRPr="000432EC">
        <w:rPr>
          <w:rFonts w:ascii="Times New Roman"/>
        </w:rPr>
        <w:t xml:space="preserve"> as </w:t>
      </w:r>
      <w:r w:rsidR="00207D21" w:rsidRPr="000432EC">
        <w:rPr>
          <w:rFonts w:ascii="Times New Roman"/>
        </w:rPr>
        <w:t xml:space="preserve">estimated </w:t>
      </w:r>
      <w:r w:rsidR="003D6A98" w:rsidRPr="000432EC">
        <w:rPr>
          <w:rFonts w:ascii="Times New Roman"/>
        </w:rPr>
        <w:t>by the U.S. Census Bureau</w:t>
      </w:r>
      <w:r w:rsidR="008E3DEE" w:rsidRPr="000432EC">
        <w:rPr>
          <w:rFonts w:ascii="Times New Roman"/>
        </w:rPr>
        <w:t xml:space="preserve">.  Please see </w:t>
      </w:r>
      <w:r w:rsidR="008E3DEE" w:rsidRPr="000432EC">
        <w:rPr>
          <w:rFonts w:ascii="Times New Roman" w:eastAsia="Times New Roman"/>
        </w:rPr>
        <w:t>Appendix E, List of 75 Largest in Population Urban Areas</w:t>
      </w:r>
      <w:r w:rsidR="00207D21" w:rsidRPr="000432EC">
        <w:rPr>
          <w:rFonts w:ascii="Times New Roman" w:eastAsia="Times New Roman"/>
        </w:rPr>
        <w:t>,</w:t>
      </w:r>
      <w:r w:rsidR="008E3DEE" w:rsidRPr="000432EC">
        <w:rPr>
          <w:rFonts w:ascii="Times New Roman" w:eastAsia="Times New Roman"/>
        </w:rPr>
        <w:t xml:space="preserve"> </w:t>
      </w:r>
      <w:proofErr w:type="gramStart"/>
      <w:r w:rsidR="008E3DEE" w:rsidRPr="000432EC">
        <w:rPr>
          <w:rFonts w:ascii="Times New Roman" w:eastAsia="Times New Roman"/>
        </w:rPr>
        <w:t>201</w:t>
      </w:r>
      <w:r w:rsidR="00207D21" w:rsidRPr="000432EC">
        <w:rPr>
          <w:rFonts w:ascii="Times New Roman" w:eastAsia="Times New Roman"/>
        </w:rPr>
        <w:t>4</w:t>
      </w:r>
      <w:proofErr w:type="gramEnd"/>
      <w:r w:rsidR="008E3DEE" w:rsidRPr="000432EC">
        <w:rPr>
          <w:rFonts w:ascii="Times New Roman" w:eastAsia="Times New Roman"/>
        </w:rPr>
        <w:t xml:space="preserve"> Census</w:t>
      </w:r>
      <w:r w:rsidR="00207D21" w:rsidRPr="000432EC">
        <w:rPr>
          <w:rFonts w:ascii="Times New Roman" w:eastAsia="Times New Roman"/>
        </w:rPr>
        <w:t xml:space="preserve"> Estimates</w:t>
      </w:r>
      <w:r w:rsidR="008E3DEE" w:rsidRPr="000432EC">
        <w:rPr>
          <w:rFonts w:ascii="Times New Roman" w:eastAsia="Times New Roman"/>
        </w:rPr>
        <w:t>.</w:t>
      </w:r>
      <w:r w:rsidR="009B4916" w:rsidRPr="000432EC">
        <w:rPr>
          <w:rFonts w:ascii="Times New Roman"/>
        </w:rPr>
        <w:t xml:space="preserve"> </w:t>
      </w:r>
      <w:r w:rsidR="003D6A98" w:rsidRPr="000432EC">
        <w:rPr>
          <w:rFonts w:ascii="Times New Roman"/>
        </w:rPr>
        <w:t xml:space="preserve"> </w:t>
      </w:r>
      <w:r w:rsidR="009B4916" w:rsidRPr="000432EC">
        <w:rPr>
          <w:rFonts w:ascii="Times New Roman"/>
        </w:rPr>
        <w:t xml:space="preserve">Areas not listed in </w:t>
      </w:r>
      <w:r w:rsidR="00E31E40" w:rsidRPr="000432EC">
        <w:rPr>
          <w:rFonts w:ascii="Times New Roman"/>
        </w:rPr>
        <w:t>Appendix E</w:t>
      </w:r>
      <w:r w:rsidR="009C400E" w:rsidRPr="000432EC">
        <w:rPr>
          <w:rFonts w:ascii="Times New Roman"/>
        </w:rPr>
        <w:t xml:space="preserve"> </w:t>
      </w:r>
      <w:r w:rsidR="009B4916" w:rsidRPr="000432EC">
        <w:rPr>
          <w:rFonts w:ascii="Times New Roman"/>
        </w:rPr>
        <w:t xml:space="preserve">are considered </w:t>
      </w:r>
      <w:r w:rsidR="009C400E" w:rsidRPr="000432EC">
        <w:rPr>
          <w:rFonts w:ascii="Times New Roman"/>
        </w:rPr>
        <w:t>n</w:t>
      </w:r>
      <w:r w:rsidR="009B4916" w:rsidRPr="000432EC">
        <w:rPr>
          <w:rFonts w:ascii="Times New Roman"/>
        </w:rPr>
        <w:t>on-</w:t>
      </w:r>
      <w:r w:rsidR="009C400E" w:rsidRPr="000432EC">
        <w:rPr>
          <w:rFonts w:ascii="Times New Roman"/>
        </w:rPr>
        <w:t>u</w:t>
      </w:r>
      <w:r w:rsidR="009B4916" w:rsidRPr="000432EC">
        <w:rPr>
          <w:rFonts w:ascii="Times New Roman"/>
        </w:rPr>
        <w:t xml:space="preserve">rban.  </w:t>
      </w:r>
      <w:r w:rsidR="00922DDB" w:rsidRPr="000432EC">
        <w:rPr>
          <w:rFonts w:ascii="Times New Roman"/>
        </w:rPr>
        <w:t>You</w:t>
      </w:r>
      <w:r w:rsidR="009B4916" w:rsidRPr="000432EC">
        <w:rPr>
          <w:rFonts w:ascii="Times New Roman"/>
        </w:rPr>
        <w:t xml:space="preserve"> must indicate whether the application is for an </w:t>
      </w:r>
      <w:r w:rsidRPr="000432EC">
        <w:rPr>
          <w:rFonts w:ascii="Times New Roman"/>
        </w:rPr>
        <w:t>u</w:t>
      </w:r>
      <w:r w:rsidR="009B4916" w:rsidRPr="000432EC">
        <w:rPr>
          <w:rFonts w:ascii="Times New Roman"/>
        </w:rPr>
        <w:t xml:space="preserve">rban or </w:t>
      </w:r>
      <w:r w:rsidRPr="000432EC">
        <w:rPr>
          <w:rFonts w:ascii="Times New Roman"/>
        </w:rPr>
        <w:t>n</w:t>
      </w:r>
      <w:r w:rsidR="009B4916" w:rsidRPr="000432EC">
        <w:rPr>
          <w:rFonts w:ascii="Times New Roman"/>
        </w:rPr>
        <w:t>on-</w:t>
      </w:r>
      <w:r w:rsidRPr="000432EC">
        <w:rPr>
          <w:rFonts w:ascii="Times New Roman"/>
        </w:rPr>
        <w:t>u</w:t>
      </w:r>
      <w:r w:rsidR="009B4916" w:rsidRPr="000432EC">
        <w:rPr>
          <w:rFonts w:ascii="Times New Roman"/>
        </w:rPr>
        <w:t xml:space="preserve">rban grant award.  </w:t>
      </w:r>
    </w:p>
    <w:p w14:paraId="253DE3EF" w14:textId="77777777" w:rsidR="009B4916" w:rsidRPr="000432EC" w:rsidRDefault="009B4916" w:rsidP="00392381">
      <w:pPr>
        <w:tabs>
          <w:tab w:val="left" w:pos="0"/>
        </w:tabs>
        <w:spacing w:line="480" w:lineRule="auto"/>
        <w:rPr>
          <w:rFonts w:ascii="Times New Roman"/>
        </w:rPr>
      </w:pPr>
    </w:p>
    <w:p w14:paraId="525E215D" w14:textId="77777777" w:rsidR="00C10736" w:rsidRPr="000432EC" w:rsidRDefault="009B4916" w:rsidP="00C10736">
      <w:pPr>
        <w:pStyle w:val="Default"/>
        <w:spacing w:line="480" w:lineRule="auto"/>
        <w:rPr>
          <w:rFonts w:eastAsia="Times New Roman"/>
        </w:rPr>
      </w:pPr>
      <w:r w:rsidRPr="000432EC">
        <w:rPr>
          <w:b/>
          <w:bCs/>
        </w:rPr>
        <w:t>Period of Performance</w:t>
      </w:r>
      <w:r w:rsidR="00C10736" w:rsidRPr="000432EC">
        <w:t xml:space="preserve">:  </w:t>
      </w:r>
      <w:r w:rsidR="00C10736" w:rsidRPr="000432EC">
        <w:rPr>
          <w:rFonts w:eastAsia="Times New Roman"/>
        </w:rPr>
        <w:t>The period of performance will be for the 12</w:t>
      </w:r>
      <w:r w:rsidR="00794937" w:rsidRPr="000432EC">
        <w:rPr>
          <w:rFonts w:eastAsia="Times New Roman"/>
        </w:rPr>
        <w:t>-</w:t>
      </w:r>
      <w:r w:rsidR="00C10736" w:rsidRPr="000432EC">
        <w:rPr>
          <w:rFonts w:eastAsia="Times New Roman"/>
        </w:rPr>
        <w:t>month period of July 1, 2016 through June 30, 2017, unless modified by the Grant Officer.  We expect that successful applicants will begin program operations on July 1, 2016.</w:t>
      </w:r>
      <w:r w:rsidR="00C10736" w:rsidRPr="000432EC">
        <w:t xml:space="preserve"> </w:t>
      </w:r>
    </w:p>
    <w:p w14:paraId="0032C8F4" w14:textId="77777777" w:rsidR="00746E25" w:rsidRPr="000432EC" w:rsidRDefault="00746E25" w:rsidP="00B92826">
      <w:pPr>
        <w:pStyle w:val="Default"/>
        <w:spacing w:line="480" w:lineRule="auto"/>
      </w:pPr>
    </w:p>
    <w:p w14:paraId="3753D5CA" w14:textId="77777777" w:rsidR="00A3003A" w:rsidRPr="000432EC" w:rsidRDefault="00746E25" w:rsidP="005F0A08">
      <w:pPr>
        <w:pStyle w:val="Default"/>
        <w:spacing w:line="480" w:lineRule="auto"/>
        <w:rPr>
          <w:iCs/>
        </w:rPr>
      </w:pPr>
      <w:r w:rsidRPr="000432EC">
        <w:rPr>
          <w:b/>
        </w:rPr>
        <w:t>Continuation Grants:</w:t>
      </w:r>
      <w:r w:rsidRPr="000432EC">
        <w:t xml:space="preserve">  </w:t>
      </w:r>
      <w:r w:rsidR="00B03337" w:rsidRPr="00504D87">
        <w:t>Should Congress appropriate additional funds for this purpose, we may consider up to two</w:t>
      </w:r>
      <w:r w:rsidR="00E31E40" w:rsidRPr="00504D87">
        <w:t xml:space="preserve"> additional</w:t>
      </w:r>
      <w:r w:rsidR="00B03337" w:rsidRPr="00504D87">
        <w:t xml:space="preserve"> option years for grants awarded under this solicitation</w:t>
      </w:r>
      <w:r w:rsidR="00E31E40" w:rsidRPr="00504D87">
        <w:t>, one for the period beginning July 1, 2017 and ending June 30, 2018, and another for the period beginning July 1, 2018 and ending June 30, 2019</w:t>
      </w:r>
      <w:r w:rsidR="00B03337" w:rsidRPr="00504D87">
        <w:t xml:space="preserve">. We do not guarantee option year funding for any grantee. </w:t>
      </w:r>
      <w:r w:rsidR="00B03337" w:rsidRPr="000432EC">
        <w:t xml:space="preserve"> Annual c</w:t>
      </w:r>
      <w:r w:rsidR="006A3871" w:rsidRPr="000432EC">
        <w:t xml:space="preserve">ontinuation funding </w:t>
      </w:r>
      <w:r w:rsidR="005F0A08" w:rsidRPr="00902C28">
        <w:t xml:space="preserve">for </w:t>
      </w:r>
      <w:r w:rsidR="00C10736" w:rsidRPr="0031484C">
        <w:t>July 1</w:t>
      </w:r>
      <w:r w:rsidR="005F0A08" w:rsidRPr="0031484C">
        <w:t xml:space="preserve">, 2017, through </w:t>
      </w:r>
      <w:r w:rsidR="00C10736" w:rsidRPr="000432EC">
        <w:t>June</w:t>
      </w:r>
      <w:r w:rsidR="005F0A08" w:rsidRPr="000432EC">
        <w:t xml:space="preserve"> 30, 2019, </w:t>
      </w:r>
      <w:r w:rsidR="00B03337" w:rsidRPr="000432EC">
        <w:t xml:space="preserve">is contingent </w:t>
      </w:r>
      <w:r w:rsidRPr="000432EC">
        <w:rPr>
          <w:iCs/>
          <w:color w:val="auto"/>
        </w:rPr>
        <w:t xml:space="preserve">on </w:t>
      </w:r>
      <w:r w:rsidR="00B03337" w:rsidRPr="000432EC">
        <w:rPr>
          <w:iCs/>
          <w:color w:val="auto"/>
        </w:rPr>
        <w:t xml:space="preserve">the </w:t>
      </w:r>
      <w:r w:rsidRPr="000432EC">
        <w:rPr>
          <w:iCs/>
          <w:color w:val="auto"/>
        </w:rPr>
        <w:t>availability of funds</w:t>
      </w:r>
      <w:r w:rsidR="00B03337" w:rsidRPr="000432EC">
        <w:rPr>
          <w:iCs/>
          <w:color w:val="auto"/>
        </w:rPr>
        <w:t xml:space="preserve">, successful </w:t>
      </w:r>
      <w:r w:rsidRPr="000432EC">
        <w:rPr>
          <w:iCs/>
          <w:color w:val="auto"/>
        </w:rPr>
        <w:t>project performance</w:t>
      </w:r>
      <w:r w:rsidR="00AE690A" w:rsidRPr="000432EC">
        <w:rPr>
          <w:iCs/>
          <w:color w:val="auto"/>
        </w:rPr>
        <w:t xml:space="preserve"> as defined in Section</w:t>
      </w:r>
      <w:r w:rsidR="00310637" w:rsidRPr="000432EC">
        <w:rPr>
          <w:iCs/>
          <w:color w:val="auto"/>
        </w:rPr>
        <w:t xml:space="preserve"> D</w:t>
      </w:r>
      <w:r w:rsidRPr="000432EC">
        <w:rPr>
          <w:iCs/>
          <w:color w:val="auto"/>
        </w:rPr>
        <w:t>, and compliance with progress and financial reporting requirements</w:t>
      </w:r>
      <w:r w:rsidRPr="000432EC">
        <w:rPr>
          <w:iCs/>
        </w:rPr>
        <w:t xml:space="preserve">.  </w:t>
      </w:r>
      <w:r w:rsidR="005F0A08" w:rsidRPr="000432EC">
        <w:rPr>
          <w:iCs/>
        </w:rPr>
        <w:t xml:space="preserve">We will notify </w:t>
      </w:r>
      <w:r w:rsidR="00A3003A" w:rsidRPr="000432EC">
        <w:rPr>
          <w:iCs/>
        </w:rPr>
        <w:t>grantees eligible for continuation funding</w:t>
      </w:r>
      <w:r w:rsidR="00A704A7" w:rsidRPr="000432EC">
        <w:rPr>
          <w:iCs/>
        </w:rPr>
        <w:t>.</w:t>
      </w:r>
      <w:r w:rsidR="005F0A08" w:rsidRPr="000432EC">
        <w:rPr>
          <w:iCs/>
        </w:rPr>
        <w:t xml:space="preserve"> </w:t>
      </w:r>
      <w:r w:rsidR="00737289">
        <w:rPr>
          <w:iCs/>
        </w:rPr>
        <w:t>We will provide additional guidance to grantees about how to work with transitioning participants.</w:t>
      </w:r>
    </w:p>
    <w:p w14:paraId="263D731D" w14:textId="77777777" w:rsidR="00BA6F63" w:rsidRPr="00504D87" w:rsidRDefault="005F0A08" w:rsidP="005F0A08">
      <w:pPr>
        <w:pStyle w:val="Default"/>
        <w:spacing w:line="480" w:lineRule="auto"/>
      </w:pPr>
      <w:r w:rsidRPr="000432EC">
        <w:rPr>
          <w:iCs/>
        </w:rPr>
        <w:t xml:space="preserve"> </w:t>
      </w:r>
    </w:p>
    <w:p w14:paraId="1E75E166" w14:textId="77777777" w:rsidR="00700F11" w:rsidRPr="000432EC" w:rsidRDefault="00700F11" w:rsidP="00746E25">
      <w:pPr>
        <w:pStyle w:val="ListParagraph"/>
        <w:numPr>
          <w:ilvl w:val="0"/>
          <w:numId w:val="3"/>
        </w:numPr>
        <w:tabs>
          <w:tab w:val="left" w:pos="0"/>
        </w:tabs>
        <w:spacing w:line="480" w:lineRule="auto"/>
        <w:jc w:val="center"/>
        <w:rPr>
          <w:rFonts w:ascii="Times New Roman"/>
          <w:b/>
        </w:rPr>
      </w:pPr>
      <w:r w:rsidRPr="000432EC">
        <w:rPr>
          <w:rFonts w:ascii="Times New Roman"/>
          <w:b/>
        </w:rPr>
        <w:t>ELIGIBILITY INFORMATION</w:t>
      </w:r>
    </w:p>
    <w:p w14:paraId="2B54D2EF" w14:textId="77777777" w:rsidR="001A1D7C" w:rsidRPr="00902C28" w:rsidRDefault="001A1D7C" w:rsidP="00392381">
      <w:pPr>
        <w:spacing w:line="480" w:lineRule="auto"/>
        <w:rPr>
          <w:rFonts w:ascii="Times New Roman"/>
        </w:rPr>
      </w:pPr>
    </w:p>
    <w:p w14:paraId="702CDC3C" w14:textId="77777777" w:rsidR="00C340EC" w:rsidRPr="000432EC" w:rsidRDefault="00C340EC" w:rsidP="00AD5D14">
      <w:pPr>
        <w:spacing w:line="480" w:lineRule="auto"/>
        <w:rPr>
          <w:rFonts w:ascii="Times New Roman"/>
        </w:rPr>
      </w:pPr>
      <w:r w:rsidRPr="0031484C">
        <w:rPr>
          <w:rFonts w:ascii="Times New Roman"/>
          <w:b/>
          <w:bCs/>
        </w:rPr>
        <w:lastRenderedPageBreak/>
        <w:t>Eligible Applicants</w:t>
      </w:r>
      <w:r w:rsidR="00AD5D14" w:rsidRPr="0031484C">
        <w:rPr>
          <w:rFonts w:ascii="Times New Roman"/>
          <w:b/>
          <w:bCs/>
        </w:rPr>
        <w:t xml:space="preserve">:  </w:t>
      </w:r>
      <w:r w:rsidR="002C4C5A" w:rsidRPr="000432EC">
        <w:rPr>
          <w:rFonts w:ascii="Times New Roman"/>
          <w:bCs/>
        </w:rPr>
        <w:t>Entities e</w:t>
      </w:r>
      <w:r w:rsidRPr="000432EC">
        <w:rPr>
          <w:rFonts w:ascii="Times New Roman"/>
        </w:rPr>
        <w:t xml:space="preserve">ligible </w:t>
      </w:r>
      <w:r w:rsidR="002C4C5A" w:rsidRPr="000432EC">
        <w:rPr>
          <w:rFonts w:ascii="Times New Roman"/>
        </w:rPr>
        <w:t xml:space="preserve">to apply for funding under this FOA </w:t>
      </w:r>
      <w:r w:rsidR="00BC7D73" w:rsidRPr="000432EC">
        <w:rPr>
          <w:rFonts w:ascii="Times New Roman"/>
        </w:rPr>
        <w:t>are listed below</w:t>
      </w:r>
      <w:r w:rsidRPr="000432EC">
        <w:rPr>
          <w:rFonts w:ascii="Times New Roman"/>
        </w:rPr>
        <w:t xml:space="preserve">: </w:t>
      </w:r>
    </w:p>
    <w:p w14:paraId="0409D998" w14:textId="77777777" w:rsidR="00C340EC" w:rsidRPr="000432EC" w:rsidRDefault="00C340EC" w:rsidP="00392381">
      <w:pPr>
        <w:pStyle w:val="ListParagraph"/>
        <w:numPr>
          <w:ilvl w:val="0"/>
          <w:numId w:val="4"/>
        </w:numPr>
        <w:spacing w:line="480" w:lineRule="auto"/>
        <w:ind w:left="720"/>
        <w:contextualSpacing w:val="0"/>
        <w:rPr>
          <w:rFonts w:ascii="Times New Roman"/>
        </w:rPr>
      </w:pPr>
      <w:r w:rsidRPr="000432EC">
        <w:rPr>
          <w:rFonts w:ascii="Times New Roman"/>
        </w:rPr>
        <w:t xml:space="preserve">State and </w:t>
      </w:r>
      <w:r w:rsidR="000432EC" w:rsidRPr="000432EC">
        <w:rPr>
          <w:rFonts w:ascii="Times New Roman"/>
        </w:rPr>
        <w:t>L</w:t>
      </w:r>
      <w:r w:rsidRPr="000432EC">
        <w:rPr>
          <w:rFonts w:ascii="Times New Roman"/>
        </w:rPr>
        <w:t xml:space="preserve">ocal Workforce </w:t>
      </w:r>
      <w:r w:rsidR="00E31E40" w:rsidRPr="000432EC">
        <w:rPr>
          <w:rFonts w:ascii="Times New Roman"/>
        </w:rPr>
        <w:t>Development</w:t>
      </w:r>
      <w:r w:rsidRPr="000432EC">
        <w:rPr>
          <w:rFonts w:ascii="Times New Roman"/>
        </w:rPr>
        <w:t xml:space="preserve"> Boards (SW</w:t>
      </w:r>
      <w:r w:rsidR="00E31E40" w:rsidRPr="000432EC">
        <w:rPr>
          <w:rFonts w:ascii="Times New Roman"/>
        </w:rPr>
        <w:t>D</w:t>
      </w:r>
      <w:r w:rsidRPr="000432EC">
        <w:rPr>
          <w:rFonts w:ascii="Times New Roman"/>
        </w:rPr>
        <w:t>Bs/LW</w:t>
      </w:r>
      <w:r w:rsidR="00E31E40" w:rsidRPr="000432EC">
        <w:rPr>
          <w:rFonts w:ascii="Times New Roman"/>
        </w:rPr>
        <w:t>D</w:t>
      </w:r>
      <w:r w:rsidRPr="000432EC">
        <w:rPr>
          <w:rFonts w:ascii="Times New Roman"/>
        </w:rPr>
        <w:t>Bs) established under the Workforce Innovation and Opportunity Act (WIOA).</w:t>
      </w:r>
    </w:p>
    <w:p w14:paraId="08ED4FFF" w14:textId="77777777" w:rsidR="00C340EC" w:rsidRPr="00CE1F42" w:rsidRDefault="00CE1F42" w:rsidP="00392381">
      <w:pPr>
        <w:pStyle w:val="ListParagraph"/>
        <w:numPr>
          <w:ilvl w:val="0"/>
          <w:numId w:val="4"/>
        </w:numPr>
        <w:spacing w:line="480" w:lineRule="auto"/>
        <w:ind w:left="720"/>
        <w:contextualSpacing w:val="0"/>
        <w:rPr>
          <w:rFonts w:ascii="Times New Roman"/>
        </w:rPr>
      </w:pPr>
      <w:r>
        <w:rPr>
          <w:rFonts w:ascii="Times New Roman"/>
        </w:rPr>
        <w:t xml:space="preserve">States or general purpose political subdivisions of a State that have the power to levy taxes and spend funds, such as a city or a county. Additionally, public agencies of such States or general purpose political subdivisions. </w:t>
      </w:r>
    </w:p>
    <w:p w14:paraId="1322B0D2" w14:textId="77777777" w:rsidR="00C340EC" w:rsidRPr="00CE1F42" w:rsidRDefault="00CE1F42" w:rsidP="00392381">
      <w:pPr>
        <w:pStyle w:val="ListParagraph"/>
        <w:numPr>
          <w:ilvl w:val="0"/>
          <w:numId w:val="4"/>
        </w:numPr>
        <w:spacing w:line="480" w:lineRule="auto"/>
        <w:ind w:left="720"/>
        <w:contextualSpacing w:val="0"/>
        <w:rPr>
          <w:rFonts w:ascii="Times New Roman"/>
        </w:rPr>
      </w:pPr>
      <w:r>
        <w:rPr>
          <w:rFonts w:ascii="Times New Roman"/>
        </w:rPr>
        <w:t xml:space="preserve">Federally-recognized Indian and </w:t>
      </w:r>
      <w:r w:rsidR="00C340EC" w:rsidRPr="00CE1F42">
        <w:rPr>
          <w:rFonts w:ascii="Times New Roman"/>
        </w:rPr>
        <w:t xml:space="preserve">Native American </w:t>
      </w:r>
      <w:r>
        <w:rPr>
          <w:rFonts w:ascii="Times New Roman"/>
        </w:rPr>
        <w:t xml:space="preserve">tribes; </w:t>
      </w:r>
      <w:r w:rsidR="00C340EC" w:rsidRPr="00CE1F42">
        <w:rPr>
          <w:rFonts w:ascii="Times New Roman"/>
        </w:rPr>
        <w:t>tribal organization</w:t>
      </w:r>
      <w:r>
        <w:rPr>
          <w:rFonts w:ascii="Times New Roman"/>
        </w:rPr>
        <w:t xml:space="preserve">s, as defined in 25 U.S.C. 450b; Alaskan Native-controlled organizations; and Native Hawaiian controlled organizations. </w:t>
      </w:r>
    </w:p>
    <w:p w14:paraId="34E63132" w14:textId="77777777" w:rsidR="00C340EC" w:rsidRPr="00902C28" w:rsidRDefault="00C340EC" w:rsidP="00392381">
      <w:pPr>
        <w:pStyle w:val="ListParagraph"/>
        <w:numPr>
          <w:ilvl w:val="0"/>
          <w:numId w:val="4"/>
        </w:numPr>
        <w:spacing w:line="480" w:lineRule="auto"/>
        <w:ind w:left="720"/>
        <w:contextualSpacing w:val="0"/>
        <w:rPr>
          <w:rFonts w:ascii="Times New Roman"/>
        </w:rPr>
      </w:pPr>
      <w:r w:rsidRPr="00902C28">
        <w:rPr>
          <w:rFonts w:ascii="Times New Roman"/>
        </w:rPr>
        <w:t xml:space="preserve">For-profit/commercial entities. </w:t>
      </w:r>
    </w:p>
    <w:p w14:paraId="7DFA1AE2" w14:textId="77777777" w:rsidR="00C340EC" w:rsidRPr="000432EC" w:rsidRDefault="00C340EC" w:rsidP="00392381">
      <w:pPr>
        <w:pStyle w:val="ListParagraph"/>
        <w:numPr>
          <w:ilvl w:val="0"/>
          <w:numId w:val="4"/>
        </w:numPr>
        <w:spacing w:line="480" w:lineRule="auto"/>
        <w:ind w:left="720"/>
        <w:contextualSpacing w:val="0"/>
        <w:rPr>
          <w:rFonts w:ascii="Times New Roman"/>
        </w:rPr>
      </w:pPr>
      <w:r w:rsidRPr="0031484C">
        <w:rPr>
          <w:rFonts w:ascii="Times New Roman"/>
        </w:rPr>
        <w:t xml:space="preserve">Non-profit </w:t>
      </w:r>
      <w:r w:rsidR="00CC3E35" w:rsidRPr="0031484C">
        <w:rPr>
          <w:rFonts w:ascii="Times New Roman"/>
        </w:rPr>
        <w:t>organizations</w:t>
      </w:r>
      <w:r w:rsidRPr="004E2796">
        <w:rPr>
          <w:rFonts w:ascii="Times New Roman"/>
        </w:rPr>
        <w:t>, including community and faith-based</w:t>
      </w:r>
      <w:r w:rsidR="00965519">
        <w:rPr>
          <w:rFonts w:ascii="Times New Roman"/>
        </w:rPr>
        <w:t xml:space="preserve"> organizations</w:t>
      </w:r>
      <w:r w:rsidRPr="004E2796">
        <w:rPr>
          <w:rFonts w:ascii="Times New Roman"/>
        </w:rPr>
        <w:t>.  Non-profit entities incorporat</w:t>
      </w:r>
      <w:r w:rsidRPr="000432EC">
        <w:rPr>
          <w:rFonts w:ascii="Times New Roman"/>
        </w:rPr>
        <w:t>ed under Internal Revenue Service Code Section 501(c</w:t>
      </w:r>
      <w:proofErr w:type="gramStart"/>
      <w:r w:rsidRPr="000432EC">
        <w:rPr>
          <w:rFonts w:ascii="Times New Roman"/>
        </w:rPr>
        <w:t>)(</w:t>
      </w:r>
      <w:proofErr w:type="gramEnd"/>
      <w:r w:rsidRPr="000432EC">
        <w:rPr>
          <w:rFonts w:ascii="Times New Roman"/>
        </w:rPr>
        <w:t>4)</w:t>
      </w:r>
      <w:r w:rsidR="00196417" w:rsidRPr="000432EC">
        <w:rPr>
          <w:rFonts w:ascii="Times New Roman"/>
        </w:rPr>
        <w:t xml:space="preserve"> </w:t>
      </w:r>
      <w:r w:rsidR="00CC3E35" w:rsidRPr="000432EC">
        <w:rPr>
          <w:rFonts w:ascii="Times New Roman"/>
        </w:rPr>
        <w:t xml:space="preserve">are </w:t>
      </w:r>
      <w:r w:rsidR="00196417" w:rsidRPr="000432EC">
        <w:rPr>
          <w:rFonts w:ascii="Times New Roman"/>
        </w:rPr>
        <w:t>in</w:t>
      </w:r>
      <w:r w:rsidRPr="000432EC">
        <w:rPr>
          <w:rFonts w:ascii="Times New Roman"/>
        </w:rPr>
        <w:t>eligible.</w:t>
      </w:r>
    </w:p>
    <w:p w14:paraId="7EE65A7E" w14:textId="77777777" w:rsidR="00D95C4E" w:rsidRPr="000432EC" w:rsidRDefault="00D95C4E" w:rsidP="00392381">
      <w:pPr>
        <w:spacing w:line="480" w:lineRule="auto"/>
        <w:rPr>
          <w:rFonts w:ascii="Times New Roman"/>
        </w:rPr>
      </w:pPr>
    </w:p>
    <w:p w14:paraId="662A807E" w14:textId="77777777" w:rsidR="005D02E9" w:rsidRPr="000432EC" w:rsidRDefault="00227DD9" w:rsidP="00FE7E32">
      <w:pPr>
        <w:widowControl/>
        <w:spacing w:line="480" w:lineRule="auto"/>
        <w:rPr>
          <w:rFonts w:ascii="Times New Roman" w:eastAsia="Times New Roman"/>
          <w:b/>
        </w:rPr>
      </w:pPr>
      <w:r w:rsidRPr="000432EC">
        <w:rPr>
          <w:rFonts w:ascii="Times New Roman" w:eastAsiaTheme="minorHAnsi"/>
          <w:b/>
          <w:bCs/>
          <w:color w:val="000000"/>
        </w:rPr>
        <w:t>Cost Sharing or Matching</w:t>
      </w:r>
      <w:r w:rsidR="00FE7E32" w:rsidRPr="000432EC">
        <w:rPr>
          <w:rFonts w:ascii="Times New Roman" w:eastAsiaTheme="minorHAnsi"/>
          <w:b/>
          <w:bCs/>
          <w:color w:val="000000"/>
        </w:rPr>
        <w:t xml:space="preserve">:  </w:t>
      </w:r>
      <w:r w:rsidR="00721218" w:rsidRPr="000432EC">
        <w:rPr>
          <w:rFonts w:ascii="Times New Roman" w:eastAsia="Times New Roman"/>
        </w:rPr>
        <w:t>Cost sharing or matching funds are not required for this application</w:t>
      </w:r>
      <w:r w:rsidR="00721218" w:rsidRPr="000432EC">
        <w:rPr>
          <w:rFonts w:ascii="Times New Roman" w:eastAsia="Times New Roman"/>
          <w:b/>
        </w:rPr>
        <w:t xml:space="preserve">.  </w:t>
      </w:r>
    </w:p>
    <w:p w14:paraId="07905132" w14:textId="77777777" w:rsidR="00322357" w:rsidRPr="000432EC" w:rsidRDefault="00322357" w:rsidP="00392381">
      <w:pPr>
        <w:widowControl/>
        <w:spacing w:line="480" w:lineRule="auto"/>
        <w:rPr>
          <w:rFonts w:ascii="Times New Roman" w:eastAsia="Times New Roman"/>
        </w:rPr>
      </w:pPr>
    </w:p>
    <w:p w14:paraId="4687A276" w14:textId="77777777" w:rsidR="005D02E9" w:rsidRPr="000432EC" w:rsidRDefault="005D02E9" w:rsidP="00FE7E32">
      <w:pPr>
        <w:tabs>
          <w:tab w:val="left" w:pos="1080"/>
        </w:tabs>
        <w:spacing w:line="480" w:lineRule="auto"/>
        <w:rPr>
          <w:rFonts w:ascii="Times New Roman" w:eastAsia="Times New Roman"/>
        </w:rPr>
      </w:pPr>
      <w:r w:rsidRPr="000432EC">
        <w:rPr>
          <w:rFonts w:ascii="Times New Roman"/>
          <w:b/>
        </w:rPr>
        <w:t>Application Screening Criteria</w:t>
      </w:r>
      <w:r w:rsidR="00FE7E32" w:rsidRPr="000432EC">
        <w:rPr>
          <w:rFonts w:ascii="Times New Roman"/>
          <w:b/>
        </w:rPr>
        <w:t xml:space="preserve">:  </w:t>
      </w:r>
      <w:r w:rsidR="0096112C" w:rsidRPr="000432EC">
        <w:rPr>
          <w:rFonts w:ascii="Times New Roman"/>
        </w:rPr>
        <w:t>You</w:t>
      </w:r>
      <w:r w:rsidR="00126C40" w:rsidRPr="000432EC">
        <w:rPr>
          <w:rFonts w:ascii="Times New Roman" w:eastAsia="Times New Roman"/>
        </w:rPr>
        <w:t xml:space="preserve"> must meet all of </w:t>
      </w:r>
      <w:r w:rsidR="001A336F" w:rsidRPr="000432EC">
        <w:rPr>
          <w:rFonts w:ascii="Times New Roman" w:eastAsia="Times New Roman"/>
        </w:rPr>
        <w:t xml:space="preserve">the </w:t>
      </w:r>
      <w:r w:rsidRPr="000432EC">
        <w:rPr>
          <w:rFonts w:ascii="Times New Roman" w:eastAsia="Times New Roman"/>
        </w:rPr>
        <w:t>requirements</w:t>
      </w:r>
      <w:r w:rsidR="00126C40" w:rsidRPr="000432EC">
        <w:rPr>
          <w:rFonts w:ascii="Times New Roman" w:eastAsia="Times New Roman"/>
        </w:rPr>
        <w:t xml:space="preserve"> listed in this sub-section for </w:t>
      </w:r>
      <w:r w:rsidR="0096112C" w:rsidRPr="000432EC">
        <w:rPr>
          <w:rFonts w:ascii="Times New Roman" w:eastAsia="Times New Roman"/>
        </w:rPr>
        <w:t>your</w:t>
      </w:r>
      <w:r w:rsidR="00126C40" w:rsidRPr="000432EC">
        <w:rPr>
          <w:rFonts w:ascii="Times New Roman" w:eastAsia="Times New Roman"/>
        </w:rPr>
        <w:t xml:space="preserve"> application to be considered responsive.  </w:t>
      </w:r>
      <w:r w:rsidR="00BC7D73" w:rsidRPr="000432EC">
        <w:rPr>
          <w:rFonts w:ascii="Times New Roman" w:eastAsia="Times New Roman"/>
        </w:rPr>
        <w:t>Un</w:t>
      </w:r>
      <w:r w:rsidR="00126C40" w:rsidRPr="000432EC">
        <w:rPr>
          <w:rFonts w:ascii="Times New Roman" w:eastAsia="Times New Roman"/>
        </w:rPr>
        <w:t xml:space="preserve">responsive applications will </w:t>
      </w:r>
      <w:r w:rsidR="00BC7D73" w:rsidRPr="000432EC">
        <w:rPr>
          <w:rFonts w:ascii="Times New Roman" w:eastAsia="Times New Roman"/>
        </w:rPr>
        <w:t xml:space="preserve">not </w:t>
      </w:r>
      <w:r w:rsidR="00126C40" w:rsidRPr="000432EC">
        <w:rPr>
          <w:rFonts w:ascii="Times New Roman" w:eastAsia="Times New Roman"/>
        </w:rPr>
        <w:t>be considered for funding.</w:t>
      </w:r>
      <w:r w:rsidR="00126C40" w:rsidRPr="000432EC">
        <w:rPr>
          <w:rFonts w:ascii="Times New Roman" w:eastAsia="Times New Roman"/>
          <w:b/>
          <w:color w:val="00B050"/>
        </w:rPr>
        <w:t xml:space="preserve"> </w:t>
      </w:r>
      <w:r w:rsidR="00695279" w:rsidRPr="000432EC">
        <w:rPr>
          <w:rFonts w:ascii="Times New Roman" w:eastAsia="Times New Roman"/>
          <w:b/>
          <w:color w:val="00B050"/>
        </w:rPr>
        <w:t xml:space="preserve"> </w:t>
      </w:r>
      <w:r w:rsidR="00695279" w:rsidRPr="000432EC">
        <w:rPr>
          <w:rFonts w:ascii="Times New Roman" w:eastAsia="Times New Roman"/>
        </w:rPr>
        <w:t xml:space="preserve">An application is considered responsive </w:t>
      </w:r>
      <w:r w:rsidR="00BC7D73" w:rsidRPr="000432EC">
        <w:rPr>
          <w:rFonts w:ascii="Times New Roman" w:eastAsia="Times New Roman"/>
        </w:rPr>
        <w:t>based on the following</w:t>
      </w:r>
      <w:r w:rsidR="00695279" w:rsidRPr="000432EC">
        <w:rPr>
          <w:rFonts w:ascii="Times New Roman" w:eastAsia="Times New Roman"/>
        </w:rPr>
        <w:t>:</w:t>
      </w:r>
    </w:p>
    <w:p w14:paraId="5C7064A7" w14:textId="77777777" w:rsidR="005D02E9" w:rsidRPr="000432EC" w:rsidRDefault="005D02E9"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eastAsia="Times New Roman"/>
        </w:rPr>
        <w:t>The deadline</w:t>
      </w:r>
      <w:r w:rsidR="00BC7D73" w:rsidRPr="000432EC">
        <w:rPr>
          <w:rFonts w:ascii="Times New Roman" w:eastAsia="Times New Roman"/>
        </w:rPr>
        <w:t xml:space="preserve"> for</w:t>
      </w:r>
      <w:r w:rsidRPr="000432EC">
        <w:rPr>
          <w:rFonts w:ascii="Times New Roman" w:eastAsia="Times New Roman"/>
        </w:rPr>
        <w:t xml:space="preserve"> submission requirements</w:t>
      </w:r>
      <w:r w:rsidR="00A55B9D" w:rsidRPr="000432EC">
        <w:rPr>
          <w:rFonts w:ascii="Times New Roman" w:eastAsia="Times New Roman"/>
        </w:rPr>
        <w:t xml:space="preserve"> is</w:t>
      </w:r>
      <w:r w:rsidRPr="000432EC">
        <w:rPr>
          <w:rFonts w:ascii="Times New Roman" w:eastAsia="Times New Roman"/>
        </w:rPr>
        <w:t xml:space="preserve"> met;</w:t>
      </w:r>
    </w:p>
    <w:p w14:paraId="5ED24810" w14:textId="77777777" w:rsidR="005D02E9" w:rsidRPr="000432EC" w:rsidRDefault="000210AA"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rPr>
        <w:t>The proposed funding level is within the acceptable dollar range;</w:t>
      </w:r>
    </w:p>
    <w:p w14:paraId="44236F25" w14:textId="77777777" w:rsidR="000210AA" w:rsidRPr="000432EC" w:rsidRDefault="00114BBE"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rPr>
        <w:t>The application includes a s</w:t>
      </w:r>
      <w:r w:rsidR="000210AA" w:rsidRPr="000432EC">
        <w:rPr>
          <w:rFonts w:ascii="Times New Roman"/>
        </w:rPr>
        <w:t>igned SF-424, Application for Federal Assistance;</w:t>
      </w:r>
    </w:p>
    <w:p w14:paraId="1E6BB669" w14:textId="77777777" w:rsidR="000210AA" w:rsidRPr="000432EC" w:rsidRDefault="000210AA"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rPr>
        <w:lastRenderedPageBreak/>
        <w:t xml:space="preserve">SF-424 includes a </w:t>
      </w:r>
      <w:hyperlink r:id="rId11" w:history="1">
        <w:r w:rsidR="00645526" w:rsidRPr="000432EC">
          <w:rPr>
            <w:rStyle w:val="Hyperlink"/>
            <w:rFonts w:ascii="Times New Roman"/>
          </w:rPr>
          <w:t>Data Universal Numbering System</w:t>
        </w:r>
      </w:hyperlink>
      <w:r w:rsidR="00645526" w:rsidRPr="00902C28">
        <w:rPr>
          <w:rFonts w:ascii="Times New Roman"/>
        </w:rPr>
        <w:t xml:space="preserve"> (</w:t>
      </w:r>
      <w:r w:rsidRPr="0031484C">
        <w:rPr>
          <w:rFonts w:ascii="Times New Roman"/>
        </w:rPr>
        <w:t>DUNS</w:t>
      </w:r>
      <w:r w:rsidR="00645526" w:rsidRPr="0031484C">
        <w:rPr>
          <w:rFonts w:ascii="Times New Roman"/>
        </w:rPr>
        <w:t>)</w:t>
      </w:r>
      <w:r w:rsidRPr="004E2796">
        <w:rPr>
          <w:rFonts w:ascii="Times New Roman"/>
        </w:rPr>
        <w:t xml:space="preserve"> </w:t>
      </w:r>
      <w:r w:rsidR="00A55B9D" w:rsidRPr="000432EC">
        <w:rPr>
          <w:rFonts w:ascii="Times New Roman"/>
        </w:rPr>
        <w:t>N</w:t>
      </w:r>
      <w:r w:rsidRPr="000432EC">
        <w:rPr>
          <w:rFonts w:ascii="Times New Roman"/>
        </w:rPr>
        <w:t>umber;</w:t>
      </w:r>
    </w:p>
    <w:p w14:paraId="25419710" w14:textId="77777777" w:rsidR="00275E32" w:rsidRPr="000432EC" w:rsidRDefault="001572BD"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rPr>
        <w:t xml:space="preserve">The application includes a </w:t>
      </w:r>
      <w:r w:rsidR="00275E32" w:rsidRPr="000432EC">
        <w:rPr>
          <w:rFonts w:ascii="Times New Roman"/>
        </w:rPr>
        <w:t>SF-424A, Budget Information Form;</w:t>
      </w:r>
    </w:p>
    <w:p w14:paraId="604D0E23" w14:textId="77777777" w:rsidR="00114BBE" w:rsidRPr="000432EC" w:rsidRDefault="00114BBE"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eastAsia="Times New Roman"/>
        </w:rPr>
        <w:t xml:space="preserve">The application includes a </w:t>
      </w:r>
      <w:r w:rsidR="001572BD" w:rsidRPr="000432EC">
        <w:rPr>
          <w:rFonts w:ascii="Times New Roman" w:eastAsia="Times New Roman"/>
        </w:rPr>
        <w:t>B</w:t>
      </w:r>
      <w:r w:rsidRPr="000432EC">
        <w:rPr>
          <w:rFonts w:ascii="Times New Roman" w:eastAsia="Times New Roman"/>
        </w:rPr>
        <w:t xml:space="preserve">udget </w:t>
      </w:r>
      <w:r w:rsidR="001572BD" w:rsidRPr="000432EC">
        <w:rPr>
          <w:rFonts w:ascii="Times New Roman" w:eastAsia="Times New Roman"/>
        </w:rPr>
        <w:t>N</w:t>
      </w:r>
      <w:r w:rsidRPr="000432EC">
        <w:rPr>
          <w:rFonts w:ascii="Times New Roman" w:eastAsia="Times New Roman"/>
        </w:rPr>
        <w:t>arrative;</w:t>
      </w:r>
    </w:p>
    <w:p w14:paraId="07243FF1" w14:textId="77777777" w:rsidR="005B1192" w:rsidRDefault="00682D03" w:rsidP="00392381">
      <w:pPr>
        <w:pStyle w:val="ListParagraph"/>
        <w:numPr>
          <w:ilvl w:val="0"/>
          <w:numId w:val="5"/>
        </w:numPr>
        <w:autoSpaceDE/>
        <w:autoSpaceDN/>
        <w:adjustRightInd/>
        <w:spacing w:line="480" w:lineRule="auto"/>
        <w:rPr>
          <w:rFonts w:ascii="Times New Roman" w:eastAsia="Times New Roman"/>
        </w:rPr>
      </w:pPr>
      <w:r w:rsidRPr="000432EC">
        <w:rPr>
          <w:rFonts w:ascii="Times New Roman" w:eastAsia="Times New Roman"/>
        </w:rPr>
        <w:t>The application includes a Technical Proposal as described in D.3.a.</w:t>
      </w:r>
      <w:r w:rsidR="00646EF2" w:rsidRPr="000432EC">
        <w:rPr>
          <w:rFonts w:ascii="Times New Roman" w:eastAsia="Times New Roman"/>
        </w:rPr>
        <w:t xml:space="preserve">  Unless otherwise noted, attachments to the Technical Proposal are not required for an application </w:t>
      </w:r>
      <w:r w:rsidR="00FB3E62" w:rsidRPr="000432EC">
        <w:rPr>
          <w:rFonts w:ascii="Times New Roman" w:eastAsia="Times New Roman"/>
        </w:rPr>
        <w:t>to be considered responsive</w:t>
      </w:r>
      <w:r w:rsidRPr="000432EC">
        <w:rPr>
          <w:rFonts w:ascii="Times New Roman" w:eastAsia="Times New Roman"/>
        </w:rPr>
        <w:t>;</w:t>
      </w:r>
      <w:r w:rsidR="00A53CD4" w:rsidRPr="000432EC">
        <w:rPr>
          <w:rFonts w:ascii="Times New Roman" w:eastAsia="Times New Roman"/>
        </w:rPr>
        <w:t xml:space="preserve"> </w:t>
      </w:r>
    </w:p>
    <w:p w14:paraId="14B5B142" w14:textId="77777777" w:rsidR="00682D03" w:rsidRPr="000432EC" w:rsidRDefault="005B1192" w:rsidP="00392381">
      <w:pPr>
        <w:pStyle w:val="ListParagraph"/>
        <w:numPr>
          <w:ilvl w:val="0"/>
          <w:numId w:val="5"/>
        </w:numPr>
        <w:autoSpaceDE/>
        <w:autoSpaceDN/>
        <w:adjustRightInd/>
        <w:spacing w:line="480" w:lineRule="auto"/>
        <w:rPr>
          <w:rFonts w:ascii="Times New Roman" w:eastAsia="Times New Roman"/>
        </w:rPr>
      </w:pPr>
      <w:r>
        <w:rPr>
          <w:rFonts w:ascii="Times New Roman" w:eastAsia="Times New Roman"/>
        </w:rPr>
        <w:t xml:space="preserve">The application includes an </w:t>
      </w:r>
      <w:r w:rsidR="00386B35">
        <w:rPr>
          <w:rFonts w:ascii="Times New Roman" w:eastAsia="Times New Roman"/>
        </w:rPr>
        <w:t>abstract as an attachment;</w:t>
      </w:r>
    </w:p>
    <w:p w14:paraId="195DE701" w14:textId="77777777" w:rsidR="0089492F" w:rsidRPr="00AE1F56" w:rsidRDefault="005E450C" w:rsidP="004E3A08">
      <w:pPr>
        <w:pStyle w:val="ListParagraph"/>
        <w:numPr>
          <w:ilvl w:val="0"/>
          <w:numId w:val="5"/>
        </w:numPr>
        <w:autoSpaceDE/>
        <w:autoSpaceDN/>
        <w:adjustRightInd/>
        <w:spacing w:line="480" w:lineRule="auto"/>
        <w:rPr>
          <w:rFonts w:ascii="Times New Roman"/>
        </w:rPr>
      </w:pPr>
      <w:r w:rsidRPr="000432EC">
        <w:rPr>
          <w:rFonts w:ascii="Times New Roman" w:eastAsia="Times New Roman"/>
        </w:rPr>
        <w:t xml:space="preserve">The application </w:t>
      </w:r>
      <w:r w:rsidR="00263239" w:rsidRPr="000432EC">
        <w:rPr>
          <w:rFonts w:ascii="Times New Roman" w:eastAsia="Times New Roman"/>
        </w:rPr>
        <w:t>contains</w:t>
      </w:r>
      <w:r w:rsidRPr="000432EC">
        <w:rPr>
          <w:rFonts w:ascii="Times New Roman" w:eastAsia="Times New Roman"/>
        </w:rPr>
        <w:t xml:space="preserve"> an Intent to Work Collaboratively Statement</w:t>
      </w:r>
      <w:r w:rsidR="00263239" w:rsidRPr="000432EC">
        <w:rPr>
          <w:rFonts w:ascii="Times New Roman" w:eastAsia="Times New Roman"/>
        </w:rPr>
        <w:t xml:space="preserve"> inclu</w:t>
      </w:r>
      <w:r w:rsidR="00386B35">
        <w:rPr>
          <w:rFonts w:ascii="Times New Roman" w:eastAsia="Times New Roman"/>
        </w:rPr>
        <w:t>ded as an individual attachment; and</w:t>
      </w:r>
    </w:p>
    <w:p w14:paraId="4273C36A" w14:textId="77777777" w:rsidR="005E450C" w:rsidRPr="0089492F" w:rsidRDefault="005E450C" w:rsidP="00392381">
      <w:pPr>
        <w:pStyle w:val="ListParagraph"/>
        <w:numPr>
          <w:ilvl w:val="0"/>
          <w:numId w:val="5"/>
        </w:numPr>
        <w:autoSpaceDE/>
        <w:autoSpaceDN/>
        <w:adjustRightInd/>
        <w:spacing w:line="480" w:lineRule="auto"/>
        <w:rPr>
          <w:rFonts w:ascii="Times New Roman" w:eastAsia="Times New Roman"/>
        </w:rPr>
      </w:pPr>
      <w:r>
        <w:rPr>
          <w:rFonts w:ascii="Times New Roman" w:eastAsia="Times New Roman"/>
        </w:rPr>
        <w:t xml:space="preserve">The application includes a </w:t>
      </w:r>
      <w:r w:rsidRPr="006837EE">
        <w:rPr>
          <w:rFonts w:ascii="Times New Roman"/>
        </w:rPr>
        <w:t>Competitive Grants Planned Goals Chart</w:t>
      </w:r>
      <w:r w:rsidR="00386B35">
        <w:rPr>
          <w:rFonts w:ascii="Times New Roman"/>
        </w:rPr>
        <w:t xml:space="preserve"> as an attachment</w:t>
      </w:r>
      <w:r>
        <w:rPr>
          <w:rFonts w:ascii="Times New Roman"/>
        </w:rPr>
        <w:t>.</w:t>
      </w:r>
    </w:p>
    <w:p w14:paraId="6E1CA03B" w14:textId="77777777" w:rsidR="00AE1F56" w:rsidRPr="0031484C" w:rsidRDefault="00AE1F56" w:rsidP="00AE1F56">
      <w:pPr>
        <w:pStyle w:val="ListParagraph"/>
        <w:autoSpaceDE/>
        <w:autoSpaceDN/>
        <w:adjustRightInd/>
        <w:spacing w:line="480" w:lineRule="auto"/>
        <w:rPr>
          <w:rFonts w:ascii="Times New Roman"/>
        </w:rPr>
      </w:pPr>
    </w:p>
    <w:p w14:paraId="5B3BF8C2" w14:textId="77777777" w:rsidR="0089492F" w:rsidRPr="000432EC" w:rsidRDefault="0089492F" w:rsidP="00392381">
      <w:pPr>
        <w:pStyle w:val="ListParagraph"/>
        <w:numPr>
          <w:ilvl w:val="0"/>
          <w:numId w:val="3"/>
        </w:numPr>
        <w:autoSpaceDE/>
        <w:autoSpaceDN/>
        <w:adjustRightInd/>
        <w:spacing w:line="480" w:lineRule="auto"/>
        <w:jc w:val="center"/>
        <w:rPr>
          <w:rFonts w:ascii="Times New Roman" w:eastAsia="Times New Roman"/>
          <w:b/>
        </w:rPr>
      </w:pPr>
      <w:r w:rsidRPr="000432EC">
        <w:rPr>
          <w:rFonts w:ascii="Times New Roman"/>
          <w:b/>
        </w:rPr>
        <w:t>APPLICATION AND SUBMISSION INFORMATION</w:t>
      </w:r>
    </w:p>
    <w:p w14:paraId="26C31819" w14:textId="77777777" w:rsidR="005D02E9" w:rsidRPr="000432EC" w:rsidRDefault="005D02E9" w:rsidP="00392381">
      <w:pPr>
        <w:autoSpaceDE/>
        <w:autoSpaceDN/>
        <w:adjustRightInd/>
        <w:spacing w:line="480" w:lineRule="auto"/>
        <w:rPr>
          <w:rFonts w:ascii="Times New Roman" w:eastAsia="Times New Roman"/>
          <w:b/>
          <w:color w:val="00B050"/>
        </w:rPr>
      </w:pPr>
    </w:p>
    <w:p w14:paraId="258046F5" w14:textId="77777777" w:rsidR="00EE4224" w:rsidRPr="000432EC" w:rsidRDefault="002C34BE" w:rsidP="0013335B">
      <w:pPr>
        <w:autoSpaceDE/>
        <w:autoSpaceDN/>
        <w:adjustRightInd/>
        <w:spacing w:line="480" w:lineRule="auto"/>
        <w:rPr>
          <w:rFonts w:ascii="Times New Roman" w:eastAsiaTheme="minorHAnsi"/>
          <w:color w:val="000000"/>
        </w:rPr>
      </w:pPr>
      <w:r w:rsidRPr="000432EC">
        <w:rPr>
          <w:rFonts w:ascii="Times New Roman" w:eastAsia="Times New Roman"/>
          <w:b/>
        </w:rPr>
        <w:t xml:space="preserve">Address to Request </w:t>
      </w:r>
      <w:r w:rsidR="0013335B" w:rsidRPr="000432EC">
        <w:rPr>
          <w:rFonts w:ascii="Times New Roman" w:eastAsia="Times New Roman"/>
          <w:b/>
        </w:rPr>
        <w:t xml:space="preserve">and Submit the </w:t>
      </w:r>
      <w:r w:rsidRPr="000432EC">
        <w:rPr>
          <w:rFonts w:ascii="Times New Roman" w:eastAsia="Times New Roman"/>
          <w:b/>
        </w:rPr>
        <w:t>Application Package</w:t>
      </w:r>
      <w:r w:rsidR="0013335B" w:rsidRPr="000432EC">
        <w:rPr>
          <w:rFonts w:ascii="Times New Roman" w:eastAsia="Times New Roman"/>
          <w:b/>
        </w:rPr>
        <w:t xml:space="preserve">:  </w:t>
      </w:r>
      <w:r w:rsidR="00320A63" w:rsidRPr="00241A6E">
        <w:rPr>
          <w:rFonts w:ascii="Times New Roman" w:eastAsia="Times New Roman"/>
        </w:rPr>
        <w:t>This announcement, found at</w:t>
      </w:r>
      <w:r w:rsidR="00320A63" w:rsidRPr="00504D87">
        <w:rPr>
          <w:rFonts w:ascii="Times New Roman"/>
        </w:rPr>
        <w:t xml:space="preserve"> </w:t>
      </w:r>
      <w:hyperlink r:id="rId12" w:history="1">
        <w:r w:rsidR="00320A63" w:rsidRPr="00241A6E">
          <w:rPr>
            <w:rStyle w:val="Hyperlink"/>
            <w:rFonts w:ascii="Times New Roman" w:eastAsia="Times New Roman"/>
          </w:rPr>
          <w:t>Grants.gov</w:t>
        </w:r>
      </w:hyperlink>
      <w:r w:rsidR="00320A63" w:rsidRPr="00241A6E">
        <w:rPr>
          <w:rFonts w:ascii="Times New Roman" w:eastAsia="Times New Roman"/>
        </w:rPr>
        <w:t>, contains all of the information and hyperlinks to forms needed to apply for grant funding.</w:t>
      </w:r>
      <w:r w:rsidR="00320A63">
        <w:rPr>
          <w:rFonts w:ascii="Times New Roman" w:eastAsia="Times New Roman"/>
          <w:b/>
        </w:rPr>
        <w:t xml:space="preserve"> </w:t>
      </w:r>
      <w:r w:rsidR="00320A63" w:rsidRPr="00504D87">
        <w:rPr>
          <w:rFonts w:ascii="Times New Roman"/>
          <w:b/>
        </w:rPr>
        <w:t xml:space="preserve"> </w:t>
      </w:r>
      <w:r w:rsidR="006E1765" w:rsidRPr="004E2796">
        <w:rPr>
          <w:rFonts w:ascii="Times New Roman" w:eastAsiaTheme="minorHAnsi"/>
          <w:color w:val="000000"/>
        </w:rPr>
        <w:t>You must submit your completed a</w:t>
      </w:r>
      <w:r w:rsidR="00695279" w:rsidRPr="004E2796">
        <w:rPr>
          <w:rFonts w:ascii="Times New Roman" w:eastAsiaTheme="minorHAnsi"/>
          <w:color w:val="000000"/>
        </w:rPr>
        <w:t xml:space="preserve">pplications either electronically </w:t>
      </w:r>
      <w:r w:rsidR="00B071EC" w:rsidRPr="004E2796">
        <w:rPr>
          <w:rFonts w:ascii="Times New Roman" w:eastAsiaTheme="minorHAnsi"/>
          <w:color w:val="000000"/>
        </w:rPr>
        <w:t>to</w:t>
      </w:r>
      <w:r w:rsidR="00CB4D3F" w:rsidRPr="004E2796">
        <w:rPr>
          <w:rFonts w:ascii="Times New Roman" w:eastAsiaTheme="minorHAnsi"/>
          <w:color w:val="000000"/>
        </w:rPr>
        <w:t xml:space="preserve"> </w:t>
      </w:r>
      <w:hyperlink r:id="rId13" w:history="1">
        <w:r w:rsidR="00CB4D3F" w:rsidRPr="000432EC">
          <w:rPr>
            <w:rStyle w:val="Hyperlink"/>
            <w:rFonts w:ascii="Times New Roman" w:eastAsiaTheme="minorHAnsi"/>
          </w:rPr>
          <w:t>Grants.gov</w:t>
        </w:r>
      </w:hyperlink>
      <w:r w:rsidR="00CB4D3F" w:rsidRPr="004E2796">
        <w:rPr>
          <w:rFonts w:ascii="Times New Roman" w:eastAsiaTheme="minorHAnsi"/>
          <w:color w:val="000000"/>
        </w:rPr>
        <w:t xml:space="preserve"> </w:t>
      </w:r>
      <w:r w:rsidR="00695279" w:rsidRPr="004E2796">
        <w:rPr>
          <w:rFonts w:ascii="Times New Roman" w:eastAsiaTheme="minorHAnsi"/>
          <w:color w:val="000000"/>
        </w:rPr>
        <w:t xml:space="preserve">or </w:t>
      </w:r>
      <w:r w:rsidR="00B071EC" w:rsidRPr="004E2796">
        <w:rPr>
          <w:rFonts w:ascii="Times New Roman" w:eastAsiaTheme="minorHAnsi"/>
          <w:color w:val="000000"/>
        </w:rPr>
        <w:t xml:space="preserve">a paper version </w:t>
      </w:r>
      <w:r w:rsidR="00695279" w:rsidRPr="004E2796">
        <w:rPr>
          <w:rFonts w:ascii="Times New Roman" w:eastAsiaTheme="minorHAnsi"/>
          <w:color w:val="000000"/>
        </w:rPr>
        <w:t xml:space="preserve">by mail </w:t>
      </w:r>
      <w:r w:rsidR="00B071EC" w:rsidRPr="004E2796">
        <w:rPr>
          <w:rFonts w:ascii="Times New Roman" w:eastAsiaTheme="minorHAnsi"/>
          <w:color w:val="000000"/>
        </w:rPr>
        <w:t>or</w:t>
      </w:r>
      <w:r w:rsidR="00695279" w:rsidRPr="004E2796">
        <w:rPr>
          <w:rFonts w:ascii="Times New Roman" w:eastAsiaTheme="minorHAnsi"/>
          <w:color w:val="000000"/>
        </w:rPr>
        <w:t xml:space="preserve"> by hand delivery to th</w:t>
      </w:r>
      <w:r w:rsidR="00A8151C" w:rsidRPr="004E2796">
        <w:rPr>
          <w:rFonts w:ascii="Times New Roman" w:eastAsiaTheme="minorHAnsi"/>
          <w:color w:val="000000"/>
        </w:rPr>
        <w:t>e below</w:t>
      </w:r>
      <w:r w:rsidR="00695279" w:rsidRPr="000432EC">
        <w:rPr>
          <w:rFonts w:ascii="Times New Roman" w:eastAsiaTheme="minorHAnsi"/>
          <w:color w:val="000000"/>
        </w:rPr>
        <w:t xml:space="preserve"> address</w:t>
      </w:r>
      <w:r w:rsidR="00EE4224" w:rsidRPr="000432EC">
        <w:rPr>
          <w:rFonts w:ascii="Times New Roman" w:eastAsiaTheme="minorHAnsi"/>
          <w:color w:val="000000"/>
        </w:rPr>
        <w:t>:</w:t>
      </w:r>
    </w:p>
    <w:p w14:paraId="452EF09B" w14:textId="77777777" w:rsidR="00EE4224" w:rsidRPr="000432EC" w:rsidRDefault="00EE4224" w:rsidP="00E4356D">
      <w:pPr>
        <w:pStyle w:val="Default"/>
        <w:spacing w:line="480" w:lineRule="auto"/>
        <w:ind w:left="720"/>
      </w:pPr>
      <w:r w:rsidRPr="000432EC">
        <w:t>U.S. Department of Labor</w:t>
      </w:r>
    </w:p>
    <w:p w14:paraId="34D14EB7" w14:textId="77777777" w:rsidR="00E4356D" w:rsidRPr="000432EC" w:rsidRDefault="00EE4224" w:rsidP="00E4356D">
      <w:pPr>
        <w:pStyle w:val="Default"/>
        <w:spacing w:line="480" w:lineRule="auto"/>
        <w:ind w:left="720"/>
      </w:pPr>
      <w:r w:rsidRPr="000432EC">
        <w:t>Employment and Training Administration</w:t>
      </w:r>
    </w:p>
    <w:p w14:paraId="5CC5853D" w14:textId="77777777" w:rsidR="00EE4224" w:rsidRPr="000432EC" w:rsidRDefault="00EE4224" w:rsidP="00E4356D">
      <w:pPr>
        <w:pStyle w:val="Default"/>
        <w:spacing w:line="480" w:lineRule="auto"/>
        <w:ind w:left="720"/>
      </w:pPr>
      <w:r w:rsidRPr="000432EC">
        <w:t>Attention:  Thomas Martin, Grant Officer, Reference FOA-VETS-16-01</w:t>
      </w:r>
    </w:p>
    <w:p w14:paraId="20956F4C" w14:textId="77777777" w:rsidR="00EE4224" w:rsidRPr="000432EC" w:rsidRDefault="00EE4224" w:rsidP="00E4356D">
      <w:pPr>
        <w:pStyle w:val="Default"/>
        <w:spacing w:line="480" w:lineRule="auto"/>
        <w:ind w:left="720"/>
      </w:pPr>
      <w:r w:rsidRPr="000432EC">
        <w:t>200 Constitution Avenue, NW, Room N4716</w:t>
      </w:r>
    </w:p>
    <w:p w14:paraId="1FDB6CEF" w14:textId="77777777" w:rsidR="00EE4224" w:rsidRPr="000432EC" w:rsidRDefault="00EE4224" w:rsidP="00E4356D">
      <w:pPr>
        <w:pStyle w:val="Default"/>
        <w:spacing w:line="480" w:lineRule="auto"/>
        <w:ind w:left="720"/>
      </w:pPr>
      <w:r w:rsidRPr="000432EC">
        <w:t>Washington, DC 20210</w:t>
      </w:r>
    </w:p>
    <w:p w14:paraId="3FEEDAC0" w14:textId="77777777" w:rsidR="002C34BE" w:rsidRPr="000432EC" w:rsidRDefault="002C34BE" w:rsidP="00392381">
      <w:pPr>
        <w:autoSpaceDE/>
        <w:autoSpaceDN/>
        <w:adjustRightInd/>
        <w:spacing w:line="480" w:lineRule="auto"/>
        <w:rPr>
          <w:rFonts w:ascii="Times New Roman" w:eastAsia="Times New Roman"/>
          <w:b/>
        </w:rPr>
      </w:pPr>
    </w:p>
    <w:p w14:paraId="494ACDFE" w14:textId="77777777" w:rsidR="002655CA" w:rsidRPr="0031484C" w:rsidRDefault="005729F5" w:rsidP="00DD3763">
      <w:pPr>
        <w:autoSpaceDE/>
        <w:autoSpaceDN/>
        <w:adjustRightInd/>
        <w:spacing w:line="480" w:lineRule="auto"/>
        <w:rPr>
          <w:rFonts w:ascii="Times New Roman" w:eastAsia="Times New Roman"/>
        </w:rPr>
      </w:pPr>
      <w:r w:rsidRPr="00241A6E">
        <w:rPr>
          <w:rFonts w:ascii="Times New Roman" w:eastAsia="Times New Roman"/>
          <w:b/>
        </w:rPr>
        <w:lastRenderedPageBreak/>
        <w:t>Content and Form of the Application Submission</w:t>
      </w:r>
      <w:r w:rsidR="00795395" w:rsidRPr="00241A6E">
        <w:rPr>
          <w:rFonts w:ascii="Times New Roman" w:eastAsia="Times New Roman"/>
          <w:b/>
        </w:rPr>
        <w:t xml:space="preserve">:  </w:t>
      </w:r>
      <w:r w:rsidR="006D71DC" w:rsidRPr="00241A6E">
        <w:rPr>
          <w:rFonts w:ascii="Times New Roman" w:eastAsia="Times New Roman"/>
        </w:rPr>
        <w:t>An a</w:t>
      </w:r>
      <w:r w:rsidR="002655CA" w:rsidRPr="00241A6E">
        <w:rPr>
          <w:rFonts w:ascii="Times New Roman" w:eastAsia="Times New Roman"/>
        </w:rPr>
        <w:t xml:space="preserve">pplication </w:t>
      </w:r>
      <w:r w:rsidR="004418B4" w:rsidRPr="00241A6E">
        <w:rPr>
          <w:rFonts w:ascii="Times New Roman" w:eastAsia="Times New Roman"/>
        </w:rPr>
        <w:t xml:space="preserve">submitted in response to this </w:t>
      </w:r>
      <w:r w:rsidR="00D900A4" w:rsidRPr="00241A6E">
        <w:rPr>
          <w:rFonts w:ascii="Times New Roman" w:eastAsia="Times New Roman"/>
        </w:rPr>
        <w:t>FOA</w:t>
      </w:r>
      <w:r w:rsidR="004418B4" w:rsidRPr="00241A6E">
        <w:rPr>
          <w:rFonts w:ascii="Times New Roman" w:eastAsia="Times New Roman"/>
        </w:rPr>
        <w:t xml:space="preserve"> must</w:t>
      </w:r>
      <w:r w:rsidR="008B20A2" w:rsidRPr="00241A6E">
        <w:rPr>
          <w:rFonts w:ascii="Times New Roman" w:eastAsia="Times New Roman"/>
        </w:rPr>
        <w:t xml:space="preserve"> be written in English, and</w:t>
      </w:r>
      <w:r w:rsidR="004418B4" w:rsidRPr="00241A6E">
        <w:rPr>
          <w:rFonts w:ascii="Times New Roman" w:eastAsia="Times New Roman"/>
        </w:rPr>
        <w:t xml:space="preserve"> include</w:t>
      </w:r>
      <w:r w:rsidR="004E2796" w:rsidRPr="00241A6E">
        <w:rPr>
          <w:rFonts w:ascii="Times New Roman" w:eastAsia="Times New Roman"/>
        </w:rPr>
        <w:t xml:space="preserve"> </w:t>
      </w:r>
      <w:r w:rsidR="00A73522">
        <w:rPr>
          <w:rFonts w:ascii="Times New Roman" w:eastAsia="Times New Roman"/>
        </w:rPr>
        <w:t>four</w:t>
      </w:r>
      <w:r w:rsidR="00A93FF9">
        <w:rPr>
          <w:rFonts w:ascii="Times New Roman" w:eastAsia="Times New Roman"/>
        </w:rPr>
        <w:t xml:space="preserve"> </w:t>
      </w:r>
      <w:r w:rsidR="002655CA" w:rsidRPr="00241A6E">
        <w:rPr>
          <w:rFonts w:ascii="Times New Roman" w:eastAsia="Times New Roman"/>
        </w:rPr>
        <w:t xml:space="preserve">separate and distinct parts:  </w:t>
      </w:r>
      <w:r w:rsidR="00BE28F3" w:rsidRPr="00241A6E">
        <w:rPr>
          <w:rFonts w:ascii="Times New Roman" w:eastAsia="Times New Roman"/>
        </w:rPr>
        <w:t xml:space="preserve">1) SF-424 “Application for Federal Assistance;” 2) Project Budget; 3) </w:t>
      </w:r>
      <w:r w:rsidR="005107A2" w:rsidRPr="00241A6E">
        <w:rPr>
          <w:rFonts w:ascii="Times New Roman" w:eastAsia="Times New Roman"/>
        </w:rPr>
        <w:t xml:space="preserve">the </w:t>
      </w:r>
      <w:r w:rsidR="001572BD" w:rsidRPr="00241A6E">
        <w:rPr>
          <w:rFonts w:ascii="Times New Roman" w:eastAsia="Times New Roman"/>
        </w:rPr>
        <w:t>Technical Proposal</w:t>
      </w:r>
      <w:r w:rsidR="00BE28F3" w:rsidRPr="00241A6E">
        <w:rPr>
          <w:rFonts w:ascii="Times New Roman" w:eastAsia="Times New Roman"/>
        </w:rPr>
        <w:t>;</w:t>
      </w:r>
      <w:r w:rsidR="004E2796" w:rsidRPr="00241A6E">
        <w:rPr>
          <w:rFonts w:ascii="Times New Roman" w:eastAsia="Times New Roman"/>
        </w:rPr>
        <w:t xml:space="preserve"> </w:t>
      </w:r>
      <w:r w:rsidR="004B4926" w:rsidRPr="00241A6E">
        <w:rPr>
          <w:rFonts w:ascii="Times New Roman" w:eastAsia="Times New Roman"/>
        </w:rPr>
        <w:t xml:space="preserve">and </w:t>
      </w:r>
      <w:r w:rsidR="004E2796" w:rsidRPr="00241A6E">
        <w:rPr>
          <w:rFonts w:ascii="Times New Roman" w:eastAsia="Times New Roman"/>
        </w:rPr>
        <w:t xml:space="preserve">4) </w:t>
      </w:r>
      <w:r w:rsidR="00827D9A" w:rsidRPr="00241A6E">
        <w:rPr>
          <w:rFonts w:ascii="Times New Roman" w:eastAsia="Times New Roman"/>
        </w:rPr>
        <w:t>A</w:t>
      </w:r>
      <w:r w:rsidR="004B4926" w:rsidRPr="00241A6E">
        <w:rPr>
          <w:rFonts w:ascii="Times New Roman" w:eastAsia="Times New Roman"/>
        </w:rPr>
        <w:t xml:space="preserve">ttachments to the </w:t>
      </w:r>
      <w:r w:rsidR="00827D9A" w:rsidRPr="00241A6E">
        <w:rPr>
          <w:rFonts w:ascii="Times New Roman" w:eastAsia="Times New Roman"/>
        </w:rPr>
        <w:t>Technical Proposal</w:t>
      </w:r>
      <w:r w:rsidR="004B4926" w:rsidRPr="00241A6E">
        <w:rPr>
          <w:rFonts w:ascii="Times New Roman" w:eastAsia="Times New Roman"/>
        </w:rPr>
        <w:t xml:space="preserve">.  </w:t>
      </w:r>
      <w:r w:rsidR="00BE28F3" w:rsidRPr="00241A6E">
        <w:rPr>
          <w:rFonts w:ascii="Times New Roman" w:eastAsia="Times New Roman"/>
        </w:rPr>
        <w:t>It is your responsibility to ensure that the funding amount requested is consistent across all parts and sub-parts of the application.</w:t>
      </w:r>
      <w:r w:rsidR="00BE28F3" w:rsidRPr="00902C28">
        <w:rPr>
          <w:rFonts w:ascii="Times New Roman" w:eastAsia="Times New Roman"/>
        </w:rPr>
        <w:t xml:space="preserve"> </w:t>
      </w:r>
      <w:r w:rsidR="008B20A2" w:rsidRPr="0031484C">
        <w:rPr>
          <w:rFonts w:ascii="Times New Roman" w:eastAsia="Times New Roman"/>
        </w:rPr>
        <w:t xml:space="preserve"> </w:t>
      </w:r>
    </w:p>
    <w:p w14:paraId="55CD65BC" w14:textId="77777777" w:rsidR="00BE28F3" w:rsidRPr="00902C28" w:rsidRDefault="006404B6" w:rsidP="00661ACD">
      <w:pPr>
        <w:pStyle w:val="ListParagraph"/>
        <w:widowControl/>
        <w:numPr>
          <w:ilvl w:val="0"/>
          <w:numId w:val="42"/>
        </w:numPr>
        <w:autoSpaceDE/>
        <w:autoSpaceDN/>
        <w:adjustRightInd/>
        <w:spacing w:line="480" w:lineRule="auto"/>
        <w:rPr>
          <w:rFonts w:ascii="Times New Roman" w:eastAsia="Times New Roman"/>
        </w:rPr>
      </w:pPr>
      <w:r w:rsidRPr="0031484C">
        <w:rPr>
          <w:rFonts w:ascii="Times New Roman" w:eastAsia="Times New Roman"/>
        </w:rPr>
        <w:t>T</w:t>
      </w:r>
      <w:r w:rsidR="002655CA" w:rsidRPr="004E2796">
        <w:rPr>
          <w:rFonts w:ascii="Times New Roman" w:eastAsia="Times New Roman"/>
        </w:rPr>
        <w:t xml:space="preserve">he </w:t>
      </w:r>
      <w:hyperlink r:id="rId14" w:history="1">
        <w:r w:rsidR="002655CA" w:rsidRPr="000432EC">
          <w:rPr>
            <w:rStyle w:val="Hyperlink"/>
            <w:rFonts w:ascii="Times New Roman" w:eastAsia="Times New Roman"/>
          </w:rPr>
          <w:t>Standard Form 424</w:t>
        </w:r>
      </w:hyperlink>
      <w:r w:rsidR="002655CA" w:rsidRPr="00500A56">
        <w:rPr>
          <w:rFonts w:ascii="Times New Roman" w:eastAsia="Times New Roman"/>
        </w:rPr>
        <w:t xml:space="preserve">, </w:t>
      </w:r>
      <w:r w:rsidR="00310637" w:rsidRPr="00902C28">
        <w:rPr>
          <w:rFonts w:ascii="Times New Roman" w:eastAsia="Times New Roman"/>
        </w:rPr>
        <w:t>“</w:t>
      </w:r>
      <w:r w:rsidR="002655CA" w:rsidRPr="0031484C">
        <w:rPr>
          <w:rFonts w:ascii="Times New Roman" w:eastAsia="Times New Roman"/>
        </w:rPr>
        <w:t>Application for Federal Assistance</w:t>
      </w:r>
      <w:r w:rsidR="00310637" w:rsidRPr="004E2796">
        <w:rPr>
          <w:rFonts w:ascii="Times New Roman" w:eastAsia="Times New Roman"/>
        </w:rPr>
        <w:t>”</w:t>
      </w:r>
      <w:r w:rsidR="002655CA" w:rsidRPr="004E2796">
        <w:rPr>
          <w:rFonts w:ascii="Times New Roman" w:eastAsia="Times New Roman"/>
        </w:rPr>
        <w:t xml:space="preserve"> (SF-424)</w:t>
      </w:r>
      <w:r w:rsidRPr="004E2796">
        <w:rPr>
          <w:rFonts w:ascii="Times New Roman" w:eastAsia="Times New Roman"/>
        </w:rPr>
        <w:t xml:space="preserve"> </w:t>
      </w:r>
      <w:r w:rsidR="00BE28F3" w:rsidRPr="004E2796">
        <w:rPr>
          <w:rFonts w:ascii="Times New Roman" w:eastAsia="Times New Roman"/>
        </w:rPr>
        <w:t>–</w:t>
      </w:r>
      <w:r w:rsidR="001C1B87" w:rsidRPr="004E2796">
        <w:rPr>
          <w:rFonts w:ascii="Times New Roman" w:eastAsia="Times New Roman"/>
        </w:rPr>
        <w:t>You</w:t>
      </w:r>
      <w:r w:rsidR="00BE28F3" w:rsidRPr="00B16863">
        <w:rPr>
          <w:rFonts w:ascii="Times New Roman" w:eastAsia="Times New Roman"/>
        </w:rPr>
        <w:t xml:space="preserve"> must complete the </w:t>
      </w:r>
      <w:hyperlink r:id="rId15" w:history="1">
        <w:r w:rsidR="00310637" w:rsidRPr="000432EC">
          <w:rPr>
            <w:rStyle w:val="Hyperlink"/>
            <w:rFonts w:ascii="Times New Roman" w:eastAsia="Times New Roman"/>
          </w:rPr>
          <w:t>SF-424</w:t>
        </w:r>
      </w:hyperlink>
      <w:r w:rsidR="00BE28F3" w:rsidRPr="00500A56">
        <w:rPr>
          <w:rFonts w:ascii="Times New Roman" w:eastAsia="Times New Roman"/>
        </w:rPr>
        <w:t xml:space="preserve">, Application for Federal Assistance.  In the address field, fill out the nine-digit (plus hyphen) zip code. Nine-digit zip codes can be looked up on the USPS website at </w:t>
      </w:r>
      <w:hyperlink r:id="rId16" w:history="1">
        <w:r w:rsidR="00BE28F3" w:rsidRPr="000432EC">
          <w:rPr>
            <w:rStyle w:val="Hyperlink"/>
            <w:rFonts w:ascii="Times New Roman" w:eastAsia="Times New Roman"/>
          </w:rPr>
          <w:t>https://tools.usps.com/go/ZipLookupAction!input.action</w:t>
        </w:r>
      </w:hyperlink>
      <w:r w:rsidR="00BE28F3" w:rsidRPr="00500A56">
        <w:rPr>
          <w:rFonts w:ascii="Times New Roman" w:eastAsia="Times New Roman"/>
        </w:rPr>
        <w:t>.</w:t>
      </w:r>
    </w:p>
    <w:p w14:paraId="43C4BCAE" w14:textId="77777777" w:rsidR="00BE28F3" w:rsidRPr="000432EC" w:rsidRDefault="00BE28F3" w:rsidP="00BE28F3">
      <w:pPr>
        <w:autoSpaceDE/>
        <w:autoSpaceDN/>
        <w:adjustRightInd/>
        <w:spacing w:line="480" w:lineRule="auto"/>
        <w:ind w:left="720"/>
        <w:rPr>
          <w:rFonts w:ascii="Times New Roman" w:eastAsia="Times New Roman"/>
        </w:rPr>
      </w:pPr>
      <w:r w:rsidRPr="0031484C">
        <w:rPr>
          <w:rFonts w:ascii="Times New Roman" w:eastAsia="Times New Roman"/>
        </w:rPr>
        <w:t xml:space="preserve">The </w:t>
      </w:r>
      <w:r w:rsidR="006522B7" w:rsidRPr="0031484C">
        <w:rPr>
          <w:rFonts w:ascii="Times New Roman" w:eastAsia="Times New Roman"/>
        </w:rPr>
        <w:t>form</w:t>
      </w:r>
      <w:r w:rsidRPr="004E2796">
        <w:rPr>
          <w:rFonts w:ascii="Times New Roman" w:eastAsia="Times New Roman"/>
        </w:rPr>
        <w:t xml:space="preserve"> must clearly identify the applicant</w:t>
      </w:r>
      <w:r w:rsidR="00661ACD" w:rsidRPr="004E2796">
        <w:rPr>
          <w:rFonts w:ascii="Times New Roman" w:eastAsia="Times New Roman"/>
        </w:rPr>
        <w:t>’s organization</w:t>
      </w:r>
      <w:r w:rsidRPr="004E2796">
        <w:rPr>
          <w:rFonts w:ascii="Times New Roman" w:eastAsia="Times New Roman"/>
        </w:rPr>
        <w:t xml:space="preserve"> and must be signed by an individ</w:t>
      </w:r>
      <w:r w:rsidRPr="000432EC">
        <w:rPr>
          <w:rFonts w:ascii="Times New Roman" w:eastAsia="Times New Roman"/>
        </w:rPr>
        <w:t xml:space="preserve">ual with authority to enter into a grant agreement.  Upon confirmation of an award, the individual signing the </w:t>
      </w:r>
      <w:r w:rsidR="006522B7" w:rsidRPr="000432EC">
        <w:rPr>
          <w:rFonts w:ascii="Times New Roman" w:eastAsia="Times New Roman"/>
        </w:rPr>
        <w:t>form</w:t>
      </w:r>
      <w:r w:rsidRPr="000432EC">
        <w:rPr>
          <w:rFonts w:ascii="Times New Roman" w:eastAsia="Times New Roman"/>
        </w:rPr>
        <w:t xml:space="preserve"> on behalf of the applicant is considered the Authorized Representative of the applicant.  </w:t>
      </w:r>
    </w:p>
    <w:p w14:paraId="6D8741D0" w14:textId="77777777" w:rsidR="00BE28F3" w:rsidRPr="000432EC" w:rsidRDefault="00BE28F3" w:rsidP="00E4356D">
      <w:pPr>
        <w:autoSpaceDE/>
        <w:autoSpaceDN/>
        <w:adjustRightInd/>
        <w:spacing w:line="480" w:lineRule="auto"/>
        <w:ind w:left="720" w:firstLine="720"/>
        <w:rPr>
          <w:rFonts w:ascii="Times New Roman" w:eastAsia="Times New Roman"/>
        </w:rPr>
      </w:pPr>
      <w:r w:rsidRPr="000432EC">
        <w:rPr>
          <w:rFonts w:ascii="Times New Roman" w:eastAsia="Times New Roman"/>
        </w:rPr>
        <w:t xml:space="preserve">All applicants for Federal grant and funding opportunities are required to have a DUNS </w:t>
      </w:r>
      <w:r w:rsidR="00A55B9D" w:rsidRPr="000432EC">
        <w:rPr>
          <w:rFonts w:ascii="Times New Roman" w:eastAsia="Times New Roman"/>
        </w:rPr>
        <w:t>N</w:t>
      </w:r>
      <w:r w:rsidRPr="000432EC">
        <w:rPr>
          <w:rFonts w:ascii="Times New Roman" w:eastAsia="Times New Roman"/>
        </w:rPr>
        <w:t>umber, and must supply their DUNS Number on the</w:t>
      </w:r>
      <w:r w:rsidR="006522B7" w:rsidRPr="000432EC">
        <w:rPr>
          <w:rFonts w:ascii="Times New Roman" w:eastAsia="Times New Roman"/>
        </w:rPr>
        <w:t xml:space="preserve"> form</w:t>
      </w:r>
      <w:r w:rsidRPr="000432EC">
        <w:rPr>
          <w:rFonts w:ascii="Times New Roman" w:eastAsia="Times New Roman"/>
        </w:rPr>
        <w:t xml:space="preserve">.   The DUNS Number is a nine-digit identification number that uniquely identifies business entities.  If you do not have a DUNS Number, you can get one for free through the D&amp;B website: </w:t>
      </w:r>
      <w:hyperlink r:id="rId17" w:history="1">
        <w:r w:rsidRPr="000432EC">
          <w:rPr>
            <w:rStyle w:val="Hyperlink"/>
            <w:rFonts w:ascii="Times New Roman" w:eastAsia="Times New Roman"/>
          </w:rPr>
          <w:t>http://fedgov.dnb.com/webform/displayHomePage.do</w:t>
        </w:r>
      </w:hyperlink>
      <w:r w:rsidRPr="004E2796">
        <w:rPr>
          <w:rFonts w:ascii="Times New Roman" w:eastAsia="Times New Roman"/>
        </w:rPr>
        <w:t xml:space="preserve">.  As authorized </w:t>
      </w:r>
      <w:proofErr w:type="gramStart"/>
      <w:r w:rsidRPr="004E2796">
        <w:rPr>
          <w:rFonts w:ascii="Times New Roman" w:eastAsia="Times New Roman"/>
        </w:rPr>
        <w:t>under</w:t>
      </w:r>
      <w:proofErr w:type="gramEnd"/>
      <w:r w:rsidRPr="004E2796">
        <w:rPr>
          <w:rFonts w:ascii="Times New Roman" w:eastAsia="Times New Roman"/>
        </w:rPr>
        <w:t xml:space="preserve"> 2 CFR 25, grant recipients authorized to make sub</w:t>
      </w:r>
      <w:r w:rsidR="00310637" w:rsidRPr="000432EC">
        <w:rPr>
          <w:rFonts w:ascii="Times New Roman" w:eastAsia="Times New Roman"/>
        </w:rPr>
        <w:t>-</w:t>
      </w:r>
      <w:r w:rsidRPr="000432EC">
        <w:rPr>
          <w:rFonts w:ascii="Times New Roman" w:eastAsia="Times New Roman"/>
        </w:rPr>
        <w:t>awards must be aware of the following requirements related to DUNS Numbers:</w:t>
      </w:r>
    </w:p>
    <w:p w14:paraId="78F4CA43" w14:textId="77777777" w:rsidR="00BE28F3" w:rsidRPr="000432EC" w:rsidRDefault="00BE28F3" w:rsidP="00BE28F3">
      <w:pPr>
        <w:pStyle w:val="ListParagraph"/>
        <w:numPr>
          <w:ilvl w:val="0"/>
          <w:numId w:val="43"/>
        </w:numPr>
        <w:autoSpaceDE/>
        <w:autoSpaceDN/>
        <w:adjustRightInd/>
        <w:spacing w:line="480" w:lineRule="auto"/>
        <w:rPr>
          <w:rFonts w:ascii="Times New Roman" w:eastAsia="Times New Roman"/>
        </w:rPr>
      </w:pPr>
      <w:r w:rsidRPr="000432EC">
        <w:rPr>
          <w:rFonts w:ascii="Times New Roman" w:eastAsia="Times New Roman"/>
        </w:rPr>
        <w:t>Grant recipients must notify potential sub</w:t>
      </w:r>
      <w:r w:rsidR="00310637" w:rsidRPr="000432EC">
        <w:rPr>
          <w:rFonts w:ascii="Times New Roman" w:eastAsia="Times New Roman"/>
        </w:rPr>
        <w:t>-</w:t>
      </w:r>
      <w:r w:rsidRPr="000432EC">
        <w:rPr>
          <w:rFonts w:ascii="Times New Roman" w:eastAsia="Times New Roman"/>
        </w:rPr>
        <w:t>awardees that no entity may receive a sub</w:t>
      </w:r>
      <w:r w:rsidR="00310637" w:rsidRPr="000432EC">
        <w:rPr>
          <w:rFonts w:ascii="Times New Roman" w:eastAsia="Times New Roman"/>
        </w:rPr>
        <w:t>-</w:t>
      </w:r>
      <w:r w:rsidRPr="000432EC">
        <w:rPr>
          <w:rFonts w:ascii="Times New Roman" w:eastAsia="Times New Roman"/>
        </w:rPr>
        <w:t xml:space="preserve">award from you unless the entity has provided its </w:t>
      </w:r>
      <w:r w:rsidR="001553C3" w:rsidRPr="000432EC">
        <w:rPr>
          <w:rFonts w:ascii="Times New Roman" w:eastAsia="Times New Roman"/>
        </w:rPr>
        <w:t>DUNS Number</w:t>
      </w:r>
      <w:r w:rsidRPr="000432EC">
        <w:rPr>
          <w:rFonts w:ascii="Times New Roman" w:eastAsia="Times New Roman"/>
        </w:rPr>
        <w:t xml:space="preserve"> to you.</w:t>
      </w:r>
    </w:p>
    <w:p w14:paraId="6200565D" w14:textId="77777777" w:rsidR="00BE28F3" w:rsidRPr="000432EC" w:rsidRDefault="00BE28F3" w:rsidP="00BE28F3">
      <w:pPr>
        <w:pStyle w:val="ListParagraph"/>
        <w:numPr>
          <w:ilvl w:val="0"/>
          <w:numId w:val="43"/>
        </w:numPr>
        <w:autoSpaceDE/>
        <w:autoSpaceDN/>
        <w:adjustRightInd/>
        <w:spacing w:line="480" w:lineRule="auto"/>
        <w:rPr>
          <w:rFonts w:ascii="Times New Roman" w:eastAsia="Times New Roman"/>
        </w:rPr>
      </w:pPr>
      <w:r w:rsidRPr="000432EC">
        <w:rPr>
          <w:rFonts w:ascii="Times New Roman" w:eastAsia="Times New Roman"/>
        </w:rPr>
        <w:t>Grant recipients may not make a sub</w:t>
      </w:r>
      <w:r w:rsidR="00310637" w:rsidRPr="000432EC">
        <w:rPr>
          <w:rFonts w:ascii="Times New Roman" w:eastAsia="Times New Roman"/>
        </w:rPr>
        <w:t>-</w:t>
      </w:r>
      <w:r w:rsidRPr="000432EC">
        <w:rPr>
          <w:rFonts w:ascii="Times New Roman" w:eastAsia="Times New Roman"/>
        </w:rPr>
        <w:t xml:space="preserve">award to an entity unless the entity has </w:t>
      </w:r>
      <w:r w:rsidRPr="000432EC">
        <w:rPr>
          <w:rFonts w:ascii="Times New Roman" w:eastAsia="Times New Roman"/>
        </w:rPr>
        <w:lastRenderedPageBreak/>
        <w:t xml:space="preserve">provided its </w:t>
      </w:r>
      <w:r w:rsidR="001553C3" w:rsidRPr="000432EC">
        <w:rPr>
          <w:rFonts w:ascii="Times New Roman" w:eastAsia="Times New Roman"/>
        </w:rPr>
        <w:t>DUNS Number</w:t>
      </w:r>
      <w:r w:rsidRPr="000432EC">
        <w:rPr>
          <w:rFonts w:ascii="Times New Roman" w:eastAsia="Times New Roman"/>
        </w:rPr>
        <w:t xml:space="preserve"> to you.</w:t>
      </w:r>
    </w:p>
    <w:p w14:paraId="41FE0886" w14:textId="77777777" w:rsidR="00BE28F3" w:rsidRPr="000432EC" w:rsidRDefault="00661ACD" w:rsidP="00504D87">
      <w:pPr>
        <w:widowControl/>
        <w:autoSpaceDE/>
        <w:autoSpaceDN/>
        <w:adjustRightInd/>
        <w:spacing w:line="480" w:lineRule="auto"/>
        <w:ind w:left="720" w:firstLine="720"/>
        <w:rPr>
          <w:rFonts w:ascii="Times New Roman" w:eastAsia="Times New Roman"/>
        </w:rPr>
      </w:pPr>
      <w:r w:rsidRPr="000432EC">
        <w:rPr>
          <w:rFonts w:ascii="Times New Roman" w:eastAsia="Times New Roman"/>
        </w:rPr>
        <w:t>You</w:t>
      </w:r>
      <w:r w:rsidR="00BE28F3" w:rsidRPr="000432EC">
        <w:rPr>
          <w:rFonts w:ascii="Times New Roman" w:eastAsia="Times New Roman"/>
        </w:rPr>
        <w:t xml:space="preserve"> must </w:t>
      </w:r>
      <w:r w:rsidRPr="000432EC">
        <w:rPr>
          <w:rFonts w:ascii="Times New Roman" w:eastAsia="Times New Roman"/>
        </w:rPr>
        <w:t xml:space="preserve">also </w:t>
      </w:r>
      <w:r w:rsidR="00BE28F3" w:rsidRPr="000432EC">
        <w:rPr>
          <w:rFonts w:ascii="Times New Roman" w:eastAsia="Times New Roman"/>
        </w:rPr>
        <w:t xml:space="preserve">register with the System for Award Management (SAM) before submitting an application.  Instructions for registering with SAM can be found at </w:t>
      </w:r>
      <w:hyperlink r:id="rId18" w:history="1">
        <w:r w:rsidR="00BE28F3" w:rsidRPr="000432EC">
          <w:rPr>
            <w:rStyle w:val="Hyperlink"/>
            <w:rFonts w:ascii="Times New Roman" w:eastAsia="Times New Roman"/>
          </w:rPr>
          <w:t>https://www.sam.gov/portal/public/SAM/#1</w:t>
        </w:r>
      </w:hyperlink>
      <w:r w:rsidR="00BE28F3" w:rsidRPr="004E2796">
        <w:rPr>
          <w:rFonts w:ascii="Times New Roman" w:eastAsia="Times New Roman"/>
        </w:rPr>
        <w:t>.  A recipient must maintain an active SAM registration with current information at all times during which it has an active Federal award or an application under consideration.  To remain registered in the SAM database af</w:t>
      </w:r>
      <w:r w:rsidR="00BE28F3" w:rsidRPr="000432EC">
        <w:rPr>
          <w:rFonts w:ascii="Times New Roman" w:eastAsia="Times New Roman"/>
        </w:rPr>
        <w:t xml:space="preserve">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w:t>
      </w:r>
      <w:r w:rsidR="00CC2A4E" w:rsidRPr="000432EC">
        <w:rPr>
          <w:rFonts w:ascii="Times New Roman" w:eastAsia="Times New Roman"/>
        </w:rPr>
        <w:t>you have</w:t>
      </w:r>
      <w:r w:rsidR="00BE28F3" w:rsidRPr="000432EC">
        <w:rPr>
          <w:rFonts w:ascii="Times New Roman" w:eastAsia="Times New Roman"/>
        </w:rPr>
        <w:t xml:space="preserve"> not fully complied with these requirements by the time the Grant Officer is ready to make a</w:t>
      </w:r>
      <w:r w:rsidR="006522B7" w:rsidRPr="000432EC">
        <w:rPr>
          <w:rFonts w:ascii="Times New Roman" w:eastAsia="Times New Roman"/>
        </w:rPr>
        <w:t>n</w:t>
      </w:r>
      <w:r w:rsidR="00BE28F3" w:rsidRPr="000432EC">
        <w:rPr>
          <w:rFonts w:ascii="Times New Roman" w:eastAsia="Times New Roman"/>
        </w:rPr>
        <w:t xml:space="preserve"> award, the Grant</w:t>
      </w:r>
      <w:r w:rsidR="006F742D" w:rsidRPr="000432EC">
        <w:rPr>
          <w:rFonts w:ascii="Times New Roman" w:eastAsia="Times New Roman"/>
        </w:rPr>
        <w:t xml:space="preserve"> Officer may determine that your organization </w:t>
      </w:r>
      <w:r w:rsidR="00BE28F3" w:rsidRPr="000432EC">
        <w:rPr>
          <w:rFonts w:ascii="Times New Roman" w:eastAsia="Times New Roman"/>
        </w:rPr>
        <w:t>is not qualified to receive a</w:t>
      </w:r>
      <w:r w:rsidR="006522B7" w:rsidRPr="000432EC">
        <w:rPr>
          <w:rFonts w:ascii="Times New Roman" w:eastAsia="Times New Roman"/>
        </w:rPr>
        <w:t>n</w:t>
      </w:r>
      <w:r w:rsidR="00BE28F3" w:rsidRPr="000432EC">
        <w:rPr>
          <w:rFonts w:ascii="Times New Roman" w:eastAsia="Times New Roman"/>
        </w:rPr>
        <w:t xml:space="preserve"> award and use that determination as a basis for making a Federal award to another applicant.</w:t>
      </w:r>
    </w:p>
    <w:p w14:paraId="4999D53F" w14:textId="77777777" w:rsidR="0038130E" w:rsidRPr="004E2796" w:rsidRDefault="00514226" w:rsidP="00E4356D">
      <w:pPr>
        <w:pStyle w:val="ListParagraph"/>
        <w:widowControl/>
        <w:numPr>
          <w:ilvl w:val="0"/>
          <w:numId w:val="42"/>
        </w:numPr>
        <w:autoSpaceDE/>
        <w:autoSpaceDN/>
        <w:adjustRightInd/>
        <w:spacing w:line="480" w:lineRule="auto"/>
        <w:rPr>
          <w:rFonts w:ascii="Times New Roman" w:eastAsia="Times New Roman"/>
        </w:rPr>
      </w:pPr>
      <w:r w:rsidRPr="000432EC">
        <w:rPr>
          <w:rFonts w:ascii="Times New Roman" w:eastAsia="Times New Roman"/>
        </w:rPr>
        <w:t>Project Budget</w:t>
      </w:r>
      <w:r w:rsidR="00BC0E8E" w:rsidRPr="000432EC">
        <w:rPr>
          <w:rFonts w:ascii="Times New Roman" w:eastAsia="Times New Roman"/>
        </w:rPr>
        <w:t xml:space="preserve"> </w:t>
      </w:r>
      <w:r w:rsidR="00D900A4" w:rsidRPr="000432EC">
        <w:rPr>
          <w:rFonts w:ascii="Times New Roman" w:eastAsia="Times New Roman"/>
        </w:rPr>
        <w:t>–</w:t>
      </w:r>
      <w:r w:rsidR="00BC0E8E" w:rsidRPr="000432EC">
        <w:rPr>
          <w:rFonts w:ascii="Times New Roman" w:eastAsia="Times New Roman"/>
        </w:rPr>
        <w:t xml:space="preserve"> </w:t>
      </w:r>
      <w:r w:rsidR="00D900A4" w:rsidRPr="000432EC">
        <w:rPr>
          <w:rFonts w:ascii="Times New Roman" w:eastAsia="Times New Roman"/>
        </w:rPr>
        <w:t xml:space="preserve">You </w:t>
      </w:r>
      <w:r w:rsidR="00DE5F8B" w:rsidRPr="000432EC">
        <w:rPr>
          <w:rFonts w:ascii="Times New Roman" w:eastAsia="Times New Roman"/>
        </w:rPr>
        <w:t xml:space="preserve">must complete the </w:t>
      </w:r>
      <w:hyperlink r:id="rId19" w:history="1">
        <w:r w:rsidR="00DE5F8B" w:rsidRPr="000432EC">
          <w:rPr>
            <w:rStyle w:val="Hyperlink"/>
            <w:rFonts w:ascii="Times New Roman" w:eastAsia="Times New Roman"/>
          </w:rPr>
          <w:t>SF-424A</w:t>
        </w:r>
      </w:hyperlink>
      <w:r w:rsidR="00DE5F8B" w:rsidRPr="00500A56">
        <w:rPr>
          <w:rFonts w:ascii="Times New Roman" w:eastAsia="Times New Roman"/>
        </w:rPr>
        <w:t xml:space="preserve">, Budget Information </w:t>
      </w:r>
      <w:r w:rsidR="008B5A86" w:rsidRPr="00902C28">
        <w:rPr>
          <w:rFonts w:ascii="Times New Roman" w:eastAsia="Times New Roman"/>
        </w:rPr>
        <w:t>for Non-Construction Programs,</w:t>
      </w:r>
      <w:r w:rsidR="00DE5F8B" w:rsidRPr="0031484C">
        <w:rPr>
          <w:rFonts w:ascii="Times New Roman" w:eastAsia="Times New Roman"/>
        </w:rPr>
        <w:t xml:space="preserve"> and separately provide a concise narrative explanation to support the budget request</w:t>
      </w:r>
      <w:r w:rsidR="0038130E" w:rsidRPr="0031484C">
        <w:rPr>
          <w:rFonts w:ascii="Times New Roman" w:eastAsia="Times New Roman"/>
        </w:rPr>
        <w:t xml:space="preserve"> (</w:t>
      </w:r>
      <w:r w:rsidR="0038130E" w:rsidRPr="004E2796">
        <w:rPr>
          <w:rFonts w:ascii="Times New Roman" w:eastAsia="Arial Unicode MS"/>
        </w:rPr>
        <w:t>Budget Narrative)</w:t>
      </w:r>
      <w:r w:rsidR="00DE5F8B" w:rsidRPr="004E2796">
        <w:rPr>
          <w:rFonts w:ascii="Times New Roman" w:eastAsia="Times New Roman"/>
        </w:rPr>
        <w:t xml:space="preserve">.  The </w:t>
      </w:r>
      <w:r w:rsidR="00CB6E08" w:rsidRPr="004E2796">
        <w:rPr>
          <w:rFonts w:ascii="Times New Roman" w:eastAsia="Times New Roman"/>
        </w:rPr>
        <w:t>Budget N</w:t>
      </w:r>
      <w:r w:rsidR="00DE5F8B" w:rsidRPr="004E2796">
        <w:rPr>
          <w:rFonts w:ascii="Times New Roman" w:eastAsia="Times New Roman"/>
        </w:rPr>
        <w:t>arrative</w:t>
      </w:r>
      <w:r w:rsidR="00C60F0E" w:rsidRPr="00B16863">
        <w:rPr>
          <w:rFonts w:ascii="Times New Roman" w:eastAsia="Times New Roman"/>
        </w:rPr>
        <w:t xml:space="preserve"> describes </w:t>
      </w:r>
      <w:r w:rsidR="00DE5F8B" w:rsidRPr="00B16863">
        <w:rPr>
          <w:rFonts w:ascii="Times New Roman" w:eastAsia="Times New Roman"/>
        </w:rPr>
        <w:t>leveraged resources, as applicable</w:t>
      </w:r>
      <w:r w:rsidR="00C60F0E" w:rsidRPr="000432EC">
        <w:rPr>
          <w:rFonts w:ascii="Times New Roman" w:eastAsia="Times New Roman"/>
        </w:rPr>
        <w:t>, as well as planned expenditures for object class categories a-h listed in Section B</w:t>
      </w:r>
      <w:r w:rsidR="006B6AF5" w:rsidRPr="000432EC">
        <w:rPr>
          <w:rFonts w:ascii="Times New Roman" w:eastAsia="Times New Roman"/>
        </w:rPr>
        <w:t>, Budget Categories,</w:t>
      </w:r>
      <w:r w:rsidR="00C60F0E" w:rsidRPr="000432EC">
        <w:rPr>
          <w:rFonts w:ascii="Times New Roman" w:eastAsia="Times New Roman"/>
        </w:rPr>
        <w:t xml:space="preserve"> of the </w:t>
      </w:r>
      <w:hyperlink r:id="rId20" w:history="1">
        <w:r w:rsidR="00C60F0E" w:rsidRPr="000432EC">
          <w:rPr>
            <w:rStyle w:val="Hyperlink"/>
            <w:rFonts w:ascii="Times New Roman" w:eastAsia="Times New Roman"/>
          </w:rPr>
          <w:t>SF-424A</w:t>
        </w:r>
      </w:hyperlink>
      <w:r w:rsidR="00CB6E08" w:rsidRPr="00500A56">
        <w:rPr>
          <w:rFonts w:ascii="Times New Roman" w:eastAsia="Times New Roman"/>
        </w:rPr>
        <w:t>.  Please use the following guidance for preparing</w:t>
      </w:r>
      <w:r w:rsidR="00646EF2" w:rsidRPr="00902C28">
        <w:rPr>
          <w:rFonts w:ascii="Times New Roman" w:eastAsia="Times New Roman"/>
        </w:rPr>
        <w:t xml:space="preserve"> </w:t>
      </w:r>
      <w:r w:rsidR="0029163F" w:rsidRPr="0031484C">
        <w:rPr>
          <w:rFonts w:ascii="Times New Roman" w:eastAsia="Times New Roman"/>
        </w:rPr>
        <w:t>descriptions</w:t>
      </w:r>
      <w:r w:rsidR="00646EF2" w:rsidRPr="0031484C">
        <w:rPr>
          <w:rFonts w:ascii="Times New Roman" w:eastAsia="Times New Roman"/>
        </w:rPr>
        <w:t xml:space="preserve"> of the object class categories in</w:t>
      </w:r>
      <w:r w:rsidR="00CB6E08" w:rsidRPr="004E2796">
        <w:rPr>
          <w:rFonts w:ascii="Times New Roman" w:eastAsia="Times New Roman"/>
        </w:rPr>
        <w:t xml:space="preserve"> the Budget Narrative:</w:t>
      </w:r>
      <w:r w:rsidR="00DE5F8B" w:rsidRPr="004E2796">
        <w:rPr>
          <w:rFonts w:ascii="Times New Roman" w:eastAsia="Times New Roman"/>
        </w:rPr>
        <w:t xml:space="preserve">  </w:t>
      </w:r>
    </w:p>
    <w:p w14:paraId="2D96A030" w14:textId="77777777" w:rsidR="00D43625" w:rsidRPr="000432EC" w:rsidRDefault="00D43625"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rPr>
        <w:t>Personnel -- Identify the project director, if known. Specify the key staff, their titles, salaries</w:t>
      </w:r>
      <w:r w:rsidR="006D774A" w:rsidRPr="000432EC">
        <w:rPr>
          <w:rFonts w:ascii="Times New Roman"/>
        </w:rPr>
        <w:t>,</w:t>
      </w:r>
      <w:r w:rsidRPr="000432EC">
        <w:rPr>
          <w:rFonts w:ascii="Times New Roman"/>
        </w:rPr>
        <w:t xml:space="preserve"> and time commitments.</w:t>
      </w:r>
    </w:p>
    <w:p w14:paraId="068C242A" w14:textId="77777777" w:rsidR="00D43625"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lastRenderedPageBreak/>
        <w:t>Fringe Benefits – Provide a breakdown of the amounts that comprise fringe benefit</w:t>
      </w:r>
      <w:r w:rsidR="00AB6DFE" w:rsidRPr="000432EC">
        <w:rPr>
          <w:rFonts w:ascii="Times New Roman" w:eastAsia="Times New Roman"/>
        </w:rPr>
        <w:t>s</w:t>
      </w:r>
      <w:r w:rsidRPr="000432EC">
        <w:rPr>
          <w:rFonts w:ascii="Times New Roman" w:eastAsia="Times New Roman"/>
        </w:rPr>
        <w:t xml:space="preserve"> such as health insurance, </w:t>
      </w:r>
      <w:r w:rsidRPr="000432EC">
        <w:rPr>
          <w:rStyle w:val="bxltext1"/>
          <w:rFonts w:ascii="Times New Roman" w:hAnsi="Times New Roman" w:cs="Times New Roman"/>
          <w:sz w:val="24"/>
          <w:szCs w:val="24"/>
          <w:lang w:val="en"/>
        </w:rPr>
        <w:t>Federal Insurance Contributions Act tax</w:t>
      </w:r>
      <w:r w:rsidRPr="000432EC">
        <w:rPr>
          <w:rFonts w:ascii="Times New Roman" w:eastAsia="Times New Roman"/>
        </w:rPr>
        <w:t xml:space="preserve">, retirement, etc.  </w:t>
      </w:r>
    </w:p>
    <w:p w14:paraId="495400C0" w14:textId="77777777" w:rsidR="00092676" w:rsidRPr="00504D87" w:rsidRDefault="00DE5F8B" w:rsidP="00392381">
      <w:pPr>
        <w:pStyle w:val="ListParagraph"/>
        <w:widowControl/>
        <w:numPr>
          <w:ilvl w:val="0"/>
          <w:numId w:val="32"/>
        </w:numPr>
        <w:autoSpaceDE/>
        <w:autoSpaceDN/>
        <w:adjustRightInd/>
        <w:spacing w:line="480" w:lineRule="auto"/>
        <w:rPr>
          <w:rFonts w:ascii="Times New Roman"/>
        </w:rPr>
      </w:pPr>
      <w:r w:rsidRPr="000432EC">
        <w:rPr>
          <w:rFonts w:ascii="Times New Roman" w:eastAsia="Times New Roman"/>
        </w:rPr>
        <w:t xml:space="preserve">Travel – </w:t>
      </w:r>
      <w:r w:rsidR="00390499" w:rsidRPr="000432EC">
        <w:rPr>
          <w:rFonts w:ascii="Times New Roman"/>
        </w:rPr>
        <w:t>Include the total number of trips, number of travelers, destinations, purpose,</w:t>
      </w:r>
      <w:r w:rsidR="00A8151C" w:rsidRPr="000432EC">
        <w:rPr>
          <w:rFonts w:ascii="Times New Roman"/>
        </w:rPr>
        <w:t xml:space="preserve"> durations</w:t>
      </w:r>
      <w:r w:rsidR="00390499" w:rsidRPr="000432EC">
        <w:rPr>
          <w:rFonts w:ascii="Times New Roman"/>
        </w:rPr>
        <w:t>, subsistence allowances, and transportation c</w:t>
      </w:r>
      <w:r w:rsidR="00092676" w:rsidRPr="000432EC">
        <w:rPr>
          <w:rFonts w:ascii="Times New Roman"/>
        </w:rPr>
        <w:t xml:space="preserve">osts (including mileage rates).  </w:t>
      </w:r>
      <w:r w:rsidR="00095E89" w:rsidRPr="000432EC">
        <w:rPr>
          <w:rFonts w:ascii="Times New Roman"/>
        </w:rPr>
        <w:t>You should include funds to provide for an annual Regional Post-award conference, allowing for two staff to travel to and from an estimated regionally central location, with two–nights lodging, and allowable expenses.</w:t>
      </w:r>
      <w:r w:rsidR="00E242F0" w:rsidRPr="000432EC">
        <w:rPr>
          <w:rFonts w:ascii="Times New Roman"/>
        </w:rPr>
        <w:t xml:space="preserve">  </w:t>
      </w:r>
      <w:r w:rsidR="00ED4AA5" w:rsidRPr="000432EC">
        <w:rPr>
          <w:rFonts w:ascii="Times New Roman"/>
        </w:rPr>
        <w:t>T</w:t>
      </w:r>
      <w:r w:rsidR="00E242F0" w:rsidRPr="000432EC">
        <w:rPr>
          <w:rFonts w:ascii="Times New Roman"/>
        </w:rPr>
        <w:t>ravel expenditures may not exceed 5 percent of the total HVRP funds requested</w:t>
      </w:r>
      <w:r w:rsidR="00076D06" w:rsidRPr="000432EC">
        <w:rPr>
          <w:rFonts w:ascii="Times New Roman"/>
        </w:rPr>
        <w:t xml:space="preserve"> for urban grant</w:t>
      </w:r>
      <w:r w:rsidR="00646EF2" w:rsidRPr="000432EC">
        <w:rPr>
          <w:rFonts w:ascii="Times New Roman"/>
        </w:rPr>
        <w:t xml:space="preserve"> awards</w:t>
      </w:r>
      <w:r w:rsidR="00076D06" w:rsidRPr="000432EC">
        <w:rPr>
          <w:rFonts w:ascii="Times New Roman"/>
        </w:rPr>
        <w:t xml:space="preserve"> and may not exceed 10 percent of the total HVRP funds requested for non-urban grant awards</w:t>
      </w:r>
      <w:r w:rsidR="00E242F0" w:rsidRPr="000432EC">
        <w:rPr>
          <w:rFonts w:ascii="Times New Roman"/>
        </w:rPr>
        <w:t>.</w:t>
      </w:r>
    </w:p>
    <w:p w14:paraId="36ADA702" w14:textId="77777777" w:rsidR="00092676"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t xml:space="preserve">Equipment – </w:t>
      </w:r>
      <w:r w:rsidR="00F82ECD" w:rsidRPr="000432EC">
        <w:rPr>
          <w:rFonts w:ascii="Times New Roman"/>
        </w:rPr>
        <w:t>Identify e</w:t>
      </w:r>
      <w:r w:rsidR="00092676" w:rsidRPr="000432EC">
        <w:rPr>
          <w:rFonts w:ascii="Times New Roman"/>
        </w:rPr>
        <w:t xml:space="preserve">quipment to be purchased </w:t>
      </w:r>
      <w:r w:rsidR="00092676" w:rsidRPr="00CE1F42">
        <w:rPr>
          <w:rFonts w:ascii="Times New Roman"/>
        </w:rPr>
        <w:t>which has an estimated acquisition cost of $5</w:t>
      </w:r>
      <w:r w:rsidR="00092676" w:rsidRPr="00902C28">
        <w:rPr>
          <w:rFonts w:ascii="Times New Roman"/>
        </w:rPr>
        <w:t xml:space="preserve">,000 </w:t>
      </w:r>
      <w:r w:rsidR="00BC7D73" w:rsidRPr="0031484C">
        <w:rPr>
          <w:rFonts w:ascii="Times New Roman"/>
        </w:rPr>
        <w:t xml:space="preserve">or </w:t>
      </w:r>
      <w:r w:rsidR="00092676" w:rsidRPr="0031484C">
        <w:rPr>
          <w:rFonts w:ascii="Times New Roman"/>
        </w:rPr>
        <w:t>more per unit</w:t>
      </w:r>
      <w:r w:rsidR="00F82ECD" w:rsidRPr="004E2796">
        <w:rPr>
          <w:rFonts w:ascii="Times New Roman"/>
        </w:rPr>
        <w:t xml:space="preserve"> and provide justification as to why the equipment is</w:t>
      </w:r>
      <w:r w:rsidR="00092676" w:rsidRPr="004E2796">
        <w:rPr>
          <w:rFonts w:ascii="Times New Roman"/>
        </w:rPr>
        <w:t xml:space="preserve"> necessary for the conduct of the project.  Further, the purchase of specific items of equipment should not be </w:t>
      </w:r>
      <w:r w:rsidR="00092676" w:rsidRPr="000432EC">
        <w:rPr>
          <w:rFonts w:ascii="Times New Roman" w:eastAsiaTheme="minorHAnsi"/>
          <w:color w:val="000000"/>
        </w:rPr>
        <w:t xml:space="preserve">included in the submitted budget if those items of equipment, or a reasonable facsimile, are otherwise available to </w:t>
      </w:r>
      <w:r w:rsidR="00D900A4" w:rsidRPr="000432EC">
        <w:rPr>
          <w:rFonts w:ascii="Times New Roman" w:eastAsiaTheme="minorHAnsi"/>
          <w:color w:val="000000"/>
        </w:rPr>
        <w:t xml:space="preserve">your organization or your </w:t>
      </w:r>
      <w:r w:rsidR="00092676" w:rsidRPr="000432EC">
        <w:rPr>
          <w:rFonts w:ascii="Times New Roman" w:eastAsiaTheme="minorHAnsi"/>
          <w:color w:val="000000"/>
        </w:rPr>
        <w:t xml:space="preserve">sub-grantees. </w:t>
      </w:r>
    </w:p>
    <w:p w14:paraId="3EECC8B9" w14:textId="77777777" w:rsidR="00BF3DCE"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t xml:space="preserve">Supplies – List the quantity and unit cost per item for supplies.  Supplies include all tangible personal property other than “equipment” (see 2 CFR 200.94).  </w:t>
      </w:r>
    </w:p>
    <w:p w14:paraId="1CDD489C" w14:textId="77777777" w:rsidR="00E65A87"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t>Contract</w:t>
      </w:r>
      <w:r w:rsidR="004218B1" w:rsidRPr="000432EC">
        <w:rPr>
          <w:rFonts w:ascii="Times New Roman" w:eastAsia="Times New Roman"/>
        </w:rPr>
        <w:t>s</w:t>
      </w:r>
      <w:r w:rsidRPr="000432EC">
        <w:rPr>
          <w:rFonts w:ascii="Times New Roman" w:eastAsia="Times New Roman"/>
        </w:rPr>
        <w:t xml:space="preserve"> – </w:t>
      </w:r>
      <w:r w:rsidR="00400F94" w:rsidRPr="000432EC">
        <w:rPr>
          <w:rFonts w:ascii="Times New Roman" w:eastAsia="Times New Roman"/>
        </w:rPr>
        <w:t xml:space="preserve">For each contract, list the name of the organization, </w:t>
      </w:r>
      <w:r w:rsidR="00400F94" w:rsidRPr="000432EC">
        <w:rPr>
          <w:rFonts w:ascii="Times New Roman"/>
        </w:rPr>
        <w:t>the purpose of the contract, and the estimated dollar amount.</w:t>
      </w:r>
    </w:p>
    <w:p w14:paraId="7037559F" w14:textId="77777777" w:rsidR="003C33FE"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t>Construction – Construction costs are not allowable and this line must be left blank</w:t>
      </w:r>
      <w:r w:rsidR="00C074B4" w:rsidRPr="000432EC">
        <w:rPr>
          <w:rFonts w:ascii="Times New Roman" w:eastAsia="Times New Roman"/>
        </w:rPr>
        <w:t>.</w:t>
      </w:r>
      <w:r w:rsidRPr="000432EC">
        <w:rPr>
          <w:rFonts w:ascii="Times New Roman" w:eastAsia="Times New Roman"/>
        </w:rPr>
        <w:t xml:space="preserve">  </w:t>
      </w:r>
    </w:p>
    <w:p w14:paraId="15DCA382" w14:textId="77777777" w:rsidR="009037DE"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t xml:space="preserve">Other – List each item in sufficient detail </w:t>
      </w:r>
      <w:r w:rsidR="001B587F" w:rsidRPr="000432EC">
        <w:rPr>
          <w:rFonts w:ascii="Times New Roman" w:eastAsia="Times New Roman"/>
        </w:rPr>
        <w:t xml:space="preserve">in order </w:t>
      </w:r>
      <w:r w:rsidRPr="000432EC">
        <w:rPr>
          <w:rFonts w:ascii="Times New Roman" w:eastAsia="Times New Roman"/>
        </w:rPr>
        <w:t>to determine whether the costs are reasonable, allocable</w:t>
      </w:r>
      <w:r w:rsidR="00FF6093" w:rsidRPr="000432EC">
        <w:rPr>
          <w:rFonts w:ascii="Times New Roman" w:eastAsia="Times New Roman"/>
        </w:rPr>
        <w:t>,</w:t>
      </w:r>
      <w:r w:rsidRPr="000432EC">
        <w:rPr>
          <w:rFonts w:ascii="Times New Roman" w:eastAsia="Times New Roman"/>
        </w:rPr>
        <w:t xml:space="preserve"> and</w:t>
      </w:r>
      <w:r w:rsidR="003C33FE" w:rsidRPr="000432EC">
        <w:rPr>
          <w:rFonts w:ascii="Times New Roman" w:eastAsia="Times New Roman"/>
        </w:rPr>
        <w:t xml:space="preserve"> allowable.  </w:t>
      </w:r>
    </w:p>
    <w:p w14:paraId="4C7977AF" w14:textId="77777777" w:rsidR="00761524" w:rsidRPr="000432EC" w:rsidRDefault="00DE5F8B" w:rsidP="00392381">
      <w:pPr>
        <w:pStyle w:val="ListParagraph"/>
        <w:widowControl/>
        <w:numPr>
          <w:ilvl w:val="0"/>
          <w:numId w:val="32"/>
        </w:numPr>
        <w:autoSpaceDE/>
        <w:autoSpaceDN/>
        <w:adjustRightInd/>
        <w:spacing w:line="480" w:lineRule="auto"/>
        <w:rPr>
          <w:rFonts w:ascii="Times New Roman" w:eastAsia="Times New Roman"/>
        </w:rPr>
      </w:pPr>
      <w:r w:rsidRPr="000432EC">
        <w:rPr>
          <w:rFonts w:ascii="Times New Roman" w:eastAsia="Times New Roman"/>
        </w:rPr>
        <w:lastRenderedPageBreak/>
        <w:t xml:space="preserve">Indirect Costs – If indirect costs are included in the budget, </w:t>
      </w:r>
      <w:r w:rsidR="00EA5E8E" w:rsidRPr="000432EC">
        <w:rPr>
          <w:rFonts w:ascii="Times New Roman" w:eastAsia="Times New Roman"/>
        </w:rPr>
        <w:t>you</w:t>
      </w:r>
      <w:r w:rsidRPr="000432EC">
        <w:rPr>
          <w:rFonts w:ascii="Times New Roman" w:eastAsia="Times New Roman"/>
        </w:rPr>
        <w:t xml:space="preserve"> </w:t>
      </w:r>
      <w:r w:rsidR="00F82ECD" w:rsidRPr="000432EC">
        <w:rPr>
          <w:rFonts w:ascii="Times New Roman" w:eastAsia="Times New Roman"/>
        </w:rPr>
        <w:t>should</w:t>
      </w:r>
      <w:r w:rsidRPr="000432EC">
        <w:rPr>
          <w:rFonts w:ascii="Times New Roman" w:eastAsia="Times New Roman"/>
        </w:rPr>
        <w:t xml:space="preserve"> include the approved indirect cost rate with a copy of the </w:t>
      </w:r>
      <w:hyperlink r:id="rId21" w:history="1">
        <w:r w:rsidRPr="000432EC">
          <w:rPr>
            <w:rStyle w:val="Hyperlink"/>
            <w:rFonts w:ascii="Times New Roman" w:eastAsia="Times New Roman"/>
          </w:rPr>
          <w:t>Negotiated Indirect Cost Rate Agreement (NICRA)</w:t>
        </w:r>
      </w:hyperlink>
      <w:r w:rsidRPr="00902C28">
        <w:rPr>
          <w:rFonts w:ascii="Times New Roman" w:eastAsia="Times New Roman"/>
        </w:rPr>
        <w:t xml:space="preserve"> or </w:t>
      </w:r>
      <w:r w:rsidR="006A6C24" w:rsidRPr="0031484C">
        <w:rPr>
          <w:rFonts w:ascii="Times New Roman" w:eastAsia="Times New Roman"/>
        </w:rPr>
        <w:t xml:space="preserve">a description of the modified total direct costs base (see 2 CFR 200.68) used in the calculation along with the amount of the base, and the total indirect costs requested based on the 10% de </w:t>
      </w:r>
      <w:proofErr w:type="spellStart"/>
      <w:r w:rsidR="006A6C24" w:rsidRPr="0031484C">
        <w:rPr>
          <w:rFonts w:ascii="Times New Roman" w:eastAsia="Times New Roman"/>
        </w:rPr>
        <w:t>minimis</w:t>
      </w:r>
      <w:proofErr w:type="spellEnd"/>
      <w:r w:rsidR="006A6C24" w:rsidRPr="0031484C">
        <w:rPr>
          <w:rFonts w:ascii="Times New Roman" w:eastAsia="Times New Roman"/>
        </w:rPr>
        <w:t xml:space="preserve"> rate</w:t>
      </w:r>
      <w:r w:rsidRPr="004E2796">
        <w:rPr>
          <w:rFonts w:ascii="Times New Roman" w:eastAsia="Times New Roman"/>
        </w:rPr>
        <w:t xml:space="preserve"> if the requirements to use</w:t>
      </w:r>
      <w:r w:rsidR="00754A0E" w:rsidRPr="004E2796">
        <w:rPr>
          <w:rFonts w:ascii="Times New Roman" w:eastAsia="Times New Roman"/>
        </w:rPr>
        <w:t xml:space="preserve"> t</w:t>
      </w:r>
      <w:r w:rsidRPr="004E2796">
        <w:rPr>
          <w:rFonts w:ascii="Times New Roman" w:eastAsia="Times New Roman"/>
        </w:rPr>
        <w:t xml:space="preserve">he 10% de </w:t>
      </w:r>
      <w:proofErr w:type="spellStart"/>
      <w:r w:rsidRPr="004E2796">
        <w:rPr>
          <w:rFonts w:ascii="Times New Roman" w:eastAsia="Times New Roman"/>
        </w:rPr>
        <w:t>minimis</w:t>
      </w:r>
      <w:proofErr w:type="spellEnd"/>
      <w:r w:rsidRPr="004E2796">
        <w:rPr>
          <w:rFonts w:ascii="Times New Roman" w:eastAsia="Times New Roman"/>
        </w:rPr>
        <w:t xml:space="preserve"> rate as described in 2 CFR 200.414(f) are met</w:t>
      </w:r>
      <w:r w:rsidR="006A6C24" w:rsidRPr="004E2796">
        <w:rPr>
          <w:rFonts w:ascii="Times New Roman" w:eastAsia="Times New Roman"/>
          <w:b/>
        </w:rPr>
        <w:t>.</w:t>
      </w:r>
      <w:r w:rsidRPr="004E2796">
        <w:rPr>
          <w:rFonts w:ascii="Times New Roman" w:eastAsia="Times New Roman"/>
          <w:b/>
          <w:bCs/>
        </w:rPr>
        <w:t xml:space="preserve"> </w:t>
      </w:r>
      <w:r w:rsidR="00D56A4D" w:rsidRPr="00B16863">
        <w:rPr>
          <w:rFonts w:ascii="Times New Roman" w:eastAsia="Times New Roman"/>
          <w:b/>
          <w:bCs/>
        </w:rPr>
        <w:t xml:space="preserve"> </w:t>
      </w:r>
      <w:r w:rsidR="00D56A4D" w:rsidRPr="00B16863">
        <w:rPr>
          <w:rFonts w:ascii="Times New Roman" w:eastAsia="Times New Roman"/>
          <w:bCs/>
        </w:rPr>
        <w:t>Please refer to Appendix F.</w:t>
      </w:r>
    </w:p>
    <w:p w14:paraId="6AF15D06" w14:textId="77777777" w:rsidR="00514226" w:rsidRPr="000432EC" w:rsidRDefault="00827D9A" w:rsidP="00392381">
      <w:pPr>
        <w:pStyle w:val="ListParagraph"/>
        <w:widowControl/>
        <w:numPr>
          <w:ilvl w:val="0"/>
          <w:numId w:val="32"/>
        </w:numPr>
        <w:autoSpaceDE/>
        <w:autoSpaceDN/>
        <w:adjustRightInd/>
        <w:spacing w:line="480" w:lineRule="auto"/>
        <w:rPr>
          <w:rFonts w:ascii="Times New Roman" w:eastAsia="Times New Roman"/>
          <w:u w:val="single"/>
        </w:rPr>
      </w:pPr>
      <w:r>
        <w:rPr>
          <w:rFonts w:ascii="Times New Roman" w:eastAsia="Times New Roman"/>
          <w:bCs/>
        </w:rPr>
        <w:t>You</w:t>
      </w:r>
      <w:r w:rsidR="00514226" w:rsidRPr="000432EC">
        <w:rPr>
          <w:rFonts w:ascii="Times New Roman" w:eastAsia="Times New Roman"/>
          <w:bCs/>
        </w:rPr>
        <w:t xml:space="preserve"> should list the same requested Federal grant amount on the </w:t>
      </w:r>
      <w:r w:rsidR="00514226" w:rsidRPr="00827D9A">
        <w:rPr>
          <w:rFonts w:ascii="Times New Roman" w:eastAsia="Times New Roman"/>
          <w:bCs/>
        </w:rPr>
        <w:t xml:space="preserve">SF-424, SF-424A and budget narrative. If minor inconsistencies are found between the budget amounts specified on the </w:t>
      </w:r>
      <w:r w:rsidR="00514226" w:rsidRPr="000432EC">
        <w:rPr>
          <w:rFonts w:ascii="Times New Roman" w:eastAsia="Times New Roman"/>
          <w:bCs/>
        </w:rPr>
        <w:t>SF-424, SF-424A</w:t>
      </w:r>
      <w:r w:rsidR="000B62F4" w:rsidRPr="000432EC">
        <w:rPr>
          <w:rFonts w:ascii="Times New Roman" w:eastAsia="Times New Roman"/>
          <w:bCs/>
        </w:rPr>
        <w:t xml:space="preserve"> and the budget narrative</w:t>
      </w:r>
      <w:r>
        <w:rPr>
          <w:rFonts w:ascii="Times New Roman" w:eastAsia="Times New Roman"/>
          <w:bCs/>
        </w:rPr>
        <w:t>, we</w:t>
      </w:r>
      <w:r w:rsidR="000B62F4" w:rsidRPr="000432EC">
        <w:rPr>
          <w:rFonts w:ascii="Times New Roman" w:eastAsia="Times New Roman"/>
          <w:bCs/>
        </w:rPr>
        <w:t xml:space="preserve"> will consider the SF-424 the official funding amount requested. However, if the amount specified on the SF-424 would render the application nonresponsive, the Grant Officer will use his or her discretion to determine whether the intended funding request is within the responsive range. </w:t>
      </w:r>
    </w:p>
    <w:p w14:paraId="488A90F6" w14:textId="77777777" w:rsidR="00583843" w:rsidRPr="000432EC" w:rsidRDefault="00FD186C" w:rsidP="00CA1182">
      <w:pPr>
        <w:widowControl/>
        <w:autoSpaceDE/>
        <w:autoSpaceDN/>
        <w:adjustRightInd/>
        <w:spacing w:line="480" w:lineRule="auto"/>
        <w:ind w:left="720" w:hanging="360"/>
        <w:outlineLvl w:val="2"/>
        <w:rPr>
          <w:rFonts w:ascii="Times New Roman" w:eastAsia="Times New Roman"/>
        </w:rPr>
      </w:pPr>
      <w:r w:rsidRPr="00902C28">
        <w:rPr>
          <w:rFonts w:ascii="Times New Roman" w:eastAsia="Times New Roman"/>
        </w:rPr>
        <w:t xml:space="preserve">3)  </w:t>
      </w:r>
      <w:r w:rsidR="002655CA" w:rsidRPr="0031484C">
        <w:rPr>
          <w:rFonts w:ascii="Times New Roman" w:eastAsia="Times New Roman"/>
        </w:rPr>
        <w:t>Technical Proposal</w:t>
      </w:r>
      <w:r w:rsidR="00761524" w:rsidRPr="0031484C">
        <w:rPr>
          <w:rFonts w:ascii="Times New Roman" w:eastAsia="Times New Roman"/>
        </w:rPr>
        <w:t xml:space="preserve"> – </w:t>
      </w:r>
      <w:r w:rsidR="0093621B" w:rsidRPr="0031484C">
        <w:rPr>
          <w:rFonts w:ascii="Times New Roman" w:eastAsia="Times New Roman"/>
          <w:bCs/>
          <w:lang w:val="x-none" w:eastAsia="x-none"/>
        </w:rPr>
        <w:t xml:space="preserve">The Technical Proposal is limited to </w:t>
      </w:r>
      <w:r w:rsidR="0093621B" w:rsidRPr="004E2796">
        <w:rPr>
          <w:rFonts w:ascii="Times New Roman" w:eastAsia="Times New Roman"/>
          <w:bCs/>
          <w:lang w:eastAsia="x-none"/>
        </w:rPr>
        <w:t>15</w:t>
      </w:r>
      <w:r w:rsidR="0093621B" w:rsidRPr="004E2796">
        <w:rPr>
          <w:rFonts w:ascii="Times New Roman" w:eastAsia="Times New Roman"/>
          <w:bCs/>
          <w:lang w:val="x-none" w:eastAsia="x-none"/>
        </w:rPr>
        <w:t xml:space="preserve"> double-spaced</w:t>
      </w:r>
      <w:r w:rsidR="0093621B" w:rsidRPr="004E2796">
        <w:rPr>
          <w:rFonts w:ascii="Times New Roman" w:eastAsia="Times New Roman"/>
          <w:bCs/>
          <w:lang w:eastAsia="x-none"/>
        </w:rPr>
        <w:t>,</w:t>
      </w:r>
      <w:r w:rsidR="0093621B" w:rsidRPr="004E2796">
        <w:rPr>
          <w:rFonts w:ascii="Times New Roman" w:eastAsia="Times New Roman"/>
          <w:bCs/>
          <w:lang w:val="x-none" w:eastAsia="x-none"/>
        </w:rPr>
        <w:t xml:space="preserve"> single-sided</w:t>
      </w:r>
      <w:r w:rsidR="0093621B" w:rsidRPr="00B16863">
        <w:rPr>
          <w:rFonts w:ascii="Times New Roman" w:eastAsia="Times New Roman"/>
          <w:bCs/>
          <w:lang w:eastAsia="x-none"/>
        </w:rPr>
        <w:t>,</w:t>
      </w:r>
      <w:r w:rsidR="0093621B" w:rsidRPr="00B16863">
        <w:rPr>
          <w:rFonts w:ascii="Times New Roman" w:eastAsia="Times New Roman"/>
          <w:bCs/>
          <w:lang w:val="x-none" w:eastAsia="x-none"/>
        </w:rPr>
        <w:t xml:space="preserve"> 8.5</w:t>
      </w:r>
      <w:r w:rsidR="0093621B" w:rsidRPr="000432EC">
        <w:rPr>
          <w:rFonts w:ascii="Times New Roman" w:eastAsia="Times New Roman"/>
          <w:bCs/>
          <w:lang w:eastAsia="x-none"/>
        </w:rPr>
        <w:t>”</w:t>
      </w:r>
      <w:r w:rsidR="0093621B" w:rsidRPr="000432EC">
        <w:rPr>
          <w:rFonts w:ascii="Times New Roman" w:eastAsia="Times New Roman"/>
          <w:bCs/>
          <w:lang w:val="x-none" w:eastAsia="x-none"/>
        </w:rPr>
        <w:t xml:space="preserve"> x 11</w:t>
      </w:r>
      <w:r w:rsidR="0093621B" w:rsidRPr="000432EC">
        <w:rPr>
          <w:rFonts w:ascii="Times New Roman" w:eastAsia="Times New Roman"/>
          <w:bCs/>
          <w:lang w:eastAsia="x-none"/>
        </w:rPr>
        <w:t xml:space="preserve">” </w:t>
      </w:r>
      <w:r w:rsidR="0093621B" w:rsidRPr="000432EC">
        <w:rPr>
          <w:rFonts w:ascii="Times New Roman" w:eastAsia="Times New Roman"/>
          <w:bCs/>
          <w:lang w:val="x-none" w:eastAsia="x-none"/>
        </w:rPr>
        <w:t xml:space="preserve">pages with Times New Roman 12 point text font and </w:t>
      </w:r>
      <w:r w:rsidR="00EA5E8E" w:rsidRPr="000432EC">
        <w:rPr>
          <w:rFonts w:ascii="Times New Roman" w:eastAsia="Times New Roman"/>
          <w:bCs/>
          <w:lang w:eastAsia="x-none"/>
        </w:rPr>
        <w:t>one</w:t>
      </w:r>
      <w:r w:rsidR="0093621B" w:rsidRPr="000432EC">
        <w:rPr>
          <w:rFonts w:ascii="Times New Roman" w:eastAsia="Times New Roman"/>
          <w:bCs/>
          <w:lang w:val="x-none" w:eastAsia="x-none"/>
        </w:rPr>
        <w:t xml:space="preserve"> inch margins</w:t>
      </w:r>
      <w:r w:rsidR="0093621B" w:rsidRPr="000432EC">
        <w:rPr>
          <w:rFonts w:ascii="Times New Roman" w:eastAsia="Times New Roman"/>
          <w:bCs/>
          <w:lang w:eastAsia="x-none"/>
        </w:rPr>
        <w:t xml:space="preserve"> on all four sides of the page</w:t>
      </w:r>
      <w:r w:rsidR="0093621B" w:rsidRPr="000432EC">
        <w:rPr>
          <w:rFonts w:ascii="Times New Roman" w:eastAsia="Times New Roman"/>
          <w:bCs/>
          <w:lang w:val="x-none" w:eastAsia="x-none"/>
        </w:rPr>
        <w:t xml:space="preserve">.  </w:t>
      </w:r>
      <w:r w:rsidR="00CA70D5">
        <w:rPr>
          <w:rFonts w:ascii="Times New Roman" w:eastAsia="Times New Roman"/>
          <w:bCs/>
          <w:lang w:eastAsia="x-none"/>
        </w:rPr>
        <w:t xml:space="preserve">If the Technical Proposal exceeds 15 pages, the reviewers will not read or consider information beyond page 15.  </w:t>
      </w:r>
      <w:r w:rsidR="00EA5E8E" w:rsidRPr="000432EC">
        <w:rPr>
          <w:rFonts w:ascii="Times New Roman" w:eastAsia="Times New Roman"/>
          <w:bCs/>
          <w:lang w:eastAsia="x-none"/>
        </w:rPr>
        <w:t>You</w:t>
      </w:r>
      <w:r w:rsidR="0093621B" w:rsidRPr="000432EC">
        <w:rPr>
          <w:rFonts w:ascii="Times New Roman" w:eastAsia="Times New Roman"/>
          <w:bCs/>
          <w:lang w:eastAsia="x-none"/>
        </w:rPr>
        <w:t xml:space="preserve"> </w:t>
      </w:r>
      <w:r w:rsidR="0093621B" w:rsidRPr="000432EC">
        <w:rPr>
          <w:rFonts w:ascii="Times New Roman" w:eastAsia="Times New Roman"/>
          <w:bCs/>
          <w:lang w:val="x-none" w:eastAsia="x-none"/>
        </w:rPr>
        <w:t xml:space="preserve">must number the Technical Proposal beginning with page number </w:t>
      </w:r>
      <w:r w:rsidR="00EA5E8E" w:rsidRPr="000432EC">
        <w:rPr>
          <w:rFonts w:ascii="Times New Roman" w:eastAsia="Times New Roman"/>
          <w:bCs/>
          <w:lang w:eastAsia="x-none"/>
        </w:rPr>
        <w:t>one (</w:t>
      </w:r>
      <w:r w:rsidR="0093621B" w:rsidRPr="000432EC">
        <w:rPr>
          <w:rFonts w:ascii="Times New Roman" w:eastAsia="Times New Roman"/>
          <w:bCs/>
          <w:lang w:val="x-none" w:eastAsia="x-none"/>
        </w:rPr>
        <w:t>1</w:t>
      </w:r>
      <w:r w:rsidR="00EA5E8E" w:rsidRPr="000432EC">
        <w:rPr>
          <w:rFonts w:ascii="Times New Roman" w:eastAsia="Times New Roman"/>
          <w:bCs/>
          <w:lang w:eastAsia="x-none"/>
        </w:rPr>
        <w:t>)</w:t>
      </w:r>
      <w:r w:rsidR="0093621B" w:rsidRPr="000432EC">
        <w:rPr>
          <w:rFonts w:ascii="Times New Roman" w:eastAsia="Times New Roman"/>
          <w:bCs/>
          <w:lang w:val="x-none" w:eastAsia="x-none"/>
        </w:rPr>
        <w:t xml:space="preserve">.  </w:t>
      </w:r>
      <w:r w:rsidR="0093621B" w:rsidRPr="000432EC">
        <w:rPr>
          <w:rFonts w:ascii="Times New Roman" w:eastAsia="Times New Roman"/>
        </w:rPr>
        <w:t xml:space="preserve">The following instructions provide all of the information needed to complete the Technical Proposal.  The Technical Proposal will be evaluated using criteria identified later in this announcement.  </w:t>
      </w:r>
      <w:r w:rsidR="00EA5E8E" w:rsidRPr="000432EC">
        <w:rPr>
          <w:rFonts w:ascii="Times New Roman" w:eastAsia="Times New Roman"/>
        </w:rPr>
        <w:t>You</w:t>
      </w:r>
      <w:r w:rsidR="0093621B" w:rsidRPr="000432EC">
        <w:rPr>
          <w:rFonts w:ascii="Times New Roman" w:eastAsia="Times New Roman"/>
        </w:rPr>
        <w:t xml:space="preserve"> </w:t>
      </w:r>
      <w:r w:rsidR="00F82ECD" w:rsidRPr="000432EC">
        <w:rPr>
          <w:rFonts w:ascii="Times New Roman" w:eastAsia="Times New Roman"/>
        </w:rPr>
        <w:t>should</w:t>
      </w:r>
      <w:r w:rsidR="0093621B" w:rsidRPr="000432EC">
        <w:rPr>
          <w:rFonts w:ascii="Times New Roman" w:eastAsia="Times New Roman"/>
        </w:rPr>
        <w:t xml:space="preserve"> use the same section headers identified below:</w:t>
      </w:r>
    </w:p>
    <w:p w14:paraId="06E808DC" w14:textId="77777777" w:rsidR="00AF03BB" w:rsidRPr="000432EC" w:rsidRDefault="0093621B" w:rsidP="00392381">
      <w:pPr>
        <w:pStyle w:val="ListParagraph"/>
        <w:widowControl/>
        <w:numPr>
          <w:ilvl w:val="0"/>
          <w:numId w:val="8"/>
        </w:numPr>
        <w:autoSpaceDE/>
        <w:autoSpaceDN/>
        <w:adjustRightInd/>
        <w:spacing w:line="480" w:lineRule="auto"/>
        <w:rPr>
          <w:rFonts w:ascii="Times New Roman" w:eastAsia="Times New Roman"/>
          <w:lang w:val="en"/>
        </w:rPr>
      </w:pPr>
      <w:r w:rsidRPr="000432EC">
        <w:rPr>
          <w:rFonts w:ascii="Times New Roman" w:eastAsia="Times New Roman"/>
        </w:rPr>
        <w:lastRenderedPageBreak/>
        <w:t>Statement of Need</w:t>
      </w:r>
      <w:r w:rsidR="00583843" w:rsidRPr="000432EC">
        <w:rPr>
          <w:rFonts w:ascii="Times New Roman" w:eastAsia="Times New Roman"/>
        </w:rPr>
        <w:t xml:space="preserve"> -- </w:t>
      </w:r>
      <w:r w:rsidR="00B458AA" w:rsidRPr="000432EC">
        <w:rPr>
          <w:rFonts w:ascii="Times New Roman" w:eastAsia="Times New Roman"/>
        </w:rPr>
        <w:t>You</w:t>
      </w:r>
      <w:r w:rsidRPr="000432EC">
        <w:rPr>
          <w:rFonts w:ascii="Times New Roman" w:eastAsia="Times New Roman"/>
        </w:rPr>
        <w:t xml:space="preserve"> must identify the category type (Urban or Non-Urban) and the specific geographical area it proposes to serve, including the </w:t>
      </w:r>
      <w:r w:rsidR="00AF03BB" w:rsidRPr="000432EC">
        <w:rPr>
          <w:rFonts w:ascii="Times New Roman" w:eastAsia="Times New Roman"/>
        </w:rPr>
        <w:t>C</w:t>
      </w:r>
      <w:r w:rsidRPr="000432EC">
        <w:rPr>
          <w:rFonts w:ascii="Times New Roman" w:eastAsia="Times New Roman"/>
        </w:rPr>
        <w:t>ongressional district</w:t>
      </w:r>
      <w:r w:rsidR="00AF03BB" w:rsidRPr="000432EC">
        <w:rPr>
          <w:rFonts w:ascii="Times New Roman" w:eastAsia="Times New Roman"/>
        </w:rPr>
        <w:t>(s)</w:t>
      </w:r>
      <w:r w:rsidRPr="000432EC">
        <w:rPr>
          <w:rFonts w:ascii="Times New Roman" w:eastAsia="Times New Roman"/>
        </w:rPr>
        <w:t xml:space="preserve"> </w:t>
      </w:r>
      <w:r w:rsidR="00B16863">
        <w:rPr>
          <w:rFonts w:ascii="Times New Roman" w:eastAsia="Times New Roman"/>
        </w:rPr>
        <w:t>and/</w:t>
      </w:r>
      <w:r w:rsidRPr="00B16863">
        <w:rPr>
          <w:rFonts w:ascii="Times New Roman" w:eastAsia="Times New Roman"/>
        </w:rPr>
        <w:t xml:space="preserve">or Native American tribal area(s) contained within the proposed geographic service area.  </w:t>
      </w:r>
      <w:r w:rsidR="00AF03BB" w:rsidRPr="000432EC">
        <w:rPr>
          <w:rFonts w:ascii="Times New Roman"/>
          <w:lang w:val="en"/>
        </w:rPr>
        <w:t xml:space="preserve">The statement of need presents </w:t>
      </w:r>
      <w:r w:rsidR="004942F6" w:rsidRPr="000432EC">
        <w:rPr>
          <w:rFonts w:ascii="Times New Roman"/>
          <w:lang w:val="en"/>
        </w:rPr>
        <w:t xml:space="preserve">current </w:t>
      </w:r>
      <w:r w:rsidR="00AF03BB" w:rsidRPr="000432EC">
        <w:rPr>
          <w:rFonts w:ascii="Times New Roman"/>
          <w:lang w:val="en"/>
        </w:rPr>
        <w:t xml:space="preserve">facts and evidence to support the need for the </w:t>
      </w:r>
      <w:r w:rsidR="00B458AA" w:rsidRPr="000432EC">
        <w:rPr>
          <w:rFonts w:ascii="Times New Roman"/>
          <w:lang w:val="en"/>
        </w:rPr>
        <w:t xml:space="preserve">proposed </w:t>
      </w:r>
      <w:r w:rsidR="00AF03BB" w:rsidRPr="000432EC">
        <w:rPr>
          <w:rFonts w:ascii="Times New Roman"/>
          <w:lang w:val="en"/>
        </w:rPr>
        <w:t xml:space="preserve">project, including </w:t>
      </w:r>
      <w:r w:rsidR="00AF03BB" w:rsidRPr="000432EC">
        <w:rPr>
          <w:rFonts w:ascii="Times New Roman" w:eastAsia="Times New Roman"/>
          <w:lang w:val="en"/>
        </w:rPr>
        <w:t>an analysis to determine the nature and extent of the problem or need, and the reasons and causes.</w:t>
      </w:r>
    </w:p>
    <w:p w14:paraId="0EA88B15" w14:textId="77777777" w:rsidR="009B252E" w:rsidRPr="000432EC" w:rsidRDefault="00B458AA" w:rsidP="00392381">
      <w:pPr>
        <w:widowControl/>
        <w:spacing w:line="480" w:lineRule="auto"/>
        <w:ind w:left="1080"/>
        <w:rPr>
          <w:rFonts w:ascii="Times New Roman" w:eastAsiaTheme="minorHAnsi"/>
        </w:rPr>
      </w:pPr>
      <w:r w:rsidRPr="000432EC">
        <w:rPr>
          <w:rFonts w:ascii="Times New Roman" w:eastAsiaTheme="minorHAnsi"/>
        </w:rPr>
        <w:t xml:space="preserve">Your </w:t>
      </w:r>
      <w:r w:rsidR="009B252E" w:rsidRPr="000432EC">
        <w:rPr>
          <w:rFonts w:ascii="Times New Roman" w:eastAsiaTheme="minorHAnsi"/>
        </w:rPr>
        <w:t xml:space="preserve">statement of need </w:t>
      </w:r>
      <w:r w:rsidRPr="000432EC">
        <w:rPr>
          <w:rFonts w:ascii="Times New Roman" w:eastAsiaTheme="minorHAnsi"/>
        </w:rPr>
        <w:t xml:space="preserve">must </w:t>
      </w:r>
      <w:r w:rsidR="009B252E" w:rsidRPr="000432EC">
        <w:rPr>
          <w:rFonts w:ascii="Times New Roman" w:eastAsiaTheme="minorHAnsi"/>
        </w:rPr>
        <w:t>include:</w:t>
      </w:r>
    </w:p>
    <w:p w14:paraId="72EC7014" w14:textId="77777777" w:rsidR="00D7663C" w:rsidRPr="002A6310" w:rsidRDefault="00D7663C" w:rsidP="00392381">
      <w:pPr>
        <w:pStyle w:val="ListParagraph"/>
        <w:widowControl/>
        <w:numPr>
          <w:ilvl w:val="0"/>
          <w:numId w:val="9"/>
        </w:numPr>
        <w:tabs>
          <w:tab w:val="left" w:pos="1620"/>
        </w:tabs>
        <w:spacing w:line="480" w:lineRule="auto"/>
        <w:rPr>
          <w:rFonts w:ascii="Times New Roman"/>
          <w:lang w:val="en"/>
        </w:rPr>
      </w:pPr>
      <w:r w:rsidRPr="000432EC">
        <w:rPr>
          <w:rFonts w:ascii="Times New Roman" w:eastAsiaTheme="minorHAnsi"/>
        </w:rPr>
        <w:t xml:space="preserve"> </w:t>
      </w:r>
      <w:r w:rsidR="009B252E" w:rsidRPr="000432EC">
        <w:rPr>
          <w:rFonts w:ascii="Times New Roman" w:eastAsiaTheme="minorHAnsi"/>
        </w:rPr>
        <w:t xml:space="preserve">A description of the geographic area to be served by the </w:t>
      </w:r>
      <w:r w:rsidR="00B458AA" w:rsidRPr="000432EC">
        <w:rPr>
          <w:rFonts w:ascii="Times New Roman" w:eastAsiaTheme="minorHAnsi"/>
        </w:rPr>
        <w:t>project</w:t>
      </w:r>
      <w:r w:rsidR="009B252E" w:rsidRPr="000432EC">
        <w:rPr>
          <w:rFonts w:ascii="Times New Roman" w:eastAsiaTheme="minorHAnsi"/>
        </w:rPr>
        <w:t xml:space="preserve">, including </w:t>
      </w:r>
      <w:r w:rsidR="00A53BCD" w:rsidRPr="000432EC">
        <w:rPr>
          <w:rFonts w:ascii="Times New Roman" w:eastAsiaTheme="minorHAnsi"/>
        </w:rPr>
        <w:t xml:space="preserve">the number of </w:t>
      </w:r>
      <w:r w:rsidR="00286BC0">
        <w:rPr>
          <w:rFonts w:ascii="Times New Roman" w:eastAsiaTheme="minorHAnsi"/>
        </w:rPr>
        <w:t>eligible</w:t>
      </w:r>
      <w:r w:rsidR="002A6310" w:rsidRPr="002A6310">
        <w:rPr>
          <w:rFonts w:ascii="Times New Roman" w:eastAsiaTheme="minorHAnsi"/>
        </w:rPr>
        <w:t xml:space="preserve"> </w:t>
      </w:r>
      <w:r w:rsidR="00A53BCD" w:rsidRPr="002A6310">
        <w:rPr>
          <w:rFonts w:ascii="Times New Roman" w:eastAsiaTheme="minorHAnsi"/>
        </w:rPr>
        <w:t xml:space="preserve">veterans in need and </w:t>
      </w:r>
      <w:r w:rsidR="009B252E" w:rsidRPr="002A6310">
        <w:rPr>
          <w:rFonts w:ascii="Times New Roman" w:eastAsiaTheme="minorHAnsi"/>
        </w:rPr>
        <w:t xml:space="preserve">demographic information on the </w:t>
      </w:r>
      <w:r w:rsidR="00286BC0">
        <w:rPr>
          <w:rFonts w:ascii="Times New Roman" w:eastAsiaTheme="minorHAnsi"/>
        </w:rPr>
        <w:t>eligible</w:t>
      </w:r>
      <w:r w:rsidR="002A6310" w:rsidRPr="002A6310">
        <w:rPr>
          <w:rFonts w:ascii="Times New Roman" w:eastAsiaTheme="minorHAnsi"/>
        </w:rPr>
        <w:t xml:space="preserve"> </w:t>
      </w:r>
      <w:r w:rsidR="009B252E" w:rsidRPr="002A6310">
        <w:rPr>
          <w:rFonts w:ascii="Times New Roman" w:eastAsiaTheme="minorHAnsi"/>
        </w:rPr>
        <w:t>veterans targeted</w:t>
      </w:r>
      <w:r w:rsidR="00B458AA" w:rsidRPr="002A6310">
        <w:rPr>
          <w:rFonts w:ascii="Times New Roman" w:eastAsiaTheme="minorHAnsi"/>
        </w:rPr>
        <w:t xml:space="preserve"> for participation</w:t>
      </w:r>
      <w:r w:rsidR="009B252E" w:rsidRPr="002A6310">
        <w:rPr>
          <w:rFonts w:ascii="Times New Roman" w:eastAsiaTheme="minorHAnsi"/>
        </w:rPr>
        <w:t>;</w:t>
      </w:r>
    </w:p>
    <w:p w14:paraId="7394AC18" w14:textId="77777777" w:rsidR="00D7663C" w:rsidRPr="002A6310" w:rsidRDefault="00D7663C" w:rsidP="00392381">
      <w:pPr>
        <w:pStyle w:val="ListParagraph"/>
        <w:widowControl/>
        <w:numPr>
          <w:ilvl w:val="0"/>
          <w:numId w:val="9"/>
        </w:numPr>
        <w:tabs>
          <w:tab w:val="left" w:pos="1620"/>
        </w:tabs>
        <w:spacing w:line="480" w:lineRule="auto"/>
        <w:rPr>
          <w:rFonts w:ascii="Times New Roman"/>
          <w:lang w:val="en"/>
        </w:rPr>
      </w:pPr>
      <w:r w:rsidRPr="00902C28">
        <w:rPr>
          <w:rFonts w:ascii="Times New Roman" w:eastAsiaTheme="minorHAnsi"/>
        </w:rPr>
        <w:t xml:space="preserve"> </w:t>
      </w:r>
      <w:r w:rsidR="009B252E" w:rsidRPr="0031484C">
        <w:rPr>
          <w:rFonts w:ascii="Times New Roman" w:eastAsiaTheme="minorHAnsi"/>
        </w:rPr>
        <w:t xml:space="preserve">Supportive evidence to describe clearly the nature and extent of the </w:t>
      </w:r>
      <w:r w:rsidR="00926B16" w:rsidRPr="0031484C">
        <w:rPr>
          <w:rFonts w:ascii="Times New Roman" w:eastAsiaTheme="minorHAnsi"/>
        </w:rPr>
        <w:t xml:space="preserve">employment-related </w:t>
      </w:r>
      <w:r w:rsidR="009B252E" w:rsidRPr="0031484C">
        <w:rPr>
          <w:rFonts w:ascii="Times New Roman" w:eastAsiaTheme="minorHAnsi"/>
        </w:rPr>
        <w:t>need</w:t>
      </w:r>
      <w:r w:rsidR="00926B16" w:rsidRPr="004E2796">
        <w:rPr>
          <w:rFonts w:ascii="Times New Roman" w:eastAsiaTheme="minorHAnsi"/>
        </w:rPr>
        <w:t xml:space="preserve"> or </w:t>
      </w:r>
      <w:r w:rsidR="009B252E" w:rsidRPr="00B16863">
        <w:rPr>
          <w:rFonts w:ascii="Times New Roman" w:eastAsiaTheme="minorHAnsi"/>
        </w:rPr>
        <w:t xml:space="preserve">problem facing </w:t>
      </w:r>
      <w:r w:rsidR="00286BC0">
        <w:rPr>
          <w:rFonts w:ascii="Times New Roman" w:eastAsiaTheme="minorHAnsi"/>
        </w:rPr>
        <w:t>eligible</w:t>
      </w:r>
      <w:r w:rsidR="002A6310">
        <w:rPr>
          <w:rFonts w:ascii="Times New Roman" w:eastAsiaTheme="minorHAnsi"/>
        </w:rPr>
        <w:t xml:space="preserve"> </w:t>
      </w:r>
      <w:r w:rsidR="009B252E" w:rsidRPr="002A6310">
        <w:rPr>
          <w:rFonts w:ascii="Times New Roman" w:eastAsiaTheme="minorHAnsi"/>
        </w:rPr>
        <w:t>veterans to</w:t>
      </w:r>
      <w:r w:rsidR="00926B16" w:rsidRPr="002A6310">
        <w:rPr>
          <w:rFonts w:ascii="Times New Roman" w:eastAsiaTheme="minorHAnsi"/>
        </w:rPr>
        <w:t xml:space="preserve"> be</w:t>
      </w:r>
      <w:r w:rsidR="009B252E" w:rsidRPr="002A6310">
        <w:rPr>
          <w:rFonts w:ascii="Times New Roman" w:eastAsiaTheme="minorHAnsi"/>
        </w:rPr>
        <w:t xml:space="preserve"> serve</w:t>
      </w:r>
      <w:r w:rsidR="00926B16" w:rsidRPr="002A6310">
        <w:rPr>
          <w:rFonts w:ascii="Times New Roman" w:eastAsiaTheme="minorHAnsi"/>
        </w:rPr>
        <w:t>d</w:t>
      </w:r>
      <w:r w:rsidR="009B252E" w:rsidRPr="002A6310">
        <w:rPr>
          <w:rFonts w:ascii="Times New Roman" w:eastAsiaTheme="minorHAnsi"/>
        </w:rPr>
        <w:t>;</w:t>
      </w:r>
    </w:p>
    <w:p w14:paraId="299B063D" w14:textId="77777777" w:rsidR="00D7663C" w:rsidRPr="002A6310" w:rsidRDefault="00D7663C" w:rsidP="00392381">
      <w:pPr>
        <w:pStyle w:val="ListParagraph"/>
        <w:widowControl/>
        <w:numPr>
          <w:ilvl w:val="0"/>
          <w:numId w:val="9"/>
        </w:numPr>
        <w:tabs>
          <w:tab w:val="left" w:pos="1620"/>
        </w:tabs>
        <w:spacing w:line="480" w:lineRule="auto"/>
        <w:rPr>
          <w:rFonts w:ascii="Times New Roman"/>
          <w:lang w:val="en"/>
        </w:rPr>
      </w:pPr>
      <w:r w:rsidRPr="00902C28">
        <w:rPr>
          <w:rFonts w:ascii="Times New Roman" w:eastAsiaTheme="minorHAnsi"/>
        </w:rPr>
        <w:t xml:space="preserve"> </w:t>
      </w:r>
      <w:r w:rsidR="00E456A0" w:rsidRPr="0031484C">
        <w:rPr>
          <w:rFonts w:ascii="Times New Roman" w:eastAsiaTheme="minorHAnsi"/>
        </w:rPr>
        <w:t xml:space="preserve">A description of the labor market conditions in the geographic area, including the types of jobs and careers appropriate for </w:t>
      </w:r>
      <w:r w:rsidR="00286BC0">
        <w:rPr>
          <w:rFonts w:ascii="Times New Roman" w:eastAsiaTheme="minorHAnsi"/>
        </w:rPr>
        <w:t>eligible</w:t>
      </w:r>
      <w:r w:rsidR="002A6310" w:rsidRPr="002A6310">
        <w:rPr>
          <w:rFonts w:ascii="Times New Roman" w:eastAsiaTheme="minorHAnsi"/>
        </w:rPr>
        <w:t xml:space="preserve"> </w:t>
      </w:r>
      <w:r w:rsidR="00E456A0" w:rsidRPr="002A6310">
        <w:rPr>
          <w:rFonts w:ascii="Times New Roman" w:eastAsiaTheme="minorHAnsi"/>
        </w:rPr>
        <w:t>veterans;</w:t>
      </w:r>
    </w:p>
    <w:p w14:paraId="3B4B0CD4" w14:textId="77777777" w:rsidR="00D7663C" w:rsidRPr="000432EC" w:rsidRDefault="00D7663C" w:rsidP="00392381">
      <w:pPr>
        <w:pStyle w:val="ListParagraph"/>
        <w:widowControl/>
        <w:numPr>
          <w:ilvl w:val="0"/>
          <w:numId w:val="9"/>
        </w:numPr>
        <w:tabs>
          <w:tab w:val="left" w:pos="1620"/>
        </w:tabs>
        <w:spacing w:line="480" w:lineRule="auto"/>
        <w:rPr>
          <w:rFonts w:ascii="Times New Roman"/>
          <w:lang w:val="en"/>
        </w:rPr>
      </w:pPr>
      <w:r w:rsidRPr="00902C28">
        <w:rPr>
          <w:rFonts w:ascii="Times New Roman" w:eastAsiaTheme="minorHAnsi"/>
        </w:rPr>
        <w:t xml:space="preserve"> </w:t>
      </w:r>
      <w:r w:rsidR="009B252E" w:rsidRPr="0031484C">
        <w:rPr>
          <w:rFonts w:ascii="Times New Roman" w:eastAsiaTheme="minorHAnsi"/>
        </w:rPr>
        <w:t xml:space="preserve">A description of the factors contributing to the problem or the circumstances creating the need; and </w:t>
      </w:r>
    </w:p>
    <w:p w14:paraId="49380379" w14:textId="77777777" w:rsidR="009B252E" w:rsidRPr="002A6310" w:rsidRDefault="00D7663C" w:rsidP="00392381">
      <w:pPr>
        <w:pStyle w:val="ListParagraph"/>
        <w:widowControl/>
        <w:numPr>
          <w:ilvl w:val="0"/>
          <w:numId w:val="9"/>
        </w:numPr>
        <w:tabs>
          <w:tab w:val="left" w:pos="1620"/>
        </w:tabs>
        <w:spacing w:line="480" w:lineRule="auto"/>
        <w:rPr>
          <w:rFonts w:ascii="Times New Roman"/>
          <w:lang w:val="en"/>
        </w:rPr>
      </w:pPr>
      <w:r w:rsidRPr="000432EC">
        <w:rPr>
          <w:rFonts w:ascii="Times New Roman" w:eastAsiaTheme="minorHAnsi"/>
        </w:rPr>
        <w:t xml:space="preserve"> </w:t>
      </w:r>
      <w:r w:rsidR="009B252E" w:rsidRPr="000432EC">
        <w:rPr>
          <w:rFonts w:ascii="Times New Roman" w:eastAsiaTheme="minorHAnsi"/>
        </w:rPr>
        <w:t>A discussion of the curre</w:t>
      </w:r>
      <w:r w:rsidR="00FA5AF0" w:rsidRPr="000432EC">
        <w:rPr>
          <w:rFonts w:ascii="Times New Roman" w:eastAsiaTheme="minorHAnsi"/>
        </w:rPr>
        <w:t xml:space="preserve">nt gaps in services or programs to meet the needs of </w:t>
      </w:r>
      <w:r w:rsidR="00286BC0">
        <w:rPr>
          <w:rFonts w:ascii="Times New Roman" w:eastAsiaTheme="minorHAnsi"/>
        </w:rPr>
        <w:t>eligible</w:t>
      </w:r>
      <w:r w:rsidR="002A6310" w:rsidRPr="002A6310">
        <w:rPr>
          <w:rFonts w:ascii="Times New Roman" w:eastAsiaTheme="minorHAnsi"/>
        </w:rPr>
        <w:t xml:space="preserve"> </w:t>
      </w:r>
      <w:r w:rsidR="00FA5AF0" w:rsidRPr="002A6310">
        <w:rPr>
          <w:rFonts w:ascii="Times New Roman" w:eastAsiaTheme="minorHAnsi"/>
        </w:rPr>
        <w:t>veterans</w:t>
      </w:r>
      <w:r w:rsidR="00F05432" w:rsidRPr="002A6310">
        <w:rPr>
          <w:rFonts w:ascii="Times New Roman" w:eastAsiaTheme="minorHAnsi"/>
        </w:rPr>
        <w:t xml:space="preserve"> in order to obtain and retain meaningful employment</w:t>
      </w:r>
      <w:r w:rsidR="00FA5AF0" w:rsidRPr="002A6310">
        <w:rPr>
          <w:rFonts w:ascii="Times New Roman" w:eastAsiaTheme="minorHAnsi"/>
        </w:rPr>
        <w:t>.</w:t>
      </w:r>
    </w:p>
    <w:p w14:paraId="04EA065D" w14:textId="77777777" w:rsidR="0093621B" w:rsidRPr="000432EC" w:rsidRDefault="0093621B" w:rsidP="00392381">
      <w:pPr>
        <w:pStyle w:val="ListParagraph"/>
        <w:widowControl/>
        <w:numPr>
          <w:ilvl w:val="0"/>
          <w:numId w:val="8"/>
        </w:numPr>
        <w:autoSpaceDE/>
        <w:autoSpaceDN/>
        <w:adjustRightInd/>
        <w:spacing w:line="480" w:lineRule="auto"/>
        <w:rPr>
          <w:rFonts w:ascii="Times New Roman" w:eastAsia="Times New Roman"/>
        </w:rPr>
      </w:pPr>
      <w:r w:rsidRPr="00902C28">
        <w:rPr>
          <w:rFonts w:ascii="Times New Roman" w:eastAsia="Times New Roman"/>
        </w:rPr>
        <w:t>Overall Approach and Strategy</w:t>
      </w:r>
      <w:r w:rsidR="00BC485C" w:rsidRPr="0031484C">
        <w:rPr>
          <w:rFonts w:ascii="Times New Roman" w:eastAsia="Times New Roman"/>
        </w:rPr>
        <w:t xml:space="preserve"> </w:t>
      </w:r>
      <w:r w:rsidR="00D2302A" w:rsidRPr="0031484C">
        <w:rPr>
          <w:rFonts w:ascii="Times New Roman" w:eastAsia="Times New Roman"/>
        </w:rPr>
        <w:t>–</w:t>
      </w:r>
      <w:r w:rsidR="00BC485C" w:rsidRPr="0031484C">
        <w:rPr>
          <w:rFonts w:ascii="Times New Roman" w:eastAsia="Times New Roman"/>
        </w:rPr>
        <w:t xml:space="preserve"> </w:t>
      </w:r>
      <w:r w:rsidR="0040423B" w:rsidRPr="004E2796">
        <w:rPr>
          <w:rFonts w:ascii="Times New Roman" w:eastAsia="Times New Roman"/>
        </w:rPr>
        <w:t>You</w:t>
      </w:r>
      <w:r w:rsidRPr="00B16863">
        <w:rPr>
          <w:rFonts w:ascii="Times New Roman" w:eastAsia="Times New Roman"/>
        </w:rPr>
        <w:t xml:space="preserve"> must describe </w:t>
      </w:r>
      <w:r w:rsidR="0040423B" w:rsidRPr="00B16863">
        <w:rPr>
          <w:rFonts w:ascii="Times New Roman" w:eastAsia="Times New Roman"/>
        </w:rPr>
        <w:t>your</w:t>
      </w:r>
      <w:r w:rsidRPr="000432EC">
        <w:rPr>
          <w:rFonts w:ascii="Times New Roman" w:eastAsia="Times New Roman"/>
        </w:rPr>
        <w:t xml:space="preserve"> overall strategy</w:t>
      </w:r>
      <w:r w:rsidR="004218B1" w:rsidRPr="000432EC">
        <w:rPr>
          <w:rFonts w:ascii="Times New Roman" w:eastAsia="Times New Roman"/>
        </w:rPr>
        <w:t xml:space="preserve"> for </w:t>
      </w:r>
      <w:r w:rsidRPr="000432EC">
        <w:rPr>
          <w:rFonts w:ascii="Times New Roman" w:eastAsia="Times New Roman"/>
        </w:rPr>
        <w:t>providing</w:t>
      </w:r>
      <w:r w:rsidR="004218B1" w:rsidRPr="000432EC">
        <w:rPr>
          <w:rFonts w:ascii="Times New Roman" w:eastAsia="Times New Roman"/>
        </w:rPr>
        <w:t xml:space="preserve"> </w:t>
      </w:r>
      <w:r w:rsidRPr="000432EC">
        <w:rPr>
          <w:rFonts w:ascii="Times New Roman" w:eastAsia="Times New Roman"/>
        </w:rPr>
        <w:t xml:space="preserve"> job-driven employment and training services</w:t>
      </w:r>
      <w:r w:rsidRPr="000432EC">
        <w:rPr>
          <w:rFonts w:ascii="Times New Roman"/>
          <w:w w:val="105"/>
        </w:rPr>
        <w:t xml:space="preserve"> </w:t>
      </w:r>
      <w:r w:rsidR="007965EF" w:rsidRPr="000432EC">
        <w:rPr>
          <w:rFonts w:ascii="Times New Roman"/>
          <w:w w:val="105"/>
        </w:rPr>
        <w:t xml:space="preserve">delivered through a client-centered case management approach </w:t>
      </w:r>
      <w:r w:rsidRPr="000432EC">
        <w:rPr>
          <w:rFonts w:ascii="Times New Roman"/>
          <w:w w:val="105"/>
        </w:rPr>
        <w:t>that impart relevant skills, connect</w:t>
      </w:r>
      <w:r w:rsidR="0040423B" w:rsidRPr="000432EC">
        <w:rPr>
          <w:rFonts w:ascii="Times New Roman"/>
          <w:w w:val="105"/>
        </w:rPr>
        <w:t>s</w:t>
      </w:r>
      <w:r w:rsidRPr="000432EC">
        <w:rPr>
          <w:rFonts w:ascii="Times New Roman"/>
          <w:w w:val="105"/>
        </w:rPr>
        <w:t xml:space="preserve"> participants with local employment opportunities, and that lead to improvements in employment and earnings outcomes over time. </w:t>
      </w:r>
      <w:r w:rsidR="0040423B" w:rsidRPr="000432EC">
        <w:rPr>
          <w:rFonts w:ascii="Times New Roman"/>
          <w:w w:val="105"/>
        </w:rPr>
        <w:t xml:space="preserve">You </w:t>
      </w:r>
      <w:r w:rsidRPr="000432EC">
        <w:rPr>
          <w:rFonts w:ascii="Times New Roman"/>
          <w:w w:val="105"/>
        </w:rPr>
        <w:t xml:space="preserve">must also describe the </w:t>
      </w:r>
      <w:r w:rsidRPr="000432EC">
        <w:rPr>
          <w:rFonts w:ascii="Times New Roman"/>
          <w:w w:val="105"/>
        </w:rPr>
        <w:lastRenderedPageBreak/>
        <w:t>types of supportive services to be offered to participants and the approaches to providing</w:t>
      </w:r>
      <w:r w:rsidRPr="000432EC">
        <w:rPr>
          <w:rFonts w:ascii="Times New Roman" w:eastAsia="Times New Roman"/>
        </w:rPr>
        <w:t xml:space="preserve"> these supportive services, with an emphasis on meeting the complex </w:t>
      </w:r>
      <w:r w:rsidR="00D2302A" w:rsidRPr="000432EC">
        <w:rPr>
          <w:rFonts w:ascii="Times New Roman" w:eastAsia="Times New Roman"/>
        </w:rPr>
        <w:t xml:space="preserve">employment-related needs of </w:t>
      </w:r>
      <w:r w:rsidR="003E0AA1" w:rsidRPr="000432EC">
        <w:rPr>
          <w:rFonts w:ascii="Times New Roman" w:eastAsia="Times New Roman"/>
        </w:rPr>
        <w:t>special population groups of veterans</w:t>
      </w:r>
      <w:r w:rsidR="00AA408C" w:rsidRPr="000432EC">
        <w:rPr>
          <w:rFonts w:ascii="Times New Roman" w:eastAsia="Times New Roman"/>
        </w:rPr>
        <w:t xml:space="preserve">, as defined in Appendix </w:t>
      </w:r>
      <w:r w:rsidR="00BC3A97" w:rsidRPr="000432EC">
        <w:rPr>
          <w:rFonts w:ascii="Times New Roman" w:eastAsia="Times New Roman"/>
        </w:rPr>
        <w:t>G</w:t>
      </w:r>
      <w:r w:rsidRPr="000432EC">
        <w:rPr>
          <w:rFonts w:ascii="Times New Roman" w:eastAsia="Times New Roman"/>
        </w:rPr>
        <w:t>.</w:t>
      </w:r>
      <w:r w:rsidR="00EC1DB1" w:rsidRPr="000432EC">
        <w:rPr>
          <w:rFonts w:ascii="Times New Roman" w:eastAsia="Times New Roman"/>
        </w:rPr>
        <w:t xml:space="preserve">  The strategy must address:</w:t>
      </w:r>
    </w:p>
    <w:p w14:paraId="2102C340" w14:textId="77777777" w:rsidR="001A1D7C" w:rsidRPr="000432EC" w:rsidRDefault="00EC1DB1" w:rsidP="00392381">
      <w:pPr>
        <w:pStyle w:val="ListParagraph"/>
        <w:widowControl/>
        <w:numPr>
          <w:ilvl w:val="0"/>
          <w:numId w:val="12"/>
        </w:numPr>
        <w:tabs>
          <w:tab w:val="left" w:pos="1260"/>
        </w:tabs>
        <w:autoSpaceDE/>
        <w:autoSpaceDN/>
        <w:adjustRightInd/>
        <w:spacing w:line="480" w:lineRule="auto"/>
        <w:ind w:left="1260" w:hanging="90"/>
        <w:rPr>
          <w:rFonts w:ascii="Times New Roman" w:eastAsia="Times New Roman"/>
          <w:bCs/>
        </w:rPr>
      </w:pPr>
      <w:r w:rsidRPr="000432EC">
        <w:rPr>
          <w:rFonts w:ascii="Times New Roman" w:eastAsia="Times New Roman"/>
        </w:rPr>
        <w:t xml:space="preserve">Population to be Served </w:t>
      </w:r>
      <w:r w:rsidR="00BC3A97" w:rsidRPr="000432EC">
        <w:rPr>
          <w:rFonts w:ascii="Times New Roman"/>
        </w:rPr>
        <w:t>–</w:t>
      </w:r>
      <w:r w:rsidRPr="000432EC">
        <w:rPr>
          <w:rFonts w:ascii="Times New Roman" w:eastAsia="Times New Roman"/>
        </w:rPr>
        <w:t xml:space="preserve"> </w:t>
      </w:r>
      <w:r w:rsidR="001A1D7C" w:rsidRPr="000432EC">
        <w:rPr>
          <w:rFonts w:ascii="Times New Roman" w:eastAsia="Times New Roman"/>
        </w:rPr>
        <w:t>A person must be a</w:t>
      </w:r>
      <w:r w:rsidR="003E0AA1" w:rsidRPr="000432EC">
        <w:rPr>
          <w:rFonts w:ascii="Times New Roman" w:eastAsia="Times New Roman"/>
        </w:rPr>
        <w:t>n eligible</w:t>
      </w:r>
      <w:r w:rsidR="00AA408C" w:rsidRPr="000432EC">
        <w:rPr>
          <w:rFonts w:ascii="Times New Roman" w:eastAsia="Times New Roman"/>
        </w:rPr>
        <w:t xml:space="preserve"> </w:t>
      </w:r>
      <w:r w:rsidR="001A1D7C" w:rsidRPr="000432EC">
        <w:rPr>
          <w:rFonts w:ascii="Times New Roman" w:eastAsia="Times New Roman"/>
        </w:rPr>
        <w:t>veteran in order to</w:t>
      </w:r>
      <w:r w:rsidR="001A1D7C" w:rsidRPr="000432EC">
        <w:rPr>
          <w:rFonts w:ascii="Times New Roman"/>
        </w:rPr>
        <w:t xml:space="preserve"> be eligible for enrollment as a participant in the program</w:t>
      </w:r>
      <w:r w:rsidR="0040423B" w:rsidRPr="000432EC">
        <w:rPr>
          <w:rFonts w:ascii="Times New Roman"/>
        </w:rPr>
        <w:t xml:space="preserve">. We </w:t>
      </w:r>
      <w:r w:rsidR="00F312E9" w:rsidRPr="000432EC">
        <w:rPr>
          <w:rFonts w:ascii="Times New Roman"/>
        </w:rPr>
        <w:t>place special emphasis on serving</w:t>
      </w:r>
      <w:r w:rsidR="003E0AA1" w:rsidRPr="000432EC">
        <w:rPr>
          <w:rFonts w:ascii="Times New Roman"/>
        </w:rPr>
        <w:t xml:space="preserve"> special population groups of veterans, also defined in Appendix </w:t>
      </w:r>
      <w:r w:rsidR="00BC3A97" w:rsidRPr="000432EC">
        <w:rPr>
          <w:rFonts w:ascii="Times New Roman"/>
        </w:rPr>
        <w:t>G</w:t>
      </w:r>
      <w:r w:rsidR="003E0AA1" w:rsidRPr="000432EC">
        <w:rPr>
          <w:rFonts w:ascii="Times New Roman"/>
        </w:rPr>
        <w:t>, as</w:t>
      </w:r>
      <w:r w:rsidR="00F312E9" w:rsidRPr="000432EC">
        <w:rPr>
          <w:rFonts w:ascii="Times New Roman"/>
        </w:rPr>
        <w:t xml:space="preserve"> </w:t>
      </w:r>
      <w:r w:rsidR="001A1D7C" w:rsidRPr="000432EC">
        <w:rPr>
          <w:rFonts w:ascii="Times New Roman"/>
        </w:rPr>
        <w:t>chronically homeless veterans, female homeless veterans</w:t>
      </w:r>
      <w:r w:rsidRPr="000432EC">
        <w:rPr>
          <w:rFonts w:ascii="Times New Roman"/>
        </w:rPr>
        <w:t>,</w:t>
      </w:r>
      <w:r w:rsidR="001A1D7C" w:rsidRPr="000432EC">
        <w:rPr>
          <w:rFonts w:ascii="Times New Roman"/>
        </w:rPr>
        <w:t xml:space="preserve"> </w:t>
      </w:r>
      <w:r w:rsidRPr="000432EC">
        <w:rPr>
          <w:rFonts w:ascii="Times New Roman"/>
        </w:rPr>
        <w:t>homeless veterans with families</w:t>
      </w:r>
      <w:r w:rsidR="00F373AE" w:rsidRPr="000432EC">
        <w:rPr>
          <w:rFonts w:ascii="Times New Roman"/>
        </w:rPr>
        <w:t>,</w:t>
      </w:r>
      <w:r w:rsidRPr="000432EC">
        <w:rPr>
          <w:rFonts w:ascii="Times New Roman"/>
        </w:rPr>
        <w:t xml:space="preserve"> and </w:t>
      </w:r>
      <w:r w:rsidR="003E0AA1" w:rsidRPr="000432EC">
        <w:rPr>
          <w:rFonts w:ascii="Times New Roman"/>
        </w:rPr>
        <w:t>incarcerated</w:t>
      </w:r>
      <w:r w:rsidR="00F373AE" w:rsidRPr="000432EC">
        <w:rPr>
          <w:rFonts w:ascii="Times New Roman"/>
        </w:rPr>
        <w:t xml:space="preserve"> or recently incarcerated</w:t>
      </w:r>
      <w:r w:rsidR="003E0AA1" w:rsidRPr="000432EC">
        <w:rPr>
          <w:rFonts w:ascii="Times New Roman"/>
        </w:rPr>
        <w:t xml:space="preserve"> veterans</w:t>
      </w:r>
      <w:r w:rsidR="005D1CBD">
        <w:rPr>
          <w:rFonts w:ascii="Times New Roman"/>
        </w:rPr>
        <w:t xml:space="preserve"> who are at risk of homelessness</w:t>
      </w:r>
      <w:r w:rsidRPr="000432EC">
        <w:rPr>
          <w:rFonts w:ascii="Times New Roman"/>
        </w:rPr>
        <w:t xml:space="preserve">.  </w:t>
      </w:r>
      <w:r w:rsidR="00F312E9" w:rsidRPr="000432EC">
        <w:rPr>
          <w:rFonts w:ascii="Times New Roman"/>
        </w:rPr>
        <w:t xml:space="preserve">During the last program year, 35% of the individuals served nationwide by HVRP grantees </w:t>
      </w:r>
      <w:r w:rsidR="001B587F" w:rsidRPr="000432EC">
        <w:rPr>
          <w:rFonts w:ascii="Times New Roman"/>
        </w:rPr>
        <w:t>were determined to be in</w:t>
      </w:r>
      <w:r w:rsidR="00F312E9" w:rsidRPr="000432EC">
        <w:rPr>
          <w:rFonts w:ascii="Times New Roman"/>
        </w:rPr>
        <w:t xml:space="preserve"> one or more of these special </w:t>
      </w:r>
      <w:r w:rsidR="003E0AA1" w:rsidRPr="000432EC">
        <w:rPr>
          <w:rFonts w:ascii="Times New Roman"/>
        </w:rPr>
        <w:t xml:space="preserve">population </w:t>
      </w:r>
      <w:r w:rsidR="00F312E9" w:rsidRPr="000432EC">
        <w:rPr>
          <w:rFonts w:ascii="Times New Roman"/>
        </w:rPr>
        <w:t xml:space="preserve">groups.  You must identify in your application the </w:t>
      </w:r>
      <w:r w:rsidRPr="000432EC">
        <w:rPr>
          <w:rFonts w:ascii="Times New Roman"/>
        </w:rPr>
        <w:t xml:space="preserve">number or percentage of individuals to be served by </w:t>
      </w:r>
      <w:r w:rsidR="00F312E9" w:rsidRPr="000432EC">
        <w:rPr>
          <w:rFonts w:ascii="Times New Roman"/>
        </w:rPr>
        <w:t>your</w:t>
      </w:r>
      <w:r w:rsidRPr="000432EC">
        <w:rPr>
          <w:rFonts w:ascii="Times New Roman"/>
        </w:rPr>
        <w:t xml:space="preserve"> project that fall into </w:t>
      </w:r>
      <w:r w:rsidR="00F312E9" w:rsidRPr="000432EC">
        <w:rPr>
          <w:rFonts w:ascii="Times New Roman"/>
        </w:rPr>
        <w:t xml:space="preserve">each special </w:t>
      </w:r>
      <w:r w:rsidRPr="000432EC">
        <w:rPr>
          <w:rFonts w:ascii="Times New Roman"/>
        </w:rPr>
        <w:t>group</w:t>
      </w:r>
      <w:r w:rsidR="00F312E9" w:rsidRPr="000432EC">
        <w:rPr>
          <w:rFonts w:ascii="Times New Roman"/>
        </w:rPr>
        <w:t xml:space="preserve"> when considering the total number of persons</w:t>
      </w:r>
      <w:r w:rsidR="00A57EEB" w:rsidRPr="000432EC">
        <w:rPr>
          <w:rFonts w:ascii="Times New Roman"/>
        </w:rPr>
        <w:t>.</w:t>
      </w:r>
    </w:p>
    <w:p w14:paraId="02094133" w14:textId="77777777" w:rsidR="00CF0733" w:rsidRPr="000432EC" w:rsidRDefault="00443596" w:rsidP="00392381">
      <w:pPr>
        <w:pStyle w:val="ListParagraph"/>
        <w:widowControl/>
        <w:numPr>
          <w:ilvl w:val="0"/>
          <w:numId w:val="12"/>
        </w:numPr>
        <w:tabs>
          <w:tab w:val="left" w:pos="1530"/>
        </w:tabs>
        <w:autoSpaceDE/>
        <w:autoSpaceDN/>
        <w:adjustRightInd/>
        <w:spacing w:line="480" w:lineRule="auto"/>
        <w:ind w:left="1170" w:hanging="90"/>
        <w:rPr>
          <w:rStyle w:val="A0"/>
          <w:rFonts w:ascii="Times New Roman" w:eastAsia="Times New Roman" w:cs="Times New Roman"/>
          <w:color w:val="auto"/>
          <w:sz w:val="24"/>
          <w:szCs w:val="24"/>
          <w:lang w:val="en"/>
        </w:rPr>
      </w:pPr>
      <w:r w:rsidRPr="004B4926">
        <w:rPr>
          <w:rFonts w:ascii="Times New Roman"/>
        </w:rPr>
        <w:t xml:space="preserve">Outreach and Engagement </w:t>
      </w:r>
      <w:r w:rsidR="00CC6CE6" w:rsidRPr="000432EC">
        <w:rPr>
          <w:rFonts w:ascii="Times New Roman"/>
        </w:rPr>
        <w:t>–</w:t>
      </w:r>
      <w:r w:rsidRPr="000432EC">
        <w:rPr>
          <w:rFonts w:ascii="Times New Roman"/>
        </w:rPr>
        <w:t xml:space="preserve"> </w:t>
      </w:r>
      <w:r w:rsidR="00CC6CE6" w:rsidRPr="000432EC">
        <w:rPr>
          <w:rFonts w:ascii="Times New Roman"/>
        </w:rPr>
        <w:t xml:space="preserve">You must describe in your application </w:t>
      </w:r>
      <w:r w:rsidR="001F457F" w:rsidRPr="000432EC">
        <w:rPr>
          <w:rStyle w:val="A0"/>
          <w:rFonts w:ascii="Times New Roman" w:cs="Times New Roman"/>
          <w:color w:val="auto"/>
          <w:sz w:val="24"/>
          <w:szCs w:val="24"/>
        </w:rPr>
        <w:t xml:space="preserve">how </w:t>
      </w:r>
      <w:r w:rsidR="00CC6CE6" w:rsidRPr="000432EC">
        <w:rPr>
          <w:rStyle w:val="A0"/>
          <w:rFonts w:ascii="Times New Roman" w:cs="Times New Roman"/>
          <w:color w:val="auto"/>
          <w:sz w:val="24"/>
          <w:szCs w:val="24"/>
        </w:rPr>
        <w:t>your</w:t>
      </w:r>
      <w:r w:rsidR="001F457F" w:rsidRPr="000432EC">
        <w:rPr>
          <w:rStyle w:val="A0"/>
          <w:rFonts w:ascii="Times New Roman" w:cs="Times New Roman"/>
          <w:color w:val="auto"/>
          <w:sz w:val="24"/>
          <w:szCs w:val="24"/>
        </w:rPr>
        <w:t xml:space="preserve"> program will conduct effective client outreach and engagement or recruitment to meet</w:t>
      </w:r>
      <w:r w:rsidR="00CC6CE6" w:rsidRPr="000432EC">
        <w:rPr>
          <w:rStyle w:val="A0"/>
          <w:rFonts w:ascii="Times New Roman" w:cs="Times New Roman"/>
          <w:color w:val="auto"/>
          <w:sz w:val="24"/>
          <w:szCs w:val="24"/>
        </w:rPr>
        <w:t xml:space="preserve"> your</w:t>
      </w:r>
      <w:r w:rsidR="001F457F" w:rsidRPr="000432EC">
        <w:rPr>
          <w:rStyle w:val="A0"/>
          <w:rFonts w:ascii="Times New Roman" w:cs="Times New Roman"/>
          <w:color w:val="auto"/>
          <w:sz w:val="24"/>
          <w:szCs w:val="24"/>
        </w:rPr>
        <w:t xml:space="preserve"> participant enrollment goals</w:t>
      </w:r>
      <w:r w:rsidR="00CC6CE6" w:rsidRPr="000432EC">
        <w:rPr>
          <w:rStyle w:val="A0"/>
          <w:rFonts w:ascii="Times New Roman" w:cs="Times New Roman"/>
          <w:color w:val="auto"/>
          <w:sz w:val="24"/>
          <w:szCs w:val="24"/>
        </w:rPr>
        <w:t>, including the recruitment of special population groups</w:t>
      </w:r>
      <w:r w:rsidR="001F457F" w:rsidRPr="000432EC">
        <w:rPr>
          <w:rStyle w:val="A0"/>
          <w:rFonts w:ascii="Times New Roman" w:cs="Times New Roman"/>
          <w:color w:val="auto"/>
          <w:sz w:val="24"/>
          <w:szCs w:val="24"/>
        </w:rPr>
        <w:t xml:space="preserve">.  </w:t>
      </w:r>
      <w:r w:rsidR="003A6EC3" w:rsidRPr="000432EC">
        <w:rPr>
          <w:rStyle w:val="A0"/>
          <w:rFonts w:ascii="Times New Roman" w:cs="Times New Roman"/>
          <w:color w:val="auto"/>
          <w:sz w:val="24"/>
          <w:szCs w:val="24"/>
        </w:rPr>
        <w:t xml:space="preserve">Case management with veterans who are homeless often includes an active phase of outreach and engagement. </w:t>
      </w:r>
      <w:r w:rsidR="00EE4FAD" w:rsidRPr="000432EC">
        <w:rPr>
          <w:rStyle w:val="A0"/>
          <w:rFonts w:ascii="Times New Roman" w:cs="Times New Roman"/>
          <w:color w:val="auto"/>
          <w:sz w:val="24"/>
          <w:szCs w:val="24"/>
        </w:rPr>
        <w:t xml:space="preserve">You </w:t>
      </w:r>
      <w:r w:rsidR="00002963" w:rsidRPr="000432EC">
        <w:rPr>
          <w:rStyle w:val="A0"/>
          <w:rFonts w:ascii="Times New Roman" w:cs="Times New Roman"/>
          <w:color w:val="auto"/>
          <w:sz w:val="24"/>
          <w:szCs w:val="24"/>
        </w:rPr>
        <w:t>should</w:t>
      </w:r>
      <w:r w:rsidR="00EE4FAD" w:rsidRPr="000432EC">
        <w:rPr>
          <w:rStyle w:val="A0"/>
          <w:rFonts w:ascii="Times New Roman" w:cs="Times New Roman"/>
          <w:color w:val="auto"/>
          <w:sz w:val="24"/>
          <w:szCs w:val="24"/>
        </w:rPr>
        <w:t xml:space="preserve"> describe how you will use</w:t>
      </w:r>
      <w:r w:rsidR="003A6EC3" w:rsidRPr="000432EC">
        <w:rPr>
          <w:rStyle w:val="A0"/>
          <w:rFonts w:ascii="Times New Roman" w:cs="Times New Roman"/>
          <w:color w:val="auto"/>
          <w:sz w:val="24"/>
          <w:szCs w:val="24"/>
        </w:rPr>
        <w:t xml:space="preserve"> a non-threatening</w:t>
      </w:r>
      <w:r w:rsidR="00EE4FAD" w:rsidRPr="000432EC">
        <w:rPr>
          <w:rStyle w:val="A0"/>
          <w:rFonts w:ascii="Times New Roman" w:cs="Times New Roman"/>
          <w:color w:val="auto"/>
          <w:sz w:val="24"/>
          <w:szCs w:val="24"/>
        </w:rPr>
        <w:t xml:space="preserve"> outreach and engagement</w:t>
      </w:r>
      <w:r w:rsidR="003A6EC3" w:rsidRPr="000432EC">
        <w:rPr>
          <w:rStyle w:val="A0"/>
          <w:rFonts w:ascii="Times New Roman" w:cs="Times New Roman"/>
          <w:color w:val="auto"/>
          <w:sz w:val="24"/>
          <w:szCs w:val="24"/>
        </w:rPr>
        <w:t xml:space="preserve"> approach, persistent contact over time, and a patient offer of a flexible array of services, including help with basic survival needs. Effective engagement</w:t>
      </w:r>
      <w:r w:rsidR="000C5B4F" w:rsidRPr="000432EC">
        <w:rPr>
          <w:rStyle w:val="A0"/>
          <w:rFonts w:ascii="Times New Roman" w:cs="Times New Roman"/>
          <w:color w:val="auto"/>
          <w:sz w:val="24"/>
          <w:szCs w:val="24"/>
        </w:rPr>
        <w:t xml:space="preserve"> </w:t>
      </w:r>
      <w:r w:rsidR="003A6EC3" w:rsidRPr="000432EC">
        <w:rPr>
          <w:rStyle w:val="A0"/>
          <w:rFonts w:ascii="Times New Roman" w:cs="Times New Roman"/>
          <w:color w:val="auto"/>
          <w:sz w:val="24"/>
          <w:szCs w:val="24"/>
        </w:rPr>
        <w:t xml:space="preserve">builds on actions that </w:t>
      </w:r>
      <w:r w:rsidR="0029163F" w:rsidRPr="000432EC">
        <w:rPr>
          <w:rStyle w:val="A0"/>
          <w:rFonts w:ascii="Times New Roman" w:cs="Times New Roman"/>
          <w:color w:val="auto"/>
          <w:sz w:val="24"/>
          <w:szCs w:val="24"/>
        </w:rPr>
        <w:t>show</w:t>
      </w:r>
      <w:r w:rsidR="003A6EC3" w:rsidRPr="000432EC">
        <w:rPr>
          <w:rStyle w:val="A0"/>
          <w:rFonts w:ascii="Times New Roman" w:cs="Times New Roman"/>
          <w:color w:val="auto"/>
          <w:sz w:val="24"/>
          <w:szCs w:val="24"/>
        </w:rPr>
        <w:t xml:space="preserve"> commitment to client choice, maintenance of dignity, and investment in relationship building. </w:t>
      </w:r>
    </w:p>
    <w:p w14:paraId="3816F7ED" w14:textId="77777777" w:rsidR="0093621B" w:rsidRPr="000432EC" w:rsidRDefault="00EC546F" w:rsidP="00392381">
      <w:pPr>
        <w:widowControl/>
        <w:tabs>
          <w:tab w:val="left" w:pos="720"/>
          <w:tab w:val="left" w:pos="1170"/>
        </w:tabs>
        <w:autoSpaceDE/>
        <w:autoSpaceDN/>
        <w:adjustRightInd/>
        <w:spacing w:line="480" w:lineRule="auto"/>
        <w:ind w:left="1170" w:firstLine="630"/>
        <w:rPr>
          <w:rFonts w:ascii="Times New Roman" w:eastAsia="Times New Roman"/>
        </w:rPr>
      </w:pPr>
      <w:r w:rsidRPr="000432EC">
        <w:rPr>
          <w:rFonts w:ascii="Times New Roman" w:eastAsia="Times New Roman"/>
          <w:lang w:val="en"/>
        </w:rPr>
        <w:lastRenderedPageBreak/>
        <w:t xml:space="preserve">You must describe how your </w:t>
      </w:r>
      <w:r w:rsidR="0093621B" w:rsidRPr="000432EC">
        <w:rPr>
          <w:rFonts w:ascii="Times New Roman" w:eastAsia="Times New Roman"/>
          <w:lang w:val="en"/>
        </w:rPr>
        <w:t xml:space="preserve">program will promote </w:t>
      </w:r>
      <w:r w:rsidR="00CF0733" w:rsidRPr="000432EC">
        <w:rPr>
          <w:rFonts w:ascii="Times New Roman" w:eastAsia="Times New Roman"/>
          <w:lang w:val="en"/>
        </w:rPr>
        <w:t xml:space="preserve">the </w:t>
      </w:r>
      <w:r w:rsidR="0093621B" w:rsidRPr="000432EC">
        <w:rPr>
          <w:rFonts w:ascii="Times New Roman" w:eastAsia="Times New Roman"/>
          <w:lang w:val="en"/>
        </w:rPr>
        <w:t xml:space="preserve">active engagement </w:t>
      </w:r>
      <w:r w:rsidR="00CF0733" w:rsidRPr="000432EC">
        <w:rPr>
          <w:rFonts w:ascii="Times New Roman" w:eastAsia="Times New Roman"/>
          <w:lang w:val="en"/>
        </w:rPr>
        <w:t>of</w:t>
      </w:r>
      <w:r w:rsidR="0093621B" w:rsidRPr="000432EC">
        <w:rPr>
          <w:rFonts w:ascii="Times New Roman" w:eastAsia="Times New Roman"/>
          <w:lang w:val="en"/>
        </w:rPr>
        <w:t xml:space="preserve"> industry, employers and employer associations </w:t>
      </w:r>
      <w:r w:rsidR="00744327" w:rsidRPr="000432EC">
        <w:rPr>
          <w:rFonts w:ascii="Times New Roman" w:eastAsia="Times New Roman"/>
          <w:lang w:val="en"/>
        </w:rPr>
        <w:t xml:space="preserve">in determining </w:t>
      </w:r>
      <w:r w:rsidR="00CF0733" w:rsidRPr="000432EC">
        <w:rPr>
          <w:rFonts w:ascii="Times New Roman" w:eastAsia="Times New Roman"/>
          <w:lang w:val="en"/>
        </w:rPr>
        <w:t xml:space="preserve">the </w:t>
      </w:r>
      <w:r w:rsidR="001B587F" w:rsidRPr="000432EC">
        <w:rPr>
          <w:rFonts w:ascii="Times New Roman" w:eastAsia="Times New Roman"/>
          <w:lang w:val="en"/>
        </w:rPr>
        <w:t xml:space="preserve">available </w:t>
      </w:r>
      <w:r w:rsidR="00CF0733" w:rsidRPr="000432EC">
        <w:rPr>
          <w:rFonts w:ascii="Times New Roman" w:eastAsia="Times New Roman"/>
          <w:lang w:val="en"/>
        </w:rPr>
        <w:t xml:space="preserve">types of occupations and </w:t>
      </w:r>
      <w:r w:rsidR="0093621B" w:rsidRPr="000432EC">
        <w:rPr>
          <w:rFonts w:ascii="Times New Roman" w:eastAsia="Times New Roman"/>
          <w:lang w:val="en"/>
        </w:rPr>
        <w:t xml:space="preserve">the skills needed to pursue in-demand jobs and careers.  </w:t>
      </w:r>
    </w:p>
    <w:p w14:paraId="643213FE" w14:textId="77777777" w:rsidR="009C4162" w:rsidRPr="000432EC" w:rsidRDefault="003E5B6B" w:rsidP="00392381">
      <w:pPr>
        <w:pStyle w:val="ListParagraph"/>
        <w:widowControl/>
        <w:numPr>
          <w:ilvl w:val="0"/>
          <w:numId w:val="12"/>
        </w:numPr>
        <w:autoSpaceDE/>
        <w:autoSpaceDN/>
        <w:adjustRightInd/>
        <w:spacing w:line="480" w:lineRule="auto"/>
        <w:ind w:left="1170" w:hanging="90"/>
        <w:rPr>
          <w:rFonts w:ascii="Times New Roman" w:eastAsia="Times New Roman"/>
        </w:rPr>
      </w:pPr>
      <w:r w:rsidRPr="000432EC">
        <w:rPr>
          <w:rFonts w:ascii="Times New Roman" w:eastAsia="Times New Roman"/>
        </w:rPr>
        <w:t xml:space="preserve">Intake, </w:t>
      </w:r>
      <w:r w:rsidR="006D4894" w:rsidRPr="000432EC">
        <w:rPr>
          <w:rFonts w:ascii="Times New Roman" w:eastAsia="Times New Roman"/>
        </w:rPr>
        <w:t xml:space="preserve">Assessment and </w:t>
      </w:r>
      <w:r w:rsidRPr="000432EC">
        <w:rPr>
          <w:rFonts w:ascii="Times New Roman" w:eastAsia="Times New Roman"/>
        </w:rPr>
        <w:t>Case Management</w:t>
      </w:r>
      <w:r w:rsidR="008B233C" w:rsidRPr="000432EC">
        <w:rPr>
          <w:rFonts w:ascii="Times New Roman" w:eastAsia="Times New Roman"/>
        </w:rPr>
        <w:t xml:space="preserve"> </w:t>
      </w:r>
      <w:r w:rsidR="0022019C" w:rsidRPr="000432EC">
        <w:rPr>
          <w:rFonts w:ascii="Times New Roman" w:eastAsia="Times New Roman"/>
        </w:rPr>
        <w:t>–</w:t>
      </w:r>
      <w:r w:rsidR="008B233C" w:rsidRPr="000432EC">
        <w:rPr>
          <w:rFonts w:ascii="Times New Roman" w:eastAsia="Times New Roman"/>
        </w:rPr>
        <w:t xml:space="preserve"> </w:t>
      </w:r>
      <w:r w:rsidR="00AD349D" w:rsidRPr="000432EC">
        <w:rPr>
          <w:rFonts w:ascii="Times New Roman" w:eastAsia="Times New Roman"/>
        </w:rPr>
        <w:t xml:space="preserve">You must </w:t>
      </w:r>
      <w:r w:rsidR="0093621B" w:rsidRPr="000432EC">
        <w:rPr>
          <w:rFonts w:ascii="Times New Roman" w:eastAsia="Times New Roman"/>
        </w:rPr>
        <w:t xml:space="preserve">fully explain how </w:t>
      </w:r>
      <w:r w:rsidR="00AD349D" w:rsidRPr="000432EC">
        <w:rPr>
          <w:rFonts w:ascii="Times New Roman" w:eastAsia="Times New Roman"/>
        </w:rPr>
        <w:t>you</w:t>
      </w:r>
      <w:r w:rsidR="0093621B" w:rsidRPr="000432EC">
        <w:rPr>
          <w:rFonts w:ascii="Times New Roman" w:eastAsia="Times New Roman"/>
        </w:rPr>
        <w:t xml:space="preserve"> will design and implement </w:t>
      </w:r>
      <w:r w:rsidR="00AD349D" w:rsidRPr="000432EC">
        <w:rPr>
          <w:rFonts w:ascii="Times New Roman" w:eastAsia="Times New Roman"/>
        </w:rPr>
        <w:t>your</w:t>
      </w:r>
      <w:r w:rsidR="0093621B" w:rsidRPr="000432EC">
        <w:rPr>
          <w:rFonts w:ascii="Times New Roman" w:eastAsia="Times New Roman"/>
        </w:rPr>
        <w:t xml:space="preserve"> proposed </w:t>
      </w:r>
      <w:r w:rsidR="009C4162" w:rsidRPr="000432EC">
        <w:rPr>
          <w:rFonts w:ascii="Times New Roman" w:eastAsia="Times New Roman"/>
        </w:rPr>
        <w:t>intake</w:t>
      </w:r>
      <w:r w:rsidR="0002342E" w:rsidRPr="000432EC">
        <w:rPr>
          <w:rFonts w:ascii="Times New Roman" w:eastAsia="Times New Roman"/>
        </w:rPr>
        <w:t xml:space="preserve">, </w:t>
      </w:r>
      <w:r w:rsidR="0093621B" w:rsidRPr="000432EC">
        <w:rPr>
          <w:rFonts w:ascii="Times New Roman" w:eastAsia="Times New Roman"/>
        </w:rPr>
        <w:t>assessment</w:t>
      </w:r>
      <w:r w:rsidR="0002342E" w:rsidRPr="000432EC">
        <w:rPr>
          <w:rFonts w:ascii="Times New Roman" w:eastAsia="Times New Roman"/>
        </w:rPr>
        <w:t xml:space="preserve"> and case management</w:t>
      </w:r>
      <w:r w:rsidR="0093621B" w:rsidRPr="000432EC">
        <w:rPr>
          <w:rFonts w:ascii="Times New Roman" w:eastAsia="Times New Roman"/>
        </w:rPr>
        <w:t xml:space="preserve"> process</w:t>
      </w:r>
      <w:r w:rsidR="009C4162" w:rsidRPr="000432EC">
        <w:rPr>
          <w:rFonts w:ascii="Times New Roman" w:eastAsia="Times New Roman"/>
        </w:rPr>
        <w:t xml:space="preserve"> to serve eligible veterans</w:t>
      </w:r>
      <w:r w:rsidR="0093621B" w:rsidRPr="000432EC">
        <w:rPr>
          <w:rFonts w:ascii="Times New Roman" w:eastAsia="Times New Roman"/>
        </w:rPr>
        <w:t xml:space="preserve">.  </w:t>
      </w:r>
      <w:r w:rsidR="00AD349D" w:rsidRPr="000432EC">
        <w:rPr>
          <w:rFonts w:ascii="Times New Roman" w:eastAsia="Times New Roman"/>
        </w:rPr>
        <w:t>You</w:t>
      </w:r>
      <w:r w:rsidR="00886DF7" w:rsidRPr="000432EC">
        <w:rPr>
          <w:rFonts w:ascii="Times New Roman" w:eastAsia="Times New Roman"/>
        </w:rPr>
        <w:t xml:space="preserve"> must demonstrate </w:t>
      </w:r>
      <w:r w:rsidR="00FB2730" w:rsidRPr="000432EC">
        <w:rPr>
          <w:rFonts w:ascii="Times New Roman" w:eastAsia="Times New Roman"/>
        </w:rPr>
        <w:t xml:space="preserve">that </w:t>
      </w:r>
      <w:r w:rsidR="00AD349D" w:rsidRPr="000432EC">
        <w:rPr>
          <w:rFonts w:ascii="Times New Roman" w:eastAsia="Times New Roman"/>
        </w:rPr>
        <w:t>your proposed</w:t>
      </w:r>
      <w:r w:rsidR="00886DF7" w:rsidRPr="000432EC">
        <w:rPr>
          <w:rFonts w:ascii="Times New Roman" w:eastAsia="Times New Roman"/>
        </w:rPr>
        <w:t xml:space="preserve"> </w:t>
      </w:r>
      <w:r w:rsidR="009C4162" w:rsidRPr="000432EC">
        <w:rPr>
          <w:rFonts w:ascii="Times New Roman" w:eastAsia="Times New Roman"/>
        </w:rPr>
        <w:t xml:space="preserve">intake process involves the collection of necessary information on individuals seeking services in order to determine eligibility for the program and </w:t>
      </w:r>
      <w:r w:rsidR="00EE4FAD" w:rsidRPr="000432EC">
        <w:rPr>
          <w:rFonts w:ascii="Times New Roman" w:eastAsia="Times New Roman"/>
        </w:rPr>
        <w:t xml:space="preserve">for </w:t>
      </w:r>
      <w:r w:rsidR="009C4162" w:rsidRPr="000432EC">
        <w:rPr>
          <w:rFonts w:ascii="Times New Roman" w:eastAsia="Times New Roman"/>
        </w:rPr>
        <w:t xml:space="preserve">the </w:t>
      </w:r>
      <w:r w:rsidR="00EE4FAD" w:rsidRPr="000432EC">
        <w:rPr>
          <w:rFonts w:ascii="Times New Roman" w:eastAsia="Times New Roman"/>
        </w:rPr>
        <w:t xml:space="preserve">assessment of the </w:t>
      </w:r>
      <w:r w:rsidR="009C4162" w:rsidRPr="000432EC">
        <w:rPr>
          <w:rFonts w:ascii="Times New Roman" w:eastAsia="Times New Roman"/>
        </w:rPr>
        <w:t xml:space="preserve">types of services needed to assist the eligible veteran in gaining and retaining meaningful employment.  </w:t>
      </w:r>
    </w:p>
    <w:p w14:paraId="7035E065" w14:textId="77777777" w:rsidR="0022019C" w:rsidRPr="000432EC" w:rsidRDefault="0022019C" w:rsidP="00392381">
      <w:pPr>
        <w:pStyle w:val="ListParagraph"/>
        <w:widowControl/>
        <w:autoSpaceDE/>
        <w:autoSpaceDN/>
        <w:adjustRightInd/>
        <w:spacing w:line="480" w:lineRule="auto"/>
        <w:ind w:left="1170" w:firstLine="630"/>
        <w:rPr>
          <w:rFonts w:ascii="Times New Roman" w:eastAsia="Times New Roman"/>
        </w:rPr>
      </w:pPr>
      <w:r w:rsidRPr="000432EC">
        <w:rPr>
          <w:rFonts w:ascii="Times New Roman"/>
          <w:color w:val="000000"/>
        </w:rPr>
        <w:t>The assessment is the foundation for development of the participant service plan and budget</w:t>
      </w:r>
      <w:r w:rsidR="0002342E" w:rsidRPr="000432EC">
        <w:rPr>
          <w:rFonts w:ascii="Times New Roman"/>
          <w:color w:val="000000"/>
        </w:rPr>
        <w:t xml:space="preserve"> used by the case manager</w:t>
      </w:r>
      <w:r w:rsidR="006B2045" w:rsidRPr="000432EC">
        <w:rPr>
          <w:rFonts w:ascii="Times New Roman"/>
          <w:color w:val="000000"/>
        </w:rPr>
        <w:t xml:space="preserve"> in coordinating</w:t>
      </w:r>
      <w:r w:rsidR="006B2045" w:rsidRPr="000432EC">
        <w:rPr>
          <w:rFonts w:ascii="Times New Roman"/>
          <w:lang w:val="en"/>
        </w:rPr>
        <w:t xml:space="preserve"> services on behalf of the participant</w:t>
      </w:r>
      <w:r w:rsidRPr="000432EC">
        <w:rPr>
          <w:rFonts w:ascii="Times New Roman"/>
          <w:color w:val="000000"/>
        </w:rPr>
        <w:t>.</w:t>
      </w:r>
      <w:r w:rsidR="009C4162" w:rsidRPr="000432EC">
        <w:rPr>
          <w:rFonts w:ascii="Times New Roman"/>
          <w:color w:val="000000"/>
        </w:rPr>
        <w:t xml:space="preserve">  The assessment process</w:t>
      </w:r>
      <w:r w:rsidR="009C4162" w:rsidRPr="000432EC">
        <w:rPr>
          <w:rFonts w:ascii="Times New Roman" w:eastAsia="Times New Roman"/>
        </w:rPr>
        <w:t xml:space="preserve"> </w:t>
      </w:r>
      <w:r w:rsidR="00886DF7" w:rsidRPr="000432EC">
        <w:rPr>
          <w:rFonts w:ascii="Times New Roman" w:eastAsia="Times New Roman"/>
        </w:rPr>
        <w:t>must</w:t>
      </w:r>
      <w:r w:rsidR="009C4162" w:rsidRPr="000432EC">
        <w:rPr>
          <w:rFonts w:ascii="Times New Roman" w:eastAsia="Times New Roman"/>
        </w:rPr>
        <w:t xml:space="preserve"> demonstrate how </w:t>
      </w:r>
      <w:r w:rsidR="00FB2730" w:rsidRPr="000432EC">
        <w:rPr>
          <w:rFonts w:ascii="Times New Roman" w:eastAsia="Times New Roman"/>
        </w:rPr>
        <w:t xml:space="preserve">you </w:t>
      </w:r>
      <w:r w:rsidR="009C4162" w:rsidRPr="000432EC">
        <w:rPr>
          <w:rFonts w:ascii="Times New Roman" w:eastAsia="Times New Roman"/>
        </w:rPr>
        <w:t>will determine a participant’s readiness to enter employment following the receipt of services</w:t>
      </w:r>
      <w:r w:rsidR="00853799" w:rsidRPr="000432EC">
        <w:rPr>
          <w:rFonts w:ascii="Times New Roman" w:eastAsia="Times New Roman"/>
        </w:rPr>
        <w:t xml:space="preserve">, including the use of information </w:t>
      </w:r>
      <w:r w:rsidRPr="000432EC">
        <w:rPr>
          <w:rFonts w:ascii="Times New Roman"/>
          <w:color w:val="000000"/>
        </w:rPr>
        <w:t xml:space="preserve">about the individual’s strengths, preferences, medical, social and environmental issues, and behavioral </w:t>
      </w:r>
      <w:r w:rsidR="009C4162" w:rsidRPr="000432EC">
        <w:rPr>
          <w:rFonts w:ascii="Times New Roman"/>
          <w:color w:val="000000"/>
        </w:rPr>
        <w:t>a</w:t>
      </w:r>
      <w:r w:rsidRPr="000432EC">
        <w:rPr>
          <w:rFonts w:ascii="Times New Roman"/>
          <w:color w:val="000000"/>
        </w:rPr>
        <w:t xml:space="preserve">nd cognitive status.  </w:t>
      </w:r>
    </w:p>
    <w:p w14:paraId="5DEE7CD3" w14:textId="77777777" w:rsidR="002862A2" w:rsidRPr="0031484C" w:rsidRDefault="000C5B4F" w:rsidP="003E5B6B">
      <w:pPr>
        <w:pStyle w:val="ListParagraph"/>
        <w:widowControl/>
        <w:numPr>
          <w:ilvl w:val="0"/>
          <w:numId w:val="12"/>
        </w:numPr>
        <w:autoSpaceDE/>
        <w:autoSpaceDN/>
        <w:adjustRightInd/>
        <w:spacing w:line="480" w:lineRule="auto"/>
        <w:ind w:left="1170" w:hanging="90"/>
        <w:rPr>
          <w:rFonts w:ascii="Times New Roman" w:eastAsia="Times New Roman"/>
          <w:color w:val="000000"/>
        </w:rPr>
      </w:pPr>
      <w:r w:rsidRPr="000432EC">
        <w:rPr>
          <w:rFonts w:ascii="Times New Roman" w:eastAsia="Times New Roman"/>
        </w:rPr>
        <w:t xml:space="preserve">Job-Driven Employment, Training and Supportive Services </w:t>
      </w:r>
      <w:r w:rsidR="00245297" w:rsidRPr="000432EC">
        <w:rPr>
          <w:rFonts w:ascii="Times New Roman" w:eastAsia="Times New Roman"/>
        </w:rPr>
        <w:t>–</w:t>
      </w:r>
      <w:r w:rsidRPr="000432EC">
        <w:rPr>
          <w:rFonts w:ascii="Times New Roman" w:eastAsia="Times New Roman"/>
        </w:rPr>
        <w:t xml:space="preserve"> </w:t>
      </w:r>
      <w:r w:rsidR="000F3D27" w:rsidRPr="000432EC">
        <w:rPr>
          <w:rFonts w:ascii="Times New Roman" w:eastAsia="Times New Roman"/>
        </w:rPr>
        <w:t xml:space="preserve">You must describe in your application the </w:t>
      </w:r>
      <w:r w:rsidR="00245297" w:rsidRPr="000432EC">
        <w:rPr>
          <w:rFonts w:ascii="Times New Roman" w:eastAsia="Times New Roman"/>
        </w:rPr>
        <w:t>employment, training and supportive service</w:t>
      </w:r>
      <w:r w:rsidR="00D54185" w:rsidRPr="000432EC">
        <w:rPr>
          <w:rFonts w:ascii="Times New Roman" w:eastAsia="Times New Roman"/>
        </w:rPr>
        <w:t>s</w:t>
      </w:r>
      <w:r w:rsidR="00245297" w:rsidRPr="000432EC">
        <w:rPr>
          <w:rFonts w:ascii="Times New Roman" w:eastAsia="Times New Roman"/>
        </w:rPr>
        <w:t xml:space="preserve"> </w:t>
      </w:r>
      <w:r w:rsidR="000F3D27" w:rsidRPr="000432EC">
        <w:rPr>
          <w:rFonts w:ascii="Times New Roman" w:eastAsia="Times New Roman"/>
        </w:rPr>
        <w:t>you</w:t>
      </w:r>
      <w:r w:rsidR="00245297" w:rsidRPr="000432EC">
        <w:rPr>
          <w:rFonts w:ascii="Times New Roman" w:eastAsia="Times New Roman"/>
        </w:rPr>
        <w:t xml:space="preserve"> will make available to participating veterans</w:t>
      </w:r>
      <w:r w:rsidR="00182E3D" w:rsidRPr="000432EC">
        <w:rPr>
          <w:rFonts w:ascii="Times New Roman" w:eastAsia="Times New Roman"/>
        </w:rPr>
        <w:t xml:space="preserve"> to assist these individuals in obtaining and retaining meaningful employment</w:t>
      </w:r>
      <w:r w:rsidR="00245297" w:rsidRPr="000432EC">
        <w:rPr>
          <w:rFonts w:ascii="Times New Roman" w:eastAsia="Times New Roman"/>
        </w:rPr>
        <w:t xml:space="preserve">.  </w:t>
      </w:r>
      <w:r w:rsidR="002A6310">
        <w:rPr>
          <w:rFonts w:ascii="Times New Roman" w:eastAsia="Times New Roman"/>
        </w:rPr>
        <w:t>You must describe the assessment tool(s) and process</w:t>
      </w:r>
      <w:r w:rsidR="0093621B" w:rsidRPr="002A6310">
        <w:rPr>
          <w:rFonts w:ascii="Times New Roman" w:eastAsia="Times New Roman"/>
        </w:rPr>
        <w:t xml:space="preserve">. </w:t>
      </w:r>
      <w:r w:rsidR="002862A2" w:rsidRPr="002A6310">
        <w:rPr>
          <w:rFonts w:ascii="Times New Roman" w:eastAsia="Times New Roman"/>
        </w:rPr>
        <w:t xml:space="preserve"> </w:t>
      </w:r>
      <w:r w:rsidR="000F3D27" w:rsidRPr="002A6310">
        <w:rPr>
          <w:rFonts w:ascii="Times New Roman" w:eastAsia="Times New Roman"/>
          <w:color w:val="000000"/>
        </w:rPr>
        <w:t xml:space="preserve">You must also describe in your application how you </w:t>
      </w:r>
      <w:r w:rsidR="00770044" w:rsidRPr="002A6310">
        <w:rPr>
          <w:rFonts w:ascii="Times New Roman" w:eastAsia="Times New Roman"/>
          <w:color w:val="000000"/>
        </w:rPr>
        <w:t>will develop formal job-driven employment</w:t>
      </w:r>
      <w:r w:rsidR="00CF3FB8" w:rsidRPr="002A6310">
        <w:rPr>
          <w:rFonts w:ascii="Times New Roman" w:eastAsia="Times New Roman"/>
          <w:color w:val="000000"/>
        </w:rPr>
        <w:t>,</w:t>
      </w:r>
      <w:r w:rsidR="00770044" w:rsidRPr="002A6310">
        <w:rPr>
          <w:rFonts w:ascii="Times New Roman" w:eastAsia="Times New Roman"/>
          <w:color w:val="000000"/>
        </w:rPr>
        <w:t xml:space="preserve"> training</w:t>
      </w:r>
      <w:r w:rsidR="00CF3FB8" w:rsidRPr="002A6310">
        <w:rPr>
          <w:rFonts w:ascii="Times New Roman" w:eastAsia="Times New Roman"/>
          <w:color w:val="000000"/>
        </w:rPr>
        <w:t xml:space="preserve"> and supportive</w:t>
      </w:r>
      <w:r w:rsidR="00770044" w:rsidRPr="002A6310">
        <w:rPr>
          <w:rFonts w:ascii="Times New Roman" w:eastAsia="Times New Roman"/>
          <w:color w:val="000000"/>
        </w:rPr>
        <w:t xml:space="preserve"> service</w:t>
      </w:r>
      <w:r w:rsidR="00CF3FB8" w:rsidRPr="002A6310">
        <w:rPr>
          <w:rFonts w:ascii="Times New Roman" w:eastAsia="Times New Roman"/>
          <w:color w:val="000000"/>
        </w:rPr>
        <w:t>s</w:t>
      </w:r>
      <w:r w:rsidR="00770044" w:rsidRPr="002A6310">
        <w:rPr>
          <w:rFonts w:ascii="Times New Roman" w:eastAsia="Times New Roman"/>
          <w:color w:val="000000"/>
        </w:rPr>
        <w:t xml:space="preserve"> plans </w:t>
      </w:r>
      <w:r w:rsidR="00CF3FB8" w:rsidRPr="002A6310">
        <w:rPr>
          <w:rFonts w:ascii="Times New Roman" w:eastAsia="Times New Roman"/>
          <w:color w:val="000000"/>
        </w:rPr>
        <w:t xml:space="preserve">based on assessment </w:t>
      </w:r>
      <w:r w:rsidR="00CF3FB8" w:rsidRPr="002A6310">
        <w:rPr>
          <w:rFonts w:ascii="Times New Roman" w:eastAsia="Times New Roman"/>
          <w:color w:val="000000"/>
        </w:rPr>
        <w:lastRenderedPageBreak/>
        <w:t xml:space="preserve">results </w:t>
      </w:r>
      <w:r w:rsidR="00770044" w:rsidRPr="002A6310">
        <w:rPr>
          <w:rFonts w:ascii="Times New Roman" w:eastAsia="Times New Roman"/>
          <w:color w:val="000000"/>
        </w:rPr>
        <w:t>for participants and how</w:t>
      </w:r>
      <w:r w:rsidR="000F3D27" w:rsidRPr="002A6310">
        <w:rPr>
          <w:rFonts w:ascii="Times New Roman" w:eastAsia="Times New Roman"/>
          <w:color w:val="000000"/>
        </w:rPr>
        <w:t xml:space="preserve"> you</w:t>
      </w:r>
      <w:r w:rsidR="00770044" w:rsidRPr="002A6310">
        <w:rPr>
          <w:rFonts w:ascii="Times New Roman" w:eastAsia="Times New Roman"/>
          <w:color w:val="000000"/>
        </w:rPr>
        <w:t xml:space="preserve"> will manage and note the progress made by participants within a </w:t>
      </w:r>
      <w:r w:rsidR="00770044" w:rsidRPr="00902C28">
        <w:rPr>
          <w:rFonts w:ascii="Times New Roman" w:eastAsia="Times New Roman"/>
          <w:color w:val="000000"/>
        </w:rPr>
        <w:t xml:space="preserve">formal case management process.  </w:t>
      </w:r>
    </w:p>
    <w:p w14:paraId="2137877E" w14:textId="77777777" w:rsidR="00B371C8" w:rsidRPr="000432EC" w:rsidRDefault="00B371C8" w:rsidP="00380182">
      <w:pPr>
        <w:widowControl/>
        <w:autoSpaceDE/>
        <w:autoSpaceDN/>
        <w:adjustRightInd/>
        <w:spacing w:line="480" w:lineRule="auto"/>
        <w:ind w:left="1170" w:firstLine="630"/>
        <w:rPr>
          <w:rFonts w:ascii="Times New Roman" w:eastAsia="Times New Roman"/>
        </w:rPr>
      </w:pPr>
      <w:r w:rsidRPr="0031484C">
        <w:rPr>
          <w:rFonts w:ascii="Times New Roman" w:eastAsia="Times New Roman"/>
        </w:rPr>
        <w:t xml:space="preserve">Employment and training services included in service plans must be focused on </w:t>
      </w:r>
      <w:r w:rsidR="00635FE7" w:rsidRPr="000432EC">
        <w:rPr>
          <w:rFonts w:ascii="Times New Roman" w:eastAsia="Times New Roman"/>
        </w:rPr>
        <w:t xml:space="preserve">in-demand jobs, </w:t>
      </w:r>
      <w:r w:rsidRPr="000432EC">
        <w:rPr>
          <w:rFonts w:ascii="Times New Roman" w:eastAsia="Times New Roman"/>
        </w:rPr>
        <w:t xml:space="preserve">imparting relevant skills with job-market value and should align with and leverage other federal education and training program resources.  </w:t>
      </w:r>
      <w:r w:rsidR="000F3D27" w:rsidRPr="000432EC">
        <w:rPr>
          <w:rFonts w:ascii="Times New Roman" w:eastAsia="Times New Roman"/>
        </w:rPr>
        <w:t xml:space="preserve">You </w:t>
      </w:r>
      <w:r w:rsidRPr="000432EC">
        <w:rPr>
          <w:rFonts w:ascii="Times New Roman" w:eastAsia="Times New Roman"/>
        </w:rPr>
        <w:t xml:space="preserve">must describe the array of employment and training services </w:t>
      </w:r>
      <w:r w:rsidR="000F3D27" w:rsidRPr="000432EC">
        <w:rPr>
          <w:rFonts w:ascii="Times New Roman" w:eastAsia="Times New Roman"/>
        </w:rPr>
        <w:t>you</w:t>
      </w:r>
      <w:r w:rsidRPr="000432EC">
        <w:rPr>
          <w:rFonts w:ascii="Times New Roman" w:eastAsia="Times New Roman"/>
        </w:rPr>
        <w:t xml:space="preserve"> will make available to participants.  Examples of employment and training services include</w:t>
      </w:r>
      <w:r w:rsidR="0061778B" w:rsidRPr="000432EC">
        <w:rPr>
          <w:rFonts w:ascii="Times New Roman" w:eastAsia="Times New Roman"/>
        </w:rPr>
        <w:t>, but are not limited, to</w:t>
      </w:r>
      <w:r w:rsidRPr="000432EC">
        <w:rPr>
          <w:rFonts w:ascii="Times New Roman" w:eastAsia="Times New Roman"/>
        </w:rPr>
        <w:t>:</w:t>
      </w:r>
    </w:p>
    <w:p w14:paraId="6A55A245" w14:textId="77777777" w:rsidR="00B371C8" w:rsidRPr="000432EC" w:rsidRDefault="00C07B3B"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Individualized job search assistance</w:t>
      </w:r>
      <w:r w:rsidR="005A2CFC" w:rsidRPr="000432EC">
        <w:rPr>
          <w:rFonts w:ascii="Times New Roman" w:eastAsia="Times New Roman"/>
        </w:rPr>
        <w:t>, including resume writing, interviewing skills, and counseling services</w:t>
      </w:r>
      <w:r w:rsidRPr="000432EC">
        <w:rPr>
          <w:rFonts w:ascii="Times New Roman" w:eastAsia="Times New Roman"/>
        </w:rPr>
        <w:t>;</w:t>
      </w:r>
    </w:p>
    <w:p w14:paraId="723F256D" w14:textId="77777777" w:rsidR="00C07B3B" w:rsidRPr="000432EC" w:rsidRDefault="00C07B3B"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Work readiness training</w:t>
      </w:r>
      <w:r w:rsidR="00200AE5" w:rsidRPr="000432EC">
        <w:rPr>
          <w:rFonts w:ascii="Times New Roman" w:eastAsia="Times New Roman"/>
        </w:rPr>
        <w:t>, including b</w:t>
      </w:r>
      <w:r w:rsidRPr="000432EC">
        <w:rPr>
          <w:rFonts w:ascii="Times New Roman" w:eastAsia="Times New Roman"/>
        </w:rPr>
        <w:t>asic skills training;</w:t>
      </w:r>
    </w:p>
    <w:p w14:paraId="7B8BCA2B" w14:textId="77777777" w:rsidR="00C07B3B" w:rsidRPr="000432EC" w:rsidRDefault="00C07B3B"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Short-te</w:t>
      </w:r>
      <w:r w:rsidR="00D61C45" w:rsidRPr="000432EC">
        <w:rPr>
          <w:rFonts w:ascii="Times New Roman" w:eastAsia="Times New Roman"/>
        </w:rPr>
        <w:t>rm occupational skills training, including on-the-job training</w:t>
      </w:r>
      <w:r w:rsidR="00E342C3" w:rsidRPr="000432EC">
        <w:rPr>
          <w:rFonts w:ascii="Times New Roman" w:eastAsia="Times New Roman"/>
        </w:rPr>
        <w:t xml:space="preserve"> (OJT)</w:t>
      </w:r>
      <w:r w:rsidR="00D61C45" w:rsidRPr="000432EC">
        <w:rPr>
          <w:rFonts w:ascii="Times New Roman" w:eastAsia="Times New Roman"/>
        </w:rPr>
        <w:t>;</w:t>
      </w:r>
    </w:p>
    <w:p w14:paraId="3CD7D253" w14:textId="77777777" w:rsidR="00C07B3B" w:rsidRPr="000432EC" w:rsidRDefault="00C07B3B"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Short-term unpaid work experience activities;</w:t>
      </w:r>
    </w:p>
    <w:p w14:paraId="3EAC99FC" w14:textId="77777777" w:rsidR="00C07B3B" w:rsidRPr="000432EC" w:rsidRDefault="00C07B3B"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Internships;</w:t>
      </w:r>
      <w:r w:rsidR="00D61C45" w:rsidRPr="000432EC">
        <w:rPr>
          <w:rFonts w:ascii="Times New Roman" w:eastAsia="Times New Roman"/>
        </w:rPr>
        <w:t xml:space="preserve"> and</w:t>
      </w:r>
    </w:p>
    <w:p w14:paraId="7E9C3E99" w14:textId="77777777" w:rsidR="00C07B3B" w:rsidRPr="000432EC" w:rsidRDefault="00D61C45" w:rsidP="00392381">
      <w:pPr>
        <w:pStyle w:val="ListParagraph"/>
        <w:widowControl/>
        <w:numPr>
          <w:ilvl w:val="0"/>
          <w:numId w:val="13"/>
        </w:numPr>
        <w:autoSpaceDE/>
        <w:autoSpaceDN/>
        <w:adjustRightInd/>
        <w:spacing w:line="480" w:lineRule="auto"/>
        <w:rPr>
          <w:rFonts w:ascii="Times New Roman" w:eastAsia="Times New Roman"/>
        </w:rPr>
      </w:pPr>
      <w:r w:rsidRPr="000432EC">
        <w:rPr>
          <w:rFonts w:ascii="Times New Roman" w:eastAsia="Times New Roman"/>
        </w:rPr>
        <w:t>Registered apprenticeships.</w:t>
      </w:r>
    </w:p>
    <w:p w14:paraId="4B1A5C8E" w14:textId="77777777" w:rsidR="00F5791A" w:rsidRDefault="00F23E19" w:rsidP="00504D87">
      <w:pPr>
        <w:widowControl/>
        <w:tabs>
          <w:tab w:val="left" w:pos="1170"/>
          <w:tab w:val="left" w:pos="1710"/>
          <w:tab w:val="left" w:pos="1800"/>
        </w:tabs>
        <w:autoSpaceDE/>
        <w:autoSpaceDN/>
        <w:adjustRightInd/>
        <w:spacing w:line="480" w:lineRule="auto"/>
        <w:ind w:left="1170"/>
        <w:rPr>
          <w:rFonts w:ascii="Times New Roman" w:eastAsiaTheme="minorHAnsi"/>
        </w:rPr>
      </w:pPr>
      <w:r w:rsidRPr="000432EC">
        <w:rPr>
          <w:rFonts w:ascii="Times New Roman" w:eastAsia="Times New Roman"/>
        </w:rPr>
        <w:tab/>
      </w:r>
      <w:r w:rsidRPr="000432EC">
        <w:rPr>
          <w:rFonts w:ascii="Times New Roman" w:eastAsia="Times New Roman"/>
        </w:rPr>
        <w:tab/>
      </w:r>
      <w:r w:rsidR="00E64310" w:rsidRPr="000432EC">
        <w:rPr>
          <w:rFonts w:ascii="Times New Roman" w:eastAsia="Times New Roman"/>
        </w:rPr>
        <w:t>Please note t</w:t>
      </w:r>
      <w:r w:rsidR="00E64310" w:rsidRPr="000432EC">
        <w:rPr>
          <w:rFonts w:ascii="Times New Roman" w:eastAsia="Times New Roman"/>
          <w:color w:val="000000"/>
        </w:rPr>
        <w:t>he job-driven employment, training</w:t>
      </w:r>
      <w:r w:rsidR="00EE4FAD" w:rsidRPr="000432EC">
        <w:rPr>
          <w:rFonts w:ascii="Times New Roman" w:eastAsia="Times New Roman"/>
          <w:color w:val="000000"/>
        </w:rPr>
        <w:t xml:space="preserve"> services</w:t>
      </w:r>
      <w:r w:rsidR="00494B82" w:rsidRPr="000432EC">
        <w:rPr>
          <w:rFonts w:ascii="Times New Roman" w:eastAsia="Times New Roman"/>
          <w:color w:val="000000"/>
        </w:rPr>
        <w:t>,</w:t>
      </w:r>
      <w:r w:rsidR="00E64310" w:rsidRPr="000432EC">
        <w:rPr>
          <w:rFonts w:ascii="Times New Roman" w:eastAsia="Times New Roman"/>
          <w:color w:val="000000"/>
        </w:rPr>
        <w:t xml:space="preserve"> and supportive services received by participants may be provided directly through the grant or provided to participants through partnerships with American Job Centers (AJCs) and other organizations.  At a minimum, all </w:t>
      </w:r>
      <w:r w:rsidR="009625A5" w:rsidRPr="000432EC">
        <w:rPr>
          <w:rFonts w:ascii="Times New Roman" w:eastAsiaTheme="minorHAnsi"/>
        </w:rPr>
        <w:t xml:space="preserve">participants </w:t>
      </w:r>
      <w:r w:rsidR="00E64310" w:rsidRPr="000432EC">
        <w:rPr>
          <w:rFonts w:ascii="Times New Roman" w:eastAsiaTheme="minorHAnsi"/>
        </w:rPr>
        <w:t xml:space="preserve">in </w:t>
      </w:r>
      <w:r w:rsidR="000F3D27" w:rsidRPr="000432EC">
        <w:rPr>
          <w:rFonts w:ascii="Times New Roman" w:eastAsiaTheme="minorHAnsi"/>
        </w:rPr>
        <w:t xml:space="preserve">your proposed </w:t>
      </w:r>
      <w:r w:rsidR="00E64310" w:rsidRPr="000432EC">
        <w:rPr>
          <w:rFonts w:ascii="Times New Roman" w:eastAsiaTheme="minorHAnsi"/>
        </w:rPr>
        <w:t>program must be co-enrolled in Wagner-</w:t>
      </w:r>
      <w:proofErr w:type="spellStart"/>
      <w:r w:rsidR="00E64310" w:rsidRPr="000432EC">
        <w:rPr>
          <w:rFonts w:ascii="Times New Roman" w:eastAsiaTheme="minorHAnsi"/>
        </w:rPr>
        <w:t>Peyser</w:t>
      </w:r>
      <w:proofErr w:type="spellEnd"/>
      <w:r w:rsidR="00E64310" w:rsidRPr="000432EC">
        <w:rPr>
          <w:rFonts w:ascii="Times New Roman" w:eastAsiaTheme="minorHAnsi"/>
        </w:rPr>
        <w:t xml:space="preserve"> Act and Jobs for Veterans State Grant </w:t>
      </w:r>
      <w:r w:rsidR="002E2053" w:rsidRPr="000432EC">
        <w:rPr>
          <w:rFonts w:ascii="Times New Roman" w:eastAsiaTheme="minorHAnsi"/>
        </w:rPr>
        <w:t xml:space="preserve">Disabled Veterans’ Outreach Program (DVOP) </w:t>
      </w:r>
      <w:r w:rsidR="00E64310" w:rsidRPr="000432EC">
        <w:rPr>
          <w:rFonts w:ascii="Times New Roman" w:eastAsiaTheme="minorHAnsi"/>
        </w:rPr>
        <w:t>services offered through AJCs</w:t>
      </w:r>
      <w:r w:rsidR="000F3D27" w:rsidRPr="000432EC">
        <w:rPr>
          <w:rFonts w:ascii="Times New Roman" w:eastAsiaTheme="minorHAnsi"/>
        </w:rPr>
        <w:t xml:space="preserve"> to maximize the array of services available to participants</w:t>
      </w:r>
      <w:r w:rsidR="00E64310" w:rsidRPr="000432EC">
        <w:rPr>
          <w:rFonts w:ascii="Times New Roman" w:eastAsiaTheme="minorHAnsi"/>
        </w:rPr>
        <w:t>.</w:t>
      </w:r>
      <w:r w:rsidR="00002963" w:rsidRPr="000432EC">
        <w:rPr>
          <w:rFonts w:ascii="Times New Roman" w:eastAsiaTheme="minorHAnsi"/>
        </w:rPr>
        <w:t xml:space="preserve">  Co-enrollment occurs when the HVRP participant is registered to receive Wagner-</w:t>
      </w:r>
      <w:proofErr w:type="spellStart"/>
      <w:r w:rsidR="00002963" w:rsidRPr="000432EC">
        <w:rPr>
          <w:rFonts w:ascii="Times New Roman" w:eastAsiaTheme="minorHAnsi"/>
        </w:rPr>
        <w:t>Peyser</w:t>
      </w:r>
      <w:proofErr w:type="spellEnd"/>
      <w:r w:rsidR="00002963" w:rsidRPr="000432EC">
        <w:rPr>
          <w:rFonts w:ascii="Times New Roman" w:eastAsiaTheme="minorHAnsi"/>
        </w:rPr>
        <w:t xml:space="preserve"> Act and Jobs for Veterans </w:t>
      </w:r>
      <w:r w:rsidR="00002963" w:rsidRPr="000432EC">
        <w:rPr>
          <w:rFonts w:ascii="Times New Roman" w:eastAsiaTheme="minorHAnsi"/>
        </w:rPr>
        <w:lastRenderedPageBreak/>
        <w:t>State Grant Disabled Veterans’ Outreach Program (DVOP) services.</w:t>
      </w:r>
      <w:r w:rsidR="00E64310" w:rsidRPr="000432EC">
        <w:rPr>
          <w:rFonts w:ascii="Times New Roman" w:eastAsiaTheme="minorHAnsi"/>
        </w:rPr>
        <w:t xml:space="preserve">  </w:t>
      </w:r>
      <w:r w:rsidR="002A6310">
        <w:rPr>
          <w:rFonts w:ascii="Times New Roman" w:eastAsiaTheme="minorHAnsi"/>
        </w:rPr>
        <w:t xml:space="preserve">Co-enrollment must take place no sooner than </w:t>
      </w:r>
      <w:r w:rsidR="00584B56" w:rsidRPr="002A6310">
        <w:rPr>
          <w:rFonts w:ascii="Times New Roman"/>
        </w:rPr>
        <w:t>the 1</w:t>
      </w:r>
      <w:r w:rsidR="00584B56" w:rsidRPr="002A6310">
        <w:rPr>
          <w:rFonts w:ascii="Times New Roman"/>
          <w:vertAlign w:val="superscript"/>
        </w:rPr>
        <w:t>st</w:t>
      </w:r>
      <w:r w:rsidR="00584B56" w:rsidRPr="002A6310">
        <w:rPr>
          <w:rFonts w:ascii="Times New Roman"/>
        </w:rPr>
        <w:t xml:space="preserve"> business day of the 1</w:t>
      </w:r>
      <w:r w:rsidR="00584B56" w:rsidRPr="002A6310">
        <w:rPr>
          <w:rFonts w:ascii="Times New Roman"/>
          <w:vertAlign w:val="superscript"/>
        </w:rPr>
        <w:t>st</w:t>
      </w:r>
      <w:r w:rsidR="00584B56" w:rsidRPr="002A6310">
        <w:rPr>
          <w:rFonts w:ascii="Times New Roman"/>
        </w:rPr>
        <w:t xml:space="preserve"> quarter, and no later than the last business day of the 3</w:t>
      </w:r>
      <w:r w:rsidR="00584B56" w:rsidRPr="002A6310">
        <w:rPr>
          <w:rFonts w:ascii="Times New Roman"/>
          <w:vertAlign w:val="superscript"/>
        </w:rPr>
        <w:t>rd</w:t>
      </w:r>
      <w:r w:rsidR="00584B56" w:rsidRPr="002A6310">
        <w:rPr>
          <w:rFonts w:ascii="Times New Roman"/>
        </w:rPr>
        <w:t xml:space="preserve"> quarter.  If a HVRP grantee enrolls a veteran in the 4</w:t>
      </w:r>
      <w:r w:rsidR="00584B56" w:rsidRPr="002A6310">
        <w:rPr>
          <w:rFonts w:ascii="Times New Roman"/>
          <w:vertAlign w:val="superscript"/>
        </w:rPr>
        <w:t>th</w:t>
      </w:r>
      <w:r w:rsidR="00584B56" w:rsidRPr="002A6310">
        <w:rPr>
          <w:rFonts w:ascii="Times New Roman"/>
        </w:rPr>
        <w:t xml:space="preserve"> quarter they must co-enroll that veteran simultaneously at an AJC.  </w:t>
      </w:r>
      <w:r w:rsidR="00EE4FAD" w:rsidRPr="002A6310">
        <w:rPr>
          <w:rFonts w:ascii="Times New Roman" w:eastAsiaTheme="minorHAnsi"/>
        </w:rPr>
        <w:t xml:space="preserve">Participants may also be co-enrolled in other employment and training related services offered through AJCs, as appropriate, to prepare them for meaningful employment.  </w:t>
      </w:r>
      <w:r w:rsidR="00877A72">
        <w:rPr>
          <w:rFonts w:ascii="Times New Roman" w:eastAsiaTheme="minorHAnsi"/>
        </w:rPr>
        <w:t xml:space="preserve"> </w:t>
      </w:r>
      <w:r w:rsidR="00890E74">
        <w:rPr>
          <w:rFonts w:ascii="Times New Roman" w:eastAsiaTheme="minorHAnsi"/>
        </w:rPr>
        <w:t>Training related s</w:t>
      </w:r>
      <w:r w:rsidR="00877A72">
        <w:rPr>
          <w:rFonts w:ascii="Times New Roman" w:eastAsiaTheme="minorHAnsi"/>
        </w:rPr>
        <w:t xml:space="preserve">upportive services for overcoming barriers to employment include, but are not limited to, physical rehabilitation, drug or alcohol treatment, and/or mental health services.  </w:t>
      </w:r>
    </w:p>
    <w:p w14:paraId="4D5D9FDB" w14:textId="77777777" w:rsidR="002A4D02" w:rsidRDefault="00F5791A" w:rsidP="00241A6E">
      <w:pPr>
        <w:widowControl/>
        <w:tabs>
          <w:tab w:val="left" w:pos="360"/>
          <w:tab w:val="left" w:pos="1170"/>
          <w:tab w:val="left" w:pos="1710"/>
          <w:tab w:val="left" w:pos="1800"/>
        </w:tabs>
        <w:autoSpaceDE/>
        <w:autoSpaceDN/>
        <w:adjustRightInd/>
        <w:spacing w:line="480" w:lineRule="auto"/>
        <w:ind w:left="1170"/>
        <w:rPr>
          <w:rFonts w:ascii="Times New Roman" w:eastAsiaTheme="minorHAnsi"/>
        </w:rPr>
      </w:pPr>
      <w:r>
        <w:rPr>
          <w:rFonts w:ascii="Times New Roman" w:eastAsiaTheme="minorHAnsi"/>
        </w:rPr>
        <w:tab/>
      </w:r>
      <w:r>
        <w:rPr>
          <w:rFonts w:ascii="Times New Roman" w:eastAsiaTheme="minorHAnsi"/>
        </w:rPr>
        <w:tab/>
      </w:r>
      <w:r w:rsidR="00877A72">
        <w:rPr>
          <w:rFonts w:ascii="Times New Roman" w:eastAsiaTheme="minorHAnsi"/>
        </w:rPr>
        <w:t xml:space="preserve">As part of your plan for supportive services, you must also propose a specific housing </w:t>
      </w:r>
      <w:r>
        <w:rPr>
          <w:rFonts w:ascii="Times New Roman" w:eastAsiaTheme="minorHAnsi"/>
        </w:rPr>
        <w:t xml:space="preserve">assistance </w:t>
      </w:r>
      <w:r w:rsidR="00877A72">
        <w:rPr>
          <w:rFonts w:ascii="Times New Roman" w:eastAsiaTheme="minorHAnsi"/>
        </w:rPr>
        <w:t>strategy.  You must describe in your application how HVRP</w:t>
      </w:r>
      <w:r w:rsidR="008B1862">
        <w:rPr>
          <w:rFonts w:ascii="Times New Roman" w:eastAsiaTheme="minorHAnsi"/>
        </w:rPr>
        <w:t xml:space="preserve"> participants will be rapidly re-housed, highlighting the provisions that will be made for program participants to access emergency, 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Veterans Affairs Supportive Housing (VASH) program; and the Section 8 single room occupancy housing programs, as well as any other supportive, affordable, and permanent housing programs for homeless persons. </w:t>
      </w:r>
      <w:r w:rsidR="00500A56">
        <w:rPr>
          <w:rFonts w:ascii="Times New Roman" w:eastAsiaTheme="minorHAnsi"/>
        </w:rPr>
        <w:t xml:space="preserve"> </w:t>
      </w:r>
      <w:r w:rsidR="008B1862">
        <w:rPr>
          <w:rFonts w:ascii="Times New Roman" w:eastAsiaTheme="minorHAnsi"/>
        </w:rPr>
        <w:t xml:space="preserve">You must demonstrate how they will incorporate both affordable housing alternatives and permanent supportive housing options into the service mix. </w:t>
      </w:r>
    </w:p>
    <w:p w14:paraId="1BCA8075" w14:textId="77777777" w:rsidR="008B1862" w:rsidRDefault="00F5791A" w:rsidP="00F5791A">
      <w:pPr>
        <w:widowControl/>
        <w:tabs>
          <w:tab w:val="left" w:pos="1170"/>
          <w:tab w:val="left" w:pos="1800"/>
        </w:tabs>
        <w:autoSpaceDE/>
        <w:autoSpaceDN/>
        <w:adjustRightInd/>
        <w:spacing w:line="480" w:lineRule="auto"/>
        <w:ind w:left="1170"/>
        <w:rPr>
          <w:rFonts w:ascii="Times New Roman" w:eastAsia="Times New Roman"/>
        </w:rPr>
      </w:pPr>
      <w:r>
        <w:rPr>
          <w:rFonts w:ascii="Times New Roman" w:eastAsia="Times New Roman"/>
        </w:rPr>
        <w:tab/>
      </w:r>
      <w:r w:rsidR="008B1862">
        <w:rPr>
          <w:rFonts w:ascii="Times New Roman" w:eastAsia="Times New Roman"/>
        </w:rPr>
        <w:t>Please note that gran</w:t>
      </w:r>
      <w:r>
        <w:rPr>
          <w:rFonts w:ascii="Times New Roman" w:eastAsia="Times New Roman"/>
        </w:rPr>
        <w:t>t</w:t>
      </w:r>
      <w:r w:rsidR="008B1862">
        <w:rPr>
          <w:rFonts w:ascii="Times New Roman" w:eastAsia="Times New Roman"/>
        </w:rPr>
        <w:t xml:space="preserve"> funds may only be spent directly on housing </w:t>
      </w:r>
      <w:r>
        <w:rPr>
          <w:rFonts w:ascii="Times New Roman" w:eastAsia="Times New Roman"/>
        </w:rPr>
        <w:t xml:space="preserve">assistance </w:t>
      </w:r>
      <w:r w:rsidR="008B1862">
        <w:rPr>
          <w:rFonts w:ascii="Times New Roman" w:eastAsia="Times New Roman"/>
        </w:rPr>
        <w:t xml:space="preserve">for participants who meet the definition of incarcerated veterans in Appendix G. </w:t>
      </w:r>
      <w:r w:rsidR="00500A56">
        <w:rPr>
          <w:rFonts w:ascii="Times New Roman" w:eastAsia="Times New Roman"/>
        </w:rPr>
        <w:t xml:space="preserve"> </w:t>
      </w:r>
      <w:r w:rsidR="008B1862">
        <w:rPr>
          <w:rFonts w:ascii="Times New Roman" w:eastAsia="Times New Roman"/>
        </w:rPr>
        <w:t xml:space="preserve">For </w:t>
      </w:r>
      <w:r w:rsidR="008B1862">
        <w:rPr>
          <w:rFonts w:ascii="Times New Roman" w:eastAsia="Times New Roman"/>
        </w:rPr>
        <w:lastRenderedPageBreak/>
        <w:t>all other participants</w:t>
      </w:r>
      <w:r w:rsidR="003B16B1">
        <w:rPr>
          <w:rFonts w:ascii="Times New Roman" w:eastAsia="Times New Roman"/>
        </w:rPr>
        <w:t xml:space="preserve">, you cannot spend any grant funds on housing. Therefore, you may propose to use funds for housing assistance for incarcerated veterans. </w:t>
      </w:r>
      <w:r w:rsidR="00500A56">
        <w:rPr>
          <w:rFonts w:ascii="Times New Roman" w:eastAsia="Times New Roman"/>
        </w:rPr>
        <w:t xml:space="preserve"> </w:t>
      </w:r>
      <w:r w:rsidR="003B16B1">
        <w:rPr>
          <w:rFonts w:ascii="Times New Roman" w:eastAsia="Times New Roman"/>
        </w:rPr>
        <w:t xml:space="preserve">However, if you propose to use funds for this purpose, you must demonstrate in writing that you have worked with the eligible incarcerated veteran and others, including penal institution transition staff and community based housing providers, to exhaust all other housing assistance options before using </w:t>
      </w:r>
      <w:r>
        <w:rPr>
          <w:rFonts w:ascii="Times New Roman" w:eastAsia="Times New Roman"/>
        </w:rPr>
        <w:t>grant</w:t>
      </w:r>
      <w:r w:rsidR="003B16B1">
        <w:rPr>
          <w:rFonts w:ascii="Times New Roman" w:eastAsia="Times New Roman"/>
        </w:rPr>
        <w:t xml:space="preserve"> funds for such assistance.</w:t>
      </w:r>
      <w:r w:rsidR="00500A56">
        <w:rPr>
          <w:rFonts w:ascii="Times New Roman" w:eastAsia="Times New Roman"/>
        </w:rPr>
        <w:t xml:space="preserve"> </w:t>
      </w:r>
      <w:r w:rsidR="003B16B1">
        <w:rPr>
          <w:rFonts w:ascii="Times New Roman" w:eastAsia="Times New Roman"/>
        </w:rPr>
        <w:t xml:space="preserve"> If an incarcerated veteran can obtain housing </w:t>
      </w:r>
      <w:r w:rsidR="00500A56">
        <w:rPr>
          <w:rFonts w:ascii="Times New Roman" w:eastAsia="Times New Roman"/>
        </w:rPr>
        <w:t xml:space="preserve">by any other means, such as through other federal or state programs, then </w:t>
      </w:r>
      <w:r>
        <w:rPr>
          <w:rFonts w:ascii="Times New Roman" w:eastAsia="Times New Roman"/>
        </w:rPr>
        <w:t>grant</w:t>
      </w:r>
      <w:r w:rsidR="00500A56">
        <w:rPr>
          <w:rFonts w:ascii="Times New Roman" w:eastAsia="Times New Roman"/>
        </w:rPr>
        <w:t xml:space="preserve"> funds cannot be used for housing</w:t>
      </w:r>
      <w:r>
        <w:rPr>
          <w:rFonts w:ascii="Times New Roman" w:eastAsia="Times New Roman"/>
        </w:rPr>
        <w:t xml:space="preserve"> assistance</w:t>
      </w:r>
      <w:r w:rsidR="00500A56">
        <w:rPr>
          <w:rFonts w:ascii="Times New Roman" w:eastAsia="Times New Roman"/>
        </w:rPr>
        <w:t xml:space="preserve">. </w:t>
      </w:r>
    </w:p>
    <w:p w14:paraId="42AED18F" w14:textId="77777777" w:rsidR="00500A56" w:rsidRPr="002A6310" w:rsidRDefault="00FD55B8" w:rsidP="00FD55B8">
      <w:pPr>
        <w:widowControl/>
        <w:tabs>
          <w:tab w:val="left" w:pos="1170"/>
          <w:tab w:val="left" w:pos="1800"/>
        </w:tabs>
        <w:autoSpaceDE/>
        <w:autoSpaceDN/>
        <w:adjustRightInd/>
        <w:spacing w:line="480" w:lineRule="auto"/>
        <w:ind w:left="1170"/>
        <w:rPr>
          <w:rFonts w:ascii="Times New Roman" w:eastAsiaTheme="minorHAnsi"/>
        </w:rPr>
      </w:pPr>
      <w:r>
        <w:rPr>
          <w:rFonts w:ascii="Times New Roman" w:eastAsia="Times New Roman"/>
        </w:rPr>
        <w:tab/>
      </w:r>
      <w:r w:rsidR="00500A56">
        <w:rPr>
          <w:rFonts w:ascii="Times New Roman" w:eastAsia="Times New Roman"/>
        </w:rPr>
        <w:t>The use of grant funds for housing assistance is limited to 90</w:t>
      </w:r>
      <w:r>
        <w:rPr>
          <w:rFonts w:ascii="Times New Roman" w:eastAsia="Times New Roman"/>
        </w:rPr>
        <w:t xml:space="preserve"> </w:t>
      </w:r>
      <w:r w:rsidR="00500A56">
        <w:rPr>
          <w:rFonts w:ascii="Times New Roman" w:eastAsia="Times New Roman"/>
        </w:rPr>
        <w:t xml:space="preserve">days and the amount of assistance must meet the test of rent reasonableness.  To meet this test and to be able to pay a landlord up to 90 days of reasonable rent, you must secure at least </w:t>
      </w:r>
      <w:r>
        <w:rPr>
          <w:rFonts w:ascii="Times New Roman" w:eastAsia="Times New Roman"/>
        </w:rPr>
        <w:t>three</w:t>
      </w:r>
      <w:r w:rsidR="00500A56">
        <w:rPr>
          <w:rFonts w:ascii="Times New Roman" w:eastAsia="Times New Roman"/>
        </w:rPr>
        <w:t xml:space="preserve"> samples of rents for housing units located in the specific community and zip code of the desired housing that meets the needs of the eligible incarcerated veteran.  You many not provide housing funds directly to project participants. </w:t>
      </w:r>
    </w:p>
    <w:p w14:paraId="47AA389C" w14:textId="77777777" w:rsidR="00C83674" w:rsidRPr="000432EC" w:rsidRDefault="00B3666B" w:rsidP="00504D87">
      <w:pPr>
        <w:pStyle w:val="ListParagraph"/>
        <w:widowControl/>
        <w:tabs>
          <w:tab w:val="left" w:pos="1080"/>
        </w:tabs>
        <w:autoSpaceDE/>
        <w:autoSpaceDN/>
        <w:adjustRightInd/>
        <w:spacing w:line="480" w:lineRule="auto"/>
        <w:ind w:left="1080" w:hanging="360"/>
        <w:rPr>
          <w:rFonts w:ascii="Times New Roman" w:eastAsia="Times New Roman"/>
        </w:rPr>
      </w:pPr>
      <w:r>
        <w:rPr>
          <w:rFonts w:ascii="Times New Roman" w:eastAsia="Times New Roman"/>
        </w:rPr>
        <w:t>c</w:t>
      </w:r>
      <w:r w:rsidR="00877A72">
        <w:rPr>
          <w:rFonts w:ascii="Times New Roman" w:eastAsia="Times New Roman"/>
        </w:rPr>
        <w:t>)</w:t>
      </w:r>
      <w:r w:rsidR="00897B74" w:rsidRPr="00877A72">
        <w:rPr>
          <w:rFonts w:ascii="Times New Roman" w:eastAsia="Times New Roman"/>
        </w:rPr>
        <w:t xml:space="preserve"> </w:t>
      </w:r>
      <w:r w:rsidR="00897B74" w:rsidRPr="00877A72">
        <w:rPr>
          <w:rFonts w:ascii="Times New Roman" w:eastAsia="Times New Roman"/>
        </w:rPr>
        <w:tab/>
      </w:r>
      <w:r w:rsidR="0093621B" w:rsidRPr="00877A72">
        <w:rPr>
          <w:rFonts w:ascii="Times New Roman" w:eastAsia="Times New Roman"/>
        </w:rPr>
        <w:t xml:space="preserve">Quality of Linkages </w:t>
      </w:r>
      <w:r w:rsidR="00EC35D0" w:rsidRPr="008B1862">
        <w:rPr>
          <w:rFonts w:ascii="Times New Roman" w:eastAsia="Times New Roman"/>
        </w:rPr>
        <w:t xml:space="preserve">-- </w:t>
      </w:r>
      <w:r w:rsidR="0093621B" w:rsidRPr="008B1862">
        <w:rPr>
          <w:rFonts w:ascii="Times New Roman"/>
          <w:color w:val="000000"/>
        </w:rPr>
        <w:t xml:space="preserve">Stable housing, health care and </w:t>
      </w:r>
      <w:r w:rsidR="00EE4FAD" w:rsidRPr="008B1862">
        <w:rPr>
          <w:rFonts w:ascii="Times New Roman"/>
          <w:color w:val="000000"/>
        </w:rPr>
        <w:t xml:space="preserve">other </w:t>
      </w:r>
      <w:r w:rsidR="0093621B" w:rsidRPr="008B1862">
        <w:rPr>
          <w:rFonts w:ascii="Times New Roman"/>
          <w:color w:val="000000"/>
        </w:rPr>
        <w:t xml:space="preserve">supportive services are critical </w:t>
      </w:r>
      <w:r w:rsidR="0093621B" w:rsidRPr="00500A56">
        <w:rPr>
          <w:rFonts w:ascii="Times New Roman"/>
          <w:color w:val="000000"/>
        </w:rPr>
        <w:t xml:space="preserve">to help veterans experiencing homelessness reintegrate into the labor force.  </w:t>
      </w:r>
      <w:r w:rsidR="000F3D27" w:rsidRPr="00500A56">
        <w:rPr>
          <w:rFonts w:ascii="Times New Roman"/>
          <w:color w:val="000000"/>
        </w:rPr>
        <w:t xml:space="preserve">You </w:t>
      </w:r>
      <w:r w:rsidR="0093621B" w:rsidRPr="00500A56">
        <w:rPr>
          <w:rFonts w:ascii="Times New Roman" w:eastAsia="Times New Roman"/>
        </w:rPr>
        <w:t>must de</w:t>
      </w:r>
      <w:r w:rsidR="007A7585" w:rsidRPr="00500A56">
        <w:rPr>
          <w:rFonts w:ascii="Times New Roman" w:eastAsia="Times New Roman"/>
        </w:rPr>
        <w:t>scribe</w:t>
      </w:r>
      <w:r w:rsidR="0093621B" w:rsidRPr="00500A56">
        <w:rPr>
          <w:rFonts w:ascii="Times New Roman" w:eastAsia="Times New Roman"/>
        </w:rPr>
        <w:t xml:space="preserve"> how </w:t>
      </w:r>
      <w:r w:rsidR="000F3D27" w:rsidRPr="00500A56">
        <w:rPr>
          <w:rFonts w:ascii="Times New Roman" w:eastAsia="Times New Roman"/>
        </w:rPr>
        <w:t>you</w:t>
      </w:r>
      <w:r w:rsidR="0093621B" w:rsidRPr="00500A56">
        <w:rPr>
          <w:rFonts w:ascii="Times New Roman" w:eastAsia="Times New Roman"/>
        </w:rPr>
        <w:t xml:space="preserve"> </w:t>
      </w:r>
      <w:r w:rsidR="007A7585" w:rsidRPr="00500A56">
        <w:rPr>
          <w:rFonts w:ascii="Times New Roman" w:eastAsia="Times New Roman"/>
        </w:rPr>
        <w:t>will</w:t>
      </w:r>
      <w:r w:rsidR="0093621B" w:rsidRPr="00500A56">
        <w:rPr>
          <w:rFonts w:ascii="Times New Roman" w:eastAsia="Times New Roman"/>
        </w:rPr>
        <w:t xml:space="preserve"> </w:t>
      </w:r>
      <w:r w:rsidR="007A7585" w:rsidRPr="00500A56">
        <w:rPr>
          <w:rFonts w:ascii="Times New Roman" w:eastAsia="Times New Roman"/>
        </w:rPr>
        <w:t xml:space="preserve">partner and </w:t>
      </w:r>
      <w:r w:rsidR="0093621B" w:rsidRPr="00500A56">
        <w:rPr>
          <w:rFonts w:ascii="Times New Roman" w:eastAsia="Times New Roman"/>
        </w:rPr>
        <w:t xml:space="preserve">coordinate proposed activities with a wide array of federal, state, and local housing, health care, and </w:t>
      </w:r>
      <w:r w:rsidR="00CA73BE" w:rsidRPr="00902C28">
        <w:rPr>
          <w:rFonts w:ascii="Times New Roman" w:eastAsia="Times New Roman"/>
        </w:rPr>
        <w:t xml:space="preserve">other </w:t>
      </w:r>
      <w:r w:rsidR="0093621B" w:rsidRPr="0031484C">
        <w:rPr>
          <w:rFonts w:ascii="Times New Roman" w:eastAsia="Times New Roman"/>
        </w:rPr>
        <w:t>support</w:t>
      </w:r>
      <w:r w:rsidR="00CA73BE" w:rsidRPr="0031484C">
        <w:rPr>
          <w:rFonts w:ascii="Times New Roman" w:eastAsia="Times New Roman"/>
        </w:rPr>
        <w:t>ive</w:t>
      </w:r>
      <w:r w:rsidR="0093621B" w:rsidRPr="0031484C">
        <w:rPr>
          <w:rFonts w:ascii="Times New Roman" w:eastAsia="Times New Roman"/>
        </w:rPr>
        <w:t xml:space="preserve"> service programs and their associated agencies and/organizations</w:t>
      </w:r>
      <w:r w:rsidR="00002963" w:rsidRPr="000432EC">
        <w:rPr>
          <w:rFonts w:ascii="Times New Roman" w:eastAsia="Times New Roman"/>
        </w:rPr>
        <w:t>, including prisons and halfway houses, if appropriate</w:t>
      </w:r>
      <w:r w:rsidR="0093621B" w:rsidRPr="000432EC">
        <w:rPr>
          <w:rFonts w:ascii="Times New Roman" w:eastAsia="Times New Roman"/>
        </w:rPr>
        <w:t xml:space="preserve">.  </w:t>
      </w:r>
      <w:r w:rsidR="00F23E19" w:rsidRPr="000432EC">
        <w:rPr>
          <w:rFonts w:ascii="Times New Roman" w:eastAsia="Times New Roman"/>
        </w:rPr>
        <w:tab/>
      </w:r>
    </w:p>
    <w:p w14:paraId="684A9475" w14:textId="77777777" w:rsidR="0093621B" w:rsidRPr="000432EC" w:rsidRDefault="00B3666B" w:rsidP="00504D87">
      <w:pPr>
        <w:widowControl/>
        <w:tabs>
          <w:tab w:val="left" w:pos="1080"/>
          <w:tab w:val="left" w:pos="1170"/>
        </w:tabs>
        <w:autoSpaceDE/>
        <w:autoSpaceDN/>
        <w:adjustRightInd/>
        <w:spacing w:line="480" w:lineRule="auto"/>
        <w:ind w:left="1080" w:hanging="360"/>
        <w:rPr>
          <w:rFonts w:ascii="Times New Roman" w:eastAsia="Times New Roman"/>
        </w:rPr>
      </w:pPr>
      <w:r>
        <w:rPr>
          <w:rFonts w:ascii="Times New Roman" w:eastAsia="Times New Roman"/>
        </w:rPr>
        <w:t>d</w:t>
      </w:r>
      <w:r w:rsidR="00897B74" w:rsidRPr="008B1862">
        <w:rPr>
          <w:rFonts w:ascii="Times New Roman" w:eastAsia="Times New Roman"/>
        </w:rPr>
        <w:t xml:space="preserve">)  </w:t>
      </w:r>
      <w:r w:rsidR="0093621B" w:rsidRPr="008B1862">
        <w:rPr>
          <w:rFonts w:ascii="Times New Roman" w:eastAsia="Times New Roman"/>
        </w:rPr>
        <w:t>Organizational Capability and Experience</w:t>
      </w:r>
      <w:r w:rsidR="00E26413" w:rsidRPr="003B16B1">
        <w:rPr>
          <w:rFonts w:ascii="Times New Roman" w:eastAsia="Times New Roman"/>
        </w:rPr>
        <w:t xml:space="preserve"> </w:t>
      </w:r>
      <w:r w:rsidR="00975829" w:rsidRPr="003B16B1">
        <w:rPr>
          <w:rFonts w:ascii="Times New Roman" w:eastAsia="Times New Roman"/>
        </w:rPr>
        <w:t>–</w:t>
      </w:r>
      <w:r w:rsidR="00E26413" w:rsidRPr="003B16B1">
        <w:rPr>
          <w:rFonts w:ascii="Times New Roman" w:eastAsia="Times New Roman"/>
        </w:rPr>
        <w:t xml:space="preserve"> </w:t>
      </w:r>
      <w:r w:rsidR="00975829" w:rsidRPr="003B16B1">
        <w:rPr>
          <w:rFonts w:ascii="Times New Roman" w:eastAsia="Times New Roman"/>
        </w:rPr>
        <w:t>You must describe in your application</w:t>
      </w:r>
      <w:r w:rsidR="00897B74" w:rsidRPr="003B16B1">
        <w:rPr>
          <w:rFonts w:ascii="Times New Roman" w:eastAsia="Times New Roman"/>
        </w:rPr>
        <w:t xml:space="preserve"> </w:t>
      </w:r>
      <w:r w:rsidR="00975829" w:rsidRPr="00500A56">
        <w:rPr>
          <w:rFonts w:ascii="Times New Roman" w:eastAsia="Times New Roman"/>
        </w:rPr>
        <w:t>your</w:t>
      </w:r>
      <w:r w:rsidR="0093621B" w:rsidRPr="00500A56">
        <w:rPr>
          <w:rFonts w:ascii="Times New Roman" w:eastAsia="Times New Roman"/>
        </w:rPr>
        <w:t xml:space="preserve"> organization</w:t>
      </w:r>
      <w:r w:rsidR="00F373AE" w:rsidRPr="00500A56">
        <w:rPr>
          <w:rFonts w:ascii="Times New Roman" w:eastAsia="Times New Roman"/>
        </w:rPr>
        <w:t>’</w:t>
      </w:r>
      <w:r w:rsidR="0093621B" w:rsidRPr="00500A56">
        <w:rPr>
          <w:rFonts w:ascii="Times New Roman" w:eastAsia="Times New Roman"/>
        </w:rPr>
        <w:t xml:space="preserve">s ability to manage the operational, administrative, </w:t>
      </w:r>
      <w:r w:rsidR="00890E74" w:rsidRPr="00500A56">
        <w:rPr>
          <w:rFonts w:ascii="Times New Roman" w:eastAsia="Times New Roman"/>
        </w:rPr>
        <w:t>programmatic</w:t>
      </w:r>
      <w:r w:rsidR="0093621B" w:rsidRPr="00500A56">
        <w:rPr>
          <w:rFonts w:ascii="Times New Roman" w:eastAsia="Times New Roman"/>
        </w:rPr>
        <w:t xml:space="preserve"> and financial reporting requirements specified within this funding announcement. </w:t>
      </w:r>
      <w:r w:rsidR="00B40267" w:rsidRPr="00902C28">
        <w:rPr>
          <w:rFonts w:ascii="Times New Roman" w:eastAsia="Times New Roman"/>
        </w:rPr>
        <w:t xml:space="preserve"> </w:t>
      </w:r>
      <w:r w:rsidR="00975829" w:rsidRPr="0031484C">
        <w:rPr>
          <w:rFonts w:ascii="Times New Roman" w:eastAsia="Times New Roman"/>
        </w:rPr>
        <w:lastRenderedPageBreak/>
        <w:t xml:space="preserve">You </w:t>
      </w:r>
      <w:r w:rsidR="0093621B" w:rsidRPr="0031484C">
        <w:rPr>
          <w:rFonts w:ascii="Times New Roman" w:eastAsia="Times New Roman"/>
        </w:rPr>
        <w:t>must describe key staff skills, experience, history, knowledge, qualifications, capabilities,</w:t>
      </w:r>
      <w:r w:rsidR="004218B1" w:rsidRPr="000432EC">
        <w:rPr>
          <w:rFonts w:ascii="Times New Roman" w:eastAsia="Times New Roman"/>
        </w:rPr>
        <w:t xml:space="preserve"> and</w:t>
      </w:r>
      <w:r w:rsidR="0093621B" w:rsidRPr="000432EC">
        <w:rPr>
          <w:rFonts w:ascii="Times New Roman" w:eastAsia="Times New Roman"/>
        </w:rPr>
        <w:t xml:space="preserve"> office locations, and provide an organizational chart.  </w:t>
      </w:r>
    </w:p>
    <w:p w14:paraId="102E39E7" w14:textId="77777777" w:rsidR="004D1535" w:rsidRPr="00902C28" w:rsidRDefault="00897B74" w:rsidP="00504D87">
      <w:pPr>
        <w:widowControl/>
        <w:tabs>
          <w:tab w:val="left" w:pos="360"/>
          <w:tab w:val="left" w:pos="1800"/>
        </w:tabs>
        <w:autoSpaceDE/>
        <w:autoSpaceDN/>
        <w:adjustRightInd/>
        <w:spacing w:line="480" w:lineRule="auto"/>
        <w:ind w:left="1080"/>
        <w:rPr>
          <w:rFonts w:ascii="Times New Roman" w:eastAsia="Times New Roman"/>
        </w:rPr>
      </w:pPr>
      <w:r w:rsidRPr="000432EC">
        <w:rPr>
          <w:rFonts w:ascii="Times New Roman" w:eastAsia="Times New Roman"/>
        </w:rPr>
        <w:tab/>
      </w:r>
      <w:r w:rsidR="00975829" w:rsidRPr="000432EC">
        <w:rPr>
          <w:rFonts w:ascii="Times New Roman" w:eastAsia="Times New Roman"/>
        </w:rPr>
        <w:t xml:space="preserve">You </w:t>
      </w:r>
      <w:r w:rsidR="004D1535" w:rsidRPr="000432EC">
        <w:rPr>
          <w:rFonts w:ascii="Times New Roman" w:eastAsia="Times New Roman"/>
        </w:rPr>
        <w:t xml:space="preserve">must also address </w:t>
      </w:r>
      <w:r w:rsidR="00975829" w:rsidRPr="000432EC">
        <w:rPr>
          <w:rFonts w:ascii="Times New Roman" w:eastAsia="Times New Roman"/>
        </w:rPr>
        <w:t>your</w:t>
      </w:r>
      <w:r w:rsidR="004D1535" w:rsidRPr="000432EC">
        <w:rPr>
          <w:rFonts w:ascii="Times New Roman" w:eastAsia="Times New Roman"/>
        </w:rPr>
        <w:t xml:space="preserve"> capacity for timely implementation of the program, programmatic reporting, and participant tracking.  </w:t>
      </w:r>
      <w:r w:rsidR="00975829" w:rsidRPr="000432EC">
        <w:rPr>
          <w:rFonts w:ascii="Times New Roman" w:eastAsia="Times New Roman"/>
        </w:rPr>
        <w:t xml:space="preserve">You </w:t>
      </w:r>
      <w:r w:rsidR="00500A56">
        <w:rPr>
          <w:rFonts w:ascii="Times New Roman" w:eastAsia="Times New Roman"/>
        </w:rPr>
        <w:t xml:space="preserve">must </w:t>
      </w:r>
      <w:r w:rsidR="004D1535" w:rsidRPr="00500A56">
        <w:rPr>
          <w:rFonts w:ascii="Times New Roman" w:eastAsia="Times New Roman"/>
        </w:rPr>
        <w:t xml:space="preserve">fully describe how </w:t>
      </w:r>
      <w:r w:rsidR="00A365EA" w:rsidRPr="00500A56">
        <w:rPr>
          <w:rFonts w:ascii="Times New Roman" w:eastAsia="Times New Roman"/>
        </w:rPr>
        <w:t>the</w:t>
      </w:r>
      <w:r w:rsidR="004D1535" w:rsidRPr="00500A56">
        <w:rPr>
          <w:rFonts w:ascii="Times New Roman" w:eastAsia="Times New Roman"/>
        </w:rPr>
        <w:t xml:space="preserve"> proposed program can or will outlast the federal funding being provided under this grant.  </w:t>
      </w:r>
      <w:r w:rsidR="00975829" w:rsidRPr="00500A56">
        <w:rPr>
          <w:rFonts w:ascii="Times New Roman" w:eastAsia="Times New Roman"/>
        </w:rPr>
        <w:t xml:space="preserve">You </w:t>
      </w:r>
      <w:r w:rsidR="00500A56">
        <w:rPr>
          <w:rFonts w:ascii="Times New Roman" w:eastAsia="Times New Roman"/>
        </w:rPr>
        <w:t>must</w:t>
      </w:r>
      <w:r w:rsidR="00500A56" w:rsidRPr="00500A56">
        <w:rPr>
          <w:rFonts w:ascii="Times New Roman" w:eastAsia="Times New Roman"/>
        </w:rPr>
        <w:t xml:space="preserve"> </w:t>
      </w:r>
      <w:r w:rsidR="00975829" w:rsidRPr="00500A56">
        <w:rPr>
          <w:rFonts w:ascii="Times New Roman" w:eastAsia="Times New Roman"/>
        </w:rPr>
        <w:t xml:space="preserve">describe in your application a </w:t>
      </w:r>
      <w:r w:rsidR="004D1535" w:rsidRPr="00500A56">
        <w:rPr>
          <w:rFonts w:ascii="Times New Roman" w:eastAsia="Times New Roman"/>
        </w:rPr>
        <w:t xml:space="preserve">diverse funding base or illustrate an organizational strategic plan that </w:t>
      </w:r>
      <w:r w:rsidR="00EB7252" w:rsidRPr="00902C28">
        <w:rPr>
          <w:rFonts w:ascii="Times New Roman" w:eastAsia="Times New Roman"/>
        </w:rPr>
        <w:t>will lead to</w:t>
      </w:r>
      <w:r w:rsidR="004D1535" w:rsidRPr="00902C28">
        <w:rPr>
          <w:rFonts w:ascii="Times New Roman" w:eastAsia="Times New Roman"/>
        </w:rPr>
        <w:t xml:space="preserve"> the attainment of financial resources beyond those secured through the HVRP grant.  </w:t>
      </w:r>
    </w:p>
    <w:p w14:paraId="58700DE3" w14:textId="77777777" w:rsidR="004D1535" w:rsidRPr="002C4F41" w:rsidRDefault="00F77275" w:rsidP="00504D87">
      <w:pPr>
        <w:widowControl/>
        <w:autoSpaceDE/>
        <w:autoSpaceDN/>
        <w:adjustRightInd/>
        <w:spacing w:line="480" w:lineRule="auto"/>
        <w:ind w:left="1080" w:firstLine="720"/>
        <w:rPr>
          <w:rFonts w:ascii="Times New Roman" w:eastAsia="Times New Roman"/>
        </w:rPr>
      </w:pPr>
      <w:r w:rsidRPr="00902C28">
        <w:rPr>
          <w:rFonts w:ascii="Times New Roman" w:eastAsia="Times New Roman"/>
        </w:rPr>
        <w:t xml:space="preserve">If you have </w:t>
      </w:r>
      <w:r w:rsidR="00EE4FAD" w:rsidRPr="00902C28">
        <w:rPr>
          <w:rFonts w:ascii="Times New Roman" w:eastAsia="Times New Roman"/>
        </w:rPr>
        <w:t xml:space="preserve">previously </w:t>
      </w:r>
      <w:r w:rsidR="004D1535" w:rsidRPr="00902C28">
        <w:rPr>
          <w:rFonts w:ascii="Times New Roman" w:eastAsia="Times New Roman"/>
        </w:rPr>
        <w:t xml:space="preserve">operated a </w:t>
      </w:r>
      <w:r w:rsidR="002C4F41">
        <w:rPr>
          <w:rFonts w:ascii="Times New Roman" w:eastAsia="Times New Roman"/>
        </w:rPr>
        <w:t>HVRP or IVTP program</w:t>
      </w:r>
      <w:r w:rsidRPr="002C4F41">
        <w:rPr>
          <w:rFonts w:ascii="Times New Roman" w:eastAsia="Times New Roman"/>
        </w:rPr>
        <w:t>, then you</w:t>
      </w:r>
      <w:r w:rsidR="00813288" w:rsidRPr="002C4F41">
        <w:rPr>
          <w:rFonts w:ascii="Times New Roman" w:eastAsia="Times New Roman"/>
        </w:rPr>
        <w:t xml:space="preserve"> must include the performance outcomes from </w:t>
      </w:r>
      <w:r w:rsidR="00581617" w:rsidRPr="002C4F41">
        <w:rPr>
          <w:rFonts w:ascii="Times New Roman" w:eastAsia="Times New Roman"/>
        </w:rPr>
        <w:t>your</w:t>
      </w:r>
      <w:r w:rsidR="00813288" w:rsidRPr="002C4F41">
        <w:rPr>
          <w:rFonts w:ascii="Times New Roman" w:eastAsia="Times New Roman"/>
        </w:rPr>
        <w:t xml:space="preserve"> </w:t>
      </w:r>
      <w:proofErr w:type="gramStart"/>
      <w:r w:rsidR="007A4C0A" w:rsidRPr="002C4F41">
        <w:rPr>
          <w:rFonts w:ascii="Times New Roman" w:eastAsia="Times New Roman"/>
        </w:rPr>
        <w:t>last</w:t>
      </w:r>
      <w:r w:rsidR="002C4F41">
        <w:rPr>
          <w:rFonts w:ascii="Times New Roman" w:eastAsia="Times New Roman"/>
        </w:rPr>
        <w:t>,</w:t>
      </w:r>
      <w:proofErr w:type="gramEnd"/>
      <w:r w:rsidR="002C4F41">
        <w:rPr>
          <w:rFonts w:ascii="Times New Roman" w:eastAsia="Times New Roman"/>
        </w:rPr>
        <w:t xml:space="preserve"> or most recent (if the grant is active), 4</w:t>
      </w:r>
      <w:r w:rsidR="002C4F41" w:rsidRPr="004B4926">
        <w:rPr>
          <w:rFonts w:ascii="Times New Roman" w:eastAsia="Times New Roman"/>
          <w:vertAlign w:val="superscript"/>
        </w:rPr>
        <w:t>th</w:t>
      </w:r>
      <w:r w:rsidR="002C4F41" w:rsidRPr="00504D87">
        <w:rPr>
          <w:rFonts w:ascii="Times New Roman"/>
        </w:rPr>
        <w:t xml:space="preserve"> </w:t>
      </w:r>
      <w:r w:rsidR="002C4F41">
        <w:rPr>
          <w:rFonts w:ascii="Times New Roman" w:eastAsia="Times New Roman"/>
        </w:rPr>
        <w:t xml:space="preserve">quarter </w:t>
      </w:r>
      <w:r w:rsidR="004D1535" w:rsidRPr="002C4F41">
        <w:rPr>
          <w:rFonts w:ascii="Times New Roman" w:eastAsia="Times New Roman"/>
        </w:rPr>
        <w:t>Technical Performance Report</w:t>
      </w:r>
      <w:r w:rsidR="000D32A5" w:rsidRPr="002C4F41">
        <w:rPr>
          <w:rFonts w:ascii="Times New Roman" w:eastAsia="Times New Roman"/>
        </w:rPr>
        <w:t xml:space="preserve"> (TPR)</w:t>
      </w:r>
      <w:r w:rsidR="002C4F41">
        <w:rPr>
          <w:rFonts w:ascii="Times New Roman" w:eastAsia="Times New Roman"/>
        </w:rPr>
        <w:t xml:space="preserve"> and </w:t>
      </w:r>
      <w:r w:rsidR="00813288" w:rsidRPr="002C4F41">
        <w:rPr>
          <w:rFonts w:ascii="Times New Roman" w:eastAsia="Times New Roman"/>
        </w:rPr>
        <w:t xml:space="preserve">the </w:t>
      </w:r>
      <w:r w:rsidR="004D1535" w:rsidRPr="002C4F41">
        <w:rPr>
          <w:rFonts w:ascii="Times New Roman" w:eastAsia="Times New Roman"/>
        </w:rPr>
        <w:t xml:space="preserve">planned goals for that </w:t>
      </w:r>
      <w:r w:rsidR="002C4F41">
        <w:rPr>
          <w:rFonts w:ascii="Times New Roman" w:eastAsia="Times New Roman"/>
        </w:rPr>
        <w:t xml:space="preserve">grant. </w:t>
      </w:r>
    </w:p>
    <w:p w14:paraId="5DD1956E" w14:textId="77777777" w:rsidR="00FF600A" w:rsidRPr="000432EC" w:rsidRDefault="004A4D6A" w:rsidP="00504D87">
      <w:pPr>
        <w:widowControl/>
        <w:tabs>
          <w:tab w:val="left" w:pos="360"/>
          <w:tab w:val="left" w:pos="1800"/>
        </w:tabs>
        <w:autoSpaceDE/>
        <w:autoSpaceDN/>
        <w:adjustRightInd/>
        <w:spacing w:line="480" w:lineRule="auto"/>
        <w:ind w:left="1080"/>
        <w:rPr>
          <w:rFonts w:ascii="Times New Roman" w:eastAsia="Times New Roman"/>
        </w:rPr>
      </w:pPr>
      <w:r w:rsidRPr="00902C28">
        <w:rPr>
          <w:rFonts w:ascii="Times New Roman" w:eastAsia="Times New Roman"/>
        </w:rPr>
        <w:tab/>
      </w:r>
      <w:r w:rsidR="00F77275" w:rsidRPr="00902C28">
        <w:rPr>
          <w:rFonts w:ascii="Times New Roman" w:eastAsia="Times New Roman"/>
        </w:rPr>
        <w:t xml:space="preserve">If you lack </w:t>
      </w:r>
      <w:r w:rsidR="004D1535" w:rsidRPr="00902C28">
        <w:rPr>
          <w:rFonts w:ascii="Times New Roman" w:eastAsia="Times New Roman"/>
        </w:rPr>
        <w:t xml:space="preserve">prior experience with implementing </w:t>
      </w:r>
      <w:r w:rsidR="0093621B" w:rsidRPr="00902C28">
        <w:rPr>
          <w:rFonts w:ascii="Times New Roman" w:eastAsia="Times New Roman"/>
        </w:rPr>
        <w:t>HVRP grants</w:t>
      </w:r>
      <w:r w:rsidR="00F77275" w:rsidRPr="00902C28">
        <w:rPr>
          <w:rFonts w:ascii="Times New Roman" w:eastAsia="Times New Roman"/>
        </w:rPr>
        <w:t>, then you</w:t>
      </w:r>
      <w:r w:rsidR="0093621B" w:rsidRPr="00902C28">
        <w:rPr>
          <w:rFonts w:ascii="Times New Roman" w:eastAsia="Times New Roman"/>
        </w:rPr>
        <w:t xml:space="preserve"> are required to provide program outcomes from other similar programs </w:t>
      </w:r>
      <w:r w:rsidR="00F77275" w:rsidRPr="0031484C">
        <w:rPr>
          <w:rFonts w:ascii="Times New Roman" w:eastAsia="Times New Roman"/>
        </w:rPr>
        <w:t>you</w:t>
      </w:r>
      <w:r w:rsidR="0093621B" w:rsidRPr="0031484C">
        <w:rPr>
          <w:rFonts w:ascii="Times New Roman" w:eastAsia="Times New Roman"/>
        </w:rPr>
        <w:t xml:space="preserve"> have </w:t>
      </w:r>
      <w:r w:rsidR="00CF5D6C" w:rsidRPr="000432EC">
        <w:rPr>
          <w:rFonts w:ascii="Times New Roman" w:eastAsia="Times New Roman"/>
        </w:rPr>
        <w:t>operated</w:t>
      </w:r>
      <w:r w:rsidR="0093621B" w:rsidRPr="000432EC">
        <w:rPr>
          <w:rFonts w:ascii="Times New Roman" w:eastAsia="Times New Roman"/>
        </w:rPr>
        <w:t xml:space="preserve">. </w:t>
      </w:r>
      <w:r w:rsidR="004D1535" w:rsidRPr="000432EC">
        <w:rPr>
          <w:rFonts w:ascii="Times New Roman" w:eastAsia="Times New Roman"/>
        </w:rPr>
        <w:t xml:space="preserve"> </w:t>
      </w:r>
      <w:r w:rsidR="00F77275" w:rsidRPr="000432EC">
        <w:rPr>
          <w:rFonts w:ascii="Times New Roman" w:eastAsia="Times New Roman"/>
        </w:rPr>
        <w:t xml:space="preserve">You </w:t>
      </w:r>
      <w:r w:rsidR="0093621B" w:rsidRPr="000432EC">
        <w:rPr>
          <w:rFonts w:ascii="Times New Roman" w:eastAsia="Times New Roman"/>
        </w:rPr>
        <w:t xml:space="preserve">must describe specific outcomes previously achieved against </w:t>
      </w:r>
      <w:r w:rsidR="005321FB" w:rsidRPr="000432EC">
        <w:rPr>
          <w:rFonts w:ascii="Times New Roman" w:eastAsia="Times New Roman"/>
        </w:rPr>
        <w:t>set</w:t>
      </w:r>
      <w:r w:rsidR="0093621B" w:rsidRPr="000432EC">
        <w:rPr>
          <w:rFonts w:ascii="Times New Roman" w:eastAsia="Times New Roman"/>
        </w:rPr>
        <w:t xml:space="preserve"> targets within these related programs, such as number of enrollments, number of participants that entered employment, cost per placement into employment, benefits secured, and coalitions</w:t>
      </w:r>
      <w:r w:rsidR="00CF5D6C" w:rsidRPr="000432EC">
        <w:rPr>
          <w:rFonts w:ascii="Times New Roman" w:eastAsia="Times New Roman"/>
        </w:rPr>
        <w:t>.</w:t>
      </w:r>
      <w:r w:rsidR="0093621B" w:rsidRPr="000432EC">
        <w:rPr>
          <w:rFonts w:ascii="Times New Roman" w:eastAsia="Times New Roman"/>
        </w:rPr>
        <w:t xml:space="preserve"> </w:t>
      </w:r>
    </w:p>
    <w:p w14:paraId="4C5E803E" w14:textId="12715BDE" w:rsidR="00B5226F" w:rsidRPr="000432EC" w:rsidRDefault="00B3666B" w:rsidP="00504D87">
      <w:pPr>
        <w:pStyle w:val="ListParagraph"/>
        <w:widowControl/>
        <w:tabs>
          <w:tab w:val="left" w:pos="0"/>
          <w:tab w:val="left" w:pos="360"/>
          <w:tab w:val="left" w:pos="810"/>
        </w:tabs>
        <w:autoSpaceDE/>
        <w:autoSpaceDN/>
        <w:adjustRightInd/>
        <w:spacing w:line="480" w:lineRule="auto"/>
        <w:ind w:left="1080" w:hanging="360"/>
        <w:rPr>
          <w:rFonts w:ascii="Times New Roman"/>
        </w:rPr>
      </w:pPr>
      <w:r>
        <w:rPr>
          <w:rFonts w:ascii="Times New Roman"/>
        </w:rPr>
        <w:t>e</w:t>
      </w:r>
      <w:r w:rsidR="000329BC" w:rsidRPr="008B1862">
        <w:rPr>
          <w:rFonts w:ascii="Times New Roman"/>
        </w:rPr>
        <w:t xml:space="preserve">)  </w:t>
      </w:r>
      <w:r w:rsidR="00FF1021" w:rsidRPr="003B16B1">
        <w:rPr>
          <w:rFonts w:ascii="Times New Roman"/>
        </w:rPr>
        <w:t xml:space="preserve">Performance Outcomes – </w:t>
      </w:r>
      <w:r w:rsidR="008E08CB" w:rsidRPr="003B16B1">
        <w:rPr>
          <w:rFonts w:ascii="Times New Roman"/>
        </w:rPr>
        <w:t xml:space="preserve">We </w:t>
      </w:r>
      <w:r w:rsidR="00E91784" w:rsidRPr="003B16B1">
        <w:rPr>
          <w:rFonts w:ascii="Times New Roman"/>
        </w:rPr>
        <w:t>require</w:t>
      </w:r>
      <w:r w:rsidR="008E08CB" w:rsidRPr="003B16B1">
        <w:rPr>
          <w:rFonts w:ascii="Times New Roman"/>
        </w:rPr>
        <w:t xml:space="preserve"> </w:t>
      </w:r>
      <w:r w:rsidR="00E91784" w:rsidRPr="003B16B1">
        <w:rPr>
          <w:rFonts w:ascii="Times New Roman"/>
        </w:rPr>
        <w:t>grants to have measurable outcomes,</w:t>
      </w:r>
      <w:r w:rsidR="00684359">
        <w:rPr>
          <w:rFonts w:ascii="Times New Roman"/>
        </w:rPr>
        <w:t xml:space="preserve"> including employment outcomes including placement in employment</w:t>
      </w:r>
      <w:r w:rsidR="006D0AE9">
        <w:rPr>
          <w:rFonts w:ascii="Times New Roman"/>
        </w:rPr>
        <w:t xml:space="preserve"> and</w:t>
      </w:r>
      <w:r w:rsidR="00684359">
        <w:rPr>
          <w:rFonts w:ascii="Times New Roman"/>
        </w:rPr>
        <w:t xml:space="preserve"> average hourly earnings at placement</w:t>
      </w:r>
      <w:r w:rsidR="00E91784" w:rsidRPr="003B16B1">
        <w:rPr>
          <w:rFonts w:ascii="Times New Roman"/>
        </w:rPr>
        <w:t xml:space="preserve"> or objective measures of the grant’s effect in order to maximize the impact of grant dollars.  </w:t>
      </w:r>
      <w:r w:rsidR="00486056" w:rsidRPr="00902C28">
        <w:rPr>
          <w:rFonts w:ascii="Times New Roman"/>
        </w:rPr>
        <w:t>Each</w:t>
      </w:r>
      <w:r w:rsidR="00E91784" w:rsidRPr="00902C28">
        <w:rPr>
          <w:rFonts w:ascii="Times New Roman"/>
        </w:rPr>
        <w:t xml:space="preserve"> grantee will be asked to report on progress toward </w:t>
      </w:r>
      <w:r w:rsidR="0047041E" w:rsidRPr="00902C28">
        <w:rPr>
          <w:rFonts w:ascii="Times New Roman"/>
        </w:rPr>
        <w:t>its</w:t>
      </w:r>
      <w:r w:rsidR="00E91784" w:rsidRPr="00902C28">
        <w:rPr>
          <w:rFonts w:ascii="Times New Roman"/>
        </w:rPr>
        <w:t xml:space="preserve"> </w:t>
      </w:r>
      <w:r w:rsidR="0047041E" w:rsidRPr="00902C28">
        <w:rPr>
          <w:rFonts w:ascii="Times New Roman"/>
        </w:rPr>
        <w:t xml:space="preserve">planned </w:t>
      </w:r>
      <w:r w:rsidR="00E91784" w:rsidRPr="00902C28">
        <w:rPr>
          <w:rFonts w:ascii="Times New Roman"/>
        </w:rPr>
        <w:t>outcomes on a quarterly basis and at the end of the grant.</w:t>
      </w:r>
      <w:r w:rsidR="001D373C" w:rsidRPr="0031484C">
        <w:rPr>
          <w:rFonts w:ascii="Times New Roman"/>
        </w:rPr>
        <w:t xml:space="preserve">  </w:t>
      </w:r>
      <w:r w:rsidR="00E12D0C" w:rsidRPr="0031484C">
        <w:rPr>
          <w:rFonts w:ascii="Times New Roman"/>
        </w:rPr>
        <w:t xml:space="preserve">Taking into </w:t>
      </w:r>
      <w:r w:rsidR="00E12D0C" w:rsidRPr="0031484C">
        <w:rPr>
          <w:rFonts w:ascii="Times New Roman"/>
        </w:rPr>
        <w:lastRenderedPageBreak/>
        <w:t>consideration the characteristics of the popula</w:t>
      </w:r>
      <w:r w:rsidR="00E12D0C" w:rsidRPr="000432EC">
        <w:rPr>
          <w:rFonts w:ascii="Times New Roman"/>
        </w:rPr>
        <w:t>tion you plan to serve and the conditions of the labor market area, y</w:t>
      </w:r>
      <w:r w:rsidR="008E08CB" w:rsidRPr="000432EC">
        <w:rPr>
          <w:rFonts w:ascii="Times New Roman"/>
        </w:rPr>
        <w:t xml:space="preserve">ou </w:t>
      </w:r>
      <w:r w:rsidR="001D373C" w:rsidRPr="000432EC">
        <w:rPr>
          <w:rFonts w:ascii="Times New Roman"/>
        </w:rPr>
        <w:t>must develop quantitative goals for the project overall for the following performance indicators:</w:t>
      </w:r>
      <w:r w:rsidR="007930B8" w:rsidRPr="000432EC">
        <w:rPr>
          <w:rFonts w:ascii="Times New Roman"/>
        </w:rPr>
        <w:t xml:space="preserve">  number of </w:t>
      </w:r>
      <w:r w:rsidR="00FF1021" w:rsidRPr="000432EC">
        <w:rPr>
          <w:rFonts w:ascii="Times New Roman"/>
        </w:rPr>
        <w:t>enrollments,</w:t>
      </w:r>
      <w:r w:rsidR="007930B8" w:rsidRPr="000432EC">
        <w:rPr>
          <w:rFonts w:ascii="Times New Roman"/>
        </w:rPr>
        <w:t xml:space="preserve"> number of job </w:t>
      </w:r>
      <w:r w:rsidR="00FF1021" w:rsidRPr="000432EC">
        <w:rPr>
          <w:rFonts w:ascii="Times New Roman"/>
        </w:rPr>
        <w:t xml:space="preserve">placements, </w:t>
      </w:r>
      <w:r w:rsidR="007930B8" w:rsidRPr="000432EC">
        <w:rPr>
          <w:rFonts w:ascii="Times New Roman"/>
        </w:rPr>
        <w:t xml:space="preserve">the computed placement rate, the average hourly wage at placement, </w:t>
      </w:r>
      <w:r w:rsidR="00FF1021" w:rsidRPr="000432EC">
        <w:rPr>
          <w:rFonts w:ascii="Times New Roman"/>
        </w:rPr>
        <w:t xml:space="preserve">and </w:t>
      </w:r>
      <w:r w:rsidR="007930B8" w:rsidRPr="000432EC">
        <w:rPr>
          <w:rFonts w:ascii="Times New Roman"/>
        </w:rPr>
        <w:t xml:space="preserve">the </w:t>
      </w:r>
      <w:r w:rsidR="00B5226F" w:rsidRPr="000432EC">
        <w:rPr>
          <w:rFonts w:ascii="Times New Roman"/>
        </w:rPr>
        <w:t xml:space="preserve">computed </w:t>
      </w:r>
      <w:r w:rsidR="007930B8" w:rsidRPr="000432EC">
        <w:rPr>
          <w:rFonts w:ascii="Times New Roman"/>
        </w:rPr>
        <w:t xml:space="preserve">average </w:t>
      </w:r>
      <w:r w:rsidR="00FF1021" w:rsidRPr="000432EC">
        <w:rPr>
          <w:rFonts w:ascii="Times New Roman"/>
        </w:rPr>
        <w:t xml:space="preserve">cost per placement.  </w:t>
      </w:r>
      <w:r w:rsidR="005C5377" w:rsidRPr="000432EC">
        <w:rPr>
          <w:rFonts w:ascii="Times New Roman"/>
        </w:rPr>
        <w:t xml:space="preserve">The number of enrollments, the number of job placements, and the average cost per placement indicators are considered core performance indicators.  </w:t>
      </w:r>
      <w:r w:rsidR="00C878E9" w:rsidRPr="000432EC">
        <w:rPr>
          <w:rFonts w:ascii="Times New Roman"/>
        </w:rPr>
        <w:t xml:space="preserve">Please refer to the Appendix </w:t>
      </w:r>
      <w:r w:rsidR="007C773F" w:rsidRPr="000432EC">
        <w:rPr>
          <w:rFonts w:ascii="Times New Roman"/>
        </w:rPr>
        <w:t>G</w:t>
      </w:r>
      <w:r w:rsidR="00C878E9" w:rsidRPr="000432EC">
        <w:rPr>
          <w:rFonts w:ascii="Times New Roman"/>
        </w:rPr>
        <w:t xml:space="preserve"> for </w:t>
      </w:r>
      <w:r w:rsidR="00D4396B" w:rsidRPr="000432EC">
        <w:rPr>
          <w:rFonts w:ascii="Times New Roman"/>
        </w:rPr>
        <w:t>definitions of the</w:t>
      </w:r>
      <w:r w:rsidR="00C878E9" w:rsidRPr="000432EC">
        <w:rPr>
          <w:rFonts w:ascii="Times New Roman"/>
        </w:rPr>
        <w:t xml:space="preserve"> performance indicators.</w:t>
      </w:r>
    </w:p>
    <w:p w14:paraId="606A97D9" w14:textId="77777777" w:rsidR="00DB4EB5" w:rsidRPr="00286BC0" w:rsidRDefault="00902C28" w:rsidP="00504D87">
      <w:pPr>
        <w:pStyle w:val="ListParagraph"/>
        <w:widowControl/>
        <w:tabs>
          <w:tab w:val="left" w:pos="0"/>
          <w:tab w:val="left" w:pos="360"/>
          <w:tab w:val="left" w:pos="720"/>
          <w:tab w:val="left" w:pos="810"/>
          <w:tab w:val="left" w:pos="900"/>
          <w:tab w:val="left" w:pos="1710"/>
        </w:tabs>
        <w:autoSpaceDE/>
        <w:autoSpaceDN/>
        <w:adjustRightInd/>
        <w:spacing w:line="480" w:lineRule="auto"/>
        <w:ind w:left="1080" w:firstLine="720"/>
      </w:pPr>
      <w:r w:rsidRPr="002C4F41">
        <w:rPr>
          <w:rFonts w:ascii="Times New Roman"/>
          <w:noProof/>
        </w:rPr>
        <mc:AlternateContent>
          <mc:Choice Requires="wpg">
            <w:drawing>
              <wp:anchor distT="0" distB="0" distL="114300" distR="114300" simplePos="0" relativeHeight="251660288" behindDoc="1" locked="0" layoutInCell="1" allowOverlap="1" wp14:anchorId="72789FE5" wp14:editId="189B1B84">
                <wp:simplePos x="0" y="0"/>
                <wp:positionH relativeFrom="column">
                  <wp:posOffset>4090035</wp:posOffset>
                </wp:positionH>
                <wp:positionV relativeFrom="paragraph">
                  <wp:posOffset>248285</wp:posOffset>
                </wp:positionV>
                <wp:extent cx="1911350" cy="2241550"/>
                <wp:effectExtent l="0" t="0" r="0" b="6350"/>
                <wp:wrapTight wrapText="bothSides">
                  <wp:wrapPolygon edited="0">
                    <wp:start x="3229" y="0"/>
                    <wp:lineTo x="0" y="2019"/>
                    <wp:lineTo x="0" y="21478"/>
                    <wp:lineTo x="21313" y="21478"/>
                    <wp:lineTo x="21313" y="1836"/>
                    <wp:lineTo x="12702" y="0"/>
                    <wp:lineTo x="3229" y="0"/>
                  </wp:wrapPolygon>
                </wp:wrapTight>
                <wp:docPr id="3" name="Group 3"/>
                <wp:cNvGraphicFramePr/>
                <a:graphic xmlns:a="http://schemas.openxmlformats.org/drawingml/2006/main">
                  <a:graphicData uri="http://schemas.microsoft.com/office/word/2010/wordprocessingGroup">
                    <wpg:wgp>
                      <wpg:cNvGrpSpPr/>
                      <wpg:grpSpPr>
                        <a:xfrm>
                          <a:off x="0" y="0"/>
                          <a:ext cx="1911350" cy="2241550"/>
                          <a:chOff x="0" y="0"/>
                          <a:chExt cx="1911350" cy="2241550"/>
                        </a:xfrm>
                      </wpg:grpSpPr>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203200"/>
                            <a:ext cx="1911350" cy="2038350"/>
                          </a:xfrm>
                          <a:prstGeom prst="rect">
                            <a:avLst/>
                          </a:prstGeom>
                        </pic:spPr>
                      </pic:pic>
                      <wps:wsp>
                        <wps:cNvPr id="307" name="Text Box 2"/>
                        <wps:cNvSpPr txBox="1">
                          <a:spLocks noChangeArrowheads="1"/>
                        </wps:cNvSpPr>
                        <wps:spPr bwMode="auto">
                          <a:xfrm>
                            <a:off x="228600" y="0"/>
                            <a:ext cx="965200" cy="247650"/>
                          </a:xfrm>
                          <a:prstGeom prst="rect">
                            <a:avLst/>
                          </a:prstGeom>
                          <a:noFill/>
                          <a:ln w="9525">
                            <a:noFill/>
                            <a:miter lim="800000"/>
                            <a:headEnd/>
                            <a:tailEnd/>
                          </a:ln>
                        </wps:spPr>
                        <wps:txbx>
                          <w:txbxContent>
                            <w:p w14:paraId="13F6DEE2" w14:textId="77777777" w:rsidR="00114D0D" w:rsidRPr="00114D0D" w:rsidRDefault="00114D0D" w:rsidP="00114D0D">
                              <w:pPr>
                                <w:jc w:val="center"/>
                                <w:rPr>
                                  <w:rFonts w:ascii="Times New Roman"/>
                                  <w:b/>
                                  <w:sz w:val="20"/>
                                  <w:szCs w:val="20"/>
                                </w:rPr>
                              </w:pPr>
                              <w:r w:rsidRPr="00114D0D">
                                <w:rPr>
                                  <w:rFonts w:ascii="Times New Roman"/>
                                  <w:b/>
                                  <w:sz w:val="20"/>
                                  <w:szCs w:val="20"/>
                                </w:rPr>
                                <w:t>Chart 1</w:t>
                              </w:r>
                            </w:p>
                          </w:txbxContent>
                        </wps:txbx>
                        <wps:bodyPr rot="0" vert="horz" wrap="square" lIns="91440" tIns="45720" rIns="91440" bIns="45720" anchor="t" anchorCtr="0">
                          <a:spAutoFit/>
                        </wps:bodyPr>
                      </wps:wsp>
                    </wpg:wgp>
                  </a:graphicData>
                </a:graphic>
              </wp:anchor>
            </w:drawing>
          </mc:Choice>
          <mc:Fallback xmlns:w15="http://schemas.microsoft.com/office/word/2012/wordml">
            <w:pict>
              <v:group w14:anchorId="72789FE5" id="Group 3" o:spid="_x0000_s1026" style="position:absolute;left:0;text-align:left;margin-left:322.05pt;margin-top:19.55pt;width:150.5pt;height:176.5pt;z-index:-251656192" coordsize="19113,22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t2fyMAwAAPggAAA4AAABkcnMvZTJvRG9jLnhtbKRVaW/bOBD9vsD+&#10;B4LfHR2WY1uIUqTOgQLd3aDHD6ApyiIqkVySPtLF/vedIeUjsYEW3QCRh9fwzZs3w5t3u74jG2Gd&#10;1Kqi2VVKiVBc11KtKvr1y+NoRonzTNWs00pU9EU4+u72999utqYUuW51VwtLwIly5dZUtPXelEni&#10;eCt65q60EQoWG2175mFoV0lt2Ra8912Sp+l1stW2NlZz4RzM3sdFehv8N43g/q+mccKTrqKAzYev&#10;Dd8lfpPbG1auLDOt5AMM9gsoeiYVXHpwdc88I2srz1z1klvtdOOvuO4T3TSSixADRJOlb6J5snpt&#10;QiyrcrsyB5qA2jc8/bJb/ufm2RJZV3RMiWI9pCjcSsZIzdasStjxZM1n82yHiVUcYbS7xvb4C3GQ&#10;XSD15UCq2HnCYTKbZ9l4AtxzWMvzIpvAINDOW8jN2TnePvzgZLK/OEF8BzhG8hL+B5bAOmPpx2qC&#10;U35tBR2c9D/lo2f229qMIKGGebmUnfQvQZyQOgSlNs+SP9s4OBKe7wmHVbyU5EgLHsA98QTDiD5q&#10;/s0RpRctUytx5wyoGnjF3cnr7WH46rplJ82j7DrMEtpDYFABbxR0gZuoznvN171QPpabFR3EqJVr&#10;pXGU2FL0SwHqsR/qDFIMpe5BQsZK5UM9gAo+Oo+3ox5CRfyTz+7SdJ6/Hy0m6WJUpNOH0d28mI6m&#10;6cO0SItZtsgW/+LprCjXTkD4rLs3coAOs2fgL8p/aBSxsEKBkg0LbQCJC4D2vwEiTCFDiNV5Kzxv&#10;0WyAvE9AeDxzWAhMH8nFNDgoETxxsSjydAztKur+cmWk4xmWSbxn78NY55+E7gkawDIACbSyDUCO&#10;W/dbBjFEFAEegMIShsbq9nmH0c+Rh231Ukv63DIjAAK6PUp5nE73Yv6C0b3Xu6jmYRt2D+J3MI26&#10;DQybN6q2Vm9bwWrAF5V9cjReh5GR5fYPXYPC2Nrr4GjP1NCC8nx2DTyT8z40v55gBmIbKqbX/49r&#10;ViqNdQU5YGWnyLai80k+CZBOVnrp4XnrZF/RWYp/UQEY6IOqw2HPZBdtEGCnII0YeUwjWn633MFG&#10;NJe6fgEOrAYpQCTw7ILRavudki08YRV1f68Zdq/ugwIe51lRwDYfBsVkmsPAnq4sT1eY4uCqop6S&#10;aC58eCdjtu6A70cZJHdEMmAFeQUrPFJgvXoFT8dh1/HZv/0P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lxv7XOAAAAAKAQAADwAAAGRycy9kb3ducmV2LnhtbEyPT2vCQBDF74V+h2UK&#10;vdVNNEpNsxGRticpVAvibcyOSTC7G7JrEr99x1N7mn+P936TrUbTiJ46XzurIJ5EIMgWTte2VPCz&#10;/3h5BeEDWo2Ns6TgRh5W+eNDhql2g/2mfhdKwSbWp6igCqFNpfRFRQb9xLVk+XZ2ncHAY1dK3eHA&#10;5qaR0yhaSIO15YQKW9pUVFx2V6Pgc8BhPYvf++3lvLkd9/OvwzYmpZ6fxvUbiEBj+BPDHZ/RIWem&#10;k7ta7UWjYJEkMUsVzJZcWbBM5tyc7otpDDLP5P8X8l8AAAD//wMAUEsDBAoAAAAAAAAAIQBG/261&#10;qnUAAKp1AAAVAAAAZHJzL21lZGlhL2ltYWdlMS5qcGVn/9j/4AAQSkZJRgABAQEA3ADcAAD/2wBD&#10;AAIBAQIBAQICAgICAgICAwUDAwMDAwYEBAMFBwYHBwcGBwcICQsJCAgKCAcHCg0KCgsMDAwMBwkO&#10;Dw0MDgsMDAz/2wBDAQICAgMDAwYDAwYMCAcIDAwMDAwMDAwMDAwMDAwMDAwMDAwMDAwMDAwMDAwM&#10;DAwMDAwMDAwMDAwMDAwMDAwMDAz/wAARCAHrAc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FP8AgoB/wUX+MX7Nf7RPw78P+Ffhfp9v8Pdc&#10;8caR4R1fxd4inz/aEl6ruY9OtopVdtiLzPLhA4KhGwTXpv7e37YHjD4OePfhn8LPhbpfh7Uvir8X&#10;r26g0qbXzL/ZOj2lpA091eXCxMskgRQAsaMpdmA3LXy9/wAF6f24fhD4P8Q/BTwXqnxG8J2Hizwf&#10;8XvD2ua3pM9+i3Wl2KxXDtcyp1WMLIh3HjDj1rov24P2g/Bvhb9r39lf9qi21211j4I2EGu+HNX8&#10;U6cGu7DS47+3At7qRowdsPnQBGkPyrk5xWcdYLtzWb+St+OhU9JP/De3nd/pZnbeAf8Agon8Rf2b&#10;vjf8QPhv+0pb+BZdR8MeCJfiJpHiHwXa3VrY6tpkLvHcQvbXEsrxzxug6SMrB1PFef8AiH/gob+1&#10;J8LP2aPDv7Svizw38H/+FK6wdP1W/wDCtlBfr4n0bRb6SJIrk3jTG3lmRJo5HjECgAsA3y5Pnv7S&#10;NrZ/8Fh/2nvijrXwZvV8V+B/C/wO1jwVF4isg4sNW1rUZvMFpbysAk3lpChZl3KrSYJzWP8AG3/g&#10;oP4B/a3/AOCQOh/s8+D9RbUvj94y8O6R4GufAsdrMuraNeobaC9e4iK5hhgVJX81yEIC4J3DNQbd&#10;m99NPLmavb0S1+ZErJ26a3fbRfq391j3D9oP/gqJ8VfBfxm8fax4T0/4cyfCb4ReIPDuga9p2pRX&#10;T+JNeOq/Zz59nIkqwwqguo9qvFJ5hilGVxx714N/aJ8UftG/tual4f8AA2oRWPwu+EwksvF2oC3j&#10;mPiHWpUGzTYXYHYlqmXmZMN5jxJn5ZAfFP2/f2bvh3pnjP4Y2fhv4feE9c/ag8VW8OieF/EN1Z+b&#10;NoFvaxqtxrMwztZbONy0bOCTK0KqckY+ZPFHxP8AEH7FP7R9/wDDHwj8WPFnhrxJ8PfFHhnRPAXw&#10;0jtYZLX4k6deGBtT1K8DQNNczSyzXjSTpMgiMOW7EVCzfL5vXvsvnbf/AIZik21fyV/L/K/9dD9m&#10;N2RQGxUcOXUZ64614f8AH34B/Gr4ifFO11bwL8fF+HfhmGKJJ9B/4Qex1b7Q6sS7/aZnDrvUgYAw&#10;uMijrYqNmrnugPP404HNNRNoGTnjmvzf8D/8E9Pgv+2x/wAFT/2wL/4q/D/RfG154f1bwpbadLft&#10;Lm0jfw5aO6rsdRgsAfwoA/SKivkT/hwr+x//ANEH8Hf99XP/AMdo/wCHCv7H/wD0Qfwd/wB9XP8A&#10;8doA+u6K+RP+HCv7H/8A0Qfwd/31c/8Ax2j/AIcK/sf/APRB/B3/AH1c/wDx2gD67or5E/4cK/sf&#10;/wDRB/B3/fVz/wDHaP8Ahwr+x/8A9EH8Hf8AfVz/APHaAPruivkT/hwr+x//ANEH8Hf99XP/AMdo&#10;/wCHCv7H/wD0Qfwd/wB9XP8A8doA+u6K+RP+HCv7H/8A0Qfwd/31c/8Ax2j/AIcK/sf/APRB/B3/&#10;AH1c/wDx2gD67or5E/4cK/sf/wDRB/B3/fVz/wDHaP8Ahwr+x/8A9EH8Hf8AfVz/APHaAPruivkT&#10;/hwr+x//ANEH8Hf99XP/AMdo/wCHCv7H/wD0Qfwd/wB9XP8A8doA+u6K+RP+HCv7H/8A0Qfwd/31&#10;c/8Ax2j/AIcK/sf/APRB/B3/AH1c/wDx2gD67or5E/4cK/sf/wDRB/B3/fVz/wDHaP8Ahwr+x/8A&#10;9EH8Hf8AfVz/APHaAPruivkT/hwr+x//ANEH8Hf99XP/AMdo/wCHCv7H/wD0Qfwd/wB9XP8A8doA&#10;+u6K+RP+HCv7H/8A0Qfwd/31c/8Ax2j/AIcK/sf/APRB/B3/AH1c/wDx2gD67ozzXyJ/w4V/Y/8A&#10;+iD+Dv8Avq5/+O15R4A/Yc+E/wCxH/wWm+D9p8KfBOk+CrbxJ8MfFk2pR2DSbbx4b3RRGW3s3KiR&#10;wMY+8aAP0SooooAKKKKACiiigAooooAKKKKACiiigAooooAKKKKACiiigAooooAKKKKACiiigDPv&#10;PC+m6jcNLcafY3ErcF5IFZj+JFTDR7VbH7L9lt/suMeT5Y8vHpt6VaoosBXsdNt9Mg8q2t4rePOd&#10;kaBFz9BxUUeh2VvftdR2drHct96ZYgJD/wACxmrtFAGOPAOhnxt/wkx0XSf+EiFn/Z41X7JH9uFt&#10;u3+R52N/l7/m2Z255xmrsulWs96t09tA1xGMJK0YLqPY4yOtW6KAG7cU4DFFFABXyJ+xH/yk5/bY&#10;/wCw74Q/9Rq1r67r5E/Yj/5Sc/tsf9h3wh/6jVrQB9d0UUUAFFFFABRRRQAUUUUAFFFFABRRRQAU&#10;UUUAFFFFABRRRQAUUUUAFFFFABXyJ8af+U3HwE/7Jb4z/wDS7Qq+u6+RPjT/AMpuPgJ/2S3xn/6X&#10;aFQB9d0UUUAFFFFABRRRQAUUUUAFFFFABRRRQAUUUUAFFFFABRRRQAUUUUAFFFFABRRRQAUUUUAF&#10;FFFABRRRQAUUUUAFfIn7Ef8Ayk5/bY/7DvhD/wBRq1r67r5E/Yj/AOUnP7bH/Yd8If8AqNWtAH13&#10;RRRQAUUUUAFFFFABRRRQAUUUUAFFFFABRRRQAUUUUAFFFFABRRRQAUUUUAFfInxp/wCU3HwE/wCy&#10;W+M//S7Qq+u6+RPjT/ym4+An/ZLfGf8A6XaFQB9d0UUUAFFFFABRRRQAUUUUAFFFFABRRRQAUUUU&#10;AFFFFABRRRQAUUUUAFFFFABRRRQAUUUUAFFFFABRRRQAUUUUAFfIn7Ef/KTn9tj/ALDvhD/1GrWv&#10;ruvkT9iP/lJz+2x/2HfCH/qNWtAH13RRRQAUUUUAFFFFABRRQTQAUU3cTTh0oAKKKKACiignAoAK&#10;KQnApQaACigGigAooooAKKKKACvkT40/8puPgJ/2S3xn/wCl2hV9d18ifGn/AJTcfAT/ALJb4z/9&#10;LtCoA+u6KKKACiiigAooooAKKKKACiiigAooooAKKKKACiiigAooooAKKKKACiiigAooooAKKKKA&#10;CiiigAooooAKKKKACvkT9iP/AJSc/tsf9h3wh/6jVrX13XyJ+xH/AMpOf22P+w74Q/8AUataAPru&#10;iiigAooooAKKKKACuL/aP+IN58Jv2ffHHinTo4JNQ8N6BfapbJMpaNpYLeSVAwBBKllGQCOK7SvL&#10;/wBtyJrj9jb4rxxqzu3g/VgFAyWP2KbpWOJk1Sk12ZpTs5pPufNP/BP7xn+1t+0x8JPhb8UvEvxL&#10;+CsfhHxlp1nrd/olj4EvYb5beZA7QR3LaiyK+DgOYyP9mvpOH9tr4UzfDLxj4x/4TjRY/DXw9vZ9&#10;O8R30rNGuj3MO0SRTKyhlYbl4xzuGM1+Y3/BFT4pfsV+Cfhp8CGtfjFe/wDC659HsbBtBuPiBrdx&#10;bjUZYhG0A095zaD5mICCMKpxgDFcz+2jDY/EX9tjxp+0N4c0G81b9mT4e+LdGsPipaWdwwt/Geo2&#10;HmK+qRwKpWaLTnkgWXkecY26+UN3VWsqvItFr8tV966erRz02+Tme+mnfy8n1+TP1P8A2hP+Cg3w&#10;W/ZR8OaHqnxG+I3hzwja+JkWXS1v5mWe9Qru3rCAZNoHVioAJAJBIFT/ABX/AG9Pgz8Dvg3pPxC8&#10;VfErwno/gvxAEOl6q98skOpB8FfI2bmk4OTsBwMk4ANfGPjX9qv4Z/sjf8FdfE3xS+L+tWWh+B/i&#10;N8OdItvh/wCM7yFpdJCRyTSXdnHcqCsckheOXbwXXB524rxr9sLxVYeDf2svgX8YPDnjHWP2Y/gX&#10;P4H1LTtB8SXPgC2urXQtRmvxIyTWt1Ey2P2qHBSUqjELs+XeVON3p5v7t9H56W9WaL9Pv228tT9T&#10;fhv+1l8M/i98E3+JHhvx14Z1bwHDFJNNrkV8i2dssfMnmuxAjK/xB8EdwK5v9mb/AIKF/BP9szVd&#10;S0/4X/Erwz4y1DR1WW7tbG4IniQkgP5bhWZM8blBAOBnkV+W/wAV/gH/AMJ3/wAExvjh4q+EXxg8&#10;Q/HG08YfErRfEvizWLDwRDaw3MNrJam9lsrGOMW96AixSSBEKyG3dG3MGFen/se3Hg/9rX9s7wh4&#10;w8O/tgXHx08c+CfC+rWmm6dp3gKy0iHTre5tvLEd5cWkKCJVkMbpFMcb4ztGQ1F9326ddr/8DZbM&#10;XT+u9v8Agns//BVP/gq98LfBn7Knx48H+BPjR4d034zeF/DV+1nZ6dqYj1CyvIUyVjcfL56EHKKx&#10;cFW44OPtD4Mapc618IvCt5dzSXF1d6PaTTSuctI7QoSxPqSc1+IPjf8AaP8Ag74V/wCCBPxA/Z98&#10;UaPNP8evDen6qdb8KyaJJcarY6tHdSyvrErFMJEFxL9qLAFMBSxZVb9t/gKf+LHeDf8AsB2X/ohK&#10;0ivdfXbXps9hSvdaW3067rc65TkUtNQ8U6pKCiiigAooooAK+RPjT/ym4+An/ZLfGf8A6XaFX13X&#10;yJ8af+U3HwE/7Jb4z/8AS7QqAPruiiigAooooAKKKKACiiigAooooAKKKKACiiigAooooAKKKKAC&#10;iiigAooooAKKKKACiiigAooooAKKKKACiiigAr5E/Yj/AOUnP7bH/Yd8If8AqNWtfXdfIn7Ef/KT&#10;n9tj/sO+EP8A1GrWgD67ooooAKKKKACiiigAoZdwwaKKAG+WvpR5S56U6igBpjU9qDGpp1FADfJX&#10;HSjyl9KdRQA0xKe1Cxqp6U6igAAxRRRQAUUUUAFFFFABXyJ8af8AlNx8BP8AslvjP/0u0KvruvkT&#10;40/8puPgJ/2S3xn/AOl2hUAfXdFFFABRRRQAUUZozQAUUbqCcUAFFGaM0AFFG7mjNABRRmjdQAUU&#10;ZozQAUU0SA0u6gBaKM0ZoAKKKKACiiigAoorzX9p39pKP9mTwdZ6zJ4J+I/jpby6Fr9i8GaBJrN7&#10;FlWbzHiQgrH8uN3qQO9DdgPSqK+WfgL/AMFX/CHx2/aW074TyfD340+BfGGraTca5aw+MPCMmjxy&#10;WkBCvKC7k43MFBxgtxmsfwl/wWK8L/EPxNcWPhv4O/tHeItPt9ZuNDbWtM8AzXOktPBcNbysLhXK&#10;mNZEbLdgCcUdbf12/MLn19RXzb+1L/wVK+Gn7I3xJj8L+JLfxpql7aWMWra9c6FoE+o2fhKxll8q&#10;O71GVBtt4WYOQfmOI2JAGM9p8UP2vNF8A/Fr4b+B9NsbzxR4j+JUrzWttp7p/oGmxKrT6lOWI226&#10;b41Hd3kVVBOcC129BSdt/U9eopoPP9KUHNAxa+RP2I/+UnP7bH/Yd8If+o1a19d18ifsR/8AKTn9&#10;tj/sO+EP/UataAPruiiigAooooAKKKKACiiigAooooAKKKKACiiigAooooAKKKKACiiigAooooAK&#10;+RPjT/ym4+An/ZLfGf8A6XaFX13XyJ8af+U3HwE/7Jb4z/8AS7QqAPruiiigApC2KWgjNGvQDxf9&#10;k39q2b9pjxT8WdOl0OPR1+GfjS78JpIl0Zv7QWCOJ/PIKrsJ8zG35sY6msD9nP8A4KAaH8VfBPjj&#10;XvF39j+BdP8ACXxCv/AME13qQMV9NBOkEL7mVArzO4ATnBwMmvnT4W/tWaB/wTI/am/aC8PfF3TP&#10;GGh6b4+8ZS+M/Ces2HhrUNYsdegubaBZIEezhl2TRSoUZJAnVTkg5r5//aV+HeteD/8Agj9r3iTx&#10;t4J1y1j+Jnx5svGa+Ery0B1RtPvNftzFaywZ/wBdLCgPlE5HmhTg5AzpybjFvsk/VuK/zCS96y7v&#10;7uWT+69j9QfgZ+2l8Jf2mNR1qz+HvxH8G+NLzw2duqQaPqsN5JYckfvAjEqMgjPTNYmgf8FGvgP4&#10;q+IWg+E9N+MHw7vPE3ii3S60nTIdct3utQikBKNGgbLbgpIx1xXyR8HfHHhH9q3/AIKceDfGHwZ8&#10;G6zoPhD4c/DzV9H8WarP4UufDsCyzvALTSCk0MRlkiaN5MKGjQIcNyM/G37OXjzwL8Yv+CNXwx+B&#10;fgf4a+IF+PHiLU9OvNO8vwdcw5mS/Era8NSEXkeVHDE+ZPO8zEZTbgVpBXaT8tPWTV/Syv6P5kyu&#10;ot/1sn/wD9k/jv8AtzfBv9l3xNpei/EX4neCPBOra0oexs9Y1eG0nulLbQyo7AkFuM9M59Ku/GL9&#10;sb4Vfs+afa3njj4heEfCdrfWLanbTanqkVvHcWytGjTIWYBkDTRDIyMyL61+Xf7Vnwz0n4fft+fH&#10;if41fFD42/DLSfiJLZS+Hbrwx4Kt/EGk+JNMFkkDWrSHS710lhkEitEzIuJA235ize5fDT9lLw5o&#10;H7Z37Huif2B4l8QeF/Avwn146ZN4w00NqGnzeZpaw/aV2BIrlY3kXbgFcMABiiknNL+ujdvXQt2U&#10;muiTf3JfmfSX7ef7bmp/sxfs8+FfGXgPw/ovxBvvG3iDSdB0a3udYOn2N1/aEgWKY3CRSnZyrZCH&#10;INZv7IP7cXjb4pftCeNPhJ8WPh3pXw98feE9JtPEMI0XxB/bmmalp9w7xrIsxhhdJFkjZWR4xwQR&#10;kc15l/wX30Kxuv2NfBy30niTT9BsPiL4euNSuvDqXQ1DTbOO5zJNCbVTOjIuSGiG4EDHNfNn7Pvg&#10;ibxx8ZPjPa/sva58WPGng3xr8Mb+z13xR47ttQa9TxEkZj02C31DVI47yT93I+6IlooxtZdpdjWM&#10;JP33vZu3yimvx69XoKS+FX3t+MrP8Pu3P0a8Df8ABQb4HfEz4yT/AA88PfFr4f6144tpJIZNDs9c&#10;t5r5XT76+WGyWXuBzxXeaX8ZPCuuX/ii1s/EGk3Nx4JlEGvxx3Cs2jyGFZws4/5Zkwur4P8ACwPS&#10;vyjPi7wF8df2R/gT8BfhV8MPFWg/HHwZrnh1ry2l8FXmmyeALiwuIn1G+uL+SBITwk4Lxyu0rTjO&#10;Sxr1bXv2g7b9kT9qf9rvwj4s8MeO7jXPi9cWms+BodH8N3mpp4mRtEisnSKWGNoo3jmt23+c8YAY&#10;HPXGk/di2t9bedrWt63f3BSXNJJ6LT5JtrX0t+J9seKf23vhB4K8F+H/ABJrHxK8F6X4f8VabNrO&#10;jahd6rDDb6nZwxrJLPC7EB0VHRiRnhh61r/Cz9qH4c/G/wCFEnjrwf448L+JPBcImMut6fqMU1jE&#10;Is+bulB2rswc5PGK/Nv9n74AL41k/wCCY9h4s8HtqVt4Y8EatcXdvqOnmaLTbuPTdPMLShlKpIsi&#10;kru5DLkcimftPfs5eINT8Jft/eH/AAT4N1C40++8WeGdXGhaZaNCuu2o0zTZ9Rjt0UAO8oWbcEyW&#10;csDljg1UjyX+dvk0v+CEfes/T8UfSl1/wVA8N/Gr9uX4C+EPg/8AEjwX428G+MW8QReJRo91BqDL&#10;JaWSTW671JaLDMTxjd74r6Q/aA/am+G/7KXhi31r4l+OfC/gXSbqb7PBd63qMdnHNJ12qXI3H6dK&#10;+APC3xc+Gv7Uf/BVD9l/xZ8IPAGt2Wg+HNM8QaZqniJ/BVxoVrEW00GHT988MTuYsMcBTGvmAK2W&#10;xXof7afifw7+zb/wVM8J/Fn4ueG9Y1T4Xr4Bn8P6LrkHh241218N6w135soeG3illie4twEWUR9I&#10;3XIDNSeiiu7f4Xt99tPUN7vyX39fuvr6H1zp37Wfwx1b4O2fxDtfH3hO48C6hLFBb69FqcTafK8s&#10;qxRoJgdu5pHVAM5ywFaXwQ/aF8D/ALSng+bX/h/4s0HxlodveS6fJfaReJdW6XEePMiLoSNy7lyP&#10;cV+U3xI+Ds3xa/Yr+P3iDS/Aes6N8K/i18ZvCuoeG/Dl5o8lm19ZLqOlw3t/9jKhoobpkeTDIpKq&#10;WYDNfr14W8KaZ4L0WHT9H02x0qwgQLHbWcCwxRgAAAKoAGAAOnQCn0u/L5XSevpexOu3r+DaNIdK&#10;KRelLQUFFFFABVfVdQh0mwmurmaO3t7eNpZZJGCpGijJYk8AAc5qxXK/G/4S6f8AHn4SeIvBerXW&#10;qWWl+KLCXTbubTrj7PdJFKpV/LkwdrFSRnHeplzW93ccbX1Pj/8A4JSWs37Wnxb+LH7U2sRu0Xj/&#10;AFFvC/gQSgt9l8M6fIyRypuGV+03BmmIHGNnfNeZ/HH4b/tCf8Ebv2ZfGnxK8K/GDwP47+HPhHWd&#10;Q8VXngnVvBH9nXE9re3sk00MepJeuxmRp/kzEA5UA4ztP6FfCX4N+H/gh8ItB8C+G7BdP8N+G9Ni&#10;0mxtUOPLgjQIoJGMsQMlupJJ6184t/wRd+E+q+IbNtf8QfF7xh4U029W/svBfiHx3qGo+GbWSNt8&#10;IWykkKskTYKK5YcDORVWUZrk2Vl8k+q8xR1Tc927/wBPyR5T/wAFB/2V7Xxv4B8afHT/AIW5ffC/&#10;wF8SvA1jpvxE0H/hHIdVufENggdoLezmaVGtrt1upbcEJNuaVMJkYbyf4U/tXeOf2PPH/j7xtqnw&#10;ck8ceKdI8LaV4j+Ic8/iaPT5Phr4Zkab+ztIsIWgk+2Sw20NxPOoeEPKD8xyu39Evjp+yfov7QPj&#10;r4fajr2oX7aD8PtROsQ+Ho1QafqV6igWs1wMbm+ztl40BC7yrEEquOH/AGnP+CXHwu/ax+K6+L/E&#10;knjGyvryzg03XLLRfENzpth4rs4ZPMhtdRgiYLcRIxfCnHEjjPIwoe7LRaX27LX/AD+XzaJesbS3&#10;t+On6L7/AEPf/DWtQ+JdBstStSzW+oW8dxEWGCUdQy5H0NeRftRftL+PPgZ4l0uz8I/Anx58WrW+&#10;t2luLzQNT0m0i09w2BG4vbqFiSPmygIx3zxXstjYw6ZZxW9vHHDbwII440GFRQAAAPQAYqXZk7qc&#10;tXoVG9rMp+HdSm1fQrK7urObTri5gSWW0mZWktXZQTGxUlSyk4JUkZHBIr5S/Yj/AOUnP7bH/Yd8&#10;If8AqNWtfXeK+RP2I/8AlJz+2x/2HfCH/qNWtALY+u6KKKACiiigAooooAKKKKACiiigAooooAKK&#10;KKACiiigAooooAKKKKACiiigAr5E+NP/ACm4+An/AGS3xn/6XaFX13XyH8azj/gtv8BP+yW+Mv8A&#10;0u0KgD68or48/bE/4K02HwT/AGm/CPwO+F/hOb4wfGDxDdxPqej2F6ILXwrp24Ga8v7gK6w7U3FU&#10;YAnjONy7vXvjr/wUP+Bf7Mdsz/ED4ufDvwnKi7vs1/r1ul1J/uQ7vMf6KpNAHstIGr4g+F//AAcA&#10;fAb9oL4/+Gvh78NY/H3xCu/Eeoxaf/a+j+F7ttJsN7BRNNO6rtiBPLYwBycDmvtqR/kZv4gOnrUy&#10;dlcDL8U+P9B8CiFta1rSdHFySITfXcdv5pGMhd5GcZHT1rgf2rP2YNC/bK+F+k+HtW1TULGx0/X9&#10;L8SwXGnNHullsbuO7iXLKwMbtGoOBnaTgg818EfAv4SeEf2tPht8V/j78UPg7N+0548ufHmq+HbD&#10;wjcR2V9/wiun2d2bWK2tIL+WO2gISNZpHG2RzJnJzz03wk/bQksP2Pfgj4L/AGavCtx8P9U+LXjP&#10;W/DOl23jqY6kvgmGxubx9QlMcczifyniZYYBOFw6jcFXFOOqT66P79UEtNVtqn8t/wBT9Hr60W9t&#10;JYWOEmQofUZGK85/Y/8A2Y9I/Yu/Zq8JfDHQdQ1LVNH8H2f2O2u7/YbmVdzNl9iqucsegFfOPw7/&#10;AGovjL8C/jl8Qvg/8VvGHwx8Sa5pvgGbx94b8byaXJ4d0qOGOVbeaLUrfz5vJjileNvMSU7kZjwR&#10;gedf8E8/+CnHiT41/tz/APCqr34weCPjl4f1nwje+II9W0PwNe+FZNFuLa5t4vJ2zyyLdRSJcFhI&#10;jfwDjByU5Oz5e1/uv+Wobb9Gvxt+jR97fBP42eF/2i/hXovjXwZqqa34Y8QQfadPvkhkiW4jyRuC&#10;yKrjkHhgDxXVgbq+CP8Agk3o3xL1X/glv+y2/wAPtY8MaVp9qIpfFUer20k0l5pYebfFalOFmLbC&#10;GbAwDz6/fCHIrSrDlk4ro2gekmvN/m1+hyuqfG/wXouoTWl34u8MWl1bsY5YZtUgjkiYdQylsgj0&#10;NaGr/Ebw/wCH9GttSv8AXNHsdOvQpt7q4vI44bgEbl2Oxw2RyMHkV+fn/BYf9jD4H694Z03wj4f+&#10;C/wnuvjh+0P4hXQNP1x/C1lLqlmHzNqOqtIY/MZoLVJn35yHKEntS+CP2N/hn+0J/wAFHfGHwr8f&#10;eE9H8Y+AfgD8NPDWg+EPDeswi702yS5S4866W3kynn7beGMS4LBVABFZxd1rvr+Cu/0X/DBKy16W&#10;v97SX5/gfcnxg/aU+Hn7PfhOz13x3468J+DtE1CZLe1v9a1aCxtrmRxlUSSRlVmI5ABORW1rfxS8&#10;M+GbHR7rUtf0extvEVzDZaXLPeRxpqM83+qihJOJHf8AhVck9q/I74MfAP4heNvgfHd+EvDfhP4l&#10;+HvgH4y+Inw7tNH8Z679htbXSJblIbW6FxLDKrfY0gZNrLko5AZaufs+/tY2vwIm+GGseOPCHjz4&#10;ieG/g74Et/8AhHG0ayj+y6Bo0QSyu/F14J5Y2ZbkxyC2RFeRbWKSQL+9bFRs7edvuav/AF/wBSvG&#10;9+l1807fmfsEvzCl2VW0PVYNc0i2vbWRZrW8iWeFx0dGAZSPqCKt0WHvqN20FeKdRQA0J60bTTqK&#10;ABRgUUUUAFFFFABRjNFFABRiiigAxRjNFFAARmiiigANfhj+2v8A8F/LX/gjd/wV+/ae8P3Hwrn+&#10;ITeNrrwzqAnj8RDS/sfk+H7OPZtNtNvzuznIxjoa/c6v5D/+DqH/AJTlfGL/AK99C/8ATJY0AfoB&#10;/wARymm/9G0X3/her/8AK+j/AIjlNN/6Novv/C9X/wCV9fz50UAf0Gf8Rymm/wDRtF9/4Xq//K+j&#10;/iOU03/o2i+/8L1f/lfX8+dFAH9Bn/Ecppv/AEbRff8Aher/APK+j/iOU03/AKNovv8AwvV/+V9f&#10;z50UAf0Gf8RyGn/9G033/her/wDK+j/iOQ04D/k2m+/8L1f/AJX18o/8Epf+DeTwf/wUe/4J9Xfx&#10;QuviTrnhvxvfajqekaFpMdrC9leXVtB5kSuzfOdxzkKQcA4r5+/4JBf8Ej2/4KKftS+MvB3jTXdQ&#10;8B+FfhxplxfeJtUhhV5rN0lEKQAP8u9pN3B7I2MmtPZv2jpdUrk8y5Ofpe3zP0vH/B8hpuP+Tab7&#10;/wAL1f8A5X0f8Rymm/8ARtF9/wCF6v8A8r6+U9H/AOCXHwm/ZK/4KUftJfBvxN8KfiZ+0hofw58D&#10;xapo8+j3iaddaPPLZ2tyb262XVuvlIZyvBk4APlOenxL8Hf+CUX7RX7Q/hTwrr/gf4SeLPEuieN1&#10;u5NFvbKJJIbtLZ/LnYtuxGqP8uZNoLEAZJArKLUknHZq/wCLX6Gko2bT6O34J/kz9hv+I5PTW/5t&#10;ovv/AAvV/wDlfR/xHIaaP+bab7/wvV/+V9fmr/wTb/Yd/wCEN/4KXx/Cv9oL9nr4kfEKez0y8lu/&#10;A2ky/YNUeQQl4rhX+02waJcbsrOFYYI3fdPlfhf/AIJp/Gr9pS81TxJ8K/g/4w1bwfeeLbrw3p6W&#10;iC8eyuVzILSVg2Q0cRXdI2E4yWp6XVuqv+NvzJ737/pc/X7/AIjlNN/6Novv/C9X/wCV9H/Ecppv&#10;/RtF9/4Xq/8Ayvr8mdL/AOCJX7WGs/FPU/Bdv8CfHzeItHtIr67gazVIY4ZSwjcTswhbcVcAK5OU&#10;cYyrY8y8A/sLfFz4n6j48s9F8B69dXvwvtZb3xXbSRC3m0KKMsHaZJCrDaVYEAE8dKP+H+QH7Z/8&#10;Rymm/wDRtF9/4Xq//K+j/iOU03/o2i+/8L1f/lfX4d6T+yH8SNc/Z3vPiza+FNQm+HWn6quiXGuK&#10;0f2eK8YKVhI3b9x3r/DjnrXsWlf8EP8A9rLXLvVIbP4E+PLhtHtIb65aO1Qx+VKhkjMb7tsrFRnZ&#10;GWYZGQNwyf1+v5AfrF/xHKab/wBG0X3/AIXq/wDyvo/4jlNN/wCjaL7/AML1f/lfX43+JP8Aglt+&#10;0P4N/Z4k+K+rfCDxvpnw/hQSy6vdae0SRRk7RK0bYlWPP8ZQLgg5wQa8EK4o62HZ2uf0F/8AEcpp&#10;v/RtF9/4Xq//ACvo/wCI5TTf+jaL7/wvV/8AlfX8+dFAj+gz/iOU03/o2i+/8L1f/lfR/wARymm/&#10;9G0X3/her/8AK+v586KAP6DP+I5TTf8Ao2i+/wDC9X/5X1pfsgf8FffFX/Bdv/gpHpln8NtFT4Be&#10;MPCfwr8S6fp+t3d2viZYZLu80lvOEPlWw3IsBAyWGXBwduD/ADw1+r3/AAZt/wDKXDUv+yf6p/6U&#10;2NAHqGt/8EBv2ov2N/jJ4i8T+MtK8aftCeDfE05utef4c+OJNH1rVmLljJMk0ZklbnJQBsngN3r9&#10;W/8Agn//AMEeP2U4fgx4W8e2P7Nf/CN69r1qt9PZ/EO0k1DX9PlyQROt08ojk4z8oXgg4GcV950U&#10;AZvhbwXo/gbS1sdF0nTdHsk+7b2VslvEv0VABWjsGelLRQB8m/Eb/gl9cQfGbxL43+D/AMYviF8D&#10;NR8czm88T2OhQWOo6XrF1hV+1fZb6GaOCchfmkiCl+p5yTC//BIfwdp/7Lvgr4faL4w8caHr3w81&#10;658VeH/GlvcxHWLLVrmaea5uGBj8iRJWuZg0LxmMqwBHANfWxGTS7c0o6Ky/q2wPXVnyV4b/AOCT&#10;Xh/WPCfxMT4mePPG/wAWPFvxX0H/AIRfWPEurtbWd1baYuTHbWsNrFHBbqHO87E+dxubJzR+zJ/w&#10;S9vvgZ8f/D/xG8UfGr4ifFDXPC/hm58JabBrVtYWtlZ2Er27hUhtYYlEim3GZDl3BAYnauPrbFN2&#10;80/6/r7394f1/X3I+b/hT/wT3/4Ur8Bfg18PvDPxK8c6LpPwh1CO7d7KZIG8Twp5mbS9VRhoWL5K&#10;juor6QQcUEE0BcUSk27v1Dd8z3/p/qeQan+yDpXiD9tLTvjVqup3+pat4f8ADknh3Q9MlRBaaOJp&#10;fMuLiMgbjNKAiMSeFQAYyc8R+0//AME8J/jT8crf4meB/ip42+DfjqTSB4f1TUvD0FndJrNgrmSO&#10;KaG7hlj3RuzFZVAdQxGcYr6WZeKChqVHZdv1/wCHYd/P/gf5I+d9M/4JxeEfDn7Jul/BfSNU16x8&#10;GreLda+WmE174rV5jPdx3c5G7F1IT5pTBZWZBhTisT9rL/gl9o/7TXja11Sw8b+Kvh/Y3fh5fB/i&#10;TStCgtGtfE2hiXzBYSCaJzAvzSqJISjhZSM19R7SDTgOKfW/nf8AC35BbS39d/zKui6VDoWk21ja&#10;xrDa2cSQQxr0RFAVQPoABVqjpRT31DbQKKKKACiiigAooooAKKKKACiiigAooooAKKKKACiiigAr&#10;+Q//AIOof+U5Xxi/699C/wDTJY1/XhX8h/8AwdQ/8pyvjF/176F/6ZLGgD886KKKACiiigAoopSN&#10;tAH7V/sP/tLXv7Hv/BAL4P8AxLsZGVvB/wAf4L64UHHn2wIE8R9nhMi/8Cr6i/4KUaN4D/4J0eGr&#10;eT4e33nat+2z8XtD8QMI1Ci20qKW1uJ0Bz9xp5MjHH+kY/hNfznt8S/EjeAx4WbxBrh8MJcfaxpH&#10;26X7As3/AD18jd5e/wD2sZ96seIfjN4w8WNov9reK/Empnw2qppJu9Tmm/stVwVEG5j5QG1cBMYw&#10;PStpVFKpz/3k/laN183FERp2jbyf33dn8rn9HWln/jfn/wAFCcn/AJotCf8Ayk6dXxn+0p8f/G3w&#10;H/4Nbf2U/wDhC/FWueFZNc8a6hb38ulXj2stzGl1qcqozoQ20SKrYzglRnpX5Oj9or4gjxZqmvf8&#10;J14y/tzXbb7FqWo/21c/a9Qg2qvlTS798ke1VG1iRhQMcCsvVPil4m1vwTp/hm98Ra9eeG9Jlaex&#10;0qa/lksbKRtxLxQltiMdzZKgE7j6mueMbQUb7cv4OT/U1v77n3/+RUf0P6ZtB1CXxB/wcXfs2aze&#10;v9o1XWPgCbi9umA8y6kaK5Ysx7nJJ/Gvi3wh8XvFPwT/AODZ79oLVfCOv6p4b1S4+ON3YSXmnXDW&#10;9x5MktkJEEikMu4DBwQcZHevyBj/AGj/AIiJ4ssdfXx740XXNKtfsNlqI1u5+12dvgjyY5d+9I8E&#10;japA5PFZrfFrxZL4JuvDbeJvELeHL66N9c6UdRmNlcXBwfOeHdsaTgfMRngc0Sjdtrtb/wAn5/8A&#10;gGdOPLy36NfO0OX/AIJ+837cP7YXxS0jV/8AgmLa2njzxNaw+K9O0zUtaWG9dP7WuN9lHvuCDmXK&#10;O4IfIO4kjPNejeGPCcXxD/4LC/8ABQz4d6NJZp4q8efDpINJsXkCSX85tUDbQTycuufTOa/nX1T4&#10;y+MdcbQ2vfFniS8bwuipoxn1OaQ6Qq4Ki3y37kAquAmMYHpTx8bvGjfEZfGH/CXeKP8AhLlJZdb/&#10;ALUn/tIHYUz9o3eZ9wlfvdDjpVTjGUnfrz/+T2t91itUlbpyffF3/E/Yf4i/sc/ED9iX/g2W8TeF&#10;/iVo6eG/FGofFKw1RtJe4SW6soXaKNPPVCRGzeUzAZPykHvX1R+1N+0f488Nf8HD37G/gnT/ABbr&#10;1j4RuvClp9o0eC8eOyuDPBciUyRA7XLCOPlgSNgxiv509e+OfjjxXp+qWeqeMPFWpWutXS3+oQ3W&#10;rTzR39wgCrNKrORJIFVQHbJAAGeKk1H4+eO9W8Z6d4kuvGniy68RaOixWGqTavcPe2KLkKsUxfeg&#10;GTgKQBk1UW+fnl/Mn/5Io2/C5Lpq1l2a++XNf9D96P2Uf2gvG/x0/bM/4KieG/F/ijWvEPh/TfC/&#10;iC0s9NvLppLSzitpLu3hWKP7sYWIlflAz1OTzX89bdWrptL+N/jXw/quuX1j4w8UWd94nV49YuIN&#10;Vnjl1ZXJLi4ZWBmDEkkOTkk5rlc5rGFO0lL+7FfNX1+dzac7t26tteV7afgFFFFaGYUUUUAFfq9/&#10;wZt/8pcNS/7J/qn/AKU2NflDX6vf8Gbf/KXDUv8Asn+qf+lNjQB/U9RRRQAUUUUAFFFFABRRRQAU&#10;UUUAFFFFABRRRQAUUUUAFFFFABRRRQAUUUUAFFFFABRRRQAUUUUAFFFFABRRRQAV/If/AMHUP/Kc&#10;r4xf9e+hf+mSxr+vCv5D/wDg6h/5TlfGL/r30L/0yWNAH550UUUAFFFFADk+9X6qeBP+Cbn7GXwP&#10;/wCCWPwT+Pnx/wBX/aIbVPi1cXln9m8EXGlPbwTQTTqP3dzCGVfLiHPmMSxPAFflXHy1f0hfsmXf&#10;7XCf8EAv2YP+GQtL0nVvE3n6kuvJfHStsdp9ru9pH291TPmY+5834Vtb9xKS3uvu1I+3Fev5H4xe&#10;Pv8Agn9cfHfw58W/i1+zjoHirXP2f/hrNGbm88S6jpy+INOgMKM0lzbQuGYbvMIaJCoRck/K2H6L&#10;/wAEWv2jPEXxP8G+C7XwPayeKvH3hp/F+jaWdcsFuJ9NVQ5mdTN+6JB4STa5OQFJFfpZ/wAEhfBn&#10;xT/YD/aK/a7+O37U0cfhvwrotm9j460UC0urXxTq9+RcpbRpAzW77Vn/AICVX7SF6FwPo74b/CDx&#10;Jov/AAc/aP8AEeTWW1vwH8V/hxc6p4Lv1QJb2tlHZRR/ZUA4AiOG7EiUE8k1nbWKXVfc+Vu3ztde&#10;XmOpUaUm+j+/WK/C9n5n4l/Hn/gh/wDtQfsy/s4L8WPG3wr1XRPBW2OSe5a7tpbmxR87XuLZJDNC&#10;uQATIgALKDjIqb9k/wD4IY/tR/ttfCAePPh18Lr7VvCsm77PfXeoWmnLfBcgmBbiVGmAKkZQEZ4r&#10;9VPhV+zz8RP+Cav7Gn7d3jr9obxbot34R+MlheWPhCQeIo9VXxVfTLdrHcwhXZtzebGMMFcCNiVA&#10;QGvbPB+q3X7TH7E37Lvi74Dfs4+Af2ll8B+HLW3aS58fx+Hr3wRqNuIwy+TIyqGMkZOc7vk6bcEz&#10;GzTf+H5XTbT9LeRVRNOy7y+drbet/wAND8Af2e/+CZfxz/aj/aJ1j4U+DPh3reoePPDpk/tfTbgJ&#10;Zf2TsYK32iSZkji+YgDewyTxmvs/9hb/AINbfjZ8av2tNW+HXxisLz4W6Toeipqt3q1pc2GqMGmZ&#10;ltlRUnxIrmKYFkJ2GPBxmvtn4T/FTX/23/iV/wAFBPhjp7eBvBn7R/xG0/TrbStM0PxKJ7XUFtbR&#10;YZobe/ZYvMLEEP8AKoBkOflBavFf+CGv7NfxN/4Jw/8ABa34e+BPj5r1hpPiLXPAOpW+j6LL4kj1&#10;NtKEkpeKzYxu8UTv5csqxoxDBwR8zYpRu3Fd1f1dm7L0sFTSMmuj+5XWr+8+FIP+CCf7UWuftXa/&#10;8G9I+G8moeNPDthFqt9Cmr2P2a1tJt3kySXPneSpcKcKX3ZGMZra+HH/AAQA/aE/4b18DfAvx94N&#10;vPCOqeLkOoveLe2d1CmmxMv2q4hlWXyZWiVgTGr7skDGTX23/wAErf8AglLefDv4w/tMeDfi54Hj&#10;8ffGjw1ptnqWgfCufxvDZ6X4rglaWSOW4eGYxOEIjZRK37osrFVYgj2r/grxqtl8GPE//BOq61/Q&#10;/Dfw1g8MeKjDqOk6XrP9qWHhoRz2gltRd/xrCRtY/dBQjkAGnD/l31vy3+f+XX9CqvxVFHpzW+Sv&#10;+PT9T5M0b/ghn4o/4J3/APBXTwX4P8RfCGP9on4eeLP7Tj8L6fe6zp+lt4mFvYeZLLIrTFYPJZ8h&#10;Ziu7YMZOK+Ovhr/wS8+NP/BQb9qT4oaT8F/hLcrbeHfEN8l1pyahbx2HhwfaJdlkbyaRYmZAuxcO&#10;SwTIyDX7FWP7LHjr4Qf8HYnhr4jeINPtofBfxXGq3XhS+j1K3nGopDoYWUiJHMkeGK8uqhs8EivI&#10;vhl8L/EP7eP/AAS5/aZ+BPwN1XT/APhcln8aNT1jWfDo1SHTbzXtOe9fGHldFZAFBO5gv7nBOdoM&#10;RlK0W9Wot/Pntr6bvqEmuZxWivHX/t2//A7XPyz+OH/BIz9oL9nL9pXwb8JfGfw/utF8bfEK8isP&#10;DsEt7bPaarNI6Rqsd0shgOGkQMd+ELDdivQ/FP8AwbvftgeDPhr4o8W6h8HtSj0Xwe9ymoMmpWUk&#10;5W3JEskMKzGSeMYYh4lZWCkgkDNfpZ45Sf8AZm0z/gmn+zn8RfEGl618cvA/xMsdS1iwtr+PUJvD&#10;dk10BFaSyoWAIWWJQoYgiHjKqpPTfs1/EfxB4g/4OpP2lNNvdb1S70+PwtqNhHazXTvClvHZWzxx&#10;BCcBFYlgoGAST1Jq5aRdunPr0fKk1+diFL3te0dP8Umv0uj+dlo9jYpta3jRFTxhqyqoVVvJgoAw&#10;AN5rJIwaUXdXLlGzaCiiimSFfq9/wZt/8pcNS/7J/qn/AKU2NflDX6vf8Gbf/KXDUv8Asn+qf+lN&#10;jQB/U9RRRQAUUUUAFFFFABRRmigAoozRmgAoozRQAUUUUAFFFFABRRRQAUUUUAFFFFABRRRQAUUU&#10;UAFFFFABRRRQAUUUUAFfyH/8HUP/ACnK+MP/AF76F/6ZLGv68CcCv5yf+CvP/BE741f8FWP+CzP7&#10;RGufCv8A4RH7D4Sk8OWN/wD2xqjWb+ZLoNk67AI23DapyeKAPw5or9Uf+IPH9r/0+Fv/AIUj/wDx&#10;ij/iDx/a/wDT4W/+FI//AMYoA/K6iv1R/wCIPH9r/wBPhb/4Uj//ABij/iDx/a/9Phb/AOFI/wD8&#10;YoA/K6r1p4n1Kwt1ht9QvoYl+6kc7Kq/QA1+of8AxB4/tf8Ap8Lf/Ckf/wCMUf8AEHj+1/6fC3/w&#10;pH/+MUAfl1ca/f3kUkc17eSxync6vMzBz6kE89BX0d/wS0/4KTap/wAE0f2qbT4nR+HR44az0m70&#10;pNMutSe0QLOgQssmyTbtwDjbz04619b/APEHj+1/6fC3/wAKR/8A4xSj/gzx/bAHb4W/+FI//wAY&#10;qoysxSipKzPzN+IXj678feK9U1KZ544dRvZr1bUzGSO3Mjs20Z443YzgVlWGvX2lIy2t5d2ysclY&#10;pmQE/ga/Uc/8Gef7X5/h+Fv/AIUj/wDxik/4g8f2v/T4W/8AhSP/APGKlJJWRcpOTuz8tLbULizu&#10;vPhnmimyT5iOVbnryOadLrF3PfLdPdXD3KkEStITIMdPmzmv1J/4g8f2v/T4W/8AhSP/APGKP+IP&#10;H9r/ANPhb/4Uj/8Axigk/LpfEOoLfG6F9eC5YbTMJm8wj03ZzUd3q11foq3FzcTKpLASSFgCep59&#10;a/Un/iDx/a/9Phb/AOFI/wD8Yo/4g8f2v/T4W/8AhSP/APGKAPy7fxJqLzxSNf3rSQAiNzO26MHr&#10;g54/CorXV7qxummguriGZ87pEkKs2euSOa/Un/iDx/a/9Phb/wCFI/8A8Yo/4g8f2v8A0+Fv/hSP&#10;/wDGKAPy1fVLqS++1NcTtdZDecZD5mR0O7rT01y9jvWuVvLpbiQYaUStvb6nOa/Uf/iDx/a/9Phb&#10;/wCFI/8A8Yo/4g8f2v8A0+Fv/hSP/wDGKAPyuJyc0V+qP/EHj+1/6fC3/wAKR/8A4xR/xB4/tf8A&#10;p8Lf/Ckf/wCMUAfldRX6o/8AEHj+1/6fC3/wpH/+MUf8QeP7X/p8Lf8AwpH/APjFAH5XV+r3/Bm3&#10;/wApcNS/7J/qn/pTY1S/4g8f2v8A0+Fv/hSP/wDGK+j/APgi1/wTQ+J3/BEj/gqCNa+Mlrpd5b6t&#10;8LvEWq20Phed9WuHhs7nTfOxGEVi2JVIVclsHHPBAP6HKK/LKw/4Owfgx8UvHSeFvhN8MfjN8VfE&#10;k24QadpWixxzzkcHajSFiPwz7V96/sa/tA+Kv2lPgtb+KPGPwu8TfCHVri6liXQNemikvFiUjZK3&#10;lk7d4P3WwwIPHQ0AesVHM+xT7CpCcVFOcRMOvBqZaK4Lc8s/Y+/al0/9sH4RTeL9L0u80i1h1rUt&#10;EMF1IruXsryW1d8rxtZoiwHXBFdpdfFvwrYeNY/DU/ibw/D4ilxs0qTUYVvXyNwxCW3nK8jjpzXw&#10;D/wSF/bo+EPgT9n/AFH4Y3/xQ8B6X8Trrx94ntrPw1d61BFqktxPrF2YEFuzByz7kKjHORivlDz/&#10;ANnCf/gm54u0XxZY6FdftuXl9qKyRT2Zf4i/8JQ99J9ke3kK/bFgBMDI0bCEQjr96km7L0T83ft6&#10;f5B1a82vT1P29Txjo8smpKuqaazaLj+0FFyhNh8m/wDe8/u/kIb5scc9Kjfx3oi2Wm3X9saWLXWp&#10;Ei0+X7XHsvndSyrE2cSMygkBckgE1+Wf7clh4s+Bf7QF54Rvmkh1T9sTwFo3hC7nt+FHiG2nt7K9&#10;kBUYLnTrqV8n+GzAFXP+CfeiyfEj9sLwP8DNQju5NP8A2MpNemnSZXZJZZpvs+hsWfhyunzzOGGc&#10;MnvVRV3Zf1a/N92nrdEc2ik/6ulb79V5NH6a3HxX8LWfjWPw3N4k0GPxHMoaPSn1CJb1wQWBEJbe&#10;eATwOgzT9Y+KPhnw/qosb/xFodlfGeO2FvcX8UcplkG6OPazA7mHKrjJHTNfg38M/gF4Y+Kjava/&#10;FX9pb4X/AAx+OT+OLltQ0vUfhdb3XxCtr5dR3wmz1E3K6hNC6+X5bQqYvKJXG1WFfoR8Dv2YfAPx&#10;l/4LD/tHeIvGXhXQ/FureEbHwj/Y8usWaXkenStYSO1xDHIGRJsxJiUDeoGAwBNOmnKKl5X+Wn+Z&#10;clZyS6fndI9q/bL/AG8da/Zl+MPgDwD4T+E/iT4s+LviFbaheWVhpWsafpnkRWSxNKzSXssUfSUE&#10;Ddng9a6f9i39s/S/2w/hzruqf8I/rngnX/B2s3Hh7xN4f1ox/atEv4ArSRtJGzRSLsdHWRGKsrAg&#10;4r49/wCCx+v+HvDf/BQX9mm68TfGq9+AWlLo/idX8XWl7YWcluxjtNsPmXsUsP7zpgoSexFfOum6&#10;veXP7BP7SHh/wr4g1z4ofB2z+Jmj6jq/xF0y3l/tTxrpN3dRS64Xmt1UXRgRQjzW6hDCzIFCqRWd&#10;OTcW35/+lJfk/XqE1Zq39aN/mj9lfBXxW8L/ABL+1f8ACOeJNB8QfYCq3P8AZuoRXX2ctnAfy2O3&#10;O1sZxnB9Knb4i+H18MHXDrmjjRQ2w6h9tj+yht/l48zO3O/5cZ+9x1r81/hHP+z54r/4KS/A+b9k&#10;C28Bi303S9W/4WHc+ALWKDSf7Ka1C2seoNbqsT3RuthRZMzACQnAIz4F43/av8BeGf8AgiP4p+BO&#10;oa9DbfGDw/4turLUfCJjd9UsceKDdedLCqkx2/ksrCZsRnIAYkgHTfbf/wC2t/wQjrvt/wAC5+zv&#10;if4u+FPBQuv7Y8TeH9J+wrE9z9t1GG3+ziUsIy+9htD7WC5+9tOM4NXdT8aaNo3hhtavNW0200WO&#10;ITtfzXSR2qxnGHMhO0KcjnOORX5/W/7JPw3/AGp/+C1Pxn/4WP4O0LxvZ6D8NPDP2Kw1q0W9sY3m&#10;l1FWlMEgMbSAIArspZNzbSCSa+bdDXw9pP8AwTo/ZLtviYz3PwF8O/FzxDpvisapI9xpltZ22o6v&#10;BpcV/uyrWMbpEhEuYxsiDcAUdFfy/GVg8/6+Hm/4B+j/AMG/2yb74t/t/fED4ZWTeHdQ8G+GfBmi&#10;+JNM1WwdppryW9uLyKQNKJGiaMC2TbtUEEtkngD2bxv8XfCnw1lto/Efibw/4fkvCRbrqWow2rTk&#10;YzsEjDdjI6etfnr/AMEsP+FN3f8AwVg/aAvfgPZaHa/Du88D+HTbvoNobfRbm5FzfiZ7IBRE0P3R&#10;ugHlFg2MnJrlfGmr/s06D+3f+0rJ+2DB4Ek8RXV5aL4NHjyzW5hl8PiwjEa6OJlYeb53n7xa/vTK&#10;em4iplK0Y6dG/wAXp/l5D6v1S+9L+n5n6geI/HWi+D0jbV9Y0vSxMkkkZvLpIN6xrvkYbiMhV+Yk&#10;dByeKuaJrdn4j0q3vtOvLW/sbpBLDcW8olimQ9GVlJDA+oOK/IP4S/AH/hc/hH9gHwb8WtD1DVtD&#10;v9a8WTwaR4h3yTT6Ullcz6bBeI5JcCBbfdHJkELhgRxX66eCvA+j/DfwrY6H4f0nTdD0XS4Vt7LT&#10;9PtUtbW0iXokcSAKijsFAArTltf1a+4iMtvT/P8AyNQUUUVJQUUUUAFFFFABRRRQAUUUUAFFFFAB&#10;XyH+xEMf8FOP22P+w74Q/wDUata+vK+RP2I/+UnP7bH/AGHfCH/qNWtAH13RRRQAUUUUAFFFFABR&#10;RRQAUUUUAFFFFABRRRQAUUUUAFFFFABRRRQAUUUUAFfIfxuXf/wW0+Aq4Bz8LfGfBHX/AE7Qq+vK&#10;+RPjT/ym4+An/ZLfGf8A6XaFQB8Cft1f8EEvCfw3/wCCluh+MtD+GOveKPhD8btSFjro8JGW01f4&#10;a6vIxZNTtmh+7auxJkVhsXLdPkr6EH7KP7dH/BOT998Ifipp/wC094Bsz+78JfERvsuv28I6RQ6k&#10;GIlYLwGkKgYHyYGK/TKigD4p/Yx/4LQaJ+0X8a7P4R/EL4Y/En4I/GK7SQx+HvEOlSy214YkZ5Gt&#10;7yNPLkjCqSHYIGGME5GftJV3DmobnSbe5vYLqS3t5Lq23CGZowZIg3B2nGRnvjrTrsEW0m1hGxU4&#10;Y9F96mWweRjwfDLwzBqovo/D2hperJ5ouFsYhKHzndu253Z5z1zVxvBujtr41ZtK01tUHAvDbJ9o&#10;HGP9Zjd0469K/DvwrcafL8ZvDUd7qXxC0j42/wDC3Ba3/wAdpfEOpP4G1q0W+L/YILjf9hkke122&#10;Qs9oxJGyFsDB9u/bg+BGneD/ANvb42fE74x/s8fGD4qfC6W30a60vxH4X8RPBaaFaW+nxJfSvaQa&#10;hBO4R1Z22wucIx6VPN8L7/5J/wDA6B9prr+etv8Agn6meJNS8O2WsaXHrNxosV9JMf7NW9kiWZpe&#10;h8kPzu5A+XnmrSwaPouvbgum2up6t0ICRz3uwc/7T7V+uBX5Xf8ABTj4JXXx8vW+JXhnwHD448B+&#10;IvhzpSeCPHk2p2tvB8KpoLmS5m1V2uJFmizA8LeZAGkY2+xuua9E/Z3/AG8vAvjP9uGLxd8SofFl&#10;l4o1xLbw34Qt30G5fR/BFler5trHf3e3yrbUtSCJL5bEMI2gj4+bOkYtvl6/1+JMnZJ+Vz9C7jwR&#10;ot5riapNpGmzalHjZdvao0646YfG4Y+tXItKtbe8nuY7eCO4uAvmyrGFeXaMLuPU4B4z0rwn9vf9&#10;rnX/ANmfQPBei+BfDVj4u+JHxO19PDnhvT7+8NnYxSeU8011cyKrN5MMUbOyoNzHCjGdw8bT9sL9&#10;oLSPFvjj4N+OPDvwn0z4tS+DLjxd4P1rR7+/k8O6lbRyLDPDNHIguY5oWYNuUlWEiYA2ktlKdotr&#10;pf8ABXa+40tqr9bfnZfifS3gv4v/AAk/ag8Q65pOg+IvAPj/AFLwbcfZdWtLO7tdSm0WZiw8uZFL&#10;GFiY2GGwTsPpXoGn6HY6Ppi2NpZ2lrZoCot4olSJQeoCgYwf618Pf8G+HhLxh4e/4Jy+DNQ8UaT8&#10;ObG01XTIrjSLnw7BMl9fRF5WkfUWkUBpzISQUJGCc814n4M8EeEf2zvgf4q/aK+PmlfGT4tRap4w&#10;1PRvC3hDwTJq11/wh+nwXUltGsVlpsiM0jC3DzTOGyWXsBWtT3ZOD6b/AJfmZ05Ka5l1en9eh+o+&#10;geEtJ8KJIul6Xp2mrO26QWlskIkI7naBk/WmXHgfRbm+urqTSNLkur1QlxM1rG0k6jGA7Yyw+UcH&#10;0HpXwp8P/wBvuTw5+y38D/DPwBh1/wCJ3if4ualqemeF7r4lX09tLpNrZSSNdXGpPta4kS2AWIKP&#10;3j/IC2c13/wh/bf+LmneOvih8L/iZ4N+HsPxY8E+F4/F2iz6Nr09t4c8SWUpkjG6a5jMtp5U0YSR&#10;nDjDBhxkUpaN+X6b/wBf5Dv3/rW35n1nPaWGky3OpSR2du/lf6Rcsio3lpk/M/XauSeTgc1j+CNR&#10;8I/FH4b2F/4fl8P+IPCeuQC7tJ7HyrjT7+KQ7xIhXKOrE7sjIOc18P8A7KX/AAVE8R/tD/Hfxt8I&#10;/FWu/AHxrMvge88SWetfCrxRJq9nZeVKtvJZ3iyEsk371XVgQCAeDnI6j/gmRrvxK0n/AIJy/siw&#10;+B9D8N6t4fvNCsIvF9xqV28Nxpth9kJWW1VeJJDKEGGyME/UWoO135fi3/kPTlv5/pc+0NL8N6bo&#10;W37HYWVntjEK+RAseEUkhOB90EnA6DJqHXPBmj+JpoZNR0vTdQlt+YnubZJWi/3SwOOfSvmn/gsv&#10;8G/GHx3/AGEta8O+B/D+s+Ktam1fSriXSdKvksru+tIr6GS5jjlaSIKWhVx/rF69RXzD8MvGWg/C&#10;/wDZ5/aM8B/AL4N/FL4J/tD6d4QOs2/hrxLqVxq1/qELIy295YyG7uoZMMZEAhfcJVCkbhisefST&#10;7f5XHy6pd/8Ahj9QJtLtbu8t7ia3t5J7UloJHjDPCSMEqeoyOOO1WicV+MP7K/xk+Dfww/a7/Znv&#10;PgF4m+KFz4g8c37+HPidaa9/bc0GqNNYyTeZetfDyVvEuI2dRD1/e/w5z+gH/BYX4TeLvjp/wT28&#10;c+GfAui6t4i8SahLpzQ6bpl4tndXsUeoW0k8ccrSRhSYUk5Lr9a0qXjHm3FT96fI9NvxPp15FjUs&#10;zBVAyST0qh4d8WaX4vsWutJ1LT9UtkcxtLaXCTRqw6qWUkZHpX5k/A3wh4G1b4VfHr4I/C/4R/Ev&#10;9n/47eIfBElxBpPi/Xri7fVrZ0aOG6trn7bdQhPOZ42MbhlYHcOK8k8N+O779ke2+K3hmx+Huo/s&#10;1+G/H1losuqaNY/Z7u78KWEKNaXeow29g8kYvtUuJYrS1RT5kjxtKw+QijrZfL+v69BJ6X89fw/z&#10;P2Z0zVrXW7GO6s7q3vLaTOyWGQSRvg4OGHB5BFWK8R/YG+MHw5+K37Oum2vwy0zVvDug+C2PhuTQ&#10;tW0uXS9S0Oa2AU29zbSgSRyBdrHcMsHDc5r24dKclZ2FGV1cKDRXzn/wVk+Nnib9nX/gn/8AETxl&#10;4O8Qf8Ir4i0Wzhe01c28FwNPLXESNLsnR4mwrN99SKiUrK5a1PovdgUm7ivkP9ga61bxd45utaj/&#10;AG07f9ovSbCy8u80GysfDHk2UsmCkskumQLMrDa4CswU5OQcceL+A/in+0x+358J/iN8a/hv8ao/&#10;hj4b0TVtVsfBXhKLwnp2pWet2+nTSRia/nnje4zctGRi3kjCIVxlssSUlHforvyX9dhR1++y8z9J&#10;N5oDV+Tnxj/4KweOPjN8M/g3rdj8YND/AGbrHxZ8Lr/xtcajeadp95Hr2uWsq276PE18rIEWRXbb&#10;GBM6um0g5r3j4e/tRePv2+9Q+EHgjQbrVPB9xY6Fo/jP4u6lprPayaZJNBFcQaFFIPmSa4cs0oBD&#10;RwJjOZRjTlldrzt+f+X9XJ5tE+6v+X46n3ZnIpVOaZHhRilU4FSUh1fIn7Ef/KTn9tj/ALDvhD/1&#10;GrWvrvNfIn7Ef/KTn9tj/sO+EP8A1GrWgD67ooooAKKKKACiiigAooooAKKKKACiiigAooooAKKK&#10;KACiiigAooooAKKKKACvkT40/wDKbj4Cf9kt8Z/+l2hV9d18ifGn/lNx8BP+yW+M/wD0u0KgD67o&#10;oooADzVTW9Fh1/R7qxn3eTeQvBJtba21lKnB7HB61bopSimrMLtbH55WP/BGT4jSfBTSfghqfx6s&#10;r39nvRtSiuItBj8FRw+IZbOK7+1R2j6n9pK/fAUyrbiQqOu7LH1f9pH9jP4/fHPUfFXh/Tf2idP8&#10;OfC3xgsltcaavgaGbXbC0mTZLb22ofaERRt3BXe3d1DH5mOCPrQrlqNuaVtLPb8/XvsHW/U8B8ff&#10;sJ6V4x+Hfwx+HNvqbWPwn8Atbm+8PeS0kniFLRALS3mn3jECyBZJE2HzSiAkLuVvPPij/wAEwNa+&#10;If7VGqeJ7f4jw2Hwz8VeJNH8X+IPCbaCJby81PTI4kt2hv8Azh5MLG3t2eMwuTsYBlDcfYO3kUu3&#10;mn9rm6/8N/kvuEopLlW1rf1954Z+3F+xxcftXeGfCtzoHi268B+PPh/rSeIPDGvxWSXyWV0sbxMk&#10;1u5UTQyRyOjpuUkHhgRmuL+BH7A3jDSvix4k+JXxc+Jtv8SPiJq/h1/CemXGn+HxomlaDp7sZHWG&#10;186ZjJJIQ0kjyktsQDaFAH1OetJjH/6qnl0a73/FWf4D7fL8HdfieU/sSfs3P+yD+yh4G+GMmrr4&#10;gfwbpi6e2ora/ZVu8Mx3+Xvfb97puPTrXhNz/wAE4/in8CviH4s1D9nv43ab8OfCvjrVLjXdT8Me&#10;I/CC+I9PsdQnYNNPYstzbyQCVtzvGzOm5sqF5z9mqOKTHPSql70nKXW9/O4R92PKtj4lsv8AgkNe&#10;fD39nf4R6H4E+KGoeH/iT8GdRv8AVdE8WXejRXtvdyX7yPew3NkHQPby+YRsWRWXahD5Gadff8Em&#10;Na+L/wAOvjM3xY+K1x4w+I3xj8NxeFZdf03Q00qx8P6fCXeKC1svNl/dtK2+USSsZTxlVwB9sbf8&#10;4o2Z/KnL3r36/wBaB/X43/M+Hf2WP+CUXjL4M/HxvH/jD4m+EfEN0vgi78Ewad4d8AQeG7OCKWSF&#10;1uMRzyO8g8oht7EHI27MEN6f8Dv2MvHn7PnwK+APgHwv8VF07SvhPHBaeJgvh+KQeNLOO2MQgHmO&#10;zWn7zbJuRmb5duSDX0ptyelIBz0p8ztb+tNf1FbS39bW/I87/aZ+H/j74h/D+G1+Gvj21+Hfia1v&#10;EuY9QvNDj1m0uIwrq1vNbs8bFG3BsxyI4aNfmxuU+M/Az9grx94K8e+OviZ41+Lkfi34zeLNAXw1&#10;puuWfhtNO0nw3aRs8kSwWBml35lbzJDJMxcjAKjAH1YRx60m3io5f67egz5V+Dn7CfxD1L9oTw98&#10;Svjn8WNO+J2reBYbhPCumaL4WXw9pOlTToY5rt4zcXEk1wYy0YLSBFUnCbvmrrNS+A3xu/4VD4i0&#10;2x+OlvF4zuvFNxrGia1c+D7aa107THbMOlTWquvnxxrkGYSRyscHcOQffSMnpRt+am9dP63v/X3b&#10;B5nzL+zD+w54w+Hvx71v4ufFX4l2/wASviVf6InhvT5rHQBomkaNp6ytMY4rUTSuzvIQzu8rE4AG&#10;0YFZPjD/AIJmSeMv2avGvh278aN/wszx1r1r4qvvGZ03zAuo2d3Fc2SratIf9EgEMcSweZ9wMd29&#10;2Y/WGOKULSa7dNvLW/56i83/AFpb8tDxT9iT9lvVv2ZvCniibxR4qt/Gnjbx1r03iHxBq9rpf9l2&#10;txcvHHEqw23mS+VGkUMa4MjEkEk817YvAppQYpy9KoYV5z+1Z8QNF+GXwS1bVvEXgvXviBoMRijv&#10;9G0jRl1i5mheRVaT7KTmZIwd7KoZ9qnarNgH0akZd1TJXVhrRn5g/DjwdoP7Uv8AwVP+C/xF+Bvw&#10;d8VfDHwr8ONO1aLxt4j1XwbP4Qg1m3ubWSO302O2miikuXEzrMXMexABhy2QMz9mj4/+J/8Agmn+&#10;zn8Rv2fda+Efxe8ReMtJ17WV8DT+H/ClzqWk+JbO+uZZLKT7cg8iDb5oEouHQrtJ+biv1Q8oZo8u&#10;hxvHke1mn83f5CWj5uun4Kx+f/h34dR/8E/f+CU/wd+G+veEPDvjz4wTQQ6T4a0S7soryFvEd2Xn&#10;kZS6nbDbtJLJJKACIoWPUgV8/wD7ZX7It9+zVqnhnQfFVp8cvGmhap4O1fVX1j4djU/tWrfES5mR&#10;ze3v2BlYIVwsAnzbxqu1gADn9gPLFHl1Urym59W7/h/wb+qXYI+7FR7L9b/pb5vuee/soQ+Lrb9m&#10;jwDH4+d5PG0fh+yXXWcgsb3yE87JXjO/dnHGax/2pP2VJP2oLPRoU+JnxX+G/wDY7yuZPBOuppcl&#10;95gUYnLRSbwu3KjjG5uua9a8sCl28US953ZNOPKrGD8MvA5+G/gLSNBbWNb8QNpNslt/aWsXIudQ&#10;vdox5k8gVQ8h6lgBk9q+Y/2I/wDlJz+2x/2HfCH/AKjVrX10FxXyL+xH/wApOf22P+w74Q/9Rq1o&#10;63KSsrI+u6KKKACiiigAooooAKKKKACiiigAooooAKKKKACiiigAooooAKKKKACiiigAr5E+NP8A&#10;ym4+An/ZLfGf/pdoVfXdfInxp/5TcfAT/slvjP8A9LtCoA+u6KKKACiiigAooooAKKKKACiiigAo&#10;oooAKKKKACiiigAooooAKKKKACiiigAooooAKKKKACiiigAooooAKKKKACvkT9iP/lJz+2x/2HfC&#10;H/qNWtfXdfIn7Ef/ACk5/bY/7DvhD/1GrWgD67ooooAKKKKACiiigAooooAKKKKACiiigAooooAK&#10;KKKACiiigAooooAKKKKACvkT40/8puPgJ/2S3xn/AOl2hV9d18ifGn/lNx8BP+yW+M//AEu0KgD6&#10;7ooooAKKKKACiiigAooooAKKKKACiiigAooooAKKKKACiiigAooooAKKKKACiiigAooooAKKKKAC&#10;iiigAooooAK+RP2I/wDlJz+2x/2HfCH/AKjVrX13XyJ+xH/yk5/bY/7DvhD/ANRq1oA+u6KKKACi&#10;iigAooooAKKKKACiiigAooooAKKKKACiiigAooooAKKKKACiiigAr5E+NP8Aym4+An/ZLfGf/pdo&#10;VfXdfInxp/5TcfAT/slvjP8A9LtCoA+u6KKKACiiigAooooAKKKKACiiigAooooAKKKKACiiigAo&#10;oooAKKKKACiiigAooooAKKKKACiiigAooooAKKKKACvkT9iP/lJz+2x/2HfCH/qNWtfXdfIn7Ef/&#10;ACk5/bY/7DvhD/1GrWgD67ooooAKKKKACiiigAooooAKKKKACiiigAooooAKKKKACiiigAooooAK&#10;KKKACvkT40/8puPgJ/2S3xn/AOl2hV9d18ifGn/lNx8BP+yW+M//AEu0KgD67ooooAKKKKACiiig&#10;AooooAKKKKACiiigAooooAKKKKACiiigAooooAKKKKACiiigAooooAKKKKACiiigAooooAK+RP2I&#10;/wDlJz+2x/2HfCH/AKjVrX13XyJ+xH/yk5/bY/7DvhD/ANRq1oA+u6KKKACiiigAzRmmyP5a7icA&#10;dazYfF+lT3CxpqWnySM2wItyhYn0xnrQBqZozTc8VBJqUMd0sDSRrMwLLGWG5gOpA60AWN1LXJfC&#10;L43eFfjzoOoal4R1q11yx0vU7nRruaAMFhu7d9k0J3AfMjcHHHoTXWjpR0AKKKKADNGaptq9qL77&#10;J9og+0kbvJ8weZj1xnNS3N5HZW7TTSRwxJyzudqqPcmi+lw62J80VFaXcd7bJNDIk0cg3K6MGVh6&#10;gipaACiiigAooooAKKKKACvkT40/8puPgJ/2S3xn/wCl2hV9d18ifGn/AJTcfAT/ALJb4z/9LtCo&#10;A+u6KKKACiiigAooooAKKKKACiiigAooooAKKKKACiiigAooooAKKKKACiiigAooooAKKKKACijP&#10;NFABRRmjPNABRRRQAV8ifsR/8pOf22P+w74Q/wDUata+u6+RP2I/+UnP7bH/AGHfCH/qNWtAH13R&#10;RRQAUUUUAc98Wiy/C3xIV4YaZckH0/dNX5C/8EUvDf7J+ufCb4Kf2h8ANevPjH9pEw8YP8L9Se0/&#10;tBLuV47r+1fs/wBnwu1cS+ZtBXrkV+w3jrRJvEvgrV9Ot2jWe/spreMuSFDOhUZIzxk+hryD/gm9&#10;+zPr/wCyH+w98Pfhr4mutLute8J6fJa3k2myvLau7TyyAxs6IxGHHVRzmohdTlL/AA/hzdfuJlrZ&#10;ev6Hzb+3H/wVT+Kn7FXizxTq+saT+zrZ+DPCszTjw7qXxJMPjrXdOSTabm0shAYd0iAtHE0m7gqc&#10;twe68bfEfwn4s/4Kp/AO8TwdDda94o+HGsajpviGe+uI7nTLTNu5tvs6v5D7/NBLOrMpXCnBNfMf&#10;xj/4In/G7xH4O+OXgnRtP/Zx1yx+Kmtarrdr4/8AE9veXHi23F1lo7Qr9mZY9nEazpMdijcIiQFr&#10;6+t/2I/FsX7Z3wK+IbXugf2H8M/AF/4W1WITy/aprqdbYI0K+XtaMeS2SzK3I+U84fLemm9/0cX+&#10;ugVL8zS2/wAmrfhc5f8A4IbjP7OnxO/7K34q/wDS0153+0V8cv2ptJ/4LT6D4H8Av8MbjwjefD6+&#10;1Ww0jW/EGpWtndwR3ljHLd3KQ2sgW8SSRkiVNyGJ2LOrfLX0j/wTe/ZS8Sfsh/Cfxlofia60e7vP&#10;EHjrW/E1s2mzSSxpbXtyZYlcuiESBfvAAgHox61xX7XX7KPxgu/25vh/8cvg7J8PdS1DQfDV/wCE&#10;NY0fxbfXdjBJaXNxBcefDLbwTMZVeBRsZQCD94VUXadNvayT/wDAbfmEVaE111t/4Ff8ir8Sf23v&#10;jN8WP2mfHHw0/Z78CfD/AFxvhWltF4o17xvrt1ptg17cRCaOytFtbeaSSRYyGZnCoCcZyMn1T9gT&#10;9sdf22fgVJ4muPDt54Q8RaLq154c8Q6HcTrcNpWpWknlzxLKvEiZwytgZVxxXi3i/wDZP/aI/Zx/&#10;aq+Jvj34CzfCXxFoXxfa11LV9G8bX99psmkanBAtv59vNa28/mxyIqkxuqkMDhjnj1//AIJ3/sd3&#10;37GPwJvNE13XoPFHi7xRr1/4q8Sapb25t7e71C8l3y+TGSxSJVCIoJJ2oMnNTTvb3u343/K1/wAP&#10;Mc782nf8LdfO9vxPzf8A+Cm+h6x8O/8Agr144+PXhdbmTxF+z54G8L+J5beAFn1DSJL+/t9Ttto6&#10;5tZGcA94hyOo+iv+CuHxHt/2yfBngD4E+Gb/AO1aF8UNFuPHvii6tXyo8NWEP2lFLr0F1dfZ4gR9&#10;5fM6gMK94s/2JdV1P/goP8UviTrjaFfeBPiB8PtO8Hiw82Rrx5IZ7t5/NQx7BGyXCgEOSSDlRwT4&#10;n/wTc/4JE+NP2QPAvxeh8beL9N8ZeIdfsJPB3ge786R10XwxAkv2G0kLRKUk3zOZAocfKuGas5Rf&#10;seTsr/PXT77P7+5UXapzrul8tNflqvuOH/Z4/wCCg9t+w3/wSR/ZS0XT4/CcnjP4j6BDpmgnxTrs&#10;eh6DYiGBpZbm9u2BKQxqBwis7syqoyRXoHwJ/wCC2Wnt4R+Ni/E7/hXdxrXwT8PReKrzUPhx4nXx&#10;DoOuWMokCLbzssbpOsiCNo5VXmRCODxi+Kv+CP3jS5/Y+/Zo0+zb4Za58VP2drNoF03xLbyX3hXx&#10;Ck1uYLm3lJh81VI2skoiJRkB2HpXaaJ/wTm8WfHz9mn4veAfif4H+APwtg+IeiLo1kPhjYyyy27D&#10;c/2i4uJre380CTySsPlYHlsS7b8LvVlJynLrd/noRTjaMV6f8G/yOE+Cf/BbHxFq3xu+G2j+Nofg&#10;Hc+H/jBqa6Pott4F+Iqa/r/hu6mUvbR6pbCNVw3+rZ7dnVH6kDGbP/BPP44ftTfEH/goh+0F4f8A&#10;GDfDG/8AA/hXxXY2epW6eINSmm0KKTS4ZYo9Lje1COj7keTzWjxI8mNwAJ6T9kz9if4z/DP4geDL&#10;fxd8K/2PdO0bwq6C68U+HNKuG17UxCpWOWKBrSJLSZyEcsJ5dhBADZ3Dtvg/+yp8Y/2fv+Ci3xS8&#10;baE/w71j4TfGTUbDV9X+3X13b69o09tYLaFIIkgaGZXMUbZeVCoLcHjLjZS+T/NWv+IO/K16fre3&#10;4H11RRRUlBRRRQAV8ifGn/lNx8BP+yW+M/8A0u0KvruvkT40/wDKbj4Cf9kt8Z/+l2hUAfXdFFFA&#10;BRRRQAUUUUAFFFFABRRRQAUUUUAFFFFABRRRQAUUUUAFFFFABRRRQAUUUUAFNdttOrg/2jP2cfCf&#10;7U/w6bwn42s7zUvDk1wk91Yw389pHfBcjyZvJdTJC247o2JVuMg4oYep3Jk5o8zivza/4Jn/AAo0&#10;H4O/8FUfjz4Z+BkV5pfwF8M6JY2GsaZDdSTaPbeK97NMloHZgsi2/lCUKeG4b+Gvnn4NfDP9m39m&#10;S+1PWP2lv2YPiRoevf8ACf6tdT/EnVvCtw+gw+dqc8tjM9xFOXCMpiUN5O0FlyQuWExak15q/wCN&#10;v+D8yXdXXZ/pf/gH7VNLj0rP17xjpfhP7H/ampafpv8AaFzHZWv2u4SH7TPIcJEm4jdIx4CjJPYG&#10;vy5/4Kxfs4+Kvi/+0v4o1pvhj4++JH9t+C7C3+DniXw/dgab8P8AW0mkee8uX8+MWoZms5TcMpBj&#10;gK87Tt7L4XftffDn41/tU+A/HXxk+I3hHw54f8OqdG+E2larqUdvJ4v1PItL7XxG5yyNJ+4tWOBs&#10;aVx9/h07y0/rr+On4+oSdtV/W34a/g/I/SgHNFNjbcM9e/WuV+IPx28E/Ca+t7XxV4y8K+Gbi7Tz&#10;IItV1aCzkmUHBZVkdSwzxkU/Io6yvkT9iP8A5Sc/tsf9h3wh/wCo1a19a2N/DqVpHcW80dxbzoJI&#10;pY2DJIpGQwI4II5BFfJX7Ef/ACk5/bY/7DvhD/1GrWgD67ooooAKKKKACiiigAooooAKKKKACiii&#10;gAooooAKKKKACiiigAooooAKKKKACvkT40/8puPgJ/2S3xn/AOl2hV9d18ifGn/lNx8BP+yW+M//&#10;AEu0KgD67ooooAKKKKACiiigAooooAKKKKACiiigAooooAKKKKACiiigAooooAKKKKACiiigAr5z&#10;/wCCofg748fEj9lm+8N/s93mgaX40165js7vUtS1J9Pl0+wYN572sqxSbLggBVcowTeWwSBX0ZSM&#10;M1MoqSsyoys7nx1/wTd+F3xk/Zr8K6R8N9S+Cvws+HXw+0exlKajo3ju41zULq8OD5s8clhB5ryu&#10;WaSUybs9jxjif2qfgf8Atb/t1fB7XPgr4u8NfBPwb4L8W407XvGOla/e393PYCQNIbXTZLZRDLKq&#10;4XzLiQR7jyxAYffRSgIKqT5nzMmPu7HzR+138CvHPxI+GPgf4KeCoLzTvAuuoml+MvFKXsUdzpmj&#10;W8aB7WFd4lNxdgeSJEQrGpkYkHYD4B+2N/wTC+I3iL4leO9L+Ffh34Y3XgH4ueCdI8CXc2u3Uttd&#10;eAbewaZFmsYUhdZsx3BcR74tskEbbj0r9FiADRjJpfa5nve/9f1+oJWjyra1vy/yM/wloB8LeFtN&#10;03zmuP7PtYrbzX+9LsQLuPucZrkfjB+yh8L/ANoTVbO+8ffDfwD44vdPjMNrceIPD9pqUtqhOSqN&#10;NGxVSecDAzXoFFOWruwirKyK+l6Vb6Jp0FnZ28FrZ2sawwQQoI44UUYVVUcBQAAAOABXyZ+xH/yk&#10;5/bY/wCw74Q/9Rq1r67r5E/Yj/5Sc/tsf9h3wh/6jVrQB9d0UUUAFFFFABRRRQAUUUUAFFFFABRR&#10;RQAUUUUAFFFFABRRRQAUUUUAFFFFABXyJ8af+U3HwE/7Jb4z/wDS7Qq+u6+RPjT/AMpuPgJ/2S3x&#10;n/6XaFQB9d0UUUAFFFFABRRRQAUUUUAFFFFABRRRQAUUUUAFFFFABRRRQAUUUUAFFFFABRRRQAUU&#10;UUAFFFFABRRRQAUUUUAFfIn7Ef8Ayk5/bY/7DvhD/wBRq1r67r5E/Yj/AOUnP7bH/Yd8If8AqNWt&#10;AH13RRRQAUUUUAFFFFABRRRQAUUUUAFFFFABRRRQAUUUUAFFFFABRRRQAUUUUAFfInxp/wCU3HwE&#10;/wCyW+M//S7Qq+u6+RPjT/ym4+An/ZLfGf8A6XaFQB9d0UUUAFFFFABRRRQAUUUUAFFFFABRRRQA&#10;UUUUAFFFFABRRRQAUUUUAFFFFABRRRQAUUUUAFFFFABRRRQAUUUUAFfIn7Ef/KTn9tj/ALDvhD/1&#10;GrWvruvkT9iP/lJz+2x/2HfCH/qNWtAH13RRRQAUUUUAFFFFABRRRQAUUUUAFFFFABRRRQAUUUUA&#10;FFFFABRRRQAUUUUAFfInxp/5TcfAT/slvjP/ANLtCr67r5E+NP8Aym4+An/ZLfGf/pdoVAH13RRR&#10;QAUUUUAFFFFABRRRQAUUUUAFFFFABRRRQAUUUUAFFFFABRRRQAUUUUAFFFFABRRRQAUUUUAFFFFA&#10;BRRRQAV8ifsR/wDKTn9tj/sO+EP/AFGrWvruvkT9iP8A5Sc/tsf9h3wh/wCo1a0AfXdFFFABRRRQ&#10;AUUUUAFFFFABRRRQAUUUUAFFFFABRRRQAUUUUAFFFFABRRRQAV8ifGn/AJTcfAT/ALJb4z/9LtCr&#10;67r5E+NP/Kbj4Cf9kt8Z/wDpdoVAH13RRRQAUUUUAFFFFABRRRQAUUUUAFFFFABRRRQAUUUUAFFF&#10;FABRRRQAUUUUAFFFFABRRRQAUUUUAFFFFABRRRQAV8ifsR/8pOf22P8AsO+EP/Uata+u6+RP2I/+&#10;UnP7bH/Yd8If+o1a0AfXdFFFABRRRQAUUUUAFFFFABRRRQAUUUUAFFFFABRRRQAUUUUAFFFFABRR&#10;RQAV8ifGn/lNx8BP+yW+M/8A0u0KvruvkT40/wDKbj4Cf9kt8Z/+l2hUAfXdFFFABRRRQAUUUUAF&#10;FFFABRRRQAUUUUAFFFFABRRRQAUUUUAFFFFABRRRQAUUUUAFFFFABRRRQAUUUUAFFFFABXyJ+xH/&#10;AMpOf22P+w74Q/8AUata+u6+RP2I/wDlJz+2x/2HfCH/AKjVrQB9d0UUUAFFFFABRRRQAUUUUAFF&#10;FFABRRRQAUUUUAFFFFABRRRQAUUUUAFFFFABXyJ8af8AlNx8BP8AslvjP/0u0KvruvkT40/8puPg&#10;J/2S3xn/AOl2hUAfXdFFFABRRRQAUUUUAFFFFABRRRQAUUUUAFFFFABRRRQAUUUUAFFFFABRRRQA&#10;UUUUAFFFFAATgU0sRWF8VfGn/CuPhj4i8Q+X539h6Zc6hs/v+VE0mPx21+Uvgv8AYxX9oX/gk7qH&#10;7Umr+LvHSftFa14fvPH2m+LLfxNfQ/2NMvmT21pDbLKLdbZI1WLy/LPyswzzWcppN32W5XK3ZLdu&#10;yP133Niquoa7aaOYftl3bWguZlgh86RU86RjhUXJGWPYDk1+N37Ul78Qv2tNN8N/ETUvBXxq8Uax&#10;47+Efh3VvhFqvgz7eNG8I+JZo/PvJ75reRYrbMr2jGW6AjMUTDPy5X6J+F/7Sfgn9p39qjwN4w+K&#10;vxC8E+HPCPguU6T8M9K1nXLWyk8f+IFItr3WreGV1aeOKU/Z7YoGy0krj7y1pyvm5XvfX5X/AB02&#10;80Z83u8y7f5f57+TP0UBopqyKwrL8Q+PdD8JXEcOra1pOmSzDciXd3HCzjpkBiM0FGtXyJ+xH/yk&#10;5/bY/wCw74Q/9Rq1r64guI7mFZI3WSOQBlZTlWB6EH0r5H/YiOf+CnH7bH/Yd8I/+o1a0AfXdFFF&#10;ABRRRQAUUUUAFFFFABRRRQAUUUUAFFFFABRRRQAUUUUAFFFFABRRRQAV8ifGn/lNx8BP+yW+M/8A&#10;0u0KvruvkT40nP8AwW3+Av8A2S3xn/6XaFQB9d0UUUAFFFFABRRRQAUUUUAFFFFABRRRQAUUUUAF&#10;FFFABRRRQAUUUUAFFFFABRRRQAUUUUAZ/irw5a+MPDGpaTer5lnqltJaTr/eSRCjD8ia/NPw/wDs&#10;jftafD39jXUv2TdH8M/D+bwRcR3fh3TfilJ4mZJrDQ53kK79L8gyNdJC5jGJNgbb1UFq/Tw8immN&#10;T2qeRNtvrv5j5n06beR8q/tGfADxhb/s/fDX9nj4aW2paV4T1Kxg8O+I/FUUqxtoGg2cEccscR3b&#10;/tVzGohjZQdm53JBUZ+d/wBtL/glt471T4leNNF+Gfw3+HPibwR8S/Auj+BdP1HWNUFlN8L0sGmX&#10;7TbwmF2mUrcCQCFkfzLdSSeAf0z2D0o2CqV+bmfe/qSlaPItrW/L/IzPCGjSeHPC2m6fJcNdSWFr&#10;FbPM33piiBSx9zjNeffH39h34O/tVa5p+pfEv4X+BfHmoaTCbeyude0WC/ltYy24ojSKSqlucDvX&#10;qgQA0uMUPV3CKsrIp6No1r4c0q10+wt4bOxsYkt7eCFAkcEagKqKo4CgAAAdhXzv8bv+CRH7P/7R&#10;Xxk174geLPBurXXi7xN9n/tS+svFus6X9s8iBLeItFa3cUWVijRQQo6ZOSST9KUUDPkT/hxT+zH/&#10;ANCV4r/8OL4l/wDlhR/w4p/Zj/6ErxX/AOHF8S//ACwr67ooA+RP+HFP7Mf/AEJXiv8A8OL4l/8A&#10;lhR/w4p/Zj/6ErxX/wCHF8S//LCvruigD5E/4cU/sx/9CV4r/wDDi+Jf/lhR/wAOKf2Y/wDoSvFf&#10;/hxfEv8A8sK+uz0pucigD5G/4cU/sx/9CV4r/wDDi+Jf/lhR/wAOKf2Y/wDoSvFf/hxfEv8A8sK+&#10;u6KAPkT/AIcU/sx/9CV4r/8ADi+Jf/lhR/w4p/Zj/wChK8V/+HF8S/8Aywr67prHFAHyN/w4p/Zj&#10;/wChK8V/+HF8S/8Aywo/4cU/sx/9CV4r/wDDi+Jf/lhX11ngUmTQB8jf8OKf2Y/+hK8V/wDhxfEv&#10;/wAsKP8AhxT+zH/0JXiv/wAOL4l/+WFfXXU0M2KAPkX/AIcU/sx/9CV4r/8ADi+Jf/lhR/w4p/Zj&#10;/wChK8V/+HF8S/8Aywr66DcUGgD5F/4cU/sx/wDQleK//Di+Jf8A5YUf8OKf2Y/+hK8V/wDhxfEv&#10;/wAsK+us80buKAPkX/hxT+zH/wBCV4r/APDi+Jf/AJYUf8OKf2Y/+hK8V/8AhxfEv/ywr653YNOB&#10;oA+RP+HFP7Mf/QleK/8Aw4viX/5YUf8ADin9mP8A6ErxX/4cXxL/APLCvruigD5E/wCHFP7Mf/Ql&#10;eK//AA4viX/5YV237OP/AASu+Bf7J3xcj8d+BfCOpab4sh0+bSo7+98T6tqrRW0zRvLGqXd1Kihm&#10;ijJIUH5BzX0LRQAUUUUAFFFFABRRRQAUUUUAFFFFABRRRQAUUUUAFFFFABRRRQAUUUUAFFFFABRR&#10;RQAUUUUAFFFFABRRRQAUUUUAFFFFABRRRQAUE4opp6GgDyL9t39tHwl+wj8BL7x54sXUL2GKeKx0&#10;7StNiE2oa3ezNsgtLdCQGkdjjkgAZJIANeHWHx//AG2NS0CLxhH8CPg5HoEwF0vhGbx1dp4sEBOP&#10;KL/Y/sInx82DLtA4+98tcH/wW3vLXwX+0P8Asb+MfEi7fAHhv4qxDW5pR/o9nNNbvHZzynoFSbBy&#10;eB1r0z/gp78Uf2if2evg744+Kfwr8WfCS18G+BvC9zrs+keIfDF7qF9fSW8TyuEuIb2GNVdVAGYz&#10;g5OT0rNSsnN97eSsk/1K5W5KC6q/rdtfofUvgPxZP4q8AaPrOpaVe+HLrUbKK6udNv2T7RpzugZo&#10;ZSpK7kJKkqSMjg1q22oQ3iloZY5VU4JRgwzX5b/tD/FfVP8AgoP8YP2Ifhp47mlsfAfxl8J3fjfx&#10;jpWmzS2dp4jnisbaRNPcq+9rbdM7NEWIdSobcMit6++AfhP/AIJqf8FfvgP4e+CenL4M8IfGbRtc&#10;t/FvhPTp2XS2+wxRSwX625YrHKC7IXUAsBg55rTrZ6atL5Xv+KZnze7da6J/f/X6H6USatawz+U1&#10;xAsmQNhcBsnpxXzL/wAFHP2wfFn7KfjT9n3T/DMWkSW/xQ+Jdn4S1j7dA8rJZS2l3MxhKuu2TdCm&#10;GO4Yzx6fm/8AtkeGPhZ+0/8AAj43fE74P/sk614ytfD66zP/AMLm1XxdBp+p2mp2RlZ7yy+0TPdy&#10;QW0sQ8sIUwI/LVFAAr2T9pvxxqnxM/Ze/wCCbOv65eTahrGrfEfw3c3lzK26S4kbRr0s7HuSeSe5&#10;qIvmcP8AFG/pL/hgq+7F+kvvS/4J+qGsT3Vtot1JZww3F4kLtbxyv5aSSAHarNg7QTgE4OB2NcJ+&#10;yv448feNfgJomr/Fbw3ofgvxtcJI2p6VpeprqFnZkOwTbOMhsoFJ5OCSO1dh49GfAmse1jP/AOiz&#10;X5Ffszfsr/EL9rb/AINx/wBn/Qfh9HZ6xNpd9bavrXha71R9Mt/Gmmw3VwZtMe4X7gkypwxCN5e1&#10;iAad9/l8rtldvn+CP2Ht7yG8j3QyRyr0yjBhn8K8c/ai1T9oXTtX0kfBXRPg1q1i0Uh1RvG2t6lp&#10;8scmR5YgFpaThlI3bixUg4wDXhf/AAR/8c/Bm3v/AIjeBvh78Ide+APjjw3PaTeL/AmpKY4bSR4j&#10;5V1bBJHgeKQZHmxhGfYpZR8hP1r8Zfito/wL+E3iPxl4guFtdD8L6dPql9Mf4IYkLt+goqWiuZ7b&#10;hTvJ8ttdj5C/Zk/b2+PXir/go5qXwH+JHhH4PJF4e8KjxNrereCtc1G/TSTJJ5dvby/areDEj4L4&#10;AOEIOeoGbZ/8FIvj5+0lovjnx18A/hL4D8RfCnwLf3mnRXfijxFc6fq/jGSzd1uX02GG3kiEZKFI&#10;2nkTccHgZAzf+CO3wj8ReL/2R/in8efE1vJF4+/abu7zxVErDLWemNC8elWy/wCwkBDDPJ83J5Nb&#10;f/BvbrGn23/BHnwEsskSto76vb6puIGyZNQuTJv9CARkGipeMHfeMU36vv6bBGzd1s5W+SXT13Nm&#10;1/4LKaL8Rf2c/g34s+G/gHXvHXjL44XFzY6D4R/tC306a1uLNGa+S6uZfkhWDYVLYbcxTAw2R13w&#10;5/4Kp+Edc/Yt8X/F7xbomreB5vh/qN7oHiLw7dyJdXtpq9rJ5TWMLR/LcNJKUWIqBv3rwvIHxj/w&#10;SV/YVm/aj/4J2eBvF+ieNNY+GfizwX8RPE+v+DfEunWdvfCC2ubqW3mVredTDLFIqEYYcFAR0riL&#10;C4h+H7WHijQo9S+K/gvwv8TRpPhKTXpks4fin8SNSvPJn1u7eJCken2UuUiCIcMjsoYqrGmrvl2b&#10;t8r2/wA7a638rkx0V97Nr1tff7r+lz9a/wBl7xp40+IvwL8O698QfD+neFPFmsW5u7vR7Od5101H&#10;Zmihd2AJlWIp5mBgPvAyACfQVOa+bP2FP2x/F3x5+IHxO+HXxK8J6F4U+JHwnvrO31VdB1OTUdIv&#10;oby2W5t5reWWKKXHlsFYPGpDKe2K+k0GBRo9VsEL2s9xaKKKCgooooAKKKKACiiigAooooAKKKKA&#10;CiiigAooooAKKKKACiiigAooooAKKKKACiiigAooooAKKKKACiiigAooooAKKKKACiiigAooooAK&#10;OtFFAHI/HX4FeEv2k/hRrXgjxxoNh4k8LeIIDbX+n3ce+OZOo9wwIBDDBUgEEEV8n6l/wQ18Hav4&#10;Fl8EXnxq/aSuvhdMPs8ngaXxoj6O9mW3fYjIbb7YbfHy4Nzv28b8V9vHpQpyKVgufPP7QP8AwTQ+&#10;GP7QXwd8B+D7i317wuvwrMD+C9Z8Pak1nq/heSGJYke2nIfnYqqVkV0cAblaof2Zf+Ca/g/9nH4r&#10;6l8QL7xP8Qvih8QtQsBpK+JfHGrJqV/ZWW7cbaARxRQwxluW2Rhm/iYgAD6Kc4o6vT5tb9xWVkj4&#10;k1z/AIISfC3U7TxVocPjf40aX8N/GV5c6hf+ALDxQsPhsXNx80siReSZwGlzKYzMYi5IKFDsr1Hx&#10;H/wTP8B+KPhp8DfClxqXitdN/Z/1ex1rw5JHdQCa6mtLaW2jF0TCQ6FJWLCMRksBggcH6KJyfxoY&#10;4/KpWyt5fht9w5Rvq/P8d/v6lXV9MTWNJurOZnWO6iaFyv3gGBBx+dfM/hz/AIJVeFfh9+yN4D+D&#10;/hH4hfF7wXpvw3laTR9d0LXorTWfmMm9Zm8g28ysJGG14CBwRhgGr6kxSY+aj/gf8ADwz9jr9gPw&#10;j+xtqXirWNM1jxl4y8YeOJ459f8AFHizUhqGrap5SlIUZ1SONY41OFSONR3IJ5rY/bd/Y+8Pft3/&#10;ALO2sfC/xZqviTSfDPiCW3bUjolxFb3N3FDMk3kM8kcgEbsihwACy5GQCa9copyV9wWmxm+GPDVl&#10;4O8M6fpGnW8dtp+l20dpbQoMLFFGoRFA9AoAr5D8a/8ABEj4da94q8ZXHh/x/wDGj4e+GfiJfyan&#10;4n8I+FfEyWOha1PKc3DNG0DyxecCQ4gljyCcbTzX2bjDUinhqW75nuEdFZHi/wAVf2O7PXP2OW+C&#10;/wAP9Zn+F/h3+y4tBhuNItg89hp4ASSKAsw2SPHuTzSSyly3Lc1R+MH/AATu+HPxh/ZT0P4Ota6p&#10;4c8L+E/sMnh+40K6FnqGg3FkVa1ubeQqwWaN1VgWVgT94HJr3Zh/Ogf4UPdt9f0BaWseNfshfsSe&#10;HP2PbPxJPp+ueL/GPiXxlepf694l8U6gt9q+ryIgii8x0jjjCxxKqKqRqAF5BJJPs4GKO9GMVQkr&#10;BRRRQMKKKKACiiigAooooAKKKKACiiigAooooAKKKKACiiigAooooAKKKKACiiigAooooAKKKKAP&#10;/9lQSwECLQAUAAYACAAAACEAihU/mAwBAAAVAgAAEwAAAAAAAAAAAAAAAAAAAAAAW0NvbnRlbnRf&#10;VHlwZXNdLnhtbFBLAQItABQABgAIAAAAIQA4/SH/1gAAAJQBAAALAAAAAAAAAAAAAAAAAD0BAABf&#10;cmVscy8ucmVsc1BLAQItABQABgAIAAAAIQBlrdn8jAMAAD4IAAAOAAAAAAAAAAAAAAAAADwCAABk&#10;cnMvZTJvRG9jLnhtbFBLAQItABQABgAIAAAAIQBYYLMbugAAACIBAAAZAAAAAAAAAAAAAAAAAPQF&#10;AABkcnMvX3JlbHMvZTJvRG9jLnhtbC5yZWxzUEsBAi0AFAAGAAgAAAAhAJcb+1zgAAAACgEAAA8A&#10;AAAAAAAAAAAAAAAA5QYAAGRycy9kb3ducmV2LnhtbFBLAQItAAoAAAAAAAAAIQBG/261qnUAAKp1&#10;AAAVAAAAAAAAAAAAAAAAAPIHAABkcnMvbWVkaWEvaW1hZ2UxLmpwZWdQSwUGAAAAAAYABgB9AQAA&#10;z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032;width:19113;height:20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Pi4bBAAAA2gAAAA8AAABkcnMvZG93bnJldi54bWxEj0+LwjAUxO8LfofwBC+iqT24Uk2LLAjr&#10;ZcF/90fzbEubl9rEWr+9WRA8DjPzG2aTDaYRPXWusqxgMY9AEOdWV1woOJ92sxUI55E1NpZJwZMc&#10;ZOnoa4OJtg8+UH/0hQgQdgkqKL1vEyldXpJBN7ctcfCutjPog+wKqTt8BLhpZBxFS2mw4rBQYks/&#10;JeX18W4UyO/a9NVldTtMdyau94u7zP+mSk3Gw3YNwtPgP+F3+1criOH/SrgBMn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tPi4bBAAAA2gAAAA8AAAAAAAAAAAAAAAAAnwIA&#10;AGRycy9kb3ducmV2LnhtbFBLBQYAAAAABAAEAPcAAACNAwAAAAA=&#10;">
                  <v:imagedata r:id="rId24" o:title=""/>
                  <v:path arrowok="t"/>
                </v:shape>
                <v:shapetype id="_x0000_t202" coordsize="21600,21600" o:spt="202" path="m,l,21600r21600,l21600,xe">
                  <v:stroke joinstyle="miter"/>
                  <v:path gradientshapeok="t" o:connecttype="rect"/>
                </v:shapetype>
                <v:shape id="Text Box 2" o:spid="_x0000_s1028" type="#_x0000_t202" style="position:absolute;left:2286;width:9652;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14:paraId="13F6DEE2" w14:textId="77777777" w:rsidR="00114D0D" w:rsidRPr="00114D0D" w:rsidRDefault="00114D0D" w:rsidP="00114D0D">
                        <w:pPr>
                          <w:jc w:val="center"/>
                          <w:rPr>
                            <w:rFonts w:ascii="Times New Roman"/>
                            <w:b/>
                            <w:sz w:val="20"/>
                            <w:szCs w:val="20"/>
                          </w:rPr>
                        </w:pPr>
                        <w:r w:rsidRPr="00114D0D">
                          <w:rPr>
                            <w:rFonts w:ascii="Times New Roman"/>
                            <w:b/>
                            <w:sz w:val="20"/>
                            <w:szCs w:val="20"/>
                          </w:rPr>
                          <w:t>Chart 1</w:t>
                        </w:r>
                      </w:p>
                    </w:txbxContent>
                  </v:textbox>
                </v:shape>
                <w10:wrap type="tight"/>
              </v:group>
            </w:pict>
          </mc:Fallback>
        </mc:AlternateContent>
      </w:r>
      <w:r w:rsidR="00DB4EB5" w:rsidRPr="00504D87">
        <w:rPr>
          <w:rFonts w:ascii="Times New Roman"/>
        </w:rPr>
        <w:t xml:space="preserve">With the exception of the average cost per placement measure, </w:t>
      </w:r>
      <w:r w:rsidR="00EF0F66" w:rsidRPr="00504D87">
        <w:rPr>
          <w:rFonts w:ascii="Times New Roman"/>
        </w:rPr>
        <w:t xml:space="preserve">performance </w:t>
      </w:r>
      <w:r w:rsidR="006917D2" w:rsidRPr="00504D87">
        <w:rPr>
          <w:rFonts w:ascii="Times New Roman"/>
        </w:rPr>
        <w:t xml:space="preserve">on each required measure will be defined as a range, bounded by an upper value representing the performance goal and a lower value representing 85% of the performance goal.  </w:t>
      </w:r>
      <w:r w:rsidR="00AB4D68" w:rsidRPr="00504D87">
        <w:rPr>
          <w:rFonts w:ascii="Times New Roman"/>
        </w:rPr>
        <w:t xml:space="preserve">Performance below 85% (lower bound) of the goal on a measure is considered failure on an individual measure, while performance above the performance goal is considered exceeding expectations.  </w:t>
      </w:r>
      <w:r w:rsidR="006F7BF8" w:rsidRPr="00504D87">
        <w:rPr>
          <w:rFonts w:ascii="Times New Roman"/>
        </w:rPr>
        <w:t>Please refer to Chart 1.</w:t>
      </w:r>
    </w:p>
    <w:p w14:paraId="74504B0D" w14:textId="77777777" w:rsidR="00DB4EB5" w:rsidRPr="002C4F41" w:rsidRDefault="00D47B64" w:rsidP="00504D87">
      <w:pPr>
        <w:pStyle w:val="NormalWeb"/>
        <w:tabs>
          <w:tab w:val="left" w:pos="1800"/>
        </w:tabs>
        <w:spacing w:before="0" w:after="0" w:line="480" w:lineRule="auto"/>
        <w:ind w:left="1080" w:firstLine="720"/>
      </w:pPr>
      <w:r w:rsidRPr="002C4F41">
        <w:rPr>
          <w:noProof/>
        </w:rPr>
        <mc:AlternateContent>
          <mc:Choice Requires="wpg">
            <w:drawing>
              <wp:anchor distT="0" distB="0" distL="114300" distR="114300" simplePos="0" relativeHeight="251663360" behindDoc="1" locked="0" layoutInCell="1" allowOverlap="1" wp14:anchorId="117B4C3B" wp14:editId="42282C87">
                <wp:simplePos x="0" y="0"/>
                <wp:positionH relativeFrom="column">
                  <wp:posOffset>4017645</wp:posOffset>
                </wp:positionH>
                <wp:positionV relativeFrom="paragraph">
                  <wp:posOffset>229870</wp:posOffset>
                </wp:positionV>
                <wp:extent cx="2139950" cy="2292350"/>
                <wp:effectExtent l="0" t="0" r="0" b="0"/>
                <wp:wrapTight wrapText="bothSides">
                  <wp:wrapPolygon edited="0">
                    <wp:start x="3269" y="0"/>
                    <wp:lineTo x="0" y="2154"/>
                    <wp:lineTo x="0" y="21361"/>
                    <wp:lineTo x="21344" y="21361"/>
                    <wp:lineTo x="21344" y="1975"/>
                    <wp:lineTo x="11922" y="0"/>
                    <wp:lineTo x="3269" y="0"/>
                  </wp:wrapPolygon>
                </wp:wrapTight>
                <wp:docPr id="6" name="Group 6"/>
                <wp:cNvGraphicFramePr/>
                <a:graphic xmlns:a="http://schemas.openxmlformats.org/drawingml/2006/main">
                  <a:graphicData uri="http://schemas.microsoft.com/office/word/2010/wordprocessingGroup">
                    <wpg:wgp>
                      <wpg:cNvGrpSpPr/>
                      <wpg:grpSpPr>
                        <a:xfrm>
                          <a:off x="0" y="0"/>
                          <a:ext cx="2139950" cy="2292350"/>
                          <a:chOff x="0" y="0"/>
                          <a:chExt cx="1835150" cy="1993900"/>
                        </a:xfrm>
                      </wpg:grpSpPr>
                      <pic:pic xmlns:pic="http://schemas.openxmlformats.org/drawingml/2006/picture">
                        <pic:nvPicPr>
                          <pic:cNvPr id="4"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203200"/>
                            <a:ext cx="1835150" cy="1790700"/>
                          </a:xfrm>
                          <a:prstGeom prst="rect">
                            <a:avLst/>
                          </a:prstGeom>
                        </pic:spPr>
                      </pic:pic>
                      <wps:wsp>
                        <wps:cNvPr id="5" name="Text Box 2"/>
                        <wps:cNvSpPr txBox="1">
                          <a:spLocks noChangeArrowheads="1"/>
                        </wps:cNvSpPr>
                        <wps:spPr bwMode="auto">
                          <a:xfrm>
                            <a:off x="228600" y="0"/>
                            <a:ext cx="844550" cy="247650"/>
                          </a:xfrm>
                          <a:prstGeom prst="rect">
                            <a:avLst/>
                          </a:prstGeom>
                          <a:noFill/>
                          <a:ln w="9525">
                            <a:noFill/>
                            <a:miter lim="800000"/>
                            <a:headEnd/>
                            <a:tailEnd/>
                          </a:ln>
                        </wps:spPr>
                        <wps:txbx>
                          <w:txbxContent>
                            <w:p w14:paraId="785EB721" w14:textId="77777777" w:rsidR="00FF1B61" w:rsidRPr="00FF1B61" w:rsidRDefault="00FF1B61" w:rsidP="00301B78">
                              <w:pPr>
                                <w:jc w:val="center"/>
                                <w:rPr>
                                  <w:rFonts w:ascii="Times New Roman"/>
                                  <w:b/>
                                  <w:sz w:val="20"/>
                                  <w:szCs w:val="20"/>
                                </w:rPr>
                              </w:pPr>
                              <w:r w:rsidRPr="00FF1B61">
                                <w:rPr>
                                  <w:rFonts w:ascii="Times New Roman"/>
                                  <w:b/>
                                  <w:sz w:val="20"/>
                                  <w:szCs w:val="20"/>
                                </w:rPr>
                                <w:t>Chart 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17B4C3B" id="Group 6" o:spid="_x0000_s1029" style="position:absolute;left:0;text-align:left;margin-left:316.35pt;margin-top:18.1pt;width:168.5pt;height:180.5pt;z-index:-251653120;mso-width-relative:margin;mso-height-relative:margin" coordsize="18351,19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IbrWfAwAAQwgAAA4AAABkcnMvZTJvRG9jLnhtbJxV227bOBB9X2D/&#10;geC7o4vli4QoReqkQYHuNmi7H0BTlEVUIrkkbTm72H/fGUq+xA6w3QaIzNsMz5w5M7x9t+9ashPW&#10;Sa1KmtzElAjFdSXVpqR/fPswWVLiPFMVa7USJX0Rjr67+/WX294UItWNbithCThRruhNSRvvTRFF&#10;jjeiY+5GG6Fgs9a2Yx6mdhNVlvXgvWujNI7nUa9tZazmwjlYfRg26V3wX9eC+8917YQnbUkBmw9f&#10;G75r/EZ3t6zYWGYayUcY7CdQdEwquPTo6oF5RrZWXrnqJLfa6drfcN1Fuq4lFyEGiCaJL6J5snpr&#10;Qiybot+YI01A7QVPP+2W/757tkRWJZ1TolgHKQq3kjlS05tNASeerPlqnu24sBlmGO2+th3+Qhxk&#10;H0h9OZIq9p5wWEyTaZ7PgHsOe2map1OYBNp5A7m5suPN42iZLKez5GCZ5Pk0j4NldLg4QnxHOEby&#10;Av5HlmB0xdJ/qwms/NYKOjrpfshHx+z3rZlAQg3zci1b6V+COCF1CErtniV/tsPkRHh2IBx28VKS&#10;IS1ogGcGC4YRfdL8uyNKrxqmNuLeGVA11Bqejl4fD9NX161baT7ItsUs4XgMDCrgQkFvcDOo80Hz&#10;bSeUH8rNihZi1Mo10jhKbCG6tQD12I9VAimGUvcgIWOl8qEeQAWfnMfbUQ+hIv5Ol/dxnKfvJ6tZ&#10;vJpk8eJxcp9ni8kiflxkcbZMVsnqH7ROsmLrBITP2gcjR+iwegX+TfmPjWIorFCgZMdCG0DiAqDD&#10;b4AIS8gQYnXeCs8bHNZA3hcgfLA5bgSmT+RiGhyUCFq8WRRpPIV2Nej+UBmv9b3I48WFviH71vkn&#10;oTuCA2AZgARa2Q4gD5AOR0YxDCgCPACFJQyN1R3yDrMfIw/b6lst6WvDjAAI6PYk5dlByt8wtvd6&#10;T1IMdTyEvYP4PSyjagO/5kLT1uq+EawCdIOuz0wHPxgXWfe/6Qr0xbZeB0cXXKfpcg4ckusutMyy&#10;2aGVpNliPvSgYyf5n0yzQmmsKoiRFa0ifUnzWToLkM52OunhcWtlV9JljH9D/jHQR1UFY89kO4wB&#10;S6sgiRj5kEQc+f16H9pzoAVX1rp6ASqsBj1AqPD2wqDR9i9KenjHSur+3DJsYe1HBXTmSZbhwxcm&#10;2WyRwsSe76zPd5ji4KqknpJhuPLhscQ4lb4H2msZdHdCMkIGjYVReKlg9OopPJ+HU6e3/+5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2O/MrhAAAACgEAAA8AAABkcnMvZG93bnJl&#10;di54bWxMj01Lw0AQhu+C/2EZwZvdfGBqYjalFPVUBFuh9LZNpklodjZkt0n67x1Pepx3Ht55Jl/N&#10;phMjDq61pCBcBCCQSlu1VCv43r8/vYBwXlOlO0uo4IYOVsX9Xa6zyk70hePO14JLyGVaQeN9n0np&#10;ygaNdgvbI/HubAejPY9DLatBT1xuOhkFQSKNbokvNLrHTYPlZXc1Cj4mPa3j8G3cXs6b23H//HnY&#10;hqjU48O8fgXhcfZ/MPzqszoU7HSyV6qc6BQkcbRkVEGcRCAYSJOUgxMH6TICWeTy/wvFDwAAAP//&#10;AwBQSwMECgAAAAAAAAAhAHrus23UiAAA1IgAABUAAABkcnMvbWVkaWEvaW1hZ2UxLmpwZWf/2P/g&#10;ABBKRklGAAEBAQDcANwAAP/bAEMAAgEBAgEBAgICAgICAgIDBQMDAwMDBgQEAwUHBgcHBwYHBwgJ&#10;CwkICAoIBwcKDQoKCwwMDAwHCQ4PDQwOCwwMDP/bAEMBAgICAwMDBgMDBgwIBwgMDAwMDAwMDAwM&#10;DAwMDAwMDAwMDAwMDAwMDAwMDAwMDAwMDAwMDAwMDAwMDAwMDAwMDP/AABEIAe8C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wCChH/B&#10;STwf+wb4CuY7hbvxL8RtR0y4vfDfhDTLG6vtQ1p4gcfu7aOR44d+FaZlCKTya9E/ZM/ai8M/td/B&#10;nT/F/hq5kkjk/wBG1C1mtJ7S4028QDzraWGdEljdGOMOinGDjmvBf2v/ANjv4vab+2XpP7RHwJ1X&#10;wVfeLrXwunhDWvCvi5Jo9P1uwS7e4RobqHMltOpml+Yo6HC5U9Dwvib/AILaWfgz9g/4reOvFHg0&#10;/D/4ofDDWR4L1jwzqF7HNZ2viCZE8j/TE/dvaMZFkMxwPLUk84FZxl7rb3/4Nvxute5Ti3JKO3/A&#10;/TU+l9I/4KE/CPxD+2VffAGw8WLefFTS9OOqXekQ2Vw6W8AVGO64CeSHCyRkx794DjivTPib8SNH&#10;+D3w81vxV4gumstD8O2UuoX86xPKYYIlLuwRAWbCgnCgk9hX4wfsg/H39n/4L/8ABVn4DLpPxq8C&#10;eNNS1TwRrkfirxNBq0Uo1nxNqeoQSFGcH78jnZEnURxovav19/ak+Edx+0B+zh448D2d1Dp914s0&#10;O70qG5mUtHA00TRh2A5IBbOBRLnVLmW+vpdOxMbc9ntp+J5P8B/+Ctfwb/aX+IGh+G/CUvxEutQ8&#10;R82E978PNe0+xlXyzKGN1cWaQKpVSQzOAcgAkkZ1f2m/+Cn/AMF/2R/Hq+FfGHiLVX8SLZ/2jcaZ&#10;ofh7UdeurC27TXCWUEpgjPZpNobBxnBr5xg/aN/aO/4Jnal8DfCvxdtvgz42+GHijVtM+HUWpeD7&#10;TUdN1bRriQR29pPKlzPNHcIxXDhBGV+8M/drpP8AgkvHHrf7Un7Z2q6sqyeJ5PipLYXLS/NKthDZ&#10;wpZJnrs8naQM456CtJau8Nld/c0reXxJ9SVKy97rb8b/AOTR9Iaj+3b8I9L/AGXofjRL460P/hWV&#10;xbLdQ66kheCdWbYqooBdpC/yCMKXLfLjPFYX7L3/AAUs+D37YXjnUPC/gvxDqX/CUaZaLfzaNreg&#10;3+hag1sxwJ44L2GJ5Is8F0BUHjNflb8GIY5viB8J/C8iq3wyj/a78SrZQnm1ZorQTW0YXG3aLx7j&#10;AAI3Z6GvuP8Ab3t4dN/4K4fsW32nKq67dXHiexu/L+WSTTf7OV3D4GSizLAQDwC3vUxadn0bS++K&#10;f6/dqKUmk11Sb+5tfp+J90JzTqYp+UV4V/w3S3/DRn/Cu/8AhTfx1C/2h9g/4Sj/AIRZf+Ec/wCu&#10;32vzs+T/ALWz8KrrYvZXZ7wWxQDmmqfNXpivgv4PftFfthftW+MfixdeAdT/AGadB8KeBfiLrvgn&#10;T4PEHhvW7rUZotPuTEssskOoJGWZSpO1FGc8AcUAfe1FfIf/AAjv7en/AEN37If/AISHiL/5ZUf8&#10;I7+3p/0N37If/hIeIv8A5ZUAfXlFfIf/AAjv7en/AEN37If/AISHiL/5ZUf8I7+3p/0N37If/hIe&#10;Iv8A5ZUAfXlFfIf/AAjv7en/AEN37If/AISHiL/5ZUf8I7+3p/0N37If/hIeIv8A5ZUAfXlFfIf/&#10;AAjv7en/AEN37If/AISHiL/5ZUf8I7+3p/0N37If/hIeIv8A5ZUAfXlFfIf/AAjv7en/AEN37If/&#10;AISHiL/5ZUf8I7+3p/0N37If/hIeIv8A5ZUAfXlFfIf/AAjv7en/AEN37If/AISHiL/5ZUf8I7+3&#10;p/0N37If/hIeIv8A5ZUAfXlFfIf/AAjv7en/AEN37If/AISHiL/5ZUf8I7+3p/0N37If/hIeIv8A&#10;5ZUAfXlFfIf/AAjv7en/AEN37If/AISHiL/5ZUf8I7+3p/0N37If/hIeIv8A5ZUAfXlFfIf/AAjv&#10;7en/AEN37If/AISHiL/5ZUf8I7+3p/0N37If/hIeIv8A5ZUAfXlFfIf/AAjv7en/AEN37If/AISH&#10;iL/5ZUf8I7+3p/0N37If/hIeIv8A5ZUAfXlFfIf/AAjv7en/AEN37If/AISHiL/5ZUf8I7+3p/0N&#10;37If/hIeIv8A5ZUAfXlFfIf/AAjv7en/AEN37If/AISHiL/5ZV57+1h8Yf25/wBlD9mXx98TNQ17&#10;9k3VrHwDoF5r9xZW/hTxBHNdR20LStGjNqWAzBcAnjmgD7+DZNFYfw08QzeMPh3oGsXKxR3Gq6db&#10;3kqxAhFeSJXIUEk4yTjJPHetygAooooAKKKKACiiigAooooAKKKKACiiigAooooAKKKKACiiigAo&#10;oooAKKKKACiiigAooooAKKKKAPkn9uT9iP4ofGP4peHfFHwp+NfxM+G81/qNlYeKLLTtXtzpv9lR&#10;+YZZ7e2ubedEu+QoKbA27L79qivUv2Uv2H/A/wCyN8O9S0HQodR1y58Q6i+s6/rGvXP9oal4g1Bw&#10;A91cyuPmkO0AAAKowFAAAr2SilFWVl/X9bhLV3PEfEf7CHgvxD+2N4V+NTLdW/iDwjoF34ftbCCK&#10;BdPmiuJUkaV18veZVMYCkOAATkGvOvgF+zD8TPiJqvx+1z4neKvG/he1+KWsC18N6JpviJxN4S02&#10;1QQw3FtLG7JBPcMDMyx8AFQ2SWA+s6KSilp5Nffqwd27+n4HyX4D/wCCUGk2/wAYvCvjT4kfFj4u&#10;fGy+8CXf9o+G7Lxhf2Z0/R7zGBdLBaWsCSTKMbXl3lCMrtJJM3x2/wCCVej/ABS+O/iP4jeD/il8&#10;Wfg34k8bWcVn4mbwXqFrDBr4iQRxSTR3FvMqzJGAglj2PjAzwK+rqKq36/iHc+ZfFf8AwSg+EviL&#10;9jnSPgpa2uuaH4f8O3yaxpGrafqLx61p2ppK039opdNljctI7sztndvYEEEipP2av+CbGjfAj41P&#10;8SPEnxB+JHxg8ew6e+kabrPjO9tp30WzcqZIbWK2ghhj8xkUu+wu2ACxAAH0tRR15uv9L8tPQXLp&#10;b+u/5jV5GTQVxTqKBjUGBXyD/wAEfBnw5+0Z/wBl/wDGv/pcK+wK+QP+CPf/ACLf7Rn/AGX/AMa/&#10;+lwoA+v6KKKACiiigAooooAKKKKACiiigAooooAKKKKACiiigAooooAKKKKACiiigAr5q/4LJj/j&#10;U5+0h/2TjXP/AEhlr6Vr5r/4LJ/8om/2kP8AsnGuf+kMtAHtXwJ/5Ih4N/7Adl/6TpXVVyvwJ/5I&#10;h4N/7Adl/wCk6V1VABRRRQAUUUUAFFFFABRRRQAUUUUAFFFFABRRRQAUUUUAFFFFABRRRQAUUUUA&#10;FFFFABRRRQAUUUUAFFFFABRRRQAUUUUAFFFFABRRRQAV8gf8Ee/+Rb/aM/7L/wCNf/S4V9f18gf8&#10;Ee/+Rb/aM/7L/wCNf/S4UAfX9FFFABRRRQAUUZozQAUUFsCjcM0AFFYvhP4jeHvHtzq0Oh69o+tT&#10;aDevp2px2N7HcNp10gBaCYISY5VBBKNhhkcVtZoAKKN1AOaACik3CjeB3oAWijdRuGaACijdRuoA&#10;KKM0ZoAKKKKACvmv/gsn/wAom/2kP+yca5/6Qy19KV81/wDBZP8A5RN/tIf9k41z/wBIZaAPavgT&#10;/wAkQ8G/9gOy/wDSdK6quV+BP/JEPBv/AGA7L/0nSuqoAKKKKACiiigAooooAKKKKACiiigAoooo&#10;AKKKKACiiigAooooAKKKKACiiigAooooAKKKKACiiigAooooAKKKKACiiigAooooAKKKKACvkD/g&#10;j3/yLf7Rn/Zf/Gv/AKXCvr+vkD/gj3/yLf7Rn/Zf/Gv/AKXCgD6/ooooAKKKKAOd+LVzJZ/DDxFN&#10;C7xzQ6ZcujqcMhETEEH1Ffj/AP8ABH7Xv2NfiR4D+Dcvir4h+ItS/aIu76Oaazn8e+J902qJdu0S&#10;tbC6+xsPljyhTy2HBBBIP7DfEnR7jxD8P9b0+1XzLq9sJ4IlJC7naNgoyeBya8V/4JX/AAB8Tfsx&#10;f8E+/hn4C8ZWMem+J/DemyW9/bR3CXCwubiZwA8ZKt8rqeCetTTvGcpeUbd/tbfh+BM9bL19Oh5/&#10;+1V/wUm+Jf7Ml14u1z/hm/xHrHwz8DmR9T8QyeLdMsr65t4uZrm009mZ5ogvzIWkjZ8EEJij4vfG&#10;jwh42/b4/ZN1K2HjC6m8daPrmoaDPaa0bLTBA2mrOWvLLYftDGNhsyy+W3PPSvi79qb/AIJJ/GD4&#10;u6v8dtN174C+AfjN4y8danqF54T+KfiLxgiDQdPkjBtrKOzdTLDLDhkURhYvMYMzbctX1zp37GXx&#10;Ag/aA/Yt15tJtxpnwc8KahpfiqX7bDmxuJdHjtUVV3ZlBlUrmMMAOenNEdaak97r8Vr922wqzd2l&#10;2f6W+/Um/wCCQn/JT/2uP+y2at/6It65r/goh+3F+0F8Av8Agod8DfAfw3+Hkfibwn4ti1V5rRvE&#10;Gn2X/CVyxWokMReeF5LT7McSbwwEu7b2r1//AIJ3fs3+Lv2fvHf7Q194o0+GxtvH3xN1DxLojR3U&#10;c32mxlihVJCEJKElG+VsMMdK5j/gpH8CfilrP7Q/wD+L3ws8I6f8QL74T6lqg1Lw5NrMOkzXltfW&#10;gh8yKeb90CjLyGOSGGAecKndeyv0UU//AAFLX5/cOO0+75rfe2bPxy/4KJ+JPA3xg0D4VeBPg/q3&#10;xI+L174eh8T63oUGvWunaf4ZtJC0f+kX8oKGQyo6IqRnftLZUEZ7T9iD9uK1/bD03xdp9/4T1v4f&#10;+Pvh1qo0TxV4Z1SSOeTTbkoJEeKeM7J7eRDujlAXcP4R0rxL4p/CT47fBD9uGT4/fDv4a6L8QoPi&#10;F4L0/wAP+K/B7+J4NN1DRr21eWWOWC6mXyJogJTGw+UkoGUEMcdz/wAE5f2Y/iB8N/H3xe+LHxUt&#10;tG0Xxv8AGrV7PUJPD+l3n22Dw9ZWtt5NtavPtVZZwGcyOgKbjhSygE3C/Xz/AD0t30/4cJabeXzV&#10;tb9tbny//wAF2vCPxE+In7YHwT0f4a+Jtd0HxVpPhnxL4o0iGxvpYYb++06O2uYYpY0YLKr7GTa+&#10;Qd9e2/tE/wDBSP8A4T//AIJW+GPiN8N5DH40+N9vY+HfB9oDmWHV9QIhI45/0b99Ix64gPcgV3/x&#10;7/Zt8XeO/wDgpr8CfiRp+nwzeD/A+h+ILLWLprmNGt5buKFYAIyd77ijZKggY5xXz3+yJ/wSr+In&#10;wc/4KT6xqniC4sJf2ffh/qeqeK/hnYRzI0ltqusIou1ePO5Ug/0jywQBm4Ygn+GIRTgoS63b+Unp&#10;81aw5Sanzrpb8lr8nuZP/BLf456d/wAE9/2Hfj9qPjzxB4q8V6Z8L/ibquhQPcXUmo6pqbxvBbww&#10;Q+a+WkllYBVLBQZOoHI98+Dn/BTbxJqPx/8ACfgH4tfBnVvhJdfEaOc+E78+JbLXLbUJYY/Nktrj&#10;7PhrWfy8MEIdThhuBA3eI+OP+CS3jn47fsU/tJ/DzWLfRdK1rx18V9R8c+Fk1C4W40/UoftUU9ul&#10;15W5kimCMjgjegbO04wb37C/7Bkfg34+eHdauf2G/hL8ELjQYpZLrxZZ+JrTULkymJowLGG3QupZ&#10;mzmYoBHnktgFxlKSu97L/wBJV+2t7r5bCkuVO3eX5u3ysdh44/4LN6lpejeJvHXhn4H+JfFvwO8F&#10;31xZav4zh8QWFrdSC2maK7uLPTXPm3METKfnLoW2SYXCgtzH7UX/AAUY+PHh/wD4KK/BXwx8Kvh3&#10;b+M/hz488K6lrdna/wDCR6fYjxeixWci3PmzQNLafZhNwm4Cbzf9kV4L8Pf+CM1/+zkdc8F6h+xj&#10;8Hfj35usXl3ovxD1DxJa6cz2txO8kS6jbyxmcyQ7trGFXBRV25OQPq79rz9mz4peBP2lf2c/il8J&#10;fh3oHjO1+E+har4Z1Lwnb67Fo/kQXkFqkTW0067DHEbbbtIDFSuB1xULLlcv60e/zt0Kle8kuz/N&#10;W/C/U+1NDubi90m1mu7b7HdyRK00HmCTyHIG5Nw4bByMjrjNXRVHRbm4vNKtZry2WzvJYVeaASiU&#10;QOQCybgAGweM45xmrq0dSY7C0UUUFBXzX/wWT/5RN/tIf9k41z/0hlr6Ur5r/wCCyf8Ayib/AGkP&#10;+yca5/6Qy0Ae1fAn/kiHg3/sB2X/AKTpXVVyvwJ/5Ih4N/7Adl/6TpXVUAFFFFABRQaAeaACiiig&#10;AooooAKKCaQtzQAtFAOaKACiiigAopGOBSbs0AOooooAKKDTScH/ADxQA6ik3ZpN1ADqKbu5oD5F&#10;ADqKaCc06gAooooAKKKKACiiigAooooAKKKKACiiigAr5A/4I9/8i3+0Z/2X/wAa/wDpcK+v6+QP&#10;+CPf/It/tGf9l/8AGv8A6XCgD6/ooooAKKKKAEfpSE896dRQBGFNOC4p1FADccdKTZmn0UANC/pQ&#10;VxTqKAGjigDjpTqKAGhMUFcdqdRQA0jPakxT6KAG7cCnCiigAooooAK+a/8Agsn/AMom/wBpD/sn&#10;Guf+kMtfSlfNf/BZP/lE3+0h/wBk41z/ANIZaAPavgT/AMkQ8G/9gOy/9J0rqq5X4E/8kQ8G/wDY&#10;Dsv/AEnSuqoAKKKKAPJf2tP2rbP9lK08ATXmkXWrjx54xsfB8IhmWL7JJdLMyztkHcq+ScqME5qP&#10;9qH9rGz/AGYdV+GlreaPdasfiV4ws/CEDQziMWUlwkjiZsg7lXyyCowea8Z/4LUadqGmfAL4d+Nr&#10;XStT1jTfhd8SdE8W63Dp9s91cx6dAZoriZIkBeTy1nDlVBYhTgGvK/2jv2yfhn/wUg/aD/Zt8I/A&#10;/wAWad8Sr/w38QbXxnrtzom65s9B06ztpy73UwGyF3Z1RI2IdmPC8Eiad5O395L5aP8Az/pBU0i2&#10;v5W/nrb9ND7o8WftCeAfAKzHXvG/hHRfs92NPl+36xb23lXJQSCBt7jEhQhth+baQcYNa/iD4i+H&#10;/CX2f+1dd0fTPtUMtzB9rvI4fOiiTfLIu4jcqJ8zMOFHJwK/Im++I37Kfgj9vT9tAftGW3hObUpN&#10;ato9CbxRpj3lvJC2i2plgsGdGjF4zKp2RYnYeWRkDjkvE1v4b+GfwT/4J2w/tFafqEPhO1/4SRtV&#10;stZtp7kWlkYvMsUvo1Bbyo4fs3mCQFFVDv4UmiPvKPny+mt/xVgkrNrtf8Lfnc/aHwF8S/DnxU8P&#10;Lq/hfxBoviTSWdolvdLvory3LrwyiSNmXI7jORVHwH8cfBXxT1LULPwx4v8AC/iO80khb6DS9Ugv&#10;JLIkkASrGxKcqw+bHKn0NfkV4m020+J/w8/bg1r9kizjtvhbq3hbRrKxn8I2Ji0vU9Vjdv7Vk06J&#10;AiSOLI+WxhwGdQOTW5/wTJ+Dfwf8Q/tgfDHxH4F/aY+H/jDxH4d0u7ZvC/g34XWXhu7lt5bULJFq&#10;ktmQ6bGCHbdjd5iYGHJFCbf3J+et/wDIUtF53f4W/wAz9WtD+Nfg3xR4ht9J0zxb4a1HVLqGS4hs&#10;7XU4JriaKOQxyOsasWKrIrIzAYDKQcEYr5i+Ov8AwU48deBP2mfH/wAOfAP7P3iT4pD4a6ZY6rre&#10;o2HifT9P8qK6iaVVjguCrysFR+E3EkDpkVx3/BCH9mfwFoX7KkPxFg8JaD/wnmt+KPFAuvEElmkm&#10;pFE1y/t1iSdgXSLy4kHloQvBOMk180/tfaz8L7T/AIKwftG6b8S/2ovF37Otrqvhbw/BDDomuWGn&#10;f2+htJlcOLm1meTYCABGUPznnkYmtzQmo+T/ACujTl1kuzt9zsfp58Bv2t/Bfx6/Zg8PfF6y1KPR&#10;fBniDTE1QXOsSJZ/YEPDJcFm2IyPlG+YrlTgkYJ6zwv8Y/CPjfwZceJNF8VeHdY8O2YkafVLLUob&#10;iyhEY3SFpkYou0ctk8DrivyB0rX7O7/ZS/Y9v/jn4bt9P/Z58H+J9YsdUkm0Saz0a8t4FaHQdT1G&#10;zIPlW8wDSMJl8sO6s+BXfeAfDPgn44fGH9qq6/Zd0fS7j4S6/wDBm40S7bwxZC10HW/EzxzC3WyV&#10;AsMkq27MkrxDbuZVY7gQKqS5edrpf8FfX12Mqd3yp9bfi7fhufqXd/EXw/YafpN3Prmjw2uvSxwa&#10;ZNJeRrHqMkg3RpCxOJGdQSoXJIGRmsfxN+0R8P8AwXJKuseOPB+ktDe/2bIt7rFvbmO62K/2chnG&#10;JdjK2z72GBxgivyu1T9t/wCGf7RXwL/YX8E+DvEa634r8I+PvCkfiDTbe1mMnh+S3s5raSK8JTbb&#10;y+adojkIdsEgEAkdx8Jv2Mfhb+0L8cf2/Ne8deBfD/i7VrfxJLplpcaraLdNp8X9hWsmbffkQyF2&#10;z5ke1/lX5vlFXNcrk+kb/NLl29eb8Co68qe7t8m3L/I/TDxx8SPD3wz8NPrPiTXtG8P6PGyq99qV&#10;7HaWyFjhQZJCFGTwOea8M/ZS/a/1b9oH9rr49eC3bw/deFfhtcaGugX2nBmkvYb7TlupHkk8xkkG&#10;9vkMaqNuPvHmvz4g8T+C4PhZ/wAE+fFX7RDWOpfBWH4dTfbb7xIn2zRYdeextRbSX4kDRnMXnLG0&#10;oxvLc88+8f8ABFQfDmb9sD9rS7+Eulw6X8O9Q1nQLnRo7awksbSVG05hJLbxSKuIHlEjIVARlIK/&#10;KRkjH35Ltzfg0tSXL3E+un49j7x8cfHfwP8ADHXLHS/EvjLwr4e1LVADZ2mp6tBaT3eW2jy0kcM/&#10;zcfKDzxV7xh8T/DXw8RG8QeIdD0NZIZblDqF9FbBoogDLIN7DKoGUs3RQwzjNflEnin9mP4e/Fj9&#10;qOz/AGr9N8KzfFTXvFN9JpMXirSTealquhmAJpqaN5iOzDZuQLanf52cgErU/wANf2cZPijrf/BO&#10;vwd8a/Dza5La+HfFd1c6Rrqmc+XFBaSWUV3G5IkaOHyA6SAjcuCCRUU7zSfe34pv71b/AIYqXuya&#10;7X/C34O5+pviT4raJ4d+Gl14v+2NqXh+2szfi40uJ9QNxDjIaFIQ7S5HQIGJ7Zryj9in9uMftkJ8&#10;RN/gXxR4Euvh9r40ObT9baH7dPutILpJHjiZhExSdR5ZYspHODwPU9V1Twn+z18LZry4bR/CPg3w&#10;rZGSRlRLOw0u1iXnAUBI41UdAAAK+D/+CVv7fPwV+Iv7Xn7Sej6D8TvBur6p408enV9BtbXUkkl1&#10;azi0azEk8Kg5dFMMuSOmxvSiMlzyT7X9NV+l/uB35U/P9Geqa/8A8FTPEnww+Lng+w+InwB8ffD/&#10;AOH/AI/8QweGND8WahqmnXDG9uTstVurGCV57USv8oL9Cy5xk4m+P3/BUnWPAPxb8deGfhv8E/G3&#10;xgt/hRDFL421TS9RsrC30dpIRceRCtw6teTrCQ7RxDK5Vc5JA+ZIf+CpfwK/4KG/tj6NN4q+LngP&#10;wf8ACr4SeJRN4Y0PUNWjg1fxxr0TGOK9mgY7obSFyTBGwWSRyHYABVrp/hB+2z8O/wDgnN8e/wBq&#10;7wp8YNdh8L+IvEfja58YeG7S5ilM3iyxvLKAQpYgKTcSB4zEY4yWVuMCp5nyp+Ta87Wsvxb9LFWT&#10;k15pel73f5fO56L8fP8AgsNqVpoul+IPg74L0fx94Ttfh9F8UfEN7qurvpc1vosk8kQS1jEUnm3Y&#10;ME5McjRqPLA35Ir3nR/2v5PiV+0Z4f8AAvgnR01m3j0iPXvF2pTTGOLw3b3Ee6zt+ARJdTtlhHkb&#10;Y42Y/eXPwJ4b/YU8L+CP+CZn7Pek+PPB+sav8edQ0RfD3h3w1b63dab/AGqbid737JqSQyKs1jbK&#10;zTTJNlFCOuNzAHm/Huv+MP2F/wBpi+8EaX8Yde0r4hWeo+F7/Q/DEVpbpD8Yb7UrrbrE9yHiaSWO&#10;NR5cawyxi0iiQEkYI2ilzqHW7X+X3XVzGT93mXb/AC/N3+/y1/ZNGyKdUadakqTQKKKKACiiigAo&#10;oooAKKKKACiiigAooooAK+QP+CPf/It/tGf9l/8AGv8A6XCvr+vkD/gj3/yLf7Rn/Zf/ABr/AOlw&#10;oA+v6KKKACiiigAooooAKKKKACiiigAooooAKKKKACiiigAooooAKKKKACiiigAr5r/4LJ/8om/2&#10;kP8AsnGuf+kMtfSlfNf/AAWT/wCUTf7SH/ZONc/9IZaAPavgT/yRDwb/ANgOy/8ASdK6qvIbr9oL&#10;wb+y7+xro/jjx74g0/w14X0Dw3Z3F5e3cm1VAt0wqjq7seFRQWYkAAk1h/sEftz2v7cn7OknxOPg&#10;/wARfD3w3d6hcQ6Q3iPZbyarYoVEd+q5+SKTJ2huflJ5BBIB71RXzj8ff+CvH7Mn7MSTL40+N3w+&#10;0y6g+9ZQaol9e/hb2/mSn/vmvQP2R/2uPBP7bvwZs/H/AMPb681LwzfXE1tBPc2clo8jRNtY+XIA&#10;wU9QSOQc0AelzRLKpVlDKRgg9DVTTNA0/RS7WdlaWfmY3eREse764Arwf9v79rvxN+zfbeAfDPw9&#10;8OaX4q+JfxV17+wPD9pqt21rp1ptgknnvblkBcwwxx5KJhnLKARkkeQ2n7X37Qmh/EDxl8F/Hei/&#10;CWx+Kl94MufFvgzX9Fm1BvDt/DDIsM8NxBIftMcsTMG3K5DCRMBdpzm5aOS8/nZXC2qT8vxdl+J3&#10;H7Ffhj4TX37Tn7RGoeE/ib4P+JOveJvE9pq2vaLZNb3E3hKeOzSyWGXbI5yxtXOWVCCGGDjJ9E+O&#10;37IVv8cP2mPg/wDESbWDZ/8ACp5dVlGmmzEyasL61FuVZy48sIBu+627OOOtfOH/AAbv+G/G+l/8&#10;E7/CmoeLLP4dw6bqlp9o0afw/aTxajcq1xcNO2oPJ8skhkIKlOxbPNeS+FvAPhP9ubwV8Uvj98eN&#10;D+KHxe0nS/Guo+GPC3w/8Ky6hdJ4as7O6FnvhsbOWNpLiRozLLK2TsYdFAAuT5ZKPZJ/dZfr/mKL&#10;505d2199/wDJs/Uaw0210q2ENtbw28Kk4jiQIoz7DiotP8PafpM8ktrY2lrLL994oVRm5zyQOa/P&#10;v4T/ALemlfCP9ijwJp/wF03x1468RePPHF54H8JaT8TL+e3utHuYXla5jvJJN84trKOGTEZJkKoq&#10;AjqPUvg9+2L8aPAv7S0nwg+Nnhr4av4o17wzeeJ/CWseEL67g0rUxaNGlxZ3CXQaSF0MsTeaCylX&#10;Pyjb8ztq7f1pzP8ADUXS7/rW356H11bWsOnw+XBHHDHktsRQq5PJOB6k5rlvBviLwT8bdMm1rQ7j&#10;w74mtIrufT5by28q6Vbi3kaKaIuM/NHIjIy9QykGviD9mn/grT4y8a/tz+EvhP4s8Qfs3+MrfxxF&#10;qSrD8NvE02o6n4SubSLzvKv1kYrIrKHj3okY3ITj+Grv/BObVviZov7AGszfCfSfCus+Jj8XvEsc&#10;8HiC5kgtVsT4juhdOGjIJlWLcUBOC2M56Ejrr5fql+pUtNOt/wBG/wBD76uNMt72zNvNbxTQMMGO&#10;RAyEemDxXOfE34heF/2dvhbrXirX7i30Hwv4atJNQ1C5jtmdLaFBud/LiUs3HZVJPoa6aLcI13Y3&#10;YGcetfn3/wAFZv2eNW+JH7SPg3xF4++Gvjz44fs72Og3Nnq3hLwtqE/2jS9VaVTHqT2EMsb3oEO+&#10;IBCzJ5jHbgtWcnZ279QjZq7/AOCfemkaRpV1Zx3VrY2qLdbbkN9nEbM3UMQQCG578jJq5FptvCZi&#10;sEKm4O6XCAeYcY59eOOa+HtO0f8AZ6+MX/BMTTW8KWfxb+JXwe8O6iT/AMIv4cutWu9clk85o202&#10;4t1kS7eO3efJt3bCCFG5CKawv+CFep6Vb698fdF8Ot4o8L+EdN8U250L4eeKp7z+3PBsLW3ztLBd&#10;Zkt4rlwZEQMy/K53biwGlvece3/A/wAyOZqMZPq7fPX+vmffVxoNldaetpLZ2slqgAWF4laNcdML&#10;jHFSWum29izGG3hhLgKdiBcgDAHHoOBXxT/wUp+N9t8a/iEv7PGl+KrHwzp8mlPr/wARNUOqLZT2&#10;ulAN5GmxNuVvOvZFIJU5WGOXu6kfKP8AwlzeJv8Ag36/ZruP+Egu9b0uzvNHi8VeF9L1uW31fxxa&#10;7ZRJo1u8J857iQtG/kjBkWIgkDmpjrBz80vvbV/lY0lG1v62V/xP2AvvD9hqVxHNcWNrcTQ/ceSJ&#10;WdOc8EjI5qaWzhmuI5WhjaWEEI7KCyZ4OD2zxX4w+BPjB/wzj+y3+194i+Ed94z+EulW0Wi6LoPw&#10;78Q3l6uveDLm7nS0l1g214zPa+cboMgUurG3yWyNo908X/sn+Hf+CY37UX7LviD4YX3iezufiV4k&#10;Pgvxsl3rt3fp4sjm064uVvLlJ5HBnSaAuHUDHmv0zVRjdpd9Pm1f+n5kSbs/n9yP0suLSK9haKaN&#10;JY5Bh0cblYHsR3qnZeDtJ0y4E1vpen28yggPHborDPXkDvV5eR+FSUijJHgPQxIH/sfS9wOQ32WP&#10;OfXpVq98P2OpXMc1xZ2s80PMckkSsyfQkZFXKKYEMlhDNPHI0MbSRZ2OVBZM9cHtmo7jRbO7vYrm&#10;W1t5LiDiOVowzx/Q4yPwq1RQABcUUUUAFFFFABRVPWtbt/Dui3eoXs6W1nYwvcTyv92KNAWZj7AA&#10;msz4ZfEvQ/jH8PtF8VeG9Rh1bw/4isotR029iVlS7t5VDxyAMAcMpB5APNAG/RTQ2TSk0ALRTS3A&#10;oBOaAHUU0tQGoAdRQORRQAV/PWv/AAc2R/8ABJ/9pz9o/wCFDfBRvHhX4y+K9Y/tQeLv7Lz59+48&#10;vyfsU33fL+9v5z0GK/oUr+JL/gsN/wApXv2kv+yl6/8A+nCegD9c/wDiOai/6Ngk/wDDij/5WUf8&#10;RzUX/RsEn/hxR/8AKyv5/aKAP6Av+I5qL/o2CT/w4o/+VlH/ABHNRf8ARsEn/hxR/wDKyv5/aKAP&#10;6Av+I5qL/o2CT/w4o/8AlZR/xHNRf9GwSf8AhxR/8rK/n9ooA/oC/wCI5qL/AKNgk/8ADij/AOVl&#10;H/Ec1F/0bBJ/4cUf/Kyv5/aKAP6Av+I5qL/o2CT/AMOKP/lZR/xHNRf9GwSf+HFH/wArK/n9pT0o&#10;A/oB/wCI5qL/AKNgk/8ADij/AOVlH/Ec1F/0bBJ/4cUf/Kyv5/gMmlCUAf0Af8RzUX/RsEn/AIcU&#10;f/Kyj/iOai/6Ngk/8OKP/lZX8/tFAH9AX/Ec1F/0bBJ/4cUf/Kyj/iOai/6Ngk/8OKP/AJWV/P7R&#10;QB/QF/xHNRf9GwSf+HFH/wArKP8AiOai/wCjYJP/AA4o/wDlZX8/tFAH9AX/ABHNRf8ARsEn/hxR&#10;/wDKyj/iOai/6Ngk/wDDij/5WV/P7RQB/QF/xHNRf9GwSf8AhxR/8rKP+I5qL/o2CT/w4o/+Vlfz&#10;+0UAf0Bf8RzUX/RsEn/hxR/8rK81/bL/AODxSP8Aa2/ZM+JHwvH7O7+Hz8QvDd94f/tI+OxdfYPt&#10;MDxeb5X9np5m3dnbvXOMZHWvxHooA/oP/wCCzf8AwTT/AG5f22IfAuveGZvDfjD4V+FtOsbrQPCO&#10;iXyx3EO2GM+dcQXSrFcXBA7llGcKME53f+CdH7CXgf8A4KDfEa+8DftC6l+2pcfELwzpf9o3nh74&#10;gXFxpOixwrIkWLYw4jMeXGxAVyuSBgHH7SfAlB/wpDwb/wBgOy/9J0rq9ooA+bPgB/wR7/Zh/ZjM&#10;Mvgz4IfD/T72E5S+utMTUL5T6/aLjzJfybFfRml6Ta6JZpbWdvb2tvGMJFDGI0QewHA/CrAGBRQB&#10;4V+3L+xlN+1tonhG90Lxfe/D7x58O9ZXX/DPiK3skvlsrjynheOa3dlE0EkcjK6blJ4IYEZrkPgD&#10;/wAE/wDxT4b+MGv/ABM+LPxS/wCFo/EbU/D7eFtNvLTw8mh6XoOnsxkdLezWaY+ZJIQ0kjSktsQD&#10;aFAr6kIzSbcVPKl/XfQP6+7X8zyT9hz9l/8A4Yz/AGUfBnwxOt/8JGfCVm1p/aQs/sf2rMjvu8re&#10;+z7+Mb26da8X8Rf8E2viF8LPjL4u8Wfs/fG5PhRp/wAQL59W1/w1rPhKPxLo7agwQSXlrGbm3e2k&#10;k2ZkAdkYnO1TzX2Jik2cYqtW7vcIqy5VsfE2m/8ABHf+wf2VvDvhDTfijrdj8SPCfjK7+IOl+OE0&#10;mDNvrN1LLJcMbLdsa1fzpUMBfOxseZkbq2vBn/BMjxN4w8W+LvFfxs+Llx8S/GPiDwjeeCdMu9J8&#10;Pp4dsvDNhdqRcNa26zTt9okOwtK0hyI0AAAr6/KZNLipkr38/wDK3y00DXf+t7/nqfAv7LH/AARr&#10;8W/Af4z/AAj8TeIPjFoHiTSfg1b3Vho2j6V8PLXQvtNvNaG2BuJ47iSSSdRtJfhDg/uwTuHqvw8/&#10;YH8bfBL9l648A+A/i/J4V1u68dXvi2XxBH4biuS1rd6rJfT6f9nllK/NHIYPNDZH3woPy19SbABR&#10;sq7vS/8AWt/zC39fK36sZHGyxqGbccDJx1r5b/bs+Hf7Slz8QPC+qfAv4laboem6xe22j65pOreF&#10;LfV7XS4CZGfU43M8Em5RhWiLOH+TbswxP1RSMgbrUSjcI6HyT8OP+CdHjb9nj9nSPw58LvjZfeHP&#10;HV/4juvFXiDxNq3hi21a38SX12ALjz7IPFsjwF8tYpkKGNMlwGDctefsp/Eb9j/4V/G74rt4t1r4&#10;xftDfEfSbbRrC+0bw2mm29pJGHt7BILJWnEUMUtx5sssryAKrMcKuK+4NtJsGKHH+uy207adgWn9&#10;fPXvrqfNF/8A8Eyfhb8dPh3o958ZPhx8MfiP8Um0C20/WfFmreE7G6vLy6SAI0u5os4DZIUYA6AC&#10;vHvB/wDwQ10v4O/sqfB/wj8OPGml+BfiR8HdSGt2fjCy8JQNb63ftAbaea+sPOHnGSEhcmbeu1cP&#10;2P3wFAFLtqu9tNn92qBbKL1t/lb8j4lsP+CQN38WV+K2qfHL4nS/Erxd8VPDEHhCTUNI8Px+HrTR&#10;rCCVp4Tb2wlnJnW4YS+ZJI3KKAFGQdj4Jf8ABN34gWvxm8B+LPjR8bB8WofhRFIPCGnW3hOLQora&#10;4khMDXl2y3ExubgRfKrDylUvIdp3cfYW3mk20K6aa6f19+rE1fR/1t/kIoxTqMYooGFFFFABRRRQ&#10;AUUUUAFFFFAH54/8Fp7m8tPix8J5PiNp/wASNV/ZXeDU4/iBB4NlvY5I7vy1aylvzYsl19iQq5Yx&#10;sAGClsrkH1j9gL4XfAOb9kLxJpP7PfxF1+6+GOtQzWcD6d4tutRm8JHyPJZLOS5aS4tHQDzFRydr&#10;YYKBgVp/8FEf2z/iZ+w/pdl4s0H4UaZ8SvATC1sL5ofE0elarZ6hc3kdrAojliZJIXaaJcoxcMxJ&#10;UKN1edfsUfsm/GL4OeN/2ifjZdeEvAfhPx18ZfsV1ovgGHVnfT7CWzS4CyX95DEVa5nabMjwo6ja&#10;DliTjOHwSXTXXzutPx08h1N4vrp/w/l5nyv4O8YfBW1/4KOfAvQv2QPij4s1DxXca1cv8RU1Lxlq&#10;upadqeipExuFlj1Odla5M6xMq2qAjLsQAox+wHiTSf8AhIPDt9Yfaryy+227wfaLSTy7iDcpG+Ns&#10;Ha65yDg4IBr88f2lvgP+0J/wU1+Ifwj0zxd8EfDvwR0X4a+MLPxhd+Krvxha63qUi2rf8edgtom+&#10;Npt3zmUhNic5baK+ifDv7YXjT4rftf8Axe+Gvgzwrol/o/wz0C0MXiC9vJYrWbX51eT+zpiiNtVI&#10;fJdygZlEvIzgVf2OV76v5WX9W/zF9vm9Pvu/6v8A5H58fEHxJ8EPDH7a3wR8P/sr/FrxtqXxsuvH&#10;0Vv4xm1Pxtq1/aalpsUn/E0W+i1CY27SSAOVS1jVi+4oqhRj7u/bo/YV+APi6w8VfGL4sWfiyP8A&#10;sHSGu9SvLLx7r2j26W9tETxBZ3sMIbAxkIGYkZya8J/bO+Cn7SH/AAVB8M+Efh14o+BPhX4R6bo/&#10;iWw1u98b3fjS11iawS1lWRzpsNugmSaXbhTJsAUndg8V7h/wVF/Zh8eftleC/h18KdBs1b4e694k&#10;trn4iam99HE66Ra4lNqqEh5GuZVjQlB8qq2cZFJxbpqPW+j7Xtr6b6f5hzJT5ntbX5Nu3qz5B+EH&#10;7OnjLwD/AMG/XxK1izs/iJJ4h+K1w3i3TtCtdU1LV9W0bTbi4txbWNu5kkumZbRAxKsXLSOc9K9c&#10;/wCCcOq/skeH/wBpmy0nwHp/xe8E/FqbSXktNJ+IGo+LbSXVLZgfOktrXV52imCmM5ZEJXHBHNfa&#10;/wAddY8beAfhLPc/DHwrofirxDpxh+zaJfal/ZcF3ArqJI45gjrHJ5e7ZvATcFDFRkj5Mt/gT8cv&#10;24f23fg78SviZ8NtC+CvhL4G3F9qVnYnxJBr2s6/fXVsbcKHt0EUNqiMSwZt7NjjAzWkZJ1W1tov&#10;RJfj+pHK1T131fzf9fI+8FbAqvNrtlb3PkyXdvHNkDY0gDc9OM5qZeVFeJ/Ev/gm38B/jD8cI/iV&#10;4o+FPgzXPH0c1vOmvXlgsl6sluFELB+uUCKB6bRUdS+h7eG3V/En/wAFhv8AlK9+0l/2UvX/AP04&#10;T1/bXGmzp0r+JT/gsN/yle/aS/7KXr//AKcJ6YHzhRRRQAUUUUAFFFFAHtf/AAT7/YX8V/8ABRr9&#10;qHQvhP4L1Dw/pfiDxBFcy29zrU0sNlGIIXmfe0UcjjKoQMIecdOtdD/wUp/4JmfEP/glr8erP4f/&#10;ABBuPD+qX+qaXDq9hqGhXEtxYX0EjOmY3ljjclXjZSCgwQOoIJ+iv+DVr5f+C0nw3/7B+sf+m64r&#10;9Jvhf+zJp/8AwXJ+D3wk17XLywbUv2Zvi1q/h7xfJeSbXl0KGZ7lF9wUS2QZ4yW7Ka2qxUXBra15&#10;enM1f5aGcZ6yT+Xra9vnY/LH9qn/AIN+PjN+xr+xHovx48ca34Ct/DWrLpzS6Pa3l1JrWnfbVDIs&#10;0TW6xBkDfMFlOD0zXkf/AAUL/Zm+EPwD8a+EdO+CvxM1D4rWesaDFqGrTyacbc6deNndAo2jcABn&#10;ocepr9Zv+Cjf7XDftt/8Eaf2g/HEExn0Fvjlb6XoK/wx6batDBbBR2DIgfHq5r6OtEVf+Din9mJd&#10;o2r8DZeP+3eWsU7t30V/w5HPU0b5Ur6uzv6qSifzCHTLmC3WZreZYWOBIYyFP49K+if2k/2afg58&#10;Ov2P/hD4v8C/FK+8YfEvxosh8U+Fm04xp4eYLkBZNvzEthep3dRjFfq98CP21fEn/BRz9kD9vD4X&#10;/EbRfBzeA/hPol3c+C9I0zQ7eyi8Nm3kuEiEBRQxYeUrb3LNktyASKknVY/2bP8Agj6FVQD40gPA&#10;/wCnu3P9aI+9yx/mcLekub/LUmpNR5n/ACqf3xSf6n4JnRbxYZJDa3AjhO12MZ2oR2JxxTZ9Jura&#10;BJJLeaOOT7juhVW+hr+ob4I/ts+IfjP/AMF0v2kP2X/EHh/wPefBHTvDl5qD+Hv7Btwt/e7LOWW6&#10;uJdu+aSVriQNvJGAmACuT8ct+2F4k/4Kpf8ABvz+1JrfxV03wpcXXwr8QWUvg1NO0aCxj8NwNJBt&#10;trcRKuEVQy7jlmWRgxYYAmU7U/aeSl8nLl++5sqfvcr72+dr/kfh/NpVzbtGJLeaMzDMYZCPMHt6&#10;05tEvElkja1uBJCu51MZyg9SMcD61+2v/BVX4aa/4/8AHX/BMA6Ho9/q/wDaXgnQrW0FpCZvOlj+&#10;wSOo25+6jBiegXJ6A4+vPhfNbQf8HJH7ZEl5YWmqWsfwcheazu4/Mt7tBBpxMcingqwGCO4zWk7R&#10;dn3mv/AFf8TCM7xUu6g//Anb8D+Y6TRLyLyt1rcL5xxHmM/vPpxz+FR3WnT2MmyaGSF+u2RSrfka&#10;/fr4Mf8ABW34lfGb/gg38VPj34s0X4ea58Svg542g07wPezeF7Rbfwylx9khQwQBPLBhS5kCEg5A&#10;TdvIzXz3/wAHE3iqT9pT/gnz+xn8cvE1ppknxK8daDdwa/q1raJbSap5aw7WcIAvDBmAAAXzGCgD&#10;ArOo+TVrrFf+BK6/LU2jG7t35rf9uuzPyDoooqiAooooAKKKKAP70vgT/wAkQ8G/9gOy/wDSdK6q&#10;uV+BP/JEPBv/AGA7L/0nSuqoAKKKKACiiigAooooAKKKKACiiigAooooAKKKKACiiigAooooAKKK&#10;KACiiigAooooAKKKKACiiigBNi56Uu2iigBCoPaqGg+E9L8KrdLpem2GmrfXL3lyLW3SEXE743yv&#10;tA3O2BljknAya0KKAE2ijaPSlooAQqCOlGwYpaKAADFFFFABX8SX/BYb/lK9+0l/2UvX/wD04T1/&#10;bbX8SX/BYb/lK9+0l/2UvX//AE4T0AfOFFFFABRRRQAUCivqr/glB/wS31j/AIKp/F7xR4T0nxlo&#10;XgdPCfh+TxDeahqsEk0IhjljjYYTkY8zdk8YU1UYuV7dNfkDklueR/si/td+PP2GvjppfxI+GurQ&#10;6J4u0eKaK0u5rOG8RFmiaKQeXMrIco7DkHGeOa779nv/AIKqfHD9lnS/ibZeB/GA0e2+MBlbxQg0&#10;+3m+2tJ5u9k3ofJY+dJzHtIz7Cu0/bB/4JjeEv2f/Bei3fw5/aI+Gfx/8Ra1qq6anhvwTHNc6lGh&#10;ikkM/ljcWQGMKcDOXWvme3+C3jG91HWLSHwp4kkuvDqGTVoU0yZpNMUdWnULmID1fFHNdWfa3y3a&#10;9CuW2vo/n0O+0b9u/wCJmg/siX/wLtdct4/hrqWtJr9xpp0+BpHvEKlZPPKeaB8q/KGx7V6dH/wW&#10;z/aLh/aX8J/FxfGdj/wnngnw+fDGkX50OxKW9gVKmMxeV5bnDEb2Ut718/6X+zt8QNb1O0srPwP4&#10;wvLzULIalawQaPcSSXNqcAToqplojkYcZU561zaeGdQl15dLWxvG1R5/sq2YhY3DTFtvl7Mbt+7j&#10;bjOeKOvn/wAC35aE20/rvf8APU9i+Dn/AAUQ+KvwD0z4p2fhfXrWwt/jPaTWfiwPptvMdQilZ2dV&#10;LofKyZHOY9pGfatr/h6j8bB4W+C2jHxTaNp/7Pl+NS8DxnSbUnSpw6yBnby8zjcinEpYcV4r4/8A&#10;hL4q+FV7b2vijw3r3hq4ukMsEWq6fNZvMoOCyiRVJGeMjirVh8CPG+p+CT4mtfB/ii48NqCTqsWl&#10;TvZABtpPnBNnDcdevFC0s10t+G33a2Dlvv1v+O/39T2/wV/wV2+O3w8/bF8W/HrSvFljb/FDxxZy&#10;afrGqNo1nJHcwyLErKIGjMSZEEYyqgjb7nPGfDH9vj4nfBz9mTx98HvD+uWtp4A+Js0U/iGwbTre&#10;V7x4ypQrMyGSPG0fcYZruP2iP+CQnxr/AGZP2W/h/wDF3xFoKy+F/iFazXlvDZQ3Mt7o8cYUk30b&#10;QqLfIcYyxBwa8Ps/2fvHmo+CW8TW/gvxZceHFiadtVj0i4exEa53OZgmzaMHJzgYqdLOL6afje33&#10;6latJ99V+R9J/Bz/AILx/tU/AH9m6y+FPhP4q6hpfg7TIhBZRLZW0l3ZxBgwijuWjMyIMYCh8BSQ&#10;MDisrSP+C0v7Q2iftLeN/i9b+MrFfHvxE0FfDWvag2h2TJd2ISJBGIjF5aHbDGN6qG4znk1l/s9/&#10;8Ek/jN+0z+x743+N3hXRYbjwn4FmigntXjuf7S1UuyLmzhSFhOql/mIYY2t6Vp+Jf2ZfgroX/BL+&#10;Dx9JrXxSh+Pi+KG0m80SfQ5o/DdvaqzA5uWtQnnhVGV+0lw3BiAywqpLVynv1/7e0/4cmKTVlt+q&#10;1PNvBv7dfxK8C/sh+LPgXpmuW9v8M/G2pxaxq+mtYQPJc3MTRMjicoZUwYI+FYA7ehycu+On7eXx&#10;N/aN+Anw7+Gfi7XLbUPBvwrhkt/Ddmmn28D2SSABg0qIHkztHLs1cTo/wB8deI/BbeJNP8GeLL7w&#10;7GjyNqlvpFxLZKqEhyZlQoApBBOeMHNZWg/DbxD4q0O/1TS9D1jUtM0po1vbu1spJoLMyHbGJHUF&#10;ULNwNxGTwKJRvo99Pw0X3bFX/X8d/vMSiug8efCnxP8ACy8t7fxP4d13w5cXUfmwxapYS2bypnG5&#10;RIoLLnjI4rnyMGpJCiiigAooooA/vS+BP/JEPBv/AGA7L/0nSuqrlfgT/wAkQ8G/9gOy/wDSdK6q&#10;gAooooAKKKKACiiigAooooAKKKKACiiigAooooAKKKKACiiigAooooAKKKKACiiigAooooAKKKKA&#10;CiiigAooooAKKKKACiiigAooooAK/iS/4LDf8pXv2kv+yl6//wCnCev7ba/iS/4LDf8AKV79pL/s&#10;pev/APpwnoA+cKKKKACiiigAFfrn/wAGg91FY/tX/G+afTv7Xhh+F188lhkr9tUXVsTFkAkb/u8D&#10;PNfkZXrH7JH7b/xU/YU8c33ib4S+Mr7wXrupWR066urWGGVprcurmMiVHXG5FPTPFaU5JKSfVNfe&#10;TKLdrd0/udz6g/aH/aAuPEHxq+Eev/Ar9ka+/Zr8ZeH/ABDH/Z9zZXWoXza9euyfZ4MXEMaggo3y&#10;jO4O2eAa/XT/AILu+HX8Df8ABNz4+eL/AIS6V4ftviV4su9C0745SaRdtJcaVGttCzRIMD5WM0Qd&#10;h96ORy3O7b+JnxB/4Lq/tX/FXUvDd34i+MWraxceEdUXWtHe40vT2+wXqxSQrOo+z43COaQDION2&#10;RyARwXh//gpz8dvDF38TLi1+I2rM/wAYt3/CZrcW9vcpr+5WU+askbKPldgNgXAOBgAYzmnKn7Pz&#10;uvw09HZ3+RpH3aiqf11/FaW+Z+3/AO2V+0N+01+z5+y5/wAE/G/Z60fVntPE3hPQbLXrvStDS8fU&#10;XS2sfs1hcy7GZIGWS4O0lQdznIwcew+Efgt8LbX/AIOE/wBoLxJa6XBJ460H4R2GspZ6PZQXeo2m&#10;pSZW4ubSGRSjXnkpagZXkzjOfMOfy8/bF/4OF/E2k/AL9mrQ/wBm34jeOfBGsfD/AOH0HhnxlA1r&#10;HHaXV1HBaIpVJPMjl2tFKFk2hgGIBAYivz28K/tnfFbwR+0NN8WdJ+Ini6x+JNzcvdz+I4tSlGoX&#10;Mj/f8yQnMiNjDI2UZflII4rSetRvznr110Xy6mVKLVGMXvyxVvR3d/PoftF/wUE/bE+E/wC1B/wT&#10;2uvAviC3/ae8fX0PjnRJbXxr8UfB1np6+HlmvYEng+128UKpG9stzhShJZjzgDFX/gun+0/+1h+z&#10;T+1FdfCr4H6Tr1j8B7T4eR2lhpWjeGEuNHl0/wCxSLczFxEwUxIH+bcuwRg445/KP9q3/grJ+0V+&#10;3B4ItvDXxT+LHibxZ4ftZxdLpsnlW1q8o+68kcCIsjL/AAlw23JxjJrRT/gsj+09H+ztJ8KP+F1e&#10;NH8ByacdIbTnnR5PsZG37OLgr54j2/JsEmNnyfd+WsZQbg0u9/J6W1N4ySkn5fNa30P1B/4Ktfte&#10;fHjxn/wQZ/ZX1bR/E3iXULf4kaJe2nj+9tbNJodQiCxBBdMsZEajEgyNv3T6V+gv7HXhPXfgD+1D&#10;8P8A4M+Pvip8aviRr1x4HW5vdJsvCOn23wzt7MW7wpG8gt/NDjyQAfOPmO67gN5QfzKeD/8Agph8&#10;d/AP7LN/8FdJ+JniK1+FupRywz+Hi0cluI5X3yRozIXjRnyxVGVSWY4yxJ9A8Hf8F2v2u/h/4M8P&#10;+H9J+PPje10nwwEXT4mkhlZFRGRY5JHjLzIFYgJKzrwpxlVxpLlvLtJ3+VrW+TMeV8kY9lb8b3+7&#10;Q/Uv9gH9pT4tfD7/AIJEfttab8Ntc1uPWfhH41ksvBNrpdqk9xols18rSJDGEYspUyn5g3G7HTjy&#10;3S1j+KP/AAbpfC5fiJdTLD4i/aFhHiW4uf3MgSa7cXTvwNhwzk8cc8V+Yn7Nv/BS/wCOn7IXjbxV&#10;4i+G3xK17wnq3jaQz669qImi1OTe0nmSRSI0e8M7kMFBXewBAJByfGH7d/xa+IPwGn+GOteNtT1L&#10;wJda7L4ml0qaKIo+oyMzPcb9nmbiWY43beelZqNkr6/B/wCStN/fb7zSWrdtNZP5SVl9x+/3x5/a&#10;O/aq+Ef/AAX0+HXwb+HHh/UtO/Z1t49MtLbQ9O0FP7ButKe2/wBJnklWPClG87+IbfJXjjnjf2cf&#10;GWi/sj6R/wAFVvEXwlt9BhtfA+q2mo6HGLSO4sbG8ijunJSIjZ+5uNxUYwrIuOgr8gfD3/Bb/wDa&#10;y8K/B2LwDp3x48eWvhmC0NhDEt0n2qGHsiXZU3KhRwpWUFQABgACvJ/hb+2t8UPgr8KvH3gnwz4w&#10;1DS/DHxRjWHxVYiOKUayq7wBI7ozj/WPyrAndzTcXZxv0aT6u7T19LfeTFK8W+8Xbp7v+dz9OP8A&#10;goj8f/FP7b3/AAbTfCX4mfE/UE8U+PtN+JdxpceuTW8cd09uYrnKMUAGCNoIAAPlp3Ga/HJjmvTd&#10;X/bA+JGtfsxWHwbuvFV5N8M9L1Q61aaEYYfJhvCGBmDhPMzh24LY56V5iTmnyrnnJbN3X3Jfoyk/&#10;cjF7q/5t/qFFFFBIUUUUAf3pfAn/AJIh4N/7Adl/6TpXVVyvwJ/5Ih4N/wCwHZf+k6V1VABRRRQA&#10;UUUUAFFFFABRRRQAUUUUAFFFFABRRRQAUUUUAFFFFABRRRQAUUUUAFFFFABRRRQAUUUUAFFFFABR&#10;RRQAUUUUAFFFFABRRRQAV/El/wAFhv8AlK9+0l/2UvX/AP04T1/bbX8U3/BXHwXq2u/8FUv2kriy&#10;0rUryH/hZniBfMgtnkXI1CbjIGKAPlyitz/hWfiP/oAa1/4Ay/8AxNH/AArPxH/0ANa/8AZf/iaA&#10;MOitz/hWfiP/AKAGtf8AgDL/APE0f8Kz8R/9ADWv/AGX/wCJoAw6K3P+FZ+I/wDoAa1/4Ay//E0f&#10;8Kz8R/8AQA1r/wAAZf8A4mgDDNOBxW1/wrPxH/0ANa/8AZf/AImj/hWfiP8A6AGtf+AMv/xNAGLu&#10;4ptbn/Cs/Ef/AEANa/8AAGX/AOJo/wCFZ+I/+gBrX/gDL/8AE0XAw80Zrc/4Vn4j/wCgBrX/AIAy&#10;/wDxNH/Cs/Ef/QA1r/wBl/8AiaLgYuee9Izbq2/+FZ+I/wDoAa1/4Ay//E0f8Kz8R/8AQA1r/wAA&#10;Zf8A4mgDDorc/wCFZ+I/+gBrX/gDL/8AE0f8Kz8R/wDQA1r/AMAZf/iaAMOlzxW3/wAKz8R/9ADW&#10;v/AGX/4mj/hWfiP/AKAGtf8AgDL/APE0AYZNBOa3P+FZ+I/+gBrX/gDL/wDE0f8ACs/Ef/QA1r/w&#10;Bl/+JoAw6K3P+FZ+I/8AoAa1/wCAMv8A8TR/wrPxH/0ANa/8AZf/AImgDDorc/4Vn4j/AOgBrX/g&#10;DL/8TTLn4e67Y2sk1xousQwwqXeR7ORVQDqSSOBQB/dz8Cf+SIeDf+wHZf8ApOldVXm/w0+KXhrw&#10;H8BvCc+ueIdD0aCDQrIySX1/FbLGPs8f3i7AD8ayfBP/AAUB+BnxM+Kdn4H8NfGD4Z+IvGF+JDb6&#10;PpfiWzvLyXYpdwI45GO4KCcdcAnsaAPXqKAciigDF8R/Enw94P8AEei6Pq2uaRpureJJZINJsrq8&#10;jhuNTkjQyOkCMQ0jKgLEKCQBk8VsebzXxz/wUE/5SFfsa/8AY0a5/wCmiWtP/goB8aPiLeftC/B/&#10;4H/DXxTD8O9T+KEmpX2peLDp0OoXWm2NhAsrxWkUwaFriVmVQZFZVTe204xURldebbX3B1d+1z6z&#10;EwNHmV+b3i/4v/tEfBXU/wBoP4M2/wAUrr4heNPCHw8g+IvgvxTLoNhbamGWWUS6ZdwxRC2fzTAF&#10;jdY0YLI3BIDU+w/4Kj+LfHn7aHwd1nRdVt4/gbrWj6RpXii2+yo3l6zrdlcXllIZiu+MRC2jjI3A&#10;H7WuRnBFR1aS6/8AB/VNepLur36f8D9Gn6H6PCXPrSCYH1r8tviD/wAFFPjdYfsWeDvEmhzeIda8&#10;UftEfEm+s/CLaTpOnzX2g+HgJWt0tIrhobeWd4LbzEa5dhuuHzvCqh0fhX+0n+1V8MP2Zf2mtS8e&#10;af8AE2z03wf8Or/xH4O8UeOtH0Gy1i31SG1uXeExaZJJazRqVikUvGpGGVg4OaSle/l/knb8fvL5&#10;W2kuv+dr/ej9OfNAFeP2X/BQ34Cal8Tv+EJt/jX8J5/GX2xtO/sKPxbYNqX2lSQ0H2cS+Z5gIIKb&#10;cgjpXNf8E+PCXxQj+Den+Lvih8Urr4g6r410uy1JbFNFtNO0/QWeIO0dt5SCV1IZcmZ3OVJG0HaP&#10;yk8ReEvHXj39hj9oDT7T4B6BrHgm1+KOvajqPxHttWs5/EGkQW+rrPPJaac8ccrzQpG2w/aVGfmw&#10;cbSS92pyPtd/el+olrG672/Bv9D94POGP5e9G+vgfVPjj8Rv25P2otL+HPwj+LV98KvAug/DvSPG&#10;dz4gstEtL/WvER1Lf9lWNb2OSKOFYo9znyy5dwuRXB61+3l8YPh3+z/4t8N6x4ytNT8afCn42eG/&#10;AV74uttMt7dfEOmXt5Ys5lh2tDHMbe5aKUxgBWBK7DjFLV2/r4lH82SpXSfl/wC2835H6ab6PNzX&#10;y/8AEb4/+LtE/wCCsfw9+G9rrDReDNa+G2t67e6YIIiJ723vbGKGbzCpkG1JZRtDBTu5BIGPiP4e&#10;ftM/tT2v/BN7w7+1Lq/x2i1NdJ1yCG58GDwtp8en63pz6wLFluZ1iE63OJch4WjQCNAUJ3Myi+bX&#10;p/8AbOP5r7ipK39eV/yP16a5VELdlGTXB/s1/tMeF/2r/hmfFvhGS9m0ddTv9J3XUHkyefZ3UtrM&#10;NpJ4EsT4PcYPevlbxx45+M37XX7fXxI+HvgX4vSfB/wx8HdF0q4dLDQbLVLnxDf38bz/AOk/akfb&#10;axpGF2w7HYu/7wbRUX/BEHxHdfDz/gllfaxrMkeq32h+JfGN5fPZQ+Ut5JFrV+8hjQklQxUkKScZ&#10;AyetLmsnKWyTf42DeyXdL71f/I+7PNFHmcV+Wcnxw/aY0z/gn5D+17cfHS1liNini1/htH4asP8A&#10;hHm015B/oAudn237QIWAEnnYMwxsxxXrcPj/AONX7U//AAUf8YeC/DPxavPhr8PPCnhHwx4oksrT&#10;QrG+v7ie9N2WtxJcRMEidYSJCQXyqbCnzE1G7dvv8tLkuXX+nrY+69Q1a20ixlurueG1toFLySyu&#10;ESNR3JPAHua83+Df7bvwa/aK8R3Oj/D/AOLHw38catZr5lxZaB4ls9RuIF5GWjhkZlHB5Ir5u/4L&#10;Fw2vj3xX+zj8NfE9xJb/AAz+I/xEjsPFMe4pDqiQ2s09tYTMCAYp50UMh+/sxyMg4/xF8WaT8Df+&#10;ChHwX8Hap+yv4E0PQ9X8QXWleB/H+ma/ax3lnJHpk8rt9ihtVkRGijeMo0xU8E5wBSp+87edl9yf&#10;XTqVLRadr/i1+h97+aMUGUD1r82vCXj79oz9r34Q/E/45eGfjwvw10nwrrOtQeGvBkXhnT7vTZLb&#10;SppYwupzTxtc+ZOYWL+TLGEVxt5HNH4+/wDBQTX/AIx/CL4Pa1onxX+KHw58S+OPBMHiifwn8Nvh&#10;mvjLWh5gAa6uBJBceVZhyEXEaEsfvnpUc/u83p+KbX5Mdve5fX8Gk/xZ97/E39pHwz8JPij8PvB+&#10;sSXia18TdQudM0RYoDJG81vaS3cnmN/ABFC5BPU4Heu8D5Fflz8If2jvE37WT/8ABOfx94xaGTxR&#10;rniLxAdRlitjbLNLHoOpxF/KP+rLbMleMEkcdK/QD4J/Drx14I8Y+Pb7xd8QP+Ey0rxBrRvvDdh/&#10;Y8Nj/wAIxY+Wi/YvMQk3GHDP5j4b5sdBW3K1dS7v8Lf5kc2zXZfm/wDI9IzRSLwtLUlBRRRQAUUU&#10;UAFFFFABRRRQAUUUUAFFFFABXyB/wR8/5Fv9oz/sv/jX/wBLhX1/XyB/wR7/AORb/aM/7L/41/8A&#10;S4UAfX9FFFABRRRQAUUUUAFFFFABRRRQAUUUUAFFFFABRRRQAUUUUAFFFFABRRRQAV81/wDBZP8A&#10;5ROftIf9k41z/wBIZa+lK+a/+Cyf/KJv9pD/ALJxrn/pDLQB+Wf/AAcVf8EVW+Nv7PPgv9pDwFa3&#10;8uqeHfD9gfHOl2gM0l5p8dvHm/gjJ2+bCgO9RgMgBJypzJ/wTisviV/wTw+FPhL4r+Ff2c/hH+0p&#10;8MtUsfP07x78MNIh07xjBAco4uLQplp0w6Okf8SlS5OTX7XfBS1jvvgN4RgmjWSGbQLNHRhuV1Nu&#10;gII7gio/gX+z74L/AGZvAEfhXwD4b0rwn4dhuJruPT9Oh8m3SWaQySsFHQs7En60AfPv7Gv/AAWx&#10;/Z4/bY1SPRfD/jWPwz4y3+TJ4V8VR/2PrEUo6xCGU4kcEEERs3Q19ZJIsihlIYMMgjvXgX7Y3/BL&#10;v4Eft7aa8fxQ+HWh69fbdsWrRIbPVLc9il1EVlGOw3Ee1ek/s5/AfR/2Yvgh4Z8A+H7rWLzRfCli&#10;thaT6rete3syLk7pZW5diSTngDoAAAKAOD/bN/YO8N/tp3fgu+1jxP498Hax4BvptQ0bVfCWsDTL&#10;63klhMMn7wo/ylCRgAfXtXG+If8AglT4M8cfCbR/DfiTx18YfEeu+GNYk1zw/wCNb/xXIfFPh+4d&#10;FjcW14iriMorKY3RlIkY4zgjD/4KkftY+M/hF4r+Fvwu8E6v4L8E6p8aLu+0pfGHixJZdN0YxQBl&#10;iSON4/Mupi22JTIoyCfm6V0n7P3wr/aG+CX7FEPgu48QfC/xR8R/Dpg0rQ9fuE1CPT7vT0EKfary&#10;ItJM10q+eTGspSRlT95GHbZEfhbXf73+ltAl8ST7f169Trf2Vf2DPBH7Jp8UXmlXXirxV4o8bGL/&#10;AISHxL4q1eTVtX1hYVZIY5ZXwBHGrsqpGqrySQSST5pp/wDwRc+DOmfsr+Nvg/B/wlsPhfx1ra6/&#10;d3K6qBqNjcRmIwC2m2fu44REixqVbaoxk9oP2Ov2mvjNafts+NPgX8ZpfAfifUNJ8L2ni7S/EfhD&#10;TrjTbZYJZ3t2tbq2mmmKS7kLoyyEMobIGBWj+2x+1R8TNH/af+HfwN+Dv/CH6T4z8baVf+IrvXvF&#10;NpPe6fplhZvEjKlvDJE080jyqAvmIFXLHPSnK2jevNZfd/k1+AR3flv936pnoHxZ/wCCfvw1+Mf7&#10;M3h34U6lp+oWfh3wcln/AMI9daZfyWOpaFPaKFt7m3uIyGSZMdeQ2WDKwJB5/wAGf8E1vCvhv4P/&#10;ABH8H6144+LfjyP4paJL4e1fVPFfiqXVL6Gykhmi8q33KIocCeVgwj3Fm+YsFUDwKD/gqv8AEz4c&#10;/s7/ABH0PxZ4Z8Kat8fvAvj2w+HFhb6c8ttoXiC81IxNY3oDF5YYvJkeSSMlmHkMAx3A1uaf+3b8&#10;Xv2M/jrfeDf2j7r4eeI9N1XwPq3jfQtd8H6bc6WkY0mNZL6znhuJ5iSI5EdJFYA5IKiq5rty79e+&#10;nM/nb/II6WS6aemtl8r/AKs+0/AXg20+HPgXR/D2n+cbHQ7KGwt/MbdIY4kCLuOBk4AycDmvku//&#10;AOCH/wAOdTu/ElrN8Rvjt/wh/jDWLrWta8HQeM3tdA1GS5lMs8bwQxo/lux5CyAkfxV5zov7ef7S&#10;nwq8J/CX4xfE2x+FrfCX4sa5p2lXHhrSLK7j1zwjHqbhLGaS8kmMN0VZollUQx4MvylguT+iiH5c&#10;0cuvO99U/wAHb8mTGS+FbaP81f8AM+c/jv8A8EwPh58avEfhnXtM1Lxz8LvE3hPSF8PafrXgPXpN&#10;FvBpa422L7Q0ckKkAqGQlTnaQCwMkf8AwSz+Dy/sh6x8FG0XVJvCfiC4fUdSvJ9VuJtYu9ReQSnU&#10;XvGYym6EoWQPnAKgBQgC19F7aMUraW7/AOd/z19dSuz7f8N+WnofNfwA/wCCXngX9n/452PxLj8R&#10;/Erxl4+s9GutBk1vxZ4kl1a6u7SeSKTy33gKoTyUCCIIMFiwZjuq/af8E0vh3ZfsQR/s/pL4i/4Q&#10;SOVJg5vU+37kvlvh+88vb/rlH8H3ePevoXFJjmnr/Xrf8w/r8LHzh+0N/wAEwvAf7QvxmXx8+vfE&#10;bwV4kvNOj0XWp/CPiWfR18S2EbbktL0R/fjXMgBQo4EjfP8Adx3v7KP7IPg39jP4GwfDrwTa3kPh&#10;W2u727itry4NwyG6uJLiRNxGWUNKwG7JxjJY5J9T25FLil0sLzPjrSf+CIvwf0nWbe3GrfFC4+H9&#10;jqi6za/Dqfxdcv4QtrlZfORls87iizfvBE0hjB42bflr3/wf+zL4c8D/ALRXi74n2J1AeJPGmlad&#10;o2oI8ym1SCxM5g8tNoKt/pMm4ljnC8DHPopGaQrmnqrIe/8AXz/M4H9pL9mPwP8Atc/Ce+8E/EPw&#10;/B4i8OX0kczW8kskMkMsbbo5opYmWSKVG5WSNlZT0NeL/Bz/AIJMeCfhd8XvCvjTWPHnxo+JWqeA&#10;3km8Mw+M/GM+pWehSyQtA0sMSqilzC7J+83gA5A3AMPqYLg0uKI6PmQS1VmfIvxF/wCCMPwp+IPj&#10;LxPeLrnxT8PeF/HV8+o+J/BmheLrnT/DfiKeU5ne4tkO4edgeYInjDcnGSSej+O//BK/4c/HDx1o&#10;XiO21b4gfD/UtE0JfC7t4L8Qy6Kup6QrBlsLjYCWhUg42FHG44bpj6X20Ac1PKrKP9bW/LQfW/8A&#10;XR/mrnz18K/+CZvw5+Dvh74M6XoreIls/gTe3194ZWe/EzF7u3uLeQXDMu6UCO5k28g5Ckk4Oe++&#10;Cf7NWk/Arxl491zTdW8T6lcfETWjrt9FqmpNdwWU3lpH5dqhA8mHCg7BnknnoB6PilFXzO/N1/zt&#10;/kieVWsNHSnUAYopDCiiigAooooAKKKKACiiigAooooAKKKKACvkD/gj3/yLf7Rn/Zf/ABr/AOlw&#10;r6/r5A/4I9/8i3+0Z/2X/wAa/wDpcKAPr+iiigAooooAKKKKACiiigAooooAKKKKACiiigAooooA&#10;KKKKACiiigAooooAK+a/+Cyf/KJv9pD/ALJxrn/pDLX0pXzX/wAFk/8AlE3+0h/2TjXP/SGWgD2r&#10;4E/8kQ8G/wDYDsv/AEnSuqrlfgT/AMkQ8G/9gOy/9J0rqqACiiigD5W/4KmftE+Evgb8Lbe3+J3w&#10;O8UfGD4X66Da6m2kadZ6qLC6eRI7dJLW4ljOJDIwWZWyrBR1YEfO/wCy3a/Gb9g39jb44eLvA3wX&#10;8bSaTq2uw3Hwp+E97di91LQraRI4pHlVZH+zwGQtL9mSQ7FjIG3dmv0h8T+FNM8Z6Z9i1fTbDVrP&#10;zY5vs95bpPFvjcOj7WBG5WUMD1BUEciryrwKjldn/Wmn9XB2bV+n5nwH/wAEwPiHL8PE8X6j40+F&#10;fx70n4i+LLZ/Evjjx3448PWel6dqE9vGSttCYrqUw20Ks6QxbcKu4k5JJyf2kPH/AIE/b2/Zp+DX&#10;xT8Y/s2/HPxY+rJd6jok3w+uzHr3hsF2iXfcQ3dpMsNzCBINrFSCoIzzX334/wDAOkfFLwPq/hvX&#10;rGLU9D160l0/ULOUny7u3lQpJG2CDtZWIPPQmr+jaRbaBpVvY2cEVrZ2cSwwQxrtSJFGFVR2AAAA&#10;pyXN+Fvx/wCB9wRutfU/Jjwl/wAEsviN8P8A9j3xN468O+BbjS/iDcfFbRvijpngO513+0L42OnL&#10;HCtncXsrv5t9JC1xKzM5zIyITkE16T8Xfgh4/wD+Ct3xnvNfv/hr44+Dvg/wv8M/FHhDTj4xgt7T&#10;VNU1TXLaK3dkgillxbwxxKfMYjcz4AODj9KKKGr/AKeT5eW/3fiCundb/pe/5/mfl2ND+Mv7YfwG&#10;+Cf7PuufA/x14Evvh/r2h33jfxRrC2qeH/s2jzpJnTp45me6aeSGIKBGuFdyeFzX6goOAKfRVtt/&#10;ff5u3+RPL+Vl/XzCiiikUFFFFABRRRQAUUUUAFFFFABRRRQAUUUUAFFFFABRRRQAhbFLnmvJf2sP&#10;2yfBf7G3g3TdT8XTatc3mvXo0zQ9G0fTpdS1XXbwqWW3tbaIF5H2qT2UAckZFee/8E7v29NY/ax+&#10;GerN4+8B+Lvhl4+8Ns9zquh614avtL8qzkmn+yTRGcHzg0UXzbGJDqw2gFcpapvsEtLXPpzPNJmv&#10;kiy/4LNfChPih4d8O65ovxU8G6Z4w1EaT4f8UeJfBd7pXh/W7l/9VHBczKOZf4N6rnvivrR22qT6&#10;U+nN0C+vL1JAeKK+RfEf/BaL4S+CPHenab4g0X4reG/DOr6qui2XjXV/BN9Y+GLm6ZiioLyVFwDI&#10;CgZlC5BOdvzV3n7WP/BQ3wv+yT478K+Gb/wp8S/G3iDxjaXV9p2n+DPDkmt3BgtzGJZGSMhlUean&#10;OCOaV9Lh1se/Z4pC2K8i+En7ZWg/Ez4Ha98QdZ8O+Ovhf4f8NvN9vXx5ocug3UUUMaSvceVLyYdr&#10;4D9yjDqK8n+Fn/BZf4T/ABQ+Jfhbw9JpPxN8J2nj66Nl4T8QeJvCF5pWh+KZesa2d1Iu1jKo3R7w&#10;u4ED7xCl683L1FfS/Q+tQ2TS1GhyKkoGFfIH/BHv/kW/2jP+y/8AjX/0uFfX9fIH/BHv/kW/2jP+&#10;y/8AjX/0uFAH1/RRRQAUUUUAFFFFABRRRQAUUUUAFFFFABRRRQAUUUUAFFFFABRRRQAUUUUAFfNf&#10;/BZP/lE3+0h/2TjXP/SGWvpSvmv/AILJ/wDKJv8AaQ/7Jxrn/pDLQB7V8Cf+SIeDf+wHZf8ApOld&#10;VXK/An/kiHg3/sB2X/pOldVQAUUUUAFFFFABQBiiigAooooAKKKKACiiigAooooAKKKKACiiigAo&#10;oooAKKKKACiiigAooooAKKKKAPm7/goL+wvqv7Xtp4F1/wAHeOZfhz8TPhZrDa34X1xtOXUrWOV4&#10;mhmhuLZmTzIpYXdDhlK7sjOCp5L9jD9tf4oav+1V4l/Z/wDjl4Z8Kaf8QvDvh6DxPp+veFLyWbSf&#10;EOnvL5DP5MwEttKkgAKsWDZJG0AA9p/wUQ/Yk1D9rz4VSSeEvGHir4f/ABM0K0uF8M6/oviO80cW&#10;k0qbStx9nz5kJIUsCjN8owRk5k/Zc/4JweB/2adG8RXlve+K/EXjzxtp66f4h8Za7rk+p69fIEKh&#10;FuZSTHGhYlFQKAQCQSM1NPS/z07tr/hr/wBMJa279+yT/Hd2Pnj9tnXF/wCCrP7THhn9n/4fst94&#10;M+FHivT/ABT8S/Fka+ZY2M9k/m2+i28nSS7eQq0uw/uVQq2GJUfoTnIr4j+E3/BCHwH8B/DH9i+C&#10;/jN+054W0f7RJdmy0v4jXFrbtNI5eSQoiAFmYkknkk16RYfsveMfGP8AwUfuPilrmrXel+CfB/g/&#10;/hFPDmmQX7SNrE9w4mu7+dQdqFNscUYI3Eq7EgECqjpHl9W/W3/ASS+fcJay5vkvv/4LbPEP+Clf&#10;iz/h5T8SrX9k74bsmqW9jq9hq3xT8RxKJbPwhY286XCWW/o1/cNGAsYOUUMzYHFex/tcfsN+PvjB&#10;8dfh18Qvhf8AFfSPhjr/AMP9Hv8ARE/tLwf/AMJFDewXZgLfKbu32MvkLz82c9q4P4b/APBCLwD8&#10;HY9Uj8IfGH9pjwrb63fy6pfQ6T8RJ7SO6upW3STOEQbnY9WOTXsHx3/4J4aB8d7rQb1viF8Z/B+t&#10;aHpyaU2q+FvGt3pd3qdunKrdFCUlbdlt5UMSxyccVKjaK73u/W1vu6fiOTvJ9rW/H82fnz+3D+17&#10;8TfjB/wTZ/a6+FPxO/4R3UvGHwU1jQ9N1fxD4dhe1sde0i5u7SaSUwMzmCQW/miRA5UZx2JP0R/w&#10;W9Gny/8ABOnwJHpXkNq8njTwkPCyxffa6+3QeWIQOc+Xvxt7V9HfBf8A4J0/CX4GfATxJ8ONL8Nt&#10;qXh/xs08vieTWLuXUL7xLNOmyaa7uJGMkkjDvkBf4QteffBX/gjZ8KPgx8Q/CuvtrHxO8ZQ+AZTP&#10;4S0XxX4tutW0jwrJ0R7O2kO1GjXCoW3FQAR8wDUJe9r3i/mt9Onl6sl7XX95ffa33H1Xaki2j3D5&#10;tozXh37SP7Vvjv4JfES00Xwz+z98S/ihp1xaJcSazoF9pEFpbOzuphZbu7hkLKFDEqhXDrgk5A92&#10;C0nl1XW4RVlYjsZWnto5GRomkUMY2xuQkdDjjivkb/gj3/yLf7Rn/Zf/ABr/AOlwr6+VdtfIP/BH&#10;v/kW/wBoz/sv/jX/ANLhQM+v6KKKACiiigAooooAKKKKACiiigAooooAKKKKACiiigAooooAKKKK&#10;ACiiigAr5r/4LJ/8om/2kP8AsnGuf+kMtfSlfNf/AAWT/wCUTf7SH/ZONc/9IZaAPavgT/yRDwb/&#10;ANgOy/8ASdK6quV+BP8AyRDwb/2A7L/0nSuqoAKKKKACiiigAooooAKKKKACiiigAooooAKKKKAC&#10;iiigAooooAKKKKACiiigAooooAKKKKACiiigAIzQBgUUUAFNxTqKAEWloooAKKKKACiiigAr5A/4&#10;I9/8i3+0Z/2X/wAa/wDpcK+v6+QP+CPf/It/tGf9l/8AGv8A6XCgD6/ooooAKKKKACiiigAooooA&#10;KKKKACiiigAooooAKKKKACiiigAooooAKKKKACvmv/gsn/yib/aQ/wCyca5/6Qy19KV81/8ABZP/&#10;AJRN/tIf9k41z/0hloA9q+BP/JEPBv8A2A7L/wBJ0rqq5X4E/wDJEPBv/YDsv/SdK6qgAooooAKK&#10;KKACiiigAooooAKKKKACiiigAooooAKKKKACiiigAooooAKKKKACiiigAooooAKKKKACiiigAooo&#10;oAKKKKACiiigAooooAK+QP8Agj3/AMi3+0Z/2X/xr/6XCvr+vkD/AII9/wDIt/tGf9l/8a/+lwoA&#10;+v6KKKACiiigAooooAKKKKACiiigAooooAKKKKACiiigAooooAKKKKACiiigAr5r/wCCyf8Ayib/&#10;AGkP+yca5/6Qy19KV81/8Fk/+UTf7SH/AGTjXP8A0hloA9q+BP8AyRDwb/2A7L/0nSuqrlfgT/yR&#10;Dwb/ANgOy/8ASdK6qgAooooAKKKKACiiigAooooAKKKKACiiigAooooAKKKKACiiigAooooAKKKK&#10;ACiiigAooooAKKKKACiiigAooooAKKKKACiiigAooooAK+QP+CPf/It/tGf9l/8AGv8A6XCvr+vk&#10;D/gj3/yLf7Rn/Zf/ABr/AOlwoA+v6KKKACiiigAooooAKKKRjQAtFNDU7PNABRSE4NHagBaKCcUm&#10;aAFopN3y0m+gB1FAORRQAUUUUAFFFFABXzX/AMFk/wDlE3+0h/2TjXP/AEhlr6Ur5r/4LJ/8om/2&#10;kP8AsnGuf+kMtAHtXwJ/5Ih4N/7Adl/6TpXVVyvwJ/5Ih4N/7Adl/wCk6V1VABRRRQAUUUUAFFFF&#10;ABRRRQAUUUUAFFFFABRRRQAUUUUAFFFFABRRRQAUUUUAFFFFABRRRQAUUUUAFFFFABRRRQAUUUUA&#10;FFFFABRRRQAV8gf8Ee/+Rb/aM/7L/wCNf/S4V9f18gf8Ee/+Rb/aM/7L/wCNf/S4UAfX9FFFABRR&#10;RQAUUUUAFeTft3/ETWfhH+xl8UvFHh28On694f8AC+oahYXIRXNvPHbuyOFYFThgDggivWa8b/4K&#10;HeF9S8b/ALC3xd0fR9PvNV1bVPCOp21nZ2kTTT3UrWzhY40UFmZiQAACSayr39nK29maUbe0jfuj&#10;5l/4JyeAPH3xc+G/wf8AiJ4g/bA8f+KNS8QaHpviHVPCT2/h1bW5kmto5pbYiKzW4WMFyOHDgDr1&#10;r2zUf+Cp/wAJNB+GnxM8TatqGr6P/wAKj1j+wvEWk3tiY9Viu22+RHFb5LS+fvUwlc+YDxXyL/wS&#10;ouPgL8G/DnwX02H9kn4neC/jFbaJpujan4qm+Bt/pwt79raOG6mm1JrZQqNJvLyswBBJJ5riv2s/&#10;2dPiR8cP2x9e/a48P/CnWJtD+D/iLTtPtfAl3olzBq/xKtbHzEuNV+zMAzTQNMfsW5G3pEx/jXbv&#10;Utz2W2uvbVa+a/4c56d+S7+Ky077/JP/ACPvz9on/gpN4C/Zr13wz4f1TSfH3iLxv4p0/wDte08I&#10;+F/DV1rWvRWY+/PNbW6sY41bKEsR8wIGcEip4x/4Km/CTwp8FfB/jaC+8SeIF8fyy23h3w/oug3V&#10;94h1WeE4uIY7BU87zICCJAygJjk8jPgnxG+Imvfspf8ABTfUPjhffC34r+Nvhz8WPh3pek2t54Y8&#10;K3erap4bvLWaeU21zYRobmFZElVslAA+4Ng15l+338NfHPxv+M/wL+PmoeA/2iPBPgux0rWtG1rR&#10;fhzdPF4y8P8A2q4jkt7yS3tA0jrOqZmijDuh2bs4JGPM9L93fy1f+S+80/y089E/z/I+3fg7/wAF&#10;H/hV8Y/hB4u8aDWr/wAJ2Pw8MieLLDxTp02j6n4ZZV37bu2mAeMsmGXg7gwAyeBz3wD/AOCrXwz/&#10;AGgfixo/gyHTfiP4P1fxRFLceG5PF/hG90O18UxxoZHawlnRVnxGPMwCCU5x1x8U+LP2AV/aS/YI&#10;/aN/4VLo37Sg8bePItM33vxeuJ7TVvE509hIsEAugtxGAgMQeVVUkrtJUZrof2SvhB4L+M37T3wv&#10;vtQ0P9v7UPEfg7UG1eL/AIWfJqA8PeHLlLeRWd5btVhmyT5Q+zs5beCPkyw0jrKz7L8tSZStC68/&#10;+Ae5/tif8FdPhN4Y8M/FfwZC/jm+PhnTr3R9b8UaX4Zvbvw34f1BrdwttdahGhihlDFVOThWYZIw&#10;cejf8Eb9SuNX/wCCV3wAubqea6ubjwLpTyTSuXeRjbISWY8kn1NfHPwY8VePP2Of2dPjx+z9qXwH&#10;+LfjXxp4h8Q+Jr7QtT0nw/JcaB4ltdSklliuJtSIMELBZMSJIfMyhCo5Kq32l/wST8Faz8OP+CZf&#10;wL0HxBpOpaHrmk+CtMtb7T9QtntrqzmS3QPHLG4DI6kEFWAINVRt7KUnu+T8pX08tgrfHFLo5fpZ&#10;/Pc+i14paRTxS1JQUUUUAFFFFABXzX/wWT/5RN/tIf8AZONc/wDSGWvpSvmv/gsn/wAom/2kP+yc&#10;a5/6Qy0Ae1fAn/kiHg3/ALAdl/6TpXVVyvwJ/wCSIeDf+wHZf+k6V1VABRRRQAUUUUAFFFFABRRR&#10;QAUUUUAFFFFABRRRQAUUUUAFFFFABRRRQAUUUUAFFFFABRRRQAUUUUAFFFFABRRRQAUUUUAFFFFA&#10;BRRRQAV8gf8ABHv/AJFv9oz/ALL/AONf/S4V9f18gf8ABHv/AJFv9oz/ALL/AONf/S4UAfX9FFFA&#10;BRRRQAUUUUAFDLu60UUAN2L6UeWvpTqKAG+WKPLX0p1FADfLXPSjywTTqKAG+Wo7Uu0UtFAABiii&#10;igAooooAKKKKACvmv/gsn/yib/aQ/wCyca5/6Qy19KV81/8ABZP/AJRN/tIf9k41z/0hloA9q+BP&#10;/JEPBv8A2A7L/wBJ0rqq5X4E/wDJEPBv/YDsv/SdK6qgAooooAKKKKACiiigAooooAKKKKACiiig&#10;AooooAKKKKACiiigAooooAKKKKACiiigAooooAKKKKACivln9vH9tHxl8L/iZ4P+DPwn8L6d4k+L&#10;nxP0zUb3SpdX1X+y9K0e1tUXzbqaVY5HZgZFCRxozFiM4Xcw6L9hnxF8ZPA/7NKaf+0BotjbeLPB&#10;NhFb3WuaTq39sw+KVit1Mt6irFHMkjMGzE0QO77u4YJUXdOXRA9Gl1Z9CUV8a/sVf8FUda/a/wD2&#10;2fGXwxufhT4i8AaDofhW38U6Pf8AiFvs+qaxby3TW6yPZ4zboxVmUSNvIAJUAivsW6uFtLaSV922&#10;NS5wCxwBnoOT+FPom+odbEtFfFv7OH/BWPVP2jf+CgbfCOL4VeJfCPhO78LT+JdH1/xEDY3utxRX&#10;P2fzY7Jl8yOBzkqZdrkDJQZ49S/al+LX7Q3hLxM1p8IfhL4L8YabZ2f2q41DxJ4wOkLdyHdi3to4&#10;reZy67eWl8tD5i4Y4bE82il3/wCD/kHVx7f8D/M+gKK+KdH/AOCuT+Pv+CV3iD9ofw/4Jkh17w3J&#10;Npl94X1S98lbfU4LxbSa3a4RGygkJIdVORjjORXp37NHxK/aY8YeOrcfFD4cfCPwz4RntGlN74e8&#10;Z3uqXwlwDGvky2MK7Tk5O/I9DVW1cexPNpf/AIfQ+iKKaG4oXOKPModXyB/wR7/5Fv8AaM/7L/41&#10;/wDS4V9fLXyD/wAEe/8AkW/2jP8Asv8A41/9LhQB9f0UUUAFFFFABRRRQAUUUUAFFFFABRRRQAUU&#10;UUAFFFFABRRRQAUUUUAFFFFABXzX/wAFk/8AlE3+0h/2TjXP/SGWvpSvmv8A4LJ/8om/2kP+yca5&#10;/wCkMtAHtXwJ/wCSIeDf+wHZf+k6V1Vcr8Cf+SIeDf8AsB2X/pOldVQAUUUUAFFFFABRRRQAUUUU&#10;AFFFFABRRRQAUUUUAFFFFABRRRQAUUUUAFFFFABRRRQAUUUUAFFFFAHyj/wUH+B/wB/aS8WeGtD+&#10;JHj63+H/AMRvDcEms+F9a03xOug+INHjkLQvPbSlhmNmBVlYMjFcFSMiuB/4JL/tLeMPGPxh+Pfw&#10;21z4jr8ZPAvwl1Cxi8P/ABBmhhjmvBcLcPcWNzNCFgnmtfLjDSxhR8/IXgD6A/bX/YH+G/7fXw0h&#10;8N/EDw/pepR2t5a3dtfSaba3N5Z+TcxTtHFJNG/lrMIzFJtwWjkdcjOa9G8EfB/wn8NPAUfhXw34&#10;Z8P6B4Yhha2j0jTtOhtbFI2BBQQxqECnJyAMHNTTvFN+unTo0/0CfvW/P9D4O+Efx88C3f8AwcFf&#10;Ei+i8aeE5bG/+EOj2NrcJrFu0Vzcf2nL+5Rg+Gk5Hygk89K+7bb4z+E7/wCKt74Gh8RaRL4x03T4&#10;9Wu9GW5U3lvZyOyJO0edwjZkYBjwSprzfRf+CZX7N3hzW7TUtO/Z9+COn6jYzJc211beBdLint5U&#10;YMkiOsAZWVgCGBBBGam+C37GemfDP9pT4k/FjVtSbxJ4z+ITQWS3ElqIY9H0m3TEGnxLubKhzJI7&#10;kgu8hOFAApx0Sj2T/O6/FhLdyXW36J/gj5T8V/H/AMByf8HBvhXU18beEW05Pg3c2TXQ1i3MKznV&#10;WIhL78CTH8Oc+1eif8FMf+CkDfB7xVpPwP8Ahlqnhv8A4XV48tWkju9X1CK103wXprfK+q3buyg7&#10;c/uoVJaR8cY6+vD/AIJhfs1pqYvl/Z6+B4vBL5/n/wDCCaX5okznfu8jO7POc5zzW98VP2Evgj8d&#10;/FZ17xx8HPhX4y1wwpbnUdd8KWGo3ZiThE82aJn2rk4GcDtScU4xg9tb+abb/X7iub33P0+9JL9D&#10;wfwH+yx+zn8JP+CYQ+DerePtI1L4XyOml614hPiOOB9R1K5uUlaWS7jfEc81w6sPmyC6jPQ14T4Y&#10;uNL/AGVv+CoHwL8E/Af40+OviZovjyHUB478Mat40uPGFppmnW9vI0GoiaaSVrRhOyx4EgWTgBSV&#10;Jr7+8Ifsg/Cf4f8Awz1TwXoHww+Huh+DddkaXUtB0/w7Z22mag7Kqs01skYikJVVUllOQoHQCrHw&#10;Z/Za+Gf7N8N5H8O/h34F8BR6iwe6Xw7oNrpa3LAYBcQRpuIHAzmr5rVOf+n5My5fc5PX8evqd4p+&#10;WvCfifpX7Tc3x5STwXrHwJt/hh51sXt9a0jVZteMQC/aAJYrlINxbfs/d4A27s8593xT6lb3L6WG&#10;oCBzXyF/wR7/AORb/aM/7L/41/8AS4V9f18gf8Ee/wDkW/2jP+y/+Nf/AEuFMD6/ooooAKKKKACi&#10;iigAooooAKKKKACiiigAooooAKKKKACiiigAooooAKKKKACvmv8A4LJ/8om/2kP+yca5/wCkMtfS&#10;lfNf/BZP/lE3+0h/2TjXP/SGWgD2r4E/8kQ8G/8AYDsv/SdK6quV+BP/ACRDwb/2A7L/ANJ0rqqA&#10;CiiigAooooAKKKKACiiigAooooAKKKKACiiigAooooAKKKKACiiigAooooAKKKKACiiigAooooAA&#10;MUUUUAGMUbRnpRRQAYoxiiigAIzRiiigA24ooooAK+QP+CPf/It/tGf9l/8AGv8A6XCvr+vkD/gj&#10;3/yLf7Rn/Zf/ABr/AOlwoA+v6KKKACiiigAooooAKKKKACiiigAooooAKKKKACiiigAooooAKKKK&#10;ACiiigAr5r/4LJ/8om/2kP8AsnGuf+kMtfSlfNf/AAWT/wCUTf7SH/ZONc/9IZaAPavgT/yRDwb/&#10;ANgOy/8ASdK6quV+BP8AyRDwb/2A7L/0nSuqoAKKKKACiiigAooooAKKKKACiiigAooooAKKKKAC&#10;iiigAooooAKKKKACiiigAooooAKKKKACiiigAooooAKKKKACiiigAooooAKKKKACvkD/AII9/wDI&#10;t/tGf9l/8a/+lwr6/r5A/wCCPf8AyLf7Rn/Zf/Gv/pcKAPr+iiigAooooAKKKKACiiigAooooAKK&#10;KKACiiigAooooAKKKKACiiigAooooAK+a/8Agsn/AMom/wBpD/snGuf+kMtfSlfNf/BZP/lE3+0h&#10;/wBk41z/ANIZaAPavgT/AMkQ8G/9gOy/9J0rqq5X4E/8kQ8G/wDYDsv/AEnSuqoAKKKKACiiigAo&#10;oooAKKKKACiiigAooooAKKKKACiiigAooooAKKKKACiiigAooooAKKKKACiiigAooooAKKKKACii&#10;igAooooAKKKKACvkD/gj3/yLf7Rn/Zf/ABr/AOlwr6/r5A/4I9/8i3+0Z/2X/wAa/wDpcKAPr+ii&#10;igAooooAKKKKACiiigAooooAKKKKACiiigAooooAKKKKACiiigAooooAK+a/+Cyf/KJv9pD/ALJx&#10;rn/pDLX0pXzX/wAFk/8AlE3+0h/2TjXP/SGWgD2r4E/8kQ8G/wDYDsv/AEnSuqrlfgT/AMkQ8G/9&#10;gOy/9J0rqqACiiigAooooAKKKKACiiigAooooAKKKKACiiigAooooAKKKKACiiigAooooAKKKKAC&#10;iiigAooooAKKKKACiiigAooooAKKKKACiiigAr5A/wCCPf8AyLf7Rn/Zf/Gv/pcK+v6+QP8Agj3/&#10;AMi3+0Z/2X/xr/6XCgD6/ooooAKKKKACiiigAooooAKKKKACiiigAooooAKKKKACiiigAooooAKK&#10;KKACvmv/AILJ/wDKJv8AaQ/7Jxrn/pDLX0pXzX/wWT/5RN/tIf8AZONc/wDSGWgD2r4E/wDJEPBv&#10;/YDsv/SdK6quV+BP/JEPBv8A2A7L/wBJ0rqqACiiigAooooAKKKKACiiigAooooAKKKKACiiigAo&#10;oooAKKKKACiiigAooooAKKKKACiiigAooooAKKKKACiiigAooooAKKKKACiiigAr5A/4I9/8i3+0&#10;Z/2X/wAa/wDpcK+v6+QP+CPf/It/tGf9l/8AGv8A6XCgD6/ooooAKKKKACiiigAooooAKKKKACii&#10;igAooooAKKKKACiiigAooooAKKKKACvmv/gsn/yib/aQ/wCyca5/6Qy19KV81/8ABZP/AJRN/tIf&#10;9k41z/0hloA9q+BP/JEPBv8A2A7L/wBJ0rqq5X4E/wDJEPBv/YDsv/SdK6qgAooooAKKKKACiiig&#10;AooooAKKKKACiiigAooooAKKKKACiiigAooooAKKKKACiiigAooooAKKKKACiiigAooooAazYajf&#10;Q/NfGf7f/wC3F8TIfGfiX4G/s3+C9R8WfG2Dw7Hrk2qS3ljY6X4Vt55Gjhmka7ys8zMjbYdhUqGY&#10;t8u0zKWtioxuz7N3Um+vnTxJ+3qvwE/YruPit8XfBPifwJqWkSLp934bZ7a/1G9vWnW3hitGhfyp&#10;/PlZfLOUyGyQgBxxHw1/4Ke+LrH49eBfAvxm+BfiL4Ot8Ume38J6rJ4gs9as727SMym0uTDta2na&#10;MZVSG3EMMjHNWvLlX9ehnze7zM+wt3NOqMfdqTdxQUFfIH/BHv8A5Fv9oz/sv/jX/wBLhX1/mvkD&#10;/gj4f+Kb/aM/7L/41/8AS4UAfX9FFFABRRRQAUUUUAFFFFABRRRQAUUUUAFFFFABRRRQAUUUUAFF&#10;FFABRRRQAV81/wDBZP8A5RN/tIf9k41z/wBIZa+lK+a/+CyZ/wCNTf7SH/ZONc/9IZaAPavgT/yR&#10;Dwb/ANgOy/8ASdK6quV+BP8AyRDwb/2A7L/0nSuqoAKKKKACiiigAooooAKKKKACiiigAooooAKK&#10;KKACiiigAooooAKKKKACiiigAooooAKKKKACiiigAooooAKKKKAGvXyb+1L+wJoP7RH7RcnxI+HP&#10;xX1/4T/G/wAMabFpN9qvh64t7xZ7NmE0VvqVhMGjlj4LJuCH5icsMAfWZXNfK37b/wDwR9+Cv7ef&#10;xT8H+LvGvhHw/cax4b1OO71K5bTw1x4htEgljWxnkDKfL3SI+TuP7lVGBUyjdq339hrZ3Pg/49/t&#10;f+NP2pP+Cbul+KviPdeH9bHwF/aD0jSfEviTQYTFpHiTT7OeJDqKISVRPMuoy4BKK0bEYAwPqT/g&#10;q/4o034l/Hf9jvwp4fvrPUPEur/FPTPE9kltIskg0uzjee5ugAT+58rjf0JYAEk19jaR+z94H0H4&#10;Q/8ACv7Pwl4dtvA/2Q2B0GPT4l09oCMNGYduwqcnII5Jyea4H9mj/gm98Cf2OPEt/rXwx+F3hPwZ&#10;q+qRiG5vbC0xcPGCTsDsSVUk8hSAeM5wKtO0k+zUvmkl+LV/wIlG6fmmvRNu3ra/5HtKdFH4V4V8&#10;TvEf7Slp8eI7Xwb4R+C2ofDPz7cPqGr+J9RtdbERCfaCLaOykh3Kd+wedhgFyVyce8CMAUoXFLrc&#10;rpYbGSPvda/Pj9na6/aY/Yu8XfGbRtK/ZjufiBofi74p+I/GGlazb/ELR9NW4tL67MkOYJmMiNtA&#10;JDYPzYIBFfoSUBFKFxQB8h/8No/tTf8ARluqf+HV0H/Gj/htH9qb/oy3VP8Aw6ug/wCNfXmKMUAf&#10;If8Aw2j+1N/0Zbqn/h1dB/xo/wCG0f2pv+jLdU/8OroP+NfXmKMUAfIf/DaP7U3/AEZbqn/h1dB/&#10;xo/4bR/am/6Mt1T/AMOroP8AjX15ijFAHyH/AMNo/tTf9GW6p/4dXQf8aP8AhtH9qb/oy3VP/Dq6&#10;D/jX15ijFAHyH/w2j+1N/wBGW6p/4dXQf8aP+G0f2pv+jLdU/wDDq6D/AI19eYoxQB8h/wDDaP7U&#10;3/Rluqf+HV0H/Gj/AIbR/am/6Mt1T/w6ug/419eYox7UAfIf/DaP7U3/AEZbqn/h1dB/xo/4bR/a&#10;m/6Mt1T/AMOroP8AjX10Oe1KB7UAfIn/AA2j+1N/0Zbqn/h1dB/xo/4bR/am/wCjLdU/8OroP+Nf&#10;XmKMUAfIf/DaP7U3/Rluqf8Ah1dB/wAaP+G0f2pv+jLdU/8ADq6D/jX15ijFAHyH/wANo/tTf9GW&#10;6p/4dXQf8aP+G0f2pv8Aoy3VP/Dq6D/jX15ijFAHyH/w2j+1N/0Zbqn/AIdXQf8AGj/htH9qb/oy&#10;3VP/AA6ug/419eYoxQB8h/8ADaP7U3/Rluqf+HV0H/GvLf22viX+1d+1l+yB8TvhjafsgX2i3XxA&#10;8M3+gRX83xP0KaOza5geISMgYFgu7OARnFfodijFAHP/AAp0S58MfC/w3pl5GI7zTtLtbWdAwYJI&#10;kKqwyODgg8jiugpFTbS0AFFFFABRRRQAUUUUAFFFFABRRRQAUUUUAFFFFABRRRQAUUUUAFFFFABR&#10;RRQAUUUUAFFFFABRRRQAUUUUAFFFFABRRRQAUUUUAFFFFABRRRQAUE4oprdaAFLACuUv/j34F0vx&#10;h/wjt1408J2/iDzVg/syXV7dLzzGwVTyi+/ccjAxk5FfJX/Bbb48eMfCfgH4V/CXwDrl54V8R/tA&#10;eNbbwc+vWchjutGsGRpbuaFuqy+UpVSCCC2QQRmsD4p/sp/8E8/2M/Cen/Dv4naV8A/DepXdh5yX&#10;fi+ayj8R6hGzkNcm+mIuyxcN+8WQYxhcAACYyunLpe3q7Jv8we6j1tf5Xa/Rn3+HBo3Cvkb4pftr&#10;eAP2Ef2VvhTpfw3t9R+LU3jia28OfDjSbDWVvJvETMuUb7bKzDyI4xuaViQqKOtZfgb/AIKT/EP4&#10;c/tO+B/hj+0B8H9P+GNx8UGltvCWt6H4qHiHS768iQvJZzube3eCYpgplGV+cNkEVW8rL0+fb1J5&#10;rR5pevy7+h9m7x61zXxa+MnhX4DeCZvEnjTxBpXhjQbeaG3kv9RuFgt0kmkWKJCzcZeR1UDuWAr5&#10;/wD2g/2lv2mPB3i7xKvw8/Zz8N+K/DPh9X+z32tfEOLSLrW9qby1tbx2twAh+6POkjYsDlQuGPzD&#10;/wAFUP2utC/br/4IGW/xT8OWd9pul+Ktd8NTrZ3m3z7R11+zR432kglWUjI4NKN5Wa7pfe7GltbP&#10;z/BXP1ChmW4hWSNlZHAZWHQg96z/AA/4z0fxZJeJperabqTabO1rdra3KTG1mX70cm0na47qcEU/&#10;w9/yLNj/ANeyf+givgD9m/8Abn+Fn7Nf7PX7WXxS0/4Vp4K0v4Y+PtWg1+HRr17yfxTdwmNTd4kV&#10;VieVnA2DKr1zSlK0muyv+KX6kK7Sa6tL8H/kfobuFI8qxoWZlVVGSSeBXzd+xt+0r8cPjnqVjdfE&#10;T4L+HfA/hXXNIXVNN1fRvHMWvbWbYyQXEf2eEo7K+Q0RlTKMCw+Utx3/AAXQ+GfxI+LX/BODxho/&#10;wxs9a1bWGntJ9S0rSZjFfazpccyteWkRUhi0kIYbF+ZxlQCWwSo3Dfy/O2vp18h07Teh6d8AP2/f&#10;BP7RX7TnxM+GPh+90+51H4a/YhLdw6nBcR6p9ot1mYwqjFsRb1Rz2Y44r1fxz8VfC/wwtYJ/E3iP&#10;QfDsN05jhk1O/is0mYDJCmRgCcc4FfBP/BO34jfsG/tA+PfDNn8MvAvgH4efGDwftuE0C78Nr4b8&#10;WafKsTIwkOyOS7GxtzfPKh3KzfNjH038bv8Agn58C/jF8SNa+IvxO8CeF/GmpTaUlhLceKoE1Kz0&#10;u0hDt+4in3RW/LuzOgViSTuon7iX4v8AUmDu/wBOvoe5aXq1rrmm295Y3NveWd3Gs0E8EgkjmRhl&#10;WVhwykEEEcEGnXl/Dp1pLcXE0cEECGSSSRgqRqBksSeAABkk1+c//BtjZXlt+zD8VJdMm1ST4U3H&#10;xO1v/hWy3kjuI9CWRUhEW/5hFuV8A981b/4OEvE0dh4I+Aeg+KdTvtF+Dfiv4mWOn/EO8guXt4G0&#10;/wAqRo4LmRSNltJKF3kkD5Rk81clZpLrb5Xtv6XKjrzX6X262vt9x94+BPi/4T+KQuD4Z8UeHfEY&#10;tMCf+y9RhvPJznG7y2O3ODjPpUnjr4p+GfhfZw3HibxFoXh23uH8uKXU7+K0SV8Z2qZGAJxzgc1+&#10;V/7ZVv8AAv8AYp/4KFfsp+Kv2fbj4b+EfEXiXxSPCXiPw94LktLWPXtIuUKmS4trbCyeXLtIkZSw&#10;YrzwK739ib4LeDf+ClX7dH7Uvjz4w+FtD+Itn8P/ABkfh34V0rxFZx6np2iWtpAjzPDbzBo1llll&#10;3M+3dxweuZjeXw+d/lb/AOSRLlbfyt87/wCTP0o0rWbPXdLt76xure8srqNZoLiCQSRTIwyGVhkM&#10;pByCODWFpvxo8Haz4zl8N2fizw1deIoCyyaXDqcMl7GVGWBhDbxgdcjivxc8c/tCeIv+CbXwY/4K&#10;BfCXwDqt/peg/D3WtG/4QhEuX3eGI9eiVpIrZuTGsRdigBG08g55r33/AIKSf8EsfhX+y/8A8EkN&#10;c8UfD3wnovhP4p/CXRbfxLpnjewtkh8Qy39qUkkknvlHnTeb+8DLIzKQ3TgYUppR9o/h09dVf8C1&#10;FuXs/ta/h/mfqZuorgP2WPiVdfGX9mf4e+LrwKt54o8N6dq06qMBXnto5WA9sua7+tJRcZOL6EU5&#10;80VJdQoooqSgooooAKKKKACiiigAooooAKKKKACiiigAooooAKKKKACiiigAooooAKKKKACiiigA&#10;ooooAKKKKACiiigAooooAKKKKACiiigAooooAKKKKACiiigApr06gjNAHyb/AMFa/wBinxV+1x8H&#10;/CWsfDm+sbD4pfCPxPa+NPCn24lLW9ubfIa0lYcqk0bMhboCRnjNeH/tH/tz65+0J+y94s8GeIP2&#10;Q/j5afF7xBoF5oEdmvgkalpdreTRPEhTV1P2XyNzh/N3hVHXBBx+kBWjbg9Kz9mnFwez/wCGKUrN&#10;S6r/AIf8z8pNV/Yi+MH7O37J/wCxB47svA2peLPF37NGW8UeDNNuIpL+e1urR7e4Nvhiks8KvuCK&#10;SXIIUk16H8UL7xl/wVX/AGvvgHcaL8Kfih8Ofh38FfEx8a67rnjrQpdAuL26jhaO2sbS3lIll3GR&#10;meTGwBQMkkiv0YIoIxWjk3LmffmXkzJQtDkXa3y/ps/Hf4ofBHWfFn7WHxtj/aH+A/7Qnx08Sanr&#10;sh+GL6FPfr4RttIaMLbwpcQXEdrYNuU+cZsEkbiCTloY/wBkX4n6P/wbM+GfhlJ8P/FzePtN8RaW&#10;ZvD0OlTyagiReJIZXcQhfMKLErSbtuNg3dOa/Y3bj60pXvRD3Uo9uX/yXX731NG7u/r+On3dinoc&#10;TQ+HrSNlKutuikEYIO0V+d37D3gXX/gB8Fv2uL3xx8GfGPjLSfEPxX1m/i8M/wBhia48S6XO0SmW&#10;C3uAq3URTcwC7vMCkKGOBX6OjlaMGpcbycu6t+Kf6E9EuzT+5Nfqflv/AME4/hH4g8E/8FCdLm+B&#10;vgb4+fCn9muHw9dnxT4c+IlveWGl/wBqOQLUaXZ3rtNG4C7pJE+QrhSc8V95ftcfHvxP+zf8MY/E&#10;/hr4Z+JPip9lu1XU9K0CaMalb2ex2kuIYXx9oddq/uUIdt3y5ICn1Yio7i2W7t5IpF3JKpRhnGQR&#10;g05N8qiun9f8D0HFLmbfX+vvPyf+N/im3/4LX/HH4B+J/gr8IvHHhuDwB47t/EWtfFHxFoA0IQWV&#10;m8sVxp1vI5827aWWPy3VCVjaHD4OK6T/AILG/HX4mfGL9oTTfgHD8Nfj5b/Ad7eK/wDHXi3wN4Ov&#10;9WuPEyEBxpFrJAm2ONvlWaTfnBdNvBDfop8EPgb4X/Zy+Gun+D/Bekx6H4b0szNa2aTSTCIyzPNI&#10;d0jM53SSO3JP3sDAwK6uk0rKPRO9u70/DTb7wTd3J72svLX89T5i/Zl/a18F6R+zV4kHhv4V/Er4&#10;UeD/AIP6CjwWPjPwnceFrZrWGCVlS3acYZUWHDsM7d6k53Vynhv9u+H9oz/gmz4F+KXxA/Z38Z+I&#10;dF+JylNT8EaTpA8W3FlZyNOIZ5bcxRtcQyLHE3EWVFwuRtBavqH4zfBjw7+0B8NtU8IeLtO/tjw3&#10;rUYhv7E3EsKXUYYNscxsrFCVAZc4YZVgQSD0Gl6VBothb2drBDb2trGsUMMShUiRRhVUDgAAYAFE&#10;vebv5f8AB+/QI6WS8/8AgfcfmP8ACf8AZB0b9rH9sT4W654B/Zpj/Z3+Cfwo1d/FV/PqXg+28Kar&#10;4u1hIDFaxJYxqkqwws5cyzKA2MLkHI3PhjqXjT/glJ+25+0BLqfwl+KnxC+GPxq1+PxroOr+BfD8&#10;mvS2N+8CxXdpdQQ5kiyyIyOwCkZAOc4/SQDNAGOaNrW8/wAbX/JfcD138vw2/N/efk/ff8EwviV+&#10;2r+yt+11428SeHZPA3xD/aO1C01Lw14c1ORBdaVa6Uipp0V2ykqkswjyy5/d+YM8ggbn7TP7R3xg&#10;/wCCgH7DD/s+aP8As/fGTwd8TvHWn2/hzxLqviLw+9l4a8OxbkS9u11AsIrlQocxpCWZ9wxkAmv1&#10;ExuoxijlVuVrTTT02/4IczT5lvrr6/1oc38HvhzZ/B34TeGfCWnn/QfDGlWulW/GP3cESxLx9FFd&#10;NTdnNOq5S5m5PqTCKjFRXQKKKKRQUUUUAFFFFABRRRQAUUUUAFFFFABRRRQAUUUUAFFFFABRRRQA&#10;UUUUAFFFFABRRRQAUUUUAFFFFABRRRQB/9lQSwECLQAUAAYACAAAACEAihU/mAwBAAAVAgAAEwAA&#10;AAAAAAAAAAAAAAAAAAAAW0NvbnRlbnRfVHlwZXNdLnhtbFBLAQItABQABgAIAAAAIQA4/SH/1gAA&#10;AJQBAAALAAAAAAAAAAAAAAAAAD0BAABfcmVscy8ucmVsc1BLAQItABQABgAIAAAAIQB3iG61nwMA&#10;AEMIAAAOAAAAAAAAAAAAAAAAADwCAABkcnMvZTJvRG9jLnhtbFBLAQItABQABgAIAAAAIQBYYLMb&#10;ugAAACIBAAAZAAAAAAAAAAAAAAAAAAcGAABkcnMvX3JlbHMvZTJvRG9jLnhtbC5yZWxzUEsBAi0A&#10;FAAGAAgAAAAhAK2O/MrhAAAACgEAAA8AAAAAAAAAAAAAAAAA+AYAAGRycy9kb3ducmV2LnhtbFBL&#10;AQItAAoAAAAAAAAAIQB67rNt1IgAANSIAAAVAAAAAAAAAAAAAAAAAAYIAABkcnMvbWVkaWEvaW1h&#10;Z2UxLmpwZWdQSwUGAAAAAAYABgB9AQAADZEAAAAA&#10;">
                <v:shape id="Picture 4" o:spid="_x0000_s1030" type="#_x0000_t75" style="position:absolute;top:2032;width:18351;height:17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D7bGAAAA2gAAAA8AAABkcnMvZG93bnJldi54bWxEj0FLw0AUhO+C/2F5ghdpN7XS1JhN0UKp&#10;p6pt1esj+0yi2bdhd5um/74rCB6HmfmGyReDaUVPzjeWFUzGCQji0uqGKwX73Wo0B+EDssbWMik4&#10;kYdFcXmRY6btkd+o34ZKRAj7DBXUIXSZlL6syaAf2444el/WGQxRukpqh8cIN628TZKZNNhwXKix&#10;o2VN5c/2YBS4vkmH96fVpLv/3rxMb9LP14/ZWqnrq+HxAUSgIfyH/9rPWsEd/F6JN0AW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Z0PtsYAAADaAAAADwAAAAAAAAAAAAAA&#10;AACfAgAAZHJzL2Rvd25yZXYueG1sUEsFBgAAAAAEAAQA9wAAAJIDAAAAAA==&#10;">
                  <v:imagedata r:id="rId26" o:title=""/>
                  <v:path arrowok="t"/>
                </v:shape>
                <v:shape id="Text Box 2" o:spid="_x0000_s1031" type="#_x0000_t202" style="position:absolute;left:2286;width:8445;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785EB721" w14:textId="77777777" w:rsidR="00FF1B61" w:rsidRPr="00FF1B61" w:rsidRDefault="00FF1B61" w:rsidP="00301B78">
                        <w:pPr>
                          <w:jc w:val="center"/>
                          <w:rPr>
                            <w:rFonts w:ascii="Times New Roman"/>
                            <w:b/>
                            <w:sz w:val="20"/>
                            <w:szCs w:val="20"/>
                          </w:rPr>
                        </w:pPr>
                        <w:r w:rsidRPr="00FF1B61">
                          <w:rPr>
                            <w:rFonts w:ascii="Times New Roman"/>
                            <w:b/>
                            <w:sz w:val="20"/>
                            <w:szCs w:val="20"/>
                          </w:rPr>
                          <w:t>Chart 2</w:t>
                        </w:r>
                      </w:p>
                    </w:txbxContent>
                  </v:textbox>
                </v:shape>
                <w10:wrap type="tight"/>
              </v:group>
            </w:pict>
          </mc:Fallback>
        </mc:AlternateContent>
      </w:r>
      <w:r w:rsidR="0054551D" w:rsidRPr="002C4F41">
        <w:t>In order to encourage lower cost per effect, performance on the average cost per placement measure will be defined differently</w:t>
      </w:r>
      <w:r w:rsidR="00156BB0" w:rsidRPr="002C4F41">
        <w:t xml:space="preserve"> to encourage lower costs per placement</w:t>
      </w:r>
      <w:r w:rsidR="0054551D" w:rsidRPr="002C4F41">
        <w:t xml:space="preserve">. Actual performance on this measure will be defined as a range bounded by a lower value representing the goal and an upper value representing 120% of the </w:t>
      </w:r>
      <w:r w:rsidR="0054551D" w:rsidRPr="002C4F41">
        <w:lastRenderedPageBreak/>
        <w:t>stated goal. Performance above 120% of the goal is considered failing, while performance lower than the average cost per placement goal is considered to be exceeding e</w:t>
      </w:r>
      <w:r w:rsidR="00954003" w:rsidRPr="002C4F41">
        <w:t>x</w:t>
      </w:r>
      <w:r w:rsidR="0054551D" w:rsidRPr="002C4F41">
        <w:t xml:space="preserve">pectations. </w:t>
      </w:r>
      <w:r w:rsidR="00156BB0" w:rsidRPr="002C4F41">
        <w:t xml:space="preserve"> Please refer to Chart 2 for an example.</w:t>
      </w:r>
    </w:p>
    <w:p w14:paraId="475C2F27" w14:textId="77777777" w:rsidR="00FF1021" w:rsidRDefault="00AB4D68" w:rsidP="00504D87">
      <w:pPr>
        <w:pStyle w:val="NormalWeb"/>
        <w:spacing w:before="0" w:after="0" w:line="480" w:lineRule="auto"/>
        <w:ind w:left="1080" w:firstLine="720"/>
      </w:pPr>
      <w:r w:rsidRPr="002C4F41">
        <w:t>Performance</w:t>
      </w:r>
      <w:r w:rsidR="00DB4EB5" w:rsidRPr="002C4F41">
        <w:t xml:space="preserve"> on </w:t>
      </w:r>
      <w:r w:rsidR="00470526" w:rsidRPr="002C4F41">
        <w:t>a</w:t>
      </w:r>
      <w:r w:rsidR="00200AE5" w:rsidRPr="002C4F41">
        <w:t>ny</w:t>
      </w:r>
      <w:r w:rsidR="00DB4EB5" w:rsidRPr="002C4F41">
        <w:t xml:space="preserve"> measure</w:t>
      </w:r>
      <w:r w:rsidRPr="002C4F41">
        <w:t xml:space="preserve"> that </w:t>
      </w:r>
      <w:r w:rsidR="00DB4EB5" w:rsidRPr="002C4F41">
        <w:t xml:space="preserve">falls between the upper </w:t>
      </w:r>
      <w:r w:rsidR="00470526" w:rsidRPr="002C4F41">
        <w:t xml:space="preserve">bound value </w:t>
      </w:r>
      <w:r w:rsidR="00DB4EB5" w:rsidRPr="002C4F41">
        <w:t xml:space="preserve">and </w:t>
      </w:r>
      <w:r w:rsidR="00470526" w:rsidRPr="002C4F41">
        <w:t xml:space="preserve">the </w:t>
      </w:r>
      <w:r w:rsidR="00DB4EB5" w:rsidRPr="00902C28">
        <w:t>lower bound value is considered to be meetin</w:t>
      </w:r>
      <w:r w:rsidR="00200AE5" w:rsidRPr="00902C28">
        <w:t>g the minimum expectation on an individual measure.</w:t>
      </w:r>
      <w:r w:rsidR="002D77FD" w:rsidRPr="00902C28">
        <w:t xml:space="preserve">  </w:t>
      </w:r>
      <w:r w:rsidR="002A19A3" w:rsidRPr="00902C28">
        <w:t>In order to meet performance expectations in the aggregate</w:t>
      </w:r>
      <w:r w:rsidR="002D77FD" w:rsidRPr="00902C28">
        <w:t xml:space="preserve"> or overall</w:t>
      </w:r>
      <w:r w:rsidR="002A19A3" w:rsidRPr="00902C28">
        <w:t xml:space="preserve">, a grantee must meet minimum expectations on all </w:t>
      </w:r>
      <w:r w:rsidR="005C5377" w:rsidRPr="00902C28">
        <w:t xml:space="preserve">core </w:t>
      </w:r>
      <w:r w:rsidR="002A19A3" w:rsidRPr="00902C28">
        <w:t xml:space="preserve">performance measures.  Failure to meet minimum expectations on one or more </w:t>
      </w:r>
      <w:r w:rsidR="005C5377" w:rsidRPr="00902C28">
        <w:t xml:space="preserve">core performance </w:t>
      </w:r>
      <w:r w:rsidR="002A19A3" w:rsidRPr="00902C28">
        <w:t>measures constitutes failure in the aggregate</w:t>
      </w:r>
      <w:r w:rsidR="00AE690A" w:rsidRPr="00902C28">
        <w:t xml:space="preserve"> and disqualifies a grant from consideration for continuation funding</w:t>
      </w:r>
      <w:r w:rsidR="002A19A3" w:rsidRPr="00902C28">
        <w:t xml:space="preserve">.  Exceeding performance expectations on all </w:t>
      </w:r>
      <w:r w:rsidR="005C5377" w:rsidRPr="00902C28">
        <w:t xml:space="preserve">core performance </w:t>
      </w:r>
      <w:r w:rsidR="002A19A3" w:rsidRPr="00902C28">
        <w:t>measures constitutes exemplary performance</w:t>
      </w:r>
      <w:r w:rsidR="009D6E67" w:rsidRPr="00902C28">
        <w:t>.</w:t>
      </w:r>
      <w:r w:rsidR="009D6E67" w:rsidRPr="00902C28" w:rsidDel="009D6E67">
        <w:t xml:space="preserve"> </w:t>
      </w:r>
    </w:p>
    <w:p w14:paraId="3689C7B5" w14:textId="7FB7DF3A" w:rsidR="00902C28" w:rsidRPr="00902C28" w:rsidRDefault="00902C28" w:rsidP="006F7BF8">
      <w:pPr>
        <w:pStyle w:val="NormalWeb"/>
        <w:spacing w:before="0" w:after="0" w:line="480" w:lineRule="auto"/>
        <w:ind w:left="1080" w:firstLine="720"/>
      </w:pPr>
      <w:r>
        <w:t xml:space="preserve">Through co-enrollment in AJC employment and training services, we will also collect and report </w:t>
      </w:r>
      <w:r w:rsidRPr="004B4926">
        <w:rPr>
          <w:i/>
        </w:rPr>
        <w:t>for information purposes only</w:t>
      </w:r>
      <w:r>
        <w:rPr>
          <w:i/>
        </w:rPr>
        <w:t xml:space="preserve"> </w:t>
      </w:r>
      <w:r>
        <w:t xml:space="preserve">the performance outcomes for the following WIOA indicators; the percentage of program participants who are in the unsubsidized employment during the second quarter after exit from the program; the percentage of program participants who are in unsubsidized employment during </w:t>
      </w:r>
      <w:r w:rsidR="006F41A1">
        <w:t xml:space="preserve">the fourth quarter after exit from the program; the median earnings of programs participant who are in unsubsidized employment during the </w:t>
      </w:r>
      <w:r>
        <w:t xml:space="preserve">second quarter after exit from the program; the percentage of program participants who obtain in a recognized postsecondary credential, or a secondary school diploma or its recognized equivalent, during participation in or within 1 year after exit from the program; and the percentage of program participants who, during a program year, are in an education or training program that leads to a recognized postsecondary credential or </w:t>
      </w:r>
      <w:r>
        <w:lastRenderedPageBreak/>
        <w:t xml:space="preserve">employment and who are achieving measureable skill gains toward such a credential or employment. </w:t>
      </w:r>
      <w:r w:rsidR="006D0AE9">
        <w:t xml:space="preserve"> </w:t>
      </w:r>
    </w:p>
    <w:p w14:paraId="5EBF2ABE" w14:textId="77777777" w:rsidR="00621989" w:rsidRPr="0031484C" w:rsidRDefault="0093621B" w:rsidP="00504D87">
      <w:pPr>
        <w:pStyle w:val="ListParagraph"/>
        <w:widowControl/>
        <w:numPr>
          <w:ilvl w:val="0"/>
          <w:numId w:val="46"/>
        </w:numPr>
        <w:autoSpaceDE/>
        <w:autoSpaceDN/>
        <w:adjustRightInd/>
        <w:spacing w:line="480" w:lineRule="auto"/>
        <w:outlineLvl w:val="1"/>
        <w:rPr>
          <w:rFonts w:ascii="Times New Roman"/>
        </w:rPr>
      </w:pPr>
      <w:r w:rsidRPr="00504D87">
        <w:rPr>
          <w:rFonts w:ascii="Times New Roman"/>
          <w:lang w:val="x-none"/>
        </w:rPr>
        <w:t>Attachments to the Technical Proposal</w:t>
      </w:r>
      <w:r w:rsidR="008D5E84" w:rsidRPr="00902C28">
        <w:rPr>
          <w:rFonts w:ascii="Times New Roman" w:eastAsia="Times New Roman"/>
          <w:b/>
          <w:lang w:eastAsia="x-none"/>
        </w:rPr>
        <w:t xml:space="preserve"> -</w:t>
      </w:r>
      <w:r w:rsidR="00413007" w:rsidRPr="00902C28">
        <w:rPr>
          <w:rFonts w:ascii="Times New Roman" w:eastAsia="Times New Roman"/>
          <w:b/>
          <w:lang w:eastAsia="x-none"/>
        </w:rPr>
        <w:t xml:space="preserve">  </w:t>
      </w:r>
      <w:r w:rsidRPr="00902C28">
        <w:rPr>
          <w:rFonts w:ascii="Times New Roman" w:eastAsia="Times New Roman"/>
        </w:rPr>
        <w:t xml:space="preserve">All attachments to the Technical Proposal must be clearly labeled as “Attachments.”  Please do not include letters of support as attachments to the </w:t>
      </w:r>
      <w:r w:rsidR="00A50DD4" w:rsidRPr="0031484C">
        <w:rPr>
          <w:rFonts w:ascii="Times New Roman" w:eastAsia="Times New Roman"/>
        </w:rPr>
        <w:t>Technical Proposal.</w:t>
      </w:r>
      <w:r w:rsidR="00621989" w:rsidRPr="0031484C">
        <w:rPr>
          <w:rFonts w:ascii="Times New Roman" w:eastAsia="Times New Roman"/>
        </w:rPr>
        <w:t xml:space="preserve">  </w:t>
      </w:r>
      <w:r w:rsidR="00621989" w:rsidRPr="0031484C">
        <w:rPr>
          <w:rFonts w:ascii="Times New Roman"/>
        </w:rPr>
        <w:t xml:space="preserve">The attachments do not count toward the </w:t>
      </w:r>
      <w:r w:rsidR="004C0B10" w:rsidRPr="0031484C">
        <w:rPr>
          <w:rFonts w:ascii="Times New Roman"/>
        </w:rPr>
        <w:t>15-page</w:t>
      </w:r>
      <w:r w:rsidR="00621989" w:rsidRPr="0031484C">
        <w:rPr>
          <w:rFonts w:ascii="Times New Roman"/>
        </w:rPr>
        <w:t xml:space="preserve"> </w:t>
      </w:r>
      <w:r w:rsidR="00EF0F66" w:rsidRPr="0031484C">
        <w:rPr>
          <w:rFonts w:ascii="Times New Roman"/>
        </w:rPr>
        <w:t>T</w:t>
      </w:r>
      <w:r w:rsidR="00621989" w:rsidRPr="0031484C">
        <w:rPr>
          <w:rFonts w:ascii="Times New Roman"/>
        </w:rPr>
        <w:t xml:space="preserve">echnical </w:t>
      </w:r>
      <w:r w:rsidR="00EF0F66" w:rsidRPr="0031484C">
        <w:rPr>
          <w:rFonts w:ascii="Times New Roman"/>
        </w:rPr>
        <w:t>P</w:t>
      </w:r>
      <w:r w:rsidR="00621989" w:rsidRPr="0031484C">
        <w:rPr>
          <w:rFonts w:ascii="Times New Roman"/>
        </w:rPr>
        <w:t xml:space="preserve">roposal limit. </w:t>
      </w:r>
    </w:p>
    <w:p w14:paraId="66D79982" w14:textId="77777777" w:rsidR="00A32EF9" w:rsidRPr="004B4926" w:rsidRDefault="00A32EF9" w:rsidP="0031484C">
      <w:pPr>
        <w:pStyle w:val="ListParagraph"/>
        <w:widowControl/>
        <w:numPr>
          <w:ilvl w:val="0"/>
          <w:numId w:val="14"/>
        </w:numPr>
        <w:tabs>
          <w:tab w:val="left" w:pos="1170"/>
        </w:tabs>
        <w:autoSpaceDE/>
        <w:autoSpaceDN/>
        <w:adjustRightInd/>
        <w:spacing w:line="480" w:lineRule="auto"/>
        <w:rPr>
          <w:rFonts w:ascii="Times New Roman"/>
        </w:rPr>
      </w:pPr>
      <w:r w:rsidRPr="004B4926">
        <w:rPr>
          <w:rFonts w:ascii="Times New Roman"/>
          <w:lang w:val="x-none"/>
        </w:rPr>
        <w:t>Abstract</w:t>
      </w:r>
      <w:r w:rsidRPr="004B4926">
        <w:rPr>
          <w:rFonts w:ascii="Times New Roman"/>
        </w:rPr>
        <w:t xml:space="preserve"> -- </w:t>
      </w:r>
      <w:r w:rsidR="00A45EB9" w:rsidRPr="004B4926">
        <w:rPr>
          <w:rFonts w:ascii="Times New Roman"/>
          <w:lang w:eastAsia="x-none"/>
        </w:rPr>
        <w:t xml:space="preserve">You </w:t>
      </w:r>
      <w:r w:rsidRPr="004B4926">
        <w:rPr>
          <w:rFonts w:ascii="Times New Roman"/>
          <w:lang w:eastAsia="x-none"/>
        </w:rPr>
        <w:t>must submit a</w:t>
      </w:r>
      <w:r w:rsidRPr="004B4926">
        <w:rPr>
          <w:rFonts w:ascii="Times New Roman"/>
          <w:lang w:val="x-none" w:eastAsia="x-none"/>
        </w:rPr>
        <w:t xml:space="preserve">n </w:t>
      </w:r>
      <w:r w:rsidRPr="0031484C">
        <w:rPr>
          <w:rFonts w:ascii="Times New Roman"/>
          <w:lang w:eastAsia="x-none"/>
        </w:rPr>
        <w:t>abstract</w:t>
      </w:r>
      <w:r w:rsidRPr="0031484C">
        <w:rPr>
          <w:rFonts w:ascii="Times New Roman"/>
          <w:lang w:val="x-none" w:eastAsia="x-none"/>
        </w:rPr>
        <w:t xml:space="preserve"> summarizing the proposed project, including the scope of the project and proposed outcomes.  The proposed project must include </w:t>
      </w:r>
      <w:r w:rsidR="00A45EB9" w:rsidRPr="0031484C">
        <w:rPr>
          <w:rFonts w:ascii="Times New Roman"/>
          <w:lang w:eastAsia="x-none"/>
        </w:rPr>
        <w:t xml:space="preserve">your organization’s </w:t>
      </w:r>
      <w:r w:rsidRPr="0031484C">
        <w:rPr>
          <w:rFonts w:ascii="Times New Roman"/>
          <w:lang w:val="x-none" w:eastAsia="x-none"/>
        </w:rPr>
        <w:t xml:space="preserve">name, project title, a description of the area to be served, number of participants to be served, the total </w:t>
      </w:r>
      <w:r w:rsidRPr="0031484C">
        <w:rPr>
          <w:rFonts w:ascii="Times New Roman"/>
          <w:lang w:eastAsia="x-none"/>
        </w:rPr>
        <w:t xml:space="preserve">projected </w:t>
      </w:r>
      <w:r w:rsidRPr="0031484C">
        <w:rPr>
          <w:rFonts w:ascii="Times New Roman"/>
          <w:lang w:val="x-none" w:eastAsia="x-none"/>
        </w:rPr>
        <w:t>cost per participant, the funding level requested</w:t>
      </w:r>
      <w:r w:rsidR="00292618" w:rsidRPr="0031484C">
        <w:rPr>
          <w:rFonts w:ascii="Times New Roman"/>
          <w:lang w:eastAsia="x-none"/>
        </w:rPr>
        <w:t>, and whether it is an urban or non-urban application.</w:t>
      </w:r>
      <w:r w:rsidRPr="0031484C">
        <w:rPr>
          <w:rFonts w:ascii="Times New Roman"/>
          <w:lang w:val="x-none" w:eastAsia="x-none"/>
        </w:rPr>
        <w:t xml:space="preserve">  The Abstract is limited to two</w:t>
      </w:r>
      <w:r w:rsidRPr="0031484C">
        <w:rPr>
          <w:rFonts w:ascii="Times New Roman"/>
          <w:lang w:eastAsia="x-none"/>
        </w:rPr>
        <w:t xml:space="preserve"> </w:t>
      </w:r>
      <w:r w:rsidRPr="0031484C">
        <w:rPr>
          <w:rFonts w:ascii="Times New Roman"/>
          <w:lang w:val="x-none" w:eastAsia="x-none"/>
        </w:rPr>
        <w:t>page</w:t>
      </w:r>
      <w:r w:rsidRPr="0031484C">
        <w:rPr>
          <w:rFonts w:ascii="Times New Roman"/>
          <w:lang w:eastAsia="x-none"/>
        </w:rPr>
        <w:t>s,</w:t>
      </w:r>
      <w:r w:rsidRPr="0031484C">
        <w:rPr>
          <w:rFonts w:ascii="Times New Roman"/>
          <w:lang w:val="x-none" w:eastAsia="x-none"/>
        </w:rPr>
        <w:t xml:space="preserve"> double-spaced</w:t>
      </w:r>
      <w:r w:rsidRPr="0031484C">
        <w:rPr>
          <w:rFonts w:ascii="Times New Roman"/>
          <w:lang w:eastAsia="x-none"/>
        </w:rPr>
        <w:t>,</w:t>
      </w:r>
      <w:r w:rsidRPr="0031484C">
        <w:rPr>
          <w:rFonts w:ascii="Times New Roman"/>
          <w:lang w:val="x-none" w:eastAsia="x-none"/>
        </w:rPr>
        <w:t xml:space="preserve"> single sided 8.5</w:t>
      </w:r>
      <w:r w:rsidR="009F5E09" w:rsidRPr="0031484C">
        <w:rPr>
          <w:rFonts w:ascii="Times New Roman"/>
          <w:lang w:eastAsia="x-none"/>
        </w:rPr>
        <w:t>”</w:t>
      </w:r>
      <w:r w:rsidRPr="0031484C">
        <w:rPr>
          <w:rFonts w:ascii="Times New Roman"/>
          <w:lang w:eastAsia="x-none"/>
        </w:rPr>
        <w:t xml:space="preserve"> </w:t>
      </w:r>
      <w:r w:rsidRPr="0031484C">
        <w:rPr>
          <w:rFonts w:ascii="Times New Roman"/>
          <w:lang w:val="x-none" w:eastAsia="x-none"/>
        </w:rPr>
        <w:t>x</w:t>
      </w:r>
      <w:r w:rsidRPr="0031484C">
        <w:rPr>
          <w:rFonts w:ascii="Times New Roman"/>
          <w:lang w:eastAsia="x-none"/>
        </w:rPr>
        <w:t xml:space="preserve"> </w:t>
      </w:r>
      <w:r w:rsidRPr="0031484C">
        <w:rPr>
          <w:rFonts w:ascii="Times New Roman"/>
          <w:lang w:val="x-none" w:eastAsia="x-none"/>
        </w:rPr>
        <w:t>11</w:t>
      </w:r>
      <w:r w:rsidRPr="0031484C">
        <w:rPr>
          <w:rFonts w:ascii="Times New Roman"/>
          <w:lang w:eastAsia="x-none"/>
        </w:rPr>
        <w:t>”</w:t>
      </w:r>
      <w:r w:rsidRPr="0031484C">
        <w:rPr>
          <w:rFonts w:ascii="Times New Roman"/>
          <w:lang w:val="x-none" w:eastAsia="x-none"/>
        </w:rPr>
        <w:t xml:space="preserve"> pages with 12 point </w:t>
      </w:r>
      <w:r w:rsidRPr="0031484C">
        <w:rPr>
          <w:rFonts w:ascii="Times New Roman"/>
          <w:lang w:eastAsia="x-none"/>
        </w:rPr>
        <w:t xml:space="preserve">Times New Roman </w:t>
      </w:r>
      <w:r w:rsidRPr="0031484C">
        <w:rPr>
          <w:rFonts w:ascii="Times New Roman"/>
          <w:lang w:val="x-none" w:eastAsia="x-none"/>
        </w:rPr>
        <w:t xml:space="preserve">text font and </w:t>
      </w:r>
      <w:r w:rsidRPr="0031484C">
        <w:rPr>
          <w:rFonts w:ascii="Times New Roman"/>
          <w:lang w:eastAsia="x-none"/>
        </w:rPr>
        <w:t xml:space="preserve">one </w:t>
      </w:r>
      <w:r w:rsidRPr="0031484C">
        <w:rPr>
          <w:rFonts w:ascii="Times New Roman"/>
          <w:lang w:val="x-none" w:eastAsia="x-none"/>
        </w:rPr>
        <w:t>inch margins</w:t>
      </w:r>
      <w:r w:rsidRPr="0031484C">
        <w:rPr>
          <w:rFonts w:ascii="Times New Roman"/>
          <w:lang w:eastAsia="x-none"/>
        </w:rPr>
        <w:t xml:space="preserve"> on all four sides of the page</w:t>
      </w:r>
      <w:r w:rsidRPr="0031484C">
        <w:rPr>
          <w:rFonts w:ascii="Times New Roman"/>
          <w:lang w:val="x-none" w:eastAsia="x-none"/>
        </w:rPr>
        <w:t xml:space="preserve">.  When submitting in </w:t>
      </w:r>
      <w:hyperlink r:id="rId27" w:history="1">
        <w:r w:rsidRPr="0031484C">
          <w:rPr>
            <w:rStyle w:val="Hyperlink"/>
            <w:rFonts w:ascii="Times New Roman"/>
            <w:lang w:eastAsia="x-none"/>
          </w:rPr>
          <w:t>G</w:t>
        </w:r>
        <w:r w:rsidRPr="0031484C">
          <w:rPr>
            <w:rStyle w:val="Hyperlink"/>
            <w:rFonts w:ascii="Times New Roman"/>
            <w:lang w:val="x-none" w:eastAsia="x-none"/>
          </w:rPr>
          <w:t>rants.gov</w:t>
        </w:r>
      </w:hyperlink>
      <w:r w:rsidRPr="004B4926">
        <w:rPr>
          <w:rFonts w:ascii="Times New Roman"/>
          <w:lang w:val="x-none" w:eastAsia="x-none"/>
        </w:rPr>
        <w:t xml:space="preserve">, this document </w:t>
      </w:r>
      <w:r w:rsidR="00012851" w:rsidRPr="004B4926">
        <w:rPr>
          <w:rFonts w:ascii="Times New Roman"/>
          <w:lang w:eastAsia="x-none"/>
        </w:rPr>
        <w:t>should</w:t>
      </w:r>
      <w:r w:rsidRPr="004B4926">
        <w:rPr>
          <w:rFonts w:ascii="Times New Roman"/>
          <w:lang w:val="x-none" w:eastAsia="x-none"/>
        </w:rPr>
        <w:t xml:space="preserve"> be uploaded as an attachment to the application package and specifically labeled s to be </w:t>
      </w:r>
      <w:r w:rsidR="00E311E4" w:rsidRPr="00504D87">
        <w:rPr>
          <w:rFonts w:ascii="Times New Roman"/>
        </w:rPr>
        <w:t>“Abstract.”</w:t>
      </w:r>
      <w:r w:rsidR="0031484C">
        <w:rPr>
          <w:rFonts w:ascii="Times New Roman"/>
          <w:lang w:eastAsia="x-none"/>
        </w:rPr>
        <w:t xml:space="preserve">  </w:t>
      </w:r>
    </w:p>
    <w:p w14:paraId="7828EBF0" w14:textId="77777777" w:rsidR="0004409A" w:rsidRPr="000432EC" w:rsidRDefault="00A32EF9" w:rsidP="00392381">
      <w:pPr>
        <w:pStyle w:val="ListParagraph"/>
        <w:widowControl/>
        <w:numPr>
          <w:ilvl w:val="0"/>
          <w:numId w:val="14"/>
        </w:numPr>
        <w:tabs>
          <w:tab w:val="left" w:pos="1170"/>
        </w:tabs>
        <w:autoSpaceDE/>
        <w:autoSpaceDN/>
        <w:adjustRightInd/>
        <w:spacing w:line="480" w:lineRule="auto"/>
        <w:rPr>
          <w:rFonts w:ascii="Times New Roman"/>
        </w:rPr>
      </w:pPr>
      <w:r w:rsidRPr="00902C28">
        <w:rPr>
          <w:rFonts w:ascii="Times New Roman"/>
        </w:rPr>
        <w:t xml:space="preserve">Intent to Work Collaboratively Statement – </w:t>
      </w:r>
      <w:r w:rsidR="005975F5" w:rsidRPr="00902C28">
        <w:rPr>
          <w:rFonts w:ascii="Times New Roman"/>
        </w:rPr>
        <w:t xml:space="preserve">You must </w:t>
      </w:r>
      <w:r w:rsidRPr="00902C28">
        <w:rPr>
          <w:rFonts w:ascii="Times New Roman" w:eastAsia="Times New Roman"/>
        </w:rPr>
        <w:t xml:space="preserve">include a statement that confirms </w:t>
      </w:r>
      <w:r w:rsidR="005975F5" w:rsidRPr="00902C28">
        <w:rPr>
          <w:rFonts w:ascii="Times New Roman" w:eastAsia="Times New Roman"/>
        </w:rPr>
        <w:t>your</w:t>
      </w:r>
      <w:r w:rsidRPr="0031484C">
        <w:rPr>
          <w:rFonts w:ascii="Times New Roman" w:eastAsia="Times New Roman"/>
        </w:rPr>
        <w:t xml:space="preserve"> intent to work collaboratively with </w:t>
      </w:r>
      <w:r w:rsidR="005975F5" w:rsidRPr="0031484C">
        <w:rPr>
          <w:rFonts w:ascii="Times New Roman" w:eastAsia="Times New Roman"/>
        </w:rPr>
        <w:t xml:space="preserve">us and our </w:t>
      </w:r>
      <w:r w:rsidRPr="0031484C">
        <w:rPr>
          <w:rFonts w:ascii="Times New Roman" w:eastAsia="Times New Roman"/>
        </w:rPr>
        <w:t>contractor(s) on potential evaluation efforts related to veterans</w:t>
      </w:r>
      <w:r w:rsidRPr="000432EC">
        <w:rPr>
          <w:rFonts w:ascii="Times New Roman" w:eastAsia="Times New Roman"/>
        </w:rPr>
        <w:t xml:space="preserve">. </w:t>
      </w:r>
      <w:r w:rsidR="00413D6C">
        <w:rPr>
          <w:rFonts w:ascii="Times New Roman" w:eastAsia="Times New Roman"/>
        </w:rPr>
        <w:t>This statement must be included as a separate attachment.</w:t>
      </w:r>
      <w:r w:rsidR="0031484C">
        <w:rPr>
          <w:rFonts w:ascii="Times New Roman" w:eastAsia="Times New Roman"/>
        </w:rPr>
        <w:t xml:space="preserve"> </w:t>
      </w:r>
      <w:r w:rsidR="000F1E4C">
        <w:rPr>
          <w:rFonts w:ascii="Times New Roman" w:eastAsia="Times New Roman"/>
        </w:rPr>
        <w:t xml:space="preserve"> </w:t>
      </w:r>
    </w:p>
    <w:p w14:paraId="54F03C9D" w14:textId="77777777" w:rsidR="00621989" w:rsidRPr="0031484C" w:rsidRDefault="00A32EF9" w:rsidP="00392381">
      <w:pPr>
        <w:pStyle w:val="ListParagraph"/>
        <w:widowControl/>
        <w:numPr>
          <w:ilvl w:val="0"/>
          <w:numId w:val="14"/>
        </w:numPr>
        <w:tabs>
          <w:tab w:val="left" w:pos="1170"/>
        </w:tabs>
        <w:autoSpaceDE/>
        <w:autoSpaceDN/>
        <w:adjustRightInd/>
        <w:spacing w:line="480" w:lineRule="auto"/>
        <w:rPr>
          <w:rFonts w:ascii="Times New Roman"/>
        </w:rPr>
      </w:pPr>
      <w:r w:rsidRPr="008B1862">
        <w:rPr>
          <w:rFonts w:ascii="Times New Roman"/>
        </w:rPr>
        <w:t>Competitive Grants Planned Goals Chart</w:t>
      </w:r>
      <w:r w:rsidR="0004409A" w:rsidRPr="002C4F41">
        <w:rPr>
          <w:rFonts w:ascii="Times New Roman"/>
        </w:rPr>
        <w:t xml:space="preserve"> </w:t>
      </w:r>
      <w:r w:rsidR="00591024" w:rsidRPr="002C4F41">
        <w:rPr>
          <w:rFonts w:ascii="Times New Roman"/>
        </w:rPr>
        <w:t>–</w:t>
      </w:r>
      <w:r w:rsidR="0004409A" w:rsidRPr="002C4F41">
        <w:rPr>
          <w:rFonts w:ascii="Times New Roman"/>
        </w:rPr>
        <w:t xml:space="preserve"> </w:t>
      </w:r>
      <w:r w:rsidR="00591024" w:rsidRPr="002C4F41">
        <w:rPr>
          <w:rFonts w:ascii="Times New Roman" w:eastAsia="Times New Roman"/>
        </w:rPr>
        <w:t xml:space="preserve">You </w:t>
      </w:r>
      <w:r w:rsidRPr="002C4F41">
        <w:rPr>
          <w:rFonts w:ascii="Times New Roman" w:eastAsia="Times New Roman"/>
        </w:rPr>
        <w:t>must complete the Competitive Grants Planned Goals Chart</w:t>
      </w:r>
      <w:r w:rsidR="0004409A" w:rsidRPr="00902C28">
        <w:rPr>
          <w:rFonts w:ascii="Times New Roman" w:eastAsia="Times New Roman"/>
        </w:rPr>
        <w:t xml:space="preserve"> included in this announcement package</w:t>
      </w:r>
      <w:r w:rsidR="00591024" w:rsidRPr="00902C28">
        <w:rPr>
          <w:rFonts w:ascii="Times New Roman" w:eastAsia="Times New Roman"/>
        </w:rPr>
        <w:t xml:space="preserve"> as Appendix C</w:t>
      </w:r>
      <w:r w:rsidR="0004409A" w:rsidRPr="00902C28">
        <w:rPr>
          <w:rFonts w:ascii="Times New Roman" w:eastAsia="Times New Roman"/>
        </w:rPr>
        <w:t xml:space="preserve"> </w:t>
      </w:r>
      <w:r w:rsidRPr="0031484C">
        <w:rPr>
          <w:rFonts w:ascii="Times New Roman" w:eastAsia="Times New Roman"/>
        </w:rPr>
        <w:t xml:space="preserve">with proposed programmatic outcomes.  </w:t>
      </w:r>
    </w:p>
    <w:p w14:paraId="1F523891" w14:textId="77777777" w:rsidR="00B44476" w:rsidRPr="000432EC" w:rsidRDefault="00A32EF9" w:rsidP="00B44476">
      <w:pPr>
        <w:pStyle w:val="ListParagraph"/>
        <w:widowControl/>
        <w:numPr>
          <w:ilvl w:val="0"/>
          <w:numId w:val="14"/>
        </w:numPr>
        <w:tabs>
          <w:tab w:val="left" w:pos="1170"/>
        </w:tabs>
        <w:autoSpaceDE/>
        <w:autoSpaceDN/>
        <w:adjustRightInd/>
        <w:spacing w:line="480" w:lineRule="auto"/>
        <w:rPr>
          <w:rFonts w:ascii="Times New Roman" w:eastAsia="Times New Roman"/>
        </w:rPr>
      </w:pPr>
      <w:r w:rsidRPr="0031484C">
        <w:rPr>
          <w:rFonts w:ascii="Times New Roman"/>
        </w:rPr>
        <w:lastRenderedPageBreak/>
        <w:t>Project/Performance Site Location(s) Form</w:t>
      </w:r>
      <w:r w:rsidR="00621989" w:rsidRPr="0031484C">
        <w:rPr>
          <w:rFonts w:ascii="Times New Roman"/>
        </w:rPr>
        <w:t xml:space="preserve"> </w:t>
      </w:r>
      <w:r w:rsidR="00D03082" w:rsidRPr="0031484C">
        <w:rPr>
          <w:rFonts w:ascii="Times New Roman"/>
        </w:rPr>
        <w:t>–</w:t>
      </w:r>
      <w:r w:rsidR="00621989" w:rsidRPr="0031484C">
        <w:rPr>
          <w:rFonts w:ascii="Times New Roman"/>
        </w:rPr>
        <w:t xml:space="preserve"> </w:t>
      </w:r>
      <w:r w:rsidR="00D03082" w:rsidRPr="0031484C">
        <w:rPr>
          <w:rFonts w:ascii="Times New Roman"/>
        </w:rPr>
        <w:t xml:space="preserve">This form is </w:t>
      </w:r>
      <w:r w:rsidR="00A3139E" w:rsidRPr="0031484C">
        <w:rPr>
          <w:rFonts w:ascii="Times New Roman"/>
        </w:rPr>
        <w:t xml:space="preserve">found in Appendix </w:t>
      </w:r>
      <w:r w:rsidR="00A9609D" w:rsidRPr="0031484C">
        <w:rPr>
          <w:rFonts w:ascii="Times New Roman"/>
        </w:rPr>
        <w:t>H</w:t>
      </w:r>
      <w:r w:rsidR="00D03082" w:rsidRPr="0031484C">
        <w:rPr>
          <w:rFonts w:ascii="Times New Roman"/>
        </w:rPr>
        <w:t>.  It</w:t>
      </w:r>
      <w:r w:rsidR="00A3139E" w:rsidRPr="0031484C">
        <w:rPr>
          <w:rFonts w:ascii="Times New Roman"/>
        </w:rPr>
        <w:t xml:space="preserve"> </w:t>
      </w:r>
      <w:r w:rsidRPr="0031484C">
        <w:rPr>
          <w:rFonts w:ascii="Times New Roman"/>
        </w:rPr>
        <w:t>is a standa</w:t>
      </w:r>
      <w:r w:rsidRPr="000432EC">
        <w:rPr>
          <w:rFonts w:ascii="Times New Roman"/>
        </w:rPr>
        <w:t xml:space="preserve">rd form used for many programs and has a check box for applying as an individual.  Disregard this box on the form as individuals are not eligible to apply for this </w:t>
      </w:r>
      <w:r w:rsidR="00A3139E" w:rsidRPr="000432EC">
        <w:rPr>
          <w:rFonts w:ascii="Times New Roman"/>
        </w:rPr>
        <w:t>FOA</w:t>
      </w:r>
      <w:r w:rsidRPr="000432EC">
        <w:rPr>
          <w:rFonts w:ascii="Times New Roman"/>
        </w:rPr>
        <w:t xml:space="preserve">.  </w:t>
      </w:r>
      <w:r w:rsidR="006F41A1">
        <w:rPr>
          <w:rFonts w:ascii="Times New Roman"/>
        </w:rPr>
        <w:t xml:space="preserve">This attachment does not impact the scoring of the application. </w:t>
      </w:r>
    </w:p>
    <w:p w14:paraId="3050CAE0" w14:textId="77777777" w:rsidR="008C16C4" w:rsidRPr="0031484C" w:rsidRDefault="00A32EF9" w:rsidP="00B44476">
      <w:pPr>
        <w:pStyle w:val="ListParagraph"/>
        <w:widowControl/>
        <w:numPr>
          <w:ilvl w:val="0"/>
          <w:numId w:val="14"/>
        </w:numPr>
        <w:tabs>
          <w:tab w:val="left" w:pos="1170"/>
        </w:tabs>
        <w:autoSpaceDE/>
        <w:autoSpaceDN/>
        <w:adjustRightInd/>
        <w:spacing w:line="480" w:lineRule="auto"/>
        <w:rPr>
          <w:rFonts w:ascii="Times New Roman" w:eastAsia="Times New Roman"/>
        </w:rPr>
      </w:pPr>
      <w:r w:rsidRPr="000432EC">
        <w:rPr>
          <w:rFonts w:ascii="Times New Roman"/>
        </w:rPr>
        <w:t>Negotiated Indirect Cost Rate Agreement (NICRA)</w:t>
      </w:r>
      <w:r w:rsidR="00F87E67" w:rsidRPr="000432EC">
        <w:rPr>
          <w:rFonts w:ascii="Times New Roman"/>
        </w:rPr>
        <w:t xml:space="preserve"> </w:t>
      </w:r>
      <w:r w:rsidR="00971FF0" w:rsidRPr="000432EC">
        <w:rPr>
          <w:rFonts w:ascii="Times New Roman"/>
        </w:rPr>
        <w:t>–</w:t>
      </w:r>
      <w:r w:rsidR="00177C10" w:rsidRPr="000432EC">
        <w:rPr>
          <w:rFonts w:ascii="Times New Roman"/>
        </w:rPr>
        <w:t xml:space="preserve"> </w:t>
      </w:r>
      <w:r w:rsidRPr="000432EC">
        <w:rPr>
          <w:rFonts w:ascii="Times New Roman"/>
          <w:bCs/>
        </w:rPr>
        <w:t xml:space="preserve">Attach the most recently approved NICRA if the indirect costs are based on a negotiated </w:t>
      </w:r>
      <w:r w:rsidR="00731E53" w:rsidRPr="000432EC">
        <w:rPr>
          <w:rFonts w:ascii="Times New Roman"/>
          <w:bCs/>
        </w:rPr>
        <w:t xml:space="preserve">rate </w:t>
      </w:r>
      <w:r w:rsidRPr="000432EC">
        <w:rPr>
          <w:rFonts w:ascii="Times New Roman"/>
          <w:bCs/>
        </w:rPr>
        <w:t xml:space="preserve">approved by </w:t>
      </w:r>
      <w:r w:rsidR="00177C10" w:rsidRPr="000432EC">
        <w:rPr>
          <w:rFonts w:ascii="Times New Roman"/>
          <w:bCs/>
        </w:rPr>
        <w:t>your Federal Cognizant Agency</w:t>
      </w:r>
      <w:r w:rsidR="006F41A1">
        <w:rPr>
          <w:rFonts w:ascii="Times New Roman"/>
          <w:bCs/>
        </w:rPr>
        <w:t>.  This attachment does not impact the scoring of the application.</w:t>
      </w:r>
    </w:p>
    <w:p w14:paraId="2683AFB2" w14:textId="77777777" w:rsidR="00114DF8" w:rsidRPr="005200A6" w:rsidRDefault="008C16C4" w:rsidP="00114DF8">
      <w:pPr>
        <w:pStyle w:val="ListParagraph"/>
        <w:widowControl/>
        <w:numPr>
          <w:ilvl w:val="0"/>
          <w:numId w:val="14"/>
        </w:numPr>
        <w:tabs>
          <w:tab w:val="left" w:pos="1170"/>
        </w:tabs>
        <w:autoSpaceDE/>
        <w:autoSpaceDN/>
        <w:adjustRightInd/>
        <w:spacing w:line="480" w:lineRule="auto"/>
        <w:rPr>
          <w:rFonts w:ascii="Times New Roman"/>
        </w:rPr>
      </w:pPr>
      <w:r w:rsidRPr="00114DF8">
        <w:rPr>
          <w:rFonts w:ascii="Times New Roman"/>
        </w:rPr>
        <w:t>S</w:t>
      </w:r>
      <w:r w:rsidR="00A32EF9" w:rsidRPr="00114DF8">
        <w:rPr>
          <w:rFonts w:ascii="Times New Roman"/>
        </w:rPr>
        <w:t xml:space="preserve">ummary of </w:t>
      </w:r>
      <w:r w:rsidRPr="00114DF8">
        <w:rPr>
          <w:rFonts w:ascii="Times New Roman"/>
        </w:rPr>
        <w:t>Recent F</w:t>
      </w:r>
      <w:r w:rsidR="00A32EF9" w:rsidRPr="00114DF8">
        <w:rPr>
          <w:rFonts w:ascii="Times New Roman"/>
        </w:rPr>
        <w:t xml:space="preserve">inancial </w:t>
      </w:r>
      <w:r w:rsidRPr="00114DF8">
        <w:rPr>
          <w:rFonts w:ascii="Times New Roman"/>
        </w:rPr>
        <w:t>A</w:t>
      </w:r>
      <w:r w:rsidR="00A32EF9" w:rsidRPr="00114DF8">
        <w:rPr>
          <w:rFonts w:ascii="Times New Roman"/>
        </w:rPr>
        <w:t>udit</w:t>
      </w:r>
      <w:r w:rsidRPr="00114DF8">
        <w:rPr>
          <w:rFonts w:ascii="Times New Roman"/>
        </w:rPr>
        <w:t xml:space="preserve"> </w:t>
      </w:r>
      <w:r w:rsidR="00A3139E" w:rsidRPr="00114DF8">
        <w:rPr>
          <w:rFonts w:ascii="Times New Roman"/>
        </w:rPr>
        <w:t>–</w:t>
      </w:r>
      <w:r w:rsidRPr="00114DF8">
        <w:rPr>
          <w:rFonts w:ascii="Times New Roman"/>
        </w:rPr>
        <w:t xml:space="preserve"> </w:t>
      </w:r>
      <w:r w:rsidR="00A3139E" w:rsidRPr="00114DF8">
        <w:rPr>
          <w:rFonts w:ascii="Times New Roman"/>
        </w:rPr>
        <w:t xml:space="preserve">If you have </w:t>
      </w:r>
      <w:r w:rsidR="00A32EF9" w:rsidRPr="00114DF8">
        <w:rPr>
          <w:rFonts w:ascii="Times New Roman" w:eastAsia="Times New Roman"/>
        </w:rPr>
        <w:t>previously held</w:t>
      </w:r>
      <w:r w:rsidR="00A3139E" w:rsidRPr="00114DF8">
        <w:rPr>
          <w:rFonts w:ascii="Times New Roman" w:eastAsia="Times New Roman"/>
        </w:rPr>
        <w:t xml:space="preserve"> a</w:t>
      </w:r>
      <w:r w:rsidR="00A32EF9" w:rsidRPr="00114DF8">
        <w:rPr>
          <w:rFonts w:ascii="Times New Roman" w:eastAsia="Times New Roman"/>
        </w:rPr>
        <w:t xml:space="preserve"> federal grant award</w:t>
      </w:r>
      <w:r w:rsidR="00A3139E" w:rsidRPr="00114DF8">
        <w:rPr>
          <w:rFonts w:ascii="Times New Roman" w:eastAsia="Times New Roman"/>
        </w:rPr>
        <w:t>,</w:t>
      </w:r>
      <w:r w:rsidR="00A32EF9" w:rsidRPr="00114DF8">
        <w:rPr>
          <w:rFonts w:ascii="Times New Roman" w:eastAsia="Times New Roman"/>
        </w:rPr>
        <w:t xml:space="preserve"> </w:t>
      </w:r>
      <w:r w:rsidR="00A3139E" w:rsidRPr="00114DF8">
        <w:rPr>
          <w:rFonts w:ascii="Times New Roman" w:eastAsia="Times New Roman"/>
        </w:rPr>
        <w:t xml:space="preserve">then you </w:t>
      </w:r>
      <w:r w:rsidR="00012851" w:rsidRPr="00114DF8">
        <w:rPr>
          <w:rFonts w:ascii="Times New Roman" w:eastAsia="Times New Roman"/>
        </w:rPr>
        <w:t>should</w:t>
      </w:r>
      <w:r w:rsidR="00C24680" w:rsidRPr="00114DF8">
        <w:rPr>
          <w:rFonts w:ascii="Times New Roman" w:eastAsia="Times New Roman"/>
        </w:rPr>
        <w:t xml:space="preserve"> include</w:t>
      </w:r>
      <w:r w:rsidR="00A32EF9" w:rsidRPr="00114DF8">
        <w:rPr>
          <w:rFonts w:ascii="Times New Roman" w:eastAsia="Times New Roman"/>
        </w:rPr>
        <w:t xml:space="preserve"> a recent summary of a financial audit statement as evidence of satisfactory financial management capability. </w:t>
      </w:r>
      <w:r w:rsidR="006E6240" w:rsidRPr="00114DF8">
        <w:rPr>
          <w:rFonts w:ascii="Times New Roman" w:eastAsia="Times New Roman"/>
        </w:rPr>
        <w:t xml:space="preserve">  </w:t>
      </w:r>
      <w:r w:rsidR="006F41A1">
        <w:rPr>
          <w:rFonts w:ascii="Times New Roman" w:eastAsia="Times New Roman"/>
        </w:rPr>
        <w:t>This attachment impacts the scoring of the application.</w:t>
      </w:r>
    </w:p>
    <w:p w14:paraId="24F7FB9C" w14:textId="77777777" w:rsidR="006E6240" w:rsidRPr="00114DF8" w:rsidRDefault="00A32EF9" w:rsidP="00114DF8">
      <w:pPr>
        <w:pStyle w:val="ListParagraph"/>
        <w:widowControl/>
        <w:numPr>
          <w:ilvl w:val="0"/>
          <w:numId w:val="14"/>
        </w:numPr>
        <w:tabs>
          <w:tab w:val="left" w:pos="1170"/>
        </w:tabs>
        <w:autoSpaceDE/>
        <w:autoSpaceDN/>
        <w:adjustRightInd/>
        <w:spacing w:line="480" w:lineRule="auto"/>
        <w:rPr>
          <w:rFonts w:ascii="Times New Roman"/>
        </w:rPr>
      </w:pPr>
      <w:r w:rsidRPr="00114DF8">
        <w:rPr>
          <w:rFonts w:ascii="Times New Roman"/>
        </w:rPr>
        <w:t xml:space="preserve">List of </w:t>
      </w:r>
      <w:r w:rsidR="006E6240" w:rsidRPr="00114DF8">
        <w:rPr>
          <w:rFonts w:ascii="Times New Roman"/>
        </w:rPr>
        <w:t>A</w:t>
      </w:r>
      <w:r w:rsidRPr="00114DF8">
        <w:rPr>
          <w:rFonts w:ascii="Times New Roman"/>
        </w:rPr>
        <w:t xml:space="preserve">ll </w:t>
      </w:r>
      <w:r w:rsidR="006E6240" w:rsidRPr="00114DF8">
        <w:rPr>
          <w:rFonts w:ascii="Times New Roman"/>
        </w:rPr>
        <w:t>E</w:t>
      </w:r>
      <w:r w:rsidRPr="00114DF8">
        <w:rPr>
          <w:rFonts w:ascii="Times New Roman"/>
        </w:rPr>
        <w:t xml:space="preserve">mployment and </w:t>
      </w:r>
      <w:r w:rsidR="006E6240" w:rsidRPr="00114DF8">
        <w:rPr>
          <w:rFonts w:ascii="Times New Roman"/>
        </w:rPr>
        <w:t>T</w:t>
      </w:r>
      <w:r w:rsidRPr="00114DF8">
        <w:rPr>
          <w:rFonts w:ascii="Times New Roman"/>
        </w:rPr>
        <w:t xml:space="preserve">raining </w:t>
      </w:r>
      <w:r w:rsidR="006E6240" w:rsidRPr="00114DF8">
        <w:rPr>
          <w:rFonts w:ascii="Times New Roman"/>
        </w:rPr>
        <w:t>F</w:t>
      </w:r>
      <w:r w:rsidRPr="00114DF8">
        <w:rPr>
          <w:rFonts w:ascii="Times New Roman"/>
        </w:rPr>
        <w:t xml:space="preserve">ederal </w:t>
      </w:r>
      <w:r w:rsidR="006E6240" w:rsidRPr="00114DF8">
        <w:rPr>
          <w:rFonts w:ascii="Times New Roman"/>
        </w:rPr>
        <w:t>G</w:t>
      </w:r>
      <w:r w:rsidRPr="00114DF8">
        <w:rPr>
          <w:rFonts w:ascii="Times New Roman"/>
        </w:rPr>
        <w:t xml:space="preserve">rants and </w:t>
      </w:r>
      <w:r w:rsidR="006E6240" w:rsidRPr="00114DF8">
        <w:rPr>
          <w:rFonts w:ascii="Times New Roman"/>
        </w:rPr>
        <w:t>C</w:t>
      </w:r>
      <w:r w:rsidRPr="00114DF8">
        <w:rPr>
          <w:rFonts w:ascii="Times New Roman"/>
        </w:rPr>
        <w:t>ontracts</w:t>
      </w:r>
      <w:r w:rsidR="006E6240" w:rsidRPr="00114DF8">
        <w:rPr>
          <w:rFonts w:ascii="Times New Roman"/>
        </w:rPr>
        <w:t xml:space="preserve"> </w:t>
      </w:r>
      <w:r w:rsidR="00264C1D" w:rsidRPr="00114DF8">
        <w:rPr>
          <w:rFonts w:ascii="Times New Roman"/>
        </w:rPr>
        <w:t>–</w:t>
      </w:r>
      <w:r w:rsidR="006E6240" w:rsidRPr="00114DF8">
        <w:rPr>
          <w:rFonts w:ascii="Times New Roman"/>
        </w:rPr>
        <w:t xml:space="preserve"> </w:t>
      </w:r>
      <w:r w:rsidR="00264C1D" w:rsidRPr="00114DF8">
        <w:rPr>
          <w:rFonts w:ascii="Times New Roman"/>
        </w:rPr>
        <w:t xml:space="preserve">You </w:t>
      </w:r>
      <w:r w:rsidR="00012851" w:rsidRPr="00114DF8">
        <w:rPr>
          <w:rFonts w:ascii="Times New Roman"/>
        </w:rPr>
        <w:t>should</w:t>
      </w:r>
      <w:r w:rsidRPr="00114DF8">
        <w:rPr>
          <w:rFonts w:ascii="Times New Roman" w:eastAsia="Times New Roman"/>
        </w:rPr>
        <w:t xml:space="preserve"> include, if applicable, a list of all employment and training federal grants and contracts </w:t>
      </w:r>
      <w:r w:rsidR="007245A1" w:rsidRPr="00114DF8">
        <w:rPr>
          <w:rFonts w:ascii="Times New Roman" w:eastAsia="Times New Roman"/>
        </w:rPr>
        <w:t xml:space="preserve">for </w:t>
      </w:r>
      <w:r w:rsidRPr="00114DF8">
        <w:rPr>
          <w:rFonts w:ascii="Times New Roman" w:eastAsia="Times New Roman"/>
        </w:rPr>
        <w:t xml:space="preserve">the past three years, including </w:t>
      </w:r>
      <w:r w:rsidR="002B7B9C" w:rsidRPr="00114DF8">
        <w:rPr>
          <w:rFonts w:ascii="Times New Roman" w:eastAsia="Times New Roman"/>
        </w:rPr>
        <w:t xml:space="preserve">grant and contract numbers and </w:t>
      </w:r>
      <w:r w:rsidRPr="00114DF8">
        <w:rPr>
          <w:rFonts w:ascii="Times New Roman" w:eastAsia="Times New Roman"/>
        </w:rPr>
        <w:t xml:space="preserve">grant/contract officer contact information.  </w:t>
      </w:r>
      <w:r w:rsidR="006F41A1">
        <w:rPr>
          <w:rFonts w:ascii="Times New Roman" w:eastAsia="Times New Roman"/>
        </w:rPr>
        <w:t xml:space="preserve">This attachment does not impact the scoring of the application. </w:t>
      </w:r>
    </w:p>
    <w:p w14:paraId="587C4F23" w14:textId="77777777" w:rsidR="00492840" w:rsidRPr="00504D87" w:rsidRDefault="00A32EF9" w:rsidP="00492840">
      <w:pPr>
        <w:pStyle w:val="ListParagraph"/>
        <w:widowControl/>
        <w:numPr>
          <w:ilvl w:val="0"/>
          <w:numId w:val="14"/>
        </w:numPr>
        <w:tabs>
          <w:tab w:val="left" w:pos="1170"/>
        </w:tabs>
        <w:autoSpaceDE/>
        <w:autoSpaceDN/>
        <w:adjustRightInd/>
        <w:spacing w:line="480" w:lineRule="auto"/>
        <w:rPr>
          <w:rFonts w:ascii="Times New Roman"/>
          <w:color w:val="FF0000"/>
        </w:rPr>
      </w:pPr>
      <w:r w:rsidRPr="00492840">
        <w:rPr>
          <w:rFonts w:ascii="Times New Roman"/>
        </w:rPr>
        <w:t xml:space="preserve">Service </w:t>
      </w:r>
      <w:r w:rsidR="006E6240" w:rsidRPr="00492840">
        <w:rPr>
          <w:rFonts w:ascii="Times New Roman"/>
        </w:rPr>
        <w:t>C</w:t>
      </w:r>
      <w:r w:rsidRPr="00492840">
        <w:rPr>
          <w:rFonts w:ascii="Times New Roman"/>
        </w:rPr>
        <w:t xml:space="preserve">ontracts and </w:t>
      </w:r>
      <w:r w:rsidR="006E6240" w:rsidRPr="00492840">
        <w:rPr>
          <w:rFonts w:ascii="Times New Roman"/>
        </w:rPr>
        <w:t>O</w:t>
      </w:r>
      <w:r w:rsidRPr="00492840">
        <w:rPr>
          <w:rFonts w:ascii="Times New Roman"/>
        </w:rPr>
        <w:t xml:space="preserve">ther </w:t>
      </w:r>
      <w:r w:rsidR="006E6240" w:rsidRPr="00492840">
        <w:rPr>
          <w:rFonts w:ascii="Times New Roman"/>
        </w:rPr>
        <w:t>F</w:t>
      </w:r>
      <w:r w:rsidRPr="00492840">
        <w:rPr>
          <w:rFonts w:ascii="Times New Roman"/>
        </w:rPr>
        <w:t xml:space="preserve">ormal </w:t>
      </w:r>
      <w:r w:rsidR="006E6240" w:rsidRPr="00492840">
        <w:rPr>
          <w:rFonts w:ascii="Times New Roman"/>
        </w:rPr>
        <w:t>A</w:t>
      </w:r>
      <w:r w:rsidRPr="00492840">
        <w:rPr>
          <w:rFonts w:ascii="Times New Roman"/>
        </w:rPr>
        <w:t>greements</w:t>
      </w:r>
      <w:r w:rsidR="006E6240" w:rsidRPr="00492840">
        <w:rPr>
          <w:rFonts w:ascii="Times New Roman"/>
        </w:rPr>
        <w:t xml:space="preserve"> </w:t>
      </w:r>
      <w:r w:rsidR="00264C1D" w:rsidRPr="00492840">
        <w:rPr>
          <w:rFonts w:ascii="Times New Roman"/>
        </w:rPr>
        <w:t>–</w:t>
      </w:r>
      <w:r w:rsidR="006E6240" w:rsidRPr="00492840">
        <w:rPr>
          <w:rFonts w:ascii="Times New Roman"/>
        </w:rPr>
        <w:t xml:space="preserve"> </w:t>
      </w:r>
      <w:r w:rsidR="00264C1D" w:rsidRPr="00492840">
        <w:rPr>
          <w:rFonts w:ascii="Times New Roman"/>
        </w:rPr>
        <w:t xml:space="preserve">You </w:t>
      </w:r>
      <w:r w:rsidRPr="00492840">
        <w:rPr>
          <w:rFonts w:ascii="Times New Roman" w:eastAsia="Times New Roman"/>
        </w:rPr>
        <w:t>should</w:t>
      </w:r>
      <w:r w:rsidRPr="00492840">
        <w:rPr>
          <w:rFonts w:ascii="Times New Roman"/>
        </w:rPr>
        <w:t xml:space="preserve"> provide </w:t>
      </w:r>
      <w:r w:rsidRPr="00492840">
        <w:rPr>
          <w:rFonts w:ascii="Times New Roman" w:eastAsia="Times New Roman"/>
        </w:rPr>
        <w:t xml:space="preserve">copies of </w:t>
      </w:r>
      <w:r w:rsidR="00024594" w:rsidRPr="00492840">
        <w:rPr>
          <w:rFonts w:ascii="Times New Roman" w:eastAsia="Times New Roman"/>
        </w:rPr>
        <w:t xml:space="preserve">the signature pages for </w:t>
      </w:r>
      <w:r w:rsidRPr="00492840">
        <w:rPr>
          <w:rFonts w:ascii="Times New Roman"/>
        </w:rPr>
        <w:t>all individual service contracts, MOUs</w:t>
      </w:r>
      <w:r w:rsidRPr="00492840">
        <w:rPr>
          <w:rFonts w:ascii="Times New Roman" w:eastAsia="Times New Roman"/>
        </w:rPr>
        <w:t>,</w:t>
      </w:r>
      <w:r w:rsidRPr="00492840">
        <w:rPr>
          <w:rFonts w:ascii="Times New Roman"/>
        </w:rPr>
        <w:t xml:space="preserve"> or other formal agreements which involve service providers within the proposed geographic service delivery area.  </w:t>
      </w:r>
      <w:r w:rsidR="006F41A1">
        <w:rPr>
          <w:rFonts w:ascii="Times New Roman"/>
        </w:rPr>
        <w:t xml:space="preserve">This attachment does not impact the scoring of the application. </w:t>
      </w:r>
    </w:p>
    <w:p w14:paraId="33F4C5C9" w14:textId="77777777" w:rsidR="00736F50" w:rsidRPr="00492840" w:rsidRDefault="00A32EF9" w:rsidP="00492840">
      <w:pPr>
        <w:pStyle w:val="ListParagraph"/>
        <w:widowControl/>
        <w:numPr>
          <w:ilvl w:val="0"/>
          <w:numId w:val="14"/>
        </w:numPr>
        <w:tabs>
          <w:tab w:val="left" w:pos="1170"/>
        </w:tabs>
        <w:autoSpaceDE/>
        <w:autoSpaceDN/>
        <w:adjustRightInd/>
        <w:spacing w:line="480" w:lineRule="auto"/>
        <w:rPr>
          <w:rFonts w:ascii="Times New Roman" w:eastAsia="Times New Roman"/>
          <w:color w:val="FF0000"/>
          <w:lang w:eastAsia="x-none"/>
        </w:rPr>
      </w:pPr>
      <w:r w:rsidRPr="00492840">
        <w:rPr>
          <w:rFonts w:ascii="Times New Roman" w:eastAsia="Times New Roman"/>
        </w:rPr>
        <w:lastRenderedPageBreak/>
        <w:t>Organizational</w:t>
      </w:r>
      <w:r w:rsidRPr="00492840">
        <w:rPr>
          <w:rFonts w:ascii="Times New Roman"/>
        </w:rPr>
        <w:t xml:space="preserve"> </w:t>
      </w:r>
      <w:r w:rsidR="0090474E" w:rsidRPr="00492840">
        <w:rPr>
          <w:rFonts w:ascii="Times New Roman"/>
        </w:rPr>
        <w:t>C</w:t>
      </w:r>
      <w:r w:rsidRPr="00492840">
        <w:rPr>
          <w:rFonts w:ascii="Times New Roman"/>
        </w:rPr>
        <w:t xml:space="preserve">hart and </w:t>
      </w:r>
      <w:r w:rsidR="0090474E" w:rsidRPr="00492840">
        <w:rPr>
          <w:rFonts w:ascii="Times New Roman"/>
        </w:rPr>
        <w:t xml:space="preserve">Qualifications </w:t>
      </w:r>
      <w:r w:rsidR="00644F6C" w:rsidRPr="00492840">
        <w:rPr>
          <w:rFonts w:ascii="Times New Roman"/>
        </w:rPr>
        <w:t xml:space="preserve">– </w:t>
      </w:r>
      <w:r w:rsidRPr="00492840">
        <w:rPr>
          <w:rFonts w:ascii="Times New Roman" w:eastAsia="Times New Roman"/>
        </w:rPr>
        <w:t xml:space="preserve">An organizational chart and staff </w:t>
      </w:r>
      <w:r w:rsidR="0090474E" w:rsidRPr="00492840">
        <w:rPr>
          <w:rFonts w:ascii="Times New Roman" w:eastAsia="Times New Roman"/>
        </w:rPr>
        <w:t xml:space="preserve">qualifications </w:t>
      </w:r>
      <w:r w:rsidR="00012851" w:rsidRPr="00492840">
        <w:rPr>
          <w:rFonts w:ascii="Times New Roman" w:eastAsia="Times New Roman"/>
        </w:rPr>
        <w:t>should</w:t>
      </w:r>
      <w:r w:rsidRPr="00492840">
        <w:rPr>
          <w:rFonts w:ascii="Times New Roman" w:eastAsia="Times New Roman"/>
        </w:rPr>
        <w:t xml:space="preserve"> be submitted</w:t>
      </w:r>
      <w:r w:rsidR="00492840">
        <w:rPr>
          <w:rFonts w:ascii="Times New Roman" w:eastAsia="Times New Roman"/>
        </w:rPr>
        <w:t xml:space="preserve"> as an attachment</w:t>
      </w:r>
      <w:r w:rsidRPr="00492840">
        <w:rPr>
          <w:rFonts w:ascii="Times New Roman" w:eastAsia="Times New Roman"/>
        </w:rPr>
        <w:t xml:space="preserve">. </w:t>
      </w:r>
      <w:r w:rsidR="007853FA">
        <w:rPr>
          <w:rFonts w:ascii="Times New Roman" w:eastAsia="Times New Roman"/>
        </w:rPr>
        <w:t xml:space="preserve"> This attachment impacts the scoring of the application.</w:t>
      </w:r>
    </w:p>
    <w:p w14:paraId="50548237" w14:textId="77777777" w:rsidR="00736F50" w:rsidRPr="008B1862" w:rsidRDefault="00736F50" w:rsidP="00392381">
      <w:pPr>
        <w:pStyle w:val="ListParagraph"/>
        <w:widowControl/>
        <w:tabs>
          <w:tab w:val="left" w:pos="1170"/>
        </w:tabs>
        <w:autoSpaceDE/>
        <w:autoSpaceDN/>
        <w:adjustRightInd/>
        <w:spacing w:line="480" w:lineRule="auto"/>
        <w:rPr>
          <w:rFonts w:ascii="Times New Roman" w:eastAsia="Times New Roman"/>
          <w:color w:val="FF0000"/>
          <w:lang w:eastAsia="x-none"/>
        </w:rPr>
      </w:pPr>
    </w:p>
    <w:p w14:paraId="55145BC9" w14:textId="77777777" w:rsidR="00736F50" w:rsidRPr="00902C28" w:rsidRDefault="00736F50" w:rsidP="00DA60AA">
      <w:pPr>
        <w:widowControl/>
        <w:tabs>
          <w:tab w:val="left" w:pos="1170"/>
        </w:tabs>
        <w:autoSpaceDE/>
        <w:autoSpaceDN/>
        <w:adjustRightInd/>
        <w:spacing w:line="480" w:lineRule="auto"/>
        <w:rPr>
          <w:rFonts w:ascii="Times New Roman" w:eastAsia="Times New Roman"/>
        </w:rPr>
      </w:pPr>
      <w:r w:rsidRPr="00902C28">
        <w:rPr>
          <w:rFonts w:ascii="Times New Roman" w:eastAsia="Times New Roman"/>
          <w:b/>
          <w:bCs/>
          <w:lang w:val="x-none" w:eastAsia="x-none"/>
        </w:rPr>
        <w:t>Submission Date, Times</w:t>
      </w:r>
      <w:r w:rsidR="00B94DE1" w:rsidRPr="00902C28">
        <w:rPr>
          <w:rFonts w:ascii="Times New Roman" w:eastAsia="Times New Roman"/>
          <w:b/>
          <w:bCs/>
          <w:lang w:eastAsia="x-none"/>
        </w:rPr>
        <w:t>,</w:t>
      </w:r>
      <w:r w:rsidRPr="00902C28">
        <w:rPr>
          <w:rFonts w:ascii="Times New Roman" w:eastAsia="Times New Roman"/>
          <w:b/>
          <w:bCs/>
          <w:lang w:eastAsia="x-none"/>
        </w:rPr>
        <w:t xml:space="preserve"> and</w:t>
      </w:r>
      <w:r w:rsidRPr="00902C28">
        <w:rPr>
          <w:rFonts w:ascii="Times New Roman" w:eastAsia="Times New Roman"/>
          <w:b/>
          <w:bCs/>
          <w:lang w:val="x-none" w:eastAsia="x-none"/>
        </w:rPr>
        <w:t xml:space="preserve"> Process</w:t>
      </w:r>
      <w:r w:rsidR="00DA60AA" w:rsidRPr="00902C28">
        <w:rPr>
          <w:rFonts w:ascii="Times New Roman" w:eastAsia="Times New Roman"/>
          <w:b/>
          <w:bCs/>
          <w:lang w:eastAsia="x-none"/>
        </w:rPr>
        <w:t xml:space="preserve">:  </w:t>
      </w:r>
      <w:r w:rsidRPr="00902C28">
        <w:rPr>
          <w:rFonts w:ascii="Times New Roman" w:eastAsia="Times New Roman"/>
        </w:rPr>
        <w:t xml:space="preserve">The closing date for receipt of applications under this </w:t>
      </w:r>
      <w:r w:rsidR="00925677" w:rsidRPr="00902C28">
        <w:rPr>
          <w:rFonts w:ascii="Times New Roman" w:eastAsia="Times New Roman"/>
        </w:rPr>
        <w:t>FOA</w:t>
      </w:r>
      <w:r w:rsidRPr="00902C28">
        <w:rPr>
          <w:rFonts w:ascii="Times New Roman" w:eastAsia="Times New Roman"/>
        </w:rPr>
        <w:t xml:space="preserve"> is</w:t>
      </w:r>
      <w:r w:rsidR="00665DC4" w:rsidRPr="00902C28">
        <w:rPr>
          <w:rFonts w:ascii="Times New Roman" w:eastAsia="Times New Roman"/>
        </w:rPr>
        <w:t xml:space="preserve"> M</w:t>
      </w:r>
      <w:r w:rsidR="00492840">
        <w:rPr>
          <w:rFonts w:ascii="Times New Roman" w:eastAsia="Times New Roman"/>
        </w:rPr>
        <w:t>ONTH DAY, YEAR</w:t>
      </w:r>
      <w:r w:rsidRPr="000432EC">
        <w:rPr>
          <w:rFonts w:ascii="Times New Roman" w:eastAsia="Times New Roman"/>
        </w:rPr>
        <w:t xml:space="preserve">.  Applications must be submitted either electronically on </w:t>
      </w:r>
      <w:hyperlink r:id="rId28" w:history="1">
        <w:r w:rsidRPr="000432EC">
          <w:rPr>
            <w:rStyle w:val="Hyperlink"/>
            <w:rFonts w:ascii="Times New Roman" w:eastAsia="Times New Roman"/>
          </w:rPr>
          <w:t>Grants.gov</w:t>
        </w:r>
      </w:hyperlink>
      <w:r w:rsidRPr="008B1862">
        <w:rPr>
          <w:rFonts w:ascii="Times New Roman" w:eastAsia="Times New Roman"/>
        </w:rPr>
        <w:t xml:space="preserve"> or in hard copy form by mail or hand delivery </w:t>
      </w:r>
      <w:r w:rsidRPr="00500A56">
        <w:rPr>
          <w:rFonts w:ascii="Times New Roman" w:eastAsia="Times New Roman"/>
        </w:rPr>
        <w:t>(including overnight delivery).   All applications must be received no later than 4:00</w:t>
      </w:r>
      <w:r w:rsidR="00023C5D" w:rsidRPr="00902C28">
        <w:rPr>
          <w:rFonts w:ascii="Times New Roman" w:eastAsia="Times New Roman"/>
        </w:rPr>
        <w:t>:00</w:t>
      </w:r>
      <w:r w:rsidR="00D42FC4" w:rsidRPr="00902C28">
        <w:rPr>
          <w:rFonts w:ascii="Times New Roman" w:eastAsia="Times New Roman"/>
        </w:rPr>
        <w:t xml:space="preserve"> </w:t>
      </w:r>
      <w:r w:rsidRPr="00902C28">
        <w:rPr>
          <w:rFonts w:ascii="Times New Roman" w:eastAsia="Times New Roman"/>
        </w:rPr>
        <w:t xml:space="preserve">p.m. Eastern Time on the closing date. </w:t>
      </w:r>
      <w:r w:rsidR="00565B85" w:rsidRPr="00902C28">
        <w:rPr>
          <w:rFonts w:ascii="Times New Roman" w:eastAsia="Times New Roman"/>
        </w:rPr>
        <w:t xml:space="preserve"> </w:t>
      </w:r>
      <w:r w:rsidRPr="00902C28">
        <w:rPr>
          <w:rFonts w:ascii="Times New Roman" w:eastAsia="Times New Roman"/>
        </w:rPr>
        <w:t xml:space="preserve">Applications sent by e-mail, telegram, or facsimile will not be accepted.  </w:t>
      </w:r>
    </w:p>
    <w:p w14:paraId="091205C4" w14:textId="77777777" w:rsidR="00736F50" w:rsidRPr="000432EC" w:rsidRDefault="004A18CC" w:rsidP="00392381">
      <w:pPr>
        <w:spacing w:line="480" w:lineRule="auto"/>
        <w:ind w:firstLine="720"/>
        <w:rPr>
          <w:rFonts w:ascii="Times New Roman" w:eastAsia="Times New Roman"/>
          <w:b/>
        </w:rPr>
      </w:pPr>
      <w:r w:rsidRPr="0031484C">
        <w:rPr>
          <w:rFonts w:ascii="Times New Roman" w:eastAsia="Times New Roman"/>
        </w:rPr>
        <w:t>Applications submitted i</w:t>
      </w:r>
      <w:r w:rsidR="00736F50" w:rsidRPr="0031484C">
        <w:rPr>
          <w:rFonts w:ascii="Times New Roman" w:eastAsia="Times New Roman"/>
        </w:rPr>
        <w:t>n hard copy</w:t>
      </w:r>
      <w:r w:rsidRPr="0031484C">
        <w:rPr>
          <w:rFonts w:ascii="Times New Roman" w:eastAsia="Times New Roman"/>
        </w:rPr>
        <w:t xml:space="preserve"> or</w:t>
      </w:r>
      <w:r w:rsidR="00736F50" w:rsidRPr="0031484C">
        <w:rPr>
          <w:rFonts w:ascii="Times New Roman" w:eastAsia="Times New Roman"/>
        </w:rPr>
        <w:t xml:space="preserve"> by mail or overnight delivery must submit an original signed application</w:t>
      </w:r>
      <w:r w:rsidR="00647F23" w:rsidRPr="000432EC">
        <w:rPr>
          <w:rFonts w:ascii="Times New Roman" w:eastAsia="Times New Roman"/>
        </w:rPr>
        <w:t xml:space="preserve"> package and</w:t>
      </w:r>
      <w:r w:rsidR="00736F50" w:rsidRPr="000432EC">
        <w:rPr>
          <w:rFonts w:ascii="Times New Roman" w:eastAsia="Times New Roman"/>
        </w:rPr>
        <w:t xml:space="preserve"> one ‘‘copy-ready’’ version free of bindings, staples</w:t>
      </w:r>
      <w:r w:rsidR="00B94DE1" w:rsidRPr="000432EC">
        <w:rPr>
          <w:rFonts w:ascii="Times New Roman" w:eastAsia="Times New Roman"/>
        </w:rPr>
        <w:t>,</w:t>
      </w:r>
      <w:r w:rsidR="00736F50" w:rsidRPr="000432EC">
        <w:rPr>
          <w:rFonts w:ascii="Times New Roman" w:eastAsia="Times New Roman"/>
        </w:rPr>
        <w:t xml:space="preserve"> or protruding tabs to ease in the reproduction of the application.  </w:t>
      </w:r>
    </w:p>
    <w:p w14:paraId="1373D838" w14:textId="77777777" w:rsidR="00736F50" w:rsidRPr="008B1862" w:rsidRDefault="00736F50" w:rsidP="00392381">
      <w:pPr>
        <w:autoSpaceDE/>
        <w:autoSpaceDN/>
        <w:adjustRightInd/>
        <w:spacing w:line="480" w:lineRule="auto"/>
        <w:ind w:firstLine="720"/>
        <w:rPr>
          <w:rFonts w:ascii="Times New Roman" w:eastAsia="Times New Roman"/>
        </w:rPr>
      </w:pPr>
      <w:r w:rsidRPr="000432EC">
        <w:rPr>
          <w:rFonts w:ascii="Times New Roman" w:eastAsia="Times New Roman"/>
        </w:rPr>
        <w:t xml:space="preserve">If an application is submitted by </w:t>
      </w:r>
      <w:r w:rsidR="00965A54" w:rsidRPr="000432EC">
        <w:rPr>
          <w:rFonts w:ascii="Times New Roman" w:eastAsia="Times New Roman"/>
        </w:rPr>
        <w:t>both paper</w:t>
      </w:r>
      <w:r w:rsidRPr="000432EC">
        <w:rPr>
          <w:rFonts w:ascii="Times New Roman" w:eastAsia="Times New Roman"/>
        </w:rPr>
        <w:t xml:space="preserve"> and electronically through </w:t>
      </w:r>
      <w:hyperlink r:id="rId29" w:history="1">
        <w:r w:rsidRPr="000432EC">
          <w:rPr>
            <w:rStyle w:val="Hyperlink"/>
            <w:rFonts w:ascii="Times New Roman" w:eastAsia="Times New Roman"/>
          </w:rPr>
          <w:t>Grants.gov</w:t>
        </w:r>
      </w:hyperlink>
      <w:r w:rsidRPr="008B1862">
        <w:rPr>
          <w:rFonts w:ascii="Times New Roman" w:eastAsia="Times New Roman"/>
          <w:iCs/>
          <w:u w:val="single"/>
        </w:rPr>
        <w:t>,</w:t>
      </w:r>
      <w:r w:rsidRPr="008B1862">
        <w:rPr>
          <w:rFonts w:ascii="Times New Roman" w:eastAsia="Times New Roman"/>
          <w:iCs/>
        </w:rPr>
        <w:t xml:space="preserve"> </w:t>
      </w:r>
      <w:r w:rsidR="00965A54" w:rsidRPr="008B1862">
        <w:rPr>
          <w:rFonts w:ascii="Times New Roman" w:eastAsia="Times New Roman"/>
          <w:iCs/>
        </w:rPr>
        <w:t xml:space="preserve">then </w:t>
      </w:r>
      <w:r w:rsidRPr="003B16B1">
        <w:rPr>
          <w:rFonts w:ascii="Times New Roman" w:eastAsia="Times New Roman"/>
        </w:rPr>
        <w:t xml:space="preserve">a letter must accompany the </w:t>
      </w:r>
      <w:r w:rsidR="00965A54" w:rsidRPr="00500A56">
        <w:rPr>
          <w:rFonts w:ascii="Times New Roman" w:eastAsia="Times New Roman"/>
        </w:rPr>
        <w:t>paper</w:t>
      </w:r>
      <w:r w:rsidRPr="00500A56">
        <w:rPr>
          <w:rFonts w:ascii="Times New Roman" w:eastAsia="Times New Roman"/>
        </w:rPr>
        <w:t xml:space="preserve"> </w:t>
      </w:r>
      <w:r w:rsidR="00965A54" w:rsidRPr="00500A56">
        <w:rPr>
          <w:rFonts w:ascii="Times New Roman" w:eastAsia="Times New Roman"/>
        </w:rPr>
        <w:t>version</w:t>
      </w:r>
      <w:r w:rsidRPr="00500A56">
        <w:rPr>
          <w:rFonts w:ascii="Times New Roman" w:eastAsia="Times New Roman"/>
        </w:rPr>
        <w:t xml:space="preserve"> stating which application to review.  If no letter accompanies the </w:t>
      </w:r>
      <w:r w:rsidR="00965A54" w:rsidRPr="00500A56">
        <w:rPr>
          <w:rFonts w:ascii="Times New Roman" w:eastAsia="Times New Roman"/>
        </w:rPr>
        <w:t xml:space="preserve">paper </w:t>
      </w:r>
      <w:r w:rsidRPr="00500A56">
        <w:rPr>
          <w:rFonts w:ascii="Times New Roman" w:eastAsia="Times New Roman"/>
        </w:rPr>
        <w:t>copy,</w:t>
      </w:r>
      <w:r w:rsidR="00965A54" w:rsidRPr="002C4F41">
        <w:rPr>
          <w:rFonts w:ascii="Times New Roman" w:eastAsia="Times New Roman"/>
        </w:rPr>
        <w:t xml:space="preserve"> then</w:t>
      </w:r>
      <w:r w:rsidRPr="002C4F41">
        <w:rPr>
          <w:rFonts w:ascii="Times New Roman" w:eastAsia="Times New Roman"/>
        </w:rPr>
        <w:t xml:space="preserve"> the </w:t>
      </w:r>
      <w:r w:rsidR="00965A54" w:rsidRPr="002C4F41">
        <w:rPr>
          <w:rFonts w:ascii="Times New Roman" w:eastAsia="Times New Roman"/>
        </w:rPr>
        <w:t xml:space="preserve">electronic </w:t>
      </w:r>
      <w:r w:rsidRPr="002C4F41">
        <w:rPr>
          <w:rFonts w:ascii="Times New Roman" w:eastAsia="Times New Roman"/>
        </w:rPr>
        <w:t xml:space="preserve">copy </w:t>
      </w:r>
      <w:r w:rsidR="00CE6002" w:rsidRPr="002C4F41">
        <w:rPr>
          <w:rFonts w:ascii="Times New Roman" w:eastAsia="Times New Roman"/>
        </w:rPr>
        <w:t>sent</w:t>
      </w:r>
      <w:r w:rsidRPr="002C4F41">
        <w:rPr>
          <w:rFonts w:ascii="Times New Roman" w:eastAsia="Times New Roman"/>
        </w:rPr>
        <w:t xml:space="preserve"> through </w:t>
      </w:r>
      <w:hyperlink r:id="rId30" w:history="1">
        <w:r w:rsidRPr="000432EC">
          <w:rPr>
            <w:rStyle w:val="Hyperlink"/>
            <w:rFonts w:ascii="Times New Roman" w:eastAsia="Times New Roman"/>
          </w:rPr>
          <w:t>Grants.gov</w:t>
        </w:r>
      </w:hyperlink>
      <w:r w:rsidR="00965A54" w:rsidRPr="008B1862">
        <w:rPr>
          <w:rFonts w:ascii="Times New Roman" w:eastAsia="Times New Roman"/>
        </w:rPr>
        <w:t xml:space="preserve"> will be reviewed.</w:t>
      </w:r>
    </w:p>
    <w:p w14:paraId="5E3A8FAB" w14:textId="77777777" w:rsidR="00736F50" w:rsidRPr="003B16B1" w:rsidRDefault="00736F50" w:rsidP="00392381">
      <w:pPr>
        <w:widowControl/>
        <w:spacing w:line="480" w:lineRule="auto"/>
        <w:ind w:firstLine="720"/>
        <w:rPr>
          <w:rFonts w:ascii="Times New Roman" w:eastAsia="Times New Roman"/>
          <w:iCs/>
        </w:rPr>
      </w:pPr>
      <w:r w:rsidRPr="008B1862">
        <w:rPr>
          <w:rFonts w:ascii="Times New Roman" w:eastAsia="Times New Roman"/>
          <w:iCs/>
        </w:rPr>
        <w:t xml:space="preserve">Please note the </w:t>
      </w:r>
      <w:hyperlink r:id="rId31" w:history="1">
        <w:r w:rsidRPr="000432EC">
          <w:rPr>
            <w:rStyle w:val="Hyperlink"/>
            <w:rFonts w:ascii="Times New Roman" w:eastAsia="Times New Roman"/>
            <w:iCs/>
          </w:rPr>
          <w:t>Grants.gov</w:t>
        </w:r>
      </w:hyperlink>
      <w:r w:rsidRPr="008B1862">
        <w:rPr>
          <w:rFonts w:ascii="Times New Roman" w:eastAsia="Times New Roman"/>
          <w:iCs/>
        </w:rPr>
        <w:t xml:space="preserve"> submission and validation process can be complicated and time-consuming.  It is strongly advised that the application process be initiated as soon as possible and extra time</w:t>
      </w:r>
      <w:r w:rsidR="002F1BF5" w:rsidRPr="00902C28">
        <w:rPr>
          <w:rFonts w:ascii="Times New Roman" w:eastAsia="Times New Roman"/>
          <w:iCs/>
        </w:rPr>
        <w:t xml:space="preserve"> planned </w:t>
      </w:r>
      <w:r w:rsidRPr="00902C28">
        <w:rPr>
          <w:rFonts w:ascii="Times New Roman" w:eastAsia="Times New Roman"/>
          <w:iCs/>
        </w:rPr>
        <w:t xml:space="preserve">to resolve technical problems, if necessary.  Note that validation of receipt does not mean that your application has been accepted as complete or has been accepted for review. </w:t>
      </w:r>
      <w:hyperlink r:id="rId32" w:history="1">
        <w:r w:rsidRPr="000432EC">
          <w:rPr>
            <w:rStyle w:val="Hyperlink"/>
            <w:rFonts w:ascii="Times New Roman" w:eastAsia="Times New Roman"/>
            <w:iCs/>
          </w:rPr>
          <w:t>Grants.gov</w:t>
        </w:r>
      </w:hyperlink>
      <w:r w:rsidRPr="008B1862">
        <w:rPr>
          <w:rFonts w:ascii="Times New Roman" w:eastAsia="Times New Roman"/>
          <w:iCs/>
        </w:rPr>
        <w:t xml:space="preserve"> only verifies that certain parts of an application </w:t>
      </w:r>
      <w:r w:rsidR="004A18CC" w:rsidRPr="008B1862">
        <w:rPr>
          <w:rFonts w:ascii="Times New Roman" w:eastAsia="Times New Roman"/>
          <w:iCs/>
        </w:rPr>
        <w:t>were received.</w:t>
      </w:r>
      <w:r w:rsidRPr="003B16B1">
        <w:rPr>
          <w:rFonts w:ascii="Times New Roman" w:eastAsia="Times New Roman"/>
          <w:iCs/>
        </w:rPr>
        <w:tab/>
      </w:r>
    </w:p>
    <w:p w14:paraId="07A67D39" w14:textId="77777777" w:rsidR="00647F23" w:rsidRPr="008B1862" w:rsidRDefault="00736F50" w:rsidP="00392381">
      <w:pPr>
        <w:widowControl/>
        <w:spacing w:line="480" w:lineRule="auto"/>
        <w:ind w:firstLine="720"/>
        <w:rPr>
          <w:rFonts w:ascii="Times New Roman" w:eastAsia="Times New Roman"/>
          <w:iCs/>
        </w:rPr>
      </w:pPr>
      <w:r w:rsidRPr="00500A56">
        <w:rPr>
          <w:rFonts w:ascii="Times New Roman" w:eastAsia="Times New Roman"/>
          <w:iCs/>
        </w:rPr>
        <w:t xml:space="preserve">It is recommended that your organization </w:t>
      </w:r>
      <w:r w:rsidR="00B94DE1" w:rsidRPr="00500A56">
        <w:rPr>
          <w:rFonts w:ascii="Times New Roman" w:eastAsia="Times New Roman"/>
          <w:iCs/>
        </w:rPr>
        <w:t xml:space="preserve">register at </w:t>
      </w:r>
      <w:hyperlink r:id="rId33" w:history="1">
        <w:r w:rsidR="00B94DE1" w:rsidRPr="000432EC">
          <w:rPr>
            <w:rStyle w:val="Hyperlink"/>
            <w:rFonts w:ascii="Times New Roman" w:eastAsia="Times New Roman"/>
            <w:iCs/>
          </w:rPr>
          <w:t>Grants.gov</w:t>
        </w:r>
      </w:hyperlink>
      <w:r w:rsidRPr="008B1862">
        <w:rPr>
          <w:rFonts w:ascii="Times New Roman" w:eastAsia="Times New Roman"/>
          <w:iCs/>
        </w:rPr>
        <w:t xml:space="preserve"> before writ</w:t>
      </w:r>
      <w:r w:rsidR="00647F23" w:rsidRPr="008B1862">
        <w:rPr>
          <w:rFonts w:ascii="Times New Roman" w:eastAsia="Times New Roman"/>
          <w:iCs/>
        </w:rPr>
        <w:t>ing</w:t>
      </w:r>
      <w:r w:rsidRPr="008B1862">
        <w:rPr>
          <w:rFonts w:ascii="Times New Roman" w:eastAsia="Times New Roman"/>
          <w:iCs/>
        </w:rPr>
        <w:t xml:space="preserve"> the application.  The registration steps may take </w:t>
      </w:r>
      <w:r w:rsidR="00647F23" w:rsidRPr="003B16B1">
        <w:rPr>
          <w:rFonts w:ascii="Times New Roman" w:eastAsia="Times New Roman"/>
          <w:iCs/>
        </w:rPr>
        <w:t xml:space="preserve">up to </w:t>
      </w:r>
      <w:r w:rsidRPr="00500A56">
        <w:rPr>
          <w:rFonts w:ascii="Times New Roman" w:eastAsia="Times New Roman"/>
          <w:iCs/>
        </w:rPr>
        <w:t xml:space="preserve">four weeks to complete. </w:t>
      </w:r>
      <w:r w:rsidR="00647F23" w:rsidRPr="00500A56">
        <w:rPr>
          <w:rFonts w:ascii="Times New Roman" w:eastAsia="Times New Roman"/>
          <w:iCs/>
        </w:rPr>
        <w:t xml:space="preserve">  </w:t>
      </w:r>
      <w:r w:rsidR="009D504D" w:rsidRPr="00500A56">
        <w:rPr>
          <w:rFonts w:ascii="Times New Roman" w:eastAsia="Times New Roman"/>
          <w:iCs/>
        </w:rPr>
        <w:t>G</w:t>
      </w:r>
      <w:r w:rsidR="00647F23" w:rsidRPr="00500A56">
        <w:rPr>
          <w:rFonts w:ascii="Times New Roman" w:eastAsia="Times New Roman"/>
          <w:iCs/>
        </w:rPr>
        <w:t xml:space="preserve">o to </w:t>
      </w:r>
      <w:hyperlink r:id="rId34" w:history="1">
        <w:r w:rsidR="00647F23" w:rsidRPr="000432EC">
          <w:rPr>
            <w:rStyle w:val="Hyperlink"/>
            <w:rFonts w:ascii="Times New Roman" w:eastAsia="Times New Roman"/>
            <w:iCs/>
          </w:rPr>
          <w:t>http://www.grants.gov/web/grants/applicants/organization-registration.html</w:t>
        </w:r>
      </w:hyperlink>
      <w:r w:rsidR="00647F23" w:rsidRPr="008B1862">
        <w:rPr>
          <w:rFonts w:ascii="Times New Roman" w:eastAsia="Times New Roman"/>
          <w:iCs/>
        </w:rPr>
        <w:t xml:space="preserve"> for instructions.</w:t>
      </w:r>
    </w:p>
    <w:p w14:paraId="191EAEFA" w14:textId="77777777" w:rsidR="00736F50" w:rsidRPr="0031484C" w:rsidRDefault="00E30058" w:rsidP="00392381">
      <w:pPr>
        <w:widowControl/>
        <w:spacing w:line="480" w:lineRule="auto"/>
        <w:ind w:firstLine="720"/>
        <w:rPr>
          <w:rFonts w:ascii="Times New Roman" w:eastAsia="Times New Roman"/>
          <w:iCs/>
        </w:rPr>
      </w:pPr>
      <w:r w:rsidRPr="008B1862">
        <w:rPr>
          <w:rFonts w:ascii="Times New Roman" w:eastAsia="Times New Roman"/>
        </w:rPr>
        <w:lastRenderedPageBreak/>
        <w:t xml:space="preserve">Please note the documents submitted through </w:t>
      </w:r>
      <w:hyperlink r:id="rId35" w:history="1">
        <w:r w:rsidRPr="000432EC">
          <w:rPr>
            <w:rStyle w:val="Hyperlink"/>
            <w:rFonts w:ascii="Times New Roman" w:eastAsia="Times New Roman"/>
          </w:rPr>
          <w:t>Grants.gov</w:t>
        </w:r>
      </w:hyperlink>
      <w:r w:rsidRPr="008B1862">
        <w:rPr>
          <w:rFonts w:ascii="Times New Roman" w:eastAsia="Times New Roman"/>
        </w:rPr>
        <w:t xml:space="preserve"> are saved as a </w:t>
      </w:r>
      <w:r w:rsidR="00736F50" w:rsidRPr="008B1862">
        <w:rPr>
          <w:rFonts w:ascii="Times New Roman" w:eastAsia="Times New Roman"/>
        </w:rPr>
        <w:t>.doc, .</w:t>
      </w:r>
      <w:proofErr w:type="spellStart"/>
      <w:r w:rsidR="00736F50" w:rsidRPr="008B1862">
        <w:rPr>
          <w:rFonts w:ascii="Times New Roman" w:eastAsia="Times New Roman"/>
        </w:rPr>
        <w:t>docx</w:t>
      </w:r>
      <w:proofErr w:type="spellEnd"/>
      <w:r w:rsidR="00736F50" w:rsidRPr="008B1862">
        <w:rPr>
          <w:rFonts w:ascii="Times New Roman" w:eastAsia="Times New Roman"/>
        </w:rPr>
        <w:t>, .</w:t>
      </w:r>
      <w:proofErr w:type="spellStart"/>
      <w:r w:rsidR="00736F50" w:rsidRPr="008B1862">
        <w:rPr>
          <w:rFonts w:ascii="Times New Roman" w:eastAsia="Times New Roman"/>
        </w:rPr>
        <w:t>xls</w:t>
      </w:r>
      <w:proofErr w:type="spellEnd"/>
      <w:r w:rsidR="00736F50" w:rsidRPr="008B1862">
        <w:rPr>
          <w:rFonts w:ascii="Times New Roman" w:eastAsia="Times New Roman"/>
        </w:rPr>
        <w:t>, .</w:t>
      </w:r>
      <w:proofErr w:type="spellStart"/>
      <w:r w:rsidR="00736F50" w:rsidRPr="008B1862">
        <w:rPr>
          <w:rFonts w:ascii="Times New Roman" w:eastAsia="Times New Roman"/>
        </w:rPr>
        <w:t>xlsx</w:t>
      </w:r>
      <w:proofErr w:type="spellEnd"/>
      <w:r w:rsidR="00736F50" w:rsidRPr="008B1862">
        <w:rPr>
          <w:rFonts w:ascii="Times New Roman" w:eastAsia="Times New Roman"/>
        </w:rPr>
        <w:t xml:space="preserve">, </w:t>
      </w:r>
      <w:proofErr w:type="gramStart"/>
      <w:r w:rsidR="00736F50" w:rsidRPr="008B1862">
        <w:rPr>
          <w:rFonts w:ascii="Times New Roman" w:eastAsia="Times New Roman"/>
        </w:rPr>
        <w:t>.</w:t>
      </w:r>
      <w:proofErr w:type="gramEnd"/>
      <w:r w:rsidR="00736F50" w:rsidRPr="008B1862">
        <w:rPr>
          <w:rFonts w:ascii="Times New Roman" w:eastAsia="Times New Roman"/>
        </w:rPr>
        <w:t xml:space="preserve">rtf or .pdf files.  If submitted in any other format, </w:t>
      </w:r>
      <w:r w:rsidR="001762B3" w:rsidRPr="00902C28">
        <w:rPr>
          <w:rFonts w:ascii="Times New Roman" w:eastAsia="Times New Roman"/>
        </w:rPr>
        <w:t>you</w:t>
      </w:r>
      <w:r w:rsidR="00736F50" w:rsidRPr="00902C28">
        <w:rPr>
          <w:rFonts w:ascii="Times New Roman" w:eastAsia="Times New Roman"/>
        </w:rPr>
        <w:t xml:space="preserve"> bear the risk that compatibility or other issues will prevent </w:t>
      </w:r>
      <w:r w:rsidR="00925677" w:rsidRPr="0031484C">
        <w:rPr>
          <w:rFonts w:ascii="Times New Roman" w:eastAsia="Times New Roman"/>
        </w:rPr>
        <w:t>us</w:t>
      </w:r>
      <w:r w:rsidR="00736F50" w:rsidRPr="0031484C">
        <w:rPr>
          <w:rFonts w:ascii="Times New Roman" w:eastAsia="Times New Roman"/>
        </w:rPr>
        <w:t xml:space="preserve"> from considering the application</w:t>
      </w:r>
      <w:r w:rsidR="004C0B10" w:rsidRPr="0031484C">
        <w:rPr>
          <w:rFonts w:ascii="Times New Roman" w:eastAsia="Times New Roman"/>
        </w:rPr>
        <w:t>.</w:t>
      </w:r>
      <w:r w:rsidR="00736F50" w:rsidRPr="0031484C">
        <w:rPr>
          <w:rFonts w:ascii="Times New Roman" w:eastAsia="Times New Roman"/>
          <w:iCs/>
        </w:rPr>
        <w:t xml:space="preserve"> </w:t>
      </w:r>
    </w:p>
    <w:p w14:paraId="492B7A4C" w14:textId="77777777" w:rsidR="002104B4" w:rsidRPr="000432EC" w:rsidRDefault="009E7830" w:rsidP="00396526">
      <w:pPr>
        <w:shd w:val="clear" w:color="auto" w:fill="FFFFFF"/>
        <w:autoSpaceDE/>
        <w:autoSpaceDN/>
        <w:spacing w:line="480" w:lineRule="auto"/>
        <w:ind w:firstLine="720"/>
        <w:textAlignment w:val="baseline"/>
        <w:rPr>
          <w:rFonts w:ascii="Times New Roman" w:eastAsia="Times New Roman"/>
        </w:rPr>
      </w:pPr>
      <w:bookmarkStart w:id="0" w:name="4"/>
      <w:bookmarkEnd w:id="0"/>
      <w:r w:rsidRPr="000432EC">
        <w:rPr>
          <w:rFonts w:ascii="Times New Roman" w:eastAsia="Times New Roman"/>
        </w:rPr>
        <w:t>We will grant no exceptions to the mailing and delivery requirements set forth in this notice.  Further, we will not accept documents submitted separately from the application, before or after the deadline, as part of the application.</w:t>
      </w:r>
    </w:p>
    <w:p w14:paraId="23FF8868" w14:textId="77777777" w:rsidR="009E7830" w:rsidRPr="008B1862" w:rsidRDefault="009E7830" w:rsidP="009E7830">
      <w:pPr>
        <w:shd w:val="clear" w:color="auto" w:fill="FFFFFF"/>
        <w:autoSpaceDE/>
        <w:autoSpaceDN/>
        <w:spacing w:line="480" w:lineRule="auto"/>
        <w:ind w:firstLine="720"/>
        <w:textAlignment w:val="baseline"/>
        <w:rPr>
          <w:rFonts w:ascii="Times New Roman" w:eastAsia="Times New Roman"/>
          <w:b/>
          <w:u w:val="single"/>
        </w:rPr>
      </w:pPr>
      <w:r w:rsidRPr="000432EC">
        <w:rPr>
          <w:rFonts w:ascii="Times New Roman" w:eastAsia="Times New Roman"/>
        </w:rPr>
        <w:t>For applications submitted on</w:t>
      </w:r>
      <w:hyperlink r:id="rId36" w:history="1">
        <w:r w:rsidRPr="000432EC">
          <w:rPr>
            <w:rStyle w:val="Hyperlink"/>
            <w:rFonts w:ascii="Times New Roman" w:eastAsia="Times New Roman"/>
            <w:u w:val="none"/>
          </w:rPr>
          <w:t xml:space="preserve"> </w:t>
        </w:r>
        <w:r w:rsidRPr="000432EC">
          <w:rPr>
            <w:rStyle w:val="Hyperlink"/>
            <w:rFonts w:ascii="Times New Roman" w:eastAsia="Times New Roman"/>
          </w:rPr>
          <w:t>Grants.gov</w:t>
        </w:r>
      </w:hyperlink>
      <w:r w:rsidRPr="008B1862">
        <w:rPr>
          <w:rFonts w:ascii="Times New Roman" w:eastAsia="Times New Roman"/>
        </w:rPr>
        <w:t>, we will consider only applications successfully submitted no later than 4:00</w:t>
      </w:r>
      <w:r w:rsidR="00023C5D" w:rsidRPr="00500A56">
        <w:rPr>
          <w:rFonts w:ascii="Times New Roman" w:eastAsia="Times New Roman"/>
        </w:rPr>
        <w:t>:00</w:t>
      </w:r>
      <w:r w:rsidR="00D42FC4" w:rsidRPr="00500A56">
        <w:rPr>
          <w:rFonts w:ascii="Times New Roman" w:eastAsia="Times New Roman"/>
        </w:rPr>
        <w:t xml:space="preserve"> </w:t>
      </w:r>
      <w:r w:rsidRPr="00500A56">
        <w:rPr>
          <w:rFonts w:ascii="Times New Roman" w:eastAsia="Times New Roman"/>
        </w:rPr>
        <w:t xml:space="preserve">p.m. Eastern Time on the closing date and then successfully validated.  You take a significant risk by waiting to the last day to submit through </w:t>
      </w:r>
      <w:hyperlink r:id="rId37" w:history="1">
        <w:r w:rsidRPr="000432EC">
          <w:rPr>
            <w:rStyle w:val="Hyperlink"/>
            <w:rFonts w:ascii="Times New Roman" w:eastAsia="Times New Roman"/>
          </w:rPr>
          <w:t>Grants.gov</w:t>
        </w:r>
      </w:hyperlink>
      <w:r w:rsidRPr="008B1862">
        <w:rPr>
          <w:rFonts w:ascii="Times New Roman" w:eastAsia="Times New Roman"/>
        </w:rPr>
        <w:t>.</w:t>
      </w:r>
    </w:p>
    <w:p w14:paraId="1D20CC9C" w14:textId="77777777" w:rsidR="009E7830" w:rsidRPr="000432EC" w:rsidRDefault="009E7830" w:rsidP="00396526">
      <w:pPr>
        <w:shd w:val="clear" w:color="auto" w:fill="FFFFFF"/>
        <w:autoSpaceDE/>
        <w:autoSpaceDN/>
        <w:spacing w:line="480" w:lineRule="auto"/>
        <w:ind w:firstLine="720"/>
        <w:textAlignment w:val="baseline"/>
        <w:rPr>
          <w:rFonts w:ascii="Times New Roman" w:eastAsia="Times New Roman"/>
        </w:rPr>
      </w:pPr>
      <w:r w:rsidRPr="00902C28">
        <w:rPr>
          <w:rFonts w:ascii="Times New Roman" w:eastAsia="Times New Roman"/>
        </w:rPr>
        <w:t>We will not consider any hard copy application received after the exact date and time specified for receipt at the office designated in this notice, unless</w:t>
      </w:r>
      <w:r w:rsidRPr="0031484C">
        <w:rPr>
          <w:rFonts w:ascii="Times New Roman" w:eastAsia="Times New Roman"/>
        </w:rPr>
        <w:t xml:space="preserve"> we receive it before awards are made, it was properly addressed, and it was:  (a) sent by U.S. Postal Service mail, postmarked </w:t>
      </w:r>
      <w:proofErr w:type="spellStart"/>
      <w:r w:rsidRPr="0031484C">
        <w:rPr>
          <w:rFonts w:ascii="Times New Roman" w:eastAsia="Times New Roman"/>
        </w:rPr>
        <w:t>no</w:t>
      </w:r>
      <w:r w:rsidR="00E37562" w:rsidRPr="0031484C">
        <w:rPr>
          <w:rFonts w:ascii="Times New Roman" w:eastAsia="Times New Roman"/>
        </w:rPr>
        <w:t>t</w:t>
      </w:r>
      <w:proofErr w:type="spellEnd"/>
      <w:r w:rsidRPr="0031484C">
        <w:rPr>
          <w:rFonts w:ascii="Times New Roman" w:eastAsia="Times New Roman"/>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w:t>
      </w:r>
      <w:r w:rsidRPr="000432EC">
        <w:rPr>
          <w:rFonts w:ascii="Times New Roman" w:eastAsia="Times New Roman"/>
        </w:rPr>
        <w:t xml:space="preserve">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w:t>
      </w:r>
      <w:r w:rsidRPr="000432EC">
        <w:rPr>
          <w:rFonts w:ascii="Times New Roman" w:eastAsia="Times New Roman"/>
        </w:rPr>
        <w:lastRenderedPageBreak/>
        <w:t xml:space="preserve">created by the delivery service provider indicating the time and place of receipt.   </w:t>
      </w:r>
    </w:p>
    <w:p w14:paraId="0E563373" w14:textId="77777777" w:rsidR="0039762A" w:rsidRPr="000432EC" w:rsidRDefault="0039762A" w:rsidP="008A5BF2">
      <w:pPr>
        <w:widowControl/>
        <w:autoSpaceDE/>
        <w:autoSpaceDN/>
        <w:adjustRightInd/>
        <w:spacing w:line="480" w:lineRule="auto"/>
        <w:outlineLvl w:val="1"/>
        <w:rPr>
          <w:rFonts w:ascii="Times New Roman" w:eastAsia="Times New Roman"/>
          <w:b/>
          <w:lang w:eastAsia="x-none"/>
        </w:rPr>
      </w:pPr>
      <w:bookmarkStart w:id="1" w:name="_Toc207778226"/>
      <w:bookmarkStart w:id="2" w:name="_Toc208654626"/>
      <w:bookmarkStart w:id="3" w:name="_Toc228885506"/>
      <w:bookmarkStart w:id="4" w:name="_Toc229889165"/>
    </w:p>
    <w:p w14:paraId="1C006DCA" w14:textId="77777777" w:rsidR="002104B4" w:rsidRPr="000432EC" w:rsidRDefault="002104B4" w:rsidP="008A5BF2">
      <w:pPr>
        <w:widowControl/>
        <w:autoSpaceDE/>
        <w:autoSpaceDN/>
        <w:adjustRightInd/>
        <w:spacing w:line="480" w:lineRule="auto"/>
        <w:outlineLvl w:val="1"/>
        <w:rPr>
          <w:rFonts w:ascii="Times New Roman" w:eastAsia="Times New Roman"/>
        </w:rPr>
      </w:pPr>
      <w:r w:rsidRPr="000432EC">
        <w:rPr>
          <w:rFonts w:ascii="Times New Roman" w:eastAsia="Times New Roman"/>
          <w:b/>
          <w:lang w:val="x-none" w:eastAsia="x-none"/>
        </w:rPr>
        <w:t>Intergovernmental Review</w:t>
      </w:r>
      <w:bookmarkEnd w:id="1"/>
      <w:bookmarkEnd w:id="2"/>
      <w:bookmarkEnd w:id="3"/>
      <w:bookmarkEnd w:id="4"/>
      <w:r w:rsidR="008A5BF2" w:rsidRPr="000432EC">
        <w:rPr>
          <w:rFonts w:ascii="Times New Roman" w:eastAsia="Times New Roman"/>
          <w:b/>
          <w:lang w:eastAsia="x-none"/>
        </w:rPr>
        <w:t xml:space="preserve">: </w:t>
      </w:r>
      <w:r w:rsidRPr="000432EC">
        <w:rPr>
          <w:rFonts w:ascii="Times New Roman" w:eastAsia="Times New Roman"/>
        </w:rPr>
        <w:t>This funding opportunity is not subject to Executive Order 12372, Intergovernmental Review of Federal Programs.</w:t>
      </w:r>
    </w:p>
    <w:p w14:paraId="57809BE6" w14:textId="77777777" w:rsidR="002104B4" w:rsidRPr="000432EC" w:rsidRDefault="002104B4" w:rsidP="00392381">
      <w:pPr>
        <w:autoSpaceDE/>
        <w:autoSpaceDN/>
        <w:adjustRightInd/>
        <w:spacing w:line="480" w:lineRule="auto"/>
        <w:rPr>
          <w:rFonts w:ascii="Times New Roman"/>
        </w:rPr>
      </w:pPr>
      <w:r w:rsidRPr="000432EC">
        <w:rPr>
          <w:rFonts w:ascii="Times New Roman" w:eastAsia="Times New Roman"/>
        </w:rPr>
        <w:t xml:space="preserve"> </w:t>
      </w:r>
    </w:p>
    <w:p w14:paraId="7BE9A543" w14:textId="77777777" w:rsidR="00D7663C" w:rsidRPr="000432EC" w:rsidRDefault="002104B4" w:rsidP="008A5BF2">
      <w:pPr>
        <w:autoSpaceDE/>
        <w:autoSpaceDN/>
        <w:adjustRightInd/>
        <w:spacing w:line="480" w:lineRule="auto"/>
        <w:rPr>
          <w:rFonts w:ascii="Times New Roman" w:eastAsia="Times New Roman"/>
        </w:rPr>
      </w:pPr>
      <w:r w:rsidRPr="000432EC">
        <w:rPr>
          <w:rFonts w:ascii="Times New Roman" w:eastAsia="Times New Roman"/>
          <w:b/>
          <w:lang w:val="x-none" w:eastAsia="x-none"/>
        </w:rPr>
        <w:t>Funding Restrictions</w:t>
      </w:r>
      <w:r w:rsidR="008A5BF2" w:rsidRPr="000432EC">
        <w:rPr>
          <w:rFonts w:ascii="Times New Roman" w:eastAsia="Times New Roman"/>
          <w:b/>
          <w:lang w:eastAsia="x-none"/>
        </w:rPr>
        <w:t xml:space="preserve">:  </w:t>
      </w:r>
      <w:r w:rsidRPr="000432EC">
        <w:rPr>
          <w:rFonts w:ascii="Times New Roman" w:eastAsia="Times New Roman"/>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codified at 2 CFR Part 200.  </w:t>
      </w:r>
      <w:r w:rsidR="005321FB" w:rsidRPr="000432EC">
        <w:rPr>
          <w:rFonts w:ascii="Times New Roman" w:eastAsia="Times New Roman"/>
        </w:rPr>
        <w:t>Pre-award costs will not be reimbursed</w:t>
      </w:r>
      <w:r w:rsidRPr="000432EC">
        <w:rPr>
          <w:rFonts w:ascii="Times New Roman" w:eastAsia="Times New Roman"/>
        </w:rPr>
        <w:t xml:space="preserve">.  </w:t>
      </w:r>
    </w:p>
    <w:p w14:paraId="4D75EBF5" w14:textId="77777777" w:rsidR="00D7663C" w:rsidRPr="000432EC" w:rsidRDefault="009E7830" w:rsidP="009E7830">
      <w:pPr>
        <w:pStyle w:val="ListParagraph"/>
        <w:numPr>
          <w:ilvl w:val="0"/>
          <w:numId w:val="23"/>
        </w:numPr>
        <w:autoSpaceDE/>
        <w:autoSpaceDN/>
        <w:spacing w:line="480" w:lineRule="auto"/>
        <w:textAlignment w:val="baseline"/>
        <w:rPr>
          <w:rFonts w:ascii="Times New Roman" w:eastAsia="Times New Roman"/>
          <w:bCs/>
        </w:rPr>
      </w:pPr>
      <w:r w:rsidRPr="000432EC">
        <w:rPr>
          <w:rFonts w:ascii="Times New Roman" w:eastAsia="Times New Roman"/>
          <w:bCs/>
          <w:lang w:eastAsia="x-none"/>
        </w:rPr>
        <w:t>Indirect Costs: 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3FE9F025" w14:textId="77777777" w:rsidR="009E7830" w:rsidRPr="000432EC" w:rsidRDefault="009E7830" w:rsidP="00396526">
      <w:pPr>
        <w:pStyle w:val="ListParagraph"/>
        <w:numPr>
          <w:ilvl w:val="1"/>
          <w:numId w:val="23"/>
        </w:numPr>
        <w:autoSpaceDE/>
        <w:autoSpaceDN/>
        <w:spacing w:line="480" w:lineRule="auto"/>
        <w:textAlignment w:val="baseline"/>
        <w:rPr>
          <w:rFonts w:ascii="Times New Roman" w:eastAsia="Times New Roman"/>
          <w:bCs/>
        </w:rPr>
      </w:pPr>
      <w:r w:rsidRPr="000432EC">
        <w:rPr>
          <w:rFonts w:ascii="Times New Roman" w:eastAsia="Times New Roman"/>
          <w:bCs/>
        </w:rPr>
        <w:t>Option 1: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w:t>
      </w:r>
    </w:p>
    <w:p w14:paraId="0CAE82A0" w14:textId="77777777" w:rsidR="009E7830" w:rsidRPr="000432EC" w:rsidRDefault="009E7830" w:rsidP="00396526">
      <w:pPr>
        <w:pStyle w:val="ListParagraph"/>
        <w:numPr>
          <w:ilvl w:val="1"/>
          <w:numId w:val="23"/>
        </w:numPr>
        <w:autoSpaceDE/>
        <w:autoSpaceDN/>
        <w:spacing w:line="480" w:lineRule="auto"/>
        <w:textAlignment w:val="baseline"/>
        <w:rPr>
          <w:rFonts w:ascii="Times New Roman" w:eastAsia="Times New Roman"/>
          <w:bCs/>
        </w:rPr>
      </w:pPr>
      <w:r w:rsidRPr="000432EC">
        <w:rPr>
          <w:rFonts w:ascii="Times New Roman" w:eastAsia="Times New Roman"/>
          <w:bCs/>
        </w:rPr>
        <w:lastRenderedPageBreak/>
        <w:t xml:space="preserve">Option 2:  Any organization that has never received a negotiated indirect cost rate, with the exceptions noted at 2 CFR 200.414(f) in the Cost Principles, may elect to charge a de </w:t>
      </w:r>
      <w:proofErr w:type="spellStart"/>
      <w:r w:rsidRPr="000432EC">
        <w:rPr>
          <w:rFonts w:ascii="Times New Roman" w:eastAsia="Times New Roman"/>
          <w:bCs/>
        </w:rPr>
        <w:t>minimis</w:t>
      </w:r>
      <w:proofErr w:type="spellEnd"/>
      <w:r w:rsidRPr="000432EC">
        <w:rPr>
          <w:rFonts w:ascii="Times New Roman" w:eastAsia="Times New Roman"/>
          <w:bCs/>
        </w:rPr>
        <w:t xml:space="preserve">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the de </w:t>
      </w:r>
      <w:proofErr w:type="spellStart"/>
      <w:r w:rsidRPr="000432EC">
        <w:rPr>
          <w:rFonts w:ascii="Times New Roman" w:eastAsia="Times New Roman"/>
          <w:bCs/>
        </w:rPr>
        <w:t>minimis</w:t>
      </w:r>
      <w:proofErr w:type="spellEnd"/>
      <w:r w:rsidRPr="000432EC">
        <w:rPr>
          <w:rFonts w:ascii="Times New Roman" w:eastAsia="Times New Roman"/>
          <w:bCs/>
        </w:rPr>
        <w:t xml:space="preserve"> rate.)  </w:t>
      </w:r>
    </w:p>
    <w:p w14:paraId="1DD5FD08" w14:textId="77777777" w:rsidR="00D7663C" w:rsidRPr="000432EC" w:rsidRDefault="002715DE" w:rsidP="009E7830">
      <w:pPr>
        <w:pStyle w:val="ListParagraph"/>
        <w:numPr>
          <w:ilvl w:val="0"/>
          <w:numId w:val="23"/>
        </w:numPr>
        <w:autoSpaceDE/>
        <w:autoSpaceDN/>
        <w:spacing w:line="480" w:lineRule="auto"/>
        <w:textAlignment w:val="baseline"/>
        <w:rPr>
          <w:rFonts w:ascii="Times New Roman" w:eastAsia="Times New Roman"/>
          <w:bCs/>
        </w:rPr>
      </w:pPr>
      <w:r w:rsidRPr="000432EC">
        <w:rPr>
          <w:rFonts w:ascii="Times New Roman" w:eastAsia="Times New Roman"/>
          <w:bCs/>
          <w:lang w:val="x-none" w:eastAsia="x-none"/>
        </w:rPr>
        <w:t>Salary and Bonus Limitations</w:t>
      </w:r>
      <w:r w:rsidR="00B21C92" w:rsidRPr="000432EC">
        <w:rPr>
          <w:rFonts w:ascii="Times New Roman" w:eastAsia="Times New Roman"/>
          <w:bCs/>
          <w:lang w:eastAsia="x-none"/>
        </w:rPr>
        <w:t xml:space="preserve">  </w:t>
      </w:r>
      <w:r w:rsidR="00C91B8A" w:rsidRPr="000432EC">
        <w:rPr>
          <w:rFonts w:ascii="Times New Roman"/>
        </w:rPr>
        <w:t>–</w:t>
      </w:r>
      <w:r w:rsidR="00B21C92" w:rsidRPr="000432EC">
        <w:rPr>
          <w:rFonts w:ascii="Times New Roman" w:eastAsia="Times New Roman"/>
          <w:bCs/>
          <w:lang w:eastAsia="x-none"/>
        </w:rPr>
        <w:t xml:space="preserve"> </w:t>
      </w:r>
      <w:r w:rsidRPr="000432EC">
        <w:rPr>
          <w:rFonts w:ascii="Times New Roman" w:eastAsia="Times New Roman"/>
          <w:bCs/>
        </w:rPr>
        <w:t xml:space="preserve">No grant funding may be used to pay the salary and bonuses of an individual, either as direct costs or indirect costs, at a rate in excess of Executive Level II.  This limitation does not apply to vendors providing goods and services </w:t>
      </w:r>
      <w:r w:rsidR="00492840">
        <w:rPr>
          <w:rFonts w:ascii="Times New Roman" w:eastAsia="Times New Roman"/>
          <w:bCs/>
        </w:rPr>
        <w:t xml:space="preserve">as defined </w:t>
      </w:r>
      <w:r w:rsidRPr="000432EC">
        <w:rPr>
          <w:rFonts w:ascii="Times New Roman" w:eastAsia="Times New Roman"/>
          <w:bCs/>
        </w:rPr>
        <w:t xml:space="preserve">in </w:t>
      </w:r>
      <w:r w:rsidR="009E7830" w:rsidRPr="000432EC">
        <w:rPr>
          <w:rFonts w:ascii="Times New Roman" w:eastAsia="Times New Roman"/>
          <w:bCs/>
        </w:rPr>
        <w:t xml:space="preserve">the Audit Requirements of the OMB Uniform Guidance (see 2 CFR 200 Subpart F).  </w:t>
      </w:r>
    </w:p>
    <w:p w14:paraId="3558EBA2" w14:textId="77777777" w:rsidR="00770D56" w:rsidRPr="0031484C" w:rsidRDefault="00BA5BAD" w:rsidP="00FF45EC">
      <w:pPr>
        <w:pStyle w:val="ListParagraph"/>
        <w:numPr>
          <w:ilvl w:val="0"/>
          <w:numId w:val="23"/>
        </w:numPr>
        <w:autoSpaceDE/>
        <w:autoSpaceDN/>
        <w:spacing w:line="480" w:lineRule="auto"/>
        <w:textAlignment w:val="baseline"/>
        <w:rPr>
          <w:rFonts w:ascii="Times New Roman" w:eastAsia="Times New Roman"/>
          <w:bCs/>
        </w:rPr>
      </w:pPr>
      <w:r w:rsidRPr="000432EC">
        <w:rPr>
          <w:rFonts w:ascii="Times New Roman" w:eastAsia="Times New Roman"/>
          <w:bCs/>
          <w:lang w:val="x-none" w:eastAsia="x-none"/>
        </w:rPr>
        <w:t>Use of Grant Funds for Participant Wage</w:t>
      </w:r>
      <w:r w:rsidRPr="000432EC">
        <w:rPr>
          <w:rFonts w:ascii="Times New Roman" w:eastAsia="Times New Roman"/>
          <w:bCs/>
          <w:lang w:eastAsia="x-none"/>
        </w:rPr>
        <w:t>s</w:t>
      </w:r>
      <w:r w:rsidRPr="000432EC">
        <w:rPr>
          <w:rFonts w:ascii="Times New Roman" w:eastAsia="Times New Roman"/>
          <w:bCs/>
          <w:lang w:val="x-none" w:eastAsia="x-none"/>
        </w:rPr>
        <w:t xml:space="preserve"> </w:t>
      </w:r>
      <w:r w:rsidR="00770D56" w:rsidRPr="000432EC">
        <w:rPr>
          <w:rFonts w:ascii="Times New Roman" w:eastAsia="Times New Roman"/>
          <w:bCs/>
          <w:lang w:eastAsia="x-none"/>
        </w:rPr>
        <w:t>–</w:t>
      </w:r>
      <w:r w:rsidRPr="000432EC">
        <w:rPr>
          <w:rFonts w:ascii="Times New Roman" w:eastAsia="Times New Roman"/>
          <w:bCs/>
          <w:lang w:eastAsia="x-none"/>
        </w:rPr>
        <w:t xml:space="preserve"> </w:t>
      </w:r>
      <w:r w:rsidR="00770D56" w:rsidRPr="000432EC">
        <w:rPr>
          <w:rFonts w:ascii="Times New Roman" w:eastAsia="Times New Roman"/>
          <w:bCs/>
          <w:lang w:eastAsia="x-none"/>
        </w:rPr>
        <w:t>W</w:t>
      </w:r>
      <w:r w:rsidR="00770D56" w:rsidRPr="000432EC">
        <w:rPr>
          <w:rFonts w:ascii="Times New Roman"/>
        </w:rPr>
        <w:t xml:space="preserve">age subsidies are limited to OJT, apprenticeships, and/or Transitional Jobs (TJ) strategies in which the participant is in job-driven training and the employer expects to hire the participant at the end of the training. Funds may be used to pay wages for up to 90 days at the local living wage (see </w:t>
      </w:r>
      <w:hyperlink r:id="rId38" w:history="1">
        <w:r w:rsidR="00770D56" w:rsidRPr="000432EC">
          <w:rPr>
            <w:rStyle w:val="Hyperlink"/>
            <w:rFonts w:ascii="Times New Roman"/>
          </w:rPr>
          <w:t>http://livingwage.mit.edu/</w:t>
        </w:r>
      </w:hyperlink>
      <w:r w:rsidR="00770D56" w:rsidRPr="00500A56">
        <w:rPr>
          <w:rFonts w:ascii="Times New Roman"/>
        </w:rPr>
        <w:t xml:space="preserve">) for up to 20 hours per week. In order to use </w:t>
      </w:r>
      <w:r w:rsidR="00FF45EC" w:rsidRPr="00500A56">
        <w:rPr>
          <w:rFonts w:ascii="Times New Roman"/>
        </w:rPr>
        <w:t>HVRP</w:t>
      </w:r>
      <w:r w:rsidR="00770D56" w:rsidRPr="002C4F41">
        <w:rPr>
          <w:rFonts w:ascii="Times New Roman"/>
        </w:rPr>
        <w:t xml:space="preserve"> funds for OJT or TJ</w:t>
      </w:r>
      <w:r w:rsidR="00FA17A9" w:rsidRPr="00902C28">
        <w:rPr>
          <w:rFonts w:ascii="Times New Roman"/>
        </w:rPr>
        <w:t xml:space="preserve"> wages</w:t>
      </w:r>
      <w:r w:rsidR="00770D56" w:rsidRPr="00902C28">
        <w:rPr>
          <w:rFonts w:ascii="Times New Roman"/>
        </w:rPr>
        <w:t xml:space="preserve">, </w:t>
      </w:r>
      <w:r w:rsidR="005C2CBC" w:rsidRPr="00902C28">
        <w:rPr>
          <w:rFonts w:ascii="Times New Roman"/>
        </w:rPr>
        <w:t xml:space="preserve">you </w:t>
      </w:r>
      <w:r w:rsidR="00770D56" w:rsidRPr="00902C28">
        <w:rPr>
          <w:rFonts w:ascii="Times New Roman"/>
          <w:bCs/>
          <w:iCs/>
        </w:rPr>
        <w:t xml:space="preserve">must </w:t>
      </w:r>
      <w:r w:rsidR="005C2CBC" w:rsidRPr="00902C28">
        <w:rPr>
          <w:rFonts w:ascii="Times New Roman"/>
          <w:bCs/>
          <w:iCs/>
        </w:rPr>
        <w:t>demonstrate the participant need for subsidizing wages and</w:t>
      </w:r>
      <w:r w:rsidR="005C2CBC" w:rsidRPr="00902C28">
        <w:rPr>
          <w:rFonts w:ascii="Times New Roman"/>
          <w:b/>
          <w:bCs/>
          <w:i/>
          <w:iCs/>
        </w:rPr>
        <w:t xml:space="preserve"> </w:t>
      </w:r>
      <w:r w:rsidR="00770D56" w:rsidRPr="00902C28">
        <w:rPr>
          <w:rFonts w:ascii="Times New Roman"/>
        </w:rPr>
        <w:t xml:space="preserve">develop an agreement with the employer, stipulating the terms of the subsidy, duration of the training, and expected outcome. The agreement must stipulate that </w:t>
      </w:r>
      <w:r w:rsidR="005C2CBC" w:rsidRPr="0031484C">
        <w:rPr>
          <w:rFonts w:ascii="Times New Roman"/>
        </w:rPr>
        <w:t>HVRP</w:t>
      </w:r>
      <w:r w:rsidR="00770D56" w:rsidRPr="0031484C">
        <w:rPr>
          <w:rFonts w:ascii="Times New Roman"/>
        </w:rPr>
        <w:t xml:space="preserve"> funds will </w:t>
      </w:r>
      <w:r w:rsidR="00A12503" w:rsidRPr="0031484C">
        <w:rPr>
          <w:rFonts w:ascii="Times New Roman"/>
        </w:rPr>
        <w:t xml:space="preserve">reimburse the </w:t>
      </w:r>
      <w:r w:rsidR="00770D56" w:rsidRPr="0031484C">
        <w:rPr>
          <w:rFonts w:ascii="Times New Roman"/>
        </w:rPr>
        <w:t xml:space="preserve">employer </w:t>
      </w:r>
      <w:r w:rsidR="00A12503" w:rsidRPr="0031484C">
        <w:rPr>
          <w:rFonts w:ascii="Times New Roman"/>
        </w:rPr>
        <w:t>for the agreed-upon earnings to be subsidized</w:t>
      </w:r>
      <w:r w:rsidR="00770D56" w:rsidRPr="0031484C">
        <w:rPr>
          <w:rFonts w:ascii="Times New Roman"/>
        </w:rPr>
        <w:t xml:space="preserve">. </w:t>
      </w:r>
    </w:p>
    <w:p w14:paraId="2F546385" w14:textId="77777777" w:rsidR="00BA5BAD" w:rsidRPr="000432EC" w:rsidRDefault="00BA5BAD" w:rsidP="00392381">
      <w:pPr>
        <w:widowControl/>
        <w:autoSpaceDE/>
        <w:autoSpaceDN/>
        <w:adjustRightInd/>
        <w:spacing w:line="480" w:lineRule="auto"/>
        <w:rPr>
          <w:rFonts w:ascii="Times New Roman" w:eastAsia="Times New Roman"/>
        </w:rPr>
      </w:pPr>
    </w:p>
    <w:p w14:paraId="537AAB99" w14:textId="77777777" w:rsidR="00BA5BAD" w:rsidRPr="000432EC" w:rsidRDefault="00BA5BAD" w:rsidP="00F046A4">
      <w:pPr>
        <w:widowControl/>
        <w:autoSpaceDE/>
        <w:autoSpaceDN/>
        <w:adjustRightInd/>
        <w:spacing w:line="480" w:lineRule="auto"/>
        <w:rPr>
          <w:rFonts w:ascii="Times New Roman" w:eastAsia="Times New Roman"/>
        </w:rPr>
      </w:pPr>
      <w:r w:rsidRPr="000432EC">
        <w:rPr>
          <w:rFonts w:ascii="Times New Roman" w:eastAsia="Times New Roman"/>
          <w:b/>
        </w:rPr>
        <w:lastRenderedPageBreak/>
        <w:t>Intellectual Property Rights</w:t>
      </w:r>
      <w:r w:rsidR="00604230" w:rsidRPr="000432EC">
        <w:rPr>
          <w:rFonts w:ascii="Times New Roman" w:eastAsia="Times New Roman"/>
          <w:b/>
        </w:rPr>
        <w:t xml:space="preserve">:  </w:t>
      </w:r>
      <w:r w:rsidRPr="000432EC">
        <w:rPr>
          <w:rFonts w:ascii="Times New Roman" w:eastAsia="Times New Roman"/>
        </w:rPr>
        <w:t xml:space="preserve">The Federal Government reserves a paid-up, nonexclusive and irrevocable license to reproduce, publish, or otherwise use, and to authorize others to use for Federal purposes:  </w:t>
      </w:r>
      <w:proofErr w:type="spellStart"/>
      <w:r w:rsidRPr="000432EC">
        <w:rPr>
          <w:rFonts w:ascii="Times New Roman" w:eastAsia="Times New Roman"/>
        </w:rPr>
        <w:t>i</w:t>
      </w:r>
      <w:proofErr w:type="spellEnd"/>
      <w:r w:rsidRPr="000432EC">
        <w:rPr>
          <w:rFonts w:ascii="Times New Roman" w:eastAsia="Times New Roman"/>
        </w:rPr>
        <w:t xml:space="preserve">)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recipient may not use Federal funds to pay any royalty or license fee for use of a copyrighted work, or the cost of acquiring by purchase a copyright in a work, where </w:t>
      </w:r>
      <w:r w:rsidR="00785023" w:rsidRPr="000432EC">
        <w:rPr>
          <w:rFonts w:ascii="Times New Roman" w:eastAsia="Times New Roman"/>
        </w:rPr>
        <w:t>we have</w:t>
      </w:r>
      <w:r w:rsidRPr="000432EC">
        <w:rPr>
          <w:rFonts w:ascii="Times New Roman" w:eastAsia="Times New Roman"/>
        </w:rPr>
        <w:t xml:space="preserve"> a license or right of free use in such work.  If revenues are generated through selling products developed with grant funds, including intellectual property, </w:t>
      </w:r>
      <w:r w:rsidR="00C866C6" w:rsidRPr="000432EC">
        <w:rPr>
          <w:rFonts w:ascii="Times New Roman" w:eastAsia="Times New Roman"/>
        </w:rPr>
        <w:t xml:space="preserve">then </w:t>
      </w:r>
      <w:r w:rsidRPr="000432EC">
        <w:rPr>
          <w:rFonts w:ascii="Times New Roman" w:eastAsia="Times New Roman"/>
        </w:rPr>
        <w:t xml:space="preserve">these revenues are program income.  Program income is added to the grant and must be expended for allowable grant activities.   Additionally, </w:t>
      </w:r>
      <w:r w:rsidR="00F046A4" w:rsidRPr="000432EC">
        <w:rPr>
          <w:rFonts w:ascii="Times New Roman" w:eastAsia="Times New Roman"/>
        </w:rPr>
        <w:t>we</w:t>
      </w:r>
      <w:r w:rsidRPr="000432EC">
        <w:rPr>
          <w:rFonts w:ascii="Times New Roman" w:eastAsia="Times New Roman"/>
        </w:rPr>
        <w:t xml:space="preserve"> require intellectual property developed under a competitive Federal award process to be licensed under a Creative Commons Attribution license</w:t>
      </w:r>
      <w:r w:rsidR="00F046A4" w:rsidRPr="000432EC">
        <w:rPr>
          <w:rFonts w:ascii="Times New Roman" w:eastAsia="Times New Roman"/>
        </w:rPr>
        <w:t xml:space="preserve"> </w:t>
      </w:r>
      <w:r w:rsidR="00396526" w:rsidRPr="000432EC">
        <w:rPr>
          <w:rFonts w:ascii="Times New Roman" w:eastAsia="Times New Roman"/>
        </w:rPr>
        <w:t>(</w:t>
      </w:r>
      <w:r w:rsidR="00F046A4" w:rsidRPr="000432EC">
        <w:rPr>
          <w:rFonts w:ascii="Times New Roman" w:eastAsia="Times New Roman"/>
        </w:rPr>
        <w:t>2 C.F.R. 2900.13</w:t>
      </w:r>
      <w:r w:rsidR="00396526" w:rsidRPr="000432EC">
        <w:rPr>
          <w:rFonts w:ascii="Times New Roman" w:eastAsia="Times New Roman"/>
        </w:rPr>
        <w:t>)</w:t>
      </w:r>
      <w:r w:rsidR="00F046A4" w:rsidRPr="000432EC">
        <w:rPr>
          <w:rFonts w:ascii="Times New Roman" w:eastAsia="Times New Roman"/>
        </w:rPr>
        <w:t>.</w:t>
      </w:r>
      <w:r w:rsidRPr="000432EC">
        <w:rPr>
          <w:rFonts w:ascii="Times New Roman" w:eastAsia="Times New Roman"/>
        </w:rPr>
        <w:t xml:space="preserve">  This license allows subsequent users to copy, distribute, transmit and adapt the copyrighted </w:t>
      </w:r>
      <w:r w:rsidR="00B94DE1" w:rsidRPr="000432EC">
        <w:rPr>
          <w:rFonts w:ascii="Times New Roman" w:eastAsia="Times New Roman"/>
        </w:rPr>
        <w:t>w</w:t>
      </w:r>
      <w:r w:rsidRPr="000432EC">
        <w:rPr>
          <w:rFonts w:ascii="Times New Roman" w:eastAsia="Times New Roman"/>
        </w:rPr>
        <w:t xml:space="preserve">ork and requires such users to attribute the </w:t>
      </w:r>
      <w:r w:rsidR="00B94DE1" w:rsidRPr="000432EC">
        <w:rPr>
          <w:rFonts w:ascii="Times New Roman" w:eastAsia="Times New Roman"/>
        </w:rPr>
        <w:t>w</w:t>
      </w:r>
      <w:r w:rsidRPr="000432EC">
        <w:rPr>
          <w:rFonts w:ascii="Times New Roman" w:eastAsia="Times New Roman"/>
        </w:rPr>
        <w:t>ork in the manner specified by the recipient.</w:t>
      </w:r>
    </w:p>
    <w:p w14:paraId="2415F4F6" w14:textId="77777777" w:rsidR="00BA5BAD" w:rsidRPr="000432EC" w:rsidRDefault="00BA5BAD" w:rsidP="00392381">
      <w:pPr>
        <w:widowControl/>
        <w:autoSpaceDE/>
        <w:autoSpaceDN/>
        <w:adjustRightInd/>
        <w:spacing w:line="480" w:lineRule="auto"/>
        <w:ind w:firstLine="720"/>
        <w:rPr>
          <w:rFonts w:ascii="Times New Roman" w:eastAsia="Times New Roman"/>
        </w:rPr>
      </w:pPr>
      <w:r w:rsidRPr="000432EC">
        <w:rPr>
          <w:rFonts w:ascii="Times New Roman" w:eastAsia="Times New Roman"/>
        </w:rPr>
        <w:t>If applicable, the following needs to be on all products developed in whole or in part with grant funds:</w:t>
      </w:r>
      <w:r w:rsidR="00EF0F66" w:rsidRPr="000432EC">
        <w:rPr>
          <w:rFonts w:ascii="Times New Roman" w:eastAsia="Times New Roman"/>
        </w:rPr>
        <w:t xml:space="preserve"> </w:t>
      </w:r>
      <w:r w:rsidRPr="000432EC">
        <w:rPr>
          <w:rFonts w:ascii="Times New Roman" w:eastAsia="Times New Roman"/>
        </w:rPr>
        <w:t xml:space="preserve">“This workforce product was funded by a grant awarded by the U.S. Department of Labor’s Veterans’ Employment and Training Service.  The product was created by the recipient and does not necessarily reflect the official position of the U.S. Department of Labor.  The U.S. Department of Labor makes no guarantees, warranties, or assurances of any kind, express or implied, with respect to such information, including any information on linked sites and </w:t>
      </w:r>
      <w:r w:rsidRPr="000432EC">
        <w:rPr>
          <w:rFonts w:ascii="Times New Roman" w:eastAsia="Times New Roman"/>
        </w:rPr>
        <w:lastRenderedPageBreak/>
        <w:t>including, but not limited to, accuracy of the information or its completeness, timeliness, usefulness, adequacy, continued availability, or ownership.  This product is copyrighted by the institution that created it</w:t>
      </w:r>
      <w:r w:rsidR="0018435E" w:rsidRPr="000432EC">
        <w:rPr>
          <w:rFonts w:ascii="Times New Roman" w:eastAsia="Times New Roman"/>
        </w:rPr>
        <w:t>.</w:t>
      </w:r>
      <w:r w:rsidR="00A11163" w:rsidRPr="000432EC">
        <w:rPr>
          <w:rFonts w:ascii="Times New Roman" w:eastAsia="Times New Roman"/>
        </w:rPr>
        <w:t>”</w:t>
      </w:r>
    </w:p>
    <w:p w14:paraId="796335D0" w14:textId="77777777" w:rsidR="00377767" w:rsidRPr="000432EC" w:rsidRDefault="00377767" w:rsidP="00392381">
      <w:pPr>
        <w:widowControl/>
        <w:autoSpaceDE/>
        <w:autoSpaceDN/>
        <w:adjustRightInd/>
        <w:spacing w:line="480" w:lineRule="auto"/>
        <w:outlineLvl w:val="1"/>
        <w:rPr>
          <w:rFonts w:ascii="Times New Roman" w:eastAsia="Times New Roman"/>
          <w:lang w:eastAsia="x-none"/>
        </w:rPr>
      </w:pPr>
    </w:p>
    <w:p w14:paraId="6E147275" w14:textId="77777777" w:rsidR="002B59FD" w:rsidRDefault="00377767" w:rsidP="000C7B5B">
      <w:pPr>
        <w:widowControl/>
        <w:autoSpaceDE/>
        <w:autoSpaceDN/>
        <w:adjustRightInd/>
        <w:spacing w:line="480" w:lineRule="auto"/>
        <w:outlineLvl w:val="1"/>
        <w:rPr>
          <w:rFonts w:ascii="Times New Roman" w:eastAsia="Times New Roman"/>
        </w:rPr>
      </w:pPr>
      <w:r w:rsidRPr="000432EC">
        <w:rPr>
          <w:rFonts w:ascii="Times New Roman" w:eastAsia="Times New Roman"/>
          <w:b/>
          <w:lang w:val="x-none" w:eastAsia="x-none"/>
        </w:rPr>
        <w:t>Other Submission Requirements</w:t>
      </w:r>
      <w:r w:rsidR="008A5BF2" w:rsidRPr="000432EC">
        <w:rPr>
          <w:rFonts w:ascii="Times New Roman" w:eastAsia="Times New Roman"/>
          <w:b/>
          <w:lang w:eastAsia="x-none"/>
        </w:rPr>
        <w:t xml:space="preserve">:  </w:t>
      </w:r>
      <w:r w:rsidRPr="000432EC">
        <w:rPr>
          <w:rFonts w:ascii="Times New Roman" w:eastAsia="Times New Roman"/>
        </w:rPr>
        <w:t>Applications may be withdrawn by written notice to the Grant Officer at any time before awards are accepted by successful applicants.</w:t>
      </w:r>
      <w:r w:rsidR="000C7B5B" w:rsidRPr="000432EC">
        <w:rPr>
          <w:rFonts w:ascii="Times New Roman" w:eastAsia="Times New Roman"/>
        </w:rPr>
        <w:t xml:space="preserve">   </w:t>
      </w:r>
    </w:p>
    <w:p w14:paraId="2177E320" w14:textId="77777777" w:rsidR="00F87F12" w:rsidRPr="00F87F12" w:rsidRDefault="00F87F12" w:rsidP="000C7B5B">
      <w:pPr>
        <w:widowControl/>
        <w:autoSpaceDE/>
        <w:autoSpaceDN/>
        <w:adjustRightInd/>
        <w:spacing w:line="480" w:lineRule="auto"/>
        <w:outlineLvl w:val="1"/>
        <w:rPr>
          <w:rFonts w:ascii="Times New Roman" w:eastAsia="Times New Roman"/>
        </w:rPr>
      </w:pPr>
    </w:p>
    <w:p w14:paraId="0F50F667" w14:textId="77777777" w:rsidR="0018435E" w:rsidRPr="000432EC" w:rsidRDefault="0018435E" w:rsidP="000C7B5B">
      <w:pPr>
        <w:widowControl/>
        <w:autoSpaceDE/>
        <w:autoSpaceDN/>
        <w:adjustRightInd/>
        <w:spacing w:line="480" w:lineRule="auto"/>
        <w:outlineLvl w:val="1"/>
        <w:rPr>
          <w:rFonts w:ascii="Times New Roman" w:eastAsia="Times New Roman"/>
        </w:rPr>
      </w:pPr>
    </w:p>
    <w:p w14:paraId="3009949A" w14:textId="77777777" w:rsidR="00A95B62" w:rsidRPr="000432EC" w:rsidRDefault="002B59FD" w:rsidP="00392381">
      <w:pPr>
        <w:pStyle w:val="ListParagraph"/>
        <w:keepNext/>
        <w:widowControl/>
        <w:numPr>
          <w:ilvl w:val="0"/>
          <w:numId w:val="3"/>
        </w:numPr>
        <w:autoSpaceDE/>
        <w:autoSpaceDN/>
        <w:adjustRightInd/>
        <w:spacing w:line="480" w:lineRule="auto"/>
        <w:jc w:val="center"/>
        <w:outlineLvl w:val="0"/>
        <w:rPr>
          <w:rFonts w:ascii="Times New Roman" w:eastAsia="Times New Roman"/>
          <w:bCs/>
        </w:rPr>
      </w:pPr>
      <w:bookmarkStart w:id="5" w:name="_Toc207778228"/>
      <w:bookmarkStart w:id="6" w:name="_Toc228885508"/>
      <w:bookmarkStart w:id="7" w:name="_Toc229889167"/>
      <w:r w:rsidRPr="000432EC">
        <w:rPr>
          <w:rFonts w:ascii="Times New Roman" w:eastAsia="Times New Roman"/>
          <w:b/>
          <w:bCs/>
          <w:kern w:val="32"/>
          <w:lang w:val="x-none" w:eastAsia="x-none"/>
        </w:rPr>
        <w:t>A</w:t>
      </w:r>
      <w:r w:rsidR="00A95B62" w:rsidRPr="000432EC">
        <w:rPr>
          <w:rFonts w:ascii="Times New Roman" w:eastAsia="Times New Roman"/>
          <w:b/>
          <w:bCs/>
          <w:kern w:val="32"/>
          <w:lang w:eastAsia="x-none"/>
        </w:rPr>
        <w:t>PPLICATION REVIEW INFORMATION</w:t>
      </w:r>
      <w:bookmarkStart w:id="8" w:name="_Toc222215586"/>
      <w:bookmarkStart w:id="9" w:name="_Toc222224714"/>
      <w:bookmarkStart w:id="10" w:name="_Toc222215587"/>
      <w:bookmarkStart w:id="11" w:name="_Toc222224715"/>
      <w:bookmarkStart w:id="12" w:name="_Toc207778229"/>
      <w:bookmarkStart w:id="13" w:name="_Toc208654629"/>
      <w:bookmarkStart w:id="14" w:name="_Toc228885509"/>
      <w:bookmarkStart w:id="15" w:name="_Toc229889168"/>
      <w:bookmarkEnd w:id="5"/>
      <w:bookmarkEnd w:id="6"/>
      <w:bookmarkEnd w:id="7"/>
      <w:bookmarkEnd w:id="8"/>
      <w:bookmarkEnd w:id="9"/>
      <w:bookmarkEnd w:id="10"/>
      <w:bookmarkEnd w:id="11"/>
    </w:p>
    <w:p w14:paraId="7A96A0D9" w14:textId="77777777" w:rsidR="00A95B62" w:rsidRPr="000432EC" w:rsidRDefault="00A95B62" w:rsidP="00392381">
      <w:pPr>
        <w:pStyle w:val="ListParagraph"/>
        <w:keepNext/>
        <w:widowControl/>
        <w:autoSpaceDE/>
        <w:autoSpaceDN/>
        <w:adjustRightInd/>
        <w:spacing w:line="480" w:lineRule="auto"/>
        <w:outlineLvl w:val="0"/>
        <w:rPr>
          <w:rFonts w:ascii="Times New Roman" w:eastAsia="Times New Roman"/>
          <w:bCs/>
        </w:rPr>
      </w:pPr>
    </w:p>
    <w:bookmarkEnd w:id="12"/>
    <w:bookmarkEnd w:id="13"/>
    <w:bookmarkEnd w:id="14"/>
    <w:bookmarkEnd w:id="15"/>
    <w:p w14:paraId="7FA59AEA" w14:textId="77777777" w:rsidR="00C5761D" w:rsidRPr="000432EC" w:rsidRDefault="002B59FD" w:rsidP="00C5761D">
      <w:pPr>
        <w:keepNext/>
        <w:widowControl/>
        <w:autoSpaceDE/>
        <w:autoSpaceDN/>
        <w:adjustRightInd/>
        <w:spacing w:line="480" w:lineRule="auto"/>
        <w:outlineLvl w:val="0"/>
        <w:rPr>
          <w:rFonts w:ascii="Times New Roman" w:eastAsia="Times New Roman"/>
          <w:bCs/>
        </w:rPr>
      </w:pPr>
      <w:r w:rsidRPr="000432EC">
        <w:rPr>
          <w:rFonts w:ascii="Times New Roman" w:eastAsia="Times New Roman"/>
          <w:b/>
          <w:bCs/>
        </w:rPr>
        <w:t>Criteria</w:t>
      </w:r>
      <w:r w:rsidR="009406E5" w:rsidRPr="000432EC">
        <w:rPr>
          <w:rFonts w:ascii="Times New Roman" w:eastAsia="Times New Roman"/>
          <w:b/>
          <w:bCs/>
        </w:rPr>
        <w:t xml:space="preserve">:  </w:t>
      </w:r>
    </w:p>
    <w:p w14:paraId="0F350D67" w14:textId="77777777" w:rsidR="00C5761D" w:rsidRPr="000432EC" w:rsidRDefault="00C5761D" w:rsidP="00AD6C2F">
      <w:pPr>
        <w:keepNext/>
        <w:widowControl/>
        <w:autoSpaceDE/>
        <w:autoSpaceDN/>
        <w:adjustRightInd/>
        <w:spacing w:line="480" w:lineRule="auto"/>
        <w:outlineLvl w:val="0"/>
        <w:rPr>
          <w:rFonts w:ascii="Times New Roman" w:eastAsia="Times New Roman"/>
        </w:rPr>
      </w:pPr>
      <w:r w:rsidRPr="000432EC">
        <w:rPr>
          <w:rFonts w:ascii="Times New Roman" w:eastAsia="Times New Roman"/>
          <w:bCs/>
        </w:rPr>
        <w:t>We have instituted</w:t>
      </w:r>
      <w:r w:rsidRPr="000432EC">
        <w:rPr>
          <w:rFonts w:ascii="Times New Roman" w:eastAsia="Times New Roman"/>
          <w:b/>
          <w:bCs/>
        </w:rPr>
        <w:t xml:space="preserve"> </w:t>
      </w:r>
      <w:r w:rsidRPr="000432EC">
        <w:rPr>
          <w:rFonts w:ascii="Times New Roman" w:eastAsia="Times New Roman"/>
        </w:rPr>
        <w:t>procedures for assessing the technical merit of applications to provide for an objective review of applications and to assist you in understanding the standards against which each application will be judged.  The evaluation criteria are based on the information required in the application as described in Section D.</w:t>
      </w:r>
      <w:r w:rsidR="00AD6C2F" w:rsidRPr="000432EC">
        <w:rPr>
          <w:rFonts w:ascii="Times New Roman" w:eastAsia="Times New Roman"/>
        </w:rPr>
        <w:t xml:space="preserve">  </w:t>
      </w:r>
      <w:r w:rsidR="00AD6C2F" w:rsidRPr="000432EC">
        <w:rPr>
          <w:rFonts w:ascii="Times New Roman" w:eastAsia="Times New Roman"/>
          <w:color w:val="000000"/>
        </w:rPr>
        <w:t xml:space="preserve">Applications may receive up to 100 total points.  </w:t>
      </w:r>
      <w:r w:rsidRPr="000432EC">
        <w:rPr>
          <w:rFonts w:ascii="Times New Roman" w:eastAsia="Times New Roman"/>
        </w:rPr>
        <w:t xml:space="preserve">  </w:t>
      </w:r>
      <w:r w:rsidR="00AD6C2F" w:rsidRPr="000432EC">
        <w:rPr>
          <w:rFonts w:ascii="Times New Roman" w:eastAsia="Times New Roman"/>
        </w:rPr>
        <w:t>P</w:t>
      </w:r>
      <w:r w:rsidRPr="000432EC">
        <w:rPr>
          <w:rFonts w:ascii="Times New Roman" w:eastAsia="Times New Roman"/>
        </w:rPr>
        <w:t xml:space="preserve">oints </w:t>
      </w:r>
      <w:r w:rsidR="00AD6C2F" w:rsidRPr="000432EC">
        <w:rPr>
          <w:rFonts w:ascii="Times New Roman" w:eastAsia="Times New Roman"/>
        </w:rPr>
        <w:t xml:space="preserve">will be awarded </w:t>
      </w:r>
      <w:r w:rsidRPr="000432EC">
        <w:rPr>
          <w:rFonts w:ascii="Times New Roman" w:eastAsia="Times New Roman"/>
        </w:rPr>
        <w:t>based on the evaluation criteria described below</w:t>
      </w:r>
      <w:r w:rsidR="00AD6C2F" w:rsidRPr="000432EC">
        <w:rPr>
          <w:rFonts w:ascii="Times New Roman" w:eastAsia="Times New Roman"/>
        </w:rPr>
        <w:t xml:space="preserve">.  </w:t>
      </w:r>
    </w:p>
    <w:p w14:paraId="014FEEC8" w14:textId="77777777" w:rsidR="002B59FD" w:rsidRPr="000432EC" w:rsidRDefault="002B59FD" w:rsidP="00392381">
      <w:pPr>
        <w:pStyle w:val="ListParagraph"/>
        <w:keepNext/>
        <w:keepLines/>
        <w:widowControl/>
        <w:numPr>
          <w:ilvl w:val="0"/>
          <w:numId w:val="20"/>
        </w:numPr>
        <w:autoSpaceDE/>
        <w:autoSpaceDN/>
        <w:adjustRightInd/>
        <w:spacing w:line="480" w:lineRule="auto"/>
        <w:outlineLvl w:val="5"/>
        <w:rPr>
          <w:rFonts w:ascii="Times New Roman" w:eastAsia="Times New Roman"/>
          <w:iCs/>
          <w:color w:val="000000"/>
          <w:u w:val="single"/>
        </w:rPr>
      </w:pPr>
      <w:r w:rsidRPr="000432EC">
        <w:rPr>
          <w:rFonts w:ascii="Times New Roman" w:eastAsia="Times New Roman"/>
          <w:iCs/>
          <w:color w:val="000000"/>
          <w:u w:val="single"/>
        </w:rPr>
        <w:t>Statement of Need</w:t>
      </w:r>
      <w:r w:rsidRPr="000432EC">
        <w:rPr>
          <w:rFonts w:ascii="Times New Roman" w:eastAsia="Times New Roman"/>
          <w:iCs/>
          <w:color w:val="000000"/>
        </w:rPr>
        <w:t xml:space="preserve">: </w:t>
      </w:r>
      <w:r w:rsidR="00CE56DE" w:rsidRPr="000432EC">
        <w:rPr>
          <w:rFonts w:ascii="Times New Roman" w:eastAsia="Times New Roman"/>
          <w:iCs/>
          <w:color w:val="000000"/>
        </w:rPr>
        <w:t>(up</w:t>
      </w:r>
      <w:r w:rsidRPr="000432EC">
        <w:rPr>
          <w:rFonts w:ascii="Times New Roman" w:eastAsia="Times New Roman"/>
          <w:iCs/>
          <w:color w:val="000000"/>
        </w:rPr>
        <w:t xml:space="preserve"> to 10 points</w:t>
      </w:r>
      <w:r w:rsidR="00CE56DE" w:rsidRPr="000432EC">
        <w:rPr>
          <w:rFonts w:ascii="Times New Roman" w:eastAsia="Times New Roman"/>
          <w:iCs/>
          <w:color w:val="000000"/>
        </w:rPr>
        <w:t>)</w:t>
      </w:r>
    </w:p>
    <w:p w14:paraId="72881145" w14:textId="77777777" w:rsidR="005E5898" w:rsidRPr="000432EC" w:rsidRDefault="002B59FD" w:rsidP="004C2C8B">
      <w:pPr>
        <w:widowControl/>
        <w:autoSpaceDE/>
        <w:autoSpaceDN/>
        <w:adjustRightInd/>
        <w:spacing w:line="480" w:lineRule="auto"/>
        <w:ind w:left="720"/>
        <w:rPr>
          <w:rFonts w:ascii="Times New Roman" w:eastAsia="Times New Roman"/>
        </w:rPr>
      </w:pPr>
      <w:r w:rsidRPr="000432EC">
        <w:rPr>
          <w:rFonts w:ascii="Times New Roman"/>
        </w:rPr>
        <w:t xml:space="preserve">Applications are evaluated on the extent to which </w:t>
      </w:r>
      <w:r w:rsidR="00FF3FE4" w:rsidRPr="000432EC">
        <w:rPr>
          <w:rFonts w:ascii="Times New Roman"/>
        </w:rPr>
        <w:t xml:space="preserve">they </w:t>
      </w:r>
      <w:r w:rsidRPr="000432EC">
        <w:rPr>
          <w:rFonts w:ascii="Times New Roman"/>
        </w:rPr>
        <w:t>contain a complete, comprehensive, and responsive narrative that clearly explains the need for the project</w:t>
      </w:r>
      <w:r w:rsidR="00D00A08" w:rsidRPr="000432EC">
        <w:rPr>
          <w:rFonts w:ascii="Times New Roman"/>
        </w:rPr>
        <w:t xml:space="preserve">, including </w:t>
      </w:r>
      <w:r w:rsidR="00D00A08" w:rsidRPr="000432EC">
        <w:rPr>
          <w:rFonts w:ascii="Times New Roman"/>
          <w:color w:val="000000"/>
          <w:lang w:val="en"/>
        </w:rPr>
        <w:t>facts and evidence to support the need for the program you are proposing.</w:t>
      </w:r>
    </w:p>
    <w:p w14:paraId="690B811F" w14:textId="77777777" w:rsidR="002B59FD" w:rsidRPr="00F87F12" w:rsidRDefault="002B59FD" w:rsidP="00392381">
      <w:pPr>
        <w:pStyle w:val="ListParagraph"/>
        <w:widowControl/>
        <w:numPr>
          <w:ilvl w:val="0"/>
          <w:numId w:val="20"/>
        </w:numPr>
        <w:autoSpaceDE/>
        <w:autoSpaceDN/>
        <w:adjustRightInd/>
        <w:spacing w:line="480" w:lineRule="auto"/>
        <w:rPr>
          <w:rFonts w:ascii="Times New Roman" w:eastAsia="Times New Roman"/>
        </w:rPr>
      </w:pPr>
      <w:r w:rsidRPr="000432EC">
        <w:rPr>
          <w:rFonts w:ascii="Times New Roman" w:eastAsia="Times New Roman"/>
          <w:u w:val="single"/>
        </w:rPr>
        <w:t>Overall Approach and Strategy</w:t>
      </w:r>
      <w:r w:rsidRPr="000432EC">
        <w:rPr>
          <w:rFonts w:ascii="Times New Roman" w:eastAsia="Times New Roman"/>
        </w:rPr>
        <w:t xml:space="preserve">:  </w:t>
      </w:r>
      <w:r w:rsidR="00CE56DE" w:rsidRPr="000432EC">
        <w:rPr>
          <w:rFonts w:ascii="Times New Roman" w:eastAsia="Times New Roman"/>
        </w:rPr>
        <w:t>(up</w:t>
      </w:r>
      <w:r w:rsidRPr="000432EC">
        <w:rPr>
          <w:rFonts w:ascii="Times New Roman" w:eastAsia="Times New Roman"/>
        </w:rPr>
        <w:t xml:space="preserve"> to </w:t>
      </w:r>
      <w:r w:rsidR="00F87F12">
        <w:rPr>
          <w:rFonts w:ascii="Times New Roman" w:eastAsia="Times New Roman"/>
        </w:rPr>
        <w:t>6</w:t>
      </w:r>
      <w:r w:rsidR="00F87F12" w:rsidRPr="00F87F12">
        <w:rPr>
          <w:rFonts w:ascii="Times New Roman" w:eastAsia="Times New Roman"/>
        </w:rPr>
        <w:t xml:space="preserve">0 </w:t>
      </w:r>
      <w:r w:rsidR="00CE56DE" w:rsidRPr="00F87F12">
        <w:rPr>
          <w:rFonts w:ascii="Times New Roman" w:eastAsia="Times New Roman"/>
        </w:rPr>
        <w:t>p</w:t>
      </w:r>
      <w:r w:rsidRPr="00F87F12">
        <w:rPr>
          <w:rFonts w:ascii="Times New Roman" w:eastAsia="Times New Roman"/>
        </w:rPr>
        <w:t>oints</w:t>
      </w:r>
      <w:r w:rsidR="00CE56DE" w:rsidRPr="00F87F12">
        <w:rPr>
          <w:rFonts w:ascii="Times New Roman" w:eastAsia="Times New Roman"/>
        </w:rPr>
        <w:t>)</w:t>
      </w:r>
      <w:r w:rsidRPr="00F87F12">
        <w:rPr>
          <w:rFonts w:ascii="Times New Roman" w:eastAsia="Times New Roman"/>
        </w:rPr>
        <w:t xml:space="preserve"> </w:t>
      </w:r>
    </w:p>
    <w:p w14:paraId="79656DC8" w14:textId="77777777" w:rsidR="002B59FD" w:rsidRPr="00F87F12" w:rsidRDefault="00CA37FD" w:rsidP="00392381">
      <w:pPr>
        <w:widowControl/>
        <w:autoSpaceDE/>
        <w:autoSpaceDN/>
        <w:adjustRightInd/>
        <w:spacing w:line="480" w:lineRule="auto"/>
        <w:ind w:left="720"/>
        <w:rPr>
          <w:rFonts w:ascii="Times New Roman" w:eastAsia="Times New Roman"/>
          <w:color w:val="000000"/>
        </w:rPr>
      </w:pPr>
      <w:r w:rsidRPr="000432EC">
        <w:rPr>
          <w:rFonts w:ascii="Times New Roman" w:eastAsia="Times New Roman"/>
        </w:rPr>
        <w:t>Applications</w:t>
      </w:r>
      <w:r w:rsidR="002B59FD" w:rsidRPr="000432EC">
        <w:rPr>
          <w:rFonts w:ascii="Times New Roman" w:eastAsia="Times New Roman"/>
        </w:rPr>
        <w:t xml:space="preserve"> will be </w:t>
      </w:r>
      <w:r w:rsidR="00CE56DE" w:rsidRPr="000432EC">
        <w:rPr>
          <w:rFonts w:ascii="Times New Roman" w:eastAsia="Times New Roman"/>
        </w:rPr>
        <w:t>evaluated</w:t>
      </w:r>
      <w:r w:rsidR="002B59FD" w:rsidRPr="000432EC">
        <w:rPr>
          <w:rFonts w:ascii="Times New Roman" w:eastAsia="Times New Roman"/>
        </w:rPr>
        <w:t xml:space="preserve"> on the strength of the overall approach and appropriate strategies.  </w:t>
      </w:r>
      <w:r w:rsidR="00D1265C" w:rsidRPr="000432EC">
        <w:rPr>
          <w:rFonts w:ascii="Times New Roman" w:eastAsia="Times New Roman"/>
        </w:rPr>
        <w:t>A</w:t>
      </w:r>
      <w:r w:rsidRPr="000432EC">
        <w:rPr>
          <w:rFonts w:ascii="Times New Roman" w:eastAsia="Times New Roman"/>
        </w:rPr>
        <w:t xml:space="preserve">s the applicant, </w:t>
      </w:r>
      <w:r w:rsidR="00D1265C" w:rsidRPr="000432EC">
        <w:rPr>
          <w:rFonts w:ascii="Times New Roman" w:eastAsia="Times New Roman"/>
        </w:rPr>
        <w:t xml:space="preserve">you </w:t>
      </w:r>
      <w:r w:rsidR="002B59FD" w:rsidRPr="000432EC">
        <w:rPr>
          <w:rFonts w:ascii="Times New Roman" w:eastAsia="Times New Roman"/>
        </w:rPr>
        <w:t>will also be graded on the extent to which</w:t>
      </w:r>
      <w:r w:rsidRPr="000432EC">
        <w:rPr>
          <w:rFonts w:ascii="Times New Roman" w:eastAsia="Times New Roman"/>
        </w:rPr>
        <w:t xml:space="preserve"> you</w:t>
      </w:r>
      <w:r w:rsidR="002B59FD" w:rsidRPr="000432EC">
        <w:rPr>
          <w:rFonts w:ascii="Times New Roman" w:eastAsia="Times New Roman"/>
        </w:rPr>
        <w:t xml:space="preserve"> present a </w:t>
      </w:r>
      <w:r w:rsidR="002B59FD" w:rsidRPr="000432EC">
        <w:rPr>
          <w:rFonts w:ascii="Times New Roman" w:eastAsia="Times New Roman"/>
        </w:rPr>
        <w:lastRenderedPageBreak/>
        <w:t xml:space="preserve">clear and complete narrative describing how </w:t>
      </w:r>
      <w:r w:rsidRPr="000432EC">
        <w:rPr>
          <w:rFonts w:ascii="Times New Roman" w:eastAsia="Times New Roman"/>
        </w:rPr>
        <w:t>you</w:t>
      </w:r>
      <w:r w:rsidR="002B59FD" w:rsidRPr="000432EC">
        <w:rPr>
          <w:rFonts w:ascii="Times New Roman" w:eastAsia="Times New Roman"/>
        </w:rPr>
        <w:t xml:space="preserve"> will train and place veterans into jobs that are meaningful and sustainable, and detail a comprehensive approach ensuring that</w:t>
      </w:r>
      <w:r w:rsidR="002B59FD" w:rsidRPr="000432EC">
        <w:rPr>
          <w:rFonts w:ascii="Times New Roman" w:eastAsia="Times New Roman"/>
          <w:color w:val="000000"/>
        </w:rPr>
        <w:t xml:space="preserve"> appropriate support services will be provided to participating </w:t>
      </w:r>
      <w:r w:rsidR="00F87F12">
        <w:rPr>
          <w:rFonts w:ascii="Times New Roman" w:eastAsia="Times New Roman"/>
          <w:color w:val="000000"/>
        </w:rPr>
        <w:t xml:space="preserve">eligible </w:t>
      </w:r>
      <w:r w:rsidR="002B59FD" w:rsidRPr="00F87F12">
        <w:rPr>
          <w:rFonts w:ascii="Times New Roman" w:eastAsia="Times New Roman"/>
          <w:color w:val="000000"/>
        </w:rPr>
        <w:t>veterans to enhance their job readiness.  Points</w:t>
      </w:r>
      <w:r w:rsidR="00F46984" w:rsidRPr="00F87F12">
        <w:rPr>
          <w:rFonts w:ascii="Times New Roman" w:eastAsia="Times New Roman"/>
          <w:color w:val="000000"/>
        </w:rPr>
        <w:t xml:space="preserve"> are</w:t>
      </w:r>
      <w:r w:rsidR="002B59FD" w:rsidRPr="00F87F12">
        <w:rPr>
          <w:rFonts w:ascii="Times New Roman" w:eastAsia="Times New Roman"/>
          <w:color w:val="000000"/>
        </w:rPr>
        <w:t xml:space="preserve"> allocated as follows:</w:t>
      </w:r>
    </w:p>
    <w:p w14:paraId="43318499" w14:textId="77777777" w:rsidR="00A8183F" w:rsidRPr="000432EC" w:rsidRDefault="00A8183F" w:rsidP="00392381">
      <w:pPr>
        <w:pStyle w:val="ListParagraph"/>
        <w:widowControl/>
        <w:numPr>
          <w:ilvl w:val="0"/>
          <w:numId w:val="17"/>
        </w:numPr>
        <w:tabs>
          <w:tab w:val="left" w:pos="720"/>
        </w:tabs>
        <w:autoSpaceDE/>
        <w:autoSpaceDN/>
        <w:adjustRightInd/>
        <w:spacing w:line="480" w:lineRule="auto"/>
        <w:contextualSpacing w:val="0"/>
        <w:rPr>
          <w:rFonts w:ascii="Times New Roman"/>
        </w:rPr>
      </w:pPr>
      <w:r w:rsidRPr="000432EC">
        <w:rPr>
          <w:rFonts w:ascii="Times New Roman"/>
        </w:rPr>
        <w:t>Populations to be Served (</w:t>
      </w:r>
      <w:r w:rsidR="00D3408D" w:rsidRPr="000432EC">
        <w:rPr>
          <w:rFonts w:ascii="Times New Roman"/>
        </w:rPr>
        <w:t>up</w:t>
      </w:r>
      <w:r w:rsidRPr="000432EC">
        <w:rPr>
          <w:rFonts w:ascii="Times New Roman"/>
        </w:rPr>
        <w:t xml:space="preserve"> to 5 points for </w:t>
      </w:r>
      <w:r w:rsidR="002D32A3" w:rsidRPr="000432EC">
        <w:rPr>
          <w:rFonts w:ascii="Times New Roman"/>
        </w:rPr>
        <w:t xml:space="preserve">projects planning to serve </w:t>
      </w:r>
      <w:r w:rsidR="00FA17A9" w:rsidRPr="000432EC">
        <w:rPr>
          <w:rFonts w:ascii="Times New Roman"/>
        </w:rPr>
        <w:t xml:space="preserve">special </w:t>
      </w:r>
      <w:r w:rsidR="00A017E9" w:rsidRPr="000432EC">
        <w:rPr>
          <w:rFonts w:ascii="Times New Roman"/>
        </w:rPr>
        <w:t xml:space="preserve">population </w:t>
      </w:r>
      <w:r w:rsidR="00FA17A9" w:rsidRPr="000432EC">
        <w:rPr>
          <w:rFonts w:ascii="Times New Roman"/>
        </w:rPr>
        <w:t xml:space="preserve">groups of veterans as defined </w:t>
      </w:r>
      <w:r w:rsidR="00A017E9" w:rsidRPr="000432EC">
        <w:rPr>
          <w:rFonts w:ascii="Times New Roman"/>
        </w:rPr>
        <w:t xml:space="preserve">in Appendix </w:t>
      </w:r>
      <w:r w:rsidR="00BC3A97" w:rsidRPr="000432EC">
        <w:rPr>
          <w:rFonts w:ascii="Times New Roman"/>
        </w:rPr>
        <w:t>G</w:t>
      </w:r>
      <w:r w:rsidR="002D32A3" w:rsidRPr="000432EC">
        <w:rPr>
          <w:rFonts w:ascii="Times New Roman"/>
        </w:rPr>
        <w:t xml:space="preserve">; a full 5 points will be awarded if </w:t>
      </w:r>
      <w:r w:rsidR="00FA17A9" w:rsidRPr="000432EC">
        <w:rPr>
          <w:rFonts w:ascii="Times New Roman"/>
        </w:rPr>
        <w:t xml:space="preserve">you propose that at least 35% of your participants </w:t>
      </w:r>
      <w:r w:rsidR="00A017E9" w:rsidRPr="000432EC">
        <w:rPr>
          <w:rFonts w:ascii="Times New Roman"/>
        </w:rPr>
        <w:t>will fall under</w:t>
      </w:r>
      <w:r w:rsidR="001E2AAC" w:rsidRPr="000432EC">
        <w:rPr>
          <w:rFonts w:ascii="Times New Roman"/>
        </w:rPr>
        <w:t xml:space="preserve"> at least </w:t>
      </w:r>
      <w:r w:rsidR="00A017E9" w:rsidRPr="000432EC">
        <w:rPr>
          <w:rFonts w:ascii="Times New Roman"/>
        </w:rPr>
        <w:t xml:space="preserve">one of the special population groups </w:t>
      </w:r>
      <w:r w:rsidR="00FA17A9" w:rsidRPr="000432EC">
        <w:rPr>
          <w:rFonts w:ascii="Times New Roman"/>
        </w:rPr>
        <w:t>and your application demonstrates that it is likely you will achieve this goal</w:t>
      </w:r>
      <w:r w:rsidRPr="000432EC">
        <w:rPr>
          <w:rFonts w:ascii="Times New Roman"/>
        </w:rPr>
        <w:t>)</w:t>
      </w:r>
    </w:p>
    <w:p w14:paraId="5DB8ADA2" w14:textId="77777777" w:rsidR="002B59FD" w:rsidRPr="000432EC" w:rsidRDefault="002B59FD" w:rsidP="00392381">
      <w:pPr>
        <w:pStyle w:val="ListParagraph"/>
        <w:widowControl/>
        <w:numPr>
          <w:ilvl w:val="0"/>
          <w:numId w:val="17"/>
        </w:numPr>
        <w:tabs>
          <w:tab w:val="left" w:pos="720"/>
        </w:tabs>
        <w:autoSpaceDE/>
        <w:autoSpaceDN/>
        <w:adjustRightInd/>
        <w:spacing w:line="480" w:lineRule="auto"/>
        <w:contextualSpacing w:val="0"/>
        <w:rPr>
          <w:rFonts w:ascii="Times New Roman"/>
        </w:rPr>
      </w:pPr>
      <w:r w:rsidRPr="000432EC">
        <w:rPr>
          <w:rFonts w:ascii="Times New Roman"/>
        </w:rPr>
        <w:t>Outreach</w:t>
      </w:r>
      <w:r w:rsidR="00A8183F" w:rsidRPr="000432EC">
        <w:rPr>
          <w:rFonts w:ascii="Times New Roman"/>
        </w:rPr>
        <w:t xml:space="preserve"> and Engagement</w:t>
      </w:r>
      <w:r w:rsidRPr="000432EC">
        <w:rPr>
          <w:rFonts w:ascii="Times New Roman"/>
        </w:rPr>
        <w:t xml:space="preserve"> (</w:t>
      </w:r>
      <w:r w:rsidR="00D3408D" w:rsidRPr="000432EC">
        <w:rPr>
          <w:rFonts w:ascii="Times New Roman"/>
        </w:rPr>
        <w:t>up</w:t>
      </w:r>
      <w:r w:rsidRPr="000432EC">
        <w:rPr>
          <w:rFonts w:ascii="Times New Roman"/>
        </w:rPr>
        <w:t xml:space="preserve"> to </w:t>
      </w:r>
      <w:r w:rsidR="00AA213F" w:rsidRPr="000432EC">
        <w:rPr>
          <w:rFonts w:ascii="Times New Roman"/>
        </w:rPr>
        <w:t xml:space="preserve">5 </w:t>
      </w:r>
      <w:r w:rsidRPr="000432EC">
        <w:rPr>
          <w:rFonts w:ascii="Times New Roman"/>
        </w:rPr>
        <w:t>points)</w:t>
      </w:r>
    </w:p>
    <w:p w14:paraId="10EA07B5" w14:textId="77777777" w:rsidR="002B59FD" w:rsidRPr="000432EC" w:rsidRDefault="00422658" w:rsidP="00392381">
      <w:pPr>
        <w:pStyle w:val="ListParagraph"/>
        <w:widowControl/>
        <w:numPr>
          <w:ilvl w:val="0"/>
          <w:numId w:val="17"/>
        </w:numPr>
        <w:autoSpaceDE/>
        <w:autoSpaceDN/>
        <w:adjustRightInd/>
        <w:spacing w:line="480" w:lineRule="auto"/>
        <w:contextualSpacing w:val="0"/>
        <w:rPr>
          <w:rFonts w:ascii="Times New Roman"/>
        </w:rPr>
      </w:pPr>
      <w:r w:rsidRPr="000432EC">
        <w:rPr>
          <w:rFonts w:ascii="Times New Roman"/>
        </w:rPr>
        <w:t xml:space="preserve">Intake, </w:t>
      </w:r>
      <w:r w:rsidR="002B59FD" w:rsidRPr="000432EC">
        <w:rPr>
          <w:rFonts w:ascii="Times New Roman"/>
        </w:rPr>
        <w:t xml:space="preserve">Assessment and </w:t>
      </w:r>
      <w:r w:rsidRPr="000432EC">
        <w:rPr>
          <w:rFonts w:ascii="Times New Roman"/>
        </w:rPr>
        <w:t>Case Management</w:t>
      </w:r>
      <w:r w:rsidR="002B59FD" w:rsidRPr="000432EC">
        <w:rPr>
          <w:rFonts w:ascii="Times New Roman"/>
        </w:rPr>
        <w:t xml:space="preserve"> (</w:t>
      </w:r>
      <w:r w:rsidR="00D3408D" w:rsidRPr="000432EC">
        <w:rPr>
          <w:rFonts w:ascii="Times New Roman"/>
        </w:rPr>
        <w:t>up</w:t>
      </w:r>
      <w:r w:rsidR="002B59FD" w:rsidRPr="000432EC">
        <w:rPr>
          <w:rFonts w:ascii="Times New Roman"/>
        </w:rPr>
        <w:t xml:space="preserve"> to </w:t>
      </w:r>
      <w:r w:rsidR="00AA213F" w:rsidRPr="000432EC">
        <w:rPr>
          <w:rFonts w:ascii="Times New Roman"/>
        </w:rPr>
        <w:t xml:space="preserve">5 </w:t>
      </w:r>
      <w:r w:rsidR="002B59FD" w:rsidRPr="000432EC">
        <w:rPr>
          <w:rFonts w:ascii="Times New Roman"/>
        </w:rPr>
        <w:t>points)</w:t>
      </w:r>
    </w:p>
    <w:p w14:paraId="7D3654C9" w14:textId="77777777" w:rsidR="002B59FD" w:rsidRPr="00F87F12" w:rsidRDefault="002B59FD" w:rsidP="00392381">
      <w:pPr>
        <w:pStyle w:val="ListParagraph"/>
        <w:widowControl/>
        <w:numPr>
          <w:ilvl w:val="0"/>
          <w:numId w:val="17"/>
        </w:numPr>
        <w:autoSpaceDE/>
        <w:autoSpaceDN/>
        <w:adjustRightInd/>
        <w:spacing w:line="480" w:lineRule="auto"/>
        <w:contextualSpacing w:val="0"/>
        <w:rPr>
          <w:rFonts w:ascii="Times New Roman"/>
        </w:rPr>
      </w:pPr>
      <w:r w:rsidRPr="000432EC">
        <w:rPr>
          <w:rFonts w:ascii="Times New Roman"/>
        </w:rPr>
        <w:t>Job-Driven Employment</w:t>
      </w:r>
      <w:r w:rsidR="00D901FA" w:rsidRPr="000432EC">
        <w:rPr>
          <w:rFonts w:ascii="Times New Roman"/>
        </w:rPr>
        <w:t>,</w:t>
      </w:r>
      <w:r w:rsidRPr="000432EC">
        <w:rPr>
          <w:rFonts w:ascii="Times New Roman"/>
        </w:rPr>
        <w:t xml:space="preserve"> Training</w:t>
      </w:r>
      <w:r w:rsidR="00D901FA" w:rsidRPr="000432EC">
        <w:rPr>
          <w:rFonts w:ascii="Times New Roman"/>
        </w:rPr>
        <w:t>, and Supportive</w:t>
      </w:r>
      <w:r w:rsidRPr="000432EC">
        <w:rPr>
          <w:rFonts w:ascii="Times New Roman"/>
        </w:rPr>
        <w:t xml:space="preserve"> Services (</w:t>
      </w:r>
      <w:r w:rsidR="00D3408D" w:rsidRPr="000432EC">
        <w:rPr>
          <w:rFonts w:ascii="Times New Roman"/>
        </w:rPr>
        <w:t>up</w:t>
      </w:r>
      <w:r w:rsidRPr="000432EC">
        <w:rPr>
          <w:rFonts w:ascii="Times New Roman"/>
        </w:rPr>
        <w:t xml:space="preserve"> to </w:t>
      </w:r>
      <w:r w:rsidR="00F87F12">
        <w:rPr>
          <w:rFonts w:ascii="Times New Roman"/>
        </w:rPr>
        <w:t>4</w:t>
      </w:r>
      <w:r w:rsidR="00F87F12" w:rsidRPr="00F87F12">
        <w:rPr>
          <w:rFonts w:ascii="Times New Roman"/>
        </w:rPr>
        <w:t xml:space="preserve">5 </w:t>
      </w:r>
      <w:r w:rsidRPr="00F87F12">
        <w:rPr>
          <w:rFonts w:ascii="Times New Roman"/>
        </w:rPr>
        <w:t>points)</w:t>
      </w:r>
    </w:p>
    <w:p w14:paraId="285F9F67" w14:textId="77777777" w:rsidR="002B59FD" w:rsidRPr="000432EC" w:rsidRDefault="002B59FD" w:rsidP="00392381">
      <w:pPr>
        <w:pStyle w:val="ListParagraph"/>
        <w:widowControl/>
        <w:numPr>
          <w:ilvl w:val="0"/>
          <w:numId w:val="20"/>
        </w:numPr>
        <w:tabs>
          <w:tab w:val="left" w:pos="720"/>
        </w:tabs>
        <w:autoSpaceDE/>
        <w:autoSpaceDN/>
        <w:adjustRightInd/>
        <w:spacing w:line="480" w:lineRule="auto"/>
        <w:rPr>
          <w:rFonts w:ascii="Times New Roman" w:eastAsia="Times New Roman"/>
        </w:rPr>
      </w:pPr>
      <w:r w:rsidRPr="000432EC">
        <w:rPr>
          <w:rFonts w:ascii="Times New Roman" w:eastAsia="Times New Roman"/>
          <w:u w:val="single"/>
        </w:rPr>
        <w:t>Quality of Linkages</w:t>
      </w:r>
      <w:r w:rsidRPr="000432EC">
        <w:rPr>
          <w:rFonts w:ascii="Times New Roman" w:eastAsia="Times New Roman"/>
        </w:rPr>
        <w:t xml:space="preserve">: </w:t>
      </w:r>
      <w:r w:rsidR="00CE56DE" w:rsidRPr="000432EC">
        <w:rPr>
          <w:rFonts w:ascii="Times New Roman" w:eastAsia="Times New Roman"/>
        </w:rPr>
        <w:t xml:space="preserve">(up to </w:t>
      </w:r>
      <w:r w:rsidR="00AA213F" w:rsidRPr="000432EC">
        <w:rPr>
          <w:rFonts w:ascii="Times New Roman" w:eastAsia="Times New Roman"/>
        </w:rPr>
        <w:t>1</w:t>
      </w:r>
      <w:r w:rsidR="0017395D">
        <w:rPr>
          <w:rFonts w:ascii="Times New Roman" w:eastAsia="Times New Roman"/>
        </w:rPr>
        <w:t>5</w:t>
      </w:r>
      <w:r w:rsidR="00AA213F" w:rsidRPr="000432EC">
        <w:rPr>
          <w:rFonts w:ascii="Times New Roman" w:eastAsia="Times New Roman"/>
        </w:rPr>
        <w:t xml:space="preserve"> </w:t>
      </w:r>
      <w:r w:rsidRPr="000432EC">
        <w:rPr>
          <w:rFonts w:ascii="Times New Roman" w:eastAsia="Times New Roman"/>
        </w:rPr>
        <w:t>points</w:t>
      </w:r>
      <w:r w:rsidR="0017395D">
        <w:rPr>
          <w:rFonts w:ascii="Times New Roman" w:eastAsia="Times New Roman"/>
        </w:rPr>
        <w:t xml:space="preserve"> – 5 of the 15 points are bonus points</w:t>
      </w:r>
      <w:r w:rsidR="00CE56DE" w:rsidRPr="000432EC">
        <w:rPr>
          <w:rFonts w:ascii="Times New Roman" w:eastAsia="Times New Roman"/>
        </w:rPr>
        <w:t>)</w:t>
      </w:r>
    </w:p>
    <w:p w14:paraId="7772F9F9" w14:textId="77777777" w:rsidR="002B59FD" w:rsidRDefault="002B59FD" w:rsidP="00392381">
      <w:pPr>
        <w:widowControl/>
        <w:tabs>
          <w:tab w:val="left" w:pos="720"/>
        </w:tabs>
        <w:autoSpaceDE/>
        <w:autoSpaceDN/>
        <w:adjustRightInd/>
        <w:spacing w:line="480" w:lineRule="auto"/>
        <w:ind w:left="720"/>
        <w:rPr>
          <w:rFonts w:ascii="Times New Roman" w:eastAsia="Times New Roman"/>
        </w:rPr>
      </w:pPr>
      <w:r w:rsidRPr="000432EC">
        <w:rPr>
          <w:rFonts w:ascii="Times New Roman" w:eastAsia="Times New Roman"/>
        </w:rPr>
        <w:t xml:space="preserve">Applications will be evaluated on the extent to which they </w:t>
      </w:r>
      <w:r w:rsidR="00565304" w:rsidRPr="000432EC">
        <w:rPr>
          <w:rFonts w:ascii="Times New Roman" w:eastAsia="Times New Roman"/>
        </w:rPr>
        <w:t xml:space="preserve">demonstrate that they </w:t>
      </w:r>
      <w:r w:rsidR="00CA73BE" w:rsidRPr="000432EC">
        <w:rPr>
          <w:rFonts w:ascii="Times New Roman" w:eastAsia="Times New Roman"/>
        </w:rPr>
        <w:t>have or will be able to establish a network of service linkages that will enable you to successfully provide your proposed employment, training, and supportive services</w:t>
      </w:r>
      <w:r w:rsidRPr="000432EC">
        <w:rPr>
          <w:rFonts w:ascii="Times New Roman" w:eastAsia="Times New Roman"/>
        </w:rPr>
        <w:t xml:space="preserve">.  </w:t>
      </w:r>
    </w:p>
    <w:p w14:paraId="10ECB135" w14:textId="77777777" w:rsidR="00F87F12" w:rsidRPr="00F87F12" w:rsidRDefault="0017395D" w:rsidP="0017395D">
      <w:pPr>
        <w:widowControl/>
        <w:tabs>
          <w:tab w:val="left" w:pos="720"/>
          <w:tab w:val="left" w:pos="1440"/>
        </w:tabs>
        <w:autoSpaceDE/>
        <w:autoSpaceDN/>
        <w:adjustRightInd/>
        <w:spacing w:line="480" w:lineRule="auto"/>
        <w:ind w:left="720"/>
        <w:rPr>
          <w:rFonts w:ascii="Times New Roman" w:eastAsia="Times New Roman"/>
        </w:rPr>
      </w:pPr>
      <w:r>
        <w:rPr>
          <w:rFonts w:ascii="Times New Roman" w:eastAsia="Times New Roman"/>
        </w:rPr>
        <w:tab/>
      </w:r>
      <w:r w:rsidR="00F87F12">
        <w:rPr>
          <w:rFonts w:ascii="Times New Roman" w:eastAsia="Times New Roman"/>
        </w:rPr>
        <w:t xml:space="preserve">Applicants will receive </w:t>
      </w:r>
      <w:r>
        <w:rPr>
          <w:rFonts w:ascii="Times New Roman" w:eastAsia="Times New Roman"/>
        </w:rPr>
        <w:t>5</w:t>
      </w:r>
      <w:r w:rsidR="00F87F12">
        <w:rPr>
          <w:rFonts w:ascii="Times New Roman" w:eastAsia="Times New Roman"/>
        </w:rPr>
        <w:t xml:space="preserve"> additional bonus points if they: 1) propose to serve incarcerated and recently incarcerated veterans and 2) partner with at least one BOP Penal Institution. BOP Penal Institutions include Residential Reentry Centers overseen by the BOP. The </w:t>
      </w:r>
      <w:r>
        <w:rPr>
          <w:rFonts w:ascii="Times New Roman" w:eastAsia="Times New Roman"/>
        </w:rPr>
        <w:t>5</w:t>
      </w:r>
      <w:r w:rsidR="00F87F12">
        <w:rPr>
          <w:rFonts w:ascii="Times New Roman" w:eastAsia="Times New Roman"/>
        </w:rPr>
        <w:t xml:space="preserve"> bonus points will be awarded in addition to the 10 points available for “Quality of Linkages” and the 100 points generally available under the criteria section. Although applicants will not receive the 5 bonus points for partnering with non-BOP Penal Institutions, such as state institutions, partnerships with </w:t>
      </w:r>
      <w:r w:rsidR="004E2796">
        <w:rPr>
          <w:rFonts w:ascii="Times New Roman" w:eastAsia="Times New Roman"/>
        </w:rPr>
        <w:t xml:space="preserve">such institutions will count </w:t>
      </w:r>
      <w:r w:rsidR="004E2796">
        <w:rPr>
          <w:rFonts w:ascii="Times New Roman" w:eastAsia="Times New Roman"/>
        </w:rPr>
        <w:lastRenderedPageBreak/>
        <w:t>towards the 10 points applicants are eligible to receive for “</w:t>
      </w:r>
      <w:r w:rsidR="004E2796">
        <w:rPr>
          <w:rFonts w:ascii="Times New Roman" w:eastAsia="Times New Roman"/>
        </w:rPr>
        <w:tab/>
        <w:t xml:space="preserve">Quality of Linkages.” To qualify for these additional 5 bonus points, applicants must submit a Letter of Commitment or Memorandum of Understanding memorializing its partnership with the BOP Penal Institution. </w:t>
      </w:r>
    </w:p>
    <w:p w14:paraId="6356F985" w14:textId="77777777" w:rsidR="002B59FD" w:rsidRPr="000432EC" w:rsidRDefault="002B59FD" w:rsidP="00392381">
      <w:pPr>
        <w:pStyle w:val="ListParagraph"/>
        <w:widowControl/>
        <w:numPr>
          <w:ilvl w:val="0"/>
          <w:numId w:val="20"/>
        </w:numPr>
        <w:autoSpaceDE/>
        <w:autoSpaceDN/>
        <w:adjustRightInd/>
        <w:spacing w:line="480" w:lineRule="auto"/>
        <w:rPr>
          <w:rFonts w:ascii="Times New Roman" w:eastAsia="Times New Roman"/>
        </w:rPr>
      </w:pPr>
      <w:r w:rsidRPr="000432EC">
        <w:rPr>
          <w:rFonts w:ascii="Times New Roman" w:eastAsia="Times New Roman"/>
          <w:u w:val="single"/>
        </w:rPr>
        <w:t>Organizational Capability and Experience</w:t>
      </w:r>
      <w:r w:rsidRPr="000432EC">
        <w:rPr>
          <w:rFonts w:ascii="Times New Roman" w:eastAsia="Times New Roman"/>
        </w:rPr>
        <w:t xml:space="preserve">: </w:t>
      </w:r>
      <w:r w:rsidR="00CE56DE" w:rsidRPr="000432EC">
        <w:rPr>
          <w:rFonts w:ascii="Times New Roman" w:eastAsia="Times New Roman"/>
        </w:rPr>
        <w:t>(up</w:t>
      </w:r>
      <w:r w:rsidRPr="000432EC">
        <w:rPr>
          <w:rFonts w:ascii="Times New Roman" w:eastAsia="Times New Roman"/>
        </w:rPr>
        <w:t xml:space="preserve"> to </w:t>
      </w:r>
      <w:r w:rsidR="00AA213F" w:rsidRPr="000432EC">
        <w:rPr>
          <w:rFonts w:ascii="Times New Roman" w:eastAsia="Times New Roman"/>
        </w:rPr>
        <w:t xml:space="preserve">10 </w:t>
      </w:r>
      <w:r w:rsidRPr="000432EC">
        <w:rPr>
          <w:rFonts w:ascii="Times New Roman" w:eastAsia="Times New Roman"/>
        </w:rPr>
        <w:t>points</w:t>
      </w:r>
      <w:r w:rsidR="00D3408D" w:rsidRPr="000432EC">
        <w:rPr>
          <w:rFonts w:ascii="Times New Roman" w:eastAsia="Times New Roman"/>
        </w:rPr>
        <w:t>)</w:t>
      </w:r>
    </w:p>
    <w:p w14:paraId="1AAF5728" w14:textId="77777777" w:rsidR="002B59FD" w:rsidRPr="000432EC" w:rsidRDefault="007A0B5A" w:rsidP="00392381">
      <w:pPr>
        <w:widowControl/>
        <w:autoSpaceDE/>
        <w:autoSpaceDN/>
        <w:adjustRightInd/>
        <w:spacing w:line="480" w:lineRule="auto"/>
        <w:ind w:left="720"/>
        <w:rPr>
          <w:rFonts w:ascii="Times New Roman" w:eastAsia="Times New Roman"/>
        </w:rPr>
      </w:pPr>
      <w:r w:rsidRPr="000432EC">
        <w:rPr>
          <w:rFonts w:ascii="Times New Roman" w:eastAsia="Times New Roman"/>
        </w:rPr>
        <w:t>You and other a</w:t>
      </w:r>
      <w:r w:rsidR="002B59FD" w:rsidRPr="000432EC">
        <w:rPr>
          <w:rFonts w:ascii="Times New Roman" w:eastAsia="Times New Roman"/>
        </w:rPr>
        <w:t xml:space="preserve">pplicants will be evaluated on the extent to which the narrative and prior experience, if applicable, illustrates that the organization has the capacity to carry out the </w:t>
      </w:r>
      <w:r w:rsidR="006F1984" w:rsidRPr="000432EC">
        <w:rPr>
          <w:rFonts w:ascii="Times New Roman" w:eastAsia="Times New Roman"/>
        </w:rPr>
        <w:t xml:space="preserve">proposed </w:t>
      </w:r>
      <w:r w:rsidR="002B59FD" w:rsidRPr="000432EC">
        <w:rPr>
          <w:rFonts w:ascii="Times New Roman" w:eastAsia="Times New Roman"/>
        </w:rPr>
        <w:t>program</w:t>
      </w:r>
      <w:r w:rsidR="006F1984" w:rsidRPr="000432EC">
        <w:rPr>
          <w:rFonts w:ascii="Times New Roman" w:eastAsia="Times New Roman"/>
        </w:rPr>
        <w:t>.</w:t>
      </w:r>
      <w:r w:rsidR="000D32A5" w:rsidRPr="000432EC">
        <w:rPr>
          <w:rFonts w:ascii="Times New Roman" w:eastAsia="Times New Roman"/>
        </w:rPr>
        <w:t xml:space="preserve">  The evaluation of prior experience includes an assessment of performance outcomes.</w:t>
      </w:r>
    </w:p>
    <w:p w14:paraId="53AF6C53" w14:textId="77777777" w:rsidR="002B59FD" w:rsidRPr="000432EC" w:rsidRDefault="0002342E" w:rsidP="0002342E">
      <w:pPr>
        <w:pStyle w:val="ListParagraph"/>
        <w:widowControl/>
        <w:numPr>
          <w:ilvl w:val="0"/>
          <w:numId w:val="20"/>
        </w:numPr>
        <w:autoSpaceDE/>
        <w:autoSpaceDN/>
        <w:adjustRightInd/>
        <w:spacing w:line="480" w:lineRule="auto"/>
        <w:rPr>
          <w:rFonts w:ascii="Times New Roman" w:eastAsia="Times New Roman"/>
        </w:rPr>
      </w:pPr>
      <w:r w:rsidRPr="000432EC">
        <w:rPr>
          <w:rFonts w:ascii="Times New Roman" w:eastAsia="Times New Roman"/>
          <w:u w:val="single"/>
        </w:rPr>
        <w:t>Performance Outcomes:</w:t>
      </w:r>
      <w:r w:rsidRPr="000432EC">
        <w:rPr>
          <w:rFonts w:ascii="Times New Roman" w:eastAsia="Times New Roman"/>
        </w:rPr>
        <w:t xml:space="preserve"> (up to 10 points)</w:t>
      </w:r>
    </w:p>
    <w:p w14:paraId="0BDBA158" w14:textId="77777777" w:rsidR="0002342E" w:rsidRPr="000432EC" w:rsidRDefault="007C3D3F" w:rsidP="0002342E">
      <w:pPr>
        <w:pStyle w:val="ListParagraph"/>
        <w:widowControl/>
        <w:autoSpaceDE/>
        <w:autoSpaceDN/>
        <w:adjustRightInd/>
        <w:spacing w:line="480" w:lineRule="auto"/>
        <w:rPr>
          <w:rFonts w:ascii="Times New Roman"/>
        </w:rPr>
      </w:pPr>
      <w:r w:rsidRPr="000432EC">
        <w:rPr>
          <w:rFonts w:ascii="Times New Roman"/>
        </w:rPr>
        <w:t xml:space="preserve">The proposed goals for the applicable performance indicators will be evaluated on the extent to which they promote </w:t>
      </w:r>
      <w:r w:rsidR="003E6DB4" w:rsidRPr="000432EC">
        <w:rPr>
          <w:rFonts w:ascii="Times New Roman"/>
        </w:rPr>
        <w:t xml:space="preserve">independent living and continuous improvement in outcomes attained by the participants served by your project.  </w:t>
      </w:r>
    </w:p>
    <w:p w14:paraId="03C963BF" w14:textId="77777777" w:rsidR="002B59FD" w:rsidRPr="00504D87" w:rsidRDefault="002B59FD" w:rsidP="00A3598C">
      <w:pPr>
        <w:pStyle w:val="Heading2"/>
        <w:keepNext w:val="0"/>
        <w:widowControl/>
        <w:tabs>
          <w:tab w:val="left" w:pos="180"/>
          <w:tab w:val="left" w:pos="360"/>
        </w:tabs>
        <w:autoSpaceDE/>
        <w:autoSpaceDN/>
        <w:adjustRightInd/>
        <w:rPr>
          <w:rFonts w:ascii="Times New Roman" w:hAnsi="Times New Roman"/>
          <w:b w:val="0"/>
        </w:rPr>
      </w:pPr>
      <w:bookmarkStart w:id="16" w:name="_Toc207778235"/>
      <w:bookmarkStart w:id="17" w:name="_Toc208654635"/>
      <w:bookmarkStart w:id="18" w:name="_Toc228885525"/>
      <w:bookmarkStart w:id="19" w:name="_Toc229889184"/>
      <w:r w:rsidRPr="00286BC0">
        <w:rPr>
          <w:rFonts w:ascii="Times New Roman" w:hAnsi="Times New Roman" w:cs="Times New Roman"/>
        </w:rPr>
        <w:t>Review and Selection Process</w:t>
      </w:r>
      <w:bookmarkEnd w:id="16"/>
      <w:bookmarkEnd w:id="17"/>
      <w:bookmarkEnd w:id="18"/>
      <w:bookmarkEnd w:id="19"/>
      <w:r w:rsidR="00A3598C" w:rsidRPr="00286BC0">
        <w:rPr>
          <w:rFonts w:ascii="Times New Roman" w:hAnsi="Times New Roman" w:cs="Times New Roman"/>
        </w:rPr>
        <w:t xml:space="preserve">:  </w:t>
      </w:r>
      <w:r w:rsidRPr="00504D87">
        <w:rPr>
          <w:rFonts w:ascii="Times New Roman" w:hAnsi="Times New Roman"/>
          <w:b w:val="0"/>
        </w:rPr>
        <w:t xml:space="preserve">A technical review panel will carefully evaluate applications against the selection criteria to determine the merit of </w:t>
      </w:r>
      <w:r w:rsidR="00A3598C" w:rsidRPr="00504D87">
        <w:rPr>
          <w:rFonts w:ascii="Times New Roman" w:hAnsi="Times New Roman"/>
          <w:b w:val="0"/>
        </w:rPr>
        <w:t xml:space="preserve">each </w:t>
      </w:r>
      <w:r w:rsidRPr="00504D87">
        <w:rPr>
          <w:rFonts w:ascii="Times New Roman" w:hAnsi="Times New Roman"/>
          <w:b w:val="0"/>
        </w:rPr>
        <w:t xml:space="preserve">application.  These criteria are based on the policy goals, priorities, and emphases set forth in this </w:t>
      </w:r>
      <w:r w:rsidR="00161DDC" w:rsidRPr="00504D87">
        <w:rPr>
          <w:rFonts w:ascii="Times New Roman" w:hAnsi="Times New Roman"/>
          <w:b w:val="0"/>
        </w:rPr>
        <w:t>a</w:t>
      </w:r>
      <w:r w:rsidRPr="00504D87">
        <w:rPr>
          <w:rFonts w:ascii="Times New Roman" w:hAnsi="Times New Roman"/>
          <w:b w:val="0"/>
        </w:rPr>
        <w:t xml:space="preserve">nnouncement.  </w:t>
      </w:r>
      <w:r w:rsidR="00756384" w:rsidRPr="00504D87">
        <w:rPr>
          <w:rFonts w:ascii="Times New Roman" w:hAnsi="Times New Roman"/>
          <w:b w:val="0"/>
        </w:rPr>
        <w:t>Up to 100 points</w:t>
      </w:r>
      <w:r w:rsidR="00756384" w:rsidRPr="004B4926">
        <w:rPr>
          <w:rFonts w:ascii="Times New Roman" w:eastAsia="Times New Roman" w:hAnsi="Times New Roman" w:cs="Times New Roman"/>
          <w:b w:val="0"/>
        </w:rPr>
        <w:t xml:space="preserve"> </w:t>
      </w:r>
      <w:r w:rsidR="004E2796">
        <w:rPr>
          <w:rFonts w:ascii="Times New Roman" w:eastAsia="Times New Roman" w:hAnsi="Times New Roman" w:cs="Times New Roman"/>
          <w:b w:val="0"/>
        </w:rPr>
        <w:t>(and 5 additional bonus points as described in E.3)</w:t>
      </w:r>
      <w:r w:rsidR="004E2796" w:rsidRPr="00504D87">
        <w:rPr>
          <w:rFonts w:ascii="Times New Roman" w:hAnsi="Times New Roman"/>
          <w:b w:val="0"/>
        </w:rPr>
        <w:t xml:space="preserve"> </w:t>
      </w:r>
      <w:r w:rsidR="00756384" w:rsidRPr="00504D87">
        <w:rPr>
          <w:rFonts w:ascii="Times New Roman" w:hAnsi="Times New Roman"/>
          <w:b w:val="0"/>
        </w:rPr>
        <w:t xml:space="preserve">may be awarded to an applicant, depending on the quality of the responses provided.  The final scores (which may include the mathematical normalization of review panels) will serve as the primary basis for selection of applications for funding.  </w:t>
      </w:r>
      <w:r w:rsidRPr="00504D87">
        <w:rPr>
          <w:rFonts w:ascii="Times New Roman" w:hAnsi="Times New Roman"/>
          <w:b w:val="0"/>
        </w:rPr>
        <w:t>The panel results are advisory in nature and not binding on the Grant Officer.  The Grant Officer reserves the right to make selections based solely on the final scores or to take into consideration other relevant factors.  Such factors may include the geographic distribution of funds</w:t>
      </w:r>
      <w:r w:rsidR="00C2242F" w:rsidRPr="00504D87">
        <w:rPr>
          <w:rFonts w:ascii="Times New Roman" w:hAnsi="Times New Roman"/>
          <w:b w:val="0"/>
        </w:rPr>
        <w:t>, special populations to be served</w:t>
      </w:r>
      <w:r w:rsidR="00021361" w:rsidRPr="00504D87">
        <w:rPr>
          <w:rFonts w:ascii="Times New Roman" w:hAnsi="Times New Roman"/>
          <w:b w:val="0"/>
        </w:rPr>
        <w:t>, and input from VETS Regional Administrators</w:t>
      </w:r>
      <w:r w:rsidRPr="00504D87">
        <w:rPr>
          <w:rFonts w:ascii="Times New Roman" w:hAnsi="Times New Roman"/>
          <w:b w:val="0"/>
        </w:rPr>
        <w:t xml:space="preserve">. </w:t>
      </w:r>
    </w:p>
    <w:p w14:paraId="60044165" w14:textId="77777777" w:rsidR="00C16274" w:rsidRPr="00902C28" w:rsidRDefault="00C16274" w:rsidP="00173E01">
      <w:pPr>
        <w:widowControl/>
        <w:autoSpaceDE/>
        <w:autoSpaceDN/>
        <w:adjustRightInd/>
        <w:spacing w:line="480" w:lineRule="auto"/>
        <w:ind w:firstLine="720"/>
        <w:rPr>
          <w:rFonts w:ascii="Times New Roman" w:eastAsia="Times New Roman"/>
        </w:rPr>
      </w:pPr>
      <w:bookmarkStart w:id="20" w:name="_Toc207778236"/>
      <w:bookmarkStart w:id="21" w:name="_Toc208654636"/>
      <w:bookmarkStart w:id="22" w:name="_Toc228885526"/>
      <w:bookmarkStart w:id="23" w:name="_Toc229889185"/>
      <w:r w:rsidRPr="000432EC">
        <w:rPr>
          <w:rFonts w:ascii="Times New Roman" w:eastAsia="Times New Roman"/>
        </w:rPr>
        <w:lastRenderedPageBreak/>
        <w:t xml:space="preserve">The government may elect to </w:t>
      </w:r>
      <w:r w:rsidRPr="002A6310">
        <w:rPr>
          <w:rFonts w:ascii="Times New Roman" w:eastAsia="Times New Roman"/>
        </w:rPr>
        <w:t>award the grant(s) with or without discussions with the applicant.  Should a grant be awarded without discussions, the award will be based on the applicant’s signature on the SF-424, including electronic signature via E-Authentication on http://www.grants.</w:t>
      </w:r>
      <w:r w:rsidRPr="00902C28">
        <w:rPr>
          <w:rFonts w:ascii="Times New Roman" w:eastAsia="Times New Roman"/>
        </w:rPr>
        <w:t>gov, which constitutes a binding offer by the applicant.</w:t>
      </w:r>
    </w:p>
    <w:p w14:paraId="1E4DA393" w14:textId="77777777" w:rsidR="002B59FD" w:rsidRPr="000432EC" w:rsidRDefault="002B59FD" w:rsidP="00173E01">
      <w:pPr>
        <w:widowControl/>
        <w:autoSpaceDE/>
        <w:autoSpaceDN/>
        <w:adjustRightInd/>
        <w:spacing w:line="480" w:lineRule="auto"/>
        <w:ind w:firstLine="720"/>
        <w:rPr>
          <w:rFonts w:ascii="Times New Roman" w:eastAsia="Times New Roman"/>
          <w:b/>
          <w:bCs/>
          <w:kern w:val="32"/>
          <w:lang w:eastAsia="x-none"/>
        </w:rPr>
      </w:pPr>
      <w:r w:rsidRPr="00902C28">
        <w:rPr>
          <w:rFonts w:ascii="Times New Roman" w:eastAsia="Times New Roman"/>
        </w:rPr>
        <w:t xml:space="preserve">Every application will </w:t>
      </w:r>
      <w:r w:rsidR="00173E01" w:rsidRPr="0031484C">
        <w:rPr>
          <w:rFonts w:ascii="Times New Roman" w:eastAsia="Times New Roman"/>
        </w:rPr>
        <w:t xml:space="preserve">also </w:t>
      </w:r>
      <w:r w:rsidRPr="0031484C">
        <w:rPr>
          <w:rFonts w:ascii="Times New Roman" w:eastAsia="Times New Roman"/>
        </w:rPr>
        <w:t xml:space="preserve">be evaluated to determine the risks to successful performance of the grant based on an assessment of the applicant’s organization.  Prior to making an award, </w:t>
      </w:r>
      <w:r w:rsidR="00173E01" w:rsidRPr="004E2796">
        <w:rPr>
          <w:rFonts w:ascii="Times New Roman" w:eastAsia="Times New Roman"/>
        </w:rPr>
        <w:t xml:space="preserve">we </w:t>
      </w:r>
      <w:r w:rsidRPr="004E2796">
        <w:rPr>
          <w:rFonts w:ascii="Times New Roman" w:eastAsia="Times New Roman"/>
        </w:rPr>
        <w:t xml:space="preserve">will review information available through any OMB-designated repository of government wide eligibility qualification or financial integrity information, such as </w:t>
      </w:r>
      <w:r w:rsidR="00AF6B67" w:rsidRPr="000432EC">
        <w:rPr>
          <w:rFonts w:ascii="Times New Roman" w:eastAsia="Times New Roman"/>
        </w:rPr>
        <w:t xml:space="preserve">the </w:t>
      </w:r>
      <w:r w:rsidRPr="000432EC">
        <w:rPr>
          <w:rFonts w:ascii="Times New Roman" w:eastAsia="Times New Roman"/>
        </w:rPr>
        <w:t>Federal Awardee Performance and Integrity Information System, Dun and Bradstreet, and “Do Not Pay.”</w:t>
      </w:r>
      <w:r w:rsidR="008A5BF2" w:rsidRPr="000432EC">
        <w:rPr>
          <w:rFonts w:ascii="Times New Roman" w:eastAsia="Times New Roman"/>
        </w:rPr>
        <w:t xml:space="preserve">  Information may be solicited from VETS field staff to assess whether a current or former applicant was successful in administering a USDOL grant. </w:t>
      </w:r>
      <w:r w:rsidRPr="000432EC">
        <w:rPr>
          <w:rFonts w:ascii="Times New Roman" w:eastAsia="Times New Roman"/>
        </w:rPr>
        <w:t xml:space="preserve"> Additionally, </w:t>
      </w:r>
      <w:r w:rsidR="00173E01" w:rsidRPr="000432EC">
        <w:rPr>
          <w:rFonts w:ascii="Times New Roman" w:eastAsia="Times New Roman"/>
        </w:rPr>
        <w:t xml:space="preserve">we </w:t>
      </w:r>
      <w:r w:rsidRPr="000432EC">
        <w:rPr>
          <w:rFonts w:ascii="Times New Roman" w:eastAsia="Times New Roman"/>
        </w:rPr>
        <w:t>will comply with the requirement</w:t>
      </w:r>
      <w:r w:rsidR="001E60B0" w:rsidRPr="000432EC">
        <w:rPr>
          <w:rFonts w:ascii="Times New Roman" w:eastAsia="Times New Roman"/>
        </w:rPr>
        <w:t xml:space="preserve">s of 2 CFR Part 180 codified </w:t>
      </w:r>
      <w:r w:rsidRPr="000432EC">
        <w:rPr>
          <w:rFonts w:ascii="Times New Roman" w:eastAsia="Times New Roman"/>
        </w:rPr>
        <w:t xml:space="preserve">at 29 CFR Part 98.  This risk evaluation may incorporate results of the evaluation of the applicant’s eligibility or the quality of its application.  If </w:t>
      </w:r>
      <w:r w:rsidR="00173E01" w:rsidRPr="000432EC">
        <w:rPr>
          <w:rFonts w:ascii="Times New Roman" w:eastAsia="Times New Roman"/>
        </w:rPr>
        <w:t xml:space="preserve">we </w:t>
      </w:r>
      <w:r w:rsidRPr="000432EC">
        <w:rPr>
          <w:rFonts w:ascii="Times New Roman" w:eastAsia="Times New Roman"/>
        </w:rPr>
        <w:t>determine that an award will be made</w:t>
      </w:r>
      <w:r w:rsidR="00173E01" w:rsidRPr="000432EC">
        <w:rPr>
          <w:rFonts w:ascii="Times New Roman" w:eastAsia="Times New Roman"/>
        </w:rPr>
        <w:t xml:space="preserve"> to an applicant</w:t>
      </w:r>
      <w:r w:rsidRPr="000432EC">
        <w:rPr>
          <w:rFonts w:ascii="Times New Roman" w:eastAsia="Times New Roman"/>
        </w:rPr>
        <w:t xml:space="preserve">, </w:t>
      </w:r>
      <w:r w:rsidR="00173E01" w:rsidRPr="000432EC">
        <w:rPr>
          <w:rFonts w:ascii="Times New Roman" w:eastAsia="Times New Roman"/>
        </w:rPr>
        <w:t xml:space="preserve">then </w:t>
      </w:r>
      <w:r w:rsidRPr="000432EC">
        <w:rPr>
          <w:rFonts w:ascii="Times New Roman" w:eastAsia="Times New Roman"/>
        </w:rPr>
        <w:t xml:space="preserve">special conditions that correspond to the degree of risk assessed may be applied to the award.  </w:t>
      </w:r>
    </w:p>
    <w:p w14:paraId="2388F6C0" w14:textId="77777777" w:rsidR="003500A0" w:rsidRPr="000432EC" w:rsidRDefault="003500A0" w:rsidP="00392381">
      <w:pPr>
        <w:keepNext/>
        <w:widowControl/>
        <w:autoSpaceDE/>
        <w:autoSpaceDN/>
        <w:adjustRightInd/>
        <w:spacing w:line="480" w:lineRule="auto"/>
        <w:outlineLvl w:val="0"/>
        <w:rPr>
          <w:rFonts w:ascii="Times New Roman" w:eastAsia="Times New Roman"/>
          <w:b/>
          <w:bCs/>
          <w:kern w:val="32"/>
          <w:lang w:eastAsia="x-none"/>
        </w:rPr>
      </w:pPr>
    </w:p>
    <w:p w14:paraId="586EEE01" w14:textId="77777777" w:rsidR="002B59FD" w:rsidRPr="000432EC" w:rsidRDefault="002B59FD" w:rsidP="00392381">
      <w:pPr>
        <w:pStyle w:val="ListParagraph"/>
        <w:keepNext/>
        <w:widowControl/>
        <w:numPr>
          <w:ilvl w:val="0"/>
          <w:numId w:val="3"/>
        </w:numPr>
        <w:autoSpaceDE/>
        <w:autoSpaceDN/>
        <w:adjustRightInd/>
        <w:spacing w:line="480" w:lineRule="auto"/>
        <w:jc w:val="center"/>
        <w:outlineLvl w:val="0"/>
        <w:rPr>
          <w:rFonts w:ascii="Times New Roman" w:eastAsia="Times New Roman"/>
          <w:b/>
          <w:bCs/>
          <w:kern w:val="32"/>
          <w:lang w:eastAsia="x-none"/>
        </w:rPr>
      </w:pPr>
      <w:r w:rsidRPr="000432EC">
        <w:rPr>
          <w:rFonts w:ascii="Times New Roman" w:eastAsia="Times New Roman"/>
          <w:b/>
          <w:bCs/>
          <w:kern w:val="32"/>
          <w:lang w:val="x-none" w:eastAsia="x-none"/>
        </w:rPr>
        <w:t>A</w:t>
      </w:r>
      <w:r w:rsidR="003500A0" w:rsidRPr="000432EC">
        <w:rPr>
          <w:rFonts w:ascii="Times New Roman" w:eastAsia="Times New Roman"/>
          <w:b/>
          <w:bCs/>
          <w:kern w:val="32"/>
          <w:lang w:eastAsia="x-none"/>
        </w:rPr>
        <w:t>WARD ADMINISTRATION INFORMATON</w:t>
      </w:r>
      <w:bookmarkEnd w:id="20"/>
      <w:bookmarkEnd w:id="21"/>
      <w:bookmarkEnd w:id="22"/>
      <w:bookmarkEnd w:id="23"/>
    </w:p>
    <w:p w14:paraId="32AD766E" w14:textId="77777777" w:rsidR="00B97DE8" w:rsidRPr="000432EC" w:rsidRDefault="00B97DE8" w:rsidP="00392381">
      <w:pPr>
        <w:pStyle w:val="ListParagraph"/>
        <w:keepNext/>
        <w:widowControl/>
        <w:autoSpaceDE/>
        <w:autoSpaceDN/>
        <w:adjustRightInd/>
        <w:spacing w:line="480" w:lineRule="auto"/>
        <w:outlineLvl w:val="0"/>
        <w:rPr>
          <w:rFonts w:ascii="Times New Roman" w:eastAsia="Times New Roman"/>
          <w:b/>
          <w:bCs/>
          <w:kern w:val="32"/>
          <w:lang w:val="x-none" w:eastAsia="x-none"/>
        </w:rPr>
      </w:pPr>
    </w:p>
    <w:p w14:paraId="43A51A2D" w14:textId="77777777" w:rsidR="009901AD" w:rsidRPr="008B1862" w:rsidRDefault="002B59FD" w:rsidP="009901AD">
      <w:pPr>
        <w:widowControl/>
        <w:autoSpaceDE/>
        <w:autoSpaceDN/>
        <w:adjustRightInd/>
        <w:spacing w:line="480" w:lineRule="auto"/>
        <w:rPr>
          <w:rFonts w:ascii="Times New Roman" w:eastAsia="Times New Roman"/>
        </w:rPr>
      </w:pPr>
      <w:r w:rsidRPr="000432EC">
        <w:rPr>
          <w:rFonts w:ascii="Times New Roman" w:eastAsia="Times New Roman"/>
          <w:b/>
        </w:rPr>
        <w:t>Award Notices</w:t>
      </w:r>
      <w:r w:rsidR="008424BE" w:rsidRPr="000432EC">
        <w:rPr>
          <w:rFonts w:ascii="Times New Roman" w:eastAsia="Times New Roman"/>
          <w:b/>
        </w:rPr>
        <w:t xml:space="preserve">:  </w:t>
      </w:r>
      <w:r w:rsidRPr="000432EC">
        <w:rPr>
          <w:rFonts w:ascii="Times New Roman" w:eastAsia="Times New Roman"/>
        </w:rPr>
        <w:t xml:space="preserve">All award notifications will be posted on </w:t>
      </w:r>
      <w:hyperlink r:id="rId39" w:history="1">
        <w:r w:rsidR="009901AD" w:rsidRPr="000432EC">
          <w:rPr>
            <w:rStyle w:val="Hyperlink"/>
            <w:rFonts w:ascii="Times New Roman" w:eastAsia="Times New Roman"/>
          </w:rPr>
          <w:t>http://www.nvtac.org/grantees/</w:t>
        </w:r>
      </w:hyperlink>
      <w:r w:rsidR="009901AD" w:rsidRPr="008B1862">
        <w:rPr>
          <w:rFonts w:ascii="Times New Roman" w:eastAsia="Times New Roman"/>
        </w:rPr>
        <w:t>.</w:t>
      </w:r>
    </w:p>
    <w:p w14:paraId="2FE9FD60" w14:textId="77777777" w:rsidR="002B59FD" w:rsidRPr="000432EC" w:rsidRDefault="002B59FD" w:rsidP="008424BE">
      <w:pPr>
        <w:widowControl/>
        <w:autoSpaceDE/>
        <w:autoSpaceDN/>
        <w:adjustRightInd/>
        <w:spacing w:line="480" w:lineRule="auto"/>
        <w:rPr>
          <w:rFonts w:ascii="Times New Roman" w:eastAsia="Times New Roman"/>
        </w:rPr>
      </w:pPr>
      <w:r w:rsidRPr="00902C28">
        <w:rPr>
          <w:rFonts w:ascii="Times New Roman" w:eastAsia="Times New Roman"/>
        </w:rPr>
        <w:t>Applicants selected for an award will be contacted before the grant’s execution.  Non-selected applicants will be notified</w:t>
      </w:r>
      <w:r w:rsidR="00513F06" w:rsidRPr="0031484C">
        <w:rPr>
          <w:rFonts w:ascii="Times New Roman" w:eastAsia="Times New Roman"/>
        </w:rPr>
        <w:t xml:space="preserve"> by </w:t>
      </w:r>
      <w:r w:rsidR="002B7B9C" w:rsidRPr="0031484C">
        <w:rPr>
          <w:rFonts w:ascii="Times New Roman" w:eastAsia="Times New Roman"/>
        </w:rPr>
        <w:t xml:space="preserve">mail or email </w:t>
      </w:r>
      <w:r w:rsidRPr="0031484C">
        <w:rPr>
          <w:rFonts w:ascii="Times New Roman" w:eastAsia="Times New Roman"/>
        </w:rPr>
        <w:t>and may request a written debriefing on the significant weaknesses of their proposal.</w:t>
      </w:r>
      <w:r w:rsidR="00B97DE8" w:rsidRPr="0031484C">
        <w:rPr>
          <w:rFonts w:ascii="Times New Roman" w:eastAsia="Times New Roman"/>
        </w:rPr>
        <w:t xml:space="preserve">  </w:t>
      </w:r>
      <w:r w:rsidR="008F60C4" w:rsidRPr="000432EC">
        <w:rPr>
          <w:rFonts w:ascii="Times New Roman" w:eastAsia="Times New Roman"/>
        </w:rPr>
        <w:t>The</w:t>
      </w:r>
      <w:r w:rsidRPr="002A6310">
        <w:rPr>
          <w:rFonts w:ascii="Times New Roman" w:eastAsia="Times New Roman"/>
        </w:rPr>
        <w:t xml:space="preserve"> selection</w:t>
      </w:r>
      <w:r w:rsidRPr="002A6310">
        <w:rPr>
          <w:rFonts w:ascii="Times New Roman"/>
        </w:rPr>
        <w:t xml:space="preserve"> of an applicant </w:t>
      </w:r>
      <w:r w:rsidR="00E13647" w:rsidRPr="002A6310">
        <w:rPr>
          <w:rFonts w:ascii="Times New Roman"/>
        </w:rPr>
        <w:t>for an</w:t>
      </w:r>
      <w:r w:rsidRPr="002A6310">
        <w:rPr>
          <w:rFonts w:ascii="Times New Roman" w:eastAsia="Times New Roman"/>
        </w:rPr>
        <w:t xml:space="preserve"> award</w:t>
      </w:r>
      <w:r w:rsidRPr="00877A72">
        <w:rPr>
          <w:rFonts w:ascii="Times New Roman"/>
        </w:rPr>
        <w:t xml:space="preserve"> does not constitute approval of the grant</w:t>
      </w:r>
      <w:r w:rsidRPr="00902C28">
        <w:rPr>
          <w:rFonts w:ascii="Times New Roman"/>
        </w:rPr>
        <w:t xml:space="preserve"> application </w:t>
      </w:r>
      <w:r w:rsidRPr="00902C28">
        <w:rPr>
          <w:rFonts w:ascii="Times New Roman" w:eastAsia="Times New Roman"/>
        </w:rPr>
        <w:t xml:space="preserve">as </w:t>
      </w:r>
      <w:r w:rsidR="00AA0DA9" w:rsidRPr="00902C28">
        <w:rPr>
          <w:rFonts w:ascii="Times New Roman" w:eastAsia="Times New Roman"/>
        </w:rPr>
        <w:t xml:space="preserve">we </w:t>
      </w:r>
      <w:r w:rsidRPr="00902C28">
        <w:rPr>
          <w:rFonts w:ascii="Times New Roman"/>
        </w:rPr>
        <w:t>may enter into negotiations</w:t>
      </w:r>
      <w:r w:rsidR="00E769F5" w:rsidRPr="00902C28">
        <w:rPr>
          <w:rFonts w:ascii="Times New Roman"/>
        </w:rPr>
        <w:t xml:space="preserve"> before finalizing </w:t>
      </w:r>
      <w:r w:rsidR="00E769F5" w:rsidRPr="00902C28">
        <w:rPr>
          <w:rFonts w:ascii="Times New Roman"/>
        </w:rPr>
        <w:lastRenderedPageBreak/>
        <w:t>the statement of work, budget</w:t>
      </w:r>
      <w:r w:rsidR="00AF6B67" w:rsidRPr="0031484C">
        <w:rPr>
          <w:rFonts w:ascii="Times New Roman"/>
        </w:rPr>
        <w:t>,</w:t>
      </w:r>
      <w:r w:rsidR="00E769F5" w:rsidRPr="0031484C">
        <w:rPr>
          <w:rFonts w:ascii="Times New Roman"/>
        </w:rPr>
        <w:t xml:space="preserve"> and other grant terms and conditions</w:t>
      </w:r>
      <w:r w:rsidRPr="0031484C">
        <w:rPr>
          <w:rFonts w:ascii="Times New Roman"/>
        </w:rPr>
        <w:t xml:space="preserve">.  </w:t>
      </w:r>
      <w:r w:rsidR="00C16274" w:rsidRPr="0031484C">
        <w:rPr>
          <w:rFonts w:ascii="Times New Roman"/>
        </w:rPr>
        <w:t xml:space="preserve">If the negotiations do not result in a mutually acceptable submission, the Grant Officer </w:t>
      </w:r>
      <w:r w:rsidR="00771E4C" w:rsidRPr="004E2796">
        <w:rPr>
          <w:rFonts w:ascii="Times New Roman"/>
        </w:rPr>
        <w:t xml:space="preserve">may </w:t>
      </w:r>
      <w:r w:rsidR="00C16274" w:rsidRPr="004E2796">
        <w:rPr>
          <w:rFonts w:ascii="Times New Roman"/>
        </w:rPr>
        <w:t>terminate the negotiations and decline to fund the application.  We reserve the right to not fund any application.</w:t>
      </w:r>
    </w:p>
    <w:p w14:paraId="3EAA1B39" w14:textId="77777777" w:rsidR="002B59FD" w:rsidRPr="000432EC" w:rsidRDefault="002B59FD" w:rsidP="00392381">
      <w:pPr>
        <w:widowControl/>
        <w:autoSpaceDE/>
        <w:autoSpaceDN/>
        <w:adjustRightInd/>
        <w:spacing w:line="480" w:lineRule="auto"/>
        <w:outlineLvl w:val="1"/>
        <w:rPr>
          <w:rFonts w:ascii="Times New Roman" w:eastAsia="Times New Roman"/>
          <w:lang w:val="x-none" w:eastAsia="x-none"/>
        </w:rPr>
      </w:pPr>
      <w:bookmarkStart w:id="24" w:name="_Toc207778238"/>
      <w:bookmarkStart w:id="25" w:name="_Toc208654638"/>
      <w:bookmarkStart w:id="26" w:name="_Toc228885528"/>
      <w:bookmarkStart w:id="27" w:name="_Toc229889187"/>
    </w:p>
    <w:p w14:paraId="1EE34143" w14:textId="77777777" w:rsidR="002B59FD" w:rsidRPr="000432EC" w:rsidRDefault="002B59FD" w:rsidP="00392381">
      <w:pPr>
        <w:widowControl/>
        <w:autoSpaceDE/>
        <w:autoSpaceDN/>
        <w:adjustRightInd/>
        <w:spacing w:line="480" w:lineRule="auto"/>
        <w:outlineLvl w:val="1"/>
        <w:rPr>
          <w:rFonts w:ascii="Times New Roman" w:eastAsia="Times New Roman"/>
          <w:b/>
          <w:lang w:eastAsia="x-none"/>
        </w:rPr>
      </w:pPr>
      <w:r w:rsidRPr="000432EC">
        <w:rPr>
          <w:rFonts w:ascii="Times New Roman" w:eastAsia="Times New Roman"/>
          <w:b/>
          <w:lang w:val="x-none" w:eastAsia="x-none"/>
        </w:rPr>
        <w:t>Administrative and National Policy Requirements</w:t>
      </w:r>
      <w:bookmarkEnd w:id="24"/>
      <w:bookmarkEnd w:id="25"/>
      <w:bookmarkEnd w:id="26"/>
      <w:bookmarkEnd w:id="27"/>
      <w:r w:rsidR="008C3309" w:rsidRPr="000432EC">
        <w:rPr>
          <w:rFonts w:ascii="Times New Roman" w:eastAsia="Times New Roman"/>
          <w:b/>
          <w:lang w:eastAsia="x-none"/>
        </w:rPr>
        <w:t>:</w:t>
      </w:r>
    </w:p>
    <w:p w14:paraId="0F4B5BDE" w14:textId="77777777" w:rsidR="002B59FD" w:rsidRPr="000432EC" w:rsidRDefault="002B59FD" w:rsidP="00392381">
      <w:pPr>
        <w:pStyle w:val="ListParagraph"/>
        <w:widowControl/>
        <w:numPr>
          <w:ilvl w:val="0"/>
          <w:numId w:val="22"/>
        </w:numPr>
        <w:autoSpaceDE/>
        <w:autoSpaceDN/>
        <w:adjustRightInd/>
        <w:spacing w:line="480" w:lineRule="auto"/>
        <w:rPr>
          <w:rFonts w:ascii="Times New Roman" w:eastAsia="Times New Roman"/>
        </w:rPr>
      </w:pPr>
      <w:r w:rsidRPr="000432EC">
        <w:rPr>
          <w:rFonts w:ascii="Times New Roman" w:eastAsia="Times New Roman"/>
        </w:rPr>
        <w:t>Administrative Program Requirements</w:t>
      </w:r>
      <w:r w:rsidR="00B97DE8" w:rsidRPr="000432EC">
        <w:rPr>
          <w:rFonts w:ascii="Times New Roman" w:eastAsia="Times New Roman"/>
        </w:rPr>
        <w:t xml:space="preserve"> </w:t>
      </w:r>
      <w:r w:rsidR="00FF3FA9" w:rsidRPr="000432EC">
        <w:rPr>
          <w:rFonts w:ascii="Times New Roman"/>
        </w:rPr>
        <w:t>–</w:t>
      </w:r>
      <w:r w:rsidR="00B97DE8" w:rsidRPr="000432EC">
        <w:rPr>
          <w:rFonts w:ascii="Times New Roman" w:eastAsia="Times New Roman"/>
        </w:rPr>
        <w:t xml:space="preserve"> </w:t>
      </w:r>
      <w:r w:rsidRPr="000432EC">
        <w:rPr>
          <w:rFonts w:ascii="Times New Roman" w:eastAsia="Times New Roman"/>
        </w:rPr>
        <w:t>All grantees will be subject to all applicable Federal laws</w:t>
      </w:r>
      <w:r w:rsidR="00817B0F" w:rsidRPr="000432EC">
        <w:rPr>
          <w:rFonts w:ascii="Times New Roman" w:eastAsia="Times New Roman"/>
        </w:rPr>
        <w:t xml:space="preserve"> and</w:t>
      </w:r>
      <w:r w:rsidRPr="000432EC">
        <w:rPr>
          <w:rFonts w:ascii="Times New Roman" w:eastAsia="Times New Roman"/>
        </w:rPr>
        <w:t xml:space="preserve"> regulations</w:t>
      </w:r>
      <w:r w:rsidR="00FF3FA9" w:rsidRPr="000432EC">
        <w:rPr>
          <w:rFonts w:ascii="Times New Roman" w:eastAsia="Times New Roman"/>
        </w:rPr>
        <w:t xml:space="preserve"> </w:t>
      </w:r>
      <w:r w:rsidR="00FF3FA9" w:rsidRPr="000432EC">
        <w:rPr>
          <w:rFonts w:ascii="Times New Roman"/>
        </w:rPr>
        <w:t>–</w:t>
      </w:r>
      <w:r w:rsidR="00FF3FA9" w:rsidRPr="000432EC">
        <w:rPr>
          <w:rFonts w:ascii="Times New Roman" w:eastAsia="Times New Roman"/>
        </w:rPr>
        <w:t xml:space="preserve"> </w:t>
      </w:r>
      <w:r w:rsidRPr="000432EC">
        <w:rPr>
          <w:rFonts w:ascii="Times New Roman" w:eastAsia="Times New Roman"/>
        </w:rPr>
        <w:t xml:space="preserve">including the OMB Uniform Guidance, and the terms and conditions of the award.  The grant(s) awarded under this announcement will be subject to the following administrative standards and provisions:  </w:t>
      </w:r>
    </w:p>
    <w:p w14:paraId="591013C9" w14:textId="77777777" w:rsidR="002B59FD" w:rsidRPr="000432EC" w:rsidRDefault="002B59FD" w:rsidP="00392381">
      <w:pPr>
        <w:pStyle w:val="ListParagraph"/>
        <w:numPr>
          <w:ilvl w:val="0"/>
          <w:numId w:val="29"/>
        </w:numPr>
        <w:autoSpaceDE/>
        <w:autoSpaceDN/>
        <w:spacing w:line="480" w:lineRule="auto"/>
        <w:textAlignment w:val="baseline"/>
        <w:rPr>
          <w:rFonts w:ascii="Times New Roman" w:eastAsia="Times New Roman"/>
        </w:rPr>
      </w:pPr>
      <w:r w:rsidRPr="000432EC">
        <w:rPr>
          <w:rFonts w:ascii="Times New Roman" w:eastAsia="Times New Roman"/>
        </w:rPr>
        <w:t>Non-Profit Organizations, Educational Institutions, and State, Local</w:t>
      </w:r>
      <w:r w:rsidR="00AF6B67" w:rsidRPr="000432EC">
        <w:rPr>
          <w:rFonts w:ascii="Times New Roman" w:eastAsia="Times New Roman"/>
        </w:rPr>
        <w:t>,</w:t>
      </w:r>
      <w:r w:rsidRPr="000432EC">
        <w:rPr>
          <w:rFonts w:ascii="Times New Roman" w:eastAsia="Times New Roman"/>
        </w:rPr>
        <w:t xml:space="preserve"> and Indian Tribal Governments – 2 CFR Part 200</w:t>
      </w:r>
      <w:r w:rsidR="00BF0CD5" w:rsidRPr="000432EC">
        <w:rPr>
          <w:rFonts w:ascii="Times New Roman" w:eastAsia="Times New Roman"/>
        </w:rPr>
        <w:t xml:space="preserve"> and 2 CFR 2900 (DOL’s supplement)</w:t>
      </w:r>
      <w:r w:rsidR="00D13AAB" w:rsidRPr="000432EC">
        <w:rPr>
          <w:rFonts w:ascii="Times New Roman" w:eastAsia="Times New Roman"/>
        </w:rPr>
        <w:t xml:space="preserve">. </w:t>
      </w:r>
      <w:r w:rsidRPr="000432EC">
        <w:rPr>
          <w:rFonts w:ascii="Times New Roman" w:eastAsia="Times New Roman"/>
        </w:rPr>
        <w:t xml:space="preserve"> </w:t>
      </w:r>
    </w:p>
    <w:p w14:paraId="58D3F271" w14:textId="77777777" w:rsidR="002B59FD" w:rsidRPr="000432EC" w:rsidRDefault="002B59FD" w:rsidP="00392381">
      <w:pPr>
        <w:pStyle w:val="ListParagraph"/>
        <w:numPr>
          <w:ilvl w:val="0"/>
          <w:numId w:val="29"/>
        </w:numPr>
        <w:autoSpaceDE/>
        <w:autoSpaceDN/>
        <w:spacing w:line="480" w:lineRule="auto"/>
        <w:textAlignment w:val="baseline"/>
        <w:rPr>
          <w:rFonts w:ascii="Times New Roman" w:eastAsia="Times New Roman"/>
        </w:rPr>
      </w:pPr>
      <w:r w:rsidRPr="000432EC">
        <w:rPr>
          <w:rFonts w:ascii="Times New Roman" w:eastAsia="Times New Roman"/>
        </w:rPr>
        <w:t xml:space="preserve">Profit Making Commercial Firms – Federal Acquisition Regulation (FAR) – 48 CFR part 31, and 2 CFR Part 200. </w:t>
      </w:r>
    </w:p>
    <w:p w14:paraId="5608AC85" w14:textId="77777777" w:rsidR="002B59FD" w:rsidRPr="000432EC" w:rsidRDefault="002B59FD" w:rsidP="00392381">
      <w:pPr>
        <w:pStyle w:val="ListParagraph"/>
        <w:numPr>
          <w:ilvl w:val="0"/>
          <w:numId w:val="29"/>
        </w:numPr>
        <w:autoSpaceDE/>
        <w:autoSpaceDN/>
        <w:spacing w:line="480" w:lineRule="auto"/>
        <w:textAlignment w:val="baseline"/>
        <w:rPr>
          <w:rFonts w:ascii="Times New Roman" w:eastAsia="Times New Roman"/>
        </w:rPr>
      </w:pPr>
      <w:r w:rsidRPr="000432EC">
        <w:rPr>
          <w:rFonts w:ascii="Times New Roman" w:eastAsia="Times New Roman"/>
        </w:rPr>
        <w:t xml:space="preserve">All entities must comply with 29 CFR Part 93, 29 CFR Part 94, 29 CFR Part 98 and, where applicable, </w:t>
      </w:r>
      <w:r w:rsidRPr="000432EC">
        <w:rPr>
          <w:rFonts w:ascii="Times New Roman"/>
        </w:rPr>
        <w:t>2 CFR Part 200</w:t>
      </w:r>
      <w:r w:rsidRPr="000432EC">
        <w:rPr>
          <w:rFonts w:ascii="Times New Roman" w:eastAsia="Times New Roman"/>
        </w:rPr>
        <w:t xml:space="preserve">. </w:t>
      </w:r>
    </w:p>
    <w:p w14:paraId="25CF517F" w14:textId="77777777" w:rsidR="002B59FD" w:rsidRPr="000432EC" w:rsidRDefault="002B59FD" w:rsidP="00392381">
      <w:pPr>
        <w:pStyle w:val="ListParagraph"/>
        <w:numPr>
          <w:ilvl w:val="0"/>
          <w:numId w:val="29"/>
        </w:numPr>
        <w:autoSpaceDE/>
        <w:autoSpaceDN/>
        <w:spacing w:line="480" w:lineRule="auto"/>
        <w:textAlignment w:val="baseline"/>
        <w:rPr>
          <w:rFonts w:ascii="Times New Roman" w:eastAsia="Times New Roman"/>
        </w:rPr>
      </w:pPr>
      <w:r w:rsidRPr="000432EC">
        <w:rPr>
          <w:rFonts w:ascii="Times New Roman" w:eastAsia="Times New Roman"/>
        </w:rPr>
        <w:t>29 CFR Part 2, subpart D—Equal Treatment in Department of Labor Programs for Religious Organizations, Protection of Religious Liberty of Department of Labor Social Service Providers and Beneficiaries.</w:t>
      </w:r>
    </w:p>
    <w:p w14:paraId="1D762D2F" w14:textId="77777777" w:rsidR="002B59FD" w:rsidRPr="000432EC" w:rsidRDefault="002B59FD" w:rsidP="00392381">
      <w:pPr>
        <w:pStyle w:val="ListParagraph"/>
        <w:numPr>
          <w:ilvl w:val="0"/>
          <w:numId w:val="29"/>
        </w:numPr>
        <w:spacing w:line="480" w:lineRule="auto"/>
        <w:textAlignment w:val="baseline"/>
        <w:rPr>
          <w:rFonts w:ascii="Times New Roman" w:eastAsia="Times New Roman"/>
        </w:rPr>
      </w:pPr>
      <w:r w:rsidRPr="000432EC">
        <w:rPr>
          <w:rFonts w:ascii="Times New Roman" w:eastAsia="Times New Roman"/>
        </w:rPr>
        <w:t xml:space="preserve">29 CFR Part 31—Nondiscrimination in Federally Assisted Programs of the Department of Labor—Effectuation of Title VI of the Civil Rights Act of 1964. </w:t>
      </w:r>
    </w:p>
    <w:p w14:paraId="59B038D1" w14:textId="77777777" w:rsidR="002B59FD" w:rsidRPr="000432EC" w:rsidRDefault="002B59FD" w:rsidP="00392381">
      <w:pPr>
        <w:pStyle w:val="ListParagraph"/>
        <w:numPr>
          <w:ilvl w:val="0"/>
          <w:numId w:val="29"/>
        </w:numPr>
        <w:spacing w:line="480" w:lineRule="auto"/>
        <w:textAlignment w:val="baseline"/>
        <w:rPr>
          <w:rFonts w:ascii="Times New Roman" w:eastAsia="Times New Roman"/>
        </w:rPr>
      </w:pPr>
      <w:r w:rsidRPr="000432EC">
        <w:rPr>
          <w:rFonts w:ascii="Times New Roman" w:eastAsia="Times New Roman"/>
        </w:rPr>
        <w:t xml:space="preserve">29 CFR Part 32—Nondiscrimination on the Basis of Handicap in Programs or Activities Receiving Federal Financial Assistance. </w:t>
      </w:r>
    </w:p>
    <w:p w14:paraId="58809479" w14:textId="77777777" w:rsidR="002B59FD" w:rsidRPr="000432EC" w:rsidRDefault="002B59FD" w:rsidP="00392381">
      <w:pPr>
        <w:pStyle w:val="ListParagraph"/>
        <w:numPr>
          <w:ilvl w:val="0"/>
          <w:numId w:val="29"/>
        </w:numPr>
        <w:spacing w:line="480" w:lineRule="auto"/>
        <w:textAlignment w:val="baseline"/>
        <w:rPr>
          <w:rFonts w:ascii="Times New Roman" w:eastAsia="Times New Roman"/>
        </w:rPr>
      </w:pPr>
      <w:r w:rsidRPr="000432EC">
        <w:rPr>
          <w:rFonts w:ascii="Times New Roman" w:eastAsia="Times New Roman"/>
        </w:rPr>
        <w:t xml:space="preserve">29 CFR Part 35— Nondiscrimination on the Basis of Age in Programs or Activities </w:t>
      </w:r>
      <w:r w:rsidRPr="000432EC">
        <w:rPr>
          <w:rFonts w:ascii="Times New Roman" w:eastAsia="Times New Roman"/>
        </w:rPr>
        <w:lastRenderedPageBreak/>
        <w:t>Receiving Federal Financial Assistance from the Department of Labor.</w:t>
      </w:r>
    </w:p>
    <w:p w14:paraId="57CCCB09" w14:textId="77777777" w:rsidR="002B59FD" w:rsidRPr="000432EC" w:rsidRDefault="002B59FD" w:rsidP="00392381">
      <w:pPr>
        <w:pStyle w:val="ListParagraph"/>
        <w:numPr>
          <w:ilvl w:val="0"/>
          <w:numId w:val="29"/>
        </w:numPr>
        <w:spacing w:line="480" w:lineRule="auto"/>
        <w:textAlignment w:val="baseline"/>
        <w:rPr>
          <w:rFonts w:ascii="Times New Roman" w:eastAsia="Times New Roman"/>
        </w:rPr>
      </w:pPr>
      <w:r w:rsidRPr="000432EC">
        <w:rPr>
          <w:rFonts w:ascii="Times New Roman" w:eastAsia="Times New Roman"/>
        </w:rPr>
        <w:t>29 CFR Part 36—Nondiscrimination on the Basis of Sex in Education Programs or Activities Receiving Federal Financial Assistance.</w:t>
      </w:r>
    </w:p>
    <w:p w14:paraId="6695F361" w14:textId="77777777" w:rsidR="002B59FD" w:rsidRPr="00902C28" w:rsidRDefault="002B59FD" w:rsidP="00504D87">
      <w:pPr>
        <w:pStyle w:val="ListParagraph"/>
        <w:numPr>
          <w:ilvl w:val="0"/>
          <w:numId w:val="47"/>
        </w:numPr>
        <w:spacing w:line="480" w:lineRule="auto"/>
        <w:textAlignment w:val="baseline"/>
        <w:rPr>
          <w:rFonts w:ascii="Times New Roman" w:eastAsia="Times New Roman"/>
        </w:rPr>
      </w:pPr>
      <w:r w:rsidRPr="000432EC">
        <w:rPr>
          <w:rFonts w:ascii="Times New Roman" w:eastAsia="Times New Roman"/>
        </w:rPr>
        <w:t>General Terms and Conditions of Award—</w:t>
      </w:r>
      <w:r w:rsidR="006E7301" w:rsidRPr="000432EC">
        <w:rPr>
          <w:rFonts w:ascii="Times New Roman" w:eastAsia="Times New Roman"/>
        </w:rPr>
        <w:t xml:space="preserve"> </w:t>
      </w:r>
      <w:proofErr w:type="gramStart"/>
      <w:r w:rsidR="00E769F5" w:rsidRPr="000432EC">
        <w:rPr>
          <w:rFonts w:ascii="Times New Roman" w:eastAsia="Times New Roman"/>
        </w:rPr>
        <w:t>A</w:t>
      </w:r>
      <w:proofErr w:type="gramEnd"/>
      <w:r w:rsidR="001F666F" w:rsidRPr="000432EC">
        <w:rPr>
          <w:rFonts w:ascii="Times New Roman" w:eastAsia="Times New Roman"/>
        </w:rPr>
        <w:t xml:space="preserve"> </w:t>
      </w:r>
      <w:hyperlink r:id="rId40" w:history="1">
        <w:r w:rsidRPr="000432EC">
          <w:rPr>
            <w:rStyle w:val="Hyperlink"/>
            <w:rFonts w:ascii="Times New Roman" w:eastAsia="Times New Roman"/>
          </w:rPr>
          <w:t>basic template</w:t>
        </w:r>
      </w:hyperlink>
      <w:r w:rsidRPr="00500A56">
        <w:rPr>
          <w:rFonts w:ascii="Times New Roman" w:eastAsia="Times New Roman"/>
        </w:rPr>
        <w:t xml:space="preserve"> outlines the standard grant terms and conditions for grants.  </w:t>
      </w:r>
      <w:r w:rsidRPr="002C4F41">
        <w:rPr>
          <w:rFonts w:ascii="Times New Roman"/>
        </w:rPr>
        <w:t xml:space="preserve">Individual grant agreements may contain slightly different terms and/or conditions thus each recipient should refer and adhere to those terms and conditions in each grant agreement document. </w:t>
      </w:r>
    </w:p>
    <w:p w14:paraId="21A6CBA6" w14:textId="77777777" w:rsidR="002B59FD" w:rsidRPr="0031484C" w:rsidRDefault="006A48F7" w:rsidP="00504D87">
      <w:pPr>
        <w:pStyle w:val="ListParagraph"/>
        <w:numPr>
          <w:ilvl w:val="0"/>
          <w:numId w:val="47"/>
        </w:numPr>
        <w:spacing w:line="480" w:lineRule="auto"/>
        <w:textAlignment w:val="baseline"/>
        <w:rPr>
          <w:rFonts w:ascii="Times New Roman" w:eastAsia="Times New Roman"/>
        </w:rPr>
      </w:pPr>
      <w:r w:rsidRPr="0031484C">
        <w:rPr>
          <w:rFonts w:ascii="Times New Roman" w:eastAsia="Times New Roman"/>
        </w:rPr>
        <w:t>Other Legal Requirements --</w:t>
      </w:r>
    </w:p>
    <w:p w14:paraId="16DF5901" w14:textId="77777777" w:rsidR="002B59FD" w:rsidRPr="0031484C" w:rsidRDefault="002B59FD" w:rsidP="00392381">
      <w:pPr>
        <w:pStyle w:val="ListParagraph"/>
        <w:numPr>
          <w:ilvl w:val="0"/>
          <w:numId w:val="25"/>
        </w:numPr>
        <w:spacing w:line="480" w:lineRule="auto"/>
        <w:textAlignment w:val="baseline"/>
        <w:rPr>
          <w:rFonts w:ascii="Times New Roman" w:eastAsia="Times New Roman"/>
          <w:bCs/>
        </w:rPr>
      </w:pPr>
      <w:r w:rsidRPr="0031484C">
        <w:rPr>
          <w:rFonts w:ascii="Times New Roman" w:eastAsia="Times New Roman"/>
        </w:rPr>
        <w:t>Religious Activities</w:t>
      </w:r>
      <w:r w:rsidR="006A48F7" w:rsidRPr="0031484C">
        <w:rPr>
          <w:rFonts w:ascii="Times New Roman" w:eastAsia="Times New Roman"/>
        </w:rPr>
        <w:t xml:space="preserve"> -- </w:t>
      </w:r>
      <w:r w:rsidRPr="0031484C">
        <w:rPr>
          <w:rFonts w:ascii="Times New Roman" w:eastAsia="Times New Roman"/>
          <w:bCs/>
        </w:rPr>
        <w:t xml:space="preserve">The Religious Freedom Restoration Act (RFRA), 42 U.S.C. Section 2000bb, applies to all Federal law and its implementation.  </w:t>
      </w:r>
    </w:p>
    <w:p w14:paraId="11662999" w14:textId="77777777" w:rsidR="00AD6790" w:rsidRPr="00504D87" w:rsidRDefault="002B59FD" w:rsidP="00392381">
      <w:pPr>
        <w:pStyle w:val="ListParagraph"/>
        <w:numPr>
          <w:ilvl w:val="0"/>
          <w:numId w:val="25"/>
        </w:numPr>
        <w:spacing w:line="480" w:lineRule="auto"/>
        <w:textAlignment w:val="baseline"/>
        <w:rPr>
          <w:rFonts w:ascii="Times New Roman"/>
        </w:rPr>
      </w:pPr>
      <w:r w:rsidRPr="00F87F12">
        <w:rPr>
          <w:rFonts w:ascii="Times New Roman" w:eastAsia="Times New Roman"/>
        </w:rPr>
        <w:t>Lobbying or Fundraising</w:t>
      </w:r>
      <w:r w:rsidR="006A48F7" w:rsidRPr="00F87F12">
        <w:rPr>
          <w:rFonts w:ascii="Times New Roman" w:eastAsia="Times New Roman"/>
        </w:rPr>
        <w:t xml:space="preserve"> --</w:t>
      </w:r>
      <w:r w:rsidRPr="00F87F12">
        <w:rPr>
          <w:rFonts w:ascii="Times New Roman" w:eastAsia="Times New Roman"/>
        </w:rPr>
        <w:t xml:space="preserve"> In accordance with Section 18 of the Lobbying Disclosure Act of 1995 (Public Law 104-65) (2 U.S.C. 1611), n</w:t>
      </w:r>
      <w:r w:rsidRPr="000432EC">
        <w:rPr>
          <w:rFonts w:ascii="Times New Roman" w:eastAsia="Times New Roman"/>
        </w:rPr>
        <w:t>on-profit entities incorporated under Internal Revenue Service Code Section 501(c)(4) that engage in lobbying activities are not eligible to receive Federal funds.  No activity, including awareness-raising and advocacy activities, may include fundraising for, or lobbying of, U.S. Federal, State or Local Governments (see 2 CFR 200.450 for more information).</w:t>
      </w:r>
      <w:r w:rsidR="00AD6790" w:rsidRPr="000432EC">
        <w:rPr>
          <w:rFonts w:ascii="Times New Roman" w:eastAsia="Times New Roman"/>
        </w:rPr>
        <w:t xml:space="preserve"> </w:t>
      </w:r>
    </w:p>
    <w:p w14:paraId="175688D5" w14:textId="77777777" w:rsidR="002B59FD" w:rsidRPr="00500A56" w:rsidRDefault="002B59FD" w:rsidP="00392381">
      <w:pPr>
        <w:pStyle w:val="ListParagraph"/>
        <w:widowControl/>
        <w:numPr>
          <w:ilvl w:val="0"/>
          <w:numId w:val="25"/>
        </w:numPr>
        <w:autoSpaceDE/>
        <w:autoSpaceDN/>
        <w:adjustRightInd/>
        <w:spacing w:line="480" w:lineRule="auto"/>
        <w:textAlignment w:val="baseline"/>
        <w:rPr>
          <w:rFonts w:ascii="Times New Roman" w:eastAsia="Times New Roman"/>
        </w:rPr>
      </w:pPr>
      <w:r w:rsidRPr="000432EC">
        <w:rPr>
          <w:rFonts w:ascii="Times New Roman" w:eastAsia="Times New Roman"/>
        </w:rPr>
        <w:t>Transparency Requirements</w:t>
      </w:r>
      <w:r w:rsidR="009A5B5F" w:rsidRPr="002A6310">
        <w:rPr>
          <w:rFonts w:ascii="Times New Roman" w:eastAsia="Times New Roman"/>
        </w:rPr>
        <w:t xml:space="preserve"> </w:t>
      </w:r>
      <w:r w:rsidR="004955BC" w:rsidRPr="002A6310">
        <w:rPr>
          <w:rFonts w:ascii="Times New Roman" w:eastAsia="Times New Roman"/>
        </w:rPr>
        <w:t>–</w:t>
      </w:r>
      <w:r w:rsidR="009A5B5F" w:rsidRPr="002A6310">
        <w:rPr>
          <w:rFonts w:ascii="Times New Roman" w:eastAsia="Times New Roman"/>
        </w:rPr>
        <w:t xml:space="preserve"> </w:t>
      </w:r>
      <w:r w:rsidR="004955BC" w:rsidRPr="002A6310">
        <w:rPr>
          <w:rFonts w:ascii="Times New Roman" w:eastAsia="Times New Roman"/>
        </w:rPr>
        <w:t>You must e</w:t>
      </w:r>
      <w:r w:rsidRPr="00877A72">
        <w:rPr>
          <w:rFonts w:ascii="Times New Roman" w:eastAsia="Times New Roman"/>
        </w:rPr>
        <w:t xml:space="preserve">nsure the necessary processes and systems are in place to comply with the </w:t>
      </w:r>
      <w:r w:rsidRPr="00902C28">
        <w:rPr>
          <w:rFonts w:ascii="Times New Roman" w:eastAsia="Times New Roman"/>
        </w:rPr>
        <w:t>reporting requirements of the Federal Funding Accountability and Transparency Act of 2006 (Public Law 109-282, as amended by section 6202 of Public Law 110-252)</w:t>
      </w:r>
      <w:r w:rsidR="009A5B5F" w:rsidRPr="0031484C">
        <w:rPr>
          <w:rFonts w:ascii="Times New Roman" w:eastAsia="Times New Roman"/>
        </w:rPr>
        <w:t xml:space="preserve">. </w:t>
      </w:r>
      <w:r w:rsidR="00AD6790" w:rsidRPr="0031484C">
        <w:rPr>
          <w:rFonts w:ascii="Times New Roman" w:eastAsia="Times New Roman"/>
        </w:rPr>
        <w:t xml:space="preserve"> </w:t>
      </w:r>
      <w:r w:rsidR="00AD6790" w:rsidRPr="0031484C">
        <w:rPr>
          <w:rFonts w:ascii="Times New Roman" w:eastAsiaTheme="minorHAnsi"/>
          <w:color w:val="000000"/>
        </w:rPr>
        <w:t xml:space="preserve">Upon award, </w:t>
      </w:r>
      <w:r w:rsidR="004955BC" w:rsidRPr="0031484C">
        <w:rPr>
          <w:rFonts w:ascii="Times New Roman" w:eastAsiaTheme="minorHAnsi"/>
          <w:color w:val="000000"/>
        </w:rPr>
        <w:t xml:space="preserve">the </w:t>
      </w:r>
      <w:r w:rsidR="00AD6790" w:rsidRPr="0031484C">
        <w:rPr>
          <w:rFonts w:ascii="Times New Roman" w:eastAsiaTheme="minorHAnsi"/>
          <w:color w:val="000000"/>
        </w:rPr>
        <w:t xml:space="preserve">applicant will receive detailed information on the reporting requirements of the Transparency Act, as described in 2 CFR Part 170, Appendix A, which can be found at the following website: </w:t>
      </w:r>
      <w:hyperlink r:id="rId41" w:history="1">
        <w:r w:rsidR="00AD6790" w:rsidRPr="000432EC">
          <w:rPr>
            <w:rStyle w:val="Hyperlink"/>
            <w:rFonts w:ascii="Times New Roman" w:eastAsiaTheme="minorHAnsi"/>
          </w:rPr>
          <w:t>http://edocket.access.gpo.gov/2010/pdf/2010-22705.pdf</w:t>
        </w:r>
      </w:hyperlink>
      <w:r w:rsidR="00AD6790" w:rsidRPr="00500A56">
        <w:rPr>
          <w:rFonts w:ascii="Times New Roman" w:eastAsiaTheme="minorHAnsi"/>
          <w:color w:val="000000"/>
        </w:rPr>
        <w:t xml:space="preserve">. </w:t>
      </w:r>
    </w:p>
    <w:p w14:paraId="6DCC1A55" w14:textId="77777777" w:rsidR="007245A1" w:rsidRPr="00504D87" w:rsidRDefault="007245A1" w:rsidP="00392381">
      <w:pPr>
        <w:widowControl/>
        <w:tabs>
          <w:tab w:val="left" w:pos="1800"/>
        </w:tabs>
        <w:autoSpaceDE/>
        <w:autoSpaceDN/>
        <w:adjustRightInd/>
        <w:spacing w:line="480" w:lineRule="auto"/>
        <w:ind w:left="1080"/>
        <w:rPr>
          <w:rFonts w:ascii="Times New Roman"/>
          <w:color w:val="000000"/>
        </w:rPr>
      </w:pPr>
      <w:r w:rsidRPr="00504D87">
        <w:rPr>
          <w:rFonts w:ascii="Times New Roman"/>
          <w:color w:val="000000"/>
        </w:rPr>
        <w:lastRenderedPageBreak/>
        <w:tab/>
      </w:r>
      <w:r w:rsidR="00CF338C" w:rsidRPr="00504D87">
        <w:rPr>
          <w:rFonts w:ascii="Times New Roman"/>
          <w:color w:val="000000"/>
        </w:rPr>
        <w:t xml:space="preserve">Additionally, DOL is committed to conducting a transparent grant award process.  Consequently, we may publish applications.  </w:t>
      </w:r>
      <w:r w:rsidRPr="00504D87">
        <w:rPr>
          <w:rFonts w:ascii="Times New Roman"/>
          <w:color w:val="000000"/>
        </w:rPr>
        <w:t xml:space="preserve">In order to ensure that proprietary or confidential business information is properly protected from disclosure when </w:t>
      </w:r>
      <w:r w:rsidR="004955BC" w:rsidRPr="00504D87">
        <w:rPr>
          <w:rFonts w:ascii="Times New Roman"/>
          <w:color w:val="000000"/>
        </w:rPr>
        <w:t xml:space="preserve">we </w:t>
      </w:r>
      <w:r w:rsidRPr="00504D87">
        <w:rPr>
          <w:rFonts w:ascii="Times New Roman"/>
          <w:color w:val="000000"/>
        </w:rPr>
        <w:t xml:space="preserve">post the winning </w:t>
      </w:r>
      <w:r w:rsidR="0069641A" w:rsidRPr="00504D87">
        <w:rPr>
          <w:rFonts w:ascii="Times New Roman"/>
          <w:color w:val="000000"/>
        </w:rPr>
        <w:t>p</w:t>
      </w:r>
      <w:r w:rsidRPr="00504D87">
        <w:rPr>
          <w:rFonts w:ascii="Times New Roman"/>
          <w:color w:val="000000"/>
        </w:rPr>
        <w:t xml:space="preserve">roposals, </w:t>
      </w:r>
      <w:r w:rsidR="0069641A" w:rsidRPr="00504D87">
        <w:rPr>
          <w:rFonts w:ascii="Times New Roman"/>
          <w:color w:val="000000"/>
        </w:rPr>
        <w:t xml:space="preserve">funded </w:t>
      </w:r>
      <w:r w:rsidRPr="00504D87">
        <w:rPr>
          <w:rFonts w:ascii="Times New Roman"/>
          <w:color w:val="000000"/>
        </w:rPr>
        <w:t xml:space="preserve">applicants whose </w:t>
      </w:r>
      <w:r w:rsidR="0069641A" w:rsidRPr="00504D87">
        <w:rPr>
          <w:rFonts w:ascii="Times New Roman"/>
          <w:color w:val="000000"/>
        </w:rPr>
        <w:t>p</w:t>
      </w:r>
      <w:r w:rsidRPr="00504D87">
        <w:rPr>
          <w:rFonts w:ascii="Times New Roman"/>
          <w:color w:val="000000"/>
        </w:rPr>
        <w:t>roposals will be posted will be asked to submit a second redacted version of their Technical Proposal, with any proprietary, confidential business</w:t>
      </w:r>
      <w:r w:rsidR="00AF6B67" w:rsidRPr="00504D87">
        <w:rPr>
          <w:rFonts w:ascii="Times New Roman"/>
          <w:color w:val="000000"/>
        </w:rPr>
        <w:t>,</w:t>
      </w:r>
      <w:r w:rsidRPr="00504D87">
        <w:rPr>
          <w:rFonts w:ascii="Times New Roman"/>
          <w:color w:val="000000"/>
        </w:rPr>
        <w:t xml:space="preserve"> and PII redacted. All non-public information about staff should be removed as well. </w:t>
      </w:r>
    </w:p>
    <w:p w14:paraId="4A1B2F9B" w14:textId="77777777" w:rsidR="007245A1" w:rsidRPr="00504D87" w:rsidRDefault="007245A1" w:rsidP="00392381">
      <w:pPr>
        <w:pStyle w:val="ListParagraph"/>
        <w:widowControl/>
        <w:tabs>
          <w:tab w:val="left" w:pos="1800"/>
        </w:tabs>
        <w:autoSpaceDE/>
        <w:autoSpaceDN/>
        <w:adjustRightInd/>
        <w:spacing w:line="480" w:lineRule="auto"/>
        <w:ind w:left="1080"/>
        <w:rPr>
          <w:rFonts w:ascii="Times New Roman"/>
          <w:color w:val="000000"/>
        </w:rPr>
      </w:pPr>
      <w:r w:rsidRPr="00504D87">
        <w:rPr>
          <w:rFonts w:ascii="Times New Roman"/>
          <w:color w:val="000000"/>
        </w:rPr>
        <w:tab/>
      </w:r>
      <w:r w:rsidR="004955BC" w:rsidRPr="00504D87">
        <w:rPr>
          <w:rFonts w:ascii="Times New Roman"/>
          <w:color w:val="000000"/>
        </w:rPr>
        <w:t xml:space="preserve">We </w:t>
      </w:r>
      <w:r w:rsidRPr="00504D87">
        <w:rPr>
          <w:rFonts w:ascii="Times New Roman"/>
          <w:color w:val="000000"/>
        </w:rPr>
        <w:t>will contact the applicants whose Technical Proposals will be published by letter or email, and provide further directions about how and when to submit the redacted version of the Technical Proposal.  Submission of a redacted version of the Technical Proposal will constitute permission by</w:t>
      </w:r>
      <w:r w:rsidR="006F6CFB" w:rsidRPr="00504D87">
        <w:rPr>
          <w:rFonts w:ascii="Times New Roman"/>
          <w:color w:val="000000"/>
        </w:rPr>
        <w:t xml:space="preserve"> you, the </w:t>
      </w:r>
      <w:r w:rsidRPr="00504D87">
        <w:rPr>
          <w:rFonts w:ascii="Times New Roman"/>
          <w:color w:val="000000"/>
        </w:rPr>
        <w:t>applicant</w:t>
      </w:r>
      <w:r w:rsidR="006F6CFB" w:rsidRPr="00504D87">
        <w:rPr>
          <w:rFonts w:ascii="Times New Roman"/>
          <w:color w:val="000000"/>
        </w:rPr>
        <w:t>,</w:t>
      </w:r>
      <w:r w:rsidRPr="00504D87">
        <w:rPr>
          <w:rFonts w:ascii="Times New Roman"/>
          <w:color w:val="000000"/>
        </w:rPr>
        <w:t xml:space="preserve"> for </w:t>
      </w:r>
      <w:r w:rsidR="004955BC" w:rsidRPr="00504D87">
        <w:rPr>
          <w:rFonts w:ascii="Times New Roman"/>
          <w:color w:val="000000"/>
        </w:rPr>
        <w:t>us</w:t>
      </w:r>
      <w:r w:rsidRPr="00504D87">
        <w:rPr>
          <w:rFonts w:ascii="Times New Roman"/>
          <w:color w:val="000000"/>
        </w:rPr>
        <w:t xml:space="preserve"> to make the redacted version publicly available. We will also assume that, by submitting the redacted version of the Technical Proposal, </w:t>
      </w:r>
      <w:r w:rsidR="006F6CFB" w:rsidRPr="00504D87">
        <w:rPr>
          <w:rFonts w:ascii="Times New Roman"/>
          <w:color w:val="000000"/>
        </w:rPr>
        <w:t xml:space="preserve">you have </w:t>
      </w:r>
      <w:r w:rsidRPr="00504D87">
        <w:rPr>
          <w:rFonts w:ascii="Times New Roman"/>
          <w:color w:val="000000"/>
        </w:rPr>
        <w:t xml:space="preserve">obtained the agreement to </w:t>
      </w:r>
      <w:r w:rsidR="00DB004F" w:rsidRPr="00504D87">
        <w:rPr>
          <w:rFonts w:ascii="Times New Roman"/>
          <w:color w:val="000000"/>
        </w:rPr>
        <w:t xml:space="preserve">your </w:t>
      </w:r>
      <w:r w:rsidRPr="00504D87">
        <w:rPr>
          <w:rFonts w:ascii="Times New Roman"/>
          <w:color w:val="000000"/>
        </w:rPr>
        <w:t xml:space="preserve">decision about what material to redact of all persons and entities whose proprietary, confidential business </w:t>
      </w:r>
      <w:r w:rsidR="00422658" w:rsidRPr="00504D87">
        <w:rPr>
          <w:rFonts w:ascii="Times New Roman"/>
          <w:color w:val="000000"/>
        </w:rPr>
        <w:t>information</w:t>
      </w:r>
      <w:r w:rsidRPr="00504D87">
        <w:rPr>
          <w:rFonts w:ascii="Times New Roman"/>
          <w:color w:val="000000"/>
        </w:rPr>
        <w:t xml:space="preserve"> or PII is contained in the Technical Proposal. If </w:t>
      </w:r>
      <w:r w:rsidR="00DB004F" w:rsidRPr="00504D87">
        <w:rPr>
          <w:rFonts w:ascii="Times New Roman"/>
          <w:color w:val="000000"/>
        </w:rPr>
        <w:t>you</w:t>
      </w:r>
      <w:r w:rsidRPr="00504D87">
        <w:rPr>
          <w:rFonts w:ascii="Times New Roman"/>
          <w:color w:val="000000"/>
        </w:rPr>
        <w:t xml:space="preserve"> fail to provide a redacted version of the Technical Proposal within 45 days of </w:t>
      </w:r>
      <w:r w:rsidR="004955BC" w:rsidRPr="00504D87">
        <w:rPr>
          <w:rFonts w:ascii="Times New Roman"/>
          <w:color w:val="000000"/>
        </w:rPr>
        <w:t>our</w:t>
      </w:r>
      <w:r w:rsidRPr="00504D87">
        <w:rPr>
          <w:rFonts w:ascii="Times New Roman"/>
          <w:color w:val="000000"/>
        </w:rPr>
        <w:t xml:space="preserve"> request, </w:t>
      </w:r>
      <w:r w:rsidR="004955BC" w:rsidRPr="00504D87">
        <w:rPr>
          <w:rFonts w:ascii="Times New Roman"/>
          <w:color w:val="000000"/>
        </w:rPr>
        <w:t xml:space="preserve">we </w:t>
      </w:r>
      <w:r w:rsidRPr="00504D87">
        <w:rPr>
          <w:rFonts w:ascii="Times New Roman"/>
          <w:color w:val="000000"/>
        </w:rPr>
        <w:t xml:space="preserve">will publish the original Technical Proposal in full, after redacting only PII. </w:t>
      </w:r>
    </w:p>
    <w:p w14:paraId="0FFE298C" w14:textId="77777777" w:rsidR="007245A1" w:rsidRPr="00504D87" w:rsidRDefault="007245A1" w:rsidP="00392381">
      <w:pPr>
        <w:pStyle w:val="ListParagraph"/>
        <w:widowControl/>
        <w:tabs>
          <w:tab w:val="left" w:pos="1800"/>
        </w:tabs>
        <w:autoSpaceDE/>
        <w:autoSpaceDN/>
        <w:adjustRightInd/>
        <w:spacing w:line="480" w:lineRule="auto"/>
        <w:ind w:left="1080"/>
        <w:rPr>
          <w:rFonts w:ascii="Times New Roman"/>
          <w:color w:val="000000"/>
        </w:rPr>
      </w:pPr>
      <w:r w:rsidRPr="00504D87">
        <w:rPr>
          <w:rFonts w:ascii="Times New Roman"/>
          <w:color w:val="000000"/>
        </w:rPr>
        <w:tab/>
      </w:r>
      <w:r w:rsidR="00DB004F" w:rsidRPr="00504D87">
        <w:rPr>
          <w:rFonts w:ascii="Times New Roman"/>
          <w:color w:val="000000"/>
        </w:rPr>
        <w:t xml:space="preserve">You </w:t>
      </w:r>
      <w:r w:rsidRPr="00504D87">
        <w:rPr>
          <w:rFonts w:ascii="Times New Roman"/>
          <w:color w:val="000000"/>
        </w:rPr>
        <w:t xml:space="preserve">are encouraged to maximize the grant application information that will be publicly disclosed, and to exercise restraint and redact only information that clearly is proprietary, confidential commercial/business information or PII. The redaction of entire pages or sections of the Technical Proposal is not appropriate and will not be allowed, unless the entire portion merits such protection. Should a dispute arise about </w:t>
      </w:r>
      <w:r w:rsidRPr="00504D87">
        <w:rPr>
          <w:rFonts w:ascii="Times New Roman"/>
          <w:color w:val="000000"/>
        </w:rPr>
        <w:lastRenderedPageBreak/>
        <w:t xml:space="preserve">whether redactions are appropriate, </w:t>
      </w:r>
      <w:r w:rsidR="006F6CFB" w:rsidRPr="00504D87">
        <w:rPr>
          <w:rFonts w:ascii="Times New Roman"/>
          <w:color w:val="000000"/>
        </w:rPr>
        <w:t>we</w:t>
      </w:r>
      <w:r w:rsidRPr="00504D87">
        <w:rPr>
          <w:rFonts w:ascii="Times New Roman"/>
          <w:color w:val="000000"/>
        </w:rPr>
        <w:t xml:space="preserve"> will follow the procedures outlined in the Department’s Freedom of Information Act (FOIA) regulations (29 CFR Part 70). </w:t>
      </w:r>
    </w:p>
    <w:p w14:paraId="248CAA57" w14:textId="77777777" w:rsidR="007245A1" w:rsidRPr="00504D87" w:rsidRDefault="007245A1" w:rsidP="00392381">
      <w:pPr>
        <w:pStyle w:val="ListParagraph"/>
        <w:widowControl/>
        <w:tabs>
          <w:tab w:val="left" w:pos="1800"/>
        </w:tabs>
        <w:autoSpaceDE/>
        <w:autoSpaceDN/>
        <w:adjustRightInd/>
        <w:spacing w:line="480" w:lineRule="auto"/>
        <w:ind w:left="1080"/>
        <w:rPr>
          <w:rFonts w:ascii="Times New Roman"/>
          <w:color w:val="000000"/>
        </w:rPr>
      </w:pPr>
      <w:r w:rsidRPr="00504D87">
        <w:rPr>
          <w:rFonts w:ascii="Times New Roman"/>
          <w:color w:val="000000"/>
        </w:rPr>
        <w:tab/>
        <w:t xml:space="preserve">Redacted information in grant applications will be protected by </w:t>
      </w:r>
      <w:r w:rsidR="006F6CFB" w:rsidRPr="00504D87">
        <w:rPr>
          <w:rFonts w:ascii="Times New Roman"/>
          <w:color w:val="000000"/>
        </w:rPr>
        <w:t>us</w:t>
      </w:r>
      <w:r w:rsidRPr="00504D87">
        <w:rPr>
          <w:rFonts w:ascii="Times New Roman"/>
          <w:color w:val="000000"/>
        </w:rPr>
        <w:t xml:space="preserve"> from public disclosure in accordance with Federal law, including the Trade Secrets Act (18 U.S.C. § 1905), FOIA, and the Privacy Act (5 U.S.C. § 552a</w:t>
      </w:r>
      <w:r w:rsidR="006F6CFB" w:rsidRPr="00504D87">
        <w:rPr>
          <w:rFonts w:ascii="Times New Roman"/>
          <w:color w:val="000000"/>
        </w:rPr>
        <w:t xml:space="preserve">). </w:t>
      </w:r>
      <w:r w:rsidRPr="00504D87">
        <w:rPr>
          <w:rFonts w:ascii="Times New Roman"/>
          <w:color w:val="000000"/>
        </w:rPr>
        <w:t xml:space="preserve">If </w:t>
      </w:r>
      <w:r w:rsidR="006F6CFB" w:rsidRPr="00504D87">
        <w:rPr>
          <w:rFonts w:ascii="Times New Roman"/>
          <w:color w:val="000000"/>
        </w:rPr>
        <w:t xml:space="preserve">we </w:t>
      </w:r>
      <w:r w:rsidRPr="00504D87">
        <w:rPr>
          <w:rFonts w:ascii="Times New Roman"/>
          <w:color w:val="000000"/>
        </w:rPr>
        <w:t xml:space="preserve">receive a FOIA request for your application, the procedures in </w:t>
      </w:r>
      <w:r w:rsidR="006F6CFB" w:rsidRPr="00504D87">
        <w:rPr>
          <w:rFonts w:ascii="Times New Roman"/>
          <w:color w:val="000000"/>
        </w:rPr>
        <w:t>the Department’s</w:t>
      </w:r>
      <w:r w:rsidRPr="00504D87">
        <w:rPr>
          <w:rFonts w:ascii="Times New Roman"/>
          <w:color w:val="000000"/>
        </w:rPr>
        <w:t xml:space="preserve"> FOIA regulations for responding to requests for commercial/business information submitted to the government will be followed, as well as all FOIA exemptions and procedures. Consequently, it is possible that </w:t>
      </w:r>
      <w:r w:rsidR="006F6CFB" w:rsidRPr="00504D87">
        <w:rPr>
          <w:rFonts w:ascii="Times New Roman"/>
          <w:color w:val="000000"/>
        </w:rPr>
        <w:t xml:space="preserve">the </w:t>
      </w:r>
      <w:r w:rsidRPr="00504D87">
        <w:rPr>
          <w:rFonts w:ascii="Times New Roman"/>
          <w:color w:val="000000"/>
        </w:rPr>
        <w:t>application of FOIA rules may result in release of information in response to a FOIA request that an applicant redacted</w:t>
      </w:r>
      <w:r w:rsidR="008F60C4" w:rsidRPr="00504D87">
        <w:rPr>
          <w:rFonts w:ascii="Times New Roman"/>
          <w:color w:val="000000"/>
        </w:rPr>
        <w:t>.</w:t>
      </w:r>
    </w:p>
    <w:p w14:paraId="436F9436" w14:textId="77777777" w:rsidR="00CF338C" w:rsidRPr="00902C28" w:rsidRDefault="00CF338C" w:rsidP="00CF338C">
      <w:pPr>
        <w:pStyle w:val="ListParagraph"/>
        <w:widowControl/>
        <w:numPr>
          <w:ilvl w:val="0"/>
          <w:numId w:val="25"/>
        </w:numPr>
        <w:spacing w:line="480" w:lineRule="auto"/>
        <w:rPr>
          <w:rFonts w:ascii="Times New Roman" w:eastAsia="Times New Roman"/>
        </w:rPr>
      </w:pPr>
      <w:r w:rsidRPr="000432EC">
        <w:rPr>
          <w:rFonts w:ascii="Times New Roman" w:eastAsia="Times New Roman"/>
        </w:rPr>
        <w:t>Liability --</w:t>
      </w:r>
      <w:r w:rsidRPr="00504D87">
        <w:rPr>
          <w:rFonts w:ascii="Times New Roman"/>
        </w:rPr>
        <w:t xml:space="preserve"> </w:t>
      </w:r>
      <w:r w:rsidRPr="000432EC">
        <w:rPr>
          <w:rFonts w:ascii="Times New Roman" w:eastAsia="Times New Roman"/>
        </w:rPr>
        <w:t>By submission of this grant application, the app</w:t>
      </w:r>
      <w:r w:rsidRPr="002A6310">
        <w:rPr>
          <w:rFonts w:ascii="Times New Roman" w:eastAsia="Times New Roman"/>
        </w:rPr>
        <w:t>licant agrees to indemnify and hold harmless the United States, the U.S. Department of Labor, its officers, employees, and agents against any liability or for any loss or damages arising from this application.  By such submission of this grant application,</w:t>
      </w:r>
      <w:r w:rsidRPr="00902C28">
        <w:rPr>
          <w:rFonts w:ascii="Times New Roman" w:eastAsia="Times New Roman"/>
        </w:rPr>
        <w:t xml:space="preserve"> the applicant further acknowledges having the authority to execute this release of liability.</w:t>
      </w:r>
    </w:p>
    <w:p w14:paraId="2A95B5D5" w14:textId="77777777" w:rsidR="002B59FD" w:rsidRPr="000432EC" w:rsidRDefault="007245A1" w:rsidP="00392381">
      <w:pPr>
        <w:pStyle w:val="ListParagraph"/>
        <w:widowControl/>
        <w:numPr>
          <w:ilvl w:val="0"/>
          <w:numId w:val="25"/>
        </w:numPr>
        <w:spacing w:line="480" w:lineRule="auto"/>
        <w:rPr>
          <w:rFonts w:ascii="Times New Roman" w:eastAsia="Times New Roman"/>
        </w:rPr>
      </w:pPr>
      <w:r w:rsidRPr="00902C28">
        <w:rPr>
          <w:rFonts w:ascii="Times New Roman" w:eastAsia="Times New Roman"/>
        </w:rPr>
        <w:t>S</w:t>
      </w:r>
      <w:r w:rsidR="002B59FD" w:rsidRPr="00902C28">
        <w:rPr>
          <w:rFonts w:ascii="Times New Roman" w:eastAsia="Times New Roman"/>
        </w:rPr>
        <w:t>afeguarding Data Including Personally Identifiable Information (PII)</w:t>
      </w:r>
      <w:r w:rsidR="001D5A4D" w:rsidRPr="00902C28">
        <w:rPr>
          <w:rFonts w:ascii="Times New Roman" w:eastAsia="Times New Roman"/>
        </w:rPr>
        <w:t xml:space="preserve"> </w:t>
      </w:r>
      <w:r w:rsidR="006F6CFB" w:rsidRPr="00902C28">
        <w:rPr>
          <w:rFonts w:ascii="Times New Roman" w:eastAsia="Times New Roman"/>
        </w:rPr>
        <w:t>–</w:t>
      </w:r>
      <w:r w:rsidR="001D5A4D" w:rsidRPr="0031484C">
        <w:rPr>
          <w:rFonts w:ascii="Times New Roman" w:eastAsia="Times New Roman"/>
        </w:rPr>
        <w:t xml:space="preserve"> </w:t>
      </w:r>
      <w:r w:rsidR="006F6CFB" w:rsidRPr="0031484C">
        <w:rPr>
          <w:rFonts w:ascii="Times New Roman" w:eastAsia="Times New Roman"/>
        </w:rPr>
        <w:t xml:space="preserve">Please be advised the </w:t>
      </w:r>
      <w:r w:rsidR="002B59FD" w:rsidRPr="0031484C">
        <w:rPr>
          <w:rFonts w:ascii="Times New Roman" w:eastAsia="Times New Roman"/>
        </w:rPr>
        <w:t xml:space="preserve">confidentiality of PII and other sensitive data is of paramount importance to </w:t>
      </w:r>
      <w:r w:rsidR="006F6CFB" w:rsidRPr="0031484C">
        <w:rPr>
          <w:rFonts w:ascii="Times New Roman" w:eastAsia="Times New Roman"/>
        </w:rPr>
        <w:t>us</w:t>
      </w:r>
      <w:r w:rsidR="00122C82" w:rsidRPr="0031484C">
        <w:rPr>
          <w:rFonts w:ascii="Times New Roman" w:eastAsia="Times New Roman"/>
        </w:rPr>
        <w:t xml:space="preserve"> and must be observed except where disclosure is allowed by prior written approval of the Grant Officer or by court order</w:t>
      </w:r>
      <w:r w:rsidR="00164DA4" w:rsidRPr="000432EC">
        <w:rPr>
          <w:rFonts w:ascii="Times New Roman" w:eastAsia="Times New Roman"/>
        </w:rPr>
        <w:t xml:space="preserve">. </w:t>
      </w:r>
      <w:r w:rsidR="002B59FD" w:rsidRPr="000432EC">
        <w:rPr>
          <w:rFonts w:ascii="Times New Roman" w:eastAsia="Times New Roman"/>
        </w:rPr>
        <w:t xml:space="preserve"> </w:t>
      </w:r>
      <w:r w:rsidR="006F6CFB" w:rsidRPr="000432EC">
        <w:rPr>
          <w:rFonts w:ascii="Times New Roman" w:eastAsia="Times New Roman"/>
        </w:rPr>
        <w:t xml:space="preserve">You </w:t>
      </w:r>
      <w:r w:rsidR="002B59FD" w:rsidRPr="000432EC">
        <w:rPr>
          <w:rFonts w:ascii="Times New Roman" w:eastAsia="Times New Roman"/>
        </w:rPr>
        <w:t xml:space="preserve">must also agree to take all necessary steps to protect such confidentiality by complying with the following provisions that are applicable in governing their handling of confidential information: </w:t>
      </w:r>
    </w:p>
    <w:p w14:paraId="4C6D7A87" w14:textId="77777777" w:rsidR="006E7301" w:rsidRPr="000432EC" w:rsidRDefault="006F6CFB" w:rsidP="00504D87">
      <w:pPr>
        <w:pStyle w:val="ListParagraph"/>
        <w:widowControl/>
        <w:numPr>
          <w:ilvl w:val="1"/>
          <w:numId w:val="26"/>
        </w:numPr>
        <w:tabs>
          <w:tab w:val="left" w:pos="1260"/>
        </w:tabs>
        <w:spacing w:line="480" w:lineRule="auto"/>
        <w:ind w:hanging="90"/>
        <w:rPr>
          <w:rFonts w:ascii="Times New Roman" w:eastAsia="Times New Roman"/>
        </w:rPr>
      </w:pPr>
      <w:r w:rsidRPr="000432EC">
        <w:rPr>
          <w:rFonts w:ascii="Times New Roman" w:eastAsia="Times New Roman"/>
        </w:rPr>
        <w:t xml:space="preserve">You </w:t>
      </w:r>
      <w:r w:rsidR="002B59FD" w:rsidRPr="000432EC">
        <w:rPr>
          <w:rFonts w:ascii="Times New Roman" w:eastAsia="Times New Roman"/>
        </w:rPr>
        <w:t>must ensure that PII and sensitive data developed, obtained, or</w:t>
      </w:r>
      <w:r w:rsidR="008F60C4" w:rsidRPr="000432EC">
        <w:rPr>
          <w:rFonts w:ascii="Times New Roman" w:eastAsia="Times New Roman"/>
        </w:rPr>
        <w:t xml:space="preserve"> </w:t>
      </w:r>
      <w:r w:rsidR="002B59FD" w:rsidRPr="000432EC">
        <w:rPr>
          <w:rFonts w:ascii="Times New Roman" w:eastAsia="Times New Roman"/>
        </w:rPr>
        <w:t xml:space="preserve">otherwise associated with </w:t>
      </w:r>
      <w:r w:rsidR="00DF55BB" w:rsidRPr="000432EC">
        <w:rPr>
          <w:rFonts w:ascii="Times New Roman" w:eastAsia="Times New Roman"/>
        </w:rPr>
        <w:t xml:space="preserve">a </w:t>
      </w:r>
      <w:r w:rsidR="002B59FD" w:rsidRPr="000432EC">
        <w:rPr>
          <w:rFonts w:ascii="Times New Roman" w:eastAsia="Times New Roman"/>
        </w:rPr>
        <w:t>funded grant is securely transmitted.</w:t>
      </w:r>
    </w:p>
    <w:p w14:paraId="1F027831" w14:textId="77777777" w:rsidR="00BF74BF" w:rsidRPr="000432EC" w:rsidRDefault="002B59FD" w:rsidP="00504D87">
      <w:pPr>
        <w:pStyle w:val="ListParagraph"/>
        <w:widowControl/>
        <w:numPr>
          <w:ilvl w:val="1"/>
          <w:numId w:val="26"/>
        </w:numPr>
        <w:tabs>
          <w:tab w:val="left" w:pos="1800"/>
        </w:tabs>
        <w:autoSpaceDE/>
        <w:autoSpaceDN/>
        <w:adjustRightInd/>
        <w:spacing w:line="480" w:lineRule="auto"/>
        <w:ind w:hanging="90"/>
        <w:rPr>
          <w:rFonts w:ascii="Times New Roman" w:eastAsia="Times New Roman"/>
        </w:rPr>
      </w:pPr>
      <w:r w:rsidRPr="000432EC">
        <w:rPr>
          <w:rFonts w:ascii="Times New Roman" w:eastAsia="Times New Roman"/>
        </w:rPr>
        <w:lastRenderedPageBreak/>
        <w:t xml:space="preserve">To ensure that such PII is not transmitted to unauthorized users, all PII and other sensitive data transmitted via e-mail or stored on </w:t>
      </w:r>
      <w:r w:rsidR="00BF74BF" w:rsidRPr="000432EC">
        <w:rPr>
          <w:rFonts w:ascii="Times New Roman" w:eastAsia="Times New Roman"/>
        </w:rPr>
        <w:t>electronic media</w:t>
      </w:r>
      <w:r w:rsidRPr="000432EC">
        <w:rPr>
          <w:rFonts w:ascii="Times New Roman" w:eastAsia="Times New Roman"/>
        </w:rPr>
        <w:t xml:space="preserve"> must be encrypted using a Federal Information Processing Standards 140-2 compliant and National Institute of Standards and Technology validated cryptographic module. </w:t>
      </w:r>
      <w:r w:rsidRPr="000432EC">
        <w:rPr>
          <w:rFonts w:ascii="Times New Roman" w:eastAsia="Times New Roman"/>
          <w:vertAlign w:val="superscript"/>
        </w:rPr>
        <w:t xml:space="preserve"> </w:t>
      </w:r>
      <w:r w:rsidR="00DF55BB" w:rsidRPr="000432EC">
        <w:rPr>
          <w:rFonts w:ascii="Times New Roman" w:eastAsia="Times New Roman"/>
        </w:rPr>
        <w:t>You</w:t>
      </w:r>
      <w:r w:rsidRPr="000432EC">
        <w:rPr>
          <w:rFonts w:ascii="Times New Roman" w:eastAsia="Times New Roman"/>
        </w:rPr>
        <w:t xml:space="preserve"> must not e-mail unencrypted sensitive PII to any entity</w:t>
      </w:r>
      <w:r w:rsidR="00BF74BF" w:rsidRPr="000432EC">
        <w:rPr>
          <w:rFonts w:ascii="Times New Roman" w:eastAsia="Times New Roman"/>
        </w:rPr>
        <w:t>.</w:t>
      </w:r>
    </w:p>
    <w:p w14:paraId="3CC9BFE6" w14:textId="77777777" w:rsidR="006E7301" w:rsidRPr="000432EC" w:rsidRDefault="00DF55BB" w:rsidP="00504D87">
      <w:pPr>
        <w:pStyle w:val="ListParagraph"/>
        <w:widowControl/>
        <w:numPr>
          <w:ilvl w:val="1"/>
          <w:numId w:val="26"/>
        </w:numPr>
        <w:tabs>
          <w:tab w:val="left" w:pos="1800"/>
        </w:tabs>
        <w:autoSpaceDE/>
        <w:autoSpaceDN/>
        <w:adjustRightInd/>
        <w:spacing w:line="480" w:lineRule="auto"/>
        <w:ind w:hanging="90"/>
        <w:rPr>
          <w:rFonts w:ascii="Times New Roman" w:eastAsia="Times New Roman"/>
        </w:rPr>
      </w:pPr>
      <w:r w:rsidRPr="000432EC">
        <w:rPr>
          <w:rFonts w:ascii="Times New Roman" w:eastAsia="Times New Roman"/>
        </w:rPr>
        <w:t xml:space="preserve">You </w:t>
      </w:r>
      <w:r w:rsidR="002B59FD" w:rsidRPr="000432EC">
        <w:rPr>
          <w:rFonts w:ascii="Times New Roman" w:eastAsia="Times New Roman"/>
        </w:rPr>
        <w:t xml:space="preserve">must take the steps necessary to ensure the privacy of all PII obtained from individuals and to protect such information from unauthorized disclosure.  </w:t>
      </w:r>
    </w:p>
    <w:p w14:paraId="22D3BB10" w14:textId="77777777" w:rsidR="006E7301" w:rsidRPr="000432EC" w:rsidRDefault="00DF55BB"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 xml:space="preserve">You </w:t>
      </w:r>
      <w:r w:rsidR="002B59FD" w:rsidRPr="000432EC">
        <w:rPr>
          <w:rFonts w:ascii="Times New Roman" w:eastAsia="Times New Roman"/>
        </w:rPr>
        <w:t xml:space="preserve">must ensure that any PII used during the performance of the grant has been obtained in conformity with applicable Federal and state laws governing the confidentiality of information. </w:t>
      </w:r>
      <w:r w:rsidR="006E7301" w:rsidRPr="000432EC">
        <w:rPr>
          <w:rFonts w:ascii="Times New Roman" w:eastAsia="Times New Roman"/>
        </w:rPr>
        <w:t xml:space="preserve"> </w:t>
      </w:r>
    </w:p>
    <w:p w14:paraId="2FBC2CDB" w14:textId="77777777" w:rsidR="006E7301" w:rsidRPr="000432EC" w:rsidRDefault="00DF55BB"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You</w:t>
      </w:r>
      <w:r w:rsidR="002B59FD" w:rsidRPr="000432EC">
        <w:rPr>
          <w:rFonts w:ascii="Times New Roman" w:eastAsia="Times New Roman"/>
        </w:rPr>
        <w:t xml:space="preserve"> further acknowledge that all PII data obtained through the grant must be  stored in an area that is physically safe from access by unauthorized persons at all times and the data will be processed using recipient issued equipment, managed information technology services, and designated locations approved by </w:t>
      </w:r>
      <w:r w:rsidRPr="000432EC">
        <w:rPr>
          <w:rFonts w:ascii="Times New Roman" w:eastAsia="Times New Roman"/>
        </w:rPr>
        <w:t>us</w:t>
      </w:r>
      <w:r w:rsidR="002B59FD" w:rsidRPr="000432EC">
        <w:rPr>
          <w:rFonts w:ascii="Times New Roman" w:eastAsia="Times New Roman"/>
        </w:rPr>
        <w:t xml:space="preserve">.  Accessing, processing, and storing of grant PII data on personally owned equipment, at off-site locations is strictly prohibited unless approved by </w:t>
      </w:r>
      <w:r w:rsidRPr="000432EC">
        <w:rPr>
          <w:rFonts w:ascii="Times New Roman" w:eastAsia="Times New Roman"/>
        </w:rPr>
        <w:t>us</w:t>
      </w:r>
      <w:r w:rsidR="002B59FD" w:rsidRPr="000432EC">
        <w:rPr>
          <w:rFonts w:ascii="Times New Roman" w:eastAsia="Times New Roman"/>
        </w:rPr>
        <w:t xml:space="preserve">. </w:t>
      </w:r>
      <w:r w:rsidR="006E7301" w:rsidRPr="000432EC">
        <w:rPr>
          <w:rFonts w:ascii="Times New Roman" w:eastAsia="Times New Roman"/>
        </w:rPr>
        <w:t xml:space="preserve"> </w:t>
      </w:r>
    </w:p>
    <w:p w14:paraId="61119171" w14:textId="77777777" w:rsidR="006E7301" w:rsidRPr="000432EC" w:rsidRDefault="008D7749"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Your</w:t>
      </w:r>
      <w:r w:rsidR="002B59FD" w:rsidRPr="000432EC">
        <w:rPr>
          <w:rFonts w:ascii="Times New Roman" w:eastAsia="Times New Roman"/>
        </w:rPr>
        <w:t xml:space="preserve"> employees and other personnel who will have access to sensitive, confidential, proprietary or private data must be advised of the confidential nature of the information, the safeguards required to protect the information, and that there are civil and criminal sanctions for noncompliance with such safeguards that are contained in Federal and state laws. </w:t>
      </w:r>
      <w:r w:rsidR="006E7301" w:rsidRPr="000432EC">
        <w:rPr>
          <w:rFonts w:ascii="Times New Roman" w:eastAsia="Times New Roman"/>
        </w:rPr>
        <w:t xml:space="preserve"> </w:t>
      </w:r>
    </w:p>
    <w:p w14:paraId="7A058B9E" w14:textId="77777777" w:rsidR="006E7301" w:rsidRPr="000432EC" w:rsidRDefault="008D7749"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You</w:t>
      </w:r>
      <w:r w:rsidR="002B59FD" w:rsidRPr="000432EC">
        <w:rPr>
          <w:rFonts w:ascii="Times New Roman" w:eastAsia="Times New Roman"/>
        </w:rPr>
        <w:t xml:space="preserve"> must have policies and procedures in place under which </w:t>
      </w:r>
      <w:r w:rsidR="00D1265C" w:rsidRPr="000432EC">
        <w:rPr>
          <w:rFonts w:ascii="Times New Roman" w:eastAsia="Times New Roman"/>
        </w:rPr>
        <w:t>your</w:t>
      </w:r>
      <w:r w:rsidR="002B59FD" w:rsidRPr="000432EC">
        <w:rPr>
          <w:rFonts w:ascii="Times New Roman" w:eastAsia="Times New Roman"/>
        </w:rPr>
        <w:t xml:space="preserve"> employees and other personnel, before being granted access to PII, acknowledge their </w:t>
      </w:r>
      <w:r w:rsidR="002B59FD" w:rsidRPr="000432EC">
        <w:rPr>
          <w:rFonts w:ascii="Times New Roman" w:eastAsia="Times New Roman"/>
        </w:rPr>
        <w:lastRenderedPageBreak/>
        <w:t xml:space="preserve">understanding of the confidential nature of the data and the safeguards with which they must comply in their handling of such data as well as the fact that they may be liable to civil and criminal sanctions for improper disclosure. </w:t>
      </w:r>
      <w:r w:rsidR="006E7301" w:rsidRPr="000432EC">
        <w:rPr>
          <w:rFonts w:ascii="Times New Roman" w:eastAsia="Times New Roman"/>
        </w:rPr>
        <w:t xml:space="preserve"> </w:t>
      </w:r>
    </w:p>
    <w:p w14:paraId="41CA17FF" w14:textId="77777777" w:rsidR="006E7301" w:rsidRPr="000432EC" w:rsidRDefault="008D7749"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You</w:t>
      </w:r>
      <w:r w:rsidR="002B59FD" w:rsidRPr="000432EC">
        <w:rPr>
          <w:rFonts w:ascii="Times New Roman" w:eastAsia="Times New Roman"/>
        </w:rPr>
        <w:t xml:space="preserve"> must not extract information from data supplied by </w:t>
      </w:r>
      <w:r w:rsidRPr="000432EC">
        <w:rPr>
          <w:rFonts w:ascii="Times New Roman" w:eastAsia="Times New Roman"/>
        </w:rPr>
        <w:t>us</w:t>
      </w:r>
      <w:r w:rsidR="002B59FD" w:rsidRPr="000432EC">
        <w:rPr>
          <w:rFonts w:ascii="Times New Roman" w:eastAsia="Times New Roman"/>
        </w:rPr>
        <w:t xml:space="preserve"> for any purpose not stated in the grant agreement. </w:t>
      </w:r>
      <w:r w:rsidR="006E7301" w:rsidRPr="000432EC">
        <w:rPr>
          <w:rFonts w:ascii="Times New Roman" w:eastAsia="Times New Roman"/>
        </w:rPr>
        <w:t xml:space="preserve"> </w:t>
      </w:r>
    </w:p>
    <w:p w14:paraId="01076530" w14:textId="77777777" w:rsidR="006E7301" w:rsidRPr="000432EC" w:rsidRDefault="002B59FD"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 xml:space="preserve">Access to any PII created </w:t>
      </w:r>
      <w:r w:rsidR="00B44E77" w:rsidRPr="000432EC">
        <w:rPr>
          <w:rFonts w:ascii="Times New Roman" w:eastAsia="Times New Roman"/>
        </w:rPr>
        <w:t>with grant funds</w:t>
      </w:r>
      <w:r w:rsidRPr="000432EC">
        <w:rPr>
          <w:rFonts w:ascii="Times New Roman" w:eastAsia="Times New Roman"/>
        </w:rPr>
        <w:t xml:space="preserve"> must be restricted to only those employees of the grant recipient who need it in their official capacity to perform duties in connection with the scope of work in the grant agreement. </w:t>
      </w:r>
      <w:r w:rsidR="006E7301" w:rsidRPr="000432EC">
        <w:rPr>
          <w:rFonts w:ascii="Times New Roman" w:eastAsia="Times New Roman"/>
        </w:rPr>
        <w:t xml:space="preserve"> </w:t>
      </w:r>
    </w:p>
    <w:p w14:paraId="13C183DC" w14:textId="77777777" w:rsidR="006E7301" w:rsidRPr="000432EC" w:rsidRDefault="002B59FD"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 xml:space="preserve">All PII data must be processed in a manner that will protect the confidentiality of the records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r w:rsidR="006E7301" w:rsidRPr="000432EC">
        <w:rPr>
          <w:rFonts w:ascii="Times New Roman" w:eastAsia="Times New Roman"/>
        </w:rPr>
        <w:t xml:space="preserve"> </w:t>
      </w:r>
    </w:p>
    <w:p w14:paraId="01EC42DA" w14:textId="77777777" w:rsidR="006E7301" w:rsidRPr="000432EC" w:rsidRDefault="002B59FD"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 xml:space="preserve">PII data obtained </w:t>
      </w:r>
      <w:r w:rsidR="00AC384F" w:rsidRPr="000432EC">
        <w:rPr>
          <w:rFonts w:ascii="Times New Roman" w:eastAsia="Times New Roman"/>
        </w:rPr>
        <w:t xml:space="preserve">by </w:t>
      </w:r>
      <w:r w:rsidR="00B44E77" w:rsidRPr="000432EC">
        <w:rPr>
          <w:rFonts w:ascii="Times New Roman" w:eastAsia="Times New Roman"/>
        </w:rPr>
        <w:t xml:space="preserve">your organization </w:t>
      </w:r>
      <w:r w:rsidRPr="000432EC">
        <w:rPr>
          <w:rFonts w:ascii="Times New Roman" w:eastAsia="Times New Roman"/>
        </w:rPr>
        <w:t xml:space="preserve">must not be disclosed to anyone but the individual requestor except as permitted by the Grant Officer or by court order. </w:t>
      </w:r>
      <w:r w:rsidR="006E7301" w:rsidRPr="000432EC">
        <w:rPr>
          <w:rFonts w:ascii="Times New Roman" w:eastAsia="Times New Roman"/>
        </w:rPr>
        <w:t xml:space="preserve"> </w:t>
      </w:r>
    </w:p>
    <w:p w14:paraId="5FCD5F73" w14:textId="77777777" w:rsidR="006E7301" w:rsidRPr="000432EC" w:rsidRDefault="00B44E77"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 xml:space="preserve">You must permit us </w:t>
      </w:r>
      <w:r w:rsidR="002B59FD" w:rsidRPr="000432EC">
        <w:rPr>
          <w:rFonts w:ascii="Times New Roman" w:eastAsia="Times New Roman"/>
        </w:rPr>
        <w:t xml:space="preserve">to make onsite inspections during regular business hours for the purpose of conducting audits and/or conducting other investigations to assure that </w:t>
      </w:r>
      <w:r w:rsidRPr="000432EC">
        <w:rPr>
          <w:rFonts w:ascii="Times New Roman" w:eastAsia="Times New Roman"/>
        </w:rPr>
        <w:t>you</w:t>
      </w:r>
      <w:r w:rsidR="002B59FD" w:rsidRPr="000432EC">
        <w:rPr>
          <w:rFonts w:ascii="Times New Roman" w:eastAsia="Times New Roman"/>
        </w:rPr>
        <w:t xml:space="preserve"> are complying with the confidentiality requirements described above.  </w:t>
      </w:r>
      <w:r w:rsidR="00382016" w:rsidRPr="000432EC">
        <w:rPr>
          <w:rFonts w:ascii="Times New Roman" w:eastAsia="Times New Roman"/>
        </w:rPr>
        <w:t>Y</w:t>
      </w:r>
      <w:r w:rsidRPr="000432EC">
        <w:rPr>
          <w:rFonts w:ascii="Times New Roman" w:eastAsia="Times New Roman"/>
        </w:rPr>
        <w:t>ou</w:t>
      </w:r>
      <w:r w:rsidR="002B59FD" w:rsidRPr="000432EC">
        <w:rPr>
          <w:rFonts w:ascii="Times New Roman" w:eastAsia="Times New Roman"/>
        </w:rPr>
        <w:t xml:space="preserve"> must make records applicable to this Agreement available to authorized persons for the purpose of inspection, review, and/or audit. </w:t>
      </w:r>
      <w:r w:rsidR="006E7301" w:rsidRPr="000432EC">
        <w:rPr>
          <w:rFonts w:ascii="Times New Roman" w:eastAsia="Times New Roman"/>
        </w:rPr>
        <w:t xml:space="preserve"> </w:t>
      </w:r>
    </w:p>
    <w:p w14:paraId="64D3B474" w14:textId="77777777" w:rsidR="002B59FD" w:rsidRPr="000432EC" w:rsidRDefault="00B44E77" w:rsidP="00504D87">
      <w:pPr>
        <w:pStyle w:val="ListParagraph"/>
        <w:widowControl/>
        <w:numPr>
          <w:ilvl w:val="1"/>
          <w:numId w:val="26"/>
        </w:numPr>
        <w:tabs>
          <w:tab w:val="left" w:pos="1800"/>
        </w:tabs>
        <w:autoSpaceDE/>
        <w:autoSpaceDN/>
        <w:adjustRightInd/>
        <w:spacing w:line="480" w:lineRule="auto"/>
        <w:ind w:left="1350" w:hanging="180"/>
        <w:rPr>
          <w:rFonts w:ascii="Times New Roman" w:eastAsia="Times New Roman"/>
        </w:rPr>
      </w:pPr>
      <w:r w:rsidRPr="000432EC">
        <w:rPr>
          <w:rFonts w:ascii="Times New Roman" w:eastAsia="Times New Roman"/>
        </w:rPr>
        <w:t>You</w:t>
      </w:r>
      <w:r w:rsidR="002B59FD" w:rsidRPr="000432EC">
        <w:rPr>
          <w:rFonts w:ascii="Times New Roman" w:eastAsia="Times New Roman"/>
        </w:rPr>
        <w:t xml:space="preserve"> must retain data received from </w:t>
      </w:r>
      <w:r w:rsidRPr="000432EC">
        <w:rPr>
          <w:rFonts w:ascii="Times New Roman" w:eastAsia="Times New Roman"/>
        </w:rPr>
        <w:t>us</w:t>
      </w:r>
      <w:r w:rsidR="002B59FD" w:rsidRPr="000432EC">
        <w:rPr>
          <w:rFonts w:ascii="Times New Roman" w:eastAsia="Times New Roman"/>
        </w:rPr>
        <w:t xml:space="preserve"> only for the period of time required to use it for assessment and other purposes, or to satisfy applicable Federal records </w:t>
      </w:r>
      <w:r w:rsidR="002B59FD" w:rsidRPr="000432EC">
        <w:rPr>
          <w:rFonts w:ascii="Times New Roman" w:eastAsia="Times New Roman"/>
        </w:rPr>
        <w:lastRenderedPageBreak/>
        <w:t xml:space="preserve">retention requirements, if any.  Thereafter, </w:t>
      </w:r>
      <w:r w:rsidRPr="000432EC">
        <w:rPr>
          <w:rFonts w:ascii="Times New Roman" w:eastAsia="Times New Roman"/>
        </w:rPr>
        <w:t>you</w:t>
      </w:r>
      <w:r w:rsidR="002B59FD" w:rsidRPr="000432EC">
        <w:rPr>
          <w:rFonts w:ascii="Times New Roman" w:eastAsia="Times New Roman"/>
        </w:rPr>
        <w:t xml:space="preserve"> agree that all data will be destroyed, including the deletion of electronic data. </w:t>
      </w:r>
    </w:p>
    <w:p w14:paraId="28BEADFE" w14:textId="77777777" w:rsidR="00461B2D" w:rsidRPr="00504D87" w:rsidRDefault="002B59FD" w:rsidP="00392381">
      <w:pPr>
        <w:pStyle w:val="ListParagraph"/>
        <w:widowControl/>
        <w:numPr>
          <w:ilvl w:val="0"/>
          <w:numId w:val="25"/>
        </w:numPr>
        <w:autoSpaceDE/>
        <w:autoSpaceDN/>
        <w:adjustRightInd/>
        <w:spacing w:line="480" w:lineRule="auto"/>
        <w:rPr>
          <w:rFonts w:ascii="Times New Roman"/>
          <w:color w:val="000000"/>
        </w:rPr>
      </w:pPr>
      <w:r w:rsidRPr="000432EC">
        <w:rPr>
          <w:rFonts w:ascii="Times New Roman" w:eastAsia="Times New Roman"/>
        </w:rPr>
        <w:t>Record Retention</w:t>
      </w:r>
      <w:r w:rsidR="00676314" w:rsidRPr="000432EC">
        <w:rPr>
          <w:rFonts w:ascii="Times New Roman" w:eastAsia="Times New Roman"/>
        </w:rPr>
        <w:t xml:space="preserve"> -- </w:t>
      </w:r>
      <w:r w:rsidR="006C30A6" w:rsidRPr="000432EC">
        <w:rPr>
          <w:rFonts w:ascii="Times New Roman" w:eastAsia="Times New Roman"/>
        </w:rPr>
        <w:t>You</w:t>
      </w:r>
      <w:r w:rsidRPr="000432EC">
        <w:rPr>
          <w:rFonts w:ascii="Times New Roman" w:eastAsia="Times New Roman"/>
          <w:iCs/>
        </w:rPr>
        <w:t xml:space="preserve"> must be prepared to follow Federal guidelines on record retention, which require </w:t>
      </w:r>
      <w:r w:rsidR="006C30A6" w:rsidRPr="000432EC">
        <w:rPr>
          <w:rFonts w:ascii="Times New Roman" w:eastAsia="Times New Roman"/>
          <w:iCs/>
        </w:rPr>
        <w:t>you</w:t>
      </w:r>
      <w:r w:rsidRPr="000432EC">
        <w:rPr>
          <w:rFonts w:ascii="Times New Roman" w:eastAsia="Times New Roman"/>
          <w:iCs/>
        </w:rPr>
        <w:t xml:space="preserve"> to maintain all records pertaining to grant activities for a period of at least three years from the date of submission of the final expenditure report. See 2 CFR 200.333-.337 for more specific information</w:t>
      </w:r>
      <w:r w:rsidR="00676314" w:rsidRPr="000432EC">
        <w:rPr>
          <w:rFonts w:ascii="Times New Roman" w:eastAsia="Times New Roman"/>
          <w:iCs/>
        </w:rPr>
        <w:t>.</w:t>
      </w:r>
      <w:r w:rsidR="00461B2D" w:rsidRPr="000432EC">
        <w:rPr>
          <w:rFonts w:ascii="Times New Roman" w:eastAsia="Times New Roman"/>
          <w:iCs/>
        </w:rPr>
        <w:t xml:space="preserve"> </w:t>
      </w:r>
    </w:p>
    <w:p w14:paraId="3625B9AC" w14:textId="77777777" w:rsidR="00461B2D" w:rsidRPr="00504D87" w:rsidRDefault="000D3960" w:rsidP="00392381">
      <w:pPr>
        <w:pStyle w:val="ListParagraph"/>
        <w:widowControl/>
        <w:numPr>
          <w:ilvl w:val="0"/>
          <w:numId w:val="25"/>
        </w:numPr>
        <w:autoSpaceDE/>
        <w:autoSpaceDN/>
        <w:adjustRightInd/>
        <w:spacing w:line="480" w:lineRule="auto"/>
        <w:rPr>
          <w:rFonts w:ascii="Times New Roman"/>
          <w:color w:val="000000"/>
        </w:rPr>
      </w:pPr>
      <w:r w:rsidRPr="000432EC">
        <w:rPr>
          <w:rFonts w:ascii="Times New Roman" w:eastAsia="Times New Roman"/>
        </w:rPr>
        <w:t>Other Administrative Standards and Provisions</w:t>
      </w:r>
      <w:r w:rsidR="00461B2D" w:rsidRPr="002A6310">
        <w:rPr>
          <w:rFonts w:ascii="Times New Roman" w:eastAsia="Times New Roman"/>
          <w:iCs/>
        </w:rPr>
        <w:t xml:space="preserve"> -- </w:t>
      </w:r>
      <w:r w:rsidR="00386789" w:rsidRPr="002A6310">
        <w:rPr>
          <w:rFonts w:ascii="Times New Roman" w:eastAsia="Times New Roman"/>
          <w:iCs/>
        </w:rPr>
        <w:t>Our</w:t>
      </w:r>
      <w:r w:rsidR="00461B2D" w:rsidRPr="00504D87">
        <w:rPr>
          <w:rFonts w:ascii="Times New Roman"/>
          <w:color w:val="000000"/>
        </w:rPr>
        <w:t xml:space="preserve"> acceptance of a proposal and issuing an award of Federal funds to sponsor any programs(s) does not provide a waiver of any grant requirements</w:t>
      </w:r>
      <w:r w:rsidR="00543AFC" w:rsidRPr="00504D87">
        <w:rPr>
          <w:rFonts w:ascii="Times New Roman"/>
          <w:color w:val="000000"/>
        </w:rPr>
        <w:t>, Federal law</w:t>
      </w:r>
      <w:r w:rsidR="00AF6B67" w:rsidRPr="00504D87">
        <w:rPr>
          <w:rFonts w:ascii="Times New Roman"/>
          <w:color w:val="000000"/>
        </w:rPr>
        <w:t>,</w:t>
      </w:r>
      <w:r w:rsidR="00543AFC" w:rsidRPr="00504D87">
        <w:rPr>
          <w:rFonts w:ascii="Times New Roman"/>
          <w:color w:val="000000"/>
        </w:rPr>
        <w:t xml:space="preserve"> or regulation</w:t>
      </w:r>
      <w:r w:rsidR="00461B2D" w:rsidRPr="00504D87">
        <w:rPr>
          <w:rFonts w:ascii="Times New Roman"/>
          <w:color w:val="000000"/>
        </w:rPr>
        <w:t xml:space="preserve">. </w:t>
      </w:r>
      <w:r w:rsidR="00543AFC" w:rsidRPr="00504D87">
        <w:rPr>
          <w:rFonts w:ascii="Times New Roman"/>
          <w:color w:val="000000"/>
        </w:rPr>
        <w:t xml:space="preserve"> </w:t>
      </w:r>
    </w:p>
    <w:p w14:paraId="6050D180" w14:textId="0B01DF46" w:rsidR="002B59FD" w:rsidRPr="000432EC" w:rsidRDefault="002B59FD" w:rsidP="00504D87">
      <w:pPr>
        <w:pStyle w:val="ListParagraph"/>
        <w:widowControl/>
        <w:numPr>
          <w:ilvl w:val="0"/>
          <w:numId w:val="47"/>
        </w:numPr>
        <w:autoSpaceDE/>
        <w:autoSpaceDN/>
        <w:adjustRightInd/>
        <w:spacing w:line="480" w:lineRule="auto"/>
        <w:rPr>
          <w:rFonts w:ascii="Times New Roman" w:eastAsia="Times New Roman"/>
        </w:rPr>
      </w:pPr>
      <w:bookmarkStart w:id="28" w:name="_Toc207608175"/>
      <w:bookmarkStart w:id="29" w:name="_Toc207778240"/>
      <w:bookmarkStart w:id="30" w:name="_Toc208654640"/>
      <w:bookmarkStart w:id="31" w:name="_Toc228885530"/>
      <w:bookmarkStart w:id="32" w:name="_Toc229889189"/>
      <w:r w:rsidRPr="000432EC">
        <w:rPr>
          <w:rFonts w:ascii="Times New Roman" w:eastAsia="Times New Roman"/>
        </w:rPr>
        <w:t>Special Program Requirements</w:t>
      </w:r>
      <w:r w:rsidR="00F90108" w:rsidRPr="002A6310">
        <w:rPr>
          <w:rFonts w:ascii="Times New Roman" w:eastAsia="Times New Roman"/>
        </w:rPr>
        <w:t xml:space="preserve"> -- </w:t>
      </w:r>
      <w:bookmarkStart w:id="33" w:name="_Toc207778241"/>
      <w:bookmarkStart w:id="34" w:name="_Toc208654641"/>
      <w:bookmarkStart w:id="35" w:name="_Toc228885531"/>
      <w:bookmarkStart w:id="36" w:name="_Toc229889190"/>
      <w:bookmarkEnd w:id="28"/>
      <w:bookmarkEnd w:id="29"/>
      <w:bookmarkEnd w:id="30"/>
      <w:bookmarkEnd w:id="31"/>
      <w:bookmarkEnd w:id="32"/>
      <w:r w:rsidR="005B236A" w:rsidRPr="005B236A">
        <w:rPr>
          <w:rFonts w:ascii="Times New Roman" w:eastAsia="Times New Roman"/>
        </w:rPr>
        <w:t>– DOL will  conduct an evaluation of HVRP and a condition of receiving a grant award is that the grantee will be required to participate in and cooperate with the DOL program evaluation if the program is selected to be included in the DOL evaluation.  All grantees will be required to maintain participant records that include personally identi</w:t>
      </w:r>
      <w:r w:rsidR="005B236A">
        <w:rPr>
          <w:rFonts w:ascii="Times New Roman" w:eastAsia="Times New Roman"/>
        </w:rPr>
        <w:t>fi</w:t>
      </w:r>
      <w:r w:rsidR="005B236A" w:rsidRPr="005B236A">
        <w:rPr>
          <w:rFonts w:ascii="Times New Roman" w:eastAsia="Times New Roman"/>
        </w:rPr>
        <w:t xml:space="preserve">able information (PII) (name, date of birth, social security number) and other services information needed for performance reporting.  </w:t>
      </w:r>
      <w:proofErr w:type="gramStart"/>
      <w:r w:rsidR="005B236A" w:rsidRPr="005B236A">
        <w:rPr>
          <w:rFonts w:ascii="Times New Roman" w:eastAsia="Times New Roman"/>
        </w:rPr>
        <w:t>DOL’s  independent</w:t>
      </w:r>
      <w:proofErr w:type="gramEnd"/>
      <w:r w:rsidR="005B236A" w:rsidRPr="005B236A">
        <w:rPr>
          <w:rFonts w:ascii="Times New Roman" w:eastAsia="Times New Roman"/>
        </w:rPr>
        <w:t xml:space="preserve"> evaluator will coordinate with  grantees included in the evaluation to obtain the necessary information in a secure manner to protect personally-identifiable information. The program’s or project’s participation in the evaluation of overall performance of VETS grants and cooperation of the recipient is a required condition of award.  The grantee agrees to make individual records on participants, including PII, and funding available to the evaluator(s) under our direction, as well as to provide access to program operating personnel and participants, as specified by the evaluator(s) under our direction, including after the expiration date of the grant.  This evaluation will use </w:t>
      </w:r>
      <w:r w:rsidR="005B236A" w:rsidRPr="005B236A">
        <w:rPr>
          <w:rFonts w:ascii="Times New Roman" w:eastAsia="Times New Roman"/>
        </w:rPr>
        <w:lastRenderedPageBreak/>
        <w:t xml:space="preserve">program MIS data, local administrative data, and program progress reports.  The grantee must keep this information up to date and accurate.   </w:t>
      </w:r>
      <w:r w:rsidR="00275D62" w:rsidRPr="000432EC">
        <w:rPr>
          <w:rFonts w:ascii="Times New Roman" w:eastAsia="Times New Roman"/>
        </w:rPr>
        <w:t xml:space="preserve">  </w:t>
      </w:r>
      <w:bookmarkStart w:id="37" w:name="_GoBack"/>
      <w:bookmarkEnd w:id="37"/>
    </w:p>
    <w:p w14:paraId="1782096C" w14:textId="77777777" w:rsidR="002B59FD" w:rsidRPr="000432EC" w:rsidRDefault="00E35D93" w:rsidP="00392381">
      <w:pPr>
        <w:widowControl/>
        <w:autoSpaceDE/>
        <w:autoSpaceDN/>
        <w:adjustRightInd/>
        <w:spacing w:line="480" w:lineRule="auto"/>
        <w:ind w:left="720" w:firstLine="720"/>
        <w:rPr>
          <w:rFonts w:ascii="Times New Roman" w:eastAsia="Times New Roman"/>
        </w:rPr>
      </w:pPr>
      <w:r w:rsidRPr="000432EC">
        <w:rPr>
          <w:rFonts w:ascii="Times New Roman" w:eastAsia="Times New Roman"/>
        </w:rPr>
        <w:t>G</w:t>
      </w:r>
      <w:r w:rsidR="002B59FD" w:rsidRPr="000432EC">
        <w:rPr>
          <w:rFonts w:ascii="Times New Roman" w:eastAsia="Times New Roman"/>
        </w:rPr>
        <w:t>rantees will cooperate with the Interagency Council on Homelessness, the VA, and the National Technical Assistance Center concerning request</w:t>
      </w:r>
      <w:r w:rsidR="00A21216" w:rsidRPr="000432EC">
        <w:rPr>
          <w:rFonts w:ascii="Times New Roman" w:eastAsia="Times New Roman"/>
        </w:rPr>
        <w:t xml:space="preserve">s for </w:t>
      </w:r>
      <w:r w:rsidR="002B59FD" w:rsidRPr="000432EC">
        <w:rPr>
          <w:rFonts w:ascii="Times New Roman" w:eastAsia="Times New Roman"/>
        </w:rPr>
        <w:t xml:space="preserve">information on </w:t>
      </w:r>
      <w:r w:rsidR="00A21216" w:rsidRPr="000432EC">
        <w:rPr>
          <w:rFonts w:ascii="Times New Roman" w:eastAsia="Times New Roman"/>
        </w:rPr>
        <w:t>grant</w:t>
      </w:r>
      <w:r w:rsidR="002B59FD" w:rsidRPr="000432EC">
        <w:rPr>
          <w:rFonts w:ascii="Times New Roman" w:eastAsia="Times New Roman"/>
        </w:rPr>
        <w:t xml:space="preserve"> activities, monitoring activities, and requests approved by </w:t>
      </w:r>
      <w:r w:rsidR="00386789" w:rsidRPr="000432EC">
        <w:rPr>
          <w:rFonts w:ascii="Times New Roman" w:eastAsia="Times New Roman"/>
        </w:rPr>
        <w:t>us</w:t>
      </w:r>
      <w:r w:rsidR="002B59FD" w:rsidRPr="000432EC">
        <w:rPr>
          <w:rFonts w:ascii="Times New Roman" w:eastAsia="Times New Roman"/>
        </w:rPr>
        <w:t>.</w:t>
      </w:r>
    </w:p>
    <w:p w14:paraId="72B0399D" w14:textId="77777777" w:rsidR="00D13AAB" w:rsidRPr="000432EC" w:rsidRDefault="002B59FD" w:rsidP="00504D87">
      <w:pPr>
        <w:pStyle w:val="ListParagraph"/>
        <w:keepNext/>
        <w:widowControl/>
        <w:numPr>
          <w:ilvl w:val="0"/>
          <w:numId w:val="47"/>
        </w:numPr>
        <w:autoSpaceDE/>
        <w:autoSpaceDN/>
        <w:adjustRightInd/>
        <w:spacing w:line="480" w:lineRule="auto"/>
        <w:outlineLvl w:val="1"/>
        <w:rPr>
          <w:rFonts w:ascii="Times New Roman" w:eastAsia="Times New Roman"/>
        </w:rPr>
      </w:pPr>
      <w:r w:rsidRPr="000432EC">
        <w:rPr>
          <w:rFonts w:ascii="Times New Roman" w:eastAsia="Times New Roman"/>
          <w:lang w:val="x-none" w:eastAsia="x-none"/>
        </w:rPr>
        <w:t>Performance Goals</w:t>
      </w:r>
      <w:bookmarkStart w:id="38" w:name="_Toc207778246"/>
      <w:bookmarkStart w:id="39" w:name="_Toc208654646"/>
      <w:bookmarkStart w:id="40" w:name="_Toc228885536"/>
      <w:bookmarkStart w:id="41" w:name="_Toc229889195"/>
      <w:bookmarkEnd w:id="33"/>
      <w:bookmarkEnd w:id="34"/>
      <w:bookmarkEnd w:id="35"/>
      <w:bookmarkEnd w:id="36"/>
      <w:r w:rsidR="008B3950" w:rsidRPr="000432EC">
        <w:rPr>
          <w:rFonts w:ascii="Times New Roman" w:eastAsia="Times New Roman"/>
          <w:lang w:eastAsia="x-none"/>
        </w:rPr>
        <w:t xml:space="preserve"> --</w:t>
      </w:r>
      <w:r w:rsidR="00AF6B67" w:rsidRPr="000432EC">
        <w:rPr>
          <w:rFonts w:ascii="Times New Roman" w:eastAsia="Times New Roman"/>
          <w:lang w:eastAsia="x-none"/>
        </w:rPr>
        <w:t xml:space="preserve"> </w:t>
      </w:r>
      <w:r w:rsidR="00F64C8F" w:rsidRPr="000432EC">
        <w:rPr>
          <w:rFonts w:ascii="Times New Roman" w:eastAsia="Times New Roman"/>
          <w:lang w:eastAsia="x-none"/>
        </w:rPr>
        <w:t>Grantees</w:t>
      </w:r>
      <w:r w:rsidRPr="000432EC">
        <w:rPr>
          <w:rFonts w:ascii="Times New Roman" w:eastAsia="Times New Roman"/>
          <w:lang w:val="x-none" w:eastAsia="x-none"/>
        </w:rPr>
        <w:t xml:space="preserve"> will be held </w:t>
      </w:r>
      <w:r w:rsidR="00D13AAB" w:rsidRPr="000432EC">
        <w:rPr>
          <w:rFonts w:ascii="Times New Roman" w:eastAsia="Times New Roman"/>
          <w:lang w:eastAsia="x-none"/>
        </w:rPr>
        <w:t xml:space="preserve">accountable for </w:t>
      </w:r>
      <w:r w:rsidRPr="000432EC">
        <w:rPr>
          <w:rFonts w:ascii="Times New Roman" w:eastAsia="Times New Roman"/>
          <w:lang w:val="x-none" w:eastAsia="x-none"/>
        </w:rPr>
        <w:t>outcomes</w:t>
      </w:r>
      <w:r w:rsidR="00817B0F" w:rsidRPr="000432EC">
        <w:rPr>
          <w:rFonts w:ascii="Times New Roman" w:eastAsia="Times New Roman"/>
          <w:lang w:eastAsia="x-none"/>
        </w:rPr>
        <w:t xml:space="preserve"> and failure to meet those outcomes may result in technical assistance or other interventions by VETS, including corrective action, and may also have significant impact on decisions about future grants with VETS.</w:t>
      </w:r>
    </w:p>
    <w:p w14:paraId="6D9F43E1" w14:textId="77777777" w:rsidR="002B59FD" w:rsidRPr="000432EC" w:rsidRDefault="002B59FD" w:rsidP="00504D87">
      <w:pPr>
        <w:pStyle w:val="ListParagraph"/>
        <w:keepNext/>
        <w:widowControl/>
        <w:numPr>
          <w:ilvl w:val="0"/>
          <w:numId w:val="47"/>
        </w:numPr>
        <w:autoSpaceDE/>
        <w:autoSpaceDN/>
        <w:adjustRightInd/>
        <w:spacing w:line="480" w:lineRule="auto"/>
        <w:outlineLvl w:val="1"/>
        <w:rPr>
          <w:rFonts w:ascii="Times New Roman" w:eastAsia="Times New Roman"/>
        </w:rPr>
      </w:pPr>
      <w:r w:rsidRPr="000432EC">
        <w:rPr>
          <w:rFonts w:ascii="Times New Roman" w:eastAsia="Times New Roman"/>
        </w:rPr>
        <w:t>Reporting</w:t>
      </w:r>
      <w:r w:rsidR="008B3950" w:rsidRPr="000432EC">
        <w:rPr>
          <w:rFonts w:ascii="Times New Roman" w:eastAsia="Times New Roman"/>
        </w:rPr>
        <w:t xml:space="preserve"> -- </w:t>
      </w:r>
      <w:r w:rsidRPr="000432EC">
        <w:rPr>
          <w:rFonts w:ascii="Times New Roman" w:eastAsia="Times New Roman"/>
        </w:rPr>
        <w:t xml:space="preserve">All reporting requirements must be met.  Quarterly financial reports, quarterly progress reports, and MIS data must be submitted by the recipient electronically.  Applicants must agree to provide the reports and documents listed below: </w:t>
      </w:r>
    </w:p>
    <w:p w14:paraId="11FBF4B8" w14:textId="77777777" w:rsidR="002B59FD" w:rsidRPr="000432EC" w:rsidRDefault="002B59FD" w:rsidP="00392381">
      <w:pPr>
        <w:pStyle w:val="ListParagraph"/>
        <w:widowControl/>
        <w:numPr>
          <w:ilvl w:val="0"/>
          <w:numId w:val="31"/>
        </w:numPr>
        <w:autoSpaceDE/>
        <w:autoSpaceDN/>
        <w:adjustRightInd/>
        <w:spacing w:line="480" w:lineRule="auto"/>
        <w:rPr>
          <w:rFonts w:ascii="Times New Roman" w:eastAsia="Times New Roman"/>
        </w:rPr>
      </w:pPr>
      <w:r w:rsidRPr="000432EC">
        <w:rPr>
          <w:rFonts w:ascii="Times New Roman" w:eastAsia="Times New Roman"/>
        </w:rPr>
        <w:t>Quarterly Reporting</w:t>
      </w:r>
      <w:r w:rsidR="00016C5B" w:rsidRPr="000432EC">
        <w:rPr>
          <w:rFonts w:ascii="Times New Roman" w:eastAsia="Times New Roman"/>
        </w:rPr>
        <w:t xml:space="preserve"> -- </w:t>
      </w:r>
      <w:r w:rsidRPr="000432EC">
        <w:rPr>
          <w:rFonts w:ascii="Times New Roman" w:eastAsia="Times New Roman"/>
        </w:rPr>
        <w:t xml:space="preserve">All HVRP grantees will enter data electronically and attach their Quarterly TPR, success stories, and other job related information into VETS Operations and Program Activity Report system.  All grantees are required to use and submit their Federal Financial Report in the E-Grants System.  </w:t>
      </w:r>
    </w:p>
    <w:p w14:paraId="09E7F291" w14:textId="77777777" w:rsidR="002B59FD" w:rsidRPr="000432EC" w:rsidRDefault="0046177F" w:rsidP="00392381">
      <w:pPr>
        <w:pStyle w:val="ListParagraph"/>
        <w:widowControl/>
        <w:numPr>
          <w:ilvl w:val="0"/>
          <w:numId w:val="31"/>
        </w:numPr>
        <w:autoSpaceDE/>
        <w:autoSpaceDN/>
        <w:adjustRightInd/>
        <w:spacing w:line="480" w:lineRule="auto"/>
        <w:rPr>
          <w:rFonts w:ascii="Times New Roman" w:eastAsia="Times New Roman"/>
        </w:rPr>
      </w:pPr>
      <w:r w:rsidRPr="000432EC">
        <w:rPr>
          <w:rFonts w:ascii="Times New Roman"/>
        </w:rPr>
        <w:t xml:space="preserve">Final Report -- A draft final report must be submitted no later than 60 days before the expiration date of the grant. This report must summarize project activities, outcomes, and related results of the project, and should thoroughly document approaches. After responding to </w:t>
      </w:r>
      <w:r w:rsidR="00386789" w:rsidRPr="000432EC">
        <w:rPr>
          <w:rFonts w:ascii="Times New Roman"/>
        </w:rPr>
        <w:t>our</w:t>
      </w:r>
      <w:r w:rsidRPr="000432EC">
        <w:rPr>
          <w:rFonts w:ascii="Times New Roman"/>
        </w:rPr>
        <w:t xml:space="preserve"> questions and comments on the draft report, an original and two copies of the final report must be submitted no later than the grant e</w:t>
      </w:r>
      <w:r w:rsidR="00D547BF" w:rsidRPr="000432EC">
        <w:rPr>
          <w:rFonts w:ascii="Times New Roman"/>
        </w:rPr>
        <w:t>nd</w:t>
      </w:r>
      <w:r w:rsidRPr="000432EC">
        <w:rPr>
          <w:rFonts w:ascii="Times New Roman"/>
        </w:rPr>
        <w:t xml:space="preserve"> date. </w:t>
      </w:r>
    </w:p>
    <w:bookmarkEnd w:id="38"/>
    <w:bookmarkEnd w:id="39"/>
    <w:bookmarkEnd w:id="40"/>
    <w:bookmarkEnd w:id="41"/>
    <w:p w14:paraId="22514F3D" w14:textId="77777777" w:rsidR="002B59FD" w:rsidRPr="000432EC" w:rsidRDefault="002B59FD" w:rsidP="00392381">
      <w:pPr>
        <w:widowControl/>
        <w:autoSpaceDE/>
        <w:autoSpaceDN/>
        <w:adjustRightInd/>
        <w:spacing w:line="480" w:lineRule="auto"/>
        <w:rPr>
          <w:rFonts w:ascii="Times New Roman"/>
          <w:b/>
        </w:rPr>
      </w:pPr>
    </w:p>
    <w:p w14:paraId="2459913B" w14:textId="77777777" w:rsidR="00DD5277" w:rsidRPr="000432EC" w:rsidRDefault="00DD5277" w:rsidP="00392381">
      <w:pPr>
        <w:pStyle w:val="ListParagraph"/>
        <w:widowControl/>
        <w:numPr>
          <w:ilvl w:val="0"/>
          <w:numId w:val="3"/>
        </w:numPr>
        <w:autoSpaceDE/>
        <w:autoSpaceDN/>
        <w:adjustRightInd/>
        <w:spacing w:line="480" w:lineRule="auto"/>
        <w:jc w:val="center"/>
        <w:rPr>
          <w:rFonts w:ascii="Times New Roman"/>
          <w:b/>
        </w:rPr>
      </w:pPr>
      <w:r w:rsidRPr="000432EC">
        <w:rPr>
          <w:rFonts w:ascii="Times New Roman"/>
          <w:b/>
        </w:rPr>
        <w:t>FEDERAL AWARDING AGENCY CONTACTS</w:t>
      </w:r>
    </w:p>
    <w:p w14:paraId="1B255582" w14:textId="77777777" w:rsidR="00DD5277" w:rsidRPr="000432EC" w:rsidRDefault="00DD5277" w:rsidP="00392381">
      <w:pPr>
        <w:widowControl/>
        <w:autoSpaceDE/>
        <w:autoSpaceDN/>
        <w:adjustRightInd/>
        <w:spacing w:line="480" w:lineRule="auto"/>
        <w:rPr>
          <w:rFonts w:ascii="Times New Roman" w:eastAsia="Times New Roman"/>
          <w:b/>
        </w:rPr>
      </w:pPr>
    </w:p>
    <w:p w14:paraId="024E243D" w14:textId="77777777" w:rsidR="00D84FC1" w:rsidRPr="000432EC" w:rsidRDefault="002B59FD" w:rsidP="00D84FC1">
      <w:pPr>
        <w:widowControl/>
        <w:autoSpaceDE/>
        <w:autoSpaceDN/>
        <w:adjustRightInd/>
        <w:spacing w:line="480" w:lineRule="auto"/>
        <w:rPr>
          <w:rFonts w:ascii="Times New Roman" w:eastAsia="Times New Roman"/>
          <w:lang w:eastAsia="x-none"/>
        </w:rPr>
      </w:pPr>
      <w:r w:rsidRPr="000432EC">
        <w:rPr>
          <w:rFonts w:ascii="Times New Roman" w:eastAsia="Times New Roman"/>
          <w:b/>
        </w:rPr>
        <w:t>Agency Contacts</w:t>
      </w:r>
      <w:r w:rsidR="00343290" w:rsidRPr="000432EC">
        <w:rPr>
          <w:rFonts w:ascii="Times New Roman" w:eastAsia="Times New Roman"/>
          <w:b/>
        </w:rPr>
        <w:t xml:space="preserve">: </w:t>
      </w:r>
      <w:r w:rsidR="00343290" w:rsidRPr="000432EC">
        <w:rPr>
          <w:rFonts w:ascii="Times New Roman" w:eastAsia="Times New Roman"/>
          <w:lang w:eastAsia="x-none"/>
        </w:rPr>
        <w:t xml:space="preserve"> </w:t>
      </w:r>
      <w:r w:rsidRPr="000432EC">
        <w:rPr>
          <w:rFonts w:ascii="Times New Roman" w:eastAsia="Times New Roman"/>
          <w:lang w:val="x-none" w:eastAsia="x-none"/>
        </w:rPr>
        <w:t xml:space="preserve">All questions regarding this </w:t>
      </w:r>
      <w:r w:rsidRPr="000432EC">
        <w:rPr>
          <w:rFonts w:ascii="Times New Roman" w:eastAsia="Times New Roman"/>
          <w:lang w:eastAsia="x-none"/>
        </w:rPr>
        <w:t>announcement</w:t>
      </w:r>
      <w:r w:rsidRPr="000432EC">
        <w:rPr>
          <w:rFonts w:ascii="Times New Roman" w:eastAsia="Times New Roman"/>
          <w:lang w:val="x-none" w:eastAsia="x-none"/>
        </w:rPr>
        <w:t xml:space="preserve"> should be directed to </w:t>
      </w:r>
      <w:r w:rsidR="00C042B5" w:rsidRPr="000432EC">
        <w:rPr>
          <w:rFonts w:ascii="Times New Roman" w:eastAsia="Times New Roman"/>
          <w:lang w:eastAsia="x-none"/>
        </w:rPr>
        <w:t xml:space="preserve">Ms. </w:t>
      </w:r>
      <w:r w:rsidR="00CF2D12" w:rsidRPr="00877A72">
        <w:rPr>
          <w:rFonts w:ascii="Times New Roman" w:eastAsia="Times New Roman"/>
          <w:lang w:eastAsia="x-none"/>
        </w:rPr>
        <w:t>Ashley H</w:t>
      </w:r>
      <w:r w:rsidR="00E13647" w:rsidRPr="008B1862">
        <w:rPr>
          <w:rFonts w:ascii="Times New Roman" w:eastAsia="Times New Roman"/>
          <w:lang w:eastAsia="x-none"/>
        </w:rPr>
        <w:t>o</w:t>
      </w:r>
      <w:r w:rsidR="00CF2D12" w:rsidRPr="008B1862">
        <w:rPr>
          <w:rFonts w:ascii="Times New Roman" w:eastAsia="Times New Roman"/>
          <w:lang w:eastAsia="x-none"/>
        </w:rPr>
        <w:t>ek</w:t>
      </w:r>
      <w:r w:rsidRPr="00902C28">
        <w:rPr>
          <w:rFonts w:ascii="Times New Roman" w:eastAsia="Times New Roman"/>
          <w:lang w:val="x-none" w:eastAsia="x-none"/>
        </w:rPr>
        <w:t>, Grant</w:t>
      </w:r>
      <w:r w:rsidR="00CF2D12" w:rsidRPr="00902C28">
        <w:rPr>
          <w:rFonts w:ascii="Times New Roman" w:eastAsia="Times New Roman"/>
          <w:lang w:eastAsia="x-none"/>
        </w:rPr>
        <w:t>s Management Specialist</w:t>
      </w:r>
      <w:r w:rsidRPr="00902C28">
        <w:rPr>
          <w:rFonts w:ascii="Times New Roman" w:eastAsia="Times New Roman"/>
          <w:lang w:val="x-none" w:eastAsia="x-none"/>
        </w:rPr>
        <w:t>, at 202-693-</w:t>
      </w:r>
      <w:r w:rsidR="00C042B5" w:rsidRPr="00902C28">
        <w:rPr>
          <w:rFonts w:ascii="Times New Roman" w:eastAsia="Times New Roman"/>
          <w:lang w:eastAsia="x-none"/>
        </w:rPr>
        <w:t>3</w:t>
      </w:r>
      <w:r w:rsidR="00CF2D12" w:rsidRPr="00902C28">
        <w:rPr>
          <w:rFonts w:ascii="Times New Roman" w:eastAsia="Times New Roman"/>
          <w:lang w:eastAsia="x-none"/>
        </w:rPr>
        <w:t>632</w:t>
      </w:r>
      <w:r w:rsidRPr="00902C28">
        <w:rPr>
          <w:rFonts w:ascii="Times New Roman" w:eastAsia="Times New Roman"/>
          <w:lang w:val="x-none" w:eastAsia="x-none"/>
        </w:rPr>
        <w:t xml:space="preserve"> (this is not a toll-free number).  Applicants should e-mail all technical questions to</w:t>
      </w:r>
      <w:r w:rsidR="00CF2D12" w:rsidRPr="0031484C">
        <w:rPr>
          <w:rFonts w:ascii="Times New Roman" w:eastAsia="Times New Roman"/>
          <w:lang w:eastAsia="x-none"/>
        </w:rPr>
        <w:t xml:space="preserve"> hoek.ashley.a@dol.gov</w:t>
      </w:r>
      <w:r w:rsidRPr="0031484C">
        <w:rPr>
          <w:rFonts w:ascii="Times New Roman"/>
          <w:color w:val="FF0000"/>
          <w:lang w:val="x-none"/>
        </w:rPr>
        <w:t xml:space="preserve"> </w:t>
      </w:r>
      <w:r w:rsidRPr="0031484C">
        <w:rPr>
          <w:rFonts w:ascii="Times New Roman" w:eastAsia="Times New Roman"/>
          <w:lang w:val="x-none" w:eastAsia="x-none"/>
        </w:rPr>
        <w:t xml:space="preserve">and reference </w:t>
      </w:r>
      <w:r w:rsidR="00C042B5" w:rsidRPr="0031484C">
        <w:rPr>
          <w:rFonts w:ascii="Times New Roman" w:eastAsia="Times New Roman"/>
          <w:lang w:eastAsia="x-none"/>
        </w:rPr>
        <w:t>FOA</w:t>
      </w:r>
      <w:r w:rsidRPr="0031484C">
        <w:rPr>
          <w:rFonts w:ascii="Times New Roman" w:eastAsia="Times New Roman"/>
          <w:lang w:eastAsia="x-none"/>
        </w:rPr>
        <w:t>-VETS-</w:t>
      </w:r>
      <w:r w:rsidR="00CF2D12" w:rsidRPr="000432EC">
        <w:rPr>
          <w:rFonts w:ascii="Times New Roman" w:eastAsia="Times New Roman"/>
          <w:lang w:eastAsia="x-none"/>
        </w:rPr>
        <w:t>16</w:t>
      </w:r>
      <w:r w:rsidRPr="000432EC">
        <w:rPr>
          <w:rFonts w:ascii="Times New Roman" w:eastAsia="Times New Roman"/>
          <w:lang w:eastAsia="x-none"/>
        </w:rPr>
        <w:t>-</w:t>
      </w:r>
      <w:r w:rsidR="00CF2D12" w:rsidRPr="000432EC">
        <w:rPr>
          <w:rFonts w:ascii="Times New Roman" w:eastAsia="Times New Roman"/>
          <w:lang w:eastAsia="x-none"/>
        </w:rPr>
        <w:t>01</w:t>
      </w:r>
      <w:r w:rsidR="002A3821" w:rsidRPr="000432EC">
        <w:rPr>
          <w:rFonts w:ascii="Times New Roman" w:eastAsia="Times New Roman"/>
          <w:lang w:eastAsia="x-none"/>
        </w:rPr>
        <w:t>.</w:t>
      </w:r>
      <w:r w:rsidRPr="000432EC">
        <w:rPr>
          <w:rFonts w:ascii="Times New Roman" w:eastAsia="Times New Roman"/>
          <w:lang w:eastAsia="x-none"/>
        </w:rPr>
        <w:t xml:space="preserve"> </w:t>
      </w:r>
      <w:r w:rsidR="002A3821" w:rsidRPr="000432EC">
        <w:rPr>
          <w:rFonts w:ascii="Times New Roman" w:eastAsia="Times New Roman"/>
          <w:lang w:eastAsia="x-none"/>
        </w:rPr>
        <w:t>A</w:t>
      </w:r>
      <w:r w:rsidRPr="000432EC">
        <w:rPr>
          <w:rFonts w:ascii="Times New Roman" w:eastAsia="Times New Roman"/>
          <w:lang w:val="x-none" w:eastAsia="x-none"/>
        </w:rPr>
        <w:t>long with question(s), include a contact name, fax</w:t>
      </w:r>
      <w:r w:rsidR="00AF6B67" w:rsidRPr="000432EC">
        <w:rPr>
          <w:rFonts w:ascii="Times New Roman" w:eastAsia="Times New Roman"/>
          <w:lang w:eastAsia="x-none"/>
        </w:rPr>
        <w:t>,</w:t>
      </w:r>
      <w:r w:rsidRPr="000432EC">
        <w:rPr>
          <w:rFonts w:ascii="Times New Roman" w:eastAsia="Times New Roman"/>
          <w:lang w:val="x-none" w:eastAsia="x-none"/>
        </w:rPr>
        <w:t xml:space="preserve"> and phone number.  </w:t>
      </w:r>
      <w:bookmarkStart w:id="42" w:name="_Toc228885537"/>
      <w:bookmarkStart w:id="43" w:name="_Toc229889196"/>
    </w:p>
    <w:p w14:paraId="0AD0DAA1" w14:textId="77777777" w:rsidR="00811D09" w:rsidRPr="000432EC" w:rsidRDefault="00811D09" w:rsidP="00D84FC1">
      <w:pPr>
        <w:widowControl/>
        <w:autoSpaceDE/>
        <w:autoSpaceDN/>
        <w:adjustRightInd/>
        <w:spacing w:line="480" w:lineRule="auto"/>
        <w:rPr>
          <w:rFonts w:ascii="Times New Roman"/>
        </w:rPr>
      </w:pPr>
    </w:p>
    <w:bookmarkEnd w:id="42"/>
    <w:bookmarkEnd w:id="43"/>
    <w:p w14:paraId="09601B40" w14:textId="77777777" w:rsidR="002B59FD" w:rsidRPr="004B4926" w:rsidRDefault="002B59FD" w:rsidP="00392381">
      <w:pPr>
        <w:pStyle w:val="Heading2"/>
        <w:rPr>
          <w:rFonts w:ascii="Times New Roman" w:hAnsi="Times New Roman" w:cs="Times New Roman"/>
          <w:i/>
        </w:rPr>
      </w:pPr>
      <w:r w:rsidRPr="00286BC0">
        <w:rPr>
          <w:rFonts w:ascii="Times New Roman" w:hAnsi="Times New Roman" w:cs="Times New Roman"/>
        </w:rPr>
        <w:t>Other Information</w:t>
      </w:r>
      <w:r w:rsidR="00D84FC1" w:rsidRPr="00286BC0">
        <w:rPr>
          <w:rFonts w:ascii="Times New Roman" w:hAnsi="Times New Roman" w:cs="Times New Roman"/>
        </w:rPr>
        <w:t>:</w:t>
      </w:r>
      <w:r w:rsidRPr="00286BC0">
        <w:rPr>
          <w:rFonts w:ascii="Times New Roman" w:hAnsi="Times New Roman" w:cs="Times New Roman"/>
        </w:rPr>
        <w:t xml:space="preserve"> </w:t>
      </w:r>
    </w:p>
    <w:p w14:paraId="470218AB" w14:textId="77777777" w:rsidR="00DD5277" w:rsidRPr="00902C28" w:rsidRDefault="002B59FD" w:rsidP="00392381">
      <w:pPr>
        <w:pStyle w:val="ListParagraph"/>
        <w:widowControl/>
        <w:numPr>
          <w:ilvl w:val="0"/>
          <w:numId w:val="37"/>
        </w:numPr>
        <w:autoSpaceDE/>
        <w:autoSpaceDN/>
        <w:adjustRightInd/>
        <w:spacing w:line="480" w:lineRule="auto"/>
        <w:rPr>
          <w:rFonts w:ascii="Times New Roman" w:eastAsia="MS Mincho"/>
          <w:lang w:eastAsia="x-none"/>
        </w:rPr>
      </w:pPr>
      <w:r w:rsidRPr="000432EC">
        <w:rPr>
          <w:rFonts w:ascii="Times New Roman" w:eastAsia="MS Mincho"/>
          <w:lang w:val="x-none" w:eastAsia="x-none"/>
        </w:rPr>
        <w:t>Additional Resources of Interest to Applicants</w:t>
      </w:r>
      <w:r w:rsidR="00DD5277" w:rsidRPr="000432EC">
        <w:rPr>
          <w:rFonts w:ascii="Times New Roman" w:eastAsia="MS Mincho"/>
          <w:lang w:eastAsia="x-none"/>
        </w:rPr>
        <w:t xml:space="preserve"> </w:t>
      </w:r>
      <w:r w:rsidR="00702489" w:rsidRPr="000432EC">
        <w:rPr>
          <w:rFonts w:ascii="Times New Roman" w:eastAsia="MS Mincho"/>
          <w:lang w:eastAsia="x-none"/>
        </w:rPr>
        <w:t>–</w:t>
      </w:r>
      <w:r w:rsidR="00DD5277" w:rsidRPr="000432EC">
        <w:rPr>
          <w:rFonts w:ascii="Times New Roman" w:eastAsia="MS Mincho"/>
          <w:lang w:eastAsia="x-none"/>
        </w:rPr>
        <w:t xml:space="preserve"> </w:t>
      </w:r>
      <w:r w:rsidR="00702489" w:rsidRPr="000432EC">
        <w:rPr>
          <w:rFonts w:ascii="Times New Roman" w:eastAsia="MS Mincho"/>
          <w:lang w:eastAsia="x-none"/>
        </w:rPr>
        <w:t xml:space="preserve">We </w:t>
      </w:r>
      <w:r w:rsidRPr="000432EC">
        <w:rPr>
          <w:rFonts w:ascii="Times New Roman" w:eastAsia="MS Mincho"/>
          <w:lang w:val="x-none" w:eastAsia="x-none"/>
        </w:rPr>
        <w:t xml:space="preserve"> maintain a number of web-based resources that may be of </w:t>
      </w:r>
      <w:r w:rsidRPr="000432EC">
        <w:rPr>
          <w:rFonts w:ascii="Times New Roman" w:eastAsia="MS Mincho"/>
          <w:lang w:eastAsia="x-none"/>
        </w:rPr>
        <w:t>interest</w:t>
      </w:r>
      <w:r w:rsidRPr="000432EC">
        <w:rPr>
          <w:rFonts w:ascii="Times New Roman" w:eastAsia="MS Mincho"/>
          <w:lang w:val="x-none" w:eastAsia="x-none"/>
        </w:rPr>
        <w:t xml:space="preserve"> to applicants.  </w:t>
      </w:r>
      <w:r w:rsidR="00702489" w:rsidRPr="000432EC">
        <w:rPr>
          <w:rFonts w:ascii="Times New Roman" w:eastAsia="MS Mincho"/>
          <w:lang w:eastAsia="x-none"/>
        </w:rPr>
        <w:t xml:space="preserve">Our </w:t>
      </w:r>
      <w:r w:rsidRPr="000432EC">
        <w:rPr>
          <w:rFonts w:ascii="Times New Roman" w:eastAsia="MS Mincho"/>
          <w:lang w:val="x-none" w:eastAsia="x-none"/>
        </w:rPr>
        <w:t xml:space="preserve">website </w:t>
      </w:r>
      <w:r w:rsidR="00702489" w:rsidRPr="000432EC">
        <w:rPr>
          <w:rFonts w:ascii="Times New Roman" w:eastAsia="MS Mincho"/>
          <w:lang w:eastAsia="x-none"/>
        </w:rPr>
        <w:t xml:space="preserve">is located at </w:t>
      </w:r>
      <w:hyperlink r:id="rId42" w:history="1">
        <w:r w:rsidRPr="000432EC">
          <w:rPr>
            <w:rStyle w:val="Hyperlink"/>
            <w:rFonts w:ascii="Times New Roman" w:eastAsia="MS Mincho"/>
            <w:lang w:val="x-none" w:eastAsia="x-none"/>
          </w:rPr>
          <w:t>http://www.dol.gov/vets/</w:t>
        </w:r>
      </w:hyperlink>
      <w:r w:rsidR="002A3821" w:rsidRPr="002C4F41">
        <w:rPr>
          <w:rFonts w:ascii="Times New Roman" w:eastAsia="MS Mincho"/>
          <w:lang w:eastAsia="x-none"/>
        </w:rPr>
        <w:t>.</w:t>
      </w:r>
      <w:r w:rsidRPr="002C4F41">
        <w:rPr>
          <w:rFonts w:ascii="Times New Roman" w:eastAsia="MS Mincho"/>
          <w:lang w:val="x-none" w:eastAsia="x-none"/>
        </w:rPr>
        <w:t xml:space="preserve"> </w:t>
      </w:r>
      <w:r w:rsidR="006015FC" w:rsidRPr="002C4F41">
        <w:rPr>
          <w:rFonts w:ascii="Times New Roman" w:eastAsia="MS Mincho"/>
          <w:lang w:eastAsia="x-none"/>
        </w:rPr>
        <w:t xml:space="preserve"> </w:t>
      </w:r>
      <w:r w:rsidR="002A3821" w:rsidRPr="002C4F41">
        <w:rPr>
          <w:rFonts w:ascii="Times New Roman" w:eastAsia="MS Mincho"/>
          <w:lang w:eastAsia="x-none"/>
        </w:rPr>
        <w:t>I</w:t>
      </w:r>
      <w:r w:rsidRPr="002C4F41">
        <w:rPr>
          <w:rFonts w:ascii="Times New Roman" w:eastAsia="MS Mincho"/>
          <w:lang w:val="x-none" w:eastAsia="x-none"/>
        </w:rPr>
        <w:t xml:space="preserve">t is a valuable source of information </w:t>
      </w:r>
      <w:r w:rsidRPr="002C4F41">
        <w:rPr>
          <w:rFonts w:ascii="Times New Roman" w:eastAsia="MS Mincho"/>
          <w:lang w:eastAsia="x-none"/>
        </w:rPr>
        <w:t>and includes</w:t>
      </w:r>
      <w:r w:rsidRPr="002C4F41">
        <w:rPr>
          <w:rFonts w:ascii="Times New Roman" w:eastAsia="MS Mincho"/>
          <w:lang w:val="x-none" w:eastAsia="x-none"/>
        </w:rPr>
        <w:t xml:space="preserve"> program highlights and brochures, glossary of terms, frequently used acronyms, general and special grant provisions, and P</w:t>
      </w:r>
      <w:r w:rsidRPr="00902C28">
        <w:rPr>
          <w:rFonts w:ascii="Times New Roman" w:eastAsia="MS Mincho"/>
          <w:lang w:val="x-none" w:eastAsia="x-none"/>
        </w:rPr>
        <w:t xml:space="preserve">owerPoint presentations on how to apply for funding.  The National Technical Assistance center’s website </w:t>
      </w:r>
      <w:hyperlink r:id="rId43" w:history="1">
        <w:r w:rsidRPr="000432EC">
          <w:rPr>
            <w:rStyle w:val="Hyperlink"/>
            <w:rFonts w:ascii="Times New Roman" w:eastAsia="Times New Roman"/>
            <w:lang w:val="x-none" w:eastAsia="x-none"/>
          </w:rPr>
          <w:t>http://www.nvtac.org/</w:t>
        </w:r>
      </w:hyperlink>
      <w:r w:rsidRPr="002C4F41">
        <w:rPr>
          <w:rFonts w:ascii="Times New Roman" w:eastAsia="Times New Roman"/>
          <w:lang w:val="x-none" w:eastAsia="x-none"/>
        </w:rPr>
        <w:t xml:space="preserve"> </w:t>
      </w:r>
      <w:r w:rsidRPr="002C4F41">
        <w:rPr>
          <w:rFonts w:ascii="Times New Roman" w:eastAsia="MS Mincho"/>
          <w:lang w:val="x-none" w:eastAsia="x-none"/>
        </w:rPr>
        <w:t xml:space="preserve">is also a valuable source of information for grant applicants.  The </w:t>
      </w:r>
      <w:r w:rsidR="00E8527D">
        <w:rPr>
          <w:rFonts w:ascii="Times New Roman" w:eastAsia="MS Mincho"/>
          <w:lang w:eastAsia="x-none"/>
        </w:rPr>
        <w:t>USICH</w:t>
      </w:r>
      <w:r w:rsidRPr="00902C28">
        <w:rPr>
          <w:rFonts w:ascii="Times New Roman" w:eastAsia="MS Mincho"/>
          <w:lang w:val="x-none" w:eastAsia="x-none"/>
        </w:rPr>
        <w:t xml:space="preserve">, </w:t>
      </w:r>
      <w:hyperlink r:id="rId44" w:history="1">
        <w:r w:rsidRPr="000432EC">
          <w:rPr>
            <w:rStyle w:val="Hyperlink"/>
            <w:rFonts w:ascii="Times New Roman" w:eastAsia="MS Mincho"/>
            <w:lang w:val="x-none" w:eastAsia="x-none"/>
          </w:rPr>
          <w:t>http://usich.gov/</w:t>
        </w:r>
      </w:hyperlink>
      <w:r w:rsidRPr="002C4F41">
        <w:rPr>
          <w:rFonts w:ascii="Times New Roman" w:eastAsia="MS Mincho"/>
          <w:lang w:val="x-none" w:eastAsia="x-none"/>
        </w:rPr>
        <w:t xml:space="preserve"> has information from various </w:t>
      </w:r>
      <w:r w:rsidR="00757862" w:rsidRPr="002C4F41">
        <w:rPr>
          <w:rFonts w:ascii="Times New Roman" w:eastAsia="MS Mincho"/>
          <w:lang w:val="x-none" w:eastAsia="x-none"/>
        </w:rPr>
        <w:t>agencies</w:t>
      </w:r>
      <w:r w:rsidRPr="002C4F41">
        <w:rPr>
          <w:rFonts w:ascii="Times New Roman" w:eastAsia="MS Mincho"/>
          <w:lang w:val="x-none" w:eastAsia="x-none"/>
        </w:rPr>
        <w:t xml:space="preserve"> that assist homeless persons including updated information on local community 10 year plans to end homelessness and Continuums </w:t>
      </w:r>
      <w:r w:rsidRPr="00902C28">
        <w:rPr>
          <w:rFonts w:ascii="Times New Roman" w:eastAsia="MS Mincho"/>
          <w:lang w:val="x-none" w:eastAsia="x-none"/>
        </w:rPr>
        <w:t xml:space="preserve">of Care plans.  </w:t>
      </w:r>
    </w:p>
    <w:p w14:paraId="36792C12" w14:textId="77777777" w:rsidR="00DD5277" w:rsidRPr="000432EC" w:rsidRDefault="002B59FD" w:rsidP="00392381">
      <w:pPr>
        <w:pStyle w:val="ListParagraph"/>
        <w:widowControl/>
        <w:numPr>
          <w:ilvl w:val="0"/>
          <w:numId w:val="37"/>
        </w:numPr>
        <w:tabs>
          <w:tab w:val="left" w:pos="360"/>
          <w:tab w:val="num" w:pos="1080"/>
        </w:tabs>
        <w:autoSpaceDE/>
        <w:autoSpaceDN/>
        <w:adjustRightInd/>
        <w:spacing w:line="480" w:lineRule="auto"/>
        <w:rPr>
          <w:rFonts w:ascii="Times New Roman" w:eastAsia="Times New Roman"/>
        </w:rPr>
      </w:pPr>
      <w:r w:rsidRPr="0031484C">
        <w:rPr>
          <w:rFonts w:ascii="Times New Roman" w:eastAsia="MS Mincho"/>
          <w:lang w:val="x-none" w:eastAsia="x-none"/>
        </w:rPr>
        <w:t>Public Acknowledgement of USDOL VETS Funding</w:t>
      </w:r>
      <w:r w:rsidR="00DD5277" w:rsidRPr="0031484C">
        <w:rPr>
          <w:rFonts w:ascii="Times New Roman" w:eastAsia="MS Mincho"/>
          <w:lang w:eastAsia="x-none"/>
        </w:rPr>
        <w:t xml:space="preserve"> -- </w:t>
      </w:r>
      <w:r w:rsidRPr="0031484C">
        <w:rPr>
          <w:rFonts w:ascii="Times New Roman" w:eastAsia="Times New Roman"/>
        </w:rPr>
        <w:t>Public References to the Grant</w:t>
      </w:r>
      <w:r w:rsidR="007C2AEA" w:rsidRPr="0031484C">
        <w:rPr>
          <w:rFonts w:ascii="Times New Roman" w:eastAsia="Times New Roman"/>
        </w:rPr>
        <w:t>.</w:t>
      </w:r>
      <w:r w:rsidR="00DD5277" w:rsidRPr="0031484C">
        <w:rPr>
          <w:rFonts w:ascii="Times New Roman" w:eastAsia="Times New Roman"/>
        </w:rPr>
        <w:t xml:space="preserve"> </w:t>
      </w:r>
      <w:r w:rsidRPr="000432EC">
        <w:rPr>
          <w:rFonts w:ascii="Times New Roman" w:eastAsia="Times New Roman"/>
        </w:rPr>
        <w:t>When issuing statements, press releases, requests for proposals, bid solicitations, and other documents describing projects or programs funded in whole or in part with federal money, all grantees receiving federal funds must clearly state the percentage of the total costs of the program or project financed with federal money; the total dollar amount of federal financial assistance for the project or program; and the percentage and dollar amount of the total costs of the project</w:t>
      </w:r>
      <w:r w:rsidR="00DD5277" w:rsidRPr="000432EC">
        <w:rPr>
          <w:rFonts w:ascii="Times New Roman" w:eastAsia="Times New Roman"/>
        </w:rPr>
        <w:t xml:space="preserve"> to </w:t>
      </w:r>
      <w:r w:rsidRPr="000432EC">
        <w:rPr>
          <w:rFonts w:ascii="Times New Roman" w:eastAsia="Times New Roman"/>
        </w:rPr>
        <w:t>be financed by non-governmental sources.</w:t>
      </w:r>
    </w:p>
    <w:p w14:paraId="619C7A37" w14:textId="77777777" w:rsidR="00DD5277" w:rsidRPr="000432EC" w:rsidRDefault="002B59FD" w:rsidP="00392381">
      <w:pPr>
        <w:pStyle w:val="ListParagraph"/>
        <w:widowControl/>
        <w:numPr>
          <w:ilvl w:val="0"/>
          <w:numId w:val="37"/>
        </w:numPr>
        <w:tabs>
          <w:tab w:val="left" w:pos="360"/>
          <w:tab w:val="num" w:pos="1080"/>
          <w:tab w:val="left" w:pos="1440"/>
        </w:tabs>
        <w:autoSpaceDE/>
        <w:autoSpaceDN/>
        <w:adjustRightInd/>
        <w:spacing w:line="480" w:lineRule="auto"/>
        <w:rPr>
          <w:rFonts w:ascii="Times New Roman" w:eastAsia="MS Mincho"/>
          <w:b/>
          <w:lang w:eastAsia="x-none"/>
        </w:rPr>
      </w:pPr>
      <w:r w:rsidRPr="000432EC">
        <w:rPr>
          <w:rFonts w:ascii="Times New Roman" w:eastAsia="MS Mincho"/>
          <w:lang w:val="x-none" w:eastAsia="x-none"/>
        </w:rPr>
        <w:lastRenderedPageBreak/>
        <w:t>Use of USDOL Logo</w:t>
      </w:r>
      <w:r w:rsidR="00DD5277" w:rsidRPr="000432EC">
        <w:rPr>
          <w:rFonts w:ascii="Times New Roman" w:eastAsia="MS Mincho"/>
          <w:lang w:eastAsia="x-none"/>
        </w:rPr>
        <w:t xml:space="preserve"> -- </w:t>
      </w:r>
      <w:proofErr w:type="spellStart"/>
      <w:r w:rsidRPr="000432EC">
        <w:rPr>
          <w:rFonts w:ascii="Times New Roman" w:eastAsia="MS Mincho"/>
          <w:lang w:eastAsia="x-none"/>
        </w:rPr>
        <w:t>T</w:t>
      </w:r>
      <w:r w:rsidRPr="000432EC">
        <w:rPr>
          <w:rFonts w:ascii="Times New Roman" w:eastAsia="MS Mincho"/>
          <w:lang w:val="x-none" w:eastAsia="x-none"/>
        </w:rPr>
        <w:t>he</w:t>
      </w:r>
      <w:proofErr w:type="spellEnd"/>
      <w:r w:rsidRPr="000432EC">
        <w:rPr>
          <w:rFonts w:ascii="Times New Roman" w:eastAsia="MS Mincho"/>
          <w:lang w:val="x-none" w:eastAsia="x-none"/>
        </w:rPr>
        <w:t xml:space="preserve"> Grant Officer must </w:t>
      </w:r>
      <w:r w:rsidRPr="000432EC">
        <w:rPr>
          <w:rFonts w:ascii="Times New Roman" w:eastAsia="MS Mincho"/>
          <w:lang w:eastAsia="x-none"/>
        </w:rPr>
        <w:t>issue</w:t>
      </w:r>
      <w:r w:rsidRPr="000432EC">
        <w:rPr>
          <w:rFonts w:ascii="Times New Roman" w:eastAsia="MS Mincho"/>
          <w:lang w:val="x-none" w:eastAsia="x-none"/>
        </w:rPr>
        <w:t xml:space="preserve"> </w:t>
      </w:r>
      <w:r w:rsidRPr="000432EC">
        <w:rPr>
          <w:rFonts w:ascii="Times New Roman" w:eastAsia="MS Mincho"/>
          <w:lang w:eastAsia="x-none"/>
        </w:rPr>
        <w:t>prior approval for use of the USDOL logo by any grantee</w:t>
      </w:r>
      <w:r w:rsidRPr="000432EC">
        <w:rPr>
          <w:rFonts w:ascii="Times New Roman" w:eastAsia="MS Mincho"/>
          <w:lang w:val="x-none" w:eastAsia="x-none"/>
        </w:rPr>
        <w:t xml:space="preserve">.  </w:t>
      </w:r>
      <w:r w:rsidRPr="000432EC">
        <w:rPr>
          <w:rFonts w:ascii="Times New Roman" w:eastAsia="MS Mincho"/>
          <w:lang w:eastAsia="x-none"/>
        </w:rPr>
        <w:t xml:space="preserve">Once approved for use, </w:t>
      </w:r>
      <w:proofErr w:type="spellStart"/>
      <w:r w:rsidRPr="000432EC">
        <w:rPr>
          <w:rFonts w:ascii="Times New Roman" w:eastAsia="MS Mincho"/>
          <w:lang w:eastAsia="x-none"/>
        </w:rPr>
        <w:t>t</w:t>
      </w:r>
      <w:r w:rsidRPr="000432EC">
        <w:rPr>
          <w:rFonts w:ascii="Times New Roman" w:eastAsia="MS Mincho"/>
          <w:lang w:val="x-none" w:eastAsia="x-none"/>
        </w:rPr>
        <w:t>he</w:t>
      </w:r>
      <w:proofErr w:type="spellEnd"/>
      <w:r w:rsidR="00DD5277" w:rsidRPr="000432EC">
        <w:rPr>
          <w:rFonts w:ascii="Times New Roman" w:eastAsia="MS Mincho"/>
          <w:lang w:eastAsia="x-none"/>
        </w:rPr>
        <w:t xml:space="preserve"> </w:t>
      </w:r>
      <w:r w:rsidRPr="000432EC">
        <w:rPr>
          <w:rFonts w:ascii="Times New Roman" w:eastAsia="MS Mincho"/>
          <w:lang w:val="x-none" w:eastAsia="x-none"/>
        </w:rPr>
        <w:t xml:space="preserve">USDOL logo may be applied to </w:t>
      </w:r>
      <w:r w:rsidR="00702489" w:rsidRPr="000432EC">
        <w:rPr>
          <w:rFonts w:ascii="Times New Roman" w:eastAsia="MS Mincho"/>
          <w:lang w:eastAsia="x-none"/>
        </w:rPr>
        <w:t>grant</w:t>
      </w:r>
      <w:r w:rsidRPr="000432EC">
        <w:rPr>
          <w:rFonts w:ascii="Times New Roman" w:eastAsia="MS Mincho"/>
          <w:lang w:val="x-none" w:eastAsia="x-none"/>
        </w:rPr>
        <w:t xml:space="preserve"> funded material prepared for distribution including: posters, videos, pamphlets, research documents, national survey results, impact evaluations, best practice reports, and other publications of global interest.  The grantee(s) must consult with </w:t>
      </w:r>
      <w:r w:rsidR="00702489" w:rsidRPr="000432EC">
        <w:rPr>
          <w:rFonts w:ascii="Times New Roman" w:eastAsia="MS Mincho"/>
          <w:lang w:eastAsia="x-none"/>
        </w:rPr>
        <w:t>us</w:t>
      </w:r>
      <w:r w:rsidRPr="000432EC">
        <w:rPr>
          <w:rFonts w:ascii="Times New Roman" w:eastAsia="MS Mincho"/>
          <w:lang w:val="x-none" w:eastAsia="x-none"/>
        </w:rPr>
        <w:t xml:space="preserve"> on whether the logo may be used on any such items prior to final draft</w:t>
      </w:r>
      <w:r w:rsidR="008F17B6" w:rsidRPr="000432EC">
        <w:rPr>
          <w:rFonts w:ascii="Times New Roman" w:eastAsia="MS Mincho"/>
          <w:lang w:eastAsia="x-none"/>
        </w:rPr>
        <w:t xml:space="preserve">.  </w:t>
      </w:r>
      <w:proofErr w:type="spellStart"/>
      <w:r w:rsidR="008F17B6" w:rsidRPr="000432EC">
        <w:rPr>
          <w:rFonts w:ascii="Times New Roman" w:eastAsia="MS Mincho"/>
          <w:lang w:eastAsia="x-none"/>
        </w:rPr>
        <w:t>T</w:t>
      </w:r>
      <w:r w:rsidRPr="000432EC">
        <w:rPr>
          <w:rFonts w:ascii="Times New Roman" w:eastAsia="MS Mincho"/>
          <w:lang w:val="x-none" w:eastAsia="x-none"/>
        </w:rPr>
        <w:t>he</w:t>
      </w:r>
      <w:proofErr w:type="spellEnd"/>
      <w:r w:rsidRPr="000432EC">
        <w:rPr>
          <w:rFonts w:ascii="Times New Roman" w:eastAsia="MS Mincho"/>
          <w:lang w:val="x-none" w:eastAsia="x-none"/>
        </w:rPr>
        <w:t xml:space="preserve"> USDOL logo</w:t>
      </w:r>
      <w:r w:rsidR="008F17B6" w:rsidRPr="000432EC">
        <w:rPr>
          <w:rFonts w:ascii="Times New Roman" w:eastAsia="MS Mincho"/>
          <w:lang w:eastAsia="x-none"/>
        </w:rPr>
        <w:t xml:space="preserve"> may not</w:t>
      </w:r>
      <w:r w:rsidRPr="000432EC">
        <w:rPr>
          <w:rFonts w:ascii="Times New Roman" w:eastAsia="MS Mincho"/>
          <w:lang w:val="x-none" w:eastAsia="x-none"/>
        </w:rPr>
        <w:t xml:space="preserve"> be placed on any item until </w:t>
      </w:r>
      <w:r w:rsidR="00702489" w:rsidRPr="000432EC">
        <w:rPr>
          <w:rFonts w:ascii="Times New Roman" w:eastAsia="MS Mincho"/>
          <w:lang w:eastAsia="x-none"/>
        </w:rPr>
        <w:t>we have</w:t>
      </w:r>
      <w:r w:rsidRPr="000432EC">
        <w:rPr>
          <w:rFonts w:ascii="Times New Roman" w:eastAsia="MS Mincho"/>
          <w:lang w:val="x-none" w:eastAsia="x-none"/>
        </w:rPr>
        <w:t xml:space="preserve"> given permission to use the logo on the item.</w:t>
      </w:r>
    </w:p>
    <w:p w14:paraId="4B097B5A" w14:textId="77777777" w:rsidR="00DD5277" w:rsidRPr="002C4F41" w:rsidRDefault="002B59FD" w:rsidP="00422658">
      <w:pPr>
        <w:pStyle w:val="ListParagraph"/>
        <w:numPr>
          <w:ilvl w:val="0"/>
          <w:numId w:val="37"/>
        </w:numPr>
        <w:autoSpaceDE/>
        <w:autoSpaceDN/>
        <w:adjustRightInd/>
        <w:spacing w:line="480" w:lineRule="auto"/>
        <w:rPr>
          <w:rFonts w:ascii="Times New Roman" w:eastAsia="Times New Roman"/>
        </w:rPr>
      </w:pPr>
      <w:r w:rsidRPr="000432EC">
        <w:rPr>
          <w:rFonts w:ascii="Times New Roman" w:eastAsia="MS Mincho"/>
          <w:lang w:eastAsia="x-none"/>
        </w:rPr>
        <w:t xml:space="preserve">OMB </w:t>
      </w:r>
      <w:r w:rsidRPr="000432EC">
        <w:rPr>
          <w:rFonts w:ascii="Times New Roman" w:eastAsia="MS Mincho"/>
          <w:lang w:val="x-none" w:eastAsia="x-none"/>
        </w:rPr>
        <w:t>Information Collection</w:t>
      </w:r>
      <w:r w:rsidR="00DD5277" w:rsidRPr="000432EC">
        <w:rPr>
          <w:rFonts w:ascii="Times New Roman" w:eastAsia="MS Mincho"/>
          <w:lang w:eastAsia="x-none"/>
        </w:rPr>
        <w:t xml:space="preserve"> -- </w:t>
      </w:r>
      <w:r w:rsidRPr="000432EC">
        <w:rPr>
          <w:rFonts w:ascii="Times New Roman" w:eastAsia="MS Mincho"/>
          <w:lang w:eastAsia="x-none"/>
        </w:rPr>
        <w:t>OMB Control Number</w:t>
      </w:r>
      <w:r w:rsidR="00DD5277" w:rsidRPr="000432EC">
        <w:rPr>
          <w:rFonts w:ascii="Times New Roman" w:eastAsia="MS Mincho"/>
          <w:lang w:eastAsia="x-none"/>
        </w:rPr>
        <w:t xml:space="preserve"> </w:t>
      </w:r>
      <w:r w:rsidR="007C2AEA" w:rsidRPr="000432EC">
        <w:rPr>
          <w:rFonts w:ascii="Times New Roman" w:eastAsia="MS Mincho"/>
          <w:lang w:eastAsia="x-none"/>
        </w:rPr>
        <w:t xml:space="preserve">-- </w:t>
      </w:r>
      <w:r w:rsidRPr="000432EC">
        <w:rPr>
          <w:rFonts w:ascii="Times New Roman" w:eastAsia="MS Mincho"/>
        </w:rPr>
        <w:t>OMB Information Collection No</w:t>
      </w:r>
      <w:r w:rsidR="00422658" w:rsidRPr="000432EC">
        <w:rPr>
          <w:rFonts w:ascii="Times New Roman" w:eastAsia="MS Mincho"/>
        </w:rPr>
        <w:t>.</w:t>
      </w:r>
      <w:r w:rsidRPr="000432EC">
        <w:rPr>
          <w:rFonts w:ascii="Times New Roman" w:eastAsia="MS Mincho"/>
        </w:rPr>
        <w:t xml:space="preserve"> </w:t>
      </w:r>
      <w:r w:rsidR="00CF2D12" w:rsidRPr="000432EC">
        <w:rPr>
          <w:rFonts w:ascii="Times New Roman" w:eastAsia="MS Mincho"/>
        </w:rPr>
        <w:t>122</w:t>
      </w:r>
      <w:r w:rsidR="00532577" w:rsidRPr="000432EC">
        <w:rPr>
          <w:rFonts w:ascii="Times New Roman" w:eastAsia="MS Mincho"/>
        </w:rPr>
        <w:t>5-0086</w:t>
      </w:r>
      <w:r w:rsidRPr="000432EC">
        <w:rPr>
          <w:rFonts w:ascii="Times New Roman" w:eastAsia="MS Mincho"/>
        </w:rPr>
        <w:t xml:space="preserve">, expires on </w:t>
      </w:r>
      <w:r w:rsidR="002B260D">
        <w:rPr>
          <w:rFonts w:ascii="Times New Roman" w:eastAsia="MS Mincho"/>
        </w:rPr>
        <w:t>February 29, 2016</w:t>
      </w:r>
      <w:r w:rsidRPr="000432EC">
        <w:rPr>
          <w:rFonts w:ascii="Times New Roman" w:eastAsia="Times New Roman"/>
        </w:rPr>
        <w:t xml:space="preserve">.  </w:t>
      </w:r>
      <w:r w:rsidR="004245A2" w:rsidRPr="000432EC">
        <w:rPr>
          <w:rFonts w:ascii="Times New Roman" w:eastAsia="MS Mincho"/>
          <w:lang w:val="x-none" w:eastAsia="x-none"/>
        </w:rPr>
        <w:t xml:space="preserve">This information is being collected for the purpose of awarding a grant.  </w:t>
      </w:r>
      <w:r w:rsidRPr="000432EC">
        <w:rPr>
          <w:rFonts w:ascii="Times New Roman" w:eastAsia="MS Mincho"/>
        </w:rPr>
        <w:t>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w:t>
      </w:r>
      <w:r w:rsidR="00532577" w:rsidRPr="000432EC">
        <w:rPr>
          <w:rFonts w:ascii="Times New Roman" w:eastAsia="MS Mincho"/>
        </w:rPr>
        <w:t>-OASAM, Office of the Chief Information Officer</w:t>
      </w:r>
      <w:r w:rsidRPr="000432EC">
        <w:rPr>
          <w:rFonts w:ascii="Times New Roman" w:eastAsia="MS Mincho"/>
        </w:rPr>
        <w:t xml:space="preserve">, Michel Smyth, Departmental </w:t>
      </w:r>
      <w:r w:rsidR="00532577" w:rsidRPr="000432EC">
        <w:rPr>
          <w:rFonts w:ascii="Times New Roman" w:eastAsia="MS Mincho"/>
        </w:rPr>
        <w:t>Information Compliance Management Program</w:t>
      </w:r>
      <w:r w:rsidRPr="000432EC">
        <w:rPr>
          <w:rFonts w:ascii="Times New Roman" w:eastAsia="MS Mincho"/>
        </w:rPr>
        <w:t xml:space="preserve">, 200 Constitution Avenue NW, Room N1301, Washington, DC 20210. Comments may also be emailed to </w:t>
      </w:r>
      <w:hyperlink r:id="rId45" w:history="1">
        <w:r w:rsidRPr="000432EC">
          <w:rPr>
            <w:rFonts w:ascii="Times New Roman" w:eastAsia="MS Mincho"/>
            <w:color w:val="0000FF"/>
            <w:u w:val="single"/>
          </w:rPr>
          <w:t>DOL_PRA_PUBLIC@dol.gov</w:t>
        </w:r>
      </w:hyperlink>
      <w:r w:rsidRPr="002C4F41">
        <w:rPr>
          <w:rFonts w:ascii="Times New Roman" w:eastAsia="MS Mincho"/>
        </w:rPr>
        <w:t xml:space="preserve">. </w:t>
      </w:r>
    </w:p>
    <w:p w14:paraId="45CE10B3" w14:textId="77777777" w:rsidR="00244FAA" w:rsidRPr="00902C28" w:rsidRDefault="00244FAA" w:rsidP="00422658">
      <w:pPr>
        <w:autoSpaceDE/>
        <w:autoSpaceDN/>
        <w:adjustRightInd/>
        <w:spacing w:line="480" w:lineRule="auto"/>
        <w:ind w:left="360"/>
        <w:rPr>
          <w:rFonts w:ascii="Times New Roman" w:eastAsia="Times New Roman"/>
        </w:rPr>
      </w:pPr>
      <w:r w:rsidRPr="00902C28">
        <w:rPr>
          <w:rFonts w:ascii="Times New Roman" w:eastAsia="Times New Roman"/>
        </w:rPr>
        <w:t xml:space="preserve">PLEASE DO NOT RETURN YOUR GRANT APPLICATION TO THIS ADDRESS.  ONLY SEND COMMENTS ABOUT THE BURDEN CAUSED BY THE COLLECTION OF INFORMATION TO THIS ADDRESS.  SEND YOUR GRANT APPLICATION TO </w:t>
      </w:r>
      <w:r w:rsidRPr="00902C28">
        <w:rPr>
          <w:rFonts w:ascii="Times New Roman" w:eastAsia="Times New Roman"/>
        </w:rPr>
        <w:lastRenderedPageBreak/>
        <w:t>THE SPONSORING AGENCY AS SPECIFIED EARLIER IN THIS ANNOUNCEMENT.</w:t>
      </w:r>
    </w:p>
    <w:p w14:paraId="0D63772D" w14:textId="77777777" w:rsidR="004245A2" w:rsidRPr="000432EC" w:rsidRDefault="002B59FD" w:rsidP="00422658">
      <w:pPr>
        <w:pStyle w:val="ListParagraph"/>
        <w:widowControl/>
        <w:numPr>
          <w:ilvl w:val="0"/>
          <w:numId w:val="37"/>
        </w:numPr>
        <w:autoSpaceDE/>
        <w:autoSpaceDN/>
        <w:adjustRightInd/>
        <w:spacing w:line="480" w:lineRule="auto"/>
        <w:rPr>
          <w:rFonts w:ascii="Times New Roman" w:eastAsia="Times New Roman"/>
        </w:rPr>
      </w:pPr>
      <w:r w:rsidRPr="0031484C">
        <w:rPr>
          <w:rFonts w:ascii="Times New Roman" w:eastAsia="Times New Roman"/>
        </w:rPr>
        <w:t>Announcement and Award Dates</w:t>
      </w:r>
      <w:r w:rsidR="004245A2" w:rsidRPr="0031484C">
        <w:rPr>
          <w:rFonts w:ascii="Times New Roman" w:eastAsia="Times New Roman"/>
        </w:rPr>
        <w:t xml:space="preserve"> -- </w:t>
      </w:r>
      <w:r w:rsidRPr="0031484C">
        <w:rPr>
          <w:rFonts w:ascii="Times New Roman" w:eastAsia="Times New Roman"/>
        </w:rPr>
        <w:t>Announcement of grant awards is anticipated to occur in June 2016.  Grant agreements are expected to be awarded before July 1, 2016.</w:t>
      </w:r>
      <w:r w:rsidR="004245A2" w:rsidRPr="000432EC">
        <w:rPr>
          <w:rFonts w:ascii="Times New Roman" w:eastAsia="Times New Roman"/>
        </w:rPr>
        <w:t xml:space="preserve">  </w:t>
      </w:r>
    </w:p>
    <w:p w14:paraId="3BDFAC26" w14:textId="77777777" w:rsidR="002B59FD" w:rsidRPr="002C4F41" w:rsidRDefault="002B59FD" w:rsidP="00422658">
      <w:pPr>
        <w:pStyle w:val="ListParagraph"/>
        <w:widowControl/>
        <w:numPr>
          <w:ilvl w:val="0"/>
          <w:numId w:val="37"/>
        </w:numPr>
        <w:autoSpaceDE/>
        <w:autoSpaceDN/>
        <w:adjustRightInd/>
        <w:spacing w:line="480" w:lineRule="auto"/>
        <w:rPr>
          <w:rFonts w:ascii="Times New Roman" w:eastAsia="Times New Roman"/>
        </w:rPr>
      </w:pPr>
      <w:r w:rsidRPr="000432EC">
        <w:rPr>
          <w:rFonts w:ascii="Times New Roman" w:eastAsia="Times New Roman"/>
        </w:rPr>
        <w:t>Appendices</w:t>
      </w:r>
      <w:r w:rsidR="004245A2" w:rsidRPr="000432EC">
        <w:rPr>
          <w:rFonts w:ascii="Times New Roman" w:eastAsia="Times New Roman"/>
        </w:rPr>
        <w:t xml:space="preserve"> </w:t>
      </w:r>
      <w:proofErr w:type="gramStart"/>
      <w:r w:rsidR="004245A2" w:rsidRPr="000432EC">
        <w:rPr>
          <w:rFonts w:ascii="Times New Roman" w:eastAsia="Times New Roman"/>
        </w:rPr>
        <w:t>–  Go</w:t>
      </w:r>
      <w:proofErr w:type="gramEnd"/>
      <w:r w:rsidR="004245A2" w:rsidRPr="000432EC">
        <w:rPr>
          <w:rFonts w:ascii="Times New Roman" w:eastAsia="Times New Roman"/>
        </w:rPr>
        <w:t xml:space="preserve"> to </w:t>
      </w:r>
      <w:hyperlink r:id="rId46" w:history="1">
        <w:r w:rsidR="00CF2D12" w:rsidRPr="000432EC">
          <w:rPr>
            <w:rStyle w:val="Hyperlink"/>
            <w:rFonts w:ascii="Times New Roman" w:eastAsia="Times New Roman"/>
          </w:rPr>
          <w:t>http://www.dol.gov/vets/programs/hvrp/</w:t>
        </w:r>
      </w:hyperlink>
      <w:r w:rsidR="00CF2D12" w:rsidRPr="002C4F41">
        <w:rPr>
          <w:rFonts w:ascii="Times New Roman" w:eastAsia="Times New Roman"/>
        </w:rPr>
        <w:t xml:space="preserve"> </w:t>
      </w:r>
      <w:r w:rsidR="004245A2" w:rsidRPr="002C4F41">
        <w:rPr>
          <w:rFonts w:ascii="Times New Roman" w:eastAsia="Times New Roman"/>
        </w:rPr>
        <w:t xml:space="preserve">to access </w:t>
      </w:r>
      <w:r w:rsidR="00AD6C2F" w:rsidRPr="002C4F41">
        <w:rPr>
          <w:rFonts w:ascii="Times New Roman" w:eastAsia="Times New Roman"/>
        </w:rPr>
        <w:t>the attachments.</w:t>
      </w:r>
    </w:p>
    <w:p w14:paraId="0EDC0D7E" w14:textId="77777777" w:rsidR="002B59FD" w:rsidRPr="002C4F41" w:rsidRDefault="002B59FD" w:rsidP="00392381">
      <w:pPr>
        <w:widowControl/>
        <w:autoSpaceDE/>
        <w:autoSpaceDN/>
        <w:adjustRightInd/>
        <w:spacing w:line="480" w:lineRule="auto"/>
        <w:ind w:left="720"/>
        <w:rPr>
          <w:rFonts w:ascii="Times New Roman" w:eastAsia="Times New Roman"/>
        </w:rPr>
      </w:pPr>
      <w:r w:rsidRPr="002C4F41">
        <w:rPr>
          <w:rFonts w:ascii="Times New Roman" w:eastAsia="Times New Roman"/>
        </w:rPr>
        <w:t>Appendix A:</w:t>
      </w:r>
      <w:r w:rsidRPr="002C4F41">
        <w:rPr>
          <w:rFonts w:ascii="Times New Roman" w:eastAsia="Times New Roman"/>
        </w:rPr>
        <w:tab/>
        <w:t>Application for Federal Assistance SF-424</w:t>
      </w:r>
    </w:p>
    <w:p w14:paraId="2AFE4C87" w14:textId="77777777" w:rsidR="002B59FD" w:rsidRPr="00902C28" w:rsidRDefault="002B59FD" w:rsidP="00392381">
      <w:pPr>
        <w:widowControl/>
        <w:autoSpaceDE/>
        <w:autoSpaceDN/>
        <w:adjustRightInd/>
        <w:spacing w:line="480" w:lineRule="auto"/>
        <w:ind w:left="720"/>
        <w:rPr>
          <w:rFonts w:ascii="Times New Roman" w:eastAsia="Times New Roman"/>
        </w:rPr>
      </w:pPr>
      <w:r w:rsidRPr="00902C28">
        <w:rPr>
          <w:rFonts w:ascii="Times New Roman" w:eastAsia="Times New Roman"/>
        </w:rPr>
        <w:t>Appendix B:</w:t>
      </w:r>
      <w:r w:rsidRPr="00902C28">
        <w:rPr>
          <w:rFonts w:ascii="Times New Roman" w:eastAsia="Times New Roman"/>
        </w:rPr>
        <w:tab/>
        <w:t>Budget Information Sheet SF-424A</w:t>
      </w:r>
    </w:p>
    <w:p w14:paraId="78CAA1E5" w14:textId="77777777" w:rsidR="002B59FD" w:rsidRPr="0031484C" w:rsidRDefault="002B59FD" w:rsidP="00392381">
      <w:pPr>
        <w:widowControl/>
        <w:autoSpaceDE/>
        <w:autoSpaceDN/>
        <w:adjustRightInd/>
        <w:spacing w:line="480" w:lineRule="auto"/>
        <w:ind w:left="720"/>
        <w:rPr>
          <w:rFonts w:ascii="Times New Roman" w:eastAsia="Times New Roman"/>
        </w:rPr>
      </w:pPr>
      <w:r w:rsidRPr="0031484C">
        <w:rPr>
          <w:rFonts w:ascii="Times New Roman" w:eastAsia="Times New Roman"/>
        </w:rPr>
        <w:t>Appendix C:</w:t>
      </w:r>
      <w:r w:rsidRPr="0031484C">
        <w:rPr>
          <w:rFonts w:ascii="Times New Roman" w:eastAsia="Times New Roman"/>
        </w:rPr>
        <w:tab/>
        <w:t>Competitive Grants Planned Goals Chart</w:t>
      </w:r>
    </w:p>
    <w:p w14:paraId="10B1B9A4" w14:textId="77777777" w:rsidR="002B59FD" w:rsidRPr="0031484C" w:rsidRDefault="002B59FD" w:rsidP="00392381">
      <w:pPr>
        <w:widowControl/>
        <w:autoSpaceDE/>
        <w:autoSpaceDN/>
        <w:adjustRightInd/>
        <w:spacing w:line="480" w:lineRule="auto"/>
        <w:ind w:left="720"/>
        <w:rPr>
          <w:rFonts w:ascii="Times New Roman" w:eastAsia="Times New Roman"/>
        </w:rPr>
      </w:pPr>
      <w:r w:rsidRPr="0031484C">
        <w:rPr>
          <w:rFonts w:ascii="Times New Roman" w:eastAsia="Times New Roman"/>
        </w:rPr>
        <w:t>Appendix D:</w:t>
      </w:r>
      <w:r w:rsidRPr="0031484C">
        <w:rPr>
          <w:rFonts w:ascii="Times New Roman" w:eastAsia="Times New Roman"/>
        </w:rPr>
        <w:tab/>
        <w:t>Direct Cost Descriptions for Applicants and Sub-Applicants</w:t>
      </w:r>
    </w:p>
    <w:p w14:paraId="0D2B8E57" w14:textId="77777777" w:rsidR="002B59FD" w:rsidRPr="000432EC" w:rsidRDefault="002B59FD" w:rsidP="00392381">
      <w:pPr>
        <w:widowControl/>
        <w:autoSpaceDE/>
        <w:autoSpaceDN/>
        <w:adjustRightInd/>
        <w:spacing w:line="480" w:lineRule="auto"/>
        <w:ind w:left="720"/>
        <w:rPr>
          <w:rFonts w:ascii="Times New Roman" w:eastAsia="Times New Roman"/>
        </w:rPr>
      </w:pPr>
      <w:r w:rsidRPr="000432EC">
        <w:rPr>
          <w:rFonts w:ascii="Times New Roman" w:eastAsia="Times New Roman"/>
        </w:rPr>
        <w:t>Appendix E:</w:t>
      </w:r>
      <w:r w:rsidRPr="000432EC">
        <w:rPr>
          <w:rFonts w:ascii="Times New Roman" w:eastAsia="Times New Roman"/>
        </w:rPr>
        <w:tab/>
        <w:t>List of 75 Largest in Population Urban Areas</w:t>
      </w:r>
      <w:r w:rsidR="00207D21" w:rsidRPr="000432EC">
        <w:rPr>
          <w:rFonts w:ascii="Times New Roman" w:eastAsia="Times New Roman"/>
        </w:rPr>
        <w:t>,</w:t>
      </w:r>
      <w:r w:rsidRPr="000432EC">
        <w:rPr>
          <w:rFonts w:ascii="Times New Roman" w:eastAsia="Times New Roman"/>
        </w:rPr>
        <w:t xml:space="preserve"> 201</w:t>
      </w:r>
      <w:r w:rsidR="00207D21" w:rsidRPr="000432EC">
        <w:rPr>
          <w:rFonts w:ascii="Times New Roman" w:eastAsia="Times New Roman"/>
        </w:rPr>
        <w:t>4</w:t>
      </w:r>
      <w:r w:rsidRPr="000432EC">
        <w:rPr>
          <w:rFonts w:ascii="Times New Roman" w:eastAsia="Times New Roman"/>
        </w:rPr>
        <w:t xml:space="preserve"> Census</w:t>
      </w:r>
      <w:r w:rsidR="00207D21" w:rsidRPr="000432EC">
        <w:rPr>
          <w:rFonts w:ascii="Times New Roman" w:eastAsia="Times New Roman"/>
        </w:rPr>
        <w:t xml:space="preserve"> Estimates</w:t>
      </w:r>
    </w:p>
    <w:p w14:paraId="5B005733" w14:textId="77777777" w:rsidR="002B59FD" w:rsidRPr="000432EC" w:rsidRDefault="002B59FD" w:rsidP="00392381">
      <w:pPr>
        <w:widowControl/>
        <w:autoSpaceDE/>
        <w:autoSpaceDN/>
        <w:adjustRightInd/>
        <w:spacing w:line="480" w:lineRule="auto"/>
        <w:ind w:left="720"/>
        <w:rPr>
          <w:rFonts w:ascii="Times New Roman" w:eastAsia="Times New Roman"/>
          <w:bCs/>
        </w:rPr>
      </w:pPr>
      <w:r w:rsidRPr="000432EC">
        <w:rPr>
          <w:rFonts w:ascii="Times New Roman" w:eastAsia="Times New Roman"/>
          <w:bCs/>
        </w:rPr>
        <w:t xml:space="preserve">Appendix </w:t>
      </w:r>
      <w:r w:rsidR="00234A5C" w:rsidRPr="000432EC">
        <w:rPr>
          <w:rFonts w:ascii="Times New Roman" w:eastAsia="Times New Roman"/>
          <w:bCs/>
        </w:rPr>
        <w:t>F</w:t>
      </w:r>
      <w:r w:rsidRPr="000432EC">
        <w:rPr>
          <w:rFonts w:ascii="Times New Roman" w:eastAsia="Times New Roman"/>
          <w:bCs/>
        </w:rPr>
        <w:t>:</w:t>
      </w:r>
      <w:r w:rsidRPr="000432EC">
        <w:rPr>
          <w:rFonts w:ascii="Times New Roman" w:eastAsia="Times New Roman"/>
          <w:bCs/>
        </w:rPr>
        <w:tab/>
        <w:t>Indirect Charges or Certificate of Direct Costs</w:t>
      </w:r>
    </w:p>
    <w:p w14:paraId="371E3730" w14:textId="77777777" w:rsidR="002B59FD" w:rsidRPr="000432EC" w:rsidRDefault="002B59FD" w:rsidP="00392381">
      <w:pPr>
        <w:widowControl/>
        <w:autoSpaceDE/>
        <w:autoSpaceDN/>
        <w:adjustRightInd/>
        <w:spacing w:line="480" w:lineRule="auto"/>
        <w:ind w:left="720"/>
        <w:rPr>
          <w:rFonts w:ascii="Times New Roman" w:eastAsia="Times New Roman"/>
          <w:bCs/>
        </w:rPr>
      </w:pPr>
      <w:r w:rsidRPr="000432EC">
        <w:rPr>
          <w:rFonts w:ascii="Times New Roman" w:eastAsia="Times New Roman"/>
          <w:bCs/>
        </w:rPr>
        <w:t xml:space="preserve">Appendix </w:t>
      </w:r>
      <w:r w:rsidR="00234A5C" w:rsidRPr="000432EC">
        <w:rPr>
          <w:rFonts w:ascii="Times New Roman" w:eastAsia="Times New Roman"/>
          <w:bCs/>
        </w:rPr>
        <w:t>G</w:t>
      </w:r>
      <w:r w:rsidRPr="000432EC">
        <w:rPr>
          <w:rFonts w:ascii="Times New Roman" w:eastAsia="Times New Roman"/>
          <w:bCs/>
        </w:rPr>
        <w:t>:</w:t>
      </w:r>
      <w:r w:rsidRPr="000432EC">
        <w:rPr>
          <w:rFonts w:ascii="Times New Roman" w:eastAsia="Times New Roman"/>
          <w:bCs/>
        </w:rPr>
        <w:tab/>
        <w:t>Definitions and Terms</w:t>
      </w:r>
    </w:p>
    <w:p w14:paraId="1D38095A" w14:textId="77777777" w:rsidR="002B59FD" w:rsidRPr="000432EC" w:rsidRDefault="002B59FD" w:rsidP="00392381">
      <w:pPr>
        <w:widowControl/>
        <w:autoSpaceDE/>
        <w:autoSpaceDN/>
        <w:adjustRightInd/>
        <w:spacing w:line="480" w:lineRule="auto"/>
        <w:ind w:left="720"/>
        <w:rPr>
          <w:rFonts w:ascii="Times New Roman" w:eastAsia="Times New Roman"/>
        </w:rPr>
      </w:pPr>
      <w:r w:rsidRPr="000432EC">
        <w:rPr>
          <w:rFonts w:ascii="Times New Roman" w:eastAsia="Times New Roman"/>
        </w:rPr>
        <w:t xml:space="preserve">Appendix </w:t>
      </w:r>
      <w:r w:rsidR="00234A5C" w:rsidRPr="000432EC">
        <w:rPr>
          <w:rFonts w:ascii="Times New Roman" w:eastAsia="Times New Roman"/>
        </w:rPr>
        <w:t>H</w:t>
      </w:r>
      <w:r w:rsidRPr="000432EC">
        <w:rPr>
          <w:rFonts w:ascii="Times New Roman" w:eastAsia="Times New Roman"/>
        </w:rPr>
        <w:t>:</w:t>
      </w:r>
      <w:r w:rsidRPr="000432EC">
        <w:rPr>
          <w:rFonts w:ascii="Times New Roman" w:eastAsia="Times New Roman"/>
        </w:rPr>
        <w:tab/>
        <w:t>Project/Performance Site Location(s) Form</w:t>
      </w:r>
    </w:p>
    <w:p w14:paraId="09CB7E2B" w14:textId="77777777" w:rsidR="002B59FD" w:rsidRPr="000432EC" w:rsidRDefault="002B59FD" w:rsidP="00392381">
      <w:pPr>
        <w:widowControl/>
        <w:autoSpaceDE/>
        <w:autoSpaceDN/>
        <w:adjustRightInd/>
        <w:spacing w:line="480" w:lineRule="auto"/>
        <w:ind w:left="360"/>
        <w:rPr>
          <w:rFonts w:ascii="Times New Roman" w:eastAsia="Times New Roman"/>
        </w:rPr>
      </w:pPr>
    </w:p>
    <w:p w14:paraId="5EB3DB23" w14:textId="77777777" w:rsidR="00AD6C2F" w:rsidRPr="000432EC" w:rsidRDefault="00AD6C2F" w:rsidP="00392381">
      <w:pPr>
        <w:widowControl/>
        <w:autoSpaceDE/>
        <w:autoSpaceDN/>
        <w:adjustRightInd/>
        <w:spacing w:line="480" w:lineRule="auto"/>
        <w:ind w:left="360"/>
        <w:rPr>
          <w:rFonts w:ascii="Times New Roman" w:eastAsia="Times New Roman"/>
        </w:rPr>
      </w:pPr>
    </w:p>
    <w:p w14:paraId="34EAAB4D" w14:textId="77777777" w:rsidR="002B59FD" w:rsidRPr="000432EC" w:rsidRDefault="002B59FD" w:rsidP="00392381">
      <w:pPr>
        <w:widowControl/>
        <w:autoSpaceDE/>
        <w:autoSpaceDN/>
        <w:adjustRightInd/>
        <w:spacing w:line="480" w:lineRule="auto"/>
        <w:rPr>
          <w:rFonts w:ascii="Times New Roman" w:eastAsia="Times New Roman"/>
        </w:rPr>
      </w:pPr>
      <w:proofErr w:type="gramStart"/>
      <w:r w:rsidRPr="000432EC">
        <w:rPr>
          <w:rFonts w:ascii="Times New Roman" w:eastAsia="Times New Roman"/>
        </w:rPr>
        <w:t xml:space="preserve">Signed in Washington, </w:t>
      </w:r>
      <w:r w:rsidR="00D10BCC" w:rsidRPr="000432EC">
        <w:rPr>
          <w:rFonts w:ascii="Times New Roman" w:eastAsia="Times New Roman"/>
        </w:rPr>
        <w:t>DC</w:t>
      </w:r>
      <w:r w:rsidRPr="000432EC">
        <w:rPr>
          <w:rFonts w:ascii="Times New Roman" w:eastAsia="Times New Roman"/>
        </w:rPr>
        <w:t xml:space="preserve"> this ______ day of __________, 2016.</w:t>
      </w:r>
      <w:proofErr w:type="gramEnd"/>
    </w:p>
    <w:p w14:paraId="29BA7DCB" w14:textId="77777777" w:rsidR="008C3E68" w:rsidRPr="000432EC" w:rsidRDefault="00CF2D12" w:rsidP="00392381">
      <w:pPr>
        <w:widowControl/>
        <w:autoSpaceDE/>
        <w:autoSpaceDN/>
        <w:adjustRightInd/>
        <w:spacing w:line="480" w:lineRule="auto"/>
        <w:rPr>
          <w:rFonts w:ascii="Times New Roman" w:eastAsia="Times New Roman"/>
        </w:rPr>
      </w:pPr>
      <w:r w:rsidRPr="000432EC">
        <w:rPr>
          <w:rFonts w:ascii="Times New Roman" w:eastAsia="Times New Roman"/>
        </w:rPr>
        <w:t>Thomas Martin</w:t>
      </w:r>
      <w:r w:rsidR="002B59FD" w:rsidRPr="000432EC">
        <w:rPr>
          <w:rFonts w:ascii="Times New Roman" w:eastAsia="Times New Roman"/>
        </w:rPr>
        <w:t>, Grant Officer</w:t>
      </w:r>
    </w:p>
    <w:sectPr w:rsidR="008C3E68" w:rsidRPr="000432EC" w:rsidSect="00596351">
      <w:headerReference w:type="default" r:id="rId47"/>
      <w:footerReference w:type="default" r:id="rId48"/>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D249D" w15:done="0"/>
  <w15:commentEx w15:paraId="409F090B" w15:done="0"/>
  <w15:commentEx w15:paraId="42065D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A04AD" w14:textId="77777777" w:rsidR="006B1C30" w:rsidRDefault="006B1C30" w:rsidP="002C34BE">
      <w:r>
        <w:separator/>
      </w:r>
    </w:p>
  </w:endnote>
  <w:endnote w:type="continuationSeparator" w:id="0">
    <w:p w14:paraId="1B19787D" w14:textId="77777777" w:rsidR="006B1C30" w:rsidRDefault="006B1C30" w:rsidP="002C34BE">
      <w:r>
        <w:continuationSeparator/>
      </w:r>
    </w:p>
  </w:endnote>
  <w:endnote w:type="continuationNotice" w:id="1">
    <w:p w14:paraId="40D4D27A" w14:textId="77777777" w:rsidR="006B1C30" w:rsidRDefault="006B1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rPr>
      <w:id w:val="1772430813"/>
      <w:docPartObj>
        <w:docPartGallery w:val="Page Numbers (Bottom of Page)"/>
        <w:docPartUnique/>
      </w:docPartObj>
    </w:sdtPr>
    <w:sdtEndPr>
      <w:rPr>
        <w:noProof/>
      </w:rPr>
    </w:sdtEndPr>
    <w:sdtContent>
      <w:p w14:paraId="588F653B" w14:textId="77777777" w:rsidR="002C4F41" w:rsidRPr="00B978D3" w:rsidRDefault="002C4F41">
        <w:pPr>
          <w:pStyle w:val="Footer"/>
          <w:jc w:val="center"/>
          <w:rPr>
            <w:rFonts w:ascii="Times New Roman"/>
          </w:rPr>
        </w:pPr>
        <w:r w:rsidRPr="00B978D3">
          <w:rPr>
            <w:rFonts w:ascii="Times New Roman"/>
          </w:rPr>
          <w:fldChar w:fldCharType="begin"/>
        </w:r>
        <w:r w:rsidRPr="00B978D3">
          <w:rPr>
            <w:rFonts w:ascii="Times New Roman"/>
          </w:rPr>
          <w:instrText xml:space="preserve"> PAGE   \* MERGEFORMAT </w:instrText>
        </w:r>
        <w:r w:rsidRPr="00B978D3">
          <w:rPr>
            <w:rFonts w:ascii="Times New Roman"/>
          </w:rPr>
          <w:fldChar w:fldCharType="separate"/>
        </w:r>
        <w:r w:rsidR="00F85952">
          <w:rPr>
            <w:rFonts w:ascii="Times New Roman"/>
            <w:noProof/>
          </w:rPr>
          <w:t>1</w:t>
        </w:r>
        <w:r w:rsidRPr="00B978D3">
          <w:rPr>
            <w:rFonts w:ascii="Times New Roman"/>
            <w:noProof/>
          </w:rPr>
          <w:fldChar w:fldCharType="end"/>
        </w:r>
      </w:p>
    </w:sdtContent>
  </w:sdt>
  <w:p w14:paraId="102B5FBA" w14:textId="77777777" w:rsidR="002C4F41" w:rsidRDefault="002C4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2EA98" w14:textId="77777777" w:rsidR="006B1C30" w:rsidRDefault="006B1C30" w:rsidP="002C34BE">
      <w:r>
        <w:separator/>
      </w:r>
    </w:p>
  </w:footnote>
  <w:footnote w:type="continuationSeparator" w:id="0">
    <w:p w14:paraId="33833054" w14:textId="77777777" w:rsidR="006B1C30" w:rsidRDefault="006B1C30" w:rsidP="002C34BE">
      <w:r>
        <w:continuationSeparator/>
      </w:r>
    </w:p>
  </w:footnote>
  <w:footnote w:type="continuationNotice" w:id="1">
    <w:p w14:paraId="51F0C834" w14:textId="77777777" w:rsidR="006B1C30" w:rsidRDefault="006B1C30"/>
  </w:footnote>
  <w:footnote w:id="2">
    <w:p w14:paraId="635C3025" w14:textId="77777777" w:rsidR="002C4F41" w:rsidRPr="00EC301C" w:rsidRDefault="002C4F41">
      <w:pPr>
        <w:pStyle w:val="FootnoteText"/>
        <w:rPr>
          <w:rFonts w:ascii="Times New Roman"/>
          <w:sz w:val="18"/>
        </w:rPr>
      </w:pPr>
      <w:r w:rsidRPr="00EC301C">
        <w:rPr>
          <w:rStyle w:val="FootnoteReference"/>
          <w:rFonts w:ascii="Times New Roman"/>
          <w:sz w:val="16"/>
          <w:szCs w:val="16"/>
          <w:vertAlign w:val="superscript"/>
        </w:rPr>
        <w:footnoteRef/>
      </w:r>
      <w:r w:rsidRPr="00EC301C">
        <w:rPr>
          <w:rFonts w:ascii="Times New Roman"/>
          <w:sz w:val="16"/>
          <w:szCs w:val="16"/>
        </w:rPr>
        <w:t xml:space="preserve"> </w:t>
      </w:r>
      <w:r w:rsidR="00EC301C" w:rsidRPr="00EC301C">
        <w:rPr>
          <w:rFonts w:ascii="Times New Roman"/>
          <w:sz w:val="16"/>
          <w:szCs w:val="16"/>
        </w:rPr>
        <w:t xml:space="preserve">”Eligible veterans” </w:t>
      </w:r>
      <w:r w:rsidR="009F1864" w:rsidRPr="00EC301C">
        <w:rPr>
          <w:rFonts w:ascii="Times New Roman"/>
          <w:sz w:val="16"/>
          <w:szCs w:val="16"/>
        </w:rPr>
        <w:t>are</w:t>
      </w:r>
      <w:r w:rsidRPr="00EC301C">
        <w:rPr>
          <w:rFonts w:ascii="Times New Roman"/>
          <w:sz w:val="16"/>
          <w:szCs w:val="16"/>
        </w:rPr>
        <w:t xml:space="preserve"> those veterans eligible for grant services under sections 2021 and 2023 of Title 38 of the United States Code.  Under 38 U.S.C. 2021, this program can serve homeless veterans.  Under 38 U.S.C. 2023, this program can serve incarcerated veterans.  For more information on the definitions of homeless veterans and incarcerated veterans, please see</w:t>
      </w:r>
      <w:r w:rsidRPr="00EC301C">
        <w:rPr>
          <w:rFonts w:ascii="Times New Roman"/>
          <w:sz w:val="18"/>
        </w:rPr>
        <w:t xml:space="preserve"> </w:t>
      </w:r>
      <w:r w:rsidRPr="00EC301C">
        <w:rPr>
          <w:rFonts w:ascii="Times New Roman"/>
          <w:sz w:val="16"/>
          <w:szCs w:val="16"/>
        </w:rPr>
        <w:t>Appendix G, Definitions and Terms.</w:t>
      </w:r>
      <w:r w:rsidRPr="00EC301C">
        <w:rPr>
          <w:rFonts w:ascii="Times New Roman"/>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003E5" w14:textId="77777777" w:rsidR="00C21CFB" w:rsidRDefault="00C21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A66"/>
    <w:multiLevelType w:val="hybridMultilevel"/>
    <w:tmpl w:val="8BF84DEE"/>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862F6"/>
    <w:multiLevelType w:val="hybridMultilevel"/>
    <w:tmpl w:val="0D46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051089"/>
    <w:multiLevelType w:val="hybridMultilevel"/>
    <w:tmpl w:val="5BAC4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D607BA"/>
    <w:multiLevelType w:val="hybridMultilevel"/>
    <w:tmpl w:val="46103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FC51E51"/>
    <w:multiLevelType w:val="hybridMultilevel"/>
    <w:tmpl w:val="7474F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4C2A66"/>
    <w:multiLevelType w:val="hybridMultilevel"/>
    <w:tmpl w:val="E26CDB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5974E9"/>
    <w:multiLevelType w:val="hybridMultilevel"/>
    <w:tmpl w:val="9E140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5813624"/>
    <w:multiLevelType w:val="hybridMultilevel"/>
    <w:tmpl w:val="CCFA5302"/>
    <w:lvl w:ilvl="0" w:tplc="F5DEF36C">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14F78"/>
    <w:multiLevelType w:val="hybridMultilevel"/>
    <w:tmpl w:val="DE4EE12E"/>
    <w:lvl w:ilvl="0" w:tplc="C0DE9F90">
      <w:start w:val="1"/>
      <w:numFmt w:val="decimal"/>
      <w:lvlText w:val="%1)"/>
      <w:lvlJc w:val="left"/>
      <w:pPr>
        <w:ind w:left="720" w:hanging="360"/>
      </w:pPr>
      <w:rPr>
        <w:b w:val="0"/>
        <w:color w:val="auto"/>
      </w:rPr>
    </w:lvl>
    <w:lvl w:ilvl="1" w:tplc="662E8122">
      <w:start w:val="1"/>
      <w:numFmt w:val="decimal"/>
      <w:lvlText w:val="%2."/>
      <w:lvlJc w:val="left"/>
      <w:pPr>
        <w:ind w:left="1440" w:hanging="360"/>
      </w:pPr>
      <w:rPr>
        <w:rFonts w:hint="default"/>
      </w:rPr>
    </w:lvl>
    <w:lvl w:ilvl="2" w:tplc="6FD250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E33D3"/>
    <w:multiLevelType w:val="hybridMultilevel"/>
    <w:tmpl w:val="1CD0BBC2"/>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818D8"/>
    <w:multiLevelType w:val="hybridMultilevel"/>
    <w:tmpl w:val="0240A0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50D8B"/>
    <w:multiLevelType w:val="hybridMultilevel"/>
    <w:tmpl w:val="714A9D50"/>
    <w:lvl w:ilvl="0" w:tplc="6C8CC4EE">
      <w:start w:val="1"/>
      <w:numFmt w:val="lowerLetter"/>
      <w:lvlText w:val="%1)"/>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E269F9"/>
    <w:multiLevelType w:val="hybridMultilevel"/>
    <w:tmpl w:val="1DEE7F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A52D89"/>
    <w:multiLevelType w:val="hybridMultilevel"/>
    <w:tmpl w:val="3A04F52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252D6F17"/>
    <w:multiLevelType w:val="hybridMultilevel"/>
    <w:tmpl w:val="07DAA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313767"/>
    <w:multiLevelType w:val="hybridMultilevel"/>
    <w:tmpl w:val="EB885672"/>
    <w:lvl w:ilvl="0" w:tplc="C9C883B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561BC"/>
    <w:multiLevelType w:val="hybridMultilevel"/>
    <w:tmpl w:val="6EDC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C175EC"/>
    <w:multiLevelType w:val="hybridMultilevel"/>
    <w:tmpl w:val="4578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0206F"/>
    <w:multiLevelType w:val="hybridMultilevel"/>
    <w:tmpl w:val="587039D0"/>
    <w:lvl w:ilvl="0" w:tplc="9E744C62">
      <w:start w:val="1"/>
      <w:numFmt w:val="decimal"/>
      <w:lvlText w:val="(%1)"/>
      <w:lvlJc w:val="left"/>
      <w:pPr>
        <w:tabs>
          <w:tab w:val="num" w:pos="360"/>
        </w:tabs>
        <w:ind w:left="360" w:hanging="360"/>
      </w:pPr>
      <w:rPr>
        <w:rFonts w:cs="Times New Roman"/>
      </w:rPr>
    </w:lvl>
    <w:lvl w:ilvl="1" w:tplc="4E440D38">
      <w:start w:val="3"/>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9">
    <w:nsid w:val="2BE2277E"/>
    <w:multiLevelType w:val="hybridMultilevel"/>
    <w:tmpl w:val="9240248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9929DA"/>
    <w:multiLevelType w:val="hybridMultilevel"/>
    <w:tmpl w:val="7C3C6FAE"/>
    <w:lvl w:ilvl="0" w:tplc="82FA20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56E87"/>
    <w:multiLevelType w:val="hybridMultilevel"/>
    <w:tmpl w:val="129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CA11E6"/>
    <w:multiLevelType w:val="hybridMultilevel"/>
    <w:tmpl w:val="9CA63884"/>
    <w:lvl w:ilvl="0" w:tplc="04090017">
      <w:start w:val="1"/>
      <w:numFmt w:val="lowerLetter"/>
      <w:lvlText w:val="%1)"/>
      <w:lvlJc w:val="left"/>
      <w:pPr>
        <w:ind w:left="1080" w:hanging="360"/>
      </w:pPr>
      <w:rPr>
        <w:color w:val="auto"/>
      </w:rPr>
    </w:lvl>
    <w:lvl w:ilvl="1" w:tplc="2E2A610A">
      <w:start w:val="1"/>
      <w:numFmt w:val="decimal"/>
      <w:lvlText w:val="(%2)"/>
      <w:lvlJc w:val="left"/>
      <w:pPr>
        <w:ind w:left="1836" w:hanging="39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A4312D"/>
    <w:multiLevelType w:val="hybridMultilevel"/>
    <w:tmpl w:val="E18C7A04"/>
    <w:lvl w:ilvl="0" w:tplc="C0DE9F90">
      <w:start w:val="1"/>
      <w:numFmt w:val="decimal"/>
      <w:lvlText w:val="%1)"/>
      <w:lvlJc w:val="left"/>
      <w:pPr>
        <w:ind w:left="720" w:hanging="360"/>
      </w:pPr>
      <w:rPr>
        <w:b w:val="0"/>
        <w:color w:val="auto"/>
      </w:rPr>
    </w:lvl>
    <w:lvl w:ilvl="1" w:tplc="662E81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D5A94"/>
    <w:multiLevelType w:val="hybridMultilevel"/>
    <w:tmpl w:val="700284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31263F"/>
    <w:multiLevelType w:val="hybridMultilevel"/>
    <w:tmpl w:val="4C3646B8"/>
    <w:lvl w:ilvl="0" w:tplc="0409001B">
      <w:start w:val="1"/>
      <w:numFmt w:val="lowerRoman"/>
      <w:lvlText w:val="%1."/>
      <w:lvlJc w:val="righ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AA5845"/>
    <w:multiLevelType w:val="hybridMultilevel"/>
    <w:tmpl w:val="51602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3EE373D"/>
    <w:multiLevelType w:val="hybridMultilevel"/>
    <w:tmpl w:val="9D94C72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44B3808"/>
    <w:multiLevelType w:val="hybridMultilevel"/>
    <w:tmpl w:val="75F84E60"/>
    <w:lvl w:ilvl="0" w:tplc="0C7EB52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A53BAF"/>
    <w:multiLevelType w:val="hybridMultilevel"/>
    <w:tmpl w:val="4C3646B8"/>
    <w:lvl w:ilvl="0" w:tplc="0409001B">
      <w:start w:val="1"/>
      <w:numFmt w:val="low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07622E"/>
    <w:multiLevelType w:val="hybridMultilevel"/>
    <w:tmpl w:val="0E8C7C7C"/>
    <w:lvl w:ilvl="0" w:tplc="56F2D284">
      <w:start w:val="1"/>
      <w:numFmt w:val="lowerRoman"/>
      <w:lvlText w:val="%1."/>
      <w:lvlJc w:val="righ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49480641"/>
    <w:multiLevelType w:val="hybridMultilevel"/>
    <w:tmpl w:val="3B1295F6"/>
    <w:lvl w:ilvl="0" w:tplc="6498B2E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A1655D"/>
    <w:multiLevelType w:val="hybridMultilevel"/>
    <w:tmpl w:val="B7C2086E"/>
    <w:lvl w:ilvl="0" w:tplc="676ACC5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05E6F6C"/>
    <w:multiLevelType w:val="hybridMultilevel"/>
    <w:tmpl w:val="BE2879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6E1494A"/>
    <w:multiLevelType w:val="hybridMultilevel"/>
    <w:tmpl w:val="1FC8905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5E6FE6"/>
    <w:multiLevelType w:val="hybridMultilevel"/>
    <w:tmpl w:val="12604A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1C3698"/>
    <w:multiLevelType w:val="hybridMultilevel"/>
    <w:tmpl w:val="EE32B7C8"/>
    <w:lvl w:ilvl="0" w:tplc="F362985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B4A9D"/>
    <w:multiLevelType w:val="hybridMultilevel"/>
    <w:tmpl w:val="60261C98"/>
    <w:lvl w:ilvl="0" w:tplc="C0DE9F9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F592D"/>
    <w:multiLevelType w:val="hybridMultilevel"/>
    <w:tmpl w:val="9CD64150"/>
    <w:lvl w:ilvl="0" w:tplc="04090017">
      <w:start w:val="1"/>
      <w:numFmt w:val="lowerLetter"/>
      <w:lvlText w:val="%1)"/>
      <w:lvlJc w:val="left"/>
      <w:pPr>
        <w:ind w:left="1080" w:hanging="360"/>
      </w:p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487C43"/>
    <w:multiLevelType w:val="hybridMultilevel"/>
    <w:tmpl w:val="125CCDE6"/>
    <w:lvl w:ilvl="0" w:tplc="CBC4BBC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4E4BBF"/>
    <w:multiLevelType w:val="hybridMultilevel"/>
    <w:tmpl w:val="AE16FE76"/>
    <w:lvl w:ilvl="0" w:tplc="A79C8A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69E4187C"/>
    <w:multiLevelType w:val="hybridMultilevel"/>
    <w:tmpl w:val="2692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B6A93"/>
    <w:multiLevelType w:val="hybridMultilevel"/>
    <w:tmpl w:val="3864E7C8"/>
    <w:lvl w:ilvl="0" w:tplc="D0CA7B2A">
      <w:start w:val="1"/>
      <w:numFmt w:val="decimal"/>
      <w:lvlText w:val="%1)"/>
      <w:lvlJc w:val="left"/>
      <w:pPr>
        <w:ind w:left="720" w:hanging="360"/>
      </w:pPr>
      <w:rPr>
        <w:rFonts w:hint="default"/>
        <w:color w:val="auto"/>
      </w:rPr>
    </w:lvl>
    <w:lvl w:ilvl="1" w:tplc="2E2A610A">
      <w:start w:val="1"/>
      <w:numFmt w:val="decimal"/>
      <w:lvlText w:val="(%2)"/>
      <w:lvlJc w:val="left"/>
      <w:pPr>
        <w:ind w:left="1476" w:hanging="3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2356D3"/>
    <w:multiLevelType w:val="hybridMultilevel"/>
    <w:tmpl w:val="4D0C5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B6F2C95"/>
    <w:multiLevelType w:val="hybridMultilevel"/>
    <w:tmpl w:val="BF442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113DB"/>
    <w:multiLevelType w:val="hybridMultilevel"/>
    <w:tmpl w:val="EE106668"/>
    <w:lvl w:ilvl="0" w:tplc="F01642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5"/>
  </w:num>
  <w:num w:numId="4">
    <w:abstractNumId w:val="2"/>
  </w:num>
  <w:num w:numId="5">
    <w:abstractNumId w:val="41"/>
  </w:num>
  <w:num w:numId="6">
    <w:abstractNumId w:val="42"/>
  </w:num>
  <w:num w:numId="7">
    <w:abstractNumId w:val="14"/>
  </w:num>
  <w:num w:numId="8">
    <w:abstractNumId w:val="38"/>
  </w:num>
  <w:num w:numId="9">
    <w:abstractNumId w:val="13"/>
  </w:num>
  <w:num w:numId="10">
    <w:abstractNumId w:val="6"/>
  </w:num>
  <w:num w:numId="11">
    <w:abstractNumId w:val="3"/>
  </w:num>
  <w:num w:numId="12">
    <w:abstractNumId w:val="30"/>
  </w:num>
  <w:num w:numId="13">
    <w:abstractNumId w:val="43"/>
  </w:num>
  <w:num w:numId="14">
    <w:abstractNumId w:val="22"/>
  </w:num>
  <w:num w:numId="15">
    <w:abstractNumId w:val="44"/>
  </w:num>
  <w:num w:numId="16">
    <w:abstractNumId w:val="40"/>
  </w:num>
  <w:num w:numId="17">
    <w:abstractNumId w:val="1"/>
  </w:num>
  <w:num w:numId="1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6"/>
  </w:num>
  <w:num w:numId="21">
    <w:abstractNumId w:val="23"/>
  </w:num>
  <w:num w:numId="22">
    <w:abstractNumId w:val="8"/>
  </w:num>
  <w:num w:numId="23">
    <w:abstractNumId w:val="37"/>
  </w:num>
  <w:num w:numId="24">
    <w:abstractNumId w:val="12"/>
  </w:num>
  <w:num w:numId="25">
    <w:abstractNumId w:val="11"/>
  </w:num>
  <w:num w:numId="26">
    <w:abstractNumId w:val="25"/>
  </w:num>
  <w:num w:numId="27">
    <w:abstractNumId w:val="35"/>
  </w:num>
  <w:num w:numId="28">
    <w:abstractNumId w:val="0"/>
  </w:num>
  <w:num w:numId="29">
    <w:abstractNumId w:val="27"/>
  </w:num>
  <w:num w:numId="30">
    <w:abstractNumId w:val="32"/>
  </w:num>
  <w:num w:numId="31">
    <w:abstractNumId w:val="19"/>
  </w:num>
  <w:num w:numId="32">
    <w:abstractNumId w:val="34"/>
  </w:num>
  <w:num w:numId="33">
    <w:abstractNumId w:val="24"/>
  </w:num>
  <w:num w:numId="34">
    <w:abstractNumId w:val="33"/>
  </w:num>
  <w:num w:numId="35">
    <w:abstractNumId w:val="29"/>
  </w:num>
  <w:num w:numId="36">
    <w:abstractNumId w:val="28"/>
  </w:num>
  <w:num w:numId="37">
    <w:abstractNumId w:val="39"/>
  </w:num>
  <w:num w:numId="38">
    <w:abstractNumId w:val="7"/>
  </w:num>
  <w:num w:numId="39">
    <w:abstractNumId w:val="5"/>
  </w:num>
  <w:num w:numId="40">
    <w:abstractNumId w:val="21"/>
  </w:num>
  <w:num w:numId="41">
    <w:abstractNumId w:val="4"/>
  </w:num>
  <w:num w:numId="42">
    <w:abstractNumId w:val="10"/>
  </w:num>
  <w:num w:numId="43">
    <w:abstractNumId w:val="26"/>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5"/>
  </w:num>
  <w:num w:numId="47">
    <w:abstractNumId w:val="3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mberger, Melissa B.">
    <w15:presenceInfo w15:providerId="None" w15:userId="Bomberger, Meliss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16"/>
    <w:rsid w:val="00002963"/>
    <w:rsid w:val="00004B82"/>
    <w:rsid w:val="00007996"/>
    <w:rsid w:val="00011628"/>
    <w:rsid w:val="00012851"/>
    <w:rsid w:val="00016C5B"/>
    <w:rsid w:val="00016D73"/>
    <w:rsid w:val="000210AA"/>
    <w:rsid w:val="00021361"/>
    <w:rsid w:val="0002342E"/>
    <w:rsid w:val="00023C5D"/>
    <w:rsid w:val="00024594"/>
    <w:rsid w:val="00024631"/>
    <w:rsid w:val="00024BC6"/>
    <w:rsid w:val="000329BC"/>
    <w:rsid w:val="000361BF"/>
    <w:rsid w:val="000369D9"/>
    <w:rsid w:val="00036D70"/>
    <w:rsid w:val="000378AB"/>
    <w:rsid w:val="000432EC"/>
    <w:rsid w:val="00043816"/>
    <w:rsid w:val="0004409A"/>
    <w:rsid w:val="00044D2C"/>
    <w:rsid w:val="00046403"/>
    <w:rsid w:val="000572F8"/>
    <w:rsid w:val="00063D18"/>
    <w:rsid w:val="000745B3"/>
    <w:rsid w:val="00074E89"/>
    <w:rsid w:val="0007691F"/>
    <w:rsid w:val="00076D06"/>
    <w:rsid w:val="0008312E"/>
    <w:rsid w:val="000845A9"/>
    <w:rsid w:val="000854AF"/>
    <w:rsid w:val="00092676"/>
    <w:rsid w:val="0009423D"/>
    <w:rsid w:val="00095E89"/>
    <w:rsid w:val="000A1E45"/>
    <w:rsid w:val="000B62F4"/>
    <w:rsid w:val="000C17EB"/>
    <w:rsid w:val="000C5B4F"/>
    <w:rsid w:val="000C7B5B"/>
    <w:rsid w:val="000D16D3"/>
    <w:rsid w:val="000D1834"/>
    <w:rsid w:val="000D32A5"/>
    <w:rsid w:val="000D333E"/>
    <w:rsid w:val="000D3551"/>
    <w:rsid w:val="000D3960"/>
    <w:rsid w:val="000E0716"/>
    <w:rsid w:val="000E19F1"/>
    <w:rsid w:val="000E3581"/>
    <w:rsid w:val="000E3D47"/>
    <w:rsid w:val="000E7430"/>
    <w:rsid w:val="000F02DA"/>
    <w:rsid w:val="000F1E4C"/>
    <w:rsid w:val="000F3D27"/>
    <w:rsid w:val="001121C5"/>
    <w:rsid w:val="00114BBE"/>
    <w:rsid w:val="00114D0D"/>
    <w:rsid w:val="00114DF8"/>
    <w:rsid w:val="00122041"/>
    <w:rsid w:val="00122C82"/>
    <w:rsid w:val="00126C40"/>
    <w:rsid w:val="00131101"/>
    <w:rsid w:val="0013335B"/>
    <w:rsid w:val="00136B35"/>
    <w:rsid w:val="001411E4"/>
    <w:rsid w:val="00144212"/>
    <w:rsid w:val="00144AC4"/>
    <w:rsid w:val="00152103"/>
    <w:rsid w:val="001553C3"/>
    <w:rsid w:val="00156BB0"/>
    <w:rsid w:val="001572BD"/>
    <w:rsid w:val="00160784"/>
    <w:rsid w:val="00161DDC"/>
    <w:rsid w:val="00163447"/>
    <w:rsid w:val="00164DA4"/>
    <w:rsid w:val="001667D7"/>
    <w:rsid w:val="00166A30"/>
    <w:rsid w:val="00172001"/>
    <w:rsid w:val="0017395D"/>
    <w:rsid w:val="00173E01"/>
    <w:rsid w:val="001762B3"/>
    <w:rsid w:val="00177C10"/>
    <w:rsid w:val="00182E3D"/>
    <w:rsid w:val="00183B1D"/>
    <w:rsid w:val="0018435E"/>
    <w:rsid w:val="001853A6"/>
    <w:rsid w:val="0018700C"/>
    <w:rsid w:val="00190448"/>
    <w:rsid w:val="00192999"/>
    <w:rsid w:val="00196417"/>
    <w:rsid w:val="001A1D7C"/>
    <w:rsid w:val="001A336F"/>
    <w:rsid w:val="001A39E0"/>
    <w:rsid w:val="001B2150"/>
    <w:rsid w:val="001B587F"/>
    <w:rsid w:val="001B5EB6"/>
    <w:rsid w:val="001B7C93"/>
    <w:rsid w:val="001C0B44"/>
    <w:rsid w:val="001C1B87"/>
    <w:rsid w:val="001D373C"/>
    <w:rsid w:val="001D5A4D"/>
    <w:rsid w:val="001D5D8A"/>
    <w:rsid w:val="001E2AAC"/>
    <w:rsid w:val="001E4CEF"/>
    <w:rsid w:val="001E60B0"/>
    <w:rsid w:val="001F2B11"/>
    <w:rsid w:val="001F457F"/>
    <w:rsid w:val="001F666F"/>
    <w:rsid w:val="001F6DC9"/>
    <w:rsid w:val="00200AE5"/>
    <w:rsid w:val="00204F69"/>
    <w:rsid w:val="00205AAD"/>
    <w:rsid w:val="00206077"/>
    <w:rsid w:val="00207D21"/>
    <w:rsid w:val="0021022B"/>
    <w:rsid w:val="002104B4"/>
    <w:rsid w:val="0022019C"/>
    <w:rsid w:val="00220C24"/>
    <w:rsid w:val="0022415F"/>
    <w:rsid w:val="00227DD9"/>
    <w:rsid w:val="0023415F"/>
    <w:rsid w:val="00234A5C"/>
    <w:rsid w:val="00241A6E"/>
    <w:rsid w:val="002437CD"/>
    <w:rsid w:val="00244FAA"/>
    <w:rsid w:val="00245297"/>
    <w:rsid w:val="002520D7"/>
    <w:rsid w:val="00255BF8"/>
    <w:rsid w:val="00261C50"/>
    <w:rsid w:val="00262351"/>
    <w:rsid w:val="00263239"/>
    <w:rsid w:val="00264C1D"/>
    <w:rsid w:val="002655CA"/>
    <w:rsid w:val="002715DE"/>
    <w:rsid w:val="00274597"/>
    <w:rsid w:val="00275D62"/>
    <w:rsid w:val="00275E32"/>
    <w:rsid w:val="00276D5C"/>
    <w:rsid w:val="00280A3C"/>
    <w:rsid w:val="002862A2"/>
    <w:rsid w:val="00286BC0"/>
    <w:rsid w:val="0029103D"/>
    <w:rsid w:val="0029163F"/>
    <w:rsid w:val="00292618"/>
    <w:rsid w:val="002A19A3"/>
    <w:rsid w:val="002A291F"/>
    <w:rsid w:val="002A3821"/>
    <w:rsid w:val="002A4D02"/>
    <w:rsid w:val="002A5934"/>
    <w:rsid w:val="002A6310"/>
    <w:rsid w:val="002A77C9"/>
    <w:rsid w:val="002A7F9C"/>
    <w:rsid w:val="002B260D"/>
    <w:rsid w:val="002B59FD"/>
    <w:rsid w:val="002B7B9C"/>
    <w:rsid w:val="002C34BE"/>
    <w:rsid w:val="002C49CB"/>
    <w:rsid w:val="002C4C5A"/>
    <w:rsid w:val="002C4F41"/>
    <w:rsid w:val="002C7955"/>
    <w:rsid w:val="002D0F39"/>
    <w:rsid w:val="002D1403"/>
    <w:rsid w:val="002D2B19"/>
    <w:rsid w:val="002D32A3"/>
    <w:rsid w:val="002D3ECB"/>
    <w:rsid w:val="002D77FD"/>
    <w:rsid w:val="002E2053"/>
    <w:rsid w:val="002E2444"/>
    <w:rsid w:val="002E28AA"/>
    <w:rsid w:val="002F18D7"/>
    <w:rsid w:val="002F1BF5"/>
    <w:rsid w:val="002F1FB5"/>
    <w:rsid w:val="002F5D1A"/>
    <w:rsid w:val="002F7481"/>
    <w:rsid w:val="00301A41"/>
    <w:rsid w:val="00301B78"/>
    <w:rsid w:val="00303CE9"/>
    <w:rsid w:val="00304F2B"/>
    <w:rsid w:val="00307CAF"/>
    <w:rsid w:val="00310637"/>
    <w:rsid w:val="0031484C"/>
    <w:rsid w:val="00320A63"/>
    <w:rsid w:val="00322357"/>
    <w:rsid w:val="00326457"/>
    <w:rsid w:val="00341F79"/>
    <w:rsid w:val="003421B9"/>
    <w:rsid w:val="00343290"/>
    <w:rsid w:val="00346680"/>
    <w:rsid w:val="003500A0"/>
    <w:rsid w:val="00356DE7"/>
    <w:rsid w:val="00361B50"/>
    <w:rsid w:val="00363210"/>
    <w:rsid w:val="00367DBA"/>
    <w:rsid w:val="003739EC"/>
    <w:rsid w:val="00376EC4"/>
    <w:rsid w:val="003773C2"/>
    <w:rsid w:val="00377767"/>
    <w:rsid w:val="00380182"/>
    <w:rsid w:val="0038130E"/>
    <w:rsid w:val="00382016"/>
    <w:rsid w:val="003832E9"/>
    <w:rsid w:val="00386117"/>
    <w:rsid w:val="00386789"/>
    <w:rsid w:val="00386B35"/>
    <w:rsid w:val="00387829"/>
    <w:rsid w:val="00390499"/>
    <w:rsid w:val="00392381"/>
    <w:rsid w:val="00396526"/>
    <w:rsid w:val="0039762A"/>
    <w:rsid w:val="003A1129"/>
    <w:rsid w:val="003A6EC3"/>
    <w:rsid w:val="003A75FC"/>
    <w:rsid w:val="003B16B1"/>
    <w:rsid w:val="003C33FE"/>
    <w:rsid w:val="003C366F"/>
    <w:rsid w:val="003C42C0"/>
    <w:rsid w:val="003D4CB5"/>
    <w:rsid w:val="003D65C1"/>
    <w:rsid w:val="003D6A98"/>
    <w:rsid w:val="003D77AB"/>
    <w:rsid w:val="003E0AA1"/>
    <w:rsid w:val="003E5B6B"/>
    <w:rsid w:val="003E6DB4"/>
    <w:rsid w:val="003F5670"/>
    <w:rsid w:val="00400F94"/>
    <w:rsid w:val="0040423B"/>
    <w:rsid w:val="00413007"/>
    <w:rsid w:val="00413D6C"/>
    <w:rsid w:val="00417E01"/>
    <w:rsid w:val="004218B1"/>
    <w:rsid w:val="00422658"/>
    <w:rsid w:val="004245A2"/>
    <w:rsid w:val="00427E15"/>
    <w:rsid w:val="004315DD"/>
    <w:rsid w:val="00437CF1"/>
    <w:rsid w:val="004418B4"/>
    <w:rsid w:val="00443596"/>
    <w:rsid w:val="00452D6D"/>
    <w:rsid w:val="00454BAA"/>
    <w:rsid w:val="00461750"/>
    <w:rsid w:val="0046177F"/>
    <w:rsid w:val="00461B2D"/>
    <w:rsid w:val="0047041E"/>
    <w:rsid w:val="00470526"/>
    <w:rsid w:val="00472781"/>
    <w:rsid w:val="00473D8C"/>
    <w:rsid w:val="004755F1"/>
    <w:rsid w:val="00475668"/>
    <w:rsid w:val="00481B92"/>
    <w:rsid w:val="00485F2C"/>
    <w:rsid w:val="00486056"/>
    <w:rsid w:val="00492840"/>
    <w:rsid w:val="004942F6"/>
    <w:rsid w:val="0049446B"/>
    <w:rsid w:val="00494B82"/>
    <w:rsid w:val="004955BC"/>
    <w:rsid w:val="00497E61"/>
    <w:rsid w:val="004A18CC"/>
    <w:rsid w:val="004A4D6A"/>
    <w:rsid w:val="004A692E"/>
    <w:rsid w:val="004B45FB"/>
    <w:rsid w:val="004B4926"/>
    <w:rsid w:val="004B587C"/>
    <w:rsid w:val="004B5F1E"/>
    <w:rsid w:val="004C0B10"/>
    <w:rsid w:val="004C2740"/>
    <w:rsid w:val="004C2C8B"/>
    <w:rsid w:val="004C453F"/>
    <w:rsid w:val="004D04F5"/>
    <w:rsid w:val="004D1535"/>
    <w:rsid w:val="004E2308"/>
    <w:rsid w:val="004E2796"/>
    <w:rsid w:val="004E3A08"/>
    <w:rsid w:val="004E5415"/>
    <w:rsid w:val="00500945"/>
    <w:rsid w:val="00500A56"/>
    <w:rsid w:val="00502D71"/>
    <w:rsid w:val="00504D87"/>
    <w:rsid w:val="00505115"/>
    <w:rsid w:val="005107A2"/>
    <w:rsid w:val="00513F06"/>
    <w:rsid w:val="00514226"/>
    <w:rsid w:val="00516219"/>
    <w:rsid w:val="005200A6"/>
    <w:rsid w:val="005201BD"/>
    <w:rsid w:val="005321FB"/>
    <w:rsid w:val="00532577"/>
    <w:rsid w:val="00532A64"/>
    <w:rsid w:val="005420AE"/>
    <w:rsid w:val="00542E96"/>
    <w:rsid w:val="00543329"/>
    <w:rsid w:val="00543AFC"/>
    <w:rsid w:val="0054551D"/>
    <w:rsid w:val="005479A4"/>
    <w:rsid w:val="0055047A"/>
    <w:rsid w:val="005513DE"/>
    <w:rsid w:val="00554563"/>
    <w:rsid w:val="0055651F"/>
    <w:rsid w:val="005568EE"/>
    <w:rsid w:val="00560453"/>
    <w:rsid w:val="00561189"/>
    <w:rsid w:val="005631DA"/>
    <w:rsid w:val="005633F0"/>
    <w:rsid w:val="00563DFD"/>
    <w:rsid w:val="00565304"/>
    <w:rsid w:val="00565B85"/>
    <w:rsid w:val="00567A91"/>
    <w:rsid w:val="00572612"/>
    <w:rsid w:val="005729F5"/>
    <w:rsid w:val="00574FC4"/>
    <w:rsid w:val="0057732D"/>
    <w:rsid w:val="00580215"/>
    <w:rsid w:val="00581617"/>
    <w:rsid w:val="00583843"/>
    <w:rsid w:val="00584B56"/>
    <w:rsid w:val="0058781A"/>
    <w:rsid w:val="00591024"/>
    <w:rsid w:val="00596351"/>
    <w:rsid w:val="00597334"/>
    <w:rsid w:val="005975F5"/>
    <w:rsid w:val="005A2CFC"/>
    <w:rsid w:val="005B1192"/>
    <w:rsid w:val="005B236A"/>
    <w:rsid w:val="005B4B6A"/>
    <w:rsid w:val="005B5C48"/>
    <w:rsid w:val="005C2CBC"/>
    <w:rsid w:val="005C3E4D"/>
    <w:rsid w:val="005C5377"/>
    <w:rsid w:val="005C7854"/>
    <w:rsid w:val="005D02E9"/>
    <w:rsid w:val="005D1CBD"/>
    <w:rsid w:val="005E450C"/>
    <w:rsid w:val="005E5898"/>
    <w:rsid w:val="005E6A74"/>
    <w:rsid w:val="005F0A08"/>
    <w:rsid w:val="005F5C32"/>
    <w:rsid w:val="006015FC"/>
    <w:rsid w:val="006024C9"/>
    <w:rsid w:val="006036F1"/>
    <w:rsid w:val="00604230"/>
    <w:rsid w:val="006064B8"/>
    <w:rsid w:val="00606744"/>
    <w:rsid w:val="00606AC9"/>
    <w:rsid w:val="00610D5C"/>
    <w:rsid w:val="006113AC"/>
    <w:rsid w:val="00613431"/>
    <w:rsid w:val="006137D6"/>
    <w:rsid w:val="0061778B"/>
    <w:rsid w:val="00621989"/>
    <w:rsid w:val="00630519"/>
    <w:rsid w:val="006327A7"/>
    <w:rsid w:val="00633FB8"/>
    <w:rsid w:val="00635FE7"/>
    <w:rsid w:val="006404B6"/>
    <w:rsid w:val="006407BC"/>
    <w:rsid w:val="00642D28"/>
    <w:rsid w:val="00644F6C"/>
    <w:rsid w:val="00645526"/>
    <w:rsid w:val="00646EF2"/>
    <w:rsid w:val="00647F23"/>
    <w:rsid w:val="006522B7"/>
    <w:rsid w:val="00653423"/>
    <w:rsid w:val="00655068"/>
    <w:rsid w:val="00661ACD"/>
    <w:rsid w:val="00663DBE"/>
    <w:rsid w:val="00665DC4"/>
    <w:rsid w:val="00676314"/>
    <w:rsid w:val="0067769A"/>
    <w:rsid w:val="00677E3D"/>
    <w:rsid w:val="00682D03"/>
    <w:rsid w:val="006832F5"/>
    <w:rsid w:val="00684359"/>
    <w:rsid w:val="00686026"/>
    <w:rsid w:val="006873D2"/>
    <w:rsid w:val="006917D2"/>
    <w:rsid w:val="00695279"/>
    <w:rsid w:val="00695840"/>
    <w:rsid w:val="0069641A"/>
    <w:rsid w:val="006A3871"/>
    <w:rsid w:val="006A48F7"/>
    <w:rsid w:val="006A5A59"/>
    <w:rsid w:val="006A6C24"/>
    <w:rsid w:val="006B1C30"/>
    <w:rsid w:val="006B2045"/>
    <w:rsid w:val="006B2F24"/>
    <w:rsid w:val="006B6AF5"/>
    <w:rsid w:val="006C0044"/>
    <w:rsid w:val="006C153F"/>
    <w:rsid w:val="006C1882"/>
    <w:rsid w:val="006C30A6"/>
    <w:rsid w:val="006D0AE9"/>
    <w:rsid w:val="006D4894"/>
    <w:rsid w:val="006D71DC"/>
    <w:rsid w:val="006D774A"/>
    <w:rsid w:val="006E1765"/>
    <w:rsid w:val="006E5A4E"/>
    <w:rsid w:val="006E6240"/>
    <w:rsid w:val="006E6DAF"/>
    <w:rsid w:val="006E7301"/>
    <w:rsid w:val="006F0F31"/>
    <w:rsid w:val="006F1984"/>
    <w:rsid w:val="006F2462"/>
    <w:rsid w:val="006F2B73"/>
    <w:rsid w:val="006F41A1"/>
    <w:rsid w:val="006F46AF"/>
    <w:rsid w:val="006F6CFB"/>
    <w:rsid w:val="006F742D"/>
    <w:rsid w:val="006F7BF8"/>
    <w:rsid w:val="00700F11"/>
    <w:rsid w:val="00702489"/>
    <w:rsid w:val="00705415"/>
    <w:rsid w:val="00713A8A"/>
    <w:rsid w:val="00716334"/>
    <w:rsid w:val="00721218"/>
    <w:rsid w:val="007245A1"/>
    <w:rsid w:val="00726780"/>
    <w:rsid w:val="00727B9D"/>
    <w:rsid w:val="00731E53"/>
    <w:rsid w:val="00732670"/>
    <w:rsid w:val="00736F50"/>
    <w:rsid w:val="00737289"/>
    <w:rsid w:val="00741BA7"/>
    <w:rsid w:val="00743BEC"/>
    <w:rsid w:val="00744327"/>
    <w:rsid w:val="00746E25"/>
    <w:rsid w:val="00747A64"/>
    <w:rsid w:val="00754A0E"/>
    <w:rsid w:val="00756384"/>
    <w:rsid w:val="00757862"/>
    <w:rsid w:val="00757ADF"/>
    <w:rsid w:val="007605BD"/>
    <w:rsid w:val="00760924"/>
    <w:rsid w:val="00760A6C"/>
    <w:rsid w:val="00761524"/>
    <w:rsid w:val="00762D1D"/>
    <w:rsid w:val="00766FFE"/>
    <w:rsid w:val="00770044"/>
    <w:rsid w:val="00770D56"/>
    <w:rsid w:val="00771E4C"/>
    <w:rsid w:val="00772716"/>
    <w:rsid w:val="007753DC"/>
    <w:rsid w:val="00775A46"/>
    <w:rsid w:val="007764E7"/>
    <w:rsid w:val="00781B8B"/>
    <w:rsid w:val="00782DA3"/>
    <w:rsid w:val="00785023"/>
    <w:rsid w:val="007853FA"/>
    <w:rsid w:val="0078605F"/>
    <w:rsid w:val="007930B8"/>
    <w:rsid w:val="00794590"/>
    <w:rsid w:val="00794937"/>
    <w:rsid w:val="00795395"/>
    <w:rsid w:val="007965EF"/>
    <w:rsid w:val="007A0B5A"/>
    <w:rsid w:val="007A4C0A"/>
    <w:rsid w:val="007A52EA"/>
    <w:rsid w:val="007A7585"/>
    <w:rsid w:val="007B1816"/>
    <w:rsid w:val="007B5593"/>
    <w:rsid w:val="007B598E"/>
    <w:rsid w:val="007C24C5"/>
    <w:rsid w:val="007C2AEA"/>
    <w:rsid w:val="007C3D3F"/>
    <w:rsid w:val="007C6FB6"/>
    <w:rsid w:val="007C773F"/>
    <w:rsid w:val="007D0923"/>
    <w:rsid w:val="007D3F96"/>
    <w:rsid w:val="007D6BAA"/>
    <w:rsid w:val="007E39B4"/>
    <w:rsid w:val="007E62F5"/>
    <w:rsid w:val="007F23EA"/>
    <w:rsid w:val="007F5507"/>
    <w:rsid w:val="007F7D1A"/>
    <w:rsid w:val="00806884"/>
    <w:rsid w:val="00810544"/>
    <w:rsid w:val="00811D09"/>
    <w:rsid w:val="00811E36"/>
    <w:rsid w:val="0081245B"/>
    <w:rsid w:val="00813288"/>
    <w:rsid w:val="0081374E"/>
    <w:rsid w:val="0081702C"/>
    <w:rsid w:val="00817B0F"/>
    <w:rsid w:val="00821ACF"/>
    <w:rsid w:val="00823D8A"/>
    <w:rsid w:val="008246D8"/>
    <w:rsid w:val="00827D9A"/>
    <w:rsid w:val="0083105E"/>
    <w:rsid w:val="008323FD"/>
    <w:rsid w:val="008326E2"/>
    <w:rsid w:val="008424BE"/>
    <w:rsid w:val="00845333"/>
    <w:rsid w:val="00850B01"/>
    <w:rsid w:val="00853799"/>
    <w:rsid w:val="00865734"/>
    <w:rsid w:val="00866EE8"/>
    <w:rsid w:val="00873ABE"/>
    <w:rsid w:val="00877A72"/>
    <w:rsid w:val="00886DF7"/>
    <w:rsid w:val="00890E74"/>
    <w:rsid w:val="00893138"/>
    <w:rsid w:val="00894548"/>
    <w:rsid w:val="0089492F"/>
    <w:rsid w:val="00895342"/>
    <w:rsid w:val="008979BD"/>
    <w:rsid w:val="00897B74"/>
    <w:rsid w:val="008A5BF2"/>
    <w:rsid w:val="008B1862"/>
    <w:rsid w:val="008B20A2"/>
    <w:rsid w:val="008B233C"/>
    <w:rsid w:val="008B3950"/>
    <w:rsid w:val="008B5A86"/>
    <w:rsid w:val="008B7186"/>
    <w:rsid w:val="008C16C4"/>
    <w:rsid w:val="008C3309"/>
    <w:rsid w:val="008C3E68"/>
    <w:rsid w:val="008C428F"/>
    <w:rsid w:val="008C7725"/>
    <w:rsid w:val="008C77F8"/>
    <w:rsid w:val="008D5B6B"/>
    <w:rsid w:val="008D5E84"/>
    <w:rsid w:val="008D7749"/>
    <w:rsid w:val="008E08CB"/>
    <w:rsid w:val="008E3DEE"/>
    <w:rsid w:val="008F0257"/>
    <w:rsid w:val="008F078C"/>
    <w:rsid w:val="008F17B6"/>
    <w:rsid w:val="008F38CD"/>
    <w:rsid w:val="008F60C4"/>
    <w:rsid w:val="008F6473"/>
    <w:rsid w:val="008F700A"/>
    <w:rsid w:val="00902C28"/>
    <w:rsid w:val="009037DE"/>
    <w:rsid w:val="0090474E"/>
    <w:rsid w:val="00912CC6"/>
    <w:rsid w:val="009212FD"/>
    <w:rsid w:val="00922DDB"/>
    <w:rsid w:val="00923E9A"/>
    <w:rsid w:val="00925677"/>
    <w:rsid w:val="00926B16"/>
    <w:rsid w:val="00931EC3"/>
    <w:rsid w:val="00932108"/>
    <w:rsid w:val="00935262"/>
    <w:rsid w:val="0093621B"/>
    <w:rsid w:val="009406E5"/>
    <w:rsid w:val="00950526"/>
    <w:rsid w:val="00954003"/>
    <w:rsid w:val="00955899"/>
    <w:rsid w:val="0096112C"/>
    <w:rsid w:val="00961540"/>
    <w:rsid w:val="009625A5"/>
    <w:rsid w:val="009649BA"/>
    <w:rsid w:val="00964F88"/>
    <w:rsid w:val="00965519"/>
    <w:rsid w:val="00965A54"/>
    <w:rsid w:val="00970FB5"/>
    <w:rsid w:val="00971ACD"/>
    <w:rsid w:val="00971FF0"/>
    <w:rsid w:val="00975829"/>
    <w:rsid w:val="00976A76"/>
    <w:rsid w:val="00981078"/>
    <w:rsid w:val="0098339D"/>
    <w:rsid w:val="009901AD"/>
    <w:rsid w:val="00990DED"/>
    <w:rsid w:val="00991A8C"/>
    <w:rsid w:val="0099425A"/>
    <w:rsid w:val="009A1CB0"/>
    <w:rsid w:val="009A5B5F"/>
    <w:rsid w:val="009B00BD"/>
    <w:rsid w:val="009B010B"/>
    <w:rsid w:val="009B1F20"/>
    <w:rsid w:val="009B252E"/>
    <w:rsid w:val="009B3FA9"/>
    <w:rsid w:val="009B4916"/>
    <w:rsid w:val="009B685E"/>
    <w:rsid w:val="009C400E"/>
    <w:rsid w:val="009C4162"/>
    <w:rsid w:val="009D002F"/>
    <w:rsid w:val="009D504D"/>
    <w:rsid w:val="009D6E67"/>
    <w:rsid w:val="009E7830"/>
    <w:rsid w:val="009F0E63"/>
    <w:rsid w:val="009F1864"/>
    <w:rsid w:val="009F2550"/>
    <w:rsid w:val="009F3C1D"/>
    <w:rsid w:val="009F49E5"/>
    <w:rsid w:val="009F5E09"/>
    <w:rsid w:val="00A017E9"/>
    <w:rsid w:val="00A11163"/>
    <w:rsid w:val="00A12503"/>
    <w:rsid w:val="00A16702"/>
    <w:rsid w:val="00A17861"/>
    <w:rsid w:val="00A21216"/>
    <w:rsid w:val="00A22011"/>
    <w:rsid w:val="00A3003A"/>
    <w:rsid w:val="00A3139E"/>
    <w:rsid w:val="00A32EF9"/>
    <w:rsid w:val="00A33E45"/>
    <w:rsid w:val="00A3598C"/>
    <w:rsid w:val="00A365EA"/>
    <w:rsid w:val="00A37CF7"/>
    <w:rsid w:val="00A437F0"/>
    <w:rsid w:val="00A45AE0"/>
    <w:rsid w:val="00A45EB9"/>
    <w:rsid w:val="00A5019E"/>
    <w:rsid w:val="00A50DD4"/>
    <w:rsid w:val="00A53BCD"/>
    <w:rsid w:val="00A53CD4"/>
    <w:rsid w:val="00A55B9D"/>
    <w:rsid w:val="00A57EEB"/>
    <w:rsid w:val="00A704A7"/>
    <w:rsid w:val="00A73522"/>
    <w:rsid w:val="00A7520F"/>
    <w:rsid w:val="00A8151C"/>
    <w:rsid w:val="00A8183F"/>
    <w:rsid w:val="00A8532B"/>
    <w:rsid w:val="00A85902"/>
    <w:rsid w:val="00A85C30"/>
    <w:rsid w:val="00A93FF9"/>
    <w:rsid w:val="00A95B62"/>
    <w:rsid w:val="00A9609D"/>
    <w:rsid w:val="00A977A2"/>
    <w:rsid w:val="00AA0396"/>
    <w:rsid w:val="00AA091A"/>
    <w:rsid w:val="00AA0DA9"/>
    <w:rsid w:val="00AA213F"/>
    <w:rsid w:val="00AA2FBA"/>
    <w:rsid w:val="00AA408C"/>
    <w:rsid w:val="00AA551D"/>
    <w:rsid w:val="00AB4D68"/>
    <w:rsid w:val="00AB6670"/>
    <w:rsid w:val="00AB6DFE"/>
    <w:rsid w:val="00AB717E"/>
    <w:rsid w:val="00AC2344"/>
    <w:rsid w:val="00AC30C4"/>
    <w:rsid w:val="00AC384F"/>
    <w:rsid w:val="00AD0060"/>
    <w:rsid w:val="00AD349D"/>
    <w:rsid w:val="00AD5D14"/>
    <w:rsid w:val="00AD6790"/>
    <w:rsid w:val="00AD6C2F"/>
    <w:rsid w:val="00AE1F56"/>
    <w:rsid w:val="00AE254D"/>
    <w:rsid w:val="00AE32EC"/>
    <w:rsid w:val="00AE504A"/>
    <w:rsid w:val="00AE690A"/>
    <w:rsid w:val="00AF03BB"/>
    <w:rsid w:val="00AF29EB"/>
    <w:rsid w:val="00AF2A94"/>
    <w:rsid w:val="00AF6B67"/>
    <w:rsid w:val="00B03337"/>
    <w:rsid w:val="00B04DDA"/>
    <w:rsid w:val="00B04EF5"/>
    <w:rsid w:val="00B06233"/>
    <w:rsid w:val="00B071EC"/>
    <w:rsid w:val="00B07A33"/>
    <w:rsid w:val="00B1069C"/>
    <w:rsid w:val="00B13788"/>
    <w:rsid w:val="00B16863"/>
    <w:rsid w:val="00B21C92"/>
    <w:rsid w:val="00B27C64"/>
    <w:rsid w:val="00B3666B"/>
    <w:rsid w:val="00B371C8"/>
    <w:rsid w:val="00B40267"/>
    <w:rsid w:val="00B41057"/>
    <w:rsid w:val="00B44476"/>
    <w:rsid w:val="00B44E77"/>
    <w:rsid w:val="00B458AA"/>
    <w:rsid w:val="00B4752C"/>
    <w:rsid w:val="00B5226F"/>
    <w:rsid w:val="00B53BAC"/>
    <w:rsid w:val="00B55DCC"/>
    <w:rsid w:val="00B659E1"/>
    <w:rsid w:val="00B67A02"/>
    <w:rsid w:val="00B71EEA"/>
    <w:rsid w:val="00B7377E"/>
    <w:rsid w:val="00B74F11"/>
    <w:rsid w:val="00B806E6"/>
    <w:rsid w:val="00B844C3"/>
    <w:rsid w:val="00B8503F"/>
    <w:rsid w:val="00B90C3B"/>
    <w:rsid w:val="00B92826"/>
    <w:rsid w:val="00B94DE1"/>
    <w:rsid w:val="00B96607"/>
    <w:rsid w:val="00B978D3"/>
    <w:rsid w:val="00B97DE8"/>
    <w:rsid w:val="00BA5BAD"/>
    <w:rsid w:val="00BA6385"/>
    <w:rsid w:val="00BA6F63"/>
    <w:rsid w:val="00BA77B0"/>
    <w:rsid w:val="00BA7BF8"/>
    <w:rsid w:val="00BB3025"/>
    <w:rsid w:val="00BC0495"/>
    <w:rsid w:val="00BC0E8E"/>
    <w:rsid w:val="00BC3A97"/>
    <w:rsid w:val="00BC3BBD"/>
    <w:rsid w:val="00BC485C"/>
    <w:rsid w:val="00BC6C17"/>
    <w:rsid w:val="00BC7D73"/>
    <w:rsid w:val="00BD14E9"/>
    <w:rsid w:val="00BE0E1C"/>
    <w:rsid w:val="00BE28F3"/>
    <w:rsid w:val="00BE2B2D"/>
    <w:rsid w:val="00BF0CD5"/>
    <w:rsid w:val="00BF3DCE"/>
    <w:rsid w:val="00BF6B4A"/>
    <w:rsid w:val="00BF74BF"/>
    <w:rsid w:val="00C042B5"/>
    <w:rsid w:val="00C04C5D"/>
    <w:rsid w:val="00C0514F"/>
    <w:rsid w:val="00C074B4"/>
    <w:rsid w:val="00C07B3B"/>
    <w:rsid w:val="00C10736"/>
    <w:rsid w:val="00C10F65"/>
    <w:rsid w:val="00C16274"/>
    <w:rsid w:val="00C21CFB"/>
    <w:rsid w:val="00C2242F"/>
    <w:rsid w:val="00C24680"/>
    <w:rsid w:val="00C256C6"/>
    <w:rsid w:val="00C32957"/>
    <w:rsid w:val="00C340EC"/>
    <w:rsid w:val="00C41DF9"/>
    <w:rsid w:val="00C43C8F"/>
    <w:rsid w:val="00C4520B"/>
    <w:rsid w:val="00C45233"/>
    <w:rsid w:val="00C50C5F"/>
    <w:rsid w:val="00C5257B"/>
    <w:rsid w:val="00C5761D"/>
    <w:rsid w:val="00C60F0E"/>
    <w:rsid w:val="00C70C7F"/>
    <w:rsid w:val="00C72FCD"/>
    <w:rsid w:val="00C7792F"/>
    <w:rsid w:val="00C83674"/>
    <w:rsid w:val="00C857A7"/>
    <w:rsid w:val="00C866C6"/>
    <w:rsid w:val="00C878E9"/>
    <w:rsid w:val="00C91B8A"/>
    <w:rsid w:val="00CA1182"/>
    <w:rsid w:val="00CA37FD"/>
    <w:rsid w:val="00CA4FA9"/>
    <w:rsid w:val="00CA53D4"/>
    <w:rsid w:val="00CA70D5"/>
    <w:rsid w:val="00CA73BE"/>
    <w:rsid w:val="00CA7EB0"/>
    <w:rsid w:val="00CB3BFD"/>
    <w:rsid w:val="00CB4D3F"/>
    <w:rsid w:val="00CB5D3B"/>
    <w:rsid w:val="00CB6E08"/>
    <w:rsid w:val="00CC19CD"/>
    <w:rsid w:val="00CC2A4E"/>
    <w:rsid w:val="00CC3E35"/>
    <w:rsid w:val="00CC6CE6"/>
    <w:rsid w:val="00CE093A"/>
    <w:rsid w:val="00CE15A4"/>
    <w:rsid w:val="00CE1F42"/>
    <w:rsid w:val="00CE56DE"/>
    <w:rsid w:val="00CE6002"/>
    <w:rsid w:val="00CE70CD"/>
    <w:rsid w:val="00CF0733"/>
    <w:rsid w:val="00CF2D12"/>
    <w:rsid w:val="00CF338C"/>
    <w:rsid w:val="00CF3FB8"/>
    <w:rsid w:val="00CF5D6C"/>
    <w:rsid w:val="00D00A08"/>
    <w:rsid w:val="00D03082"/>
    <w:rsid w:val="00D04EF6"/>
    <w:rsid w:val="00D10BCC"/>
    <w:rsid w:val="00D118F9"/>
    <w:rsid w:val="00D1265C"/>
    <w:rsid w:val="00D13AAB"/>
    <w:rsid w:val="00D20C66"/>
    <w:rsid w:val="00D2302A"/>
    <w:rsid w:val="00D2579A"/>
    <w:rsid w:val="00D25A51"/>
    <w:rsid w:val="00D317BE"/>
    <w:rsid w:val="00D3408D"/>
    <w:rsid w:val="00D42FC4"/>
    <w:rsid w:val="00D43625"/>
    <w:rsid w:val="00D4396B"/>
    <w:rsid w:val="00D4517F"/>
    <w:rsid w:val="00D45A92"/>
    <w:rsid w:val="00D468EA"/>
    <w:rsid w:val="00D47B64"/>
    <w:rsid w:val="00D524CF"/>
    <w:rsid w:val="00D54185"/>
    <w:rsid w:val="00D547BF"/>
    <w:rsid w:val="00D56A4D"/>
    <w:rsid w:val="00D6007A"/>
    <w:rsid w:val="00D61C45"/>
    <w:rsid w:val="00D62364"/>
    <w:rsid w:val="00D75BE2"/>
    <w:rsid w:val="00D7663C"/>
    <w:rsid w:val="00D84E14"/>
    <w:rsid w:val="00D84FC1"/>
    <w:rsid w:val="00D900A4"/>
    <w:rsid w:val="00D901FA"/>
    <w:rsid w:val="00D90DEC"/>
    <w:rsid w:val="00D95C4E"/>
    <w:rsid w:val="00DA60AA"/>
    <w:rsid w:val="00DB004F"/>
    <w:rsid w:val="00DB4EB5"/>
    <w:rsid w:val="00DC2CA2"/>
    <w:rsid w:val="00DC332E"/>
    <w:rsid w:val="00DD3763"/>
    <w:rsid w:val="00DD5277"/>
    <w:rsid w:val="00DE3133"/>
    <w:rsid w:val="00DE47FA"/>
    <w:rsid w:val="00DE5F8B"/>
    <w:rsid w:val="00DF0B2B"/>
    <w:rsid w:val="00DF55BB"/>
    <w:rsid w:val="00E0647F"/>
    <w:rsid w:val="00E101DD"/>
    <w:rsid w:val="00E12D0C"/>
    <w:rsid w:val="00E13647"/>
    <w:rsid w:val="00E16853"/>
    <w:rsid w:val="00E242F0"/>
    <w:rsid w:val="00E26413"/>
    <w:rsid w:val="00E30058"/>
    <w:rsid w:val="00E311E4"/>
    <w:rsid w:val="00E31E40"/>
    <w:rsid w:val="00E32763"/>
    <w:rsid w:val="00E32D0D"/>
    <w:rsid w:val="00E336A5"/>
    <w:rsid w:val="00E342C3"/>
    <w:rsid w:val="00E3585A"/>
    <w:rsid w:val="00E35D93"/>
    <w:rsid w:val="00E37562"/>
    <w:rsid w:val="00E42B9F"/>
    <w:rsid w:val="00E4356D"/>
    <w:rsid w:val="00E442FE"/>
    <w:rsid w:val="00E456A0"/>
    <w:rsid w:val="00E47844"/>
    <w:rsid w:val="00E478A3"/>
    <w:rsid w:val="00E479D5"/>
    <w:rsid w:val="00E53194"/>
    <w:rsid w:val="00E64310"/>
    <w:rsid w:val="00E6555A"/>
    <w:rsid w:val="00E65A87"/>
    <w:rsid w:val="00E71946"/>
    <w:rsid w:val="00E769F5"/>
    <w:rsid w:val="00E81826"/>
    <w:rsid w:val="00E826E8"/>
    <w:rsid w:val="00E82D04"/>
    <w:rsid w:val="00E8527D"/>
    <w:rsid w:val="00E85C94"/>
    <w:rsid w:val="00E91784"/>
    <w:rsid w:val="00E94FF6"/>
    <w:rsid w:val="00E95915"/>
    <w:rsid w:val="00E96580"/>
    <w:rsid w:val="00E97D46"/>
    <w:rsid w:val="00EA0AD0"/>
    <w:rsid w:val="00EA5E8E"/>
    <w:rsid w:val="00EB61B6"/>
    <w:rsid w:val="00EB7252"/>
    <w:rsid w:val="00EC0766"/>
    <w:rsid w:val="00EC1DB1"/>
    <w:rsid w:val="00EC1FA0"/>
    <w:rsid w:val="00EC220A"/>
    <w:rsid w:val="00EC301C"/>
    <w:rsid w:val="00EC35D0"/>
    <w:rsid w:val="00EC546F"/>
    <w:rsid w:val="00ED16CB"/>
    <w:rsid w:val="00ED4AA5"/>
    <w:rsid w:val="00EE11A1"/>
    <w:rsid w:val="00EE236D"/>
    <w:rsid w:val="00EE4224"/>
    <w:rsid w:val="00EE4FAD"/>
    <w:rsid w:val="00EE7336"/>
    <w:rsid w:val="00EF0F66"/>
    <w:rsid w:val="00EF25F1"/>
    <w:rsid w:val="00F01B1F"/>
    <w:rsid w:val="00F046A4"/>
    <w:rsid w:val="00F05432"/>
    <w:rsid w:val="00F13E23"/>
    <w:rsid w:val="00F22BD0"/>
    <w:rsid w:val="00F23E19"/>
    <w:rsid w:val="00F255D0"/>
    <w:rsid w:val="00F26486"/>
    <w:rsid w:val="00F312E9"/>
    <w:rsid w:val="00F3606C"/>
    <w:rsid w:val="00F373AE"/>
    <w:rsid w:val="00F37931"/>
    <w:rsid w:val="00F433E5"/>
    <w:rsid w:val="00F4611A"/>
    <w:rsid w:val="00F46984"/>
    <w:rsid w:val="00F47A74"/>
    <w:rsid w:val="00F545AA"/>
    <w:rsid w:val="00F571B7"/>
    <w:rsid w:val="00F5791A"/>
    <w:rsid w:val="00F646D6"/>
    <w:rsid w:val="00F64C8F"/>
    <w:rsid w:val="00F74644"/>
    <w:rsid w:val="00F74D41"/>
    <w:rsid w:val="00F77275"/>
    <w:rsid w:val="00F820F7"/>
    <w:rsid w:val="00F82ECD"/>
    <w:rsid w:val="00F85952"/>
    <w:rsid w:val="00F86703"/>
    <w:rsid w:val="00F87E67"/>
    <w:rsid w:val="00F87F12"/>
    <w:rsid w:val="00F90108"/>
    <w:rsid w:val="00F92AEC"/>
    <w:rsid w:val="00FA17A9"/>
    <w:rsid w:val="00FA3225"/>
    <w:rsid w:val="00FA5AF0"/>
    <w:rsid w:val="00FA76EF"/>
    <w:rsid w:val="00FB2730"/>
    <w:rsid w:val="00FB355E"/>
    <w:rsid w:val="00FB3C94"/>
    <w:rsid w:val="00FB3E62"/>
    <w:rsid w:val="00FB42E4"/>
    <w:rsid w:val="00FB5AD9"/>
    <w:rsid w:val="00FD186C"/>
    <w:rsid w:val="00FD55B8"/>
    <w:rsid w:val="00FE79E6"/>
    <w:rsid w:val="00FE7E32"/>
    <w:rsid w:val="00FF1021"/>
    <w:rsid w:val="00FF1B61"/>
    <w:rsid w:val="00FF3FA9"/>
    <w:rsid w:val="00FF3FE4"/>
    <w:rsid w:val="00FF45EC"/>
    <w:rsid w:val="00FF4C25"/>
    <w:rsid w:val="00FF5E6D"/>
    <w:rsid w:val="00FF600A"/>
    <w:rsid w:val="00FF6093"/>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916"/>
    <w:pPr>
      <w:widowControl w:val="0"/>
      <w:autoSpaceDE w:val="0"/>
      <w:autoSpaceDN w:val="0"/>
      <w:adjustRightInd w:val="0"/>
      <w:spacing w:after="0" w:line="240" w:lineRule="auto"/>
    </w:pPr>
    <w:rPr>
      <w:rFonts w:ascii="PMingLiU" w:eastAsia="PMingLiU" w:hAnsi="Times New Roman" w:cs="Times New Roman"/>
      <w:sz w:val="24"/>
      <w:szCs w:val="24"/>
    </w:rPr>
  </w:style>
  <w:style w:type="paragraph" w:styleId="Heading2">
    <w:name w:val="heading 2"/>
    <w:basedOn w:val="Normal"/>
    <w:next w:val="Normal"/>
    <w:link w:val="Heading2Char"/>
    <w:qFormat/>
    <w:rsid w:val="00DE5F8B"/>
    <w:pPr>
      <w:keepNext/>
      <w:spacing w:line="480" w:lineRule="auto"/>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4916"/>
    <w:pPr>
      <w:spacing w:line="480" w:lineRule="auto"/>
      <w:ind w:left="2160"/>
    </w:pPr>
    <w:rPr>
      <w:rFonts w:ascii="Courier New" w:hAnsi="Courier New" w:cs="Courier New"/>
    </w:rPr>
  </w:style>
  <w:style w:type="character" w:customStyle="1" w:styleId="BodyTextIndentChar">
    <w:name w:val="Body Text Indent Char"/>
    <w:basedOn w:val="DefaultParagraphFont"/>
    <w:link w:val="BodyTextIndent"/>
    <w:rsid w:val="009B4916"/>
    <w:rPr>
      <w:rFonts w:ascii="Courier New" w:eastAsia="PMingLiU" w:hAnsi="Courier New" w:cs="Courier New"/>
      <w:sz w:val="24"/>
      <w:szCs w:val="24"/>
    </w:rPr>
  </w:style>
  <w:style w:type="paragraph" w:styleId="BodyText">
    <w:name w:val="Body Text"/>
    <w:basedOn w:val="Normal"/>
    <w:link w:val="BodyTextChar"/>
    <w:rsid w:val="009B4916"/>
    <w:pPr>
      <w:widowControl/>
      <w:autoSpaceDE/>
      <w:autoSpaceDN/>
      <w:adjustRightInd/>
    </w:pPr>
    <w:rPr>
      <w:rFonts w:ascii="Times New Roman" w:eastAsia="Times New Roman"/>
      <w:sz w:val="18"/>
      <w:szCs w:val="20"/>
    </w:rPr>
  </w:style>
  <w:style w:type="character" w:customStyle="1" w:styleId="BodyTextChar">
    <w:name w:val="Body Text Char"/>
    <w:basedOn w:val="DefaultParagraphFont"/>
    <w:link w:val="BodyText"/>
    <w:rsid w:val="009B4916"/>
    <w:rPr>
      <w:rFonts w:ascii="Times New Roman" w:eastAsia="Times New Roman" w:hAnsi="Times New Roman" w:cs="Times New Roman"/>
      <w:sz w:val="18"/>
      <w:szCs w:val="20"/>
    </w:rPr>
  </w:style>
  <w:style w:type="character" w:styleId="Hyperlink">
    <w:name w:val="Hyperlink"/>
    <w:rsid w:val="009B4916"/>
    <w:rPr>
      <w:color w:val="0000FF"/>
      <w:u w:val="single"/>
    </w:rPr>
  </w:style>
  <w:style w:type="paragraph" w:styleId="List2">
    <w:name w:val="List 2"/>
    <w:basedOn w:val="Normal"/>
    <w:rsid w:val="009B4916"/>
    <w:pPr>
      <w:ind w:left="720" w:hanging="360"/>
    </w:pPr>
  </w:style>
  <w:style w:type="paragraph" w:styleId="ListContinue">
    <w:name w:val="List Continue"/>
    <w:basedOn w:val="Normal"/>
    <w:rsid w:val="009B4916"/>
    <w:pPr>
      <w:spacing w:after="120"/>
      <w:ind w:left="360"/>
    </w:pPr>
  </w:style>
  <w:style w:type="character" w:styleId="CommentReference">
    <w:name w:val="annotation reference"/>
    <w:semiHidden/>
    <w:rsid w:val="009B4916"/>
    <w:rPr>
      <w:sz w:val="16"/>
      <w:szCs w:val="16"/>
    </w:rPr>
  </w:style>
  <w:style w:type="paragraph" w:styleId="CommentText">
    <w:name w:val="annotation text"/>
    <w:basedOn w:val="Normal"/>
    <w:link w:val="CommentTextChar"/>
    <w:semiHidden/>
    <w:rsid w:val="009B4916"/>
    <w:rPr>
      <w:sz w:val="20"/>
      <w:szCs w:val="20"/>
    </w:rPr>
  </w:style>
  <w:style w:type="character" w:customStyle="1" w:styleId="CommentTextChar">
    <w:name w:val="Comment Text Char"/>
    <w:basedOn w:val="DefaultParagraphFont"/>
    <w:link w:val="CommentText"/>
    <w:semiHidden/>
    <w:rsid w:val="009B4916"/>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9B4916"/>
    <w:rPr>
      <w:rFonts w:ascii="Tahoma" w:hAnsi="Tahoma" w:cs="Tahoma"/>
      <w:sz w:val="16"/>
      <w:szCs w:val="16"/>
    </w:rPr>
  </w:style>
  <w:style w:type="character" w:customStyle="1" w:styleId="BalloonTextChar">
    <w:name w:val="Balloon Text Char"/>
    <w:basedOn w:val="DefaultParagraphFont"/>
    <w:link w:val="BalloonText"/>
    <w:uiPriority w:val="99"/>
    <w:semiHidden/>
    <w:rsid w:val="009B4916"/>
    <w:rPr>
      <w:rFonts w:ascii="Tahoma" w:eastAsia="PMingLiU" w:hAnsi="Tahoma" w:cs="Tahoma"/>
      <w:sz w:val="16"/>
      <w:szCs w:val="16"/>
    </w:rPr>
  </w:style>
  <w:style w:type="paragraph" w:customStyle="1" w:styleId="Default">
    <w:name w:val="Default"/>
    <w:rsid w:val="00EA0A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4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333"/>
    <w:pPr>
      <w:ind w:left="720"/>
      <w:contextualSpacing/>
    </w:pPr>
  </w:style>
  <w:style w:type="character" w:styleId="FollowedHyperlink">
    <w:name w:val="FollowedHyperlink"/>
    <w:basedOn w:val="DefaultParagraphFont"/>
    <w:uiPriority w:val="99"/>
    <w:semiHidden/>
    <w:unhideWhenUsed/>
    <w:rsid w:val="003D6A98"/>
    <w:rPr>
      <w:color w:val="800080" w:themeColor="followedHyperlink"/>
      <w:u w:val="single"/>
    </w:rPr>
  </w:style>
  <w:style w:type="table" w:customStyle="1" w:styleId="TableGrid1">
    <w:name w:val="Table Grid1"/>
    <w:basedOn w:val="TableNormal"/>
    <w:next w:val="TableGrid"/>
    <w:uiPriority w:val="59"/>
    <w:rsid w:val="005D0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4BE"/>
    <w:pPr>
      <w:tabs>
        <w:tab w:val="center" w:pos="4680"/>
        <w:tab w:val="right" w:pos="9360"/>
      </w:tabs>
    </w:pPr>
  </w:style>
  <w:style w:type="character" w:customStyle="1" w:styleId="HeaderChar">
    <w:name w:val="Header Char"/>
    <w:basedOn w:val="DefaultParagraphFont"/>
    <w:link w:val="Header"/>
    <w:uiPriority w:val="99"/>
    <w:rsid w:val="002C34BE"/>
    <w:rPr>
      <w:rFonts w:ascii="PMingLiU" w:eastAsia="PMingLiU" w:hAnsi="Times New Roman" w:cs="Times New Roman"/>
      <w:sz w:val="24"/>
      <w:szCs w:val="24"/>
    </w:rPr>
  </w:style>
  <w:style w:type="paragraph" w:styleId="Footer">
    <w:name w:val="footer"/>
    <w:basedOn w:val="Normal"/>
    <w:link w:val="FooterChar"/>
    <w:uiPriority w:val="99"/>
    <w:unhideWhenUsed/>
    <w:rsid w:val="002C34BE"/>
    <w:pPr>
      <w:tabs>
        <w:tab w:val="center" w:pos="4680"/>
        <w:tab w:val="right" w:pos="9360"/>
      </w:tabs>
    </w:pPr>
  </w:style>
  <w:style w:type="character" w:customStyle="1" w:styleId="FooterChar">
    <w:name w:val="Footer Char"/>
    <w:basedOn w:val="DefaultParagraphFont"/>
    <w:link w:val="Footer"/>
    <w:uiPriority w:val="99"/>
    <w:rsid w:val="002C34BE"/>
    <w:rPr>
      <w:rFonts w:ascii="PMingLiU" w:eastAsia="PMingLiU" w:hAnsi="Times New Roman" w:cs="Times New Roman"/>
      <w:sz w:val="24"/>
      <w:szCs w:val="24"/>
    </w:rPr>
  </w:style>
  <w:style w:type="paragraph" w:styleId="PlainText">
    <w:name w:val="Plain Text"/>
    <w:basedOn w:val="Normal"/>
    <w:link w:val="PlainTextChar"/>
    <w:rsid w:val="002C34BE"/>
    <w:pPr>
      <w:widowControl/>
      <w:autoSpaceDE/>
      <w:autoSpaceDN/>
      <w:adjustRightInd/>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C34BE"/>
    <w:rPr>
      <w:rFonts w:ascii="Courier New" w:eastAsia="Times New Roman" w:hAnsi="Courier New" w:cs="Courier New"/>
      <w:sz w:val="20"/>
      <w:szCs w:val="20"/>
    </w:rPr>
  </w:style>
  <w:style w:type="character" w:customStyle="1" w:styleId="Heading2Char">
    <w:name w:val="Heading 2 Char"/>
    <w:basedOn w:val="DefaultParagraphFont"/>
    <w:link w:val="Heading2"/>
    <w:rsid w:val="00DE5F8B"/>
    <w:rPr>
      <w:rFonts w:ascii="Courier New" w:eastAsia="PMingLiU" w:hAnsi="Courier New" w:cs="Courier New"/>
      <w:b/>
      <w:bCs/>
      <w:sz w:val="24"/>
      <w:szCs w:val="24"/>
    </w:rPr>
  </w:style>
  <w:style w:type="character" w:customStyle="1" w:styleId="bxltext1">
    <w:name w:val="b_xltext1"/>
    <w:basedOn w:val="DefaultParagraphFont"/>
    <w:rsid w:val="00DE5F8B"/>
    <w:rPr>
      <w:rFonts w:ascii="Segoe UI" w:hAnsi="Segoe UI" w:cs="Segoe UI" w:hint="default"/>
      <w:sz w:val="36"/>
      <w:szCs w:val="36"/>
    </w:rPr>
  </w:style>
  <w:style w:type="character" w:styleId="Strong">
    <w:name w:val="Strong"/>
    <w:uiPriority w:val="22"/>
    <w:qFormat/>
    <w:rsid w:val="0093621B"/>
    <w:rPr>
      <w:b/>
      <w:bCs/>
    </w:rPr>
  </w:style>
  <w:style w:type="paragraph" w:styleId="NormalWeb">
    <w:name w:val="Normal (Web)"/>
    <w:basedOn w:val="Normal"/>
    <w:uiPriority w:val="99"/>
    <w:unhideWhenUsed/>
    <w:rsid w:val="00AF03BB"/>
    <w:pPr>
      <w:widowControl/>
      <w:autoSpaceDE/>
      <w:autoSpaceDN/>
      <w:adjustRightInd/>
      <w:spacing w:before="120" w:after="120"/>
    </w:pPr>
    <w:rPr>
      <w:rFonts w:ascii="Times New Roman" w:eastAsia="Times New Roman"/>
    </w:rPr>
  </w:style>
  <w:style w:type="character" w:customStyle="1" w:styleId="A0">
    <w:name w:val="A0"/>
    <w:uiPriority w:val="99"/>
    <w:rsid w:val="003A6EC3"/>
    <w:rPr>
      <w:rFonts w:cs="Calibri"/>
      <w:color w:val="000000"/>
      <w:sz w:val="20"/>
      <w:szCs w:val="20"/>
    </w:rPr>
  </w:style>
  <w:style w:type="character" w:styleId="FootnoteReference">
    <w:name w:val="footnote reference"/>
    <w:uiPriority w:val="99"/>
    <w:semiHidden/>
    <w:rsid w:val="001A1D7C"/>
  </w:style>
  <w:style w:type="paragraph" w:styleId="ListBullet2">
    <w:name w:val="List Bullet 2"/>
    <w:basedOn w:val="Normal"/>
    <w:autoRedefine/>
    <w:rsid w:val="004A4D6A"/>
    <w:pPr>
      <w:spacing w:line="480" w:lineRule="auto"/>
      <w:ind w:left="1170" w:firstLine="630"/>
    </w:pPr>
    <w:rPr>
      <w:rFonts w:ascii="Times New Roman"/>
      <w:bCs/>
      <w:color w:val="000000"/>
    </w:rPr>
  </w:style>
  <w:style w:type="paragraph" w:styleId="EndnoteText">
    <w:name w:val="endnote text"/>
    <w:basedOn w:val="Normal"/>
    <w:link w:val="EndnoteTextChar"/>
    <w:rsid w:val="001A1D7C"/>
    <w:rPr>
      <w:sz w:val="20"/>
      <w:szCs w:val="20"/>
    </w:rPr>
  </w:style>
  <w:style w:type="character" w:customStyle="1" w:styleId="EndnoteTextChar">
    <w:name w:val="Endnote Text Char"/>
    <w:basedOn w:val="DefaultParagraphFont"/>
    <w:link w:val="EndnoteText"/>
    <w:rsid w:val="001A1D7C"/>
    <w:rPr>
      <w:rFonts w:ascii="PMingLiU" w:eastAsia="PMingLiU" w:hAnsi="Times New Roman" w:cs="Times New Roman"/>
      <w:sz w:val="20"/>
      <w:szCs w:val="20"/>
    </w:rPr>
  </w:style>
  <w:style w:type="character" w:styleId="EndnoteReference">
    <w:name w:val="endnote reference"/>
    <w:basedOn w:val="DefaultParagraphFont"/>
    <w:rsid w:val="001A1D7C"/>
    <w:rPr>
      <w:vertAlign w:val="superscript"/>
    </w:rPr>
  </w:style>
  <w:style w:type="paragraph" w:styleId="HTMLPreformatted">
    <w:name w:val="HTML Preformatted"/>
    <w:basedOn w:val="Normal"/>
    <w:link w:val="HTMLPreformattedChar"/>
    <w:uiPriority w:val="99"/>
    <w:rsid w:val="002B59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2B59FD"/>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16274"/>
    <w:rPr>
      <w:b/>
      <w:bCs/>
    </w:rPr>
  </w:style>
  <w:style w:type="character" w:customStyle="1" w:styleId="CommentSubjectChar">
    <w:name w:val="Comment Subject Char"/>
    <w:basedOn w:val="CommentTextChar"/>
    <w:link w:val="CommentSubject"/>
    <w:uiPriority w:val="99"/>
    <w:semiHidden/>
    <w:rsid w:val="00C16274"/>
    <w:rPr>
      <w:rFonts w:ascii="PMingLiU" w:eastAsia="PMingLiU" w:hAnsi="Times New Roman" w:cs="Times New Roman"/>
      <w:b/>
      <w:bCs/>
      <w:sz w:val="20"/>
      <w:szCs w:val="20"/>
    </w:rPr>
  </w:style>
  <w:style w:type="paragraph" w:styleId="FootnoteText">
    <w:name w:val="footnote text"/>
    <w:basedOn w:val="Normal"/>
    <w:link w:val="FootnoteTextChar"/>
    <w:uiPriority w:val="99"/>
    <w:semiHidden/>
    <w:unhideWhenUsed/>
    <w:rsid w:val="001411E4"/>
    <w:rPr>
      <w:sz w:val="20"/>
      <w:szCs w:val="20"/>
    </w:rPr>
  </w:style>
  <w:style w:type="character" w:customStyle="1" w:styleId="FootnoteTextChar">
    <w:name w:val="Footnote Text Char"/>
    <w:basedOn w:val="DefaultParagraphFont"/>
    <w:link w:val="FootnoteText"/>
    <w:uiPriority w:val="99"/>
    <w:semiHidden/>
    <w:rsid w:val="001411E4"/>
    <w:rPr>
      <w:rFonts w:ascii="PMingLiU" w:eastAsia="PMingLiU"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916"/>
    <w:pPr>
      <w:widowControl w:val="0"/>
      <w:autoSpaceDE w:val="0"/>
      <w:autoSpaceDN w:val="0"/>
      <w:adjustRightInd w:val="0"/>
      <w:spacing w:after="0" w:line="240" w:lineRule="auto"/>
    </w:pPr>
    <w:rPr>
      <w:rFonts w:ascii="PMingLiU" w:eastAsia="PMingLiU" w:hAnsi="Times New Roman" w:cs="Times New Roman"/>
      <w:sz w:val="24"/>
      <w:szCs w:val="24"/>
    </w:rPr>
  </w:style>
  <w:style w:type="paragraph" w:styleId="Heading2">
    <w:name w:val="heading 2"/>
    <w:basedOn w:val="Normal"/>
    <w:next w:val="Normal"/>
    <w:link w:val="Heading2Char"/>
    <w:qFormat/>
    <w:rsid w:val="00DE5F8B"/>
    <w:pPr>
      <w:keepNext/>
      <w:spacing w:line="480" w:lineRule="auto"/>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4916"/>
    <w:pPr>
      <w:spacing w:line="480" w:lineRule="auto"/>
      <w:ind w:left="2160"/>
    </w:pPr>
    <w:rPr>
      <w:rFonts w:ascii="Courier New" w:hAnsi="Courier New" w:cs="Courier New"/>
    </w:rPr>
  </w:style>
  <w:style w:type="character" w:customStyle="1" w:styleId="BodyTextIndentChar">
    <w:name w:val="Body Text Indent Char"/>
    <w:basedOn w:val="DefaultParagraphFont"/>
    <w:link w:val="BodyTextIndent"/>
    <w:rsid w:val="009B4916"/>
    <w:rPr>
      <w:rFonts w:ascii="Courier New" w:eastAsia="PMingLiU" w:hAnsi="Courier New" w:cs="Courier New"/>
      <w:sz w:val="24"/>
      <w:szCs w:val="24"/>
    </w:rPr>
  </w:style>
  <w:style w:type="paragraph" w:styleId="BodyText">
    <w:name w:val="Body Text"/>
    <w:basedOn w:val="Normal"/>
    <w:link w:val="BodyTextChar"/>
    <w:rsid w:val="009B4916"/>
    <w:pPr>
      <w:widowControl/>
      <w:autoSpaceDE/>
      <w:autoSpaceDN/>
      <w:adjustRightInd/>
    </w:pPr>
    <w:rPr>
      <w:rFonts w:ascii="Times New Roman" w:eastAsia="Times New Roman"/>
      <w:sz w:val="18"/>
      <w:szCs w:val="20"/>
    </w:rPr>
  </w:style>
  <w:style w:type="character" w:customStyle="1" w:styleId="BodyTextChar">
    <w:name w:val="Body Text Char"/>
    <w:basedOn w:val="DefaultParagraphFont"/>
    <w:link w:val="BodyText"/>
    <w:rsid w:val="009B4916"/>
    <w:rPr>
      <w:rFonts w:ascii="Times New Roman" w:eastAsia="Times New Roman" w:hAnsi="Times New Roman" w:cs="Times New Roman"/>
      <w:sz w:val="18"/>
      <w:szCs w:val="20"/>
    </w:rPr>
  </w:style>
  <w:style w:type="character" w:styleId="Hyperlink">
    <w:name w:val="Hyperlink"/>
    <w:rsid w:val="009B4916"/>
    <w:rPr>
      <w:color w:val="0000FF"/>
      <w:u w:val="single"/>
    </w:rPr>
  </w:style>
  <w:style w:type="paragraph" w:styleId="List2">
    <w:name w:val="List 2"/>
    <w:basedOn w:val="Normal"/>
    <w:rsid w:val="009B4916"/>
    <w:pPr>
      <w:ind w:left="720" w:hanging="360"/>
    </w:pPr>
  </w:style>
  <w:style w:type="paragraph" w:styleId="ListContinue">
    <w:name w:val="List Continue"/>
    <w:basedOn w:val="Normal"/>
    <w:rsid w:val="009B4916"/>
    <w:pPr>
      <w:spacing w:after="120"/>
      <w:ind w:left="360"/>
    </w:pPr>
  </w:style>
  <w:style w:type="character" w:styleId="CommentReference">
    <w:name w:val="annotation reference"/>
    <w:semiHidden/>
    <w:rsid w:val="009B4916"/>
    <w:rPr>
      <w:sz w:val="16"/>
      <w:szCs w:val="16"/>
    </w:rPr>
  </w:style>
  <w:style w:type="paragraph" w:styleId="CommentText">
    <w:name w:val="annotation text"/>
    <w:basedOn w:val="Normal"/>
    <w:link w:val="CommentTextChar"/>
    <w:semiHidden/>
    <w:rsid w:val="009B4916"/>
    <w:rPr>
      <w:sz w:val="20"/>
      <w:szCs w:val="20"/>
    </w:rPr>
  </w:style>
  <w:style w:type="character" w:customStyle="1" w:styleId="CommentTextChar">
    <w:name w:val="Comment Text Char"/>
    <w:basedOn w:val="DefaultParagraphFont"/>
    <w:link w:val="CommentText"/>
    <w:semiHidden/>
    <w:rsid w:val="009B4916"/>
    <w:rPr>
      <w:rFonts w:ascii="PMingLiU" w:eastAsia="PMingLiU" w:hAnsi="Times New Roman" w:cs="Times New Roman"/>
      <w:sz w:val="20"/>
      <w:szCs w:val="20"/>
    </w:rPr>
  </w:style>
  <w:style w:type="paragraph" w:styleId="BalloonText">
    <w:name w:val="Balloon Text"/>
    <w:basedOn w:val="Normal"/>
    <w:link w:val="BalloonTextChar"/>
    <w:uiPriority w:val="99"/>
    <w:semiHidden/>
    <w:unhideWhenUsed/>
    <w:rsid w:val="009B4916"/>
    <w:rPr>
      <w:rFonts w:ascii="Tahoma" w:hAnsi="Tahoma" w:cs="Tahoma"/>
      <w:sz w:val="16"/>
      <w:szCs w:val="16"/>
    </w:rPr>
  </w:style>
  <w:style w:type="character" w:customStyle="1" w:styleId="BalloonTextChar">
    <w:name w:val="Balloon Text Char"/>
    <w:basedOn w:val="DefaultParagraphFont"/>
    <w:link w:val="BalloonText"/>
    <w:uiPriority w:val="99"/>
    <w:semiHidden/>
    <w:rsid w:val="009B4916"/>
    <w:rPr>
      <w:rFonts w:ascii="Tahoma" w:eastAsia="PMingLiU" w:hAnsi="Tahoma" w:cs="Tahoma"/>
      <w:sz w:val="16"/>
      <w:szCs w:val="16"/>
    </w:rPr>
  </w:style>
  <w:style w:type="paragraph" w:customStyle="1" w:styleId="Default">
    <w:name w:val="Default"/>
    <w:rsid w:val="00EA0A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4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333"/>
    <w:pPr>
      <w:ind w:left="720"/>
      <w:contextualSpacing/>
    </w:pPr>
  </w:style>
  <w:style w:type="character" w:styleId="FollowedHyperlink">
    <w:name w:val="FollowedHyperlink"/>
    <w:basedOn w:val="DefaultParagraphFont"/>
    <w:uiPriority w:val="99"/>
    <w:semiHidden/>
    <w:unhideWhenUsed/>
    <w:rsid w:val="003D6A98"/>
    <w:rPr>
      <w:color w:val="800080" w:themeColor="followedHyperlink"/>
      <w:u w:val="single"/>
    </w:rPr>
  </w:style>
  <w:style w:type="table" w:customStyle="1" w:styleId="TableGrid1">
    <w:name w:val="Table Grid1"/>
    <w:basedOn w:val="TableNormal"/>
    <w:next w:val="TableGrid"/>
    <w:uiPriority w:val="59"/>
    <w:rsid w:val="005D0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4BE"/>
    <w:pPr>
      <w:tabs>
        <w:tab w:val="center" w:pos="4680"/>
        <w:tab w:val="right" w:pos="9360"/>
      </w:tabs>
    </w:pPr>
  </w:style>
  <w:style w:type="character" w:customStyle="1" w:styleId="HeaderChar">
    <w:name w:val="Header Char"/>
    <w:basedOn w:val="DefaultParagraphFont"/>
    <w:link w:val="Header"/>
    <w:uiPriority w:val="99"/>
    <w:rsid w:val="002C34BE"/>
    <w:rPr>
      <w:rFonts w:ascii="PMingLiU" w:eastAsia="PMingLiU" w:hAnsi="Times New Roman" w:cs="Times New Roman"/>
      <w:sz w:val="24"/>
      <w:szCs w:val="24"/>
    </w:rPr>
  </w:style>
  <w:style w:type="paragraph" w:styleId="Footer">
    <w:name w:val="footer"/>
    <w:basedOn w:val="Normal"/>
    <w:link w:val="FooterChar"/>
    <w:uiPriority w:val="99"/>
    <w:unhideWhenUsed/>
    <w:rsid w:val="002C34BE"/>
    <w:pPr>
      <w:tabs>
        <w:tab w:val="center" w:pos="4680"/>
        <w:tab w:val="right" w:pos="9360"/>
      </w:tabs>
    </w:pPr>
  </w:style>
  <w:style w:type="character" w:customStyle="1" w:styleId="FooterChar">
    <w:name w:val="Footer Char"/>
    <w:basedOn w:val="DefaultParagraphFont"/>
    <w:link w:val="Footer"/>
    <w:uiPriority w:val="99"/>
    <w:rsid w:val="002C34BE"/>
    <w:rPr>
      <w:rFonts w:ascii="PMingLiU" w:eastAsia="PMingLiU" w:hAnsi="Times New Roman" w:cs="Times New Roman"/>
      <w:sz w:val="24"/>
      <w:szCs w:val="24"/>
    </w:rPr>
  </w:style>
  <w:style w:type="paragraph" w:styleId="PlainText">
    <w:name w:val="Plain Text"/>
    <w:basedOn w:val="Normal"/>
    <w:link w:val="PlainTextChar"/>
    <w:rsid w:val="002C34BE"/>
    <w:pPr>
      <w:widowControl/>
      <w:autoSpaceDE/>
      <w:autoSpaceDN/>
      <w:adjustRightInd/>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C34BE"/>
    <w:rPr>
      <w:rFonts w:ascii="Courier New" w:eastAsia="Times New Roman" w:hAnsi="Courier New" w:cs="Courier New"/>
      <w:sz w:val="20"/>
      <w:szCs w:val="20"/>
    </w:rPr>
  </w:style>
  <w:style w:type="character" w:customStyle="1" w:styleId="Heading2Char">
    <w:name w:val="Heading 2 Char"/>
    <w:basedOn w:val="DefaultParagraphFont"/>
    <w:link w:val="Heading2"/>
    <w:rsid w:val="00DE5F8B"/>
    <w:rPr>
      <w:rFonts w:ascii="Courier New" w:eastAsia="PMingLiU" w:hAnsi="Courier New" w:cs="Courier New"/>
      <w:b/>
      <w:bCs/>
      <w:sz w:val="24"/>
      <w:szCs w:val="24"/>
    </w:rPr>
  </w:style>
  <w:style w:type="character" w:customStyle="1" w:styleId="bxltext1">
    <w:name w:val="b_xltext1"/>
    <w:basedOn w:val="DefaultParagraphFont"/>
    <w:rsid w:val="00DE5F8B"/>
    <w:rPr>
      <w:rFonts w:ascii="Segoe UI" w:hAnsi="Segoe UI" w:cs="Segoe UI" w:hint="default"/>
      <w:sz w:val="36"/>
      <w:szCs w:val="36"/>
    </w:rPr>
  </w:style>
  <w:style w:type="character" w:styleId="Strong">
    <w:name w:val="Strong"/>
    <w:uiPriority w:val="22"/>
    <w:qFormat/>
    <w:rsid w:val="0093621B"/>
    <w:rPr>
      <w:b/>
      <w:bCs/>
    </w:rPr>
  </w:style>
  <w:style w:type="paragraph" w:styleId="NormalWeb">
    <w:name w:val="Normal (Web)"/>
    <w:basedOn w:val="Normal"/>
    <w:uiPriority w:val="99"/>
    <w:unhideWhenUsed/>
    <w:rsid w:val="00AF03BB"/>
    <w:pPr>
      <w:widowControl/>
      <w:autoSpaceDE/>
      <w:autoSpaceDN/>
      <w:adjustRightInd/>
      <w:spacing w:before="120" w:after="120"/>
    </w:pPr>
    <w:rPr>
      <w:rFonts w:ascii="Times New Roman" w:eastAsia="Times New Roman"/>
    </w:rPr>
  </w:style>
  <w:style w:type="character" w:customStyle="1" w:styleId="A0">
    <w:name w:val="A0"/>
    <w:uiPriority w:val="99"/>
    <w:rsid w:val="003A6EC3"/>
    <w:rPr>
      <w:rFonts w:cs="Calibri"/>
      <w:color w:val="000000"/>
      <w:sz w:val="20"/>
      <w:szCs w:val="20"/>
    </w:rPr>
  </w:style>
  <w:style w:type="character" w:styleId="FootnoteReference">
    <w:name w:val="footnote reference"/>
    <w:uiPriority w:val="99"/>
    <w:semiHidden/>
    <w:rsid w:val="001A1D7C"/>
  </w:style>
  <w:style w:type="paragraph" w:styleId="ListBullet2">
    <w:name w:val="List Bullet 2"/>
    <w:basedOn w:val="Normal"/>
    <w:autoRedefine/>
    <w:rsid w:val="004A4D6A"/>
    <w:pPr>
      <w:spacing w:line="480" w:lineRule="auto"/>
      <w:ind w:left="1170" w:firstLine="630"/>
    </w:pPr>
    <w:rPr>
      <w:rFonts w:ascii="Times New Roman"/>
      <w:bCs/>
      <w:color w:val="000000"/>
    </w:rPr>
  </w:style>
  <w:style w:type="paragraph" w:styleId="EndnoteText">
    <w:name w:val="endnote text"/>
    <w:basedOn w:val="Normal"/>
    <w:link w:val="EndnoteTextChar"/>
    <w:rsid w:val="001A1D7C"/>
    <w:rPr>
      <w:sz w:val="20"/>
      <w:szCs w:val="20"/>
    </w:rPr>
  </w:style>
  <w:style w:type="character" w:customStyle="1" w:styleId="EndnoteTextChar">
    <w:name w:val="Endnote Text Char"/>
    <w:basedOn w:val="DefaultParagraphFont"/>
    <w:link w:val="EndnoteText"/>
    <w:rsid w:val="001A1D7C"/>
    <w:rPr>
      <w:rFonts w:ascii="PMingLiU" w:eastAsia="PMingLiU" w:hAnsi="Times New Roman" w:cs="Times New Roman"/>
      <w:sz w:val="20"/>
      <w:szCs w:val="20"/>
    </w:rPr>
  </w:style>
  <w:style w:type="character" w:styleId="EndnoteReference">
    <w:name w:val="endnote reference"/>
    <w:basedOn w:val="DefaultParagraphFont"/>
    <w:rsid w:val="001A1D7C"/>
    <w:rPr>
      <w:vertAlign w:val="superscript"/>
    </w:rPr>
  </w:style>
  <w:style w:type="paragraph" w:styleId="HTMLPreformatted">
    <w:name w:val="HTML Preformatted"/>
    <w:basedOn w:val="Normal"/>
    <w:link w:val="HTMLPreformattedChar"/>
    <w:uiPriority w:val="99"/>
    <w:rsid w:val="002B59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2B59FD"/>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16274"/>
    <w:rPr>
      <w:b/>
      <w:bCs/>
    </w:rPr>
  </w:style>
  <w:style w:type="character" w:customStyle="1" w:styleId="CommentSubjectChar">
    <w:name w:val="Comment Subject Char"/>
    <w:basedOn w:val="CommentTextChar"/>
    <w:link w:val="CommentSubject"/>
    <w:uiPriority w:val="99"/>
    <w:semiHidden/>
    <w:rsid w:val="00C16274"/>
    <w:rPr>
      <w:rFonts w:ascii="PMingLiU" w:eastAsia="PMingLiU" w:hAnsi="Times New Roman" w:cs="Times New Roman"/>
      <w:b/>
      <w:bCs/>
      <w:sz w:val="20"/>
      <w:szCs w:val="20"/>
    </w:rPr>
  </w:style>
  <w:style w:type="paragraph" w:styleId="FootnoteText">
    <w:name w:val="footnote text"/>
    <w:basedOn w:val="Normal"/>
    <w:link w:val="FootnoteTextChar"/>
    <w:uiPriority w:val="99"/>
    <w:semiHidden/>
    <w:unhideWhenUsed/>
    <w:rsid w:val="001411E4"/>
    <w:rPr>
      <w:sz w:val="20"/>
      <w:szCs w:val="20"/>
    </w:rPr>
  </w:style>
  <w:style w:type="character" w:customStyle="1" w:styleId="FootnoteTextChar">
    <w:name w:val="Footnote Text Char"/>
    <w:basedOn w:val="DefaultParagraphFont"/>
    <w:link w:val="FootnoteText"/>
    <w:uiPriority w:val="99"/>
    <w:semiHidden/>
    <w:rsid w:val="001411E4"/>
    <w:rPr>
      <w:rFonts w:ascii="PMingLiU" w:eastAsia="PMingLiU"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1188">
      <w:bodyDiv w:val="1"/>
      <w:marLeft w:val="0"/>
      <w:marRight w:val="0"/>
      <w:marTop w:val="0"/>
      <w:marBottom w:val="0"/>
      <w:divBdr>
        <w:top w:val="none" w:sz="0" w:space="0" w:color="auto"/>
        <w:left w:val="none" w:sz="0" w:space="0" w:color="auto"/>
        <w:bottom w:val="none" w:sz="0" w:space="0" w:color="auto"/>
        <w:right w:val="none" w:sz="0" w:space="0" w:color="auto"/>
      </w:divBdr>
      <w:divsChild>
        <w:div w:id="1179781451">
          <w:marLeft w:val="0"/>
          <w:marRight w:val="0"/>
          <w:marTop w:val="0"/>
          <w:marBottom w:val="0"/>
          <w:divBdr>
            <w:top w:val="none" w:sz="0" w:space="0" w:color="auto"/>
            <w:left w:val="none" w:sz="0" w:space="0" w:color="auto"/>
            <w:bottom w:val="none" w:sz="0" w:space="0" w:color="auto"/>
            <w:right w:val="none" w:sz="0" w:space="0" w:color="auto"/>
          </w:divBdr>
          <w:divsChild>
            <w:div w:id="243074280">
              <w:marLeft w:val="0"/>
              <w:marRight w:val="0"/>
              <w:marTop w:val="0"/>
              <w:marBottom w:val="0"/>
              <w:divBdr>
                <w:top w:val="none" w:sz="0" w:space="0" w:color="auto"/>
                <w:left w:val="none" w:sz="0" w:space="0" w:color="auto"/>
                <w:bottom w:val="none" w:sz="0" w:space="0" w:color="auto"/>
                <w:right w:val="none" w:sz="0" w:space="0" w:color="auto"/>
              </w:divBdr>
              <w:divsChild>
                <w:div w:id="1161195945">
                  <w:marLeft w:val="0"/>
                  <w:marRight w:val="0"/>
                  <w:marTop w:val="0"/>
                  <w:marBottom w:val="0"/>
                  <w:divBdr>
                    <w:top w:val="none" w:sz="0" w:space="0" w:color="auto"/>
                    <w:left w:val="none" w:sz="0" w:space="0" w:color="auto"/>
                    <w:bottom w:val="none" w:sz="0" w:space="0" w:color="auto"/>
                    <w:right w:val="none" w:sz="0" w:space="0" w:color="auto"/>
                  </w:divBdr>
                  <w:divsChild>
                    <w:div w:id="359209804">
                      <w:marLeft w:val="0"/>
                      <w:marRight w:val="0"/>
                      <w:marTop w:val="0"/>
                      <w:marBottom w:val="0"/>
                      <w:divBdr>
                        <w:top w:val="none" w:sz="0" w:space="0" w:color="auto"/>
                        <w:left w:val="none" w:sz="0" w:space="0" w:color="auto"/>
                        <w:bottom w:val="none" w:sz="0" w:space="0" w:color="auto"/>
                        <w:right w:val="none" w:sz="0" w:space="0" w:color="auto"/>
                      </w:divBdr>
                      <w:divsChild>
                        <w:div w:id="636689287">
                          <w:marLeft w:val="0"/>
                          <w:marRight w:val="0"/>
                          <w:marTop w:val="0"/>
                          <w:marBottom w:val="0"/>
                          <w:divBdr>
                            <w:top w:val="none" w:sz="0" w:space="0" w:color="auto"/>
                            <w:left w:val="none" w:sz="0" w:space="0" w:color="auto"/>
                            <w:bottom w:val="none" w:sz="0" w:space="0" w:color="auto"/>
                            <w:right w:val="none" w:sz="0" w:space="0" w:color="auto"/>
                          </w:divBdr>
                          <w:divsChild>
                            <w:div w:id="8548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17146">
      <w:bodyDiv w:val="1"/>
      <w:marLeft w:val="0"/>
      <w:marRight w:val="0"/>
      <w:marTop w:val="0"/>
      <w:marBottom w:val="0"/>
      <w:divBdr>
        <w:top w:val="none" w:sz="0" w:space="0" w:color="auto"/>
        <w:left w:val="none" w:sz="0" w:space="0" w:color="auto"/>
        <w:bottom w:val="none" w:sz="0" w:space="0" w:color="auto"/>
        <w:right w:val="none" w:sz="0" w:space="0" w:color="auto"/>
      </w:divBdr>
    </w:div>
    <w:div w:id="1313212031">
      <w:bodyDiv w:val="1"/>
      <w:marLeft w:val="2"/>
      <w:marRight w:val="2"/>
      <w:marTop w:val="0"/>
      <w:marBottom w:val="0"/>
      <w:divBdr>
        <w:top w:val="none" w:sz="0" w:space="0" w:color="auto"/>
        <w:left w:val="none" w:sz="0" w:space="0" w:color="auto"/>
        <w:bottom w:val="none" w:sz="0" w:space="0" w:color="auto"/>
        <w:right w:val="none" w:sz="0" w:space="0" w:color="auto"/>
      </w:divBdr>
      <w:divsChild>
        <w:div w:id="1047997485">
          <w:marLeft w:val="0"/>
          <w:marRight w:val="0"/>
          <w:marTop w:val="0"/>
          <w:marBottom w:val="0"/>
          <w:divBdr>
            <w:top w:val="none" w:sz="0" w:space="0" w:color="auto"/>
            <w:left w:val="none" w:sz="0" w:space="0" w:color="auto"/>
            <w:bottom w:val="none" w:sz="0" w:space="0" w:color="auto"/>
            <w:right w:val="none" w:sz="0" w:space="0" w:color="auto"/>
          </w:divBdr>
          <w:divsChild>
            <w:div w:id="45225400">
              <w:marLeft w:val="0"/>
              <w:marRight w:val="0"/>
              <w:marTop w:val="180"/>
              <w:marBottom w:val="0"/>
              <w:divBdr>
                <w:top w:val="none" w:sz="0" w:space="0" w:color="auto"/>
                <w:left w:val="none" w:sz="0" w:space="0" w:color="auto"/>
                <w:bottom w:val="none" w:sz="0" w:space="0" w:color="auto"/>
                <w:right w:val="none" w:sz="0" w:space="0" w:color="auto"/>
              </w:divBdr>
              <w:divsChild>
                <w:div w:id="1244342825">
                  <w:marLeft w:val="0"/>
                  <w:marRight w:val="0"/>
                  <w:marTop w:val="0"/>
                  <w:marBottom w:val="0"/>
                  <w:divBdr>
                    <w:top w:val="none" w:sz="0" w:space="0" w:color="auto"/>
                    <w:left w:val="none" w:sz="0" w:space="0" w:color="auto"/>
                    <w:bottom w:val="none" w:sz="0" w:space="0" w:color="auto"/>
                    <w:right w:val="none" w:sz="0" w:space="0" w:color="auto"/>
                  </w:divBdr>
                  <w:divsChild>
                    <w:div w:id="1854804208">
                      <w:marLeft w:val="0"/>
                      <w:marRight w:val="0"/>
                      <w:marTop w:val="0"/>
                      <w:marBottom w:val="0"/>
                      <w:divBdr>
                        <w:top w:val="none" w:sz="0" w:space="0" w:color="auto"/>
                        <w:left w:val="none" w:sz="0" w:space="0" w:color="auto"/>
                        <w:bottom w:val="none" w:sz="0" w:space="0" w:color="auto"/>
                        <w:right w:val="none" w:sz="0" w:space="0" w:color="auto"/>
                      </w:divBdr>
                      <w:divsChild>
                        <w:div w:id="66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203">
      <w:bodyDiv w:val="1"/>
      <w:marLeft w:val="0"/>
      <w:marRight w:val="0"/>
      <w:marTop w:val="0"/>
      <w:marBottom w:val="0"/>
      <w:divBdr>
        <w:top w:val="none" w:sz="0" w:space="0" w:color="auto"/>
        <w:left w:val="none" w:sz="0" w:space="0" w:color="auto"/>
        <w:bottom w:val="none" w:sz="0" w:space="0" w:color="auto"/>
        <w:right w:val="none" w:sz="0" w:space="0" w:color="auto"/>
      </w:divBdr>
    </w:div>
    <w:div w:id="1759013116">
      <w:bodyDiv w:val="1"/>
      <w:marLeft w:val="2"/>
      <w:marRight w:val="2"/>
      <w:marTop w:val="0"/>
      <w:marBottom w:val="0"/>
      <w:divBdr>
        <w:top w:val="none" w:sz="0" w:space="0" w:color="auto"/>
        <w:left w:val="none" w:sz="0" w:space="0" w:color="auto"/>
        <w:bottom w:val="none" w:sz="0" w:space="0" w:color="auto"/>
        <w:right w:val="none" w:sz="0" w:space="0" w:color="auto"/>
      </w:divBdr>
      <w:divsChild>
        <w:div w:id="506944307">
          <w:marLeft w:val="0"/>
          <w:marRight w:val="0"/>
          <w:marTop w:val="0"/>
          <w:marBottom w:val="0"/>
          <w:divBdr>
            <w:top w:val="none" w:sz="0" w:space="0" w:color="auto"/>
            <w:left w:val="none" w:sz="0" w:space="0" w:color="auto"/>
            <w:bottom w:val="none" w:sz="0" w:space="0" w:color="auto"/>
            <w:right w:val="none" w:sz="0" w:space="0" w:color="auto"/>
          </w:divBdr>
          <w:divsChild>
            <w:div w:id="1554270717">
              <w:marLeft w:val="0"/>
              <w:marRight w:val="0"/>
              <w:marTop w:val="180"/>
              <w:marBottom w:val="0"/>
              <w:divBdr>
                <w:top w:val="none" w:sz="0" w:space="0" w:color="auto"/>
                <w:left w:val="none" w:sz="0" w:space="0" w:color="auto"/>
                <w:bottom w:val="none" w:sz="0" w:space="0" w:color="auto"/>
                <w:right w:val="none" w:sz="0" w:space="0" w:color="auto"/>
              </w:divBdr>
              <w:divsChild>
                <w:div w:id="163594734">
                  <w:marLeft w:val="0"/>
                  <w:marRight w:val="0"/>
                  <w:marTop w:val="0"/>
                  <w:marBottom w:val="0"/>
                  <w:divBdr>
                    <w:top w:val="none" w:sz="0" w:space="0" w:color="auto"/>
                    <w:left w:val="none" w:sz="0" w:space="0" w:color="auto"/>
                    <w:bottom w:val="none" w:sz="0" w:space="0" w:color="auto"/>
                    <w:right w:val="none" w:sz="0" w:space="0" w:color="auto"/>
                  </w:divBdr>
                  <w:divsChild>
                    <w:div w:id="1561090742">
                      <w:marLeft w:val="0"/>
                      <w:marRight w:val="0"/>
                      <w:marTop w:val="0"/>
                      <w:marBottom w:val="0"/>
                      <w:divBdr>
                        <w:top w:val="none" w:sz="0" w:space="0" w:color="auto"/>
                        <w:left w:val="none" w:sz="0" w:space="0" w:color="auto"/>
                        <w:bottom w:val="none" w:sz="0" w:space="0" w:color="auto"/>
                        <w:right w:val="none" w:sz="0" w:space="0" w:color="auto"/>
                      </w:divBdr>
                      <w:divsChild>
                        <w:div w:id="7501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626708">
      <w:bodyDiv w:val="1"/>
      <w:marLeft w:val="0"/>
      <w:marRight w:val="0"/>
      <w:marTop w:val="0"/>
      <w:marBottom w:val="0"/>
      <w:divBdr>
        <w:top w:val="none" w:sz="0" w:space="0" w:color="auto"/>
        <w:left w:val="none" w:sz="0" w:space="0" w:color="auto"/>
        <w:bottom w:val="none" w:sz="0" w:space="0" w:color="auto"/>
        <w:right w:val="none" w:sz="0" w:space="0" w:color="auto"/>
      </w:divBdr>
      <w:divsChild>
        <w:div w:id="1150828738">
          <w:marLeft w:val="0"/>
          <w:marRight w:val="0"/>
          <w:marTop w:val="0"/>
          <w:marBottom w:val="0"/>
          <w:divBdr>
            <w:top w:val="single" w:sz="36" w:space="0" w:color="00457C"/>
            <w:left w:val="single" w:sz="36" w:space="0" w:color="00457C"/>
            <w:bottom w:val="single" w:sz="36" w:space="0" w:color="00457C"/>
            <w:right w:val="single" w:sz="36" w:space="0" w:color="00457C"/>
          </w:divBdr>
          <w:divsChild>
            <w:div w:id="601382053">
              <w:marLeft w:val="0"/>
              <w:marRight w:val="0"/>
              <w:marTop w:val="0"/>
              <w:marBottom w:val="0"/>
              <w:divBdr>
                <w:top w:val="none" w:sz="0" w:space="0" w:color="auto"/>
                <w:left w:val="none" w:sz="0" w:space="0" w:color="auto"/>
                <w:bottom w:val="none" w:sz="0" w:space="0" w:color="auto"/>
                <w:right w:val="none" w:sz="0" w:space="0" w:color="auto"/>
              </w:divBdr>
              <w:divsChild>
                <w:div w:id="1155486286">
                  <w:marLeft w:val="0"/>
                  <w:marRight w:val="0"/>
                  <w:marTop w:val="0"/>
                  <w:marBottom w:val="0"/>
                  <w:divBdr>
                    <w:top w:val="none" w:sz="0" w:space="0" w:color="auto"/>
                    <w:left w:val="none" w:sz="0" w:space="0" w:color="auto"/>
                    <w:bottom w:val="none" w:sz="0" w:space="0" w:color="auto"/>
                    <w:right w:val="none" w:sz="0" w:space="0" w:color="auto"/>
                  </w:divBdr>
                  <w:divsChild>
                    <w:div w:id="1819607602">
                      <w:marLeft w:val="0"/>
                      <w:marRight w:val="0"/>
                      <w:marTop w:val="0"/>
                      <w:marBottom w:val="0"/>
                      <w:divBdr>
                        <w:top w:val="none" w:sz="0" w:space="0" w:color="auto"/>
                        <w:left w:val="none" w:sz="0" w:space="0" w:color="auto"/>
                        <w:bottom w:val="none" w:sz="0" w:space="0" w:color="auto"/>
                        <w:right w:val="none" w:sz="0" w:space="0" w:color="auto"/>
                      </w:divBdr>
                      <w:divsChild>
                        <w:div w:id="307133204">
                          <w:marLeft w:val="0"/>
                          <w:marRight w:val="0"/>
                          <w:marTop w:val="0"/>
                          <w:marBottom w:val="0"/>
                          <w:divBdr>
                            <w:top w:val="none" w:sz="0" w:space="0" w:color="auto"/>
                            <w:left w:val="none" w:sz="0" w:space="0" w:color="auto"/>
                            <w:bottom w:val="none" w:sz="0" w:space="0" w:color="auto"/>
                            <w:right w:val="none" w:sz="0" w:space="0" w:color="auto"/>
                          </w:divBdr>
                          <w:divsChild>
                            <w:div w:id="653875784">
                              <w:marLeft w:val="0"/>
                              <w:marRight w:val="0"/>
                              <w:marTop w:val="0"/>
                              <w:marBottom w:val="0"/>
                              <w:divBdr>
                                <w:top w:val="none" w:sz="0" w:space="0" w:color="auto"/>
                                <w:left w:val="none" w:sz="0" w:space="0" w:color="auto"/>
                                <w:bottom w:val="none" w:sz="0" w:space="0" w:color="auto"/>
                                <w:right w:val="none" w:sz="0" w:space="0" w:color="auto"/>
                              </w:divBdr>
                              <w:divsChild>
                                <w:div w:id="98649441">
                                  <w:marLeft w:val="0"/>
                                  <w:marRight w:val="0"/>
                                  <w:marTop w:val="0"/>
                                  <w:marBottom w:val="0"/>
                                  <w:divBdr>
                                    <w:top w:val="none" w:sz="0" w:space="0" w:color="auto"/>
                                    <w:left w:val="none" w:sz="0" w:space="0" w:color="auto"/>
                                    <w:bottom w:val="none" w:sz="0" w:space="0" w:color="auto"/>
                                    <w:right w:val="none" w:sz="0" w:space="0" w:color="auto"/>
                                  </w:divBdr>
                                  <w:divsChild>
                                    <w:div w:id="1899823177">
                                      <w:marLeft w:val="0"/>
                                      <w:marRight w:val="0"/>
                                      <w:marTop w:val="0"/>
                                      <w:marBottom w:val="0"/>
                                      <w:divBdr>
                                        <w:top w:val="none" w:sz="0" w:space="0" w:color="auto"/>
                                        <w:left w:val="none" w:sz="0" w:space="0" w:color="auto"/>
                                        <w:bottom w:val="none" w:sz="0" w:space="0" w:color="auto"/>
                                        <w:right w:val="none" w:sz="0" w:space="0" w:color="auto"/>
                                      </w:divBdr>
                                      <w:divsChild>
                                        <w:div w:id="837425073">
                                          <w:marLeft w:val="0"/>
                                          <w:marRight w:val="0"/>
                                          <w:marTop w:val="0"/>
                                          <w:marBottom w:val="0"/>
                                          <w:divBdr>
                                            <w:top w:val="none" w:sz="0" w:space="0" w:color="auto"/>
                                            <w:left w:val="none" w:sz="0" w:space="0" w:color="auto"/>
                                            <w:bottom w:val="none" w:sz="0" w:space="0" w:color="auto"/>
                                            <w:right w:val="none" w:sz="0" w:space="0" w:color="auto"/>
                                          </w:divBdr>
                                          <w:divsChild>
                                            <w:div w:id="471564121">
                                              <w:marLeft w:val="0"/>
                                              <w:marRight w:val="0"/>
                                              <w:marTop w:val="0"/>
                                              <w:marBottom w:val="0"/>
                                              <w:divBdr>
                                                <w:top w:val="none" w:sz="0" w:space="0" w:color="auto"/>
                                                <w:left w:val="none" w:sz="0" w:space="0" w:color="auto"/>
                                                <w:bottom w:val="none" w:sz="0" w:space="0" w:color="auto"/>
                                                <w:right w:val="none" w:sz="0" w:space="0" w:color="auto"/>
                                              </w:divBdr>
                                              <w:divsChild>
                                                <w:div w:id="825054091">
                                                  <w:marLeft w:val="0"/>
                                                  <w:marRight w:val="0"/>
                                                  <w:marTop w:val="0"/>
                                                  <w:marBottom w:val="0"/>
                                                  <w:divBdr>
                                                    <w:top w:val="none" w:sz="0" w:space="0" w:color="auto"/>
                                                    <w:left w:val="none" w:sz="0" w:space="0" w:color="auto"/>
                                                    <w:bottom w:val="none" w:sz="0" w:space="0" w:color="auto"/>
                                                    <w:right w:val="none" w:sz="0" w:space="0" w:color="auto"/>
                                                  </w:divBdr>
                                                  <w:divsChild>
                                                    <w:div w:id="1001859610">
                                                      <w:marLeft w:val="0"/>
                                                      <w:marRight w:val="0"/>
                                                      <w:marTop w:val="0"/>
                                                      <w:marBottom w:val="0"/>
                                                      <w:divBdr>
                                                        <w:top w:val="none" w:sz="0" w:space="0" w:color="auto"/>
                                                        <w:left w:val="none" w:sz="0" w:space="0" w:color="auto"/>
                                                        <w:bottom w:val="none" w:sz="0" w:space="0" w:color="auto"/>
                                                        <w:right w:val="none" w:sz="0" w:space="0" w:color="auto"/>
                                                      </w:divBdr>
                                                      <w:divsChild>
                                                        <w:div w:id="814302201">
                                                          <w:marLeft w:val="0"/>
                                                          <w:marRight w:val="0"/>
                                                          <w:marTop w:val="0"/>
                                                          <w:marBottom w:val="0"/>
                                                          <w:divBdr>
                                                            <w:top w:val="none" w:sz="0" w:space="0" w:color="auto"/>
                                                            <w:left w:val="none" w:sz="0" w:space="0" w:color="auto"/>
                                                            <w:bottom w:val="none" w:sz="0" w:space="0" w:color="auto"/>
                                                            <w:right w:val="none" w:sz="0" w:space="0" w:color="auto"/>
                                                          </w:divBdr>
                                                          <w:divsChild>
                                                            <w:div w:id="2116552956">
                                                              <w:marLeft w:val="0"/>
                                                              <w:marRight w:val="0"/>
                                                              <w:marTop w:val="0"/>
                                                              <w:marBottom w:val="0"/>
                                                              <w:divBdr>
                                                                <w:top w:val="none" w:sz="0" w:space="0" w:color="auto"/>
                                                                <w:left w:val="none" w:sz="0" w:space="0" w:color="auto"/>
                                                                <w:bottom w:val="none" w:sz="0" w:space="0" w:color="auto"/>
                                                                <w:right w:val="none" w:sz="0" w:space="0" w:color="auto"/>
                                                              </w:divBdr>
                                                              <w:divsChild>
                                                                <w:div w:id="6776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sam.gov/portal/public/SAM/%231" TargetMode="External"/><Relationship Id="rId26" Type="http://schemas.openxmlformats.org/officeDocument/2006/relationships/image" Target="media/image4.jpeg"/><Relationship Id="rId39" Type="http://schemas.openxmlformats.org/officeDocument/2006/relationships/hyperlink" Target="http://www.nvtac.org/grantees/" TargetMode="External"/><Relationship Id="rId3" Type="http://schemas.openxmlformats.org/officeDocument/2006/relationships/styles" Target="styles.xml"/><Relationship Id="rId21" Type="http://schemas.openxmlformats.org/officeDocument/2006/relationships/hyperlink" Target="http://www.dol.gov/oasam/boc/dcd/index.htm" TargetMode="External"/><Relationship Id="rId34" Type="http://schemas.openxmlformats.org/officeDocument/2006/relationships/hyperlink" Target="http://www.grants.gov/web/grants/applicants/organization-registration.html" TargetMode="External"/><Relationship Id="rId42" Type="http://schemas.openxmlformats.org/officeDocument/2006/relationships/hyperlink" Target="http://www.dol.gov/vet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fedgov.dnb.com/webform/displayHomePage.do" TargetMode="External"/><Relationship Id="rId25" Type="http://schemas.openxmlformats.org/officeDocument/2006/relationships/image" Target="media/image3.jpeg"/><Relationship Id="rId33" Type="http://schemas.openxmlformats.org/officeDocument/2006/relationships/hyperlink" Target="http://www.grants.gov/" TargetMode="External"/><Relationship Id="rId38" Type="http://schemas.openxmlformats.org/officeDocument/2006/relationships/hyperlink" Target="http://livingwage.mit.edu/" TargetMode="External"/><Relationship Id="rId46" Type="http://schemas.openxmlformats.org/officeDocument/2006/relationships/hyperlink" Target="http://www.dol.gov/vets/programs/hvrp/" TargetMode="External"/><Relationship Id="rId2" Type="http://schemas.openxmlformats.org/officeDocument/2006/relationships/numbering" Target="numbering.xml"/><Relationship Id="rId16" Type="http://schemas.openxmlformats.org/officeDocument/2006/relationships/hyperlink" Target="https://tools.usps.com/go/ZipLookupAction!input.action" TargetMode="External"/><Relationship Id="rId20" Type="http://schemas.openxmlformats.org/officeDocument/2006/relationships/hyperlink" Target="http://apply07.grants.gov/apply/FormLinks?family=15" TargetMode="External"/><Relationship Id="rId29" Type="http://schemas.openxmlformats.org/officeDocument/2006/relationships/hyperlink" Target="http://www.grants.gov/" TargetMode="External"/><Relationship Id="rId41" Type="http://schemas.openxmlformats.org/officeDocument/2006/relationships/hyperlink" Target="http://edocket.access.gpo.gov/2010/pdf/2010-227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ndb.com/" TargetMode="External"/><Relationship Id="rId24" Type="http://schemas.openxmlformats.org/officeDocument/2006/relationships/image" Target="media/image2.jpeg"/><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http://www.doleta.gov/grants/pdf/2015template.pdf" TargetMode="External"/><Relationship Id="rId45" Type="http://schemas.openxmlformats.org/officeDocument/2006/relationships/hyperlink" Target="mailto:DOL_PRA_PUBLIC@dol.gov" TargetMode="Externa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8" Type="http://schemas.openxmlformats.org/officeDocument/2006/relationships/hyperlink" Target="http://www.grants.gov/" TargetMode="External"/><Relationship Id="rId36" Type="http://schemas.openxmlformats.org/officeDocument/2006/relationships/hyperlink" Target="http://www.grants.gov/" TargetMode="External"/><Relationship Id="rId49" Type="http://schemas.openxmlformats.org/officeDocument/2006/relationships/fontTable" Target="fontTable.xml"/><Relationship Id="rId10" Type="http://schemas.openxmlformats.org/officeDocument/2006/relationships/hyperlink" Target="http://www.grants.gov/"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grants.gov/" TargetMode="External"/><Relationship Id="rId44" Type="http://schemas.openxmlformats.org/officeDocument/2006/relationships/hyperlink" Target="http://usich.gov/" TargetMode="Externa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apply07.grants.gov/apply/FormLinks?family=15" TargetMode="External"/><Relationship Id="rId22" Type="http://schemas.openxmlformats.org/officeDocument/2006/relationships/image" Target="media/image1.jpeg"/><Relationship Id="rId27" Type="http://schemas.openxmlformats.org/officeDocument/2006/relationships/hyperlink" Target="http://WWW.GRANTS.GOV" TargetMode="External"/><Relationship Id="rId30" Type="http://schemas.openxmlformats.org/officeDocument/2006/relationships/hyperlink" Target="http://www.grants.gov/" TargetMode="External"/><Relationship Id="rId35" Type="http://schemas.openxmlformats.org/officeDocument/2006/relationships/hyperlink" Target="http://www.grants.gov/" TargetMode="External"/><Relationship Id="rId43" Type="http://schemas.openxmlformats.org/officeDocument/2006/relationships/hyperlink" Target="http://www.nvtac.org/%20" TargetMode="External"/><Relationship Id="rId48" Type="http://schemas.openxmlformats.org/officeDocument/2006/relationships/footer" Target="footer1.xml"/><Relationship Id="rId8" Type="http://schemas.openxmlformats.org/officeDocument/2006/relationships/endnotes" Target="endnot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05AA-84F1-415D-A8C7-A0049483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10299</Words>
  <Characters>58706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Sickles, Bradley A - VETS</dc:creator>
  <cp:lastModifiedBy>McGee, Keisha L - OASAM OCIO CTR</cp:lastModifiedBy>
  <cp:revision>4</cp:revision>
  <cp:lastPrinted>2016-01-14T14:36:00Z</cp:lastPrinted>
  <dcterms:created xsi:type="dcterms:W3CDTF">2016-05-06T19:35:00Z</dcterms:created>
  <dcterms:modified xsi:type="dcterms:W3CDTF">2016-05-06T19:43:00Z</dcterms:modified>
</cp:coreProperties>
</file>