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76" w:rsidRDefault="00720C76">
      <w:pPr>
        <w:rPr>
          <w:rFonts w:ascii="Arial" w:hAnsi="Arial" w:cs="Arial"/>
          <w:sz w:val="36"/>
          <w:szCs w:val="36"/>
        </w:rPr>
      </w:pPr>
      <w:r w:rsidRPr="00720C76">
        <w:rPr>
          <w:rFonts w:ascii="Arial" w:hAnsi="Arial" w:cs="Arial"/>
          <w:sz w:val="36"/>
          <w:szCs w:val="36"/>
        </w:rPr>
        <w:t xml:space="preserve">Justification for </w:t>
      </w:r>
      <w:r>
        <w:rPr>
          <w:rFonts w:ascii="Arial" w:hAnsi="Arial" w:cs="Arial"/>
          <w:sz w:val="36"/>
          <w:szCs w:val="36"/>
        </w:rPr>
        <w:t xml:space="preserve">Non-Substantive </w:t>
      </w:r>
      <w:r w:rsidRPr="00720C76">
        <w:rPr>
          <w:rFonts w:ascii="Arial" w:hAnsi="Arial" w:cs="Arial"/>
          <w:sz w:val="36"/>
          <w:szCs w:val="36"/>
        </w:rPr>
        <w:t>Change</w:t>
      </w:r>
    </w:p>
    <w:p w:rsidR="00720C76" w:rsidRDefault="00720C7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1405-0211, </w:t>
      </w:r>
      <w:r w:rsidR="00271F46">
        <w:rPr>
          <w:rFonts w:ascii="Arial" w:hAnsi="Arial" w:cs="Arial"/>
          <w:sz w:val="36"/>
          <w:szCs w:val="36"/>
        </w:rPr>
        <w:t>Evacuee Manifest and Promissory Note</w:t>
      </w:r>
      <w:bookmarkStart w:id="0" w:name="_GoBack"/>
      <w:bookmarkEnd w:id="0"/>
    </w:p>
    <w:p w:rsidR="00720C76" w:rsidRPr="00720C76" w:rsidRDefault="00720C76">
      <w:pPr>
        <w:rPr>
          <w:rFonts w:ascii="Arial" w:hAnsi="Arial" w:cs="Arial"/>
          <w:sz w:val="24"/>
          <w:szCs w:val="24"/>
        </w:rPr>
      </w:pPr>
    </w:p>
    <w:p w:rsidR="00720C76" w:rsidRPr="00720C76" w:rsidRDefault="00720C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request amends the legal authorities in the DS-5528 du</w:t>
      </w:r>
      <w:r w:rsidRPr="00720C76">
        <w:rPr>
          <w:rFonts w:ascii="Arial" w:hAnsi="Arial" w:cs="Arial"/>
          <w:sz w:val="24"/>
          <w:szCs w:val="24"/>
        </w:rPr>
        <w:t>e to a developing/potential situation abroad</w:t>
      </w:r>
      <w:r>
        <w:rPr>
          <w:rFonts w:ascii="Arial" w:hAnsi="Arial" w:cs="Arial"/>
          <w:sz w:val="24"/>
          <w:szCs w:val="24"/>
        </w:rPr>
        <w:t>.</w:t>
      </w:r>
    </w:p>
    <w:sectPr w:rsidR="00720C76" w:rsidRPr="00720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76"/>
    <w:rsid w:val="001B0E54"/>
    <w:rsid w:val="00271F46"/>
    <w:rsid w:val="002736E5"/>
    <w:rsid w:val="0072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Watkins, Pamela K</dc:creator>
  <cp:lastModifiedBy>Watkins, Pamela K</cp:lastModifiedBy>
  <cp:revision>2</cp:revision>
  <dcterms:created xsi:type="dcterms:W3CDTF">2016-01-28T13:36:00Z</dcterms:created>
  <dcterms:modified xsi:type="dcterms:W3CDTF">2016-01-28T13:46:00Z</dcterms:modified>
</cp:coreProperties>
</file>