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[Federal Register Volume 81, Number 21 (Tuesday, February 2, 2016)]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[Pages 5475-5476]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89155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891550">
        <w:rPr>
          <w:rFonts w:ascii="Courier New" w:eastAsia="Times New Roman" w:hAnsi="Courier New" w:cs="Courier New"/>
          <w:sz w:val="20"/>
          <w:szCs w:val="20"/>
        </w:rPr>
        <w:t>]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[FR Doc No: 2016-01861]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[OMB Control Number 1615-0082]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Application to Replace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Permanent Resident Card, Form I-90; Revision of a Currently Approved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Collection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Reduction Act of 1995. The information collection notice was previously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published in the Federal Register on November 9, 2015 at 80 FR 69243,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allowing for a 60-day public comment period. USCIS did receive eight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comments in connection with the 60-day notice.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March 3, 2016. This process is conducted in accordance with 5 CFR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89155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891550">
        <w:rPr>
          <w:rFonts w:ascii="Courier New" w:eastAsia="Times New Roman" w:hAnsi="Courier New" w:cs="Courier New"/>
          <w:sz w:val="20"/>
          <w:szCs w:val="20"/>
        </w:rPr>
        <w:t xml:space="preserve">. Comments may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also be submitted via fax at (202) 395-5806 (This is not a toll-free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number). All submissions received must include the agency name and the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OMB Control Number 1615-0082.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89155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91550">
        <w:rPr>
          <w:rFonts w:ascii="Courier New" w:eastAsia="Times New Roman" w:hAnsi="Courier New" w:cs="Courier New"/>
          <w:sz w:val="20"/>
          <w:szCs w:val="20"/>
        </w:rPr>
        <w:t>.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FOR FURTHER INFORMATION CONTACT:  USCIS, Office of Policy and Strategy,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Regulatory Coordination Division, Laura Dawkins, Chief, 20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(202) 272-8377 (This is not a toll-free number. Comments are not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accepted via telephone message). Please note contact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[[Page 5476]]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information provided here is solely for questions regarding this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notice. It is not for individual case status inquiries. Applicants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seeking information about the status of their individual cases can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check Case Status Online, available at the USCIS Web site at </w:t>
      </w:r>
      <w:hyperlink r:id="rId8" w:history="1">
        <w:r w:rsidRPr="0089155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891550">
        <w:rPr>
          <w:rFonts w:ascii="Courier New" w:eastAsia="Times New Roman" w:hAnsi="Courier New" w:cs="Courier New"/>
          <w:sz w:val="20"/>
          <w:szCs w:val="20"/>
        </w:rPr>
        <w:t xml:space="preserve">, or call the USCIS National Customer Service Center at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(800) 375-5283; TTY (800) 767-1833.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89155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91550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2009-0002 in the search box. Written comments and suggestions from the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Revision of a Currently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to Replace Permanent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Resident Card.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DHS sponsoring the collection: Form I-90; USCIS.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Form I-90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is used by USCIS to determine eligibility to replace a Lawful Permanent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Resident Card.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of time estimated for an average respondent to respond: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    485,298 respondents responding via the paper Form I-90 at an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estimated1 hour and 45 minutes (1.75 hours) per response.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    326,532 respondents responding via the Electronic Immigration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System (ELIS) requiring an estimated 1 hour and 25 minutes (1.42 hours)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per response. This estimated time was previously reported as .50 hours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per response.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    808,830 respondents requiring Biometric Processing at an estimated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lastRenderedPageBreak/>
        <w:t>1 hour and 10 minutes (1.17 hours) per response.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with this collection is 2,259,277 hours.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with this collection of information is $206,656,065.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    Dated: January 20, 2016.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Acting Chief, Regulatory Coordination Division, Office of Policy and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Strategy, U.S. Citizenship and Immigration Services, Department of 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>[FR Doc. 2016-01861 Filed 2-1-16; 8:45 am]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91550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91550" w:rsidRPr="00891550" w:rsidRDefault="00891550" w:rsidP="00891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7B5F" w:rsidRDefault="00867B5F">
      <w:bookmarkStart w:id="0" w:name="_GoBack"/>
      <w:bookmarkEnd w:id="0"/>
    </w:p>
    <w:sectPr w:rsidR="00867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50"/>
    <w:rsid w:val="00867B5F"/>
    <w:rsid w:val="0089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1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155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915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1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155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91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2016-02-02T23:33:00Z</dcterms:created>
  <dcterms:modified xsi:type="dcterms:W3CDTF">2016-02-02T23:36:00Z</dcterms:modified>
</cp:coreProperties>
</file>