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CEE3E" w14:textId="430DF478" w:rsidR="00B643B4" w:rsidRPr="00B643B4" w:rsidRDefault="00B643B4" w:rsidP="00B643B4">
      <w:pPr>
        <w:jc w:val="center"/>
        <w:rPr>
          <w:rFonts w:ascii="Times New Roman" w:hAnsi="Times New Roman"/>
          <w:b/>
        </w:rPr>
      </w:pPr>
      <w:r w:rsidRPr="00B643B4">
        <w:rPr>
          <w:rFonts w:ascii="Times New Roman" w:hAnsi="Times New Roman"/>
          <w:b/>
          <w:color w:val="000000" w:themeColor="text1"/>
          <w:szCs w:val="24"/>
        </w:rPr>
        <w:t>Recordkeeping for Institutional Dual Use Research of Concern (</w:t>
      </w:r>
      <w:proofErr w:type="spellStart"/>
      <w:r w:rsidRPr="00B643B4">
        <w:rPr>
          <w:rFonts w:ascii="Times New Roman" w:hAnsi="Times New Roman"/>
          <w:b/>
          <w:color w:val="000000" w:themeColor="text1"/>
          <w:szCs w:val="24"/>
        </w:rPr>
        <w:t>iDURC</w:t>
      </w:r>
      <w:proofErr w:type="spellEnd"/>
      <w:r w:rsidRPr="00B643B4">
        <w:rPr>
          <w:rFonts w:ascii="Times New Roman" w:hAnsi="Times New Roman"/>
          <w:b/>
          <w:color w:val="000000" w:themeColor="text1"/>
          <w:szCs w:val="24"/>
        </w:rPr>
        <w:t>) Policy Compliance</w:t>
      </w:r>
    </w:p>
    <w:p w14:paraId="0479786F" w14:textId="77777777" w:rsidR="00B643B4" w:rsidRDefault="00B643B4" w:rsidP="004F2E2B">
      <w:pPr>
        <w:rPr>
          <w:rFonts w:ascii="Times New Roman" w:hAnsi="Times New Roman"/>
          <w:b/>
        </w:rPr>
      </w:pPr>
    </w:p>
    <w:p w14:paraId="05C6EA78" w14:textId="2A707C11" w:rsidR="00B643B4" w:rsidRDefault="00B643B4" w:rsidP="00B643B4">
      <w:pPr>
        <w:jc w:val="center"/>
        <w:rPr>
          <w:rFonts w:ascii="Times New Roman" w:hAnsi="Times New Roman"/>
          <w:b/>
        </w:rPr>
      </w:pPr>
      <w:r>
        <w:rPr>
          <w:rFonts w:ascii="Times New Roman" w:hAnsi="Times New Roman"/>
          <w:b/>
        </w:rPr>
        <w:t xml:space="preserve">EPA ICR 2530.01, OMB Control Number 2080-NEW </w:t>
      </w:r>
    </w:p>
    <w:p w14:paraId="7A6A1060" w14:textId="77777777" w:rsidR="00B643B4" w:rsidRDefault="00B643B4" w:rsidP="004F2E2B">
      <w:pPr>
        <w:rPr>
          <w:rFonts w:ascii="Times New Roman" w:hAnsi="Times New Roman"/>
          <w:b/>
        </w:rPr>
      </w:pPr>
    </w:p>
    <w:p w14:paraId="3B1D9F03" w14:textId="77777777" w:rsidR="00B643B4" w:rsidRDefault="00B643B4" w:rsidP="004F2E2B">
      <w:pPr>
        <w:rPr>
          <w:rFonts w:ascii="Times New Roman" w:hAnsi="Times New Roman"/>
          <w:b/>
        </w:rPr>
      </w:pPr>
    </w:p>
    <w:p w14:paraId="16A9946B" w14:textId="77777777" w:rsidR="004F2E2B" w:rsidRPr="00C97A74" w:rsidRDefault="004F2E2B" w:rsidP="004F2E2B">
      <w:pPr>
        <w:numPr>
          <w:ilvl w:val="0"/>
          <w:numId w:val="1"/>
        </w:numPr>
        <w:tabs>
          <w:tab w:val="left" w:pos="-1440"/>
        </w:tabs>
        <w:rPr>
          <w:rFonts w:ascii="Times New Roman" w:hAnsi="Times New Roman"/>
          <w:b/>
        </w:rPr>
      </w:pPr>
      <w:r w:rsidRPr="00C97A74">
        <w:rPr>
          <w:rFonts w:ascii="Times New Roman" w:hAnsi="Times New Roman"/>
          <w:b/>
        </w:rPr>
        <w:t xml:space="preserve">EXPLAIN THE CIRCUMSTANCES THAT MAKE THE COLLECTION OF INFORMATION NECESSARY.  IDENTIFY ANY LEGAL OR ADMINISTRATIVE REQUIREMENTS THAT NECESSITATE THE COLLECTION. </w:t>
      </w:r>
    </w:p>
    <w:p w14:paraId="02AF8A17" w14:textId="77777777" w:rsidR="004F2E2B" w:rsidRPr="00C97A74" w:rsidRDefault="004F2E2B" w:rsidP="00707822">
      <w:pPr>
        <w:pStyle w:val="NoSpacing"/>
      </w:pPr>
    </w:p>
    <w:p w14:paraId="23515732" w14:textId="48FBE93C" w:rsidR="004F2E2B" w:rsidRPr="00C97A74" w:rsidRDefault="004F2E2B" w:rsidP="00707822">
      <w:pPr>
        <w:tabs>
          <w:tab w:val="left" w:pos="-1440"/>
        </w:tabs>
        <w:rPr>
          <w:rFonts w:ascii="Times New Roman" w:hAnsi="Times New Roman"/>
        </w:rPr>
      </w:pPr>
      <w:r w:rsidRPr="00C97A74">
        <w:rPr>
          <w:rFonts w:ascii="Times New Roman" w:hAnsi="Times New Roman"/>
        </w:rPr>
        <w:t xml:space="preserve">The White House Office of Science and Technology Policy issued the </w:t>
      </w:r>
      <w:hyperlink r:id="rId6" w:history="1">
        <w:r w:rsidRPr="00C97A74">
          <w:rPr>
            <w:rStyle w:val="Hyperlink"/>
            <w:rFonts w:ascii="Times New Roman" w:hAnsi="Times New Roman"/>
            <w:i/>
            <w:color w:val="auto"/>
          </w:rPr>
          <w:t>United States Government Policy for Institutional Oversight of Life Sciences Dual Use Research of Concern</w:t>
        </w:r>
      </w:hyperlink>
      <w:r w:rsidRPr="00C97A74">
        <w:rPr>
          <w:rFonts w:ascii="Times New Roman" w:hAnsi="Times New Roman"/>
        </w:rPr>
        <w:t xml:space="preserve"> </w:t>
      </w:r>
      <w:r w:rsidR="003B229F" w:rsidRPr="00C97A74">
        <w:rPr>
          <w:rFonts w:ascii="Times New Roman" w:hAnsi="Times New Roman"/>
        </w:rPr>
        <w:t>(</w:t>
      </w:r>
      <w:proofErr w:type="spellStart"/>
      <w:r w:rsidR="003B229F" w:rsidRPr="00C97A74">
        <w:rPr>
          <w:rFonts w:ascii="Times New Roman" w:hAnsi="Times New Roman"/>
        </w:rPr>
        <w:t>iDURC</w:t>
      </w:r>
      <w:proofErr w:type="spellEnd"/>
      <w:r w:rsidR="003B229F" w:rsidRPr="00C97A74">
        <w:rPr>
          <w:rFonts w:ascii="Times New Roman" w:hAnsi="Times New Roman"/>
        </w:rPr>
        <w:t xml:space="preserve"> Policy) </w:t>
      </w:r>
      <w:r w:rsidR="00F83697" w:rsidRPr="00C97A74">
        <w:rPr>
          <w:rFonts w:ascii="Times New Roman" w:hAnsi="Times New Roman"/>
        </w:rPr>
        <w:t xml:space="preserve">in September 2014.  It became effective, </w:t>
      </w:r>
      <w:r w:rsidRPr="00C97A74">
        <w:rPr>
          <w:rFonts w:ascii="Times New Roman" w:hAnsi="Times New Roman"/>
        </w:rPr>
        <w:t xml:space="preserve">September </w:t>
      </w:r>
      <w:r w:rsidR="00F83697" w:rsidRPr="00C97A74">
        <w:rPr>
          <w:rFonts w:ascii="Times New Roman" w:hAnsi="Times New Roman"/>
        </w:rPr>
        <w:t xml:space="preserve">24, </w:t>
      </w:r>
      <w:r w:rsidRPr="00C97A74">
        <w:rPr>
          <w:rFonts w:ascii="Times New Roman" w:hAnsi="Times New Roman"/>
        </w:rPr>
        <w:t>2015</w:t>
      </w:r>
      <w:r w:rsidR="003B229F" w:rsidRPr="00C97A74">
        <w:rPr>
          <w:rFonts w:ascii="Times New Roman" w:hAnsi="Times New Roman"/>
        </w:rPr>
        <w:t xml:space="preserve"> (79 </w:t>
      </w:r>
      <w:r w:rsidR="003B229F" w:rsidRPr="00C97A74">
        <w:rPr>
          <w:rFonts w:ascii="Times New Roman" w:hAnsi="Times New Roman"/>
          <w:u w:val="single"/>
        </w:rPr>
        <w:t>Federal Register</w:t>
      </w:r>
      <w:r w:rsidR="00F83697" w:rsidRPr="00C97A74">
        <w:rPr>
          <w:rFonts w:ascii="Times New Roman" w:hAnsi="Times New Roman"/>
        </w:rPr>
        <w:t xml:space="preserve"> </w:t>
      </w:r>
      <w:r w:rsidR="003B229F" w:rsidRPr="00C97A74">
        <w:rPr>
          <w:rFonts w:ascii="Times New Roman" w:hAnsi="Times New Roman"/>
        </w:rPr>
        <w:t>57589)</w:t>
      </w:r>
      <w:r w:rsidRPr="00C97A74">
        <w:rPr>
          <w:rFonts w:ascii="Times New Roman" w:hAnsi="Times New Roman"/>
        </w:rPr>
        <w:t xml:space="preserve">. All federal departments and agencies are required to implement this Policy. Institutions subject to the </w:t>
      </w:r>
      <w:proofErr w:type="spellStart"/>
      <w:r w:rsidR="003B229F" w:rsidRPr="00C97A74">
        <w:rPr>
          <w:rFonts w:ascii="Times New Roman" w:hAnsi="Times New Roman"/>
        </w:rPr>
        <w:t>iDURC</w:t>
      </w:r>
      <w:proofErr w:type="spellEnd"/>
      <w:r w:rsidR="003B229F" w:rsidRPr="00C97A74">
        <w:rPr>
          <w:rFonts w:ascii="Times New Roman" w:hAnsi="Times New Roman"/>
        </w:rPr>
        <w:t xml:space="preserve"> </w:t>
      </w:r>
      <w:r w:rsidRPr="00C97A74">
        <w:rPr>
          <w:rFonts w:ascii="Times New Roman" w:hAnsi="Times New Roman"/>
        </w:rPr>
        <w:t xml:space="preserve">Policy are those that receive funding from a USG entity for research that involves a </w:t>
      </w:r>
      <w:r w:rsidR="003001ED" w:rsidRPr="00C97A74">
        <w:rPr>
          <w:rFonts w:ascii="Times New Roman" w:hAnsi="Times New Roman"/>
        </w:rPr>
        <w:t xml:space="preserve">certain </w:t>
      </w:r>
      <w:r w:rsidRPr="00C97A74">
        <w:rPr>
          <w:rFonts w:ascii="Times New Roman" w:hAnsi="Times New Roman"/>
        </w:rPr>
        <w:t xml:space="preserve">set of agents or toxins, or that receive funding from a non-USG entity for the same research and also receive funding from a USG entity for life sciences research. The </w:t>
      </w:r>
      <w:proofErr w:type="spellStart"/>
      <w:r w:rsidR="003B229F" w:rsidRPr="00C97A74">
        <w:rPr>
          <w:rFonts w:ascii="Times New Roman" w:hAnsi="Times New Roman"/>
        </w:rPr>
        <w:t>iDURC</w:t>
      </w:r>
      <w:proofErr w:type="spellEnd"/>
      <w:r w:rsidR="003B229F" w:rsidRPr="00C97A74">
        <w:rPr>
          <w:rFonts w:ascii="Times New Roman" w:hAnsi="Times New Roman"/>
        </w:rPr>
        <w:t xml:space="preserve"> </w:t>
      </w:r>
      <w:r w:rsidRPr="00C97A74">
        <w:rPr>
          <w:rFonts w:ascii="Times New Roman" w:hAnsi="Times New Roman"/>
        </w:rPr>
        <w:t xml:space="preserve">Policy requires that institutions subject to the Policy train individuals within their institution that are conducting research involving </w:t>
      </w:r>
      <w:r w:rsidR="003B229F" w:rsidRPr="00C97A74">
        <w:rPr>
          <w:rFonts w:ascii="Times New Roman" w:hAnsi="Times New Roman"/>
        </w:rPr>
        <w:t>any of the</w:t>
      </w:r>
      <w:r w:rsidRPr="00C97A74">
        <w:rPr>
          <w:rFonts w:ascii="Times New Roman" w:hAnsi="Times New Roman"/>
        </w:rPr>
        <w:t xml:space="preserve"> agents or toxins identified in the Policy</w:t>
      </w:r>
      <w:r w:rsidR="003B229F" w:rsidRPr="00C97A74">
        <w:rPr>
          <w:rFonts w:ascii="Times New Roman" w:hAnsi="Times New Roman"/>
        </w:rPr>
        <w:t>. Additionally, institutions</w:t>
      </w:r>
      <w:r w:rsidRPr="00C97A74">
        <w:rPr>
          <w:rFonts w:ascii="Times New Roman" w:hAnsi="Times New Roman"/>
        </w:rPr>
        <w:t xml:space="preserve"> are to maintain records of that training. EPA is submitting an</w:t>
      </w:r>
      <w:r w:rsidR="00D50415" w:rsidRPr="00C97A74">
        <w:rPr>
          <w:rFonts w:ascii="Times New Roman" w:hAnsi="Times New Roman"/>
        </w:rPr>
        <w:t xml:space="preserve"> emergency</w:t>
      </w:r>
      <w:r w:rsidRPr="00C97A74">
        <w:rPr>
          <w:rFonts w:ascii="Times New Roman" w:hAnsi="Times New Roman"/>
        </w:rPr>
        <w:t xml:space="preserve"> information collection request for these recordkeeping requir</w:t>
      </w:r>
      <w:r w:rsidR="003B229F" w:rsidRPr="00C97A74">
        <w:rPr>
          <w:rFonts w:ascii="Times New Roman" w:hAnsi="Times New Roman"/>
        </w:rPr>
        <w:t>ements.</w:t>
      </w:r>
    </w:p>
    <w:p w14:paraId="66677CE2" w14:textId="77777777" w:rsidR="00BC40C1" w:rsidRPr="00C97A74" w:rsidRDefault="00BC40C1" w:rsidP="00707822">
      <w:pPr>
        <w:tabs>
          <w:tab w:val="left" w:pos="-1440"/>
        </w:tabs>
        <w:rPr>
          <w:rFonts w:ascii="Times New Roman" w:hAnsi="Times New Roman"/>
        </w:rPr>
      </w:pPr>
    </w:p>
    <w:p w14:paraId="2B2EDC85" w14:textId="2B451281" w:rsidR="00BC40C1" w:rsidRPr="00C97A74" w:rsidRDefault="00BC40C1" w:rsidP="00707822">
      <w:pPr>
        <w:tabs>
          <w:tab w:val="left" w:pos="-1440"/>
        </w:tabs>
        <w:rPr>
          <w:rFonts w:ascii="Times New Roman" w:hAnsi="Times New Roman"/>
        </w:rPr>
      </w:pPr>
      <w:r w:rsidRPr="00C97A74">
        <w:rPr>
          <w:rFonts w:ascii="Times New Roman" w:hAnsi="Times New Roman"/>
        </w:rPr>
        <w:t xml:space="preserve">EPA is requesting emergency clearance of this ICR </w:t>
      </w:r>
      <w:r w:rsidR="00B716D9">
        <w:rPr>
          <w:rFonts w:ascii="Times New Roman" w:hAnsi="Times New Roman"/>
        </w:rPr>
        <w:t xml:space="preserve">under </w:t>
      </w:r>
      <w:r w:rsidR="00B716D9" w:rsidRPr="00B716D9">
        <w:rPr>
          <w:rFonts w:ascii="Times New Roman" w:hAnsi="Times New Roman"/>
        </w:rPr>
        <w:t>5 CFR 1320.13(a</w:t>
      </w:r>
      <w:proofErr w:type="gramStart"/>
      <w:r w:rsidR="00B716D9" w:rsidRPr="00B716D9">
        <w:rPr>
          <w:rFonts w:ascii="Times New Roman" w:hAnsi="Times New Roman"/>
        </w:rPr>
        <w:t>)(</w:t>
      </w:r>
      <w:proofErr w:type="gramEnd"/>
      <w:r w:rsidR="00B716D9" w:rsidRPr="00B716D9">
        <w:rPr>
          <w:rFonts w:ascii="Times New Roman" w:hAnsi="Times New Roman"/>
        </w:rPr>
        <w:t>2)(</w:t>
      </w:r>
      <w:proofErr w:type="spellStart"/>
      <w:r w:rsidR="00B716D9" w:rsidRPr="00B716D9">
        <w:rPr>
          <w:rFonts w:ascii="Times New Roman" w:hAnsi="Times New Roman"/>
        </w:rPr>
        <w:t>i</w:t>
      </w:r>
      <w:proofErr w:type="spellEnd"/>
      <w:r w:rsidR="00B716D9" w:rsidRPr="00B716D9">
        <w:rPr>
          <w:rFonts w:ascii="Times New Roman" w:hAnsi="Times New Roman"/>
        </w:rPr>
        <w:t>)</w:t>
      </w:r>
      <w:r w:rsidR="00B716D9">
        <w:rPr>
          <w:rFonts w:ascii="Times New Roman" w:hAnsi="Times New Roman"/>
        </w:rPr>
        <w:t xml:space="preserve"> </w:t>
      </w:r>
      <w:r w:rsidRPr="00C97A74">
        <w:rPr>
          <w:rFonts w:ascii="Times New Roman" w:hAnsi="Times New Roman"/>
        </w:rPr>
        <w:t xml:space="preserve">because the </w:t>
      </w:r>
      <w:proofErr w:type="spellStart"/>
      <w:r w:rsidRPr="00C97A74">
        <w:rPr>
          <w:rFonts w:ascii="Times New Roman" w:hAnsi="Times New Roman"/>
        </w:rPr>
        <w:t>iDURC</w:t>
      </w:r>
      <w:proofErr w:type="spellEnd"/>
      <w:r w:rsidRPr="00C97A74">
        <w:rPr>
          <w:rFonts w:ascii="Times New Roman" w:hAnsi="Times New Roman"/>
        </w:rPr>
        <w:t xml:space="preserve"> policy’s effective date has passed, but without PRA approval the recordkeeping provisions cannot yet be implemented. Standard processing of this ICR would further delay full implementation of the policy, </w:t>
      </w:r>
      <w:r w:rsidR="005F5007" w:rsidRPr="00C97A74">
        <w:rPr>
          <w:rFonts w:ascii="Times New Roman" w:hAnsi="Times New Roman"/>
        </w:rPr>
        <w:t>which seeks to mitigate the risk of public harm from life sciences research being misapplied.</w:t>
      </w:r>
    </w:p>
    <w:p w14:paraId="6CADC381" w14:textId="77777777" w:rsidR="005F5007" w:rsidRPr="00C97A74" w:rsidRDefault="005F5007" w:rsidP="00707822">
      <w:pPr>
        <w:tabs>
          <w:tab w:val="left" w:pos="-1440"/>
        </w:tabs>
        <w:rPr>
          <w:rFonts w:ascii="Times New Roman" w:hAnsi="Times New Roman"/>
        </w:rPr>
      </w:pPr>
    </w:p>
    <w:p w14:paraId="61320C12" w14:textId="4B67E87D" w:rsidR="005F5007" w:rsidRPr="00C97A74" w:rsidRDefault="005F5007" w:rsidP="00707822">
      <w:pPr>
        <w:tabs>
          <w:tab w:val="left" w:pos="-1440"/>
        </w:tabs>
        <w:rPr>
          <w:rFonts w:ascii="Times New Roman" w:hAnsi="Times New Roman"/>
        </w:rPr>
      </w:pPr>
      <w:r w:rsidRPr="00C97A74">
        <w:rPr>
          <w:rFonts w:ascii="Times New Roman" w:hAnsi="Times New Roman"/>
        </w:rPr>
        <w:t xml:space="preserve">EPA requests that OMB authorize this ICR </w:t>
      </w:r>
      <w:r w:rsidR="00B643B4">
        <w:rPr>
          <w:rFonts w:ascii="Times New Roman" w:hAnsi="Times New Roman"/>
        </w:rPr>
        <w:t>by Feb 29, 2016</w:t>
      </w:r>
      <w:r w:rsidRPr="00C97A74">
        <w:rPr>
          <w:rFonts w:ascii="Times New Roman" w:hAnsi="Times New Roman"/>
        </w:rPr>
        <w:t>, for the maximum of 180 days.</w:t>
      </w:r>
    </w:p>
    <w:p w14:paraId="028ACD8C" w14:textId="77777777" w:rsidR="004F2E2B" w:rsidRPr="00C97A74" w:rsidRDefault="004F2E2B" w:rsidP="004F2E2B">
      <w:pPr>
        <w:pStyle w:val="BodyTextIndent"/>
        <w:rPr>
          <w:i/>
        </w:rPr>
      </w:pPr>
    </w:p>
    <w:p w14:paraId="5EFFBCA0" w14:textId="77777777" w:rsidR="004F2E2B" w:rsidRPr="00C97A74" w:rsidRDefault="004F2E2B" w:rsidP="004F2E2B">
      <w:pPr>
        <w:rPr>
          <w:rFonts w:ascii="Times New Roman" w:hAnsi="Times New Roman"/>
          <w:b/>
        </w:rPr>
      </w:pPr>
    </w:p>
    <w:p w14:paraId="13F430AD" w14:textId="77777777" w:rsidR="004F2E2B" w:rsidRPr="00C97A74" w:rsidRDefault="004F2E2B" w:rsidP="004F2E2B">
      <w:pPr>
        <w:tabs>
          <w:tab w:val="left" w:pos="-1440"/>
        </w:tabs>
        <w:ind w:left="1440" w:hanging="720"/>
        <w:rPr>
          <w:rFonts w:ascii="Times New Roman" w:hAnsi="Times New Roman"/>
          <w:b/>
        </w:rPr>
      </w:pPr>
      <w:r w:rsidRPr="00C97A74">
        <w:rPr>
          <w:rFonts w:ascii="Times New Roman" w:hAnsi="Times New Roman"/>
          <w:b/>
        </w:rPr>
        <w:t xml:space="preserve"> 2.</w:t>
      </w:r>
      <w:r w:rsidRPr="00C97A74">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9FC1B91" w14:textId="77777777" w:rsidR="004F2E2B" w:rsidRPr="00C97A74" w:rsidRDefault="003B229F" w:rsidP="004F2E2B">
      <w:pPr>
        <w:rPr>
          <w:rFonts w:ascii="Times New Roman" w:hAnsi="Times New Roman"/>
        </w:rPr>
      </w:pPr>
      <w:r w:rsidRPr="00C97A74">
        <w:rPr>
          <w:rFonts w:ascii="Times New Roman" w:hAnsi="Times New Roman"/>
          <w:b/>
        </w:rPr>
        <w:tab/>
      </w:r>
    </w:p>
    <w:p w14:paraId="77BA3E6C" w14:textId="1CA0CB31" w:rsidR="003B229F" w:rsidRPr="00C97A74" w:rsidRDefault="003B229F" w:rsidP="004F2E2B">
      <w:pPr>
        <w:rPr>
          <w:rFonts w:ascii="Times New Roman" w:hAnsi="Times New Roman"/>
        </w:rPr>
      </w:pPr>
      <w:r w:rsidRPr="00C97A74">
        <w:rPr>
          <w:rFonts w:ascii="Times New Roman" w:hAnsi="Times New Roman"/>
        </w:rPr>
        <w:t xml:space="preserve">The </w:t>
      </w:r>
      <w:proofErr w:type="spellStart"/>
      <w:r w:rsidRPr="00C97A74">
        <w:rPr>
          <w:rFonts w:ascii="Times New Roman" w:hAnsi="Times New Roman"/>
        </w:rPr>
        <w:t>iDURC</w:t>
      </w:r>
      <w:proofErr w:type="spellEnd"/>
      <w:r w:rsidRPr="00C97A74">
        <w:rPr>
          <w:rFonts w:ascii="Times New Roman" w:hAnsi="Times New Roman"/>
        </w:rPr>
        <w:t xml:space="preserve"> Policy requires that individuals conducting research involving a certain set of agents or toxins must be trained, and records of that training maintained. Institutions are to prov</w:t>
      </w:r>
      <w:r w:rsidR="00502753" w:rsidRPr="00C97A74">
        <w:rPr>
          <w:rFonts w:ascii="Times New Roman" w:hAnsi="Times New Roman"/>
        </w:rPr>
        <w:t xml:space="preserve">ide training and maintain their </w:t>
      </w:r>
      <w:r w:rsidRPr="00C97A74">
        <w:rPr>
          <w:rFonts w:ascii="Times New Roman" w:hAnsi="Times New Roman"/>
        </w:rPr>
        <w:t xml:space="preserve">training records. EPA may choose to collect the records, if appropriate. </w:t>
      </w:r>
      <w:r w:rsidR="007D0E0B" w:rsidRPr="00C97A74">
        <w:rPr>
          <w:rFonts w:ascii="Times New Roman" w:hAnsi="Times New Roman"/>
        </w:rPr>
        <w:t xml:space="preserve">EPA expects that private industry and the federal government, in the form of government-owned/contractor-operated laboratories, will be affected by this information collection. </w:t>
      </w:r>
      <w:r w:rsidRPr="00C97A74">
        <w:rPr>
          <w:rFonts w:ascii="Times New Roman" w:hAnsi="Times New Roman"/>
        </w:rPr>
        <w:t>The information may be used to ensure EPA is in compliance with the Policy, and that institutions receiving EPA funding are in compliance as well.</w:t>
      </w:r>
    </w:p>
    <w:p w14:paraId="3EF9B0A4" w14:textId="77777777" w:rsidR="00894D80" w:rsidRPr="00C97A74" w:rsidRDefault="00894D80" w:rsidP="004F2E2B">
      <w:pPr>
        <w:rPr>
          <w:rFonts w:ascii="Times New Roman" w:hAnsi="Times New Roman"/>
        </w:rPr>
      </w:pPr>
    </w:p>
    <w:p w14:paraId="38DC4378" w14:textId="77777777" w:rsidR="004F2E2B" w:rsidRPr="00C97A74" w:rsidRDefault="004F2E2B" w:rsidP="004F2E2B">
      <w:pPr>
        <w:rPr>
          <w:rFonts w:ascii="Times New Roman" w:hAnsi="Times New Roman"/>
          <w:b/>
          <w:i/>
        </w:rPr>
      </w:pPr>
    </w:p>
    <w:p w14:paraId="7515120E" w14:textId="77777777" w:rsidR="004F2E2B" w:rsidRPr="00C97A74" w:rsidRDefault="004F2E2B" w:rsidP="004F2E2B">
      <w:pPr>
        <w:numPr>
          <w:ilvl w:val="0"/>
          <w:numId w:val="4"/>
        </w:numPr>
        <w:tabs>
          <w:tab w:val="left" w:pos="-1440"/>
        </w:tabs>
        <w:rPr>
          <w:rFonts w:ascii="Times New Roman" w:hAnsi="Times New Roman"/>
          <w:b/>
        </w:rPr>
      </w:pPr>
      <w:r w:rsidRPr="00C97A74">
        <w:rPr>
          <w:rFonts w:ascii="Times New Roman" w:hAnsi="Times New Roman"/>
          <w:b/>
        </w:rPr>
        <w:lastRenderedPageBreak/>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44629D85" w14:textId="77777777" w:rsidR="004F2E2B" w:rsidRPr="00C97A74" w:rsidRDefault="004F2E2B" w:rsidP="004F2E2B">
      <w:pPr>
        <w:tabs>
          <w:tab w:val="left" w:pos="-1440"/>
        </w:tabs>
        <w:ind w:left="780"/>
        <w:rPr>
          <w:rFonts w:ascii="Times New Roman" w:hAnsi="Times New Roman"/>
          <w:b/>
        </w:rPr>
      </w:pPr>
    </w:p>
    <w:p w14:paraId="1641C9AA" w14:textId="77777777" w:rsidR="00946F56" w:rsidRPr="00C97A74" w:rsidRDefault="00946F56" w:rsidP="00707822">
      <w:pPr>
        <w:tabs>
          <w:tab w:val="left" w:pos="-1440"/>
        </w:tabs>
        <w:rPr>
          <w:rFonts w:ascii="Times New Roman" w:hAnsi="Times New Roman"/>
        </w:rPr>
      </w:pPr>
      <w:r w:rsidRPr="00C97A74">
        <w:rPr>
          <w:rFonts w:ascii="Times New Roman" w:hAnsi="Times New Roman"/>
        </w:rPr>
        <w:t>EPA may request records be transmitted electronically to the Agency by the institution. Institutions may provide training and maintain records as best fits their organization.</w:t>
      </w:r>
    </w:p>
    <w:p w14:paraId="74E24A22" w14:textId="77777777" w:rsidR="00894D80" w:rsidRPr="00C97A74" w:rsidRDefault="00894D80" w:rsidP="004F2E2B">
      <w:pPr>
        <w:tabs>
          <w:tab w:val="left" w:pos="-1440"/>
        </w:tabs>
        <w:ind w:left="780"/>
        <w:rPr>
          <w:rFonts w:ascii="Times New Roman" w:hAnsi="Times New Roman"/>
        </w:rPr>
      </w:pPr>
    </w:p>
    <w:p w14:paraId="4B2A35E9" w14:textId="77777777" w:rsidR="004F2E2B" w:rsidRPr="00C97A74" w:rsidRDefault="004F2E2B" w:rsidP="00946F56">
      <w:pPr>
        <w:pStyle w:val="ListParagraph"/>
        <w:numPr>
          <w:ilvl w:val="0"/>
          <w:numId w:val="4"/>
        </w:numPr>
        <w:tabs>
          <w:tab w:val="left" w:pos="-1440"/>
        </w:tabs>
        <w:rPr>
          <w:rFonts w:ascii="Times New Roman" w:hAnsi="Times New Roman"/>
          <w:b/>
        </w:rPr>
      </w:pPr>
      <w:r w:rsidRPr="00C97A74">
        <w:rPr>
          <w:rFonts w:ascii="Times New Roman" w:hAnsi="Times New Roman"/>
          <w:b/>
        </w:rPr>
        <w:t>DESCRIBE EFFORTS TO IDENTIFY DUPLICATION.  SHOW SPECIFICALLY WHY ANY SIMILAR INFORMATION ALREADY AVAILABLE CANNOT BE USED OR MODIFIED FOR USE FOR THE PURPOSE(S) DESCRIBED IN ITEM 2 ABOVE.</w:t>
      </w:r>
    </w:p>
    <w:p w14:paraId="2D62F8BF" w14:textId="77777777" w:rsidR="00946F56" w:rsidRPr="00C97A74" w:rsidRDefault="00946F56" w:rsidP="00946F56">
      <w:pPr>
        <w:tabs>
          <w:tab w:val="left" w:pos="-1440"/>
        </w:tabs>
        <w:rPr>
          <w:rFonts w:ascii="Times New Roman" w:hAnsi="Times New Roman"/>
          <w:b/>
        </w:rPr>
      </w:pPr>
      <w:r w:rsidRPr="00C97A74">
        <w:rPr>
          <w:rFonts w:ascii="Times New Roman" w:hAnsi="Times New Roman"/>
          <w:b/>
        </w:rPr>
        <w:tab/>
      </w:r>
    </w:p>
    <w:p w14:paraId="48ED8DB4" w14:textId="179CA670" w:rsidR="00946F56" w:rsidRPr="00C97A74" w:rsidRDefault="00946F56" w:rsidP="00946F56">
      <w:pPr>
        <w:tabs>
          <w:tab w:val="left" w:pos="-1440"/>
        </w:tabs>
        <w:rPr>
          <w:rFonts w:ascii="Times New Roman" w:hAnsi="Times New Roman"/>
          <w:i/>
        </w:rPr>
      </w:pPr>
      <w:r w:rsidRPr="00C97A74">
        <w:rPr>
          <w:rFonts w:ascii="Times New Roman" w:hAnsi="Times New Roman"/>
        </w:rPr>
        <w:t xml:space="preserve">There is no duplication as there are no other sources available to collect this information. EPA will only require the institutions it directly funds for research involving any of the agents or toxins listed in the </w:t>
      </w:r>
      <w:proofErr w:type="spellStart"/>
      <w:r w:rsidRPr="00C97A74">
        <w:rPr>
          <w:rFonts w:ascii="Times New Roman" w:hAnsi="Times New Roman"/>
        </w:rPr>
        <w:t>iDURC</w:t>
      </w:r>
      <w:proofErr w:type="spellEnd"/>
      <w:r w:rsidRPr="00C97A74">
        <w:rPr>
          <w:rFonts w:ascii="Times New Roman" w:hAnsi="Times New Roman"/>
        </w:rPr>
        <w:t xml:space="preserve"> Policy</w:t>
      </w:r>
      <w:r w:rsidR="00BB7EB9" w:rsidRPr="00C97A74">
        <w:rPr>
          <w:rFonts w:ascii="Times New Roman" w:hAnsi="Times New Roman"/>
        </w:rPr>
        <w:t>, or those referred to EPA by the National Institutes of Health</w:t>
      </w:r>
      <w:r w:rsidR="00502753" w:rsidRPr="00C97A74">
        <w:rPr>
          <w:rFonts w:ascii="Times New Roman" w:hAnsi="Times New Roman"/>
        </w:rPr>
        <w:t xml:space="preserve"> (NIH) </w:t>
      </w:r>
      <w:r w:rsidRPr="00C97A74">
        <w:rPr>
          <w:rFonts w:ascii="Times New Roman" w:hAnsi="Times New Roman"/>
        </w:rPr>
        <w:t xml:space="preserve">to maintain </w:t>
      </w:r>
      <w:r w:rsidR="00502753" w:rsidRPr="00C97A74">
        <w:rPr>
          <w:rFonts w:ascii="Times New Roman" w:hAnsi="Times New Roman"/>
        </w:rPr>
        <w:t>training records</w:t>
      </w:r>
      <w:r w:rsidRPr="00C97A74">
        <w:rPr>
          <w:rFonts w:ascii="Times New Roman" w:hAnsi="Times New Roman"/>
        </w:rPr>
        <w:t>.</w:t>
      </w:r>
      <w:r w:rsidR="00BB7EB9" w:rsidRPr="00C97A74">
        <w:rPr>
          <w:rFonts w:ascii="Times New Roman" w:hAnsi="Times New Roman"/>
        </w:rPr>
        <w:t xml:space="preserve"> EPA expects that the amount referred by NIH will be </w:t>
      </w:r>
      <w:r w:rsidR="00BB7EB9" w:rsidRPr="00C97A74">
        <w:rPr>
          <w:rFonts w:ascii="Times New Roman" w:hAnsi="Times New Roman"/>
          <w:i/>
        </w:rPr>
        <w:t>de minimis.</w:t>
      </w:r>
    </w:p>
    <w:p w14:paraId="5C6215D2" w14:textId="77777777" w:rsidR="004F2E2B" w:rsidRPr="00C97A74" w:rsidRDefault="004F2E2B" w:rsidP="004F2E2B">
      <w:pPr>
        <w:rPr>
          <w:rFonts w:ascii="Times New Roman" w:hAnsi="Times New Roman"/>
          <w:b/>
        </w:rPr>
      </w:pPr>
    </w:p>
    <w:p w14:paraId="3288F76F" w14:textId="77777777" w:rsidR="004F2E2B" w:rsidRPr="00C97A74" w:rsidRDefault="004F2E2B" w:rsidP="004F2E2B">
      <w:pPr>
        <w:tabs>
          <w:tab w:val="left" w:pos="-1440"/>
        </w:tabs>
        <w:ind w:left="1440" w:hanging="720"/>
        <w:rPr>
          <w:rFonts w:ascii="Times New Roman" w:hAnsi="Times New Roman"/>
          <w:b/>
        </w:rPr>
      </w:pPr>
      <w:r w:rsidRPr="00C97A74">
        <w:rPr>
          <w:rFonts w:ascii="Times New Roman" w:hAnsi="Times New Roman"/>
          <w:b/>
        </w:rPr>
        <w:t xml:space="preserve"> 5.</w:t>
      </w:r>
      <w:r w:rsidRPr="00C97A74">
        <w:rPr>
          <w:rFonts w:ascii="Times New Roman" w:hAnsi="Times New Roman"/>
          <w:b/>
        </w:rPr>
        <w:tab/>
        <w:t>IF THE COLLECTION OF INFORMATION IMPACTS SMALL BUSINESSES OR OTHER SMALL ENTITIES, DESCRIBE THE METHODS USED TO MINIMIZE BURDEN.</w:t>
      </w:r>
    </w:p>
    <w:p w14:paraId="4B8932BE" w14:textId="77777777" w:rsidR="003168D5" w:rsidRPr="00C97A74" w:rsidRDefault="00946F56" w:rsidP="004F2E2B">
      <w:pPr>
        <w:rPr>
          <w:rFonts w:ascii="Times New Roman" w:hAnsi="Times New Roman"/>
          <w:b/>
        </w:rPr>
      </w:pPr>
      <w:r w:rsidRPr="00C97A74">
        <w:rPr>
          <w:rFonts w:ascii="Times New Roman" w:hAnsi="Times New Roman"/>
          <w:b/>
        </w:rPr>
        <w:tab/>
      </w:r>
    </w:p>
    <w:p w14:paraId="696C7F8F" w14:textId="77777777" w:rsidR="004F2E2B" w:rsidRPr="00C97A74" w:rsidRDefault="00946F56" w:rsidP="004F2E2B">
      <w:pPr>
        <w:rPr>
          <w:rFonts w:ascii="Times New Roman" w:hAnsi="Times New Roman"/>
        </w:rPr>
      </w:pPr>
      <w:r w:rsidRPr="00C97A74">
        <w:rPr>
          <w:rFonts w:ascii="Times New Roman" w:hAnsi="Times New Roman"/>
        </w:rPr>
        <w:t xml:space="preserve">This collection of information is not reasonably expected to impact small businesses or other small entities. </w:t>
      </w:r>
    </w:p>
    <w:p w14:paraId="0266774E" w14:textId="77777777" w:rsidR="00946F56" w:rsidRPr="00C97A74" w:rsidRDefault="00946F56" w:rsidP="004F2E2B">
      <w:pPr>
        <w:rPr>
          <w:rFonts w:ascii="Times New Roman" w:hAnsi="Times New Roman"/>
        </w:rPr>
      </w:pPr>
    </w:p>
    <w:p w14:paraId="08E18A6A" w14:textId="1CE5CDF6" w:rsidR="004F2E2B" w:rsidRPr="00C97A74" w:rsidRDefault="004F2E2B" w:rsidP="004F2E2B">
      <w:pPr>
        <w:tabs>
          <w:tab w:val="left" w:pos="-1440"/>
        </w:tabs>
        <w:ind w:left="1440" w:hanging="720"/>
        <w:rPr>
          <w:rFonts w:ascii="Times New Roman" w:hAnsi="Times New Roman"/>
          <w:b/>
        </w:rPr>
      </w:pPr>
      <w:r w:rsidRPr="00C97A74">
        <w:rPr>
          <w:rFonts w:ascii="Times New Roman" w:hAnsi="Times New Roman"/>
          <w:b/>
        </w:rPr>
        <w:t>6.</w:t>
      </w:r>
      <w:r w:rsidRPr="00C97A74">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4F87BA88" w14:textId="77777777" w:rsidR="003168D5" w:rsidRPr="00C97A74" w:rsidRDefault="00946F56" w:rsidP="004F2E2B">
      <w:pPr>
        <w:rPr>
          <w:rFonts w:ascii="Times New Roman" w:hAnsi="Times New Roman"/>
          <w:b/>
        </w:rPr>
      </w:pPr>
      <w:r w:rsidRPr="00C97A74">
        <w:rPr>
          <w:rFonts w:ascii="Times New Roman" w:hAnsi="Times New Roman"/>
          <w:b/>
        </w:rPr>
        <w:tab/>
      </w:r>
    </w:p>
    <w:p w14:paraId="250BCBD3" w14:textId="77777777" w:rsidR="004F2E2B" w:rsidRPr="00C97A74" w:rsidRDefault="00946F56" w:rsidP="004F2E2B">
      <w:pPr>
        <w:rPr>
          <w:rFonts w:ascii="Times New Roman" w:hAnsi="Times New Roman"/>
        </w:rPr>
      </w:pPr>
      <w:r w:rsidRPr="00C97A74">
        <w:rPr>
          <w:rFonts w:ascii="Times New Roman" w:hAnsi="Times New Roman"/>
        </w:rPr>
        <w:t xml:space="preserve">The aim of the </w:t>
      </w:r>
      <w:proofErr w:type="spellStart"/>
      <w:r w:rsidRPr="00C97A74">
        <w:rPr>
          <w:rFonts w:ascii="Times New Roman" w:hAnsi="Times New Roman"/>
        </w:rPr>
        <w:t>iDURC</w:t>
      </w:r>
      <w:proofErr w:type="spellEnd"/>
      <w:r w:rsidRPr="00C97A74">
        <w:rPr>
          <w:rFonts w:ascii="Times New Roman" w:hAnsi="Times New Roman"/>
        </w:rPr>
        <w:t xml:space="preserve"> Policy is to ensure the benefits o</w:t>
      </w:r>
      <w:r w:rsidR="00FA2870" w:rsidRPr="00C97A74">
        <w:rPr>
          <w:rFonts w:ascii="Times New Roman" w:hAnsi="Times New Roman"/>
        </w:rPr>
        <w:t xml:space="preserve">f certain types of research are conducted and </w:t>
      </w:r>
      <w:r w:rsidRPr="00C97A74">
        <w:rPr>
          <w:rFonts w:ascii="Times New Roman" w:hAnsi="Times New Roman"/>
        </w:rPr>
        <w:t xml:space="preserve">communicated </w:t>
      </w:r>
      <w:r w:rsidR="00FA2870" w:rsidRPr="00C97A74">
        <w:rPr>
          <w:rFonts w:ascii="Times New Roman" w:hAnsi="Times New Roman"/>
        </w:rPr>
        <w:t xml:space="preserve">responsibly, </w:t>
      </w:r>
      <w:r w:rsidRPr="00C97A74">
        <w:rPr>
          <w:rFonts w:ascii="Times New Roman" w:hAnsi="Times New Roman"/>
        </w:rPr>
        <w:t xml:space="preserve">while minimizing the risks that the results of such research are used in a manner that results in harm. If the collection is not conducted, EPA cannot </w:t>
      </w:r>
      <w:r w:rsidR="00FA2870" w:rsidRPr="00C97A74">
        <w:rPr>
          <w:rFonts w:ascii="Times New Roman" w:hAnsi="Times New Roman"/>
        </w:rPr>
        <w:t>guarantee</w:t>
      </w:r>
      <w:r w:rsidRPr="00C97A74">
        <w:rPr>
          <w:rFonts w:ascii="Times New Roman" w:hAnsi="Times New Roman"/>
        </w:rPr>
        <w:t xml:space="preserve"> that institutions are complying with</w:t>
      </w:r>
      <w:r w:rsidR="00FA2870" w:rsidRPr="00C97A74">
        <w:rPr>
          <w:rFonts w:ascii="Times New Roman" w:hAnsi="Times New Roman"/>
        </w:rPr>
        <w:t xml:space="preserve"> and supporting the goal of</w:t>
      </w:r>
      <w:r w:rsidRPr="00C97A74">
        <w:rPr>
          <w:rFonts w:ascii="Times New Roman" w:hAnsi="Times New Roman"/>
        </w:rPr>
        <w:t xml:space="preserve"> the </w:t>
      </w:r>
      <w:proofErr w:type="spellStart"/>
      <w:r w:rsidRPr="00C97A74">
        <w:rPr>
          <w:rFonts w:ascii="Times New Roman" w:hAnsi="Times New Roman"/>
        </w:rPr>
        <w:t>iDURC</w:t>
      </w:r>
      <w:proofErr w:type="spellEnd"/>
      <w:r w:rsidRPr="00C97A74">
        <w:rPr>
          <w:rFonts w:ascii="Times New Roman" w:hAnsi="Times New Roman"/>
        </w:rPr>
        <w:t xml:space="preserve"> Policy</w:t>
      </w:r>
      <w:r w:rsidR="00FA2870" w:rsidRPr="00C97A74">
        <w:rPr>
          <w:rFonts w:ascii="Times New Roman" w:hAnsi="Times New Roman"/>
        </w:rPr>
        <w:t xml:space="preserve">. </w:t>
      </w:r>
    </w:p>
    <w:p w14:paraId="50971E04" w14:textId="77777777" w:rsidR="00FA2870" w:rsidRPr="00C97A74" w:rsidRDefault="00FA2870" w:rsidP="004F2E2B">
      <w:pPr>
        <w:rPr>
          <w:rFonts w:ascii="Times New Roman" w:hAnsi="Times New Roman"/>
        </w:rPr>
      </w:pPr>
    </w:p>
    <w:p w14:paraId="280481FB" w14:textId="77777777" w:rsidR="004F2E2B" w:rsidRPr="00C97A74" w:rsidRDefault="004F2E2B" w:rsidP="004F2E2B">
      <w:pPr>
        <w:rPr>
          <w:rFonts w:ascii="Times New Roman" w:hAnsi="Times New Roman"/>
          <w:b/>
        </w:rPr>
      </w:pPr>
    </w:p>
    <w:p w14:paraId="4FFB3C1F" w14:textId="77777777" w:rsidR="004F2E2B" w:rsidRPr="00C97A74" w:rsidRDefault="004F2E2B" w:rsidP="004F2E2B">
      <w:pPr>
        <w:tabs>
          <w:tab w:val="left" w:pos="-1440"/>
        </w:tabs>
        <w:ind w:left="1440" w:hanging="720"/>
        <w:rPr>
          <w:rFonts w:ascii="Times New Roman" w:hAnsi="Times New Roman"/>
          <w:b/>
        </w:rPr>
      </w:pPr>
      <w:r w:rsidRPr="00C97A74">
        <w:rPr>
          <w:rFonts w:ascii="Times New Roman" w:hAnsi="Times New Roman"/>
          <w:b/>
        </w:rPr>
        <w:t xml:space="preserve"> 7.</w:t>
      </w:r>
      <w:r w:rsidRPr="00C97A74">
        <w:rPr>
          <w:rFonts w:ascii="Times New Roman" w:hAnsi="Times New Roman"/>
          <w:b/>
        </w:rPr>
        <w:tab/>
        <w:t xml:space="preserve">EXPLAIN ANY SPECIAL CIRCUMSTANCES THAT WOULD CAUSE AN INFORMATION COLLECTION TO BE CONDUCTED IN A MANNER:  </w:t>
      </w:r>
    </w:p>
    <w:p w14:paraId="743E451B" w14:textId="77777777" w:rsidR="004F2E2B" w:rsidRPr="00C97A74" w:rsidRDefault="004F2E2B" w:rsidP="004F2E2B">
      <w:pPr>
        <w:rPr>
          <w:rFonts w:ascii="Times New Roman" w:hAnsi="Times New Roman"/>
          <w:b/>
        </w:rPr>
      </w:pPr>
    </w:p>
    <w:p w14:paraId="13EE0077" w14:textId="77777777" w:rsidR="004F2E2B" w:rsidRPr="00C97A74" w:rsidRDefault="004F2E2B" w:rsidP="004F2E2B">
      <w:pPr>
        <w:tabs>
          <w:tab w:val="left" w:pos="-1440"/>
        </w:tabs>
        <w:ind w:left="2880" w:hanging="720"/>
        <w:rPr>
          <w:rFonts w:ascii="Times New Roman" w:hAnsi="Times New Roman"/>
          <w:b/>
        </w:rPr>
      </w:pPr>
      <w:r w:rsidRPr="00C97A74">
        <w:rPr>
          <w:rFonts w:ascii="Times New Roman" w:hAnsi="Times New Roman"/>
          <w:b/>
        </w:rPr>
        <w:t>-</w:t>
      </w:r>
      <w:r w:rsidRPr="00C97A74">
        <w:rPr>
          <w:rFonts w:ascii="Times New Roman" w:hAnsi="Times New Roman"/>
          <w:b/>
        </w:rPr>
        <w:tab/>
        <w:t xml:space="preserve">REQUIRING RESPONDENTS TO REPORT </w:t>
      </w:r>
      <w:r w:rsidRPr="00C97A74">
        <w:rPr>
          <w:rFonts w:ascii="Times New Roman" w:hAnsi="Times New Roman"/>
          <w:b/>
        </w:rPr>
        <w:lastRenderedPageBreak/>
        <w:t xml:space="preserve">INFORMATION TO THE AGENCY MORE OFTEN THAN QUARTERLY; </w:t>
      </w:r>
    </w:p>
    <w:p w14:paraId="2C949F30" w14:textId="77777777" w:rsidR="004F2E2B" w:rsidRPr="00C97A74" w:rsidRDefault="004F2E2B" w:rsidP="004F2E2B">
      <w:pPr>
        <w:rPr>
          <w:rFonts w:ascii="Times New Roman" w:hAnsi="Times New Roman"/>
          <w:b/>
        </w:rPr>
      </w:pPr>
    </w:p>
    <w:p w14:paraId="5CABB2A0" w14:textId="77777777" w:rsidR="004F2E2B" w:rsidRPr="00C97A74" w:rsidRDefault="004F2E2B" w:rsidP="004F2E2B">
      <w:pPr>
        <w:tabs>
          <w:tab w:val="left" w:pos="-1440"/>
        </w:tabs>
        <w:ind w:left="2880" w:hanging="720"/>
        <w:rPr>
          <w:rFonts w:ascii="Times New Roman" w:hAnsi="Times New Roman"/>
          <w:b/>
        </w:rPr>
      </w:pPr>
      <w:r w:rsidRPr="00C97A74">
        <w:rPr>
          <w:rFonts w:ascii="Times New Roman" w:hAnsi="Times New Roman"/>
          <w:b/>
        </w:rPr>
        <w:t>-</w:t>
      </w:r>
      <w:r w:rsidRPr="00C97A74">
        <w:rPr>
          <w:rFonts w:ascii="Times New Roman" w:hAnsi="Times New Roman"/>
          <w:b/>
        </w:rPr>
        <w:tab/>
        <w:t>REQUIRING RESPONDENTS TO PREPARE A WRITTEN RESPONSE TO A COLLECTION OF INFORMATION IN FEWER THAN 30 DAYS AFTER RECEIPT OF IT;</w:t>
      </w:r>
    </w:p>
    <w:p w14:paraId="41F09B30" w14:textId="77777777" w:rsidR="004F2E2B" w:rsidRPr="00C97A74" w:rsidRDefault="004F2E2B" w:rsidP="004F2E2B">
      <w:pPr>
        <w:rPr>
          <w:rFonts w:ascii="Times New Roman" w:hAnsi="Times New Roman"/>
          <w:b/>
        </w:rPr>
      </w:pPr>
    </w:p>
    <w:p w14:paraId="467E4BF7" w14:textId="77777777" w:rsidR="004F2E2B" w:rsidRPr="00C97A74" w:rsidRDefault="004F2E2B" w:rsidP="004F2E2B">
      <w:pPr>
        <w:tabs>
          <w:tab w:val="left" w:pos="-1440"/>
        </w:tabs>
        <w:ind w:left="2880" w:hanging="720"/>
        <w:rPr>
          <w:rFonts w:ascii="Times New Roman" w:hAnsi="Times New Roman"/>
          <w:b/>
        </w:rPr>
      </w:pPr>
      <w:r w:rsidRPr="00C97A74">
        <w:rPr>
          <w:rFonts w:ascii="Times New Roman" w:hAnsi="Times New Roman"/>
          <w:b/>
        </w:rPr>
        <w:t>-</w:t>
      </w:r>
      <w:r w:rsidRPr="00C97A74">
        <w:rPr>
          <w:rFonts w:ascii="Times New Roman" w:hAnsi="Times New Roman"/>
          <w:b/>
        </w:rPr>
        <w:tab/>
        <w:t xml:space="preserve">REQUIRING RESPONDENTS TO SUBMIT MORE THAN AN ORIGINAL AND TWO COPIES OF ANY DOCUMENT; </w:t>
      </w:r>
    </w:p>
    <w:p w14:paraId="7635202A" w14:textId="77777777" w:rsidR="004F2E2B" w:rsidRPr="00C97A74" w:rsidRDefault="004F2E2B" w:rsidP="004F2E2B">
      <w:pPr>
        <w:rPr>
          <w:rFonts w:ascii="Times New Roman" w:hAnsi="Times New Roman"/>
          <w:b/>
        </w:rPr>
      </w:pPr>
    </w:p>
    <w:p w14:paraId="6F1FD880" w14:textId="77777777" w:rsidR="004F2E2B" w:rsidRPr="00C97A74" w:rsidRDefault="004F2E2B" w:rsidP="004F2E2B">
      <w:pPr>
        <w:tabs>
          <w:tab w:val="left" w:pos="-1440"/>
        </w:tabs>
        <w:ind w:left="2880" w:hanging="720"/>
        <w:rPr>
          <w:rFonts w:ascii="Times New Roman" w:hAnsi="Times New Roman"/>
          <w:b/>
        </w:rPr>
      </w:pPr>
      <w:r w:rsidRPr="00C97A74">
        <w:rPr>
          <w:rFonts w:ascii="Times New Roman" w:hAnsi="Times New Roman"/>
          <w:b/>
        </w:rPr>
        <w:t>-</w:t>
      </w:r>
      <w:r w:rsidRPr="00C97A74">
        <w:rPr>
          <w:rFonts w:ascii="Times New Roman" w:hAnsi="Times New Roman"/>
          <w:b/>
        </w:rPr>
        <w:tab/>
        <w:t xml:space="preserve">REQUIRING RESPONDENTS TO RETAIN RECORDS, OTHER THAN HEALTH, MEDICAL, GOVERNMENT CONTRACT, GRANT-IN-AID, OR TAX RECORDS FOR MORE THAN 3 YEARS; </w:t>
      </w:r>
    </w:p>
    <w:p w14:paraId="33C1A069" w14:textId="77777777" w:rsidR="00FA2870" w:rsidRPr="00C97A74" w:rsidRDefault="00FA2870" w:rsidP="004F2E2B">
      <w:pPr>
        <w:tabs>
          <w:tab w:val="left" w:pos="-1440"/>
        </w:tabs>
        <w:ind w:left="2880" w:hanging="720"/>
        <w:rPr>
          <w:rFonts w:ascii="Times New Roman" w:hAnsi="Times New Roman"/>
          <w:b/>
        </w:rPr>
      </w:pPr>
    </w:p>
    <w:p w14:paraId="2633A401" w14:textId="77777777" w:rsidR="004F2E2B" w:rsidRPr="00C97A74" w:rsidRDefault="004F2E2B" w:rsidP="004F2E2B">
      <w:pPr>
        <w:tabs>
          <w:tab w:val="left" w:pos="-1440"/>
        </w:tabs>
        <w:ind w:left="2880" w:hanging="720"/>
        <w:rPr>
          <w:rFonts w:ascii="Times New Roman" w:hAnsi="Times New Roman"/>
          <w:b/>
        </w:rPr>
      </w:pPr>
      <w:r w:rsidRPr="00C97A74">
        <w:rPr>
          <w:rFonts w:ascii="Times New Roman" w:hAnsi="Times New Roman"/>
          <w:b/>
        </w:rPr>
        <w:t>-</w:t>
      </w:r>
      <w:r w:rsidRPr="00C97A74">
        <w:rPr>
          <w:rFonts w:ascii="Times New Roman" w:hAnsi="Times New Roman"/>
          <w:b/>
        </w:rPr>
        <w:tab/>
        <w:t>IN CONNECTION WITH A STATISTICAL SURVEY, THAT IS NOT DESIGNED TO PRODUCE VALID AND RELIABLE RESULTS THAT CAN BE GENERALIZED TO THE UNIVERSE OF STUDY;</w:t>
      </w:r>
    </w:p>
    <w:p w14:paraId="26277542" w14:textId="77777777" w:rsidR="004F2E2B" w:rsidRPr="00C97A74" w:rsidRDefault="004F2E2B" w:rsidP="004F2E2B">
      <w:pPr>
        <w:rPr>
          <w:rFonts w:ascii="Times New Roman" w:hAnsi="Times New Roman"/>
          <w:b/>
        </w:rPr>
      </w:pPr>
    </w:p>
    <w:p w14:paraId="52CA35F9" w14:textId="77777777" w:rsidR="004F2E2B" w:rsidRPr="00C97A74" w:rsidRDefault="004F2E2B" w:rsidP="004F2E2B">
      <w:pPr>
        <w:tabs>
          <w:tab w:val="left" w:pos="-1440"/>
        </w:tabs>
        <w:ind w:left="2880" w:hanging="720"/>
        <w:rPr>
          <w:rFonts w:ascii="Times New Roman" w:hAnsi="Times New Roman"/>
          <w:b/>
        </w:rPr>
      </w:pPr>
      <w:r w:rsidRPr="00C97A74">
        <w:rPr>
          <w:rFonts w:ascii="Times New Roman" w:hAnsi="Times New Roman"/>
          <w:b/>
        </w:rPr>
        <w:t>-</w:t>
      </w:r>
      <w:r w:rsidRPr="00C97A74">
        <w:rPr>
          <w:rFonts w:ascii="Times New Roman" w:hAnsi="Times New Roman"/>
          <w:b/>
        </w:rPr>
        <w:tab/>
        <w:t>REQUIRING THE USE OF A STATISTICAL DATA CLASSIFICATION THAT HAS NOT BEEN REVIEWED AND APPROVED BY OMB;</w:t>
      </w:r>
    </w:p>
    <w:p w14:paraId="328578DC" w14:textId="77777777" w:rsidR="004F2E2B" w:rsidRPr="00C97A74" w:rsidRDefault="004F2E2B" w:rsidP="004F2E2B">
      <w:pPr>
        <w:rPr>
          <w:rFonts w:ascii="Times New Roman" w:hAnsi="Times New Roman"/>
          <w:b/>
        </w:rPr>
      </w:pPr>
    </w:p>
    <w:p w14:paraId="457A5CE0" w14:textId="77777777" w:rsidR="004F2E2B" w:rsidRPr="00C97A74" w:rsidRDefault="004F2E2B" w:rsidP="004F2E2B">
      <w:pPr>
        <w:numPr>
          <w:ilvl w:val="0"/>
          <w:numId w:val="5"/>
        </w:numPr>
        <w:tabs>
          <w:tab w:val="left" w:pos="-1440"/>
        </w:tabs>
        <w:rPr>
          <w:rFonts w:ascii="Times New Roman" w:hAnsi="Times New Roman"/>
          <w:b/>
        </w:rPr>
      </w:pPr>
      <w:r w:rsidRPr="00C97A74">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14:paraId="0249C5C3" w14:textId="77777777" w:rsidR="004F2E2B" w:rsidRPr="00C97A74" w:rsidRDefault="004F2E2B" w:rsidP="004F2E2B">
      <w:pPr>
        <w:tabs>
          <w:tab w:val="left" w:pos="-1440"/>
        </w:tabs>
        <w:ind w:left="2160"/>
        <w:rPr>
          <w:rFonts w:ascii="Times New Roman" w:hAnsi="Times New Roman"/>
          <w:b/>
        </w:rPr>
      </w:pPr>
    </w:p>
    <w:p w14:paraId="633468C9" w14:textId="77777777" w:rsidR="004F2E2B" w:rsidRPr="00C97A74" w:rsidRDefault="004F2E2B" w:rsidP="004F2E2B">
      <w:pPr>
        <w:numPr>
          <w:ilvl w:val="0"/>
          <w:numId w:val="5"/>
        </w:numPr>
        <w:tabs>
          <w:tab w:val="left" w:pos="-1440"/>
        </w:tabs>
        <w:rPr>
          <w:rFonts w:ascii="Times New Roman" w:hAnsi="Times New Roman"/>
          <w:b/>
        </w:rPr>
      </w:pPr>
      <w:r w:rsidRPr="00C97A74">
        <w:rPr>
          <w:rFonts w:ascii="Times New Roman" w:hAnsi="Times New Roman"/>
          <w:b/>
        </w:rPr>
        <w:t xml:space="preserve">REQUIRING RESPONDENTS TO SUBMIT PROPRIETARY TRADE SECRET, OR OTHER CONFIDENTIAL INFORMATION UNLESS THE AGENCY CAN DEMONSTRATE THAT IT HAS INSTITUTED PROCEDURES TO PROTECT THE INFORMATION'S CONFIDENTIALITY TO THE EXTENT PERMITTED BY LAW.  </w:t>
      </w:r>
    </w:p>
    <w:p w14:paraId="6CA4C188" w14:textId="77777777" w:rsidR="00FA2870" w:rsidRPr="00C97A74" w:rsidRDefault="00FA2870" w:rsidP="00FA2870">
      <w:pPr>
        <w:pStyle w:val="ListParagraph"/>
        <w:rPr>
          <w:rFonts w:ascii="Times New Roman" w:hAnsi="Times New Roman"/>
          <w:b/>
        </w:rPr>
      </w:pPr>
    </w:p>
    <w:p w14:paraId="07A17F70" w14:textId="77777777" w:rsidR="00FA2870" w:rsidRPr="00C97A74" w:rsidRDefault="00FA2870" w:rsidP="00FA2870">
      <w:pPr>
        <w:tabs>
          <w:tab w:val="left" w:pos="-1440"/>
        </w:tabs>
        <w:rPr>
          <w:rFonts w:ascii="Times New Roman" w:hAnsi="Times New Roman"/>
        </w:rPr>
      </w:pPr>
      <w:r w:rsidRPr="00C97A74">
        <w:rPr>
          <w:rFonts w:ascii="Times New Roman" w:hAnsi="Times New Roman"/>
        </w:rPr>
        <w:t xml:space="preserve">The </w:t>
      </w:r>
      <w:proofErr w:type="spellStart"/>
      <w:r w:rsidRPr="00C97A74">
        <w:rPr>
          <w:rFonts w:ascii="Times New Roman" w:hAnsi="Times New Roman"/>
        </w:rPr>
        <w:t>iDURC</w:t>
      </w:r>
      <w:proofErr w:type="spellEnd"/>
      <w:r w:rsidRPr="00C97A74">
        <w:rPr>
          <w:rFonts w:ascii="Times New Roman" w:hAnsi="Times New Roman"/>
        </w:rPr>
        <w:t xml:space="preserve"> Policy requires that training records be maintained for the term of the research grant or contract, plus 3 years after its completion. EPA may ask institutions to comply with this section of the Policy and retain such records fo</w:t>
      </w:r>
      <w:r w:rsidR="008E7C7D" w:rsidRPr="00C97A74">
        <w:rPr>
          <w:rFonts w:ascii="Times New Roman" w:hAnsi="Times New Roman"/>
        </w:rPr>
        <w:t xml:space="preserve">r more than the 3 years </w:t>
      </w:r>
      <w:r w:rsidR="007D0E0B" w:rsidRPr="00C97A74">
        <w:rPr>
          <w:rFonts w:ascii="Times New Roman" w:hAnsi="Times New Roman"/>
        </w:rPr>
        <w:t xml:space="preserve">that is </w:t>
      </w:r>
      <w:r w:rsidR="008E7C7D" w:rsidRPr="00C97A74">
        <w:rPr>
          <w:rFonts w:ascii="Times New Roman" w:hAnsi="Times New Roman"/>
        </w:rPr>
        <w:t>stated in the question a</w:t>
      </w:r>
      <w:r w:rsidRPr="00C97A74">
        <w:rPr>
          <w:rFonts w:ascii="Times New Roman" w:hAnsi="Times New Roman"/>
        </w:rPr>
        <w:t>bove</w:t>
      </w:r>
      <w:r w:rsidR="00DC7849" w:rsidRPr="00C97A74">
        <w:rPr>
          <w:rFonts w:ascii="Times New Roman" w:hAnsi="Times New Roman"/>
        </w:rPr>
        <w:t xml:space="preserve"> (requiring respondents to retain records, other than health, medical, government contract, grant-in-aid, or tax records for more than 3 years)</w:t>
      </w:r>
      <w:r w:rsidRPr="00C97A74">
        <w:rPr>
          <w:rFonts w:ascii="Times New Roman" w:hAnsi="Times New Roman"/>
        </w:rPr>
        <w:t xml:space="preserve">. There are no other special </w:t>
      </w:r>
      <w:r w:rsidRPr="00C97A74">
        <w:rPr>
          <w:rFonts w:ascii="Times New Roman" w:hAnsi="Times New Roman"/>
        </w:rPr>
        <w:lastRenderedPageBreak/>
        <w:t>circumstances. The collection of information is conducted in a manner consistent with the guidelines in 5 CFR 1320.6.</w:t>
      </w:r>
    </w:p>
    <w:p w14:paraId="59A29712" w14:textId="77777777" w:rsidR="004F2E2B" w:rsidRPr="00C97A74" w:rsidRDefault="004F2E2B" w:rsidP="004F2E2B">
      <w:pPr>
        <w:tabs>
          <w:tab w:val="left" w:pos="-1440"/>
        </w:tabs>
        <w:ind w:left="2160"/>
        <w:rPr>
          <w:rFonts w:ascii="Times New Roman" w:hAnsi="Times New Roman"/>
          <w:b/>
        </w:rPr>
      </w:pPr>
    </w:p>
    <w:p w14:paraId="661F5185" w14:textId="371B0CEA" w:rsidR="004F2E2B" w:rsidRPr="00C97A74" w:rsidRDefault="004F2E2B" w:rsidP="004F2E2B">
      <w:pPr>
        <w:ind w:left="1440"/>
        <w:rPr>
          <w:rFonts w:ascii="Times New Roman" w:hAnsi="Times New Roman"/>
          <w:i/>
        </w:rPr>
      </w:pPr>
      <w:r w:rsidRPr="00C97A74">
        <w:rPr>
          <w:rFonts w:ascii="Times New Roman" w:hAnsi="Times New Roman"/>
        </w:rPr>
        <w:t xml:space="preserve"> </w:t>
      </w:r>
      <w:r w:rsidRPr="00C97A74">
        <w:rPr>
          <w:rFonts w:ascii="Times New Roman" w:hAnsi="Times New Roman"/>
          <w:i/>
        </w:rPr>
        <w:t xml:space="preserve">  </w:t>
      </w:r>
    </w:p>
    <w:p w14:paraId="5A874A22" w14:textId="77777777" w:rsidR="004F2E2B" w:rsidRPr="00C97A74" w:rsidRDefault="004F2E2B" w:rsidP="004F2E2B">
      <w:pPr>
        <w:ind w:left="1440"/>
        <w:rPr>
          <w:rFonts w:ascii="Times New Roman" w:hAnsi="Times New Roman"/>
          <w:b/>
        </w:rPr>
      </w:pPr>
    </w:p>
    <w:p w14:paraId="1333ECFF" w14:textId="77777777" w:rsidR="004F2E2B" w:rsidRPr="00C97A74" w:rsidRDefault="004F2E2B" w:rsidP="004F2E2B">
      <w:pPr>
        <w:ind w:left="1440"/>
        <w:rPr>
          <w:rFonts w:ascii="Times New Roman" w:hAnsi="Times New Roman"/>
          <w:b/>
        </w:rPr>
      </w:pPr>
      <w:r w:rsidRPr="00C97A74">
        <w:rPr>
          <w:rFonts w:ascii="Times New Roman" w:hAnsi="Times New Roman"/>
          <w:b/>
        </w:rPr>
        <w:t>8.</w:t>
      </w:r>
      <w:r w:rsidRPr="00C97A74">
        <w:rPr>
          <w:rFonts w:ascii="Times New Roman" w:hAnsi="Times New Roman"/>
          <w:b/>
        </w:rPr>
        <w:tab/>
        <w:t xml:space="preserve">IF APPLICABLE, IDENTIFY THE DATE AND PAGE NUMBER OF PUBLICATION IN THE FEDERAL REGISTER OF THE AGENCY'S NOTICE, REQUIRED BY 5 CFR 1320.8(d), </w:t>
      </w:r>
      <w:proofErr w:type="gramStart"/>
      <w:r w:rsidRPr="00C97A74">
        <w:rPr>
          <w:rFonts w:ascii="Times New Roman" w:hAnsi="Times New Roman"/>
          <w:b/>
        </w:rPr>
        <w:t>SOLICITING</w:t>
      </w:r>
      <w:proofErr w:type="gramEnd"/>
      <w:r w:rsidRPr="00C97A74">
        <w:rPr>
          <w:rFonts w:ascii="Times New Roman" w:hAnsi="Times New Roman"/>
          <w:b/>
        </w:rPr>
        <w:t xml:space="preserve">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4A17A2AA" w14:textId="77777777" w:rsidR="00FA2870" w:rsidRPr="00C97A74" w:rsidRDefault="00FA2870" w:rsidP="004F2E2B">
      <w:pPr>
        <w:rPr>
          <w:rFonts w:ascii="Times New Roman" w:hAnsi="Times New Roman"/>
          <w:b/>
        </w:rPr>
      </w:pPr>
      <w:r w:rsidRPr="00C97A74">
        <w:rPr>
          <w:rFonts w:ascii="Times New Roman" w:hAnsi="Times New Roman"/>
          <w:b/>
        </w:rPr>
        <w:tab/>
      </w:r>
    </w:p>
    <w:p w14:paraId="07C83E29" w14:textId="5E2BF0E3" w:rsidR="00FA2870" w:rsidRPr="00C97A74" w:rsidRDefault="000B017A" w:rsidP="00707822">
      <w:pPr>
        <w:rPr>
          <w:rFonts w:ascii="Times New Roman" w:hAnsi="Times New Roman"/>
        </w:rPr>
      </w:pPr>
      <w:r w:rsidRPr="00C97A74">
        <w:rPr>
          <w:rFonts w:ascii="Times New Roman" w:hAnsi="Times New Roman"/>
        </w:rPr>
        <w:t xml:space="preserve">As this is being submitted as an Emergency Clearance, public comment is being requested concurrent with OMB review. </w:t>
      </w:r>
      <w:r w:rsidR="00DC7849" w:rsidRPr="00C97A74">
        <w:rPr>
          <w:rFonts w:ascii="Times New Roman" w:hAnsi="Times New Roman"/>
        </w:rPr>
        <w:t xml:space="preserve">Following approval of the Emergency ICR, </w:t>
      </w:r>
      <w:r w:rsidR="00FA2870" w:rsidRPr="00C97A74">
        <w:rPr>
          <w:rFonts w:ascii="Times New Roman" w:hAnsi="Times New Roman"/>
        </w:rPr>
        <w:t xml:space="preserve">EPA </w:t>
      </w:r>
      <w:r w:rsidRPr="00C97A74">
        <w:rPr>
          <w:rFonts w:ascii="Times New Roman" w:hAnsi="Times New Roman"/>
        </w:rPr>
        <w:t>will follow standard public notice and comment procedures in renewing this ICR.</w:t>
      </w:r>
    </w:p>
    <w:p w14:paraId="28055BAD" w14:textId="77777777" w:rsidR="004F2E2B" w:rsidRPr="00C97A74" w:rsidRDefault="00FA2870" w:rsidP="004F2E2B">
      <w:pPr>
        <w:rPr>
          <w:rFonts w:ascii="Times New Roman" w:hAnsi="Times New Roman"/>
        </w:rPr>
      </w:pPr>
      <w:r w:rsidRPr="00C97A74">
        <w:rPr>
          <w:rFonts w:ascii="Times New Roman" w:hAnsi="Times New Roman"/>
        </w:rPr>
        <w:t xml:space="preserve"> </w:t>
      </w:r>
    </w:p>
    <w:p w14:paraId="6A7329EA" w14:textId="77777777" w:rsidR="004F2E2B" w:rsidRPr="00C97A74" w:rsidRDefault="004F2E2B" w:rsidP="004F2E2B">
      <w:pPr>
        <w:rPr>
          <w:rFonts w:ascii="Times New Roman" w:hAnsi="Times New Roman"/>
          <w:b/>
        </w:rPr>
      </w:pPr>
    </w:p>
    <w:p w14:paraId="5F1BF815" w14:textId="77777777" w:rsidR="004F2E2B" w:rsidRPr="00C97A74" w:rsidRDefault="004F2E2B" w:rsidP="004F2E2B">
      <w:pPr>
        <w:ind w:left="1440"/>
        <w:rPr>
          <w:rFonts w:ascii="Times New Roman" w:hAnsi="Times New Roman"/>
          <w:b/>
        </w:rPr>
      </w:pPr>
      <w:r w:rsidRPr="00C97A74">
        <w:rPr>
          <w:rFonts w:ascii="Times New Roman" w:hAnsi="Times New Roman"/>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4F09240E" w14:textId="77777777" w:rsidR="004F2E2B" w:rsidRPr="00C97A74" w:rsidRDefault="004F2E2B" w:rsidP="004F2E2B">
      <w:pPr>
        <w:ind w:left="1440"/>
        <w:rPr>
          <w:rFonts w:ascii="Times New Roman" w:hAnsi="Times New Roman"/>
          <w:b/>
        </w:rPr>
      </w:pPr>
    </w:p>
    <w:p w14:paraId="2CB9128A" w14:textId="77777777" w:rsidR="004F2E2B" w:rsidRPr="00C97A74" w:rsidRDefault="004F2E2B" w:rsidP="004F2E2B">
      <w:pPr>
        <w:ind w:left="1440"/>
        <w:rPr>
          <w:rFonts w:ascii="Times New Roman" w:hAnsi="Times New Roman"/>
          <w:b/>
        </w:rPr>
      </w:pPr>
      <w:r w:rsidRPr="00C97A74">
        <w:rPr>
          <w:rFonts w:ascii="Times New Roman" w:hAnsi="Times New Roman"/>
          <w:b/>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14:paraId="53090FB9" w14:textId="77777777" w:rsidR="004F2E2B" w:rsidRPr="00C97A74" w:rsidRDefault="004F2E2B" w:rsidP="004F2E2B">
      <w:pPr>
        <w:rPr>
          <w:rFonts w:ascii="Times New Roman" w:hAnsi="Times New Roman"/>
          <w:b/>
        </w:rPr>
      </w:pPr>
    </w:p>
    <w:p w14:paraId="1DAD1303" w14:textId="10589AC8" w:rsidR="004946CD" w:rsidRPr="00C97A74" w:rsidRDefault="000B017A" w:rsidP="004F2E2B">
      <w:pPr>
        <w:rPr>
          <w:rFonts w:ascii="Times New Roman" w:hAnsi="Times New Roman"/>
        </w:rPr>
      </w:pPr>
      <w:r w:rsidRPr="00C97A74">
        <w:rPr>
          <w:rFonts w:ascii="Times New Roman" w:hAnsi="Times New Roman"/>
        </w:rPr>
        <w:t>As this is a new collection being submitted according to emergency procedures, n</w:t>
      </w:r>
      <w:r w:rsidR="004946CD" w:rsidRPr="00C97A74">
        <w:rPr>
          <w:rFonts w:ascii="Times New Roman" w:hAnsi="Times New Roman"/>
        </w:rPr>
        <w:t xml:space="preserve">o efforts to consult respondents or interested parties in the collection have been made. </w:t>
      </w:r>
    </w:p>
    <w:p w14:paraId="13BF15A9" w14:textId="77777777" w:rsidR="004946CD" w:rsidRPr="00C97A74" w:rsidRDefault="004946CD" w:rsidP="004F2E2B">
      <w:pPr>
        <w:rPr>
          <w:rFonts w:ascii="Times New Roman" w:hAnsi="Times New Roman"/>
        </w:rPr>
      </w:pPr>
    </w:p>
    <w:p w14:paraId="5A369D54" w14:textId="64B66A7C" w:rsidR="004F2E2B" w:rsidRPr="00C97A74" w:rsidRDefault="004F2E2B" w:rsidP="004F2E2B">
      <w:pPr>
        <w:tabs>
          <w:tab w:val="left" w:pos="-1440"/>
        </w:tabs>
        <w:ind w:left="1440" w:hanging="720"/>
        <w:rPr>
          <w:rFonts w:ascii="Times New Roman" w:hAnsi="Times New Roman"/>
          <w:b/>
        </w:rPr>
      </w:pPr>
      <w:r w:rsidRPr="00C97A74">
        <w:rPr>
          <w:rFonts w:ascii="Times New Roman" w:hAnsi="Times New Roman"/>
          <w:b/>
        </w:rPr>
        <w:t>9.</w:t>
      </w:r>
      <w:r w:rsidRPr="00C97A74">
        <w:rPr>
          <w:rFonts w:ascii="Times New Roman" w:hAnsi="Times New Roman"/>
          <w:b/>
        </w:rPr>
        <w:tab/>
        <w:t xml:space="preserve">EXPLAIN ANY DECISION TO PROVIDE ANY PAYMENT OR GIFT TO RESPONDENTS, OTHER THAN REMUNERATION OF CONTRACTORS OR GRANTEES.  </w:t>
      </w:r>
    </w:p>
    <w:p w14:paraId="7C3E94ED" w14:textId="77777777" w:rsidR="008F7120" w:rsidRPr="00C97A74" w:rsidRDefault="008F7120" w:rsidP="004F2E2B">
      <w:pPr>
        <w:tabs>
          <w:tab w:val="left" w:pos="-1440"/>
        </w:tabs>
        <w:ind w:left="1440" w:hanging="720"/>
        <w:rPr>
          <w:rFonts w:ascii="Times New Roman" w:hAnsi="Times New Roman"/>
        </w:rPr>
      </w:pPr>
    </w:p>
    <w:p w14:paraId="07E43A24" w14:textId="77777777" w:rsidR="008F7120" w:rsidRPr="00C97A74" w:rsidRDefault="008F7120" w:rsidP="00707822">
      <w:pPr>
        <w:tabs>
          <w:tab w:val="left" w:pos="-1440"/>
        </w:tabs>
        <w:rPr>
          <w:rFonts w:ascii="Times New Roman" w:hAnsi="Times New Roman"/>
        </w:rPr>
      </w:pPr>
      <w:r w:rsidRPr="00C97A74">
        <w:rPr>
          <w:rFonts w:ascii="Times New Roman" w:hAnsi="Times New Roman"/>
        </w:rPr>
        <w:t>No payments or gifts are to be provided to respondents.</w:t>
      </w:r>
    </w:p>
    <w:p w14:paraId="59973C3C" w14:textId="77777777" w:rsidR="004F2E2B" w:rsidRPr="00C97A74" w:rsidRDefault="004F2E2B" w:rsidP="004F2E2B">
      <w:pPr>
        <w:rPr>
          <w:rFonts w:ascii="Times New Roman" w:hAnsi="Times New Roman"/>
          <w:b/>
        </w:rPr>
      </w:pPr>
    </w:p>
    <w:p w14:paraId="74C3F039" w14:textId="77777777" w:rsidR="004F2E2B" w:rsidRPr="00C97A74" w:rsidRDefault="004F2E2B" w:rsidP="004F2E2B">
      <w:pPr>
        <w:pStyle w:val="BodyTextIndent3"/>
        <w:rPr>
          <w:rFonts w:ascii="Times New Roman" w:hAnsi="Times New Roman"/>
        </w:rPr>
      </w:pPr>
    </w:p>
    <w:p w14:paraId="1BE3B9B7" w14:textId="77777777" w:rsidR="004F2E2B" w:rsidRPr="00C97A74" w:rsidRDefault="004F2E2B" w:rsidP="004F2E2B">
      <w:pPr>
        <w:tabs>
          <w:tab w:val="left" w:pos="-1440"/>
        </w:tabs>
        <w:ind w:left="1440" w:hanging="720"/>
        <w:rPr>
          <w:rFonts w:ascii="Times New Roman" w:hAnsi="Times New Roman"/>
          <w:b/>
        </w:rPr>
      </w:pPr>
      <w:r w:rsidRPr="00C97A74">
        <w:rPr>
          <w:rFonts w:ascii="Times New Roman" w:hAnsi="Times New Roman"/>
          <w:b/>
        </w:rPr>
        <w:t>10.</w:t>
      </w:r>
      <w:r w:rsidRPr="00C97A74">
        <w:rPr>
          <w:rFonts w:ascii="Times New Roman" w:hAnsi="Times New Roman"/>
          <w:b/>
        </w:rPr>
        <w:tab/>
        <w:t xml:space="preserve">DESCRIBE ANY ASSURANCE OF CONFIDENTIALITY PROVIDED TO </w:t>
      </w:r>
      <w:r w:rsidRPr="00C97A74">
        <w:rPr>
          <w:rFonts w:ascii="Times New Roman" w:hAnsi="Times New Roman"/>
          <w:b/>
        </w:rPr>
        <w:lastRenderedPageBreak/>
        <w:t>RESPONDENTS AND THE BASIS FOR THE ASSURANCE IN STATUTE, REGULATION, OR AGENCY POLICY.</w:t>
      </w:r>
    </w:p>
    <w:p w14:paraId="0A585077" w14:textId="77777777" w:rsidR="004F2E2B" w:rsidRPr="00C97A74" w:rsidRDefault="008F7120" w:rsidP="004F2E2B">
      <w:pPr>
        <w:rPr>
          <w:rFonts w:ascii="Times New Roman" w:hAnsi="Times New Roman"/>
        </w:rPr>
      </w:pPr>
      <w:r w:rsidRPr="00C97A74">
        <w:rPr>
          <w:rFonts w:ascii="Times New Roman" w:hAnsi="Times New Roman"/>
        </w:rPr>
        <w:tab/>
      </w:r>
    </w:p>
    <w:p w14:paraId="7913946F" w14:textId="77777777" w:rsidR="008F7120" w:rsidRPr="00C97A74" w:rsidRDefault="008F7120" w:rsidP="004F2E2B">
      <w:pPr>
        <w:rPr>
          <w:rFonts w:ascii="Times New Roman" w:hAnsi="Times New Roman"/>
        </w:rPr>
      </w:pPr>
      <w:r w:rsidRPr="00C97A74">
        <w:rPr>
          <w:rFonts w:ascii="Times New Roman" w:hAnsi="Times New Roman"/>
        </w:rPr>
        <w:t>EPA does not expect any issues of confidentiality to be relevant to this information collection.</w:t>
      </w:r>
    </w:p>
    <w:p w14:paraId="7F3250CB" w14:textId="77777777" w:rsidR="003168D5" w:rsidRPr="00C97A74" w:rsidRDefault="003168D5" w:rsidP="004F2E2B">
      <w:pPr>
        <w:rPr>
          <w:rFonts w:ascii="Times New Roman" w:hAnsi="Times New Roman"/>
        </w:rPr>
      </w:pPr>
    </w:p>
    <w:p w14:paraId="395E2332" w14:textId="77777777" w:rsidR="004F2E2B" w:rsidRPr="00C97A74" w:rsidRDefault="004F2E2B" w:rsidP="004F2E2B">
      <w:pPr>
        <w:tabs>
          <w:tab w:val="left" w:pos="-1440"/>
        </w:tabs>
        <w:ind w:left="1440" w:hanging="720"/>
        <w:rPr>
          <w:rFonts w:ascii="Times New Roman" w:hAnsi="Times New Roman"/>
          <w:b/>
        </w:rPr>
      </w:pPr>
      <w:r w:rsidRPr="00C97A74">
        <w:rPr>
          <w:rFonts w:ascii="Times New Roman" w:hAnsi="Times New Roman"/>
          <w:b/>
        </w:rPr>
        <w:t>11.</w:t>
      </w:r>
      <w:r w:rsidRPr="00C97A74">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6B7914FF" w14:textId="77777777" w:rsidR="004F2E2B" w:rsidRPr="00C97A74" w:rsidRDefault="004F2E2B" w:rsidP="004F2E2B">
      <w:pPr>
        <w:rPr>
          <w:rFonts w:ascii="Times New Roman" w:hAnsi="Times New Roman"/>
          <w:b/>
        </w:rPr>
      </w:pPr>
    </w:p>
    <w:p w14:paraId="1F2760B1" w14:textId="75F3784D" w:rsidR="008F7120" w:rsidRPr="00C97A74" w:rsidRDefault="008F7120" w:rsidP="004F2E2B">
      <w:pPr>
        <w:rPr>
          <w:rFonts w:ascii="Times New Roman" w:hAnsi="Times New Roman"/>
        </w:rPr>
      </w:pPr>
      <w:r w:rsidRPr="00C97A74">
        <w:rPr>
          <w:rFonts w:ascii="Times New Roman" w:hAnsi="Times New Roman"/>
        </w:rPr>
        <w:t xml:space="preserve">Questions of a sensitive nature are not </w:t>
      </w:r>
      <w:r w:rsidR="000B017A" w:rsidRPr="00C97A74">
        <w:rPr>
          <w:rFonts w:ascii="Times New Roman" w:hAnsi="Times New Roman"/>
        </w:rPr>
        <w:t xml:space="preserve">found </w:t>
      </w:r>
      <w:r w:rsidRPr="00C97A74">
        <w:rPr>
          <w:rFonts w:ascii="Times New Roman" w:hAnsi="Times New Roman"/>
        </w:rPr>
        <w:t>in this information collection.</w:t>
      </w:r>
    </w:p>
    <w:p w14:paraId="44B52910" w14:textId="77777777" w:rsidR="003168D5" w:rsidRPr="00C97A74" w:rsidRDefault="003168D5" w:rsidP="004F2E2B">
      <w:pPr>
        <w:rPr>
          <w:rFonts w:ascii="Times New Roman" w:hAnsi="Times New Roman"/>
        </w:rPr>
      </w:pPr>
    </w:p>
    <w:p w14:paraId="221BEA63" w14:textId="77777777" w:rsidR="004F2E2B" w:rsidRPr="00C97A74" w:rsidRDefault="004F2E2B"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b/>
        </w:rPr>
      </w:pPr>
    </w:p>
    <w:p w14:paraId="23FB90EA" w14:textId="185B0D33" w:rsidR="004F2E2B" w:rsidRPr="00C97A74" w:rsidRDefault="004F2E2B"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1080"/>
        <w:rPr>
          <w:rFonts w:ascii="Times New Roman" w:hAnsi="Times New Roman"/>
          <w:i/>
        </w:rPr>
      </w:pPr>
      <w:r w:rsidRPr="00C97A74">
        <w:rPr>
          <w:rFonts w:ascii="Times New Roman" w:hAnsi="Times New Roman"/>
          <w:b/>
        </w:rPr>
        <w:tab/>
        <w:t>12.</w:t>
      </w:r>
      <w:r w:rsidRPr="00C97A74">
        <w:rPr>
          <w:rFonts w:ascii="Times New Roman" w:hAnsi="Times New Roman"/>
          <w:b/>
        </w:rPr>
        <w:tab/>
      </w:r>
      <w:r w:rsidRPr="00C97A74">
        <w:rPr>
          <w:rFonts w:ascii="Times New Roman" w:hAnsi="Times New Roman"/>
          <w:b/>
        </w:rPr>
        <w:tab/>
        <w:t xml:space="preserve">PROVIDE ESTIMATES OF THE HOUR BURDEN OF THE COLLECTION OF INFORMATION.  </w:t>
      </w:r>
    </w:p>
    <w:p w14:paraId="04F31649" w14:textId="77777777" w:rsidR="004F2E2B" w:rsidRPr="00C97A74" w:rsidRDefault="004F2E2B" w:rsidP="004F2E2B">
      <w:pPr>
        <w:tabs>
          <w:tab w:val="left" w:pos="-1440"/>
        </w:tabs>
        <w:ind w:left="720"/>
        <w:rPr>
          <w:rFonts w:ascii="Times New Roman" w:hAnsi="Times New Roman"/>
          <w:b/>
        </w:rPr>
      </w:pPr>
    </w:p>
    <w:p w14:paraId="7CAAA79D" w14:textId="77777777" w:rsidR="004F2E2B" w:rsidRPr="00C97A74" w:rsidRDefault="004F2E2B" w:rsidP="004F2E2B">
      <w:pPr>
        <w:tabs>
          <w:tab w:val="left" w:pos="-1440"/>
        </w:tabs>
        <w:ind w:left="720"/>
        <w:rPr>
          <w:rFonts w:ascii="Times New Roman" w:hAnsi="Times New Roman"/>
          <w:b/>
        </w:rPr>
      </w:pPr>
      <w:r w:rsidRPr="00C97A74">
        <w:rPr>
          <w:rFonts w:ascii="Times New Roman" w:hAnsi="Times New Roman"/>
          <w:b/>
        </w:rPr>
        <w:tab/>
        <w:t>THE STATEMENT SHOULD:</w:t>
      </w:r>
    </w:p>
    <w:p w14:paraId="39ED1B9C" w14:textId="77777777" w:rsidR="004F2E2B" w:rsidRPr="00C97A74" w:rsidRDefault="004F2E2B" w:rsidP="004F2E2B">
      <w:pPr>
        <w:tabs>
          <w:tab w:val="left" w:pos="-1440"/>
        </w:tabs>
        <w:rPr>
          <w:rFonts w:ascii="Times New Roman" w:hAnsi="Times New Roman"/>
          <w:b/>
        </w:rPr>
      </w:pPr>
    </w:p>
    <w:p w14:paraId="584906F6" w14:textId="77777777" w:rsidR="004F2E2B" w:rsidRPr="00C97A74" w:rsidRDefault="004F2E2B" w:rsidP="004F2E2B">
      <w:pPr>
        <w:tabs>
          <w:tab w:val="left" w:pos="-1440"/>
        </w:tabs>
        <w:ind w:left="2160" w:hanging="2160"/>
        <w:rPr>
          <w:rFonts w:ascii="Times New Roman" w:hAnsi="Times New Roman"/>
          <w:b/>
        </w:rPr>
      </w:pPr>
      <w:r w:rsidRPr="00C97A74">
        <w:rPr>
          <w:rFonts w:ascii="Times New Roman" w:hAnsi="Times New Roman"/>
          <w:b/>
        </w:rPr>
        <w:tab/>
      </w:r>
      <w:r w:rsidRPr="00C97A74">
        <w:rPr>
          <w:rFonts w:ascii="Times New Roman" w:hAnsi="Times New Roman"/>
          <w:b/>
        </w:rPr>
        <w:tab/>
        <w:t>-</w:t>
      </w:r>
      <w:r w:rsidRPr="00C97A74">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  </w:t>
      </w:r>
    </w:p>
    <w:p w14:paraId="049CFCAA" w14:textId="77777777" w:rsidR="004F2E2B" w:rsidRPr="00C97A74" w:rsidRDefault="004F2E2B" w:rsidP="004F2E2B">
      <w:pPr>
        <w:tabs>
          <w:tab w:val="left" w:pos="-1440"/>
        </w:tabs>
        <w:ind w:left="2160"/>
        <w:rPr>
          <w:rFonts w:ascii="Times New Roman" w:hAnsi="Times New Roman"/>
          <w:b/>
        </w:rPr>
      </w:pPr>
    </w:p>
    <w:p w14:paraId="1595AB73" w14:textId="77777777" w:rsidR="004F2E2B" w:rsidRPr="00C97A74" w:rsidRDefault="004F2E2B" w:rsidP="004F2E2B">
      <w:pPr>
        <w:tabs>
          <w:tab w:val="left" w:pos="-1440"/>
        </w:tabs>
        <w:ind w:left="2160" w:hanging="2160"/>
        <w:rPr>
          <w:rFonts w:ascii="Times New Roman" w:hAnsi="Times New Roman"/>
          <w:b/>
        </w:rPr>
      </w:pPr>
      <w:r w:rsidRPr="00C97A74">
        <w:rPr>
          <w:rFonts w:ascii="Times New Roman" w:hAnsi="Times New Roman"/>
          <w:b/>
        </w:rPr>
        <w:tab/>
      </w:r>
      <w:r w:rsidRPr="00C97A74">
        <w:rPr>
          <w:rFonts w:ascii="Times New Roman" w:hAnsi="Times New Roman"/>
          <w:b/>
        </w:rPr>
        <w:tab/>
        <w:t>-</w:t>
      </w:r>
      <w:r w:rsidRPr="00C97A74">
        <w:rPr>
          <w:rFonts w:ascii="Times New Roman" w:hAnsi="Times New Roman"/>
          <w:b/>
        </w:rPr>
        <w:tab/>
        <w:t xml:space="preserve">IF THIS REQUEST FOR APPROVAL COVERS MORE THAN ONE FORM, PROVIDE SEPARATE HOUR BURDEN ESTIMATES FOR EACH FORM AND AGGREGATE THE HOUR BURDENS.    </w:t>
      </w:r>
    </w:p>
    <w:p w14:paraId="29DF1C44" w14:textId="77777777" w:rsidR="004F2E2B" w:rsidRPr="00C97A74" w:rsidRDefault="004F2E2B"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14:paraId="6F4C2D19" w14:textId="140060A6" w:rsidR="00FD4AC7" w:rsidRPr="00C97A74" w:rsidRDefault="00BE587E"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97A74">
        <w:rPr>
          <w:rFonts w:ascii="Times New Roman" w:hAnsi="Times New Roman"/>
        </w:rPr>
        <w:t xml:space="preserve">EPA currently has </w:t>
      </w:r>
      <w:r w:rsidR="004D21FB" w:rsidRPr="00C97A74">
        <w:rPr>
          <w:rFonts w:ascii="Times New Roman" w:hAnsi="Times New Roman"/>
        </w:rPr>
        <w:t xml:space="preserve">funded </w:t>
      </w:r>
      <w:r w:rsidR="00FD4AC7" w:rsidRPr="00C97A74">
        <w:rPr>
          <w:rFonts w:ascii="Times New Roman" w:hAnsi="Times New Roman"/>
        </w:rPr>
        <w:t>an average of 2</w:t>
      </w:r>
      <w:r w:rsidR="004D21FB" w:rsidRPr="00C97A74">
        <w:rPr>
          <w:rFonts w:ascii="Times New Roman" w:hAnsi="Times New Roman"/>
        </w:rPr>
        <w:t>-</w:t>
      </w:r>
      <w:r w:rsidR="00FD4AC7" w:rsidRPr="00C97A74">
        <w:rPr>
          <w:rFonts w:ascii="Times New Roman" w:hAnsi="Times New Roman"/>
        </w:rPr>
        <w:t>3</w:t>
      </w:r>
      <w:r w:rsidRPr="00C97A74">
        <w:rPr>
          <w:rFonts w:ascii="Times New Roman" w:hAnsi="Times New Roman"/>
        </w:rPr>
        <w:t xml:space="preserve"> research projects </w:t>
      </w:r>
      <w:r w:rsidR="00DC7849" w:rsidRPr="00C97A74">
        <w:rPr>
          <w:rFonts w:ascii="Times New Roman" w:hAnsi="Times New Roman"/>
        </w:rPr>
        <w:t xml:space="preserve">each year </w:t>
      </w:r>
      <w:r w:rsidRPr="00C97A74">
        <w:rPr>
          <w:rFonts w:ascii="Times New Roman" w:hAnsi="Times New Roman"/>
        </w:rPr>
        <w:t>involving any of the agents or toxins</w:t>
      </w:r>
      <w:r w:rsidR="004D21FB" w:rsidRPr="00C97A74">
        <w:rPr>
          <w:rFonts w:ascii="Times New Roman" w:hAnsi="Times New Roman"/>
        </w:rPr>
        <w:t xml:space="preserve"> identified in the </w:t>
      </w:r>
      <w:proofErr w:type="spellStart"/>
      <w:r w:rsidR="004D21FB" w:rsidRPr="00C97A74">
        <w:rPr>
          <w:rFonts w:ascii="Times New Roman" w:hAnsi="Times New Roman"/>
        </w:rPr>
        <w:t>iDURC</w:t>
      </w:r>
      <w:proofErr w:type="spellEnd"/>
      <w:r w:rsidR="004D21FB" w:rsidRPr="00C97A74">
        <w:rPr>
          <w:rFonts w:ascii="Times New Roman" w:hAnsi="Times New Roman"/>
        </w:rPr>
        <w:t xml:space="preserve"> Policy </w:t>
      </w:r>
      <w:r w:rsidR="00FA6BCF" w:rsidRPr="00C97A74">
        <w:rPr>
          <w:rFonts w:ascii="Times New Roman" w:hAnsi="Times New Roman"/>
        </w:rPr>
        <w:t xml:space="preserve">over the past three years. </w:t>
      </w:r>
      <w:r w:rsidR="007B50C5" w:rsidRPr="00C97A74">
        <w:rPr>
          <w:rFonts w:ascii="Times New Roman" w:hAnsi="Times New Roman"/>
        </w:rPr>
        <w:t xml:space="preserve">EPA anticipates </w:t>
      </w:r>
      <w:r w:rsidR="007B50C5" w:rsidRPr="00C97A74">
        <w:rPr>
          <w:rFonts w:ascii="Times New Roman" w:hAnsi="Times New Roman"/>
        </w:rPr>
        <w:lastRenderedPageBreak/>
        <w:t xml:space="preserve">funding such projects at the same or lower rate in the coming years, whether through </w:t>
      </w:r>
      <w:r w:rsidR="00DC7849" w:rsidRPr="00C97A74">
        <w:rPr>
          <w:rFonts w:ascii="Times New Roman" w:hAnsi="Times New Roman"/>
        </w:rPr>
        <w:t>acquisition or assistance agreements</w:t>
      </w:r>
      <w:r w:rsidR="007B50C5" w:rsidRPr="00C97A74">
        <w:rPr>
          <w:rFonts w:ascii="Times New Roman" w:hAnsi="Times New Roman"/>
        </w:rPr>
        <w:t xml:space="preserve">. </w:t>
      </w:r>
      <w:r w:rsidR="00364ECD" w:rsidRPr="00C97A74">
        <w:rPr>
          <w:rFonts w:ascii="Times New Roman" w:hAnsi="Times New Roman"/>
        </w:rPr>
        <w:t xml:space="preserve">EPA estimates that such projects will be conducted by either private industry or the federal government in the form of government-owned/contractor-operated labs. </w:t>
      </w:r>
      <w:r w:rsidR="00FD4AC7" w:rsidRPr="00C97A74">
        <w:rPr>
          <w:rFonts w:ascii="Times New Roman" w:hAnsi="Times New Roman"/>
        </w:rPr>
        <w:t xml:space="preserve">EPA consulted with a small sample of </w:t>
      </w:r>
      <w:r w:rsidR="00DC7849" w:rsidRPr="00C97A74">
        <w:rPr>
          <w:rFonts w:ascii="Times New Roman" w:hAnsi="Times New Roman"/>
        </w:rPr>
        <w:t>project officers</w:t>
      </w:r>
      <w:r w:rsidR="00FD4AC7" w:rsidRPr="00C97A74">
        <w:rPr>
          <w:rFonts w:ascii="Times New Roman" w:hAnsi="Times New Roman"/>
        </w:rPr>
        <w:t xml:space="preserve"> to estimate burden</w:t>
      </w:r>
      <w:r w:rsidR="00DC7849" w:rsidRPr="00C97A74">
        <w:rPr>
          <w:rFonts w:ascii="Times New Roman" w:hAnsi="Times New Roman"/>
        </w:rPr>
        <w:t xml:space="preserve"> on respondents</w:t>
      </w:r>
      <w:r w:rsidR="00FD4AC7" w:rsidRPr="00C97A74">
        <w:rPr>
          <w:rFonts w:ascii="Times New Roman" w:hAnsi="Times New Roman"/>
        </w:rPr>
        <w:t>. T</w:t>
      </w:r>
      <w:r w:rsidR="008068C7" w:rsidRPr="00C97A74">
        <w:rPr>
          <w:rFonts w:ascii="Times New Roman" w:hAnsi="Times New Roman"/>
        </w:rPr>
        <w:t>he total number of annual respondents is estimated to be 12-24, with about 6-8 respondents per research project. The</w:t>
      </w:r>
      <w:r w:rsidR="00DC7849" w:rsidRPr="00C97A74">
        <w:rPr>
          <w:rFonts w:ascii="Times New Roman" w:hAnsi="Times New Roman"/>
        </w:rPr>
        <w:t xml:space="preserve"> training</w:t>
      </w:r>
      <w:r w:rsidR="008068C7" w:rsidRPr="00C97A74">
        <w:rPr>
          <w:rFonts w:ascii="Times New Roman" w:hAnsi="Times New Roman"/>
        </w:rPr>
        <w:t xml:space="preserve"> records, while not necessarily collected by EPA, are expected to be completed while </w:t>
      </w:r>
      <w:r w:rsidR="00DC7849" w:rsidRPr="00C97A74">
        <w:rPr>
          <w:rFonts w:ascii="Times New Roman" w:hAnsi="Times New Roman"/>
        </w:rPr>
        <w:t xml:space="preserve">or after </w:t>
      </w:r>
      <w:r w:rsidR="008068C7" w:rsidRPr="00C97A74">
        <w:rPr>
          <w:rFonts w:ascii="Times New Roman" w:hAnsi="Times New Roman"/>
        </w:rPr>
        <w:t>the research agreement is finalized, and no more frequently than annually. The total annual hour burden, based on consultations and estimates of how long the training and r</w:t>
      </w:r>
      <w:r w:rsidR="006C022E">
        <w:rPr>
          <w:rFonts w:ascii="Times New Roman" w:hAnsi="Times New Roman"/>
        </w:rPr>
        <w:t>ecordkeeping will take, is 36-72</w:t>
      </w:r>
      <w:r w:rsidR="008068C7" w:rsidRPr="00C97A74">
        <w:rPr>
          <w:rFonts w:ascii="Times New Roman" w:hAnsi="Times New Roman"/>
        </w:rPr>
        <w:t>, or about 3 hours per individual respondent. This burden was estimated by estimating that training w</w:t>
      </w:r>
      <w:r w:rsidR="00DC7849" w:rsidRPr="00C97A74">
        <w:rPr>
          <w:rFonts w:ascii="Times New Roman" w:hAnsi="Times New Roman"/>
        </w:rPr>
        <w:t>ill take 2 hours per individual</w:t>
      </w:r>
      <w:r w:rsidR="008068C7" w:rsidRPr="00C97A74">
        <w:rPr>
          <w:rFonts w:ascii="Times New Roman" w:hAnsi="Times New Roman"/>
        </w:rPr>
        <w:t xml:space="preserve"> and </w:t>
      </w:r>
      <w:r w:rsidR="00D064B9" w:rsidRPr="00C97A74">
        <w:rPr>
          <w:rFonts w:ascii="Times New Roman" w:hAnsi="Times New Roman"/>
        </w:rPr>
        <w:t xml:space="preserve">that </w:t>
      </w:r>
      <w:r w:rsidR="008068C7" w:rsidRPr="00C97A74">
        <w:rPr>
          <w:rFonts w:ascii="Times New Roman" w:hAnsi="Times New Roman"/>
        </w:rPr>
        <w:t xml:space="preserve">retaining records of such training will take up to an hour per individual. </w:t>
      </w:r>
      <w:r w:rsidR="00364ECD" w:rsidRPr="00C97A74">
        <w:rPr>
          <w:rFonts w:ascii="Times New Roman" w:hAnsi="Times New Roman"/>
        </w:rPr>
        <w:t>EPA estimates that one-third of respondents will be from government-owned/contractor-operated labs, and two-thirds from private industry.</w:t>
      </w:r>
    </w:p>
    <w:p w14:paraId="586B1476" w14:textId="77777777" w:rsidR="00FD4AC7" w:rsidRPr="00C97A74" w:rsidRDefault="00FD4AC7"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14:paraId="06B0243D" w14:textId="77777777" w:rsidR="004F2E2B" w:rsidRPr="00C97A74" w:rsidRDefault="004F2E2B"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rPr>
          <w:rFonts w:ascii="Times New Roman" w:hAnsi="Times New Roman"/>
        </w:rPr>
      </w:pPr>
    </w:p>
    <w:p w14:paraId="2E6AE15F" w14:textId="77777777" w:rsidR="004F2E2B" w:rsidRPr="00C97A74" w:rsidRDefault="004F2E2B"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2" w:hanging="360"/>
        <w:rPr>
          <w:rFonts w:ascii="Times New Roman" w:hAnsi="Times New Roman"/>
        </w:rPr>
      </w:pPr>
      <w:r w:rsidRPr="00C97A74">
        <w:rPr>
          <w:rFonts w:ascii="Times New Roman" w:hAnsi="Times New Roman"/>
        </w:rPr>
        <w:t>-</w:t>
      </w:r>
      <w:r w:rsidRPr="00C97A74">
        <w:rPr>
          <w:rFonts w:ascii="Times New Roman" w:hAnsi="Times New Roman"/>
        </w:rPr>
        <w:tab/>
      </w:r>
      <w:r w:rsidRPr="00C97A74">
        <w:rPr>
          <w:rFonts w:ascii="Times New Roman" w:hAnsi="Times New Roman"/>
          <w:b/>
        </w:rPr>
        <w:t>Provide estimates of annualized cost to respondents for the hour burdens for collections of information, identifying and using appropriate wage rate categories.</w:t>
      </w:r>
    </w:p>
    <w:p w14:paraId="5554CF9A" w14:textId="77777777" w:rsidR="00894D80" w:rsidRPr="00C97A74" w:rsidRDefault="008068C7"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97A74">
        <w:rPr>
          <w:rFonts w:ascii="Times New Roman" w:hAnsi="Times New Roman"/>
        </w:rPr>
        <w:tab/>
      </w:r>
      <w:r w:rsidRPr="00C97A74">
        <w:rPr>
          <w:rFonts w:ascii="Times New Roman" w:hAnsi="Times New Roman"/>
        </w:rPr>
        <w:tab/>
      </w:r>
      <w:r w:rsidRPr="00C97A74">
        <w:rPr>
          <w:rFonts w:ascii="Times New Roman" w:hAnsi="Times New Roman"/>
        </w:rPr>
        <w:tab/>
      </w:r>
    </w:p>
    <w:p w14:paraId="31AD3BD6" w14:textId="69592D3B" w:rsidR="004F2E2B" w:rsidRPr="00C97A74" w:rsidRDefault="008D0501"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97A74">
        <w:rPr>
          <w:rFonts w:ascii="Times New Roman" w:hAnsi="Times New Roman"/>
        </w:rPr>
        <w:t>Based on the 3-</w:t>
      </w:r>
      <w:r w:rsidR="008068C7" w:rsidRPr="00C97A74">
        <w:rPr>
          <w:rFonts w:ascii="Times New Roman" w:hAnsi="Times New Roman"/>
        </w:rPr>
        <w:t>hour estimate for 12-24 respondents, and at a</w:t>
      </w:r>
      <w:r w:rsidR="00894D80" w:rsidRPr="00C97A74">
        <w:rPr>
          <w:rFonts w:ascii="Times New Roman" w:hAnsi="Times New Roman"/>
        </w:rPr>
        <w:t>n average</w:t>
      </w:r>
      <w:r w:rsidR="008068C7" w:rsidRPr="00C97A74">
        <w:rPr>
          <w:rFonts w:ascii="Times New Roman" w:hAnsi="Times New Roman"/>
        </w:rPr>
        <w:t xml:space="preserve"> wage rate of </w:t>
      </w:r>
      <w:r w:rsidR="00894D80" w:rsidRPr="00C97A74">
        <w:rPr>
          <w:rFonts w:ascii="Times New Roman" w:hAnsi="Times New Roman"/>
        </w:rPr>
        <w:t>$40-$60, the annualized cost to respondents is estimated to range from $</w:t>
      </w:r>
      <w:r w:rsidR="00895572" w:rsidRPr="00C97A74">
        <w:rPr>
          <w:rFonts w:ascii="Times New Roman" w:hAnsi="Times New Roman"/>
        </w:rPr>
        <w:t>1</w:t>
      </w:r>
      <w:r w:rsidRPr="00C97A74">
        <w:rPr>
          <w:rFonts w:ascii="Times New Roman" w:hAnsi="Times New Roman"/>
        </w:rPr>
        <w:t>,</w:t>
      </w:r>
      <w:r w:rsidR="00895572" w:rsidRPr="00C97A74">
        <w:rPr>
          <w:rFonts w:ascii="Times New Roman" w:hAnsi="Times New Roman"/>
        </w:rPr>
        <w:t>440</w:t>
      </w:r>
      <w:r w:rsidR="00894D80" w:rsidRPr="00C97A74">
        <w:rPr>
          <w:rFonts w:ascii="Times New Roman" w:hAnsi="Times New Roman"/>
        </w:rPr>
        <w:t xml:space="preserve"> to $</w:t>
      </w:r>
      <w:r w:rsidR="00895572" w:rsidRPr="00C97A74">
        <w:rPr>
          <w:rFonts w:ascii="Times New Roman" w:hAnsi="Times New Roman"/>
        </w:rPr>
        <w:t>4</w:t>
      </w:r>
      <w:r w:rsidRPr="00C97A74">
        <w:rPr>
          <w:rFonts w:ascii="Times New Roman" w:hAnsi="Times New Roman"/>
        </w:rPr>
        <w:t>,</w:t>
      </w:r>
      <w:r w:rsidR="00895572" w:rsidRPr="00C97A74">
        <w:rPr>
          <w:rFonts w:ascii="Times New Roman" w:hAnsi="Times New Roman"/>
        </w:rPr>
        <w:t>320</w:t>
      </w:r>
      <w:r w:rsidR="00894D80" w:rsidRPr="00C97A74">
        <w:rPr>
          <w:rFonts w:ascii="Times New Roman" w:hAnsi="Times New Roman"/>
        </w:rPr>
        <w:t xml:space="preserve">. The hourly wage rate was estimated based on consultation with </w:t>
      </w:r>
      <w:r w:rsidR="00DC7849" w:rsidRPr="00C97A74">
        <w:rPr>
          <w:rFonts w:ascii="Times New Roman" w:hAnsi="Times New Roman"/>
        </w:rPr>
        <w:t xml:space="preserve">project officers at EPA </w:t>
      </w:r>
      <w:r w:rsidR="00894D80" w:rsidRPr="00C97A74">
        <w:rPr>
          <w:rFonts w:ascii="Times New Roman" w:hAnsi="Times New Roman"/>
        </w:rPr>
        <w:t>and Bureau of Labor Statistics data on appropriate disciplines and specialties, including Life Scientists and Environmental Engineers, among others.</w:t>
      </w:r>
    </w:p>
    <w:p w14:paraId="5DDD4201" w14:textId="77777777" w:rsidR="00894D80" w:rsidRPr="00C97A74" w:rsidRDefault="00894D80"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750E83A1" w14:textId="77777777" w:rsidR="004F2E2B" w:rsidRPr="00C97A74" w:rsidRDefault="004F2E2B"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rPr>
          <w:rFonts w:ascii="Times New Roman" w:hAnsi="Times New Roman"/>
          <w:b/>
        </w:rPr>
      </w:pPr>
      <w:r w:rsidRPr="00C97A74">
        <w:rPr>
          <w:rFonts w:ascii="Times New Roman" w:hAnsi="Times New Roman"/>
          <w:b/>
        </w:rPr>
        <w:t>13.</w:t>
      </w:r>
      <w:r w:rsidRPr="00C97A74">
        <w:rPr>
          <w:rFonts w:ascii="Times New Roman" w:hAnsi="Times New Roman"/>
          <w:b/>
        </w:rPr>
        <w:tab/>
        <w:t xml:space="preserve">PROVIDE AN ESTIMATE OF THE TOTAL ANNUAL COST BURDEN      </w:t>
      </w:r>
      <w:r w:rsidRPr="00C97A74">
        <w:rPr>
          <w:rFonts w:ascii="Times New Roman" w:hAnsi="Times New Roman"/>
          <w:b/>
        </w:rPr>
        <w:tab/>
      </w:r>
      <w:r w:rsidRPr="00C97A74">
        <w:rPr>
          <w:rFonts w:ascii="Times New Roman" w:hAnsi="Times New Roman"/>
          <w:b/>
        </w:rPr>
        <w:tab/>
        <w:t xml:space="preserve">TO RESPONDENTS OR RECORDKEEPERS RESULTING FROM THE                COLLECTION OF INFORMATION.  (DO NOT INCLUDE THE COST       </w:t>
      </w:r>
      <w:r w:rsidRPr="00C97A74">
        <w:rPr>
          <w:rFonts w:ascii="Times New Roman" w:hAnsi="Times New Roman"/>
          <w:b/>
        </w:rPr>
        <w:tab/>
      </w:r>
      <w:r w:rsidRPr="00C97A74">
        <w:rPr>
          <w:rFonts w:ascii="Times New Roman" w:hAnsi="Times New Roman"/>
          <w:b/>
        </w:rPr>
        <w:tab/>
        <w:t xml:space="preserve">OF ANY HOUR BURDEN SHOWN IN ITEMS 12 AND 14).  </w:t>
      </w:r>
    </w:p>
    <w:p w14:paraId="48DCBE22" w14:textId="77777777" w:rsidR="004F2E2B" w:rsidRPr="00C97A74" w:rsidRDefault="004F2E2B" w:rsidP="004F2E2B">
      <w:pPr>
        <w:rPr>
          <w:rFonts w:ascii="Times New Roman" w:hAnsi="Times New Roman"/>
          <w:b/>
        </w:rPr>
      </w:pPr>
    </w:p>
    <w:p w14:paraId="577707ED" w14:textId="77777777" w:rsidR="004F2E2B" w:rsidRPr="00C97A74" w:rsidRDefault="004F2E2B" w:rsidP="004F2E2B">
      <w:pPr>
        <w:tabs>
          <w:tab w:val="left" w:pos="-1440"/>
        </w:tabs>
        <w:ind w:left="2160" w:hanging="720"/>
        <w:rPr>
          <w:rFonts w:ascii="Times New Roman" w:hAnsi="Times New Roman"/>
          <w:b/>
        </w:rPr>
      </w:pPr>
      <w:r w:rsidRPr="00C97A74">
        <w:rPr>
          <w:rFonts w:ascii="Times New Roman" w:hAnsi="Times New Roman"/>
          <w:b/>
        </w:rPr>
        <w:t>-</w:t>
      </w:r>
      <w:r w:rsidRPr="00C97A74">
        <w:rPr>
          <w:rFonts w:ascii="Times New Roman" w:hAnsi="Times New Roman"/>
          <w:b/>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w:t>
      </w:r>
      <w:r w:rsidRPr="00C97A74">
        <w:rPr>
          <w:rFonts w:ascii="Times New Roman" w:hAnsi="Times New Roman"/>
          <w:b/>
        </w:rPr>
        <w:lastRenderedPageBreak/>
        <w:t xml:space="preserve">SAMPLING, DRILLING AND TESTING EQUIPMENT; AND RECORD STORAGE FACILITIES.  </w:t>
      </w:r>
    </w:p>
    <w:p w14:paraId="0C77E651" w14:textId="77777777" w:rsidR="004F2E2B" w:rsidRPr="00C97A74" w:rsidRDefault="004F2E2B" w:rsidP="004F2E2B">
      <w:pPr>
        <w:rPr>
          <w:rFonts w:ascii="Times New Roman" w:hAnsi="Times New Roman"/>
          <w:b/>
        </w:rPr>
      </w:pPr>
    </w:p>
    <w:p w14:paraId="6ECB7562" w14:textId="77777777" w:rsidR="004F2E2B" w:rsidRPr="00C97A74" w:rsidRDefault="004F2E2B" w:rsidP="004F2E2B">
      <w:pPr>
        <w:tabs>
          <w:tab w:val="left" w:pos="-1440"/>
        </w:tabs>
        <w:ind w:left="2160" w:hanging="720"/>
        <w:rPr>
          <w:rFonts w:ascii="Times New Roman" w:hAnsi="Times New Roman"/>
          <w:b/>
        </w:rPr>
      </w:pPr>
      <w:r w:rsidRPr="00C97A74">
        <w:rPr>
          <w:rFonts w:ascii="Times New Roman" w:hAnsi="Times New Roman"/>
          <w:b/>
        </w:rPr>
        <w:t>-</w:t>
      </w:r>
      <w:r w:rsidRPr="00C97A74">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0E632724" w14:textId="77777777" w:rsidR="004F2E2B" w:rsidRPr="00C97A74" w:rsidRDefault="004F2E2B" w:rsidP="004F2E2B">
      <w:pPr>
        <w:ind w:left="720" w:firstLine="720"/>
        <w:rPr>
          <w:rFonts w:ascii="Times New Roman" w:hAnsi="Times New Roman"/>
          <w:b/>
        </w:rPr>
      </w:pPr>
    </w:p>
    <w:p w14:paraId="0CE15158" w14:textId="77777777" w:rsidR="004F2E2B" w:rsidRPr="00C97A74" w:rsidRDefault="004F2E2B" w:rsidP="004F2E2B">
      <w:pPr>
        <w:ind w:left="2160" w:hanging="720"/>
        <w:rPr>
          <w:rFonts w:ascii="Times New Roman" w:hAnsi="Times New Roman"/>
          <w:b/>
        </w:rPr>
      </w:pPr>
      <w:r w:rsidRPr="00C97A74">
        <w:rPr>
          <w:rFonts w:ascii="Times New Roman" w:hAnsi="Times New Roman"/>
          <w:b/>
        </w:rPr>
        <w:t>-</w:t>
      </w:r>
      <w:r w:rsidRPr="00C97A74">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  </w:t>
      </w:r>
    </w:p>
    <w:p w14:paraId="3AFA5876" w14:textId="77777777" w:rsidR="009A4BB2" w:rsidRPr="00C97A74" w:rsidRDefault="009A4BB2" w:rsidP="004F2E2B">
      <w:pPr>
        <w:rPr>
          <w:rFonts w:ascii="Times New Roman" w:hAnsi="Times New Roman"/>
          <w:u w:val="single"/>
        </w:rPr>
      </w:pPr>
    </w:p>
    <w:p w14:paraId="31208940" w14:textId="77777777" w:rsidR="004F2E2B" w:rsidRPr="00C97A74" w:rsidRDefault="00894D80" w:rsidP="004F2E2B">
      <w:pPr>
        <w:rPr>
          <w:rFonts w:ascii="Times New Roman" w:hAnsi="Times New Roman"/>
        </w:rPr>
      </w:pPr>
      <w:r w:rsidRPr="00C97A74">
        <w:rPr>
          <w:rFonts w:ascii="Times New Roman" w:hAnsi="Times New Roman"/>
        </w:rPr>
        <w:t>There are no capital, start-up, or ongoing operation or maintenance costs associated with this information collection.</w:t>
      </w:r>
    </w:p>
    <w:p w14:paraId="483E22AF" w14:textId="77777777" w:rsidR="00894D80" w:rsidRPr="00C97A74" w:rsidRDefault="00894D80" w:rsidP="004F2E2B">
      <w:pPr>
        <w:rPr>
          <w:rFonts w:ascii="Times New Roman" w:hAnsi="Times New Roman"/>
          <w:b/>
        </w:rPr>
      </w:pPr>
    </w:p>
    <w:p w14:paraId="6487D3E7" w14:textId="77777777" w:rsidR="004F2E2B" w:rsidRPr="00C97A74" w:rsidRDefault="004F2E2B" w:rsidP="004F2E2B">
      <w:pPr>
        <w:rPr>
          <w:rFonts w:ascii="Times New Roman" w:hAnsi="Times New Roman"/>
          <w:b/>
        </w:rPr>
      </w:pPr>
    </w:p>
    <w:p w14:paraId="49D93B87" w14:textId="77777777" w:rsidR="004F2E2B" w:rsidRPr="00C97A74" w:rsidRDefault="004F2E2B" w:rsidP="004F2E2B">
      <w:pPr>
        <w:tabs>
          <w:tab w:val="left" w:pos="-1440"/>
        </w:tabs>
        <w:ind w:left="1440" w:hanging="720"/>
        <w:rPr>
          <w:rFonts w:ascii="Times New Roman" w:hAnsi="Times New Roman"/>
          <w:b/>
        </w:rPr>
      </w:pPr>
      <w:r w:rsidRPr="00C97A74">
        <w:rPr>
          <w:rFonts w:ascii="Times New Roman" w:hAnsi="Times New Roman"/>
          <w:b/>
        </w:rPr>
        <w:t>14.</w:t>
      </w:r>
      <w:r w:rsidRPr="00C97A74">
        <w:rPr>
          <w:rFonts w:ascii="Times New Roman" w:hAnsi="Times New Roman"/>
          <w:b/>
        </w:rPr>
        <w:tab/>
        <w:t xml:space="preserve">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  </w:t>
      </w:r>
    </w:p>
    <w:p w14:paraId="2DCD987D" w14:textId="77777777" w:rsidR="009075A5" w:rsidRPr="00C97A74" w:rsidRDefault="009075A5"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u w:val="single"/>
        </w:rPr>
      </w:pPr>
    </w:p>
    <w:p w14:paraId="435FC335" w14:textId="77777777" w:rsidR="004F2E2B" w:rsidRPr="00C97A74" w:rsidRDefault="00D553F0"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97A74">
        <w:rPr>
          <w:rFonts w:ascii="Times New Roman" w:hAnsi="Times New Roman"/>
        </w:rPr>
        <w:t xml:space="preserve">The Agency </w:t>
      </w:r>
      <w:r w:rsidR="005D4764" w:rsidRPr="00C97A74">
        <w:rPr>
          <w:rFonts w:ascii="Times New Roman" w:hAnsi="Times New Roman"/>
        </w:rPr>
        <w:t>anticipates</w:t>
      </w:r>
      <w:r w:rsidRPr="00C97A74">
        <w:rPr>
          <w:rFonts w:ascii="Times New Roman" w:hAnsi="Times New Roman"/>
        </w:rPr>
        <w:t xml:space="preserve"> incurring </w:t>
      </w:r>
      <w:r w:rsidR="005D4764" w:rsidRPr="00C97A74">
        <w:rPr>
          <w:rFonts w:ascii="Times New Roman" w:hAnsi="Times New Roman"/>
        </w:rPr>
        <w:t xml:space="preserve">some </w:t>
      </w:r>
      <w:r w:rsidRPr="00C97A74">
        <w:rPr>
          <w:rFonts w:ascii="Times New Roman" w:hAnsi="Times New Roman"/>
        </w:rPr>
        <w:t>costs associated with this information collection.</w:t>
      </w:r>
      <w:r w:rsidR="005D4764" w:rsidRPr="00C97A74">
        <w:rPr>
          <w:rFonts w:ascii="Times New Roman" w:hAnsi="Times New Roman"/>
        </w:rPr>
        <w:t xml:space="preserve"> The costs are associated with employee labor and materials for analyzing, evaluating, summarizing, and/or reporting on the training records. The costs are summarized below.</w:t>
      </w:r>
    </w:p>
    <w:p w14:paraId="4BD0B340" w14:textId="77777777" w:rsidR="005D4764" w:rsidRPr="00C97A74" w:rsidRDefault="005D4764"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p>
    <w:p w14:paraId="207986C7" w14:textId="4593F6B7" w:rsidR="002A2CB6" w:rsidRPr="00C97A74" w:rsidRDefault="00BB7EB9"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rPr>
      </w:pPr>
      <w:r w:rsidRPr="00C97A74">
        <w:rPr>
          <w:rFonts w:ascii="Times New Roman" w:hAnsi="Times New Roman"/>
        </w:rPr>
        <w:t xml:space="preserve">The Agency estimates that </w:t>
      </w:r>
      <w:r w:rsidR="008D0501" w:rsidRPr="00C97A74">
        <w:rPr>
          <w:rFonts w:ascii="Times New Roman" w:hAnsi="Times New Roman"/>
        </w:rPr>
        <w:t>0</w:t>
      </w:r>
      <w:r w:rsidRPr="00C97A74">
        <w:rPr>
          <w:rFonts w:ascii="Times New Roman" w:hAnsi="Times New Roman"/>
        </w:rPr>
        <w:t>.1</w:t>
      </w:r>
      <w:r w:rsidR="00A74ECC" w:rsidRPr="00C97A74">
        <w:rPr>
          <w:rFonts w:ascii="Times New Roman" w:hAnsi="Times New Roman"/>
        </w:rPr>
        <w:t xml:space="preserve"> FTE of a GS-14 Employee will be required for potential audits </w:t>
      </w:r>
      <w:r w:rsidR="00A74ECC" w:rsidRPr="00C97A74">
        <w:rPr>
          <w:rFonts w:ascii="Times New Roman" w:hAnsi="Times New Roman"/>
        </w:rPr>
        <w:lastRenderedPageBreak/>
        <w:t xml:space="preserve">and reviewing training records. The </w:t>
      </w:r>
      <w:r w:rsidR="008D0501" w:rsidRPr="00C97A74">
        <w:rPr>
          <w:rFonts w:ascii="Times New Roman" w:hAnsi="Times New Roman"/>
        </w:rPr>
        <w:t xml:space="preserve">annual salary for a </w:t>
      </w:r>
      <w:r w:rsidR="002A2CB6" w:rsidRPr="00C97A74">
        <w:rPr>
          <w:rFonts w:ascii="Times New Roman" w:hAnsi="Times New Roman"/>
        </w:rPr>
        <w:t>G</w:t>
      </w:r>
      <w:r w:rsidR="00A74ECC" w:rsidRPr="00C97A74">
        <w:rPr>
          <w:rFonts w:ascii="Times New Roman" w:hAnsi="Times New Roman"/>
        </w:rPr>
        <w:t>S-14</w:t>
      </w:r>
      <w:r w:rsidR="008D0501" w:rsidRPr="00C97A74">
        <w:rPr>
          <w:rFonts w:ascii="Times New Roman" w:hAnsi="Times New Roman"/>
        </w:rPr>
        <w:t>, Step 1 in Washington, DC is $108,887</w:t>
      </w:r>
      <w:r w:rsidR="00A74ECC" w:rsidRPr="00C97A74">
        <w:rPr>
          <w:rFonts w:ascii="Times New Roman" w:hAnsi="Times New Roman"/>
        </w:rPr>
        <w:t xml:space="preserve">. </w:t>
      </w:r>
      <w:r w:rsidR="008D0501" w:rsidRPr="00C97A74">
        <w:rPr>
          <w:rFonts w:ascii="Times New Roman" w:hAnsi="Times New Roman"/>
        </w:rPr>
        <w:t xml:space="preserve">Including the standard overhead factor of 60%, </w:t>
      </w:r>
      <w:r w:rsidR="002A2CB6" w:rsidRPr="00C97A74">
        <w:rPr>
          <w:rFonts w:ascii="Times New Roman" w:hAnsi="Times New Roman"/>
        </w:rPr>
        <w:t xml:space="preserve">the Agency estimates an annualized cost </w:t>
      </w:r>
      <w:r w:rsidR="008D0501" w:rsidRPr="00C97A74">
        <w:rPr>
          <w:rFonts w:ascii="Times New Roman" w:hAnsi="Times New Roman"/>
        </w:rPr>
        <w:t>of $17,422</w:t>
      </w:r>
      <w:r w:rsidR="002A2CB6" w:rsidRPr="00C97A74">
        <w:rPr>
          <w:rFonts w:ascii="Times New Roman" w:hAnsi="Times New Roman"/>
        </w:rPr>
        <w:t xml:space="preserve">. </w:t>
      </w:r>
    </w:p>
    <w:p w14:paraId="713442AD" w14:textId="77777777" w:rsidR="009075A5" w:rsidRPr="00C97A74" w:rsidRDefault="009075A5"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i/>
        </w:rPr>
      </w:pPr>
    </w:p>
    <w:p w14:paraId="3A3CA059" w14:textId="4B7325FB" w:rsidR="004F2E2B" w:rsidRPr="00C97A74" w:rsidRDefault="004F2E2B"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14:paraId="42E058F0" w14:textId="77777777" w:rsidR="004F2E2B" w:rsidRPr="00C97A74" w:rsidRDefault="004F2E2B" w:rsidP="004F2E2B">
      <w:pPr>
        <w:rPr>
          <w:rFonts w:ascii="Times New Roman" w:hAnsi="Times New Roman"/>
          <w:b/>
        </w:rPr>
      </w:pPr>
    </w:p>
    <w:p w14:paraId="33C0CA87" w14:textId="77777777" w:rsidR="004F2E2B" w:rsidRPr="00C97A74" w:rsidRDefault="004F2E2B" w:rsidP="004F2E2B">
      <w:pPr>
        <w:numPr>
          <w:ilvl w:val="0"/>
          <w:numId w:val="6"/>
        </w:numPr>
        <w:tabs>
          <w:tab w:val="left" w:pos="-1440"/>
        </w:tabs>
        <w:rPr>
          <w:rFonts w:ascii="Times New Roman" w:hAnsi="Times New Roman"/>
          <w:b/>
        </w:rPr>
      </w:pPr>
      <w:r w:rsidRPr="00C97A74">
        <w:rPr>
          <w:rFonts w:ascii="Times New Roman" w:hAnsi="Times New Roman"/>
          <w:b/>
        </w:rPr>
        <w:t xml:space="preserve">EXPLAIN THE REASON FOR ANY PROGRAM CHANGES OR ADJUSTMENTS IN BURDEN ESTIMATES FROM THE PREVIOUS APPROVED ICR.  </w:t>
      </w:r>
    </w:p>
    <w:p w14:paraId="062660A2" w14:textId="77777777" w:rsidR="009A4BB2" w:rsidRPr="00C97A74" w:rsidRDefault="009A4BB2" w:rsidP="009A4BB2">
      <w:pPr>
        <w:tabs>
          <w:tab w:val="left" w:pos="-1440"/>
        </w:tabs>
        <w:rPr>
          <w:rFonts w:ascii="Times New Roman" w:hAnsi="Times New Roman"/>
          <w:b/>
        </w:rPr>
      </w:pPr>
    </w:p>
    <w:p w14:paraId="0955D430" w14:textId="77777777" w:rsidR="004F2E2B" w:rsidRPr="00C97A74" w:rsidRDefault="00D553F0" w:rsidP="009A4BB2">
      <w:pPr>
        <w:tabs>
          <w:tab w:val="left" w:pos="-1440"/>
        </w:tabs>
        <w:rPr>
          <w:rFonts w:ascii="Times New Roman" w:hAnsi="Times New Roman"/>
        </w:rPr>
      </w:pPr>
      <w:r w:rsidRPr="00C97A74">
        <w:rPr>
          <w:rFonts w:ascii="Times New Roman" w:hAnsi="Times New Roman"/>
        </w:rPr>
        <w:t>Not applicable, as this is a new Information Collection Request.</w:t>
      </w:r>
    </w:p>
    <w:p w14:paraId="3CB9E4CB" w14:textId="77777777" w:rsidR="004537CA" w:rsidRPr="00C97A74" w:rsidRDefault="004537CA" w:rsidP="004F2E2B">
      <w:pPr>
        <w:tabs>
          <w:tab w:val="left" w:pos="-1440"/>
        </w:tabs>
        <w:ind w:left="720"/>
        <w:rPr>
          <w:rFonts w:ascii="Times New Roman" w:hAnsi="Times New Roman"/>
          <w:b/>
        </w:rPr>
      </w:pPr>
    </w:p>
    <w:p w14:paraId="586C9CFA" w14:textId="77777777" w:rsidR="008D0501" w:rsidRPr="00C97A74" w:rsidRDefault="008D0501" w:rsidP="004F2E2B">
      <w:pPr>
        <w:rPr>
          <w:rFonts w:ascii="Times New Roman" w:hAnsi="Times New Roman"/>
          <w:b/>
        </w:rPr>
      </w:pPr>
    </w:p>
    <w:p w14:paraId="16835685" w14:textId="77777777" w:rsidR="004F2E2B" w:rsidRPr="00C97A74" w:rsidRDefault="004F2E2B" w:rsidP="004F2E2B">
      <w:pPr>
        <w:rPr>
          <w:rFonts w:ascii="Times New Roman" w:hAnsi="Times New Roman"/>
          <w:b/>
        </w:rPr>
      </w:pPr>
      <w:r w:rsidRPr="00C97A74">
        <w:rPr>
          <w:rFonts w:ascii="Times New Roman" w:hAnsi="Times New Roman"/>
          <w:b/>
        </w:rPr>
        <w:t xml:space="preserve"> </w:t>
      </w:r>
    </w:p>
    <w:tbl>
      <w:tblPr>
        <w:tblStyle w:val="TableGrid"/>
        <w:tblW w:w="0" w:type="auto"/>
        <w:tblLook w:val="04A0" w:firstRow="1" w:lastRow="0" w:firstColumn="1" w:lastColumn="0" w:noHBand="0" w:noVBand="1"/>
      </w:tblPr>
      <w:tblGrid>
        <w:gridCol w:w="1764"/>
        <w:gridCol w:w="1508"/>
        <w:gridCol w:w="1520"/>
        <w:gridCol w:w="1510"/>
        <w:gridCol w:w="1536"/>
        <w:gridCol w:w="1512"/>
      </w:tblGrid>
      <w:tr w:rsidR="00C97A74" w:rsidRPr="00C97A74" w14:paraId="51DF4394" w14:textId="77777777" w:rsidTr="00390740">
        <w:tc>
          <w:tcPr>
            <w:tcW w:w="1764" w:type="dxa"/>
          </w:tcPr>
          <w:p w14:paraId="479AEDBB" w14:textId="77777777" w:rsidR="004F2E2B" w:rsidRPr="00C97A74" w:rsidRDefault="004F2E2B" w:rsidP="00F96796">
            <w:pPr>
              <w:rPr>
                <w:rFonts w:ascii="Times New Roman" w:hAnsi="Times New Roman"/>
                <w:b/>
              </w:rPr>
            </w:pPr>
            <w:r w:rsidRPr="00C97A74">
              <w:rPr>
                <w:rFonts w:ascii="Times New Roman" w:hAnsi="Times New Roman"/>
                <w:b/>
              </w:rPr>
              <w:t>Information Collection</w:t>
            </w:r>
          </w:p>
        </w:tc>
        <w:tc>
          <w:tcPr>
            <w:tcW w:w="1508" w:type="dxa"/>
          </w:tcPr>
          <w:p w14:paraId="1D9EE85E" w14:textId="77777777" w:rsidR="004F2E2B" w:rsidRPr="00C97A74" w:rsidRDefault="004F2E2B" w:rsidP="00F96796">
            <w:pPr>
              <w:rPr>
                <w:rFonts w:ascii="Times New Roman" w:hAnsi="Times New Roman"/>
                <w:b/>
              </w:rPr>
            </w:pPr>
            <w:r w:rsidRPr="00C97A74">
              <w:rPr>
                <w:rFonts w:ascii="Times New Roman" w:hAnsi="Times New Roman"/>
                <w:b/>
              </w:rPr>
              <w:t>Reason</w:t>
            </w:r>
          </w:p>
        </w:tc>
        <w:tc>
          <w:tcPr>
            <w:tcW w:w="1520" w:type="dxa"/>
          </w:tcPr>
          <w:p w14:paraId="744511EC" w14:textId="77777777" w:rsidR="004F2E2B" w:rsidRPr="00C97A74" w:rsidRDefault="004F2E2B" w:rsidP="00F96796">
            <w:pPr>
              <w:rPr>
                <w:rFonts w:ascii="Times New Roman" w:hAnsi="Times New Roman"/>
                <w:b/>
              </w:rPr>
            </w:pPr>
            <w:r w:rsidRPr="00C97A74">
              <w:rPr>
                <w:rFonts w:ascii="Times New Roman" w:hAnsi="Times New Roman"/>
                <w:b/>
              </w:rPr>
              <w:t>Previous Burden</w:t>
            </w:r>
          </w:p>
        </w:tc>
        <w:tc>
          <w:tcPr>
            <w:tcW w:w="1510" w:type="dxa"/>
          </w:tcPr>
          <w:p w14:paraId="18CD7848" w14:textId="77777777" w:rsidR="004F2E2B" w:rsidRPr="00C97A74" w:rsidRDefault="004F2E2B" w:rsidP="00F96796">
            <w:pPr>
              <w:rPr>
                <w:rFonts w:ascii="Times New Roman" w:hAnsi="Times New Roman"/>
                <w:b/>
              </w:rPr>
            </w:pPr>
            <w:r w:rsidRPr="00C97A74">
              <w:rPr>
                <w:rFonts w:ascii="Times New Roman" w:hAnsi="Times New Roman"/>
                <w:b/>
              </w:rPr>
              <w:t>New Burden</w:t>
            </w:r>
          </w:p>
        </w:tc>
        <w:tc>
          <w:tcPr>
            <w:tcW w:w="1536" w:type="dxa"/>
          </w:tcPr>
          <w:p w14:paraId="1D8C2B37" w14:textId="77777777" w:rsidR="004F2E2B" w:rsidRPr="00C97A74" w:rsidRDefault="004F2E2B" w:rsidP="00F96796">
            <w:pPr>
              <w:rPr>
                <w:rFonts w:ascii="Times New Roman" w:hAnsi="Times New Roman"/>
                <w:b/>
              </w:rPr>
            </w:pPr>
            <w:r w:rsidRPr="00C97A74">
              <w:rPr>
                <w:rFonts w:ascii="Times New Roman" w:hAnsi="Times New Roman"/>
                <w:b/>
              </w:rPr>
              <w:t>Difference</w:t>
            </w:r>
          </w:p>
        </w:tc>
        <w:tc>
          <w:tcPr>
            <w:tcW w:w="1512" w:type="dxa"/>
          </w:tcPr>
          <w:p w14:paraId="25629448" w14:textId="77777777" w:rsidR="004F2E2B" w:rsidRPr="00C97A74" w:rsidRDefault="004F2E2B" w:rsidP="00F96796">
            <w:pPr>
              <w:rPr>
                <w:rFonts w:ascii="Times New Roman" w:hAnsi="Times New Roman"/>
                <w:b/>
              </w:rPr>
            </w:pPr>
            <w:r w:rsidRPr="00C97A74">
              <w:rPr>
                <w:rFonts w:ascii="Times New Roman" w:hAnsi="Times New Roman"/>
                <w:b/>
              </w:rPr>
              <w:t>Type of Change</w:t>
            </w:r>
          </w:p>
        </w:tc>
      </w:tr>
      <w:tr w:rsidR="00C97A74" w:rsidRPr="00C97A74" w14:paraId="5FB9F510" w14:textId="77777777" w:rsidTr="00390740">
        <w:tc>
          <w:tcPr>
            <w:tcW w:w="1764" w:type="dxa"/>
          </w:tcPr>
          <w:p w14:paraId="7D307228" w14:textId="70FC83CF" w:rsidR="004F2E2B" w:rsidRPr="00C97A74" w:rsidRDefault="00390740" w:rsidP="00F96796">
            <w:pPr>
              <w:rPr>
                <w:rFonts w:ascii="Times New Roman" w:hAnsi="Times New Roman"/>
              </w:rPr>
            </w:pPr>
            <w:r w:rsidRPr="00C97A74">
              <w:rPr>
                <w:rFonts w:ascii="Times New Roman" w:hAnsi="Times New Roman"/>
              </w:rPr>
              <w:t xml:space="preserve">Recordkeeping for </w:t>
            </w:r>
            <w:proofErr w:type="spellStart"/>
            <w:r w:rsidR="008D0501" w:rsidRPr="00C97A74">
              <w:rPr>
                <w:rFonts w:ascii="Times New Roman" w:hAnsi="Times New Roman"/>
              </w:rPr>
              <w:t>iDURC</w:t>
            </w:r>
            <w:proofErr w:type="spellEnd"/>
            <w:r w:rsidR="008D0501" w:rsidRPr="00C97A74">
              <w:rPr>
                <w:rFonts w:ascii="Times New Roman" w:hAnsi="Times New Roman"/>
              </w:rPr>
              <w:t xml:space="preserve"> </w:t>
            </w:r>
            <w:r w:rsidRPr="00C97A74">
              <w:rPr>
                <w:rFonts w:ascii="Times New Roman" w:hAnsi="Times New Roman"/>
              </w:rPr>
              <w:t>Training</w:t>
            </w:r>
          </w:p>
        </w:tc>
        <w:tc>
          <w:tcPr>
            <w:tcW w:w="1508" w:type="dxa"/>
          </w:tcPr>
          <w:p w14:paraId="4698703A" w14:textId="4F4DAFC2" w:rsidR="004F2E2B" w:rsidRPr="00C97A74" w:rsidRDefault="00390740" w:rsidP="00F96796">
            <w:pPr>
              <w:rPr>
                <w:rFonts w:ascii="Times New Roman" w:hAnsi="Times New Roman"/>
              </w:rPr>
            </w:pPr>
            <w:r w:rsidRPr="00C97A74">
              <w:rPr>
                <w:rFonts w:ascii="Times New Roman" w:hAnsi="Times New Roman"/>
              </w:rPr>
              <w:t>New ICR</w:t>
            </w:r>
          </w:p>
        </w:tc>
        <w:tc>
          <w:tcPr>
            <w:tcW w:w="1520" w:type="dxa"/>
          </w:tcPr>
          <w:p w14:paraId="6116391C" w14:textId="750BCD54" w:rsidR="004F2E2B" w:rsidRPr="00C97A74" w:rsidRDefault="008D0501" w:rsidP="00F96796">
            <w:pPr>
              <w:rPr>
                <w:rFonts w:ascii="Times New Roman" w:hAnsi="Times New Roman"/>
              </w:rPr>
            </w:pPr>
            <w:r w:rsidRPr="00C97A74">
              <w:rPr>
                <w:rFonts w:ascii="Times New Roman" w:hAnsi="Times New Roman"/>
              </w:rPr>
              <w:t>0</w:t>
            </w:r>
          </w:p>
        </w:tc>
        <w:tc>
          <w:tcPr>
            <w:tcW w:w="1510" w:type="dxa"/>
          </w:tcPr>
          <w:p w14:paraId="2C99D16C" w14:textId="2824A1F1" w:rsidR="004F2E2B" w:rsidRPr="00C97A74" w:rsidRDefault="006C022E" w:rsidP="00F96796">
            <w:pPr>
              <w:rPr>
                <w:rFonts w:ascii="Times New Roman" w:hAnsi="Times New Roman"/>
              </w:rPr>
            </w:pPr>
            <w:r>
              <w:rPr>
                <w:rFonts w:ascii="Times New Roman" w:hAnsi="Times New Roman"/>
              </w:rPr>
              <w:t>72</w:t>
            </w:r>
          </w:p>
        </w:tc>
        <w:tc>
          <w:tcPr>
            <w:tcW w:w="1536" w:type="dxa"/>
          </w:tcPr>
          <w:p w14:paraId="2403E571" w14:textId="135AD3C9" w:rsidR="004F2E2B" w:rsidRPr="00C97A74" w:rsidRDefault="006C022E" w:rsidP="00F96796">
            <w:pPr>
              <w:rPr>
                <w:rFonts w:ascii="Times New Roman" w:hAnsi="Times New Roman"/>
              </w:rPr>
            </w:pPr>
            <w:r>
              <w:rPr>
                <w:rFonts w:ascii="Times New Roman" w:hAnsi="Times New Roman"/>
              </w:rPr>
              <w:t>72</w:t>
            </w:r>
          </w:p>
        </w:tc>
        <w:tc>
          <w:tcPr>
            <w:tcW w:w="1512" w:type="dxa"/>
          </w:tcPr>
          <w:p w14:paraId="4485E549" w14:textId="725C829C" w:rsidR="004F2E2B" w:rsidRPr="00C97A74" w:rsidRDefault="00390740" w:rsidP="00F96796">
            <w:pPr>
              <w:rPr>
                <w:rFonts w:ascii="Times New Roman" w:hAnsi="Times New Roman"/>
              </w:rPr>
            </w:pPr>
            <w:r w:rsidRPr="00C97A74">
              <w:rPr>
                <w:rFonts w:ascii="Times New Roman" w:hAnsi="Times New Roman"/>
              </w:rPr>
              <w:t>PC</w:t>
            </w:r>
          </w:p>
        </w:tc>
      </w:tr>
    </w:tbl>
    <w:p w14:paraId="65A20C69" w14:textId="77777777" w:rsidR="004F2E2B" w:rsidRPr="00C97A74" w:rsidRDefault="004F2E2B" w:rsidP="004F2E2B">
      <w:pPr>
        <w:rPr>
          <w:rFonts w:ascii="Times New Roman" w:hAnsi="Times New Roman"/>
          <w:b/>
        </w:rPr>
      </w:pPr>
    </w:p>
    <w:p w14:paraId="14C305C5" w14:textId="77777777" w:rsidR="004F2E2B" w:rsidRPr="00C97A74" w:rsidRDefault="004F2E2B" w:rsidP="004F2E2B">
      <w:pPr>
        <w:rPr>
          <w:rFonts w:ascii="Times New Roman" w:hAnsi="Times New Roman"/>
          <w:b/>
        </w:rPr>
      </w:pPr>
      <w:r w:rsidRPr="00C97A74">
        <w:rPr>
          <w:rFonts w:ascii="Times New Roman" w:hAnsi="Times New Roman"/>
          <w:b/>
        </w:rPr>
        <w:t>PC = Program Change</w:t>
      </w:r>
    </w:p>
    <w:p w14:paraId="18C10014" w14:textId="77777777" w:rsidR="004F2E2B" w:rsidRPr="00C97A74" w:rsidRDefault="004F2E2B" w:rsidP="004F2E2B">
      <w:pPr>
        <w:rPr>
          <w:rFonts w:ascii="Times New Roman" w:hAnsi="Times New Roman"/>
          <w:b/>
        </w:rPr>
      </w:pPr>
      <w:r w:rsidRPr="00C97A74">
        <w:rPr>
          <w:rFonts w:ascii="Times New Roman" w:hAnsi="Times New Roman"/>
          <w:b/>
        </w:rPr>
        <w:t>A = Adjustment</w:t>
      </w:r>
    </w:p>
    <w:p w14:paraId="3F2CCADE" w14:textId="77777777" w:rsidR="004F2E2B" w:rsidRPr="00C97A74" w:rsidRDefault="004F2E2B" w:rsidP="004F2E2B">
      <w:pPr>
        <w:rPr>
          <w:rFonts w:ascii="Times New Roman" w:hAnsi="Times New Roman"/>
          <w:b/>
        </w:rPr>
      </w:pPr>
    </w:p>
    <w:p w14:paraId="36365AD9" w14:textId="77777777" w:rsidR="004F2E2B" w:rsidRPr="00C97A74" w:rsidRDefault="004F2E2B" w:rsidP="004F2E2B">
      <w:pPr>
        <w:rPr>
          <w:rFonts w:ascii="Times New Roman" w:hAnsi="Times New Roman"/>
          <w:b/>
        </w:rPr>
      </w:pPr>
    </w:p>
    <w:p w14:paraId="5E480A9A" w14:textId="77777777" w:rsidR="004F2E2B" w:rsidRPr="00C97A74" w:rsidRDefault="004F2E2B" w:rsidP="009075A5">
      <w:pPr>
        <w:pStyle w:val="ListParagraph"/>
        <w:numPr>
          <w:ilvl w:val="0"/>
          <w:numId w:val="6"/>
        </w:numPr>
        <w:tabs>
          <w:tab w:val="left" w:pos="-1440"/>
        </w:tabs>
        <w:rPr>
          <w:rFonts w:ascii="Times New Roman" w:hAnsi="Times New Roman"/>
          <w:b/>
        </w:rPr>
      </w:pPr>
      <w:r w:rsidRPr="00C97A74">
        <w:rPr>
          <w:rFonts w:ascii="Times New Roman" w:hAnsi="Times New Roman"/>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14:paraId="0CCB92A3" w14:textId="77777777" w:rsidR="009A4BB2" w:rsidRPr="00C97A74" w:rsidRDefault="009A4BB2" w:rsidP="009A4BB2">
      <w:pPr>
        <w:tabs>
          <w:tab w:val="left" w:pos="-1440"/>
        </w:tabs>
        <w:rPr>
          <w:rFonts w:ascii="Times New Roman" w:hAnsi="Times New Roman"/>
          <w:b/>
        </w:rPr>
      </w:pPr>
    </w:p>
    <w:p w14:paraId="78C51EC6" w14:textId="77777777" w:rsidR="00D553F0" w:rsidRPr="00C97A74" w:rsidRDefault="00D553F0" w:rsidP="009A4BB2">
      <w:pPr>
        <w:tabs>
          <w:tab w:val="left" w:pos="-1440"/>
        </w:tabs>
        <w:rPr>
          <w:rFonts w:ascii="Times New Roman" w:hAnsi="Times New Roman"/>
          <w:b/>
        </w:rPr>
      </w:pPr>
      <w:r w:rsidRPr="00C97A74">
        <w:rPr>
          <w:rFonts w:ascii="Times New Roman" w:hAnsi="Times New Roman"/>
        </w:rPr>
        <w:t>The Agency does not intend to publish any information resulting from this information collection.</w:t>
      </w:r>
    </w:p>
    <w:p w14:paraId="3D3A8E89" w14:textId="77777777" w:rsidR="004F2E2B" w:rsidRPr="00C97A74" w:rsidRDefault="004F2E2B" w:rsidP="004F2E2B">
      <w:pPr>
        <w:rPr>
          <w:rFonts w:ascii="Times New Roman" w:hAnsi="Times New Roman"/>
          <w:b/>
        </w:rPr>
      </w:pPr>
    </w:p>
    <w:p w14:paraId="247A066D" w14:textId="77777777" w:rsidR="004F2E2B" w:rsidRPr="00C97A74" w:rsidRDefault="004F2E2B" w:rsidP="009075A5">
      <w:pPr>
        <w:pStyle w:val="ListParagraph"/>
        <w:numPr>
          <w:ilvl w:val="0"/>
          <w:numId w:val="6"/>
        </w:numPr>
        <w:tabs>
          <w:tab w:val="left" w:pos="-1440"/>
        </w:tabs>
        <w:rPr>
          <w:rFonts w:ascii="Times New Roman" w:hAnsi="Times New Roman"/>
          <w:b/>
        </w:rPr>
      </w:pPr>
      <w:r w:rsidRPr="00C97A74">
        <w:rPr>
          <w:rFonts w:ascii="Times New Roman" w:hAnsi="Times New Roman"/>
          <w:b/>
        </w:rPr>
        <w:t xml:space="preserve">IF SEEKING APPROVAL TO NOT DISPLAY THE EXPIRATION DATE FOR OMB APPROVAL OF THE INFORMATION COLLECTION, EXPLAIN THE REASONS THAT DISPLAY WOULD BE INAPPROPRIATE.  </w:t>
      </w:r>
    </w:p>
    <w:p w14:paraId="785538F2" w14:textId="77777777" w:rsidR="009075A5" w:rsidRPr="00C97A74" w:rsidRDefault="009075A5" w:rsidP="009075A5">
      <w:pPr>
        <w:pStyle w:val="ListParagraph"/>
        <w:tabs>
          <w:tab w:val="left" w:pos="-1440"/>
        </w:tabs>
        <w:ind w:left="1440"/>
        <w:rPr>
          <w:rFonts w:ascii="Times New Roman" w:hAnsi="Times New Roman"/>
          <w:b/>
        </w:rPr>
      </w:pPr>
    </w:p>
    <w:p w14:paraId="78768257" w14:textId="77777777" w:rsidR="004F2E2B" w:rsidRPr="00C97A74" w:rsidRDefault="00186F3F" w:rsidP="004F2E2B">
      <w:pPr>
        <w:rPr>
          <w:rFonts w:ascii="Times New Roman" w:hAnsi="Times New Roman"/>
        </w:rPr>
      </w:pPr>
      <w:r w:rsidRPr="00C97A74">
        <w:rPr>
          <w:rFonts w:ascii="Times New Roman" w:hAnsi="Times New Roman"/>
        </w:rPr>
        <w:t>The A</w:t>
      </w:r>
      <w:r w:rsidR="00D553F0" w:rsidRPr="00C97A74">
        <w:rPr>
          <w:rFonts w:ascii="Times New Roman" w:hAnsi="Times New Roman"/>
        </w:rPr>
        <w:t>gency plans to display the expiration date for OMB approval of the information collection on all applicable instruments.</w:t>
      </w:r>
    </w:p>
    <w:p w14:paraId="75732921" w14:textId="77777777" w:rsidR="009075A5" w:rsidRPr="00C97A74" w:rsidRDefault="009075A5" w:rsidP="004F2E2B">
      <w:pPr>
        <w:rPr>
          <w:rFonts w:ascii="Times New Roman" w:hAnsi="Times New Roman"/>
          <w:b/>
        </w:rPr>
      </w:pPr>
    </w:p>
    <w:p w14:paraId="444678AE" w14:textId="77777777" w:rsidR="004F2E2B" w:rsidRPr="00C97A74" w:rsidRDefault="004F2E2B" w:rsidP="004F2E2B">
      <w:pPr>
        <w:rPr>
          <w:rFonts w:ascii="Times New Roman" w:hAnsi="Times New Roman"/>
          <w:b/>
        </w:rPr>
      </w:pPr>
    </w:p>
    <w:p w14:paraId="5E907191" w14:textId="77777777" w:rsidR="004F2E2B" w:rsidRPr="00C97A74" w:rsidRDefault="004F2E2B" w:rsidP="004F2E2B">
      <w:pPr>
        <w:tabs>
          <w:tab w:val="left" w:pos="-1440"/>
        </w:tabs>
        <w:ind w:left="1440" w:hanging="720"/>
        <w:rPr>
          <w:rFonts w:ascii="Times New Roman" w:hAnsi="Times New Roman"/>
          <w:b/>
        </w:rPr>
      </w:pPr>
      <w:r w:rsidRPr="00C97A74">
        <w:rPr>
          <w:rFonts w:ascii="Times New Roman" w:hAnsi="Times New Roman"/>
          <w:b/>
        </w:rPr>
        <w:t>18.</w:t>
      </w:r>
      <w:r w:rsidRPr="00C97A74">
        <w:rPr>
          <w:rFonts w:ascii="Times New Roman" w:hAnsi="Times New Roman"/>
          <w:b/>
        </w:rPr>
        <w:tab/>
        <w:t xml:space="preserve">EXPLAIN EACH EXCEPTION TO THE CERTIFICATION STATEMENT </w:t>
      </w:r>
      <w:r w:rsidRPr="00C97A74">
        <w:rPr>
          <w:rFonts w:ascii="Times New Roman" w:hAnsi="Times New Roman"/>
          <w:b/>
        </w:rPr>
        <w:lastRenderedPageBreak/>
        <w:t xml:space="preserve">IDENTIFIED IN ITEM 19, "CERTIFICATION FOR PAPERWORK REDUCTION ACT SUBMISSIONS," IN ROCIS. </w:t>
      </w:r>
    </w:p>
    <w:p w14:paraId="6661B704" w14:textId="77777777" w:rsidR="004F2E2B" w:rsidRPr="00C97A74" w:rsidRDefault="004F2E2B" w:rsidP="004F2E2B">
      <w:pPr>
        <w:rPr>
          <w:rFonts w:ascii="Times New Roman" w:hAnsi="Times New Roman"/>
          <w:b/>
        </w:rPr>
      </w:pPr>
    </w:p>
    <w:p w14:paraId="3ED6BA5E" w14:textId="77777777" w:rsidR="004F2E2B" w:rsidRPr="00C97A74" w:rsidRDefault="004F2E2B" w:rsidP="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14:paraId="4EB8855C" w14:textId="72E57322" w:rsidR="004F2E2B" w:rsidRPr="00C97A74" w:rsidRDefault="00186F3F" w:rsidP="007E0FA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r w:rsidRPr="00C97A74">
        <w:rPr>
          <w:rFonts w:ascii="Times New Roman" w:hAnsi="Times New Roman"/>
        </w:rPr>
        <w:t>The A</w:t>
      </w:r>
      <w:r w:rsidR="004F2E2B" w:rsidRPr="00C97A74">
        <w:rPr>
          <w:rFonts w:ascii="Times New Roman" w:hAnsi="Times New Roman"/>
        </w:rPr>
        <w:t xml:space="preserve">gency is able to certify compliance with all provisions </w:t>
      </w:r>
      <w:r w:rsidR="007E0FA0" w:rsidRPr="00C97A74">
        <w:rPr>
          <w:rFonts w:ascii="Times New Roman" w:hAnsi="Times New Roman"/>
        </w:rPr>
        <w:t xml:space="preserve">under </w:t>
      </w:r>
      <w:r w:rsidR="006C022E">
        <w:rPr>
          <w:rFonts w:ascii="Times New Roman" w:hAnsi="Times New Roman"/>
        </w:rPr>
        <w:t>the PRA Certificati</w:t>
      </w:r>
      <w:bookmarkStart w:id="0" w:name="_GoBack"/>
      <w:bookmarkEnd w:id="0"/>
      <w:r w:rsidR="006C022E">
        <w:rPr>
          <w:rFonts w:ascii="Times New Roman" w:hAnsi="Times New Roman"/>
        </w:rPr>
        <w:t>on.</w:t>
      </w:r>
    </w:p>
    <w:sectPr w:rsidR="004F2E2B" w:rsidRPr="00C97A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3" w15:restartNumberingAfterBreak="0">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4" w15:restartNumberingAfterBreak="0">
    <w:nsid w:val="1B6C24DC"/>
    <w:multiLevelType w:val="hybridMultilevel"/>
    <w:tmpl w:val="60644B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6" w15:restartNumberingAfterBreak="0">
    <w:nsid w:val="303F2F37"/>
    <w:multiLevelType w:val="hybridMultilevel"/>
    <w:tmpl w:val="F95AA2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393A8C"/>
    <w:multiLevelType w:val="singleLevel"/>
    <w:tmpl w:val="BD748FEC"/>
    <w:lvl w:ilvl="0">
      <w:numFmt w:val="bullet"/>
      <w:lvlText w:val="-"/>
      <w:lvlJc w:val="left"/>
      <w:pPr>
        <w:tabs>
          <w:tab w:val="num" w:pos="2880"/>
        </w:tabs>
        <w:ind w:left="2880" w:hanging="720"/>
      </w:pPr>
      <w:rPr>
        <w:rFonts w:ascii="Times New Roman" w:hAnsi="Times New Roman" w:hint="default"/>
      </w:rPr>
    </w:lvl>
  </w:abstractNum>
  <w:num w:numId="1">
    <w:abstractNumId w:val="3"/>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361"/>
        <w:lvlJc w:val="left"/>
        <w:pPr>
          <w:ind w:left="722" w:hanging="361"/>
        </w:pPr>
        <w:rPr>
          <w:rFonts w:ascii="WP TypographicSymbols" w:hAnsi="WP TypographicSymbols" w:hint="default"/>
        </w:rPr>
      </w:lvl>
    </w:lvlOverride>
  </w:num>
  <w:num w:numId="4">
    <w:abstractNumId w:val="5"/>
  </w:num>
  <w:num w:numId="5">
    <w:abstractNumId w:val="7"/>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2B"/>
    <w:rsid w:val="000B017A"/>
    <w:rsid w:val="00186F3F"/>
    <w:rsid w:val="002430BF"/>
    <w:rsid w:val="002A1BFC"/>
    <w:rsid w:val="002A2CB6"/>
    <w:rsid w:val="003001ED"/>
    <w:rsid w:val="003168D5"/>
    <w:rsid w:val="00364ECD"/>
    <w:rsid w:val="00390740"/>
    <w:rsid w:val="003B229F"/>
    <w:rsid w:val="004537CA"/>
    <w:rsid w:val="0047308C"/>
    <w:rsid w:val="00484037"/>
    <w:rsid w:val="004946CD"/>
    <w:rsid w:val="004D21FB"/>
    <w:rsid w:val="004F2E2B"/>
    <w:rsid w:val="00502753"/>
    <w:rsid w:val="00575245"/>
    <w:rsid w:val="005D4764"/>
    <w:rsid w:val="005F5007"/>
    <w:rsid w:val="00607118"/>
    <w:rsid w:val="006C022E"/>
    <w:rsid w:val="00707822"/>
    <w:rsid w:val="007606A0"/>
    <w:rsid w:val="007B50C5"/>
    <w:rsid w:val="007D0E0B"/>
    <w:rsid w:val="007E0FA0"/>
    <w:rsid w:val="008068C7"/>
    <w:rsid w:val="00812CDB"/>
    <w:rsid w:val="00894D80"/>
    <w:rsid w:val="00895572"/>
    <w:rsid w:val="008D0501"/>
    <w:rsid w:val="008E7C7D"/>
    <w:rsid w:val="008F7120"/>
    <w:rsid w:val="009075A5"/>
    <w:rsid w:val="00946F56"/>
    <w:rsid w:val="009A4BB2"/>
    <w:rsid w:val="00A74ECC"/>
    <w:rsid w:val="00A774FB"/>
    <w:rsid w:val="00A86701"/>
    <w:rsid w:val="00B376C9"/>
    <w:rsid w:val="00B643B4"/>
    <w:rsid w:val="00B716D9"/>
    <w:rsid w:val="00BB7EB9"/>
    <w:rsid w:val="00BC40C1"/>
    <w:rsid w:val="00BE587E"/>
    <w:rsid w:val="00C97A74"/>
    <w:rsid w:val="00D064B9"/>
    <w:rsid w:val="00D2272A"/>
    <w:rsid w:val="00D36241"/>
    <w:rsid w:val="00D50415"/>
    <w:rsid w:val="00D553F0"/>
    <w:rsid w:val="00DC7849"/>
    <w:rsid w:val="00E640D0"/>
    <w:rsid w:val="00F83697"/>
    <w:rsid w:val="00FA2870"/>
    <w:rsid w:val="00FA6BCF"/>
    <w:rsid w:val="00FD4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21D1"/>
  <w15:chartTrackingRefBased/>
  <w15:docId w15:val="{49A95087-E4EA-4E59-8681-A262622D8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E2B"/>
    <w:pPr>
      <w:widowControl w:val="0"/>
      <w:spacing w:after="0" w:line="240" w:lineRule="auto"/>
    </w:pPr>
    <w:rPr>
      <w:rFonts w:ascii="Courier" w:eastAsia="Times New Roman" w:hAnsi="Courier"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4F2E2B"/>
    <w:pPr>
      <w:ind w:left="1440"/>
    </w:pPr>
    <w:rPr>
      <w:rFonts w:ascii="Times New Roman" w:hAnsi="Times New Roman"/>
    </w:rPr>
  </w:style>
  <w:style w:type="character" w:customStyle="1" w:styleId="BodyTextIndentChar">
    <w:name w:val="Body Text Indent Char"/>
    <w:basedOn w:val="DefaultParagraphFont"/>
    <w:link w:val="BodyTextIndent"/>
    <w:rsid w:val="004F2E2B"/>
    <w:rPr>
      <w:rFonts w:ascii="Times New Roman" w:eastAsia="Times New Roman" w:hAnsi="Times New Roman" w:cs="Times New Roman"/>
      <w:snapToGrid w:val="0"/>
      <w:sz w:val="24"/>
      <w:szCs w:val="20"/>
    </w:rPr>
  </w:style>
  <w:style w:type="paragraph" w:customStyle="1" w:styleId="Level1">
    <w:name w:val="Level 1"/>
    <w:basedOn w:val="Normal"/>
    <w:rsid w:val="004F2E2B"/>
    <w:pPr>
      <w:numPr>
        <w:numId w:val="2"/>
      </w:numPr>
      <w:ind w:left="474" w:hanging="186"/>
      <w:outlineLvl w:val="0"/>
    </w:pPr>
    <w:rPr>
      <w:rFonts w:ascii="Times New Roman" w:hAnsi="Times New Roman"/>
    </w:rPr>
  </w:style>
  <w:style w:type="paragraph" w:customStyle="1" w:styleId="Level2">
    <w:name w:val="Level 2"/>
    <w:basedOn w:val="Normal"/>
    <w:rsid w:val="004F2E2B"/>
    <w:pPr>
      <w:ind w:left="722" w:hanging="361"/>
    </w:pPr>
    <w:rPr>
      <w:rFonts w:ascii="Times New Roman" w:hAnsi="Times New Roman"/>
    </w:rPr>
  </w:style>
  <w:style w:type="paragraph" w:styleId="BodyTextIndent2">
    <w:name w:val="Body Text Indent 2"/>
    <w:basedOn w:val="Normal"/>
    <w:link w:val="BodyTextIndent2Char"/>
    <w:rsid w:val="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character" w:customStyle="1" w:styleId="BodyTextIndent2Char">
    <w:name w:val="Body Text Indent 2 Char"/>
    <w:basedOn w:val="DefaultParagraphFont"/>
    <w:link w:val="BodyTextIndent2"/>
    <w:rsid w:val="004F2E2B"/>
    <w:rPr>
      <w:rFonts w:ascii="Times New Roman" w:eastAsia="Times New Roman" w:hAnsi="Times New Roman" w:cs="Times New Roman"/>
      <w:i/>
      <w:snapToGrid w:val="0"/>
      <w:sz w:val="24"/>
      <w:szCs w:val="20"/>
    </w:rPr>
  </w:style>
  <w:style w:type="paragraph" w:styleId="BodyText">
    <w:name w:val="Body Text"/>
    <w:basedOn w:val="Normal"/>
    <w:link w:val="BodyTextChar"/>
    <w:rsid w:val="004F2E2B"/>
    <w:rPr>
      <w:i/>
    </w:rPr>
  </w:style>
  <w:style w:type="character" w:customStyle="1" w:styleId="BodyTextChar">
    <w:name w:val="Body Text Char"/>
    <w:basedOn w:val="DefaultParagraphFont"/>
    <w:link w:val="BodyText"/>
    <w:rsid w:val="004F2E2B"/>
    <w:rPr>
      <w:rFonts w:ascii="Courier" w:eastAsia="Times New Roman" w:hAnsi="Courier" w:cs="Times New Roman"/>
      <w:i/>
      <w:snapToGrid w:val="0"/>
      <w:sz w:val="24"/>
      <w:szCs w:val="20"/>
    </w:rPr>
  </w:style>
  <w:style w:type="paragraph" w:styleId="BodyTextIndent3">
    <w:name w:val="Body Text Indent 3"/>
    <w:basedOn w:val="Normal"/>
    <w:link w:val="BodyTextIndent3Char"/>
    <w:rsid w:val="004F2E2B"/>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character" w:customStyle="1" w:styleId="BodyTextIndent3Char">
    <w:name w:val="Body Text Indent 3 Char"/>
    <w:basedOn w:val="DefaultParagraphFont"/>
    <w:link w:val="BodyTextIndent3"/>
    <w:rsid w:val="004F2E2B"/>
    <w:rPr>
      <w:rFonts w:ascii="Courier" w:eastAsia="Times New Roman" w:hAnsi="Courier" w:cs="Times New Roman"/>
      <w:i/>
      <w:snapToGrid w:val="0"/>
      <w:sz w:val="24"/>
      <w:szCs w:val="20"/>
    </w:rPr>
  </w:style>
  <w:style w:type="table" w:styleId="TableGrid">
    <w:name w:val="Table Grid"/>
    <w:basedOn w:val="TableNormal"/>
    <w:rsid w:val="004F2E2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2E2B"/>
    <w:pPr>
      <w:ind w:left="720"/>
      <w:contextualSpacing/>
    </w:pPr>
  </w:style>
  <w:style w:type="character" w:styleId="Hyperlink">
    <w:name w:val="Hyperlink"/>
    <w:basedOn w:val="DefaultParagraphFont"/>
    <w:uiPriority w:val="99"/>
    <w:unhideWhenUsed/>
    <w:rsid w:val="003B229F"/>
    <w:rPr>
      <w:color w:val="0563C1" w:themeColor="hyperlink"/>
      <w:u w:val="single"/>
    </w:rPr>
  </w:style>
  <w:style w:type="paragraph" w:styleId="NoSpacing">
    <w:name w:val="No Spacing"/>
    <w:uiPriority w:val="1"/>
    <w:qFormat/>
    <w:rsid w:val="00707822"/>
    <w:pPr>
      <w:widowControl w:val="0"/>
      <w:spacing w:after="0" w:line="240" w:lineRule="auto"/>
    </w:pPr>
    <w:rPr>
      <w:rFonts w:ascii="Courier" w:eastAsia="Times New Roman" w:hAnsi="Courier" w:cs="Times New Roman"/>
      <w:snapToGrid w:val="0"/>
      <w:sz w:val="24"/>
      <w:szCs w:val="20"/>
    </w:rPr>
  </w:style>
  <w:style w:type="character" w:styleId="CommentReference">
    <w:name w:val="annotation reference"/>
    <w:basedOn w:val="DefaultParagraphFont"/>
    <w:uiPriority w:val="99"/>
    <w:semiHidden/>
    <w:unhideWhenUsed/>
    <w:rsid w:val="002A2CB6"/>
    <w:rPr>
      <w:sz w:val="16"/>
      <w:szCs w:val="16"/>
    </w:rPr>
  </w:style>
  <w:style w:type="paragraph" w:styleId="CommentText">
    <w:name w:val="annotation text"/>
    <w:basedOn w:val="Normal"/>
    <w:link w:val="CommentTextChar"/>
    <w:uiPriority w:val="99"/>
    <w:semiHidden/>
    <w:unhideWhenUsed/>
    <w:rsid w:val="002A2CB6"/>
    <w:rPr>
      <w:sz w:val="20"/>
    </w:rPr>
  </w:style>
  <w:style w:type="character" w:customStyle="1" w:styleId="CommentTextChar">
    <w:name w:val="Comment Text Char"/>
    <w:basedOn w:val="DefaultParagraphFont"/>
    <w:link w:val="CommentText"/>
    <w:uiPriority w:val="99"/>
    <w:semiHidden/>
    <w:rsid w:val="002A2CB6"/>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2A2CB6"/>
    <w:rPr>
      <w:b/>
      <w:bCs/>
    </w:rPr>
  </w:style>
  <w:style w:type="character" w:customStyle="1" w:styleId="CommentSubjectChar">
    <w:name w:val="Comment Subject Char"/>
    <w:basedOn w:val="CommentTextChar"/>
    <w:link w:val="CommentSubject"/>
    <w:uiPriority w:val="99"/>
    <w:semiHidden/>
    <w:rsid w:val="002A2CB6"/>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2A2C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2CB6"/>
    <w:rPr>
      <w:rFonts w:ascii="Segoe UI" w:eastAsia="Times New Roman" w:hAnsi="Segoe UI" w:cs="Segoe UI"/>
      <w:snapToGrid w:val="0"/>
      <w:sz w:val="18"/>
      <w:szCs w:val="18"/>
    </w:rPr>
  </w:style>
  <w:style w:type="character" w:styleId="FollowedHyperlink">
    <w:name w:val="FollowedHyperlink"/>
    <w:basedOn w:val="DefaultParagraphFont"/>
    <w:uiPriority w:val="99"/>
    <w:semiHidden/>
    <w:unhideWhenUsed/>
    <w:rsid w:val="005F50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he.gov/s3/dualuse/Documents/durc-policy.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D71C4-E63A-4D6C-9E08-7AE19A2E0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9</Pages>
  <Words>2460</Words>
  <Characters>14027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Walton, Eli</dc:creator>
  <cp:keywords/>
  <dc:description/>
  <cp:lastModifiedBy>Clark, Spencer</cp:lastModifiedBy>
  <cp:revision>6</cp:revision>
  <dcterms:created xsi:type="dcterms:W3CDTF">2016-01-27T20:52:00Z</dcterms:created>
  <dcterms:modified xsi:type="dcterms:W3CDTF">2016-01-28T18:49:00Z</dcterms:modified>
</cp:coreProperties>
</file>