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DB" w:rsidRDefault="00FC6152" w:rsidP="00FC6152">
      <w:pPr>
        <w:jc w:val="center"/>
        <w:rPr>
          <w:b/>
          <w:u w:val="single"/>
        </w:rPr>
      </w:pPr>
      <w:r w:rsidRPr="00FC6152">
        <w:rPr>
          <w:b/>
          <w:u w:val="single"/>
        </w:rPr>
        <w:t>Justification for No</w:t>
      </w:r>
      <w:r>
        <w:rPr>
          <w:b/>
          <w:u w:val="single"/>
        </w:rPr>
        <w:t xml:space="preserve"> Material or Non-S</w:t>
      </w:r>
      <w:r w:rsidRPr="00FC6152">
        <w:rPr>
          <w:b/>
          <w:u w:val="single"/>
        </w:rPr>
        <w:t>ubstantive Change Request</w:t>
      </w:r>
    </w:p>
    <w:p w:rsidR="00FC6152" w:rsidRDefault="002F1580" w:rsidP="00FC6152">
      <w:pPr>
        <w:jc w:val="center"/>
      </w:pPr>
      <w:r>
        <w:rPr>
          <w:b/>
          <w:u w:val="single"/>
        </w:rPr>
        <w:t>0710</w:t>
      </w:r>
      <w:bookmarkStart w:id="0" w:name="_GoBack"/>
      <w:bookmarkEnd w:id="0"/>
      <w:r w:rsidR="00FC6152">
        <w:rPr>
          <w:b/>
          <w:u w:val="single"/>
        </w:rPr>
        <w:t xml:space="preserve">-0016 - </w:t>
      </w:r>
      <w:r w:rsidR="00FC6152" w:rsidRPr="00FC6152">
        <w:rPr>
          <w:b/>
          <w:u w:val="single"/>
        </w:rPr>
        <w:t>Hurricane Evacuation Behavioral Survey</w:t>
      </w:r>
      <w:r w:rsidR="00FC6152">
        <w:rPr>
          <w:b/>
          <w:u w:val="single"/>
        </w:rPr>
        <w:t xml:space="preserve"> – Generic ICR</w:t>
      </w:r>
    </w:p>
    <w:p w:rsidR="00FC6152" w:rsidRDefault="00FC6152" w:rsidP="00FC6152">
      <w:pPr>
        <w:jc w:val="center"/>
      </w:pPr>
    </w:p>
    <w:p w:rsidR="00FC6152" w:rsidRDefault="00FC6152" w:rsidP="00FC6152">
      <w:r>
        <w:t xml:space="preserve">The purpose of this request for a “No material or </w:t>
      </w:r>
      <w:proofErr w:type="spellStart"/>
      <w:r>
        <w:t>nonsubstantive</w:t>
      </w:r>
      <w:proofErr w:type="spellEnd"/>
      <w:r>
        <w:t xml:space="preserve"> change to a currently approved collection” is to release the burden hours and to make them available for upcoming individual ICs. At the time this original generic ICR was created, an IC was also mistakenly created that inadvertently encumbered all the requested respondents (6000) and all the requested burden hours (1500).  The result of that error was to make it impossible to submit any generic ICs because ROCIS is assuming that all the burden hours were already used up. </w:t>
      </w:r>
    </w:p>
    <w:p w:rsidR="00FC6152" w:rsidRPr="00FC6152" w:rsidRDefault="00FC6152" w:rsidP="00FC6152">
      <w:r>
        <w:t>After consulting with the ROCIS developer and the OMB Desk Officer, the</w:t>
      </w:r>
      <w:r w:rsidR="00E50FA7">
        <w:t xml:space="preserve"> way forward was to submit a n</w:t>
      </w:r>
      <w:r w:rsidR="00E50FA7" w:rsidRPr="00E50FA7">
        <w:t xml:space="preserve">o material or </w:t>
      </w:r>
      <w:proofErr w:type="spellStart"/>
      <w:r w:rsidR="00E50FA7" w:rsidRPr="00E50FA7">
        <w:t>nonsubstantive</w:t>
      </w:r>
      <w:proofErr w:type="spellEnd"/>
      <w:r w:rsidR="00E50FA7" w:rsidRPr="00E50FA7">
        <w:t xml:space="preserve"> </w:t>
      </w:r>
      <w:r>
        <w:t>change request</w:t>
      </w:r>
      <w:r>
        <w:t xml:space="preserve"> </w:t>
      </w:r>
      <w:r w:rsidR="00E50FA7">
        <w:t>to</w:t>
      </w:r>
      <w:r>
        <w:t xml:space="preserve"> correct that error. </w:t>
      </w:r>
      <w:r w:rsidR="00E50FA7">
        <w:t xml:space="preserve"> Once the change request has been approved and the burden hours are released, an individual IC for a specific survey, the “Southeast Louisiana Hurricane Evacuation Survey,” will be submitted. </w:t>
      </w:r>
    </w:p>
    <w:sectPr w:rsidR="00FC6152" w:rsidRPr="00FC6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52"/>
    <w:rsid w:val="002F1580"/>
    <w:rsid w:val="00693C1E"/>
    <w:rsid w:val="0072631F"/>
    <w:rsid w:val="00E50FA7"/>
    <w:rsid w:val="00FC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Licari</dc:creator>
  <cp:lastModifiedBy>Frederick Licari</cp:lastModifiedBy>
  <cp:revision>2</cp:revision>
  <dcterms:created xsi:type="dcterms:W3CDTF">2016-02-12T20:01:00Z</dcterms:created>
  <dcterms:modified xsi:type="dcterms:W3CDTF">2016-02-12T20:21:00Z</dcterms:modified>
</cp:coreProperties>
</file>