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25C4D" w14:textId="77777777" w:rsidR="00F14A24" w:rsidRPr="00F14A24" w:rsidRDefault="00F14A24" w:rsidP="00F14A24">
      <w:pPr>
        <w:pStyle w:val="bullet-boldquote"/>
        <w:spacing w:after="0"/>
        <w:ind w:left="0"/>
        <w:jc w:val="right"/>
        <w:rPr>
          <w:rFonts w:asciiTheme="minorHAnsi" w:eastAsiaTheme="minorHAnsi" w:hAnsiTheme="minorHAnsi" w:cstheme="minorBidi"/>
          <w:b w:val="0"/>
          <w:sz w:val="22"/>
        </w:rPr>
      </w:pPr>
      <w:r w:rsidRPr="00F14A24">
        <w:rPr>
          <w:rFonts w:asciiTheme="minorHAnsi" w:eastAsiaTheme="minorHAnsi" w:hAnsiTheme="minorHAnsi" w:cstheme="minorBidi"/>
          <w:b w:val="0"/>
          <w:sz w:val="22"/>
        </w:rPr>
        <w:t>Form Approved</w:t>
      </w:r>
    </w:p>
    <w:p w14:paraId="147BE6E5" w14:textId="77777777" w:rsidR="00F14A24" w:rsidRPr="00F14A24" w:rsidRDefault="00F14A24" w:rsidP="00F14A24">
      <w:pPr>
        <w:pStyle w:val="bullet-boldquote"/>
        <w:spacing w:after="0"/>
        <w:ind w:left="0"/>
        <w:jc w:val="right"/>
        <w:rPr>
          <w:rFonts w:asciiTheme="minorHAnsi" w:eastAsiaTheme="minorHAnsi" w:hAnsiTheme="minorHAnsi" w:cstheme="minorBidi"/>
          <w:b w:val="0"/>
          <w:sz w:val="22"/>
        </w:rPr>
      </w:pPr>
      <w:r w:rsidRPr="00F14A24">
        <w:rPr>
          <w:rFonts w:asciiTheme="minorHAnsi" w:eastAsiaTheme="minorHAnsi" w:hAnsiTheme="minorHAnsi" w:cstheme="minorBidi"/>
          <w:b w:val="0"/>
          <w:sz w:val="22"/>
        </w:rPr>
        <w:tab/>
      </w:r>
      <w:r w:rsidRPr="00F14A24">
        <w:rPr>
          <w:rFonts w:asciiTheme="minorHAnsi" w:eastAsiaTheme="minorHAnsi" w:hAnsiTheme="minorHAnsi" w:cstheme="minorBidi"/>
          <w:b w:val="0"/>
          <w:sz w:val="22"/>
        </w:rPr>
        <w:tab/>
        <w:t>OMB No. 0920-XXXX</w:t>
      </w:r>
    </w:p>
    <w:p w14:paraId="5DFB68AB" w14:textId="70558879" w:rsidR="008D1A08" w:rsidRDefault="00F14A24" w:rsidP="00F14A24">
      <w:pPr>
        <w:pStyle w:val="bullet-boldquote"/>
        <w:spacing w:after="0"/>
        <w:ind w:left="0"/>
        <w:jc w:val="right"/>
        <w:rPr>
          <w:rFonts w:asciiTheme="minorHAnsi" w:eastAsiaTheme="minorHAnsi" w:hAnsiTheme="minorHAnsi" w:cstheme="minorBidi"/>
          <w:b w:val="0"/>
          <w:sz w:val="22"/>
        </w:rPr>
      </w:pPr>
      <w:r w:rsidRPr="00F14A24">
        <w:rPr>
          <w:rFonts w:asciiTheme="minorHAnsi" w:eastAsiaTheme="minorHAnsi" w:hAnsiTheme="minorHAnsi" w:cstheme="minorBidi"/>
          <w:b w:val="0"/>
          <w:sz w:val="22"/>
        </w:rPr>
        <w:tab/>
      </w:r>
      <w:r w:rsidRPr="00F14A24">
        <w:rPr>
          <w:rFonts w:asciiTheme="minorHAnsi" w:eastAsiaTheme="minorHAnsi" w:hAnsiTheme="minorHAnsi" w:cstheme="minorBidi"/>
          <w:b w:val="0"/>
          <w:sz w:val="22"/>
        </w:rPr>
        <w:tab/>
        <w:t>Exp. Date: XX-XX-XXXX</w:t>
      </w:r>
    </w:p>
    <w:p w14:paraId="5B11D725" w14:textId="3BB4FAA3" w:rsidR="0012323D" w:rsidRPr="0012323D" w:rsidRDefault="0012323D" w:rsidP="0012323D">
      <w:pPr>
        <w:autoSpaceDE w:val="0"/>
        <w:autoSpaceDN w:val="0"/>
        <w:adjustRightInd w:val="0"/>
        <w:spacing w:after="0" w:line="240" w:lineRule="auto"/>
        <w:jc w:val="center"/>
        <w:rPr>
          <w:rFonts w:ascii="Arial" w:hAnsi="Arial" w:cs="Arial"/>
          <w:b/>
          <w:sz w:val="24"/>
          <w:szCs w:val="24"/>
        </w:rPr>
      </w:pPr>
      <w:r w:rsidRPr="0012323D">
        <w:rPr>
          <w:rFonts w:ascii="Arial" w:hAnsi="Arial" w:cs="Arial"/>
          <w:b/>
          <w:sz w:val="24"/>
          <w:szCs w:val="24"/>
        </w:rPr>
        <w:t>Workplace Health in America</w:t>
      </w:r>
    </w:p>
    <w:p w14:paraId="56779602" w14:textId="657B3BD5" w:rsidR="0012323D" w:rsidRDefault="00880B69" w:rsidP="0012323D">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Screening and </w:t>
      </w:r>
      <w:r w:rsidR="0012323D" w:rsidRPr="0012323D">
        <w:rPr>
          <w:rFonts w:ascii="Arial" w:hAnsi="Arial" w:cs="Arial"/>
          <w:b/>
          <w:sz w:val="24"/>
          <w:szCs w:val="24"/>
        </w:rPr>
        <w:t>Recruiting Call</w:t>
      </w:r>
    </w:p>
    <w:p w14:paraId="7B6FB37E" w14:textId="77777777" w:rsidR="0012323D" w:rsidRPr="0012323D" w:rsidRDefault="0012323D" w:rsidP="0012323D">
      <w:pPr>
        <w:autoSpaceDE w:val="0"/>
        <w:autoSpaceDN w:val="0"/>
        <w:adjustRightInd w:val="0"/>
        <w:spacing w:after="0" w:line="240" w:lineRule="auto"/>
        <w:jc w:val="center"/>
        <w:rPr>
          <w:rFonts w:ascii="Arial" w:hAnsi="Arial" w:cs="Arial"/>
          <w:b/>
          <w:sz w:val="24"/>
          <w:szCs w:val="24"/>
        </w:rPr>
      </w:pPr>
    </w:p>
    <w:p w14:paraId="1302950F" w14:textId="5FD0C38D" w:rsidR="0012323D" w:rsidRDefault="0012323D" w:rsidP="0012323D">
      <w:pPr>
        <w:autoSpaceDE w:val="0"/>
        <w:autoSpaceDN w:val="0"/>
        <w:adjustRightInd w:val="0"/>
        <w:spacing w:after="0" w:line="240" w:lineRule="auto"/>
        <w:rPr>
          <w:rFonts w:ascii="Arial" w:hAnsi="Arial" w:cs="Arial"/>
        </w:rPr>
      </w:pPr>
      <w:r w:rsidRPr="0012323D">
        <w:rPr>
          <w:rFonts w:ascii="Arial" w:hAnsi="Arial" w:cs="Arial"/>
        </w:rPr>
        <w:t>Public reporting of this collection of information is estimated to a</w:t>
      </w:r>
      <w:r>
        <w:rPr>
          <w:rFonts w:ascii="Arial" w:hAnsi="Arial" w:cs="Arial"/>
        </w:rPr>
        <w:t xml:space="preserve">verage 15 minutes per response, </w:t>
      </w:r>
      <w:r w:rsidRPr="0012323D">
        <w:rPr>
          <w:rFonts w:ascii="Arial" w:hAnsi="Arial" w:cs="Arial"/>
        </w:rPr>
        <w:t>including the time for reviewing instructions, searching existing data sou</w:t>
      </w:r>
      <w:r>
        <w:rPr>
          <w:rFonts w:ascii="Arial" w:hAnsi="Arial" w:cs="Arial"/>
        </w:rPr>
        <w:t xml:space="preserve">rces, gathering and maintaining </w:t>
      </w:r>
      <w:r w:rsidRPr="0012323D">
        <w:rPr>
          <w:rFonts w:ascii="Arial" w:hAnsi="Arial" w:cs="Arial"/>
        </w:rPr>
        <w:t>the data needed, and completing and reviewing the collection of informa</w:t>
      </w:r>
      <w:r>
        <w:rPr>
          <w:rFonts w:ascii="Arial" w:hAnsi="Arial" w:cs="Arial"/>
        </w:rPr>
        <w:t xml:space="preserve">tion. An agency may not conduct </w:t>
      </w:r>
      <w:r w:rsidRPr="0012323D">
        <w:rPr>
          <w:rFonts w:ascii="Arial" w:hAnsi="Arial" w:cs="Arial"/>
        </w:rPr>
        <w:t>or sponsor, and a person is not required to respond to a collection of i</w:t>
      </w:r>
      <w:r>
        <w:rPr>
          <w:rFonts w:ascii="Arial" w:hAnsi="Arial" w:cs="Arial"/>
        </w:rPr>
        <w:t xml:space="preserve">nformation unless it displays a </w:t>
      </w:r>
      <w:r w:rsidRPr="0012323D">
        <w:rPr>
          <w:rFonts w:ascii="Arial" w:hAnsi="Arial" w:cs="Arial"/>
        </w:rPr>
        <w:t>currently valid OMB control number. Send comments regarding this burd</w:t>
      </w:r>
      <w:r>
        <w:rPr>
          <w:rFonts w:ascii="Arial" w:hAnsi="Arial" w:cs="Arial"/>
        </w:rPr>
        <w:t xml:space="preserve">en estimate or any other aspect </w:t>
      </w:r>
      <w:r w:rsidRPr="0012323D">
        <w:rPr>
          <w:rFonts w:ascii="Arial" w:hAnsi="Arial" w:cs="Arial"/>
        </w:rPr>
        <w:t>of this collection of information, including suggestions for reducing t</w:t>
      </w:r>
      <w:r>
        <w:rPr>
          <w:rFonts w:ascii="Arial" w:hAnsi="Arial" w:cs="Arial"/>
        </w:rPr>
        <w:t xml:space="preserve">his burden to CDC/ATSDR Reports </w:t>
      </w:r>
      <w:r w:rsidRPr="0012323D">
        <w:rPr>
          <w:rFonts w:ascii="Arial" w:hAnsi="Arial" w:cs="Arial"/>
        </w:rPr>
        <w:t>Clearance Officer, 1600 Clifton Road NE, MS D-74, Atlanta, Georgia 30333; ATTN: PRA (0920-XXXX).</w:t>
      </w:r>
    </w:p>
    <w:p w14:paraId="66EAEE28" w14:textId="77777777" w:rsidR="0012323D" w:rsidRDefault="0012323D" w:rsidP="0012323D">
      <w:pPr>
        <w:autoSpaceDE w:val="0"/>
        <w:autoSpaceDN w:val="0"/>
        <w:adjustRightInd w:val="0"/>
        <w:spacing w:after="0" w:line="240" w:lineRule="auto"/>
        <w:rPr>
          <w:rFonts w:ascii="Arial" w:hAnsi="Arial" w:cs="Arial"/>
        </w:rPr>
      </w:pPr>
    </w:p>
    <w:tbl>
      <w:tblPr>
        <w:tblStyle w:val="TableGrid"/>
        <w:tblW w:w="0" w:type="auto"/>
        <w:tblLayout w:type="fixed"/>
        <w:tblLook w:val="04A0" w:firstRow="1" w:lastRow="0" w:firstColumn="1" w:lastColumn="0" w:noHBand="0" w:noVBand="1"/>
      </w:tblPr>
      <w:tblGrid>
        <w:gridCol w:w="1795"/>
        <w:gridCol w:w="1836"/>
        <w:gridCol w:w="1674"/>
        <w:gridCol w:w="1568"/>
        <w:gridCol w:w="1610"/>
        <w:gridCol w:w="867"/>
      </w:tblGrid>
      <w:tr w:rsidR="0012323D" w14:paraId="559D0029" w14:textId="77777777" w:rsidTr="004D6B85">
        <w:trPr>
          <w:trHeight w:val="575"/>
        </w:trPr>
        <w:tc>
          <w:tcPr>
            <w:tcW w:w="1795" w:type="dxa"/>
          </w:tcPr>
          <w:p w14:paraId="0C3786C2" w14:textId="1C8D65EB" w:rsidR="0012323D" w:rsidRPr="0012323D" w:rsidRDefault="0012323D" w:rsidP="0012323D">
            <w:pPr>
              <w:autoSpaceDE w:val="0"/>
              <w:autoSpaceDN w:val="0"/>
              <w:adjustRightInd w:val="0"/>
              <w:jc w:val="center"/>
              <w:rPr>
                <w:rFonts w:ascii="Arial" w:hAnsi="Arial" w:cs="Arial"/>
                <w:b/>
              </w:rPr>
            </w:pPr>
            <w:r w:rsidRPr="0012323D">
              <w:rPr>
                <w:rFonts w:ascii="Arial" w:hAnsi="Arial" w:cs="Arial"/>
                <w:b/>
              </w:rPr>
              <w:t>Respondents/Sources</w:t>
            </w:r>
          </w:p>
        </w:tc>
        <w:tc>
          <w:tcPr>
            <w:tcW w:w="1836" w:type="dxa"/>
          </w:tcPr>
          <w:p w14:paraId="49398629" w14:textId="7AB50706" w:rsidR="0012323D" w:rsidRPr="0012323D" w:rsidRDefault="0012323D" w:rsidP="0012323D">
            <w:pPr>
              <w:autoSpaceDE w:val="0"/>
              <w:autoSpaceDN w:val="0"/>
              <w:adjustRightInd w:val="0"/>
              <w:jc w:val="center"/>
              <w:rPr>
                <w:rFonts w:ascii="Arial" w:hAnsi="Arial" w:cs="Arial"/>
                <w:b/>
              </w:rPr>
            </w:pPr>
            <w:r w:rsidRPr="0012323D">
              <w:rPr>
                <w:rFonts w:ascii="Arial" w:hAnsi="Arial" w:cs="Arial"/>
                <w:b/>
              </w:rPr>
              <w:t>Method</w:t>
            </w:r>
          </w:p>
        </w:tc>
        <w:tc>
          <w:tcPr>
            <w:tcW w:w="1674" w:type="dxa"/>
          </w:tcPr>
          <w:p w14:paraId="3EDCA9E3" w14:textId="0DDB6EFD" w:rsidR="0012323D" w:rsidRPr="0012323D" w:rsidRDefault="0012323D" w:rsidP="0012323D">
            <w:pPr>
              <w:autoSpaceDE w:val="0"/>
              <w:autoSpaceDN w:val="0"/>
              <w:adjustRightInd w:val="0"/>
              <w:jc w:val="center"/>
              <w:rPr>
                <w:rFonts w:ascii="Arial" w:hAnsi="Arial" w:cs="Arial"/>
                <w:b/>
              </w:rPr>
            </w:pPr>
            <w:r w:rsidRPr="0012323D">
              <w:rPr>
                <w:rFonts w:ascii="Arial" w:hAnsi="Arial" w:cs="Arial"/>
                <w:b/>
              </w:rPr>
              <w:t>Content</w:t>
            </w:r>
          </w:p>
        </w:tc>
        <w:tc>
          <w:tcPr>
            <w:tcW w:w="1568" w:type="dxa"/>
          </w:tcPr>
          <w:p w14:paraId="326E3EE2" w14:textId="505BBF1E" w:rsidR="0012323D" w:rsidRPr="0012323D" w:rsidRDefault="0012323D" w:rsidP="0012323D">
            <w:pPr>
              <w:autoSpaceDE w:val="0"/>
              <w:autoSpaceDN w:val="0"/>
              <w:adjustRightInd w:val="0"/>
              <w:jc w:val="center"/>
              <w:rPr>
                <w:rFonts w:ascii="Arial" w:hAnsi="Arial" w:cs="Arial"/>
                <w:b/>
              </w:rPr>
            </w:pPr>
            <w:r>
              <w:rPr>
                <w:rFonts w:ascii="Arial" w:hAnsi="Arial" w:cs="Arial"/>
                <w:b/>
              </w:rPr>
              <w:t>Timing/Freq</w:t>
            </w:r>
          </w:p>
        </w:tc>
        <w:tc>
          <w:tcPr>
            <w:tcW w:w="1610" w:type="dxa"/>
          </w:tcPr>
          <w:p w14:paraId="4A6F40A3" w14:textId="73299030" w:rsidR="0012323D" w:rsidRPr="0012323D" w:rsidRDefault="0012323D" w:rsidP="0012323D">
            <w:pPr>
              <w:autoSpaceDE w:val="0"/>
              <w:autoSpaceDN w:val="0"/>
              <w:adjustRightInd w:val="0"/>
              <w:jc w:val="center"/>
              <w:rPr>
                <w:rFonts w:ascii="Arial" w:hAnsi="Arial" w:cs="Arial"/>
                <w:b/>
              </w:rPr>
            </w:pPr>
            <w:r w:rsidRPr="0012323D">
              <w:rPr>
                <w:rFonts w:ascii="Arial" w:hAnsi="Arial" w:cs="Arial"/>
                <w:b/>
              </w:rPr>
              <w:t>Respondents</w:t>
            </w:r>
          </w:p>
        </w:tc>
        <w:tc>
          <w:tcPr>
            <w:tcW w:w="867" w:type="dxa"/>
          </w:tcPr>
          <w:p w14:paraId="290F9392" w14:textId="778BB22C" w:rsidR="0012323D" w:rsidRPr="0012323D" w:rsidRDefault="0012323D" w:rsidP="0012323D">
            <w:pPr>
              <w:autoSpaceDE w:val="0"/>
              <w:autoSpaceDN w:val="0"/>
              <w:adjustRightInd w:val="0"/>
              <w:jc w:val="center"/>
              <w:rPr>
                <w:rFonts w:ascii="Arial" w:hAnsi="Arial" w:cs="Arial"/>
                <w:b/>
              </w:rPr>
            </w:pPr>
            <w:r w:rsidRPr="0012323D">
              <w:rPr>
                <w:rFonts w:ascii="Arial" w:hAnsi="Arial" w:cs="Arial"/>
                <w:b/>
              </w:rPr>
              <w:t>Time</w:t>
            </w:r>
          </w:p>
        </w:tc>
      </w:tr>
      <w:tr w:rsidR="0012323D" w14:paraId="59BE9ADD" w14:textId="77777777" w:rsidTr="004D6B85">
        <w:trPr>
          <w:trHeight w:val="1655"/>
        </w:trPr>
        <w:tc>
          <w:tcPr>
            <w:tcW w:w="1795" w:type="dxa"/>
          </w:tcPr>
          <w:p w14:paraId="031C009C" w14:textId="254BD065" w:rsidR="0012323D" w:rsidRPr="004D6B85" w:rsidRDefault="00880B69" w:rsidP="0012323D">
            <w:pPr>
              <w:autoSpaceDE w:val="0"/>
              <w:autoSpaceDN w:val="0"/>
              <w:adjustRightInd w:val="0"/>
              <w:rPr>
                <w:rFonts w:ascii="Arial" w:hAnsi="Arial" w:cs="Arial"/>
                <w:sz w:val="20"/>
                <w:szCs w:val="20"/>
              </w:rPr>
            </w:pPr>
            <w:r>
              <w:rPr>
                <w:rFonts w:ascii="Arial" w:hAnsi="Arial" w:cs="Arial"/>
                <w:sz w:val="20"/>
                <w:szCs w:val="20"/>
              </w:rPr>
              <w:t>Employer Representatives (Wellness committee member, HR manager) from all worksites.</w:t>
            </w:r>
          </w:p>
        </w:tc>
        <w:tc>
          <w:tcPr>
            <w:tcW w:w="1836" w:type="dxa"/>
          </w:tcPr>
          <w:p w14:paraId="645020BC" w14:textId="17F47CA7" w:rsidR="0012323D" w:rsidRPr="004D6B85" w:rsidRDefault="004D6B85" w:rsidP="0012323D">
            <w:pPr>
              <w:autoSpaceDE w:val="0"/>
              <w:autoSpaceDN w:val="0"/>
              <w:adjustRightInd w:val="0"/>
              <w:rPr>
                <w:rFonts w:ascii="Arial" w:hAnsi="Arial" w:cs="Arial"/>
                <w:sz w:val="20"/>
                <w:szCs w:val="20"/>
              </w:rPr>
            </w:pPr>
            <w:r>
              <w:rPr>
                <w:rFonts w:ascii="Arial" w:hAnsi="Arial" w:cs="Arial"/>
                <w:sz w:val="20"/>
                <w:szCs w:val="20"/>
              </w:rPr>
              <w:t>Telephone call</w:t>
            </w:r>
          </w:p>
        </w:tc>
        <w:tc>
          <w:tcPr>
            <w:tcW w:w="1674" w:type="dxa"/>
          </w:tcPr>
          <w:p w14:paraId="7104B1C0" w14:textId="7999AFA6" w:rsidR="0012323D" w:rsidRPr="004D6B85" w:rsidRDefault="004D6B85" w:rsidP="004D6B85">
            <w:pPr>
              <w:autoSpaceDE w:val="0"/>
              <w:autoSpaceDN w:val="0"/>
              <w:adjustRightInd w:val="0"/>
              <w:rPr>
                <w:rFonts w:ascii="Arial" w:hAnsi="Arial" w:cs="Arial"/>
                <w:sz w:val="20"/>
                <w:szCs w:val="20"/>
              </w:rPr>
            </w:pPr>
            <w:r>
              <w:rPr>
                <w:rFonts w:ascii="Arial" w:hAnsi="Arial" w:cs="Arial"/>
                <w:sz w:val="20"/>
                <w:szCs w:val="20"/>
              </w:rPr>
              <w:t xml:space="preserve">Employer size, industry and eligibility; identification of appropriate survey respondent </w:t>
            </w:r>
          </w:p>
        </w:tc>
        <w:tc>
          <w:tcPr>
            <w:tcW w:w="1568" w:type="dxa"/>
          </w:tcPr>
          <w:p w14:paraId="5C240158" w14:textId="244243F4" w:rsidR="0012323D" w:rsidRPr="004D6B85" w:rsidRDefault="001F39DC" w:rsidP="001F39DC">
            <w:pPr>
              <w:autoSpaceDE w:val="0"/>
              <w:autoSpaceDN w:val="0"/>
              <w:adjustRightInd w:val="0"/>
              <w:rPr>
                <w:rFonts w:ascii="Arial" w:hAnsi="Arial" w:cs="Arial"/>
                <w:sz w:val="20"/>
                <w:szCs w:val="20"/>
              </w:rPr>
            </w:pPr>
            <w:r>
              <w:rPr>
                <w:rFonts w:ascii="Arial" w:hAnsi="Arial" w:cs="Arial"/>
                <w:sz w:val="20"/>
                <w:szCs w:val="20"/>
              </w:rPr>
              <w:t>One time/on a rolling basis with first set starting in the first 3 months of data collection period</w:t>
            </w:r>
          </w:p>
        </w:tc>
        <w:tc>
          <w:tcPr>
            <w:tcW w:w="1610" w:type="dxa"/>
          </w:tcPr>
          <w:p w14:paraId="6C546AB4" w14:textId="5BDD8DD1" w:rsidR="0012323D" w:rsidRPr="004D6B85" w:rsidRDefault="0012323D" w:rsidP="0012323D">
            <w:pPr>
              <w:autoSpaceDE w:val="0"/>
              <w:autoSpaceDN w:val="0"/>
              <w:adjustRightInd w:val="0"/>
              <w:rPr>
                <w:rFonts w:ascii="Arial" w:hAnsi="Arial" w:cs="Arial"/>
                <w:sz w:val="20"/>
                <w:szCs w:val="20"/>
              </w:rPr>
            </w:pPr>
            <w:r w:rsidRPr="004D6B85">
              <w:rPr>
                <w:rFonts w:ascii="Arial" w:hAnsi="Arial" w:cs="Arial"/>
                <w:sz w:val="20"/>
                <w:szCs w:val="20"/>
              </w:rPr>
              <w:t>23,368</w:t>
            </w:r>
          </w:p>
        </w:tc>
        <w:tc>
          <w:tcPr>
            <w:tcW w:w="867" w:type="dxa"/>
          </w:tcPr>
          <w:p w14:paraId="7D8E5E25" w14:textId="34592B44" w:rsidR="0012323D" w:rsidRPr="004D6B85" w:rsidRDefault="0012323D" w:rsidP="0012323D">
            <w:pPr>
              <w:autoSpaceDE w:val="0"/>
              <w:autoSpaceDN w:val="0"/>
              <w:adjustRightInd w:val="0"/>
              <w:rPr>
                <w:rFonts w:ascii="Arial" w:hAnsi="Arial" w:cs="Arial"/>
                <w:sz w:val="20"/>
                <w:szCs w:val="20"/>
              </w:rPr>
            </w:pPr>
            <w:r w:rsidRPr="004D6B85">
              <w:rPr>
                <w:rFonts w:ascii="Arial" w:hAnsi="Arial" w:cs="Arial"/>
                <w:sz w:val="20"/>
                <w:szCs w:val="20"/>
              </w:rPr>
              <w:t>@ 0.25 hrs</w:t>
            </w:r>
          </w:p>
        </w:tc>
      </w:tr>
    </w:tbl>
    <w:p w14:paraId="5DBF70FC" w14:textId="77777777" w:rsidR="0012323D" w:rsidRPr="0012323D" w:rsidRDefault="0012323D" w:rsidP="0012323D">
      <w:pPr>
        <w:autoSpaceDE w:val="0"/>
        <w:autoSpaceDN w:val="0"/>
        <w:adjustRightInd w:val="0"/>
        <w:spacing w:after="0" w:line="240" w:lineRule="auto"/>
        <w:rPr>
          <w:rFonts w:ascii="Arial" w:hAnsi="Arial" w:cs="Arial"/>
        </w:rPr>
      </w:pPr>
    </w:p>
    <w:p w14:paraId="275E87D3" w14:textId="0C8A92AE" w:rsidR="0012323D" w:rsidRPr="00880B69" w:rsidRDefault="00880B69" w:rsidP="0012323D">
      <w:pPr>
        <w:pStyle w:val="bullet-boldquote"/>
        <w:spacing w:after="0"/>
        <w:ind w:left="0"/>
        <w:jc w:val="both"/>
        <w:rPr>
          <w:b w:val="0"/>
          <w:i/>
          <w:sz w:val="22"/>
        </w:rPr>
      </w:pPr>
      <w:r w:rsidRPr="00880B69">
        <w:rPr>
          <w:b w:val="0"/>
          <w:i/>
          <w:sz w:val="22"/>
        </w:rPr>
        <w:t xml:space="preserve">Implementation: </w:t>
      </w:r>
      <w:r>
        <w:rPr>
          <w:b w:val="0"/>
          <w:i/>
          <w:sz w:val="22"/>
        </w:rPr>
        <w:t>These are the questions we will ask when we call each sampled worksite to first identify an individual who is knowledgeable about health and wellness programs at the worksite, verify the worksite’s eligibility to par</w:t>
      </w:r>
      <w:bookmarkStart w:id="0" w:name="_GoBack"/>
      <w:bookmarkEnd w:id="0"/>
      <w:r>
        <w:rPr>
          <w:b w:val="0"/>
          <w:i/>
          <w:sz w:val="22"/>
        </w:rPr>
        <w:t>ticipate, and obtain cooperation to complete the survey.</w:t>
      </w:r>
    </w:p>
    <w:p w14:paraId="708D7B3F" w14:textId="77777777" w:rsidR="0012323D" w:rsidRPr="00C3282B" w:rsidRDefault="0012323D" w:rsidP="0012323D">
      <w:pPr>
        <w:pStyle w:val="bullet-boldquote"/>
        <w:spacing w:after="0"/>
        <w:ind w:left="0"/>
        <w:jc w:val="both"/>
        <w:rPr>
          <w:rFonts w:asciiTheme="minorHAnsi" w:eastAsiaTheme="minorHAnsi" w:hAnsiTheme="minorHAnsi" w:cstheme="minorBidi"/>
          <w:b w:val="0"/>
          <w:sz w:val="22"/>
        </w:rPr>
      </w:pPr>
    </w:p>
    <w:p w14:paraId="10EB4470" w14:textId="77777777" w:rsidR="008D1A08" w:rsidRDefault="008D1A08" w:rsidP="006B0889">
      <w:pPr>
        <w:pStyle w:val="bullet-boldquote"/>
        <w:numPr>
          <w:ilvl w:val="0"/>
          <w:numId w:val="1"/>
        </w:numPr>
        <w:rPr>
          <w:rFonts w:asciiTheme="minorHAnsi" w:hAnsiTheme="minorHAnsi"/>
          <w:b w:val="0"/>
          <w:sz w:val="22"/>
        </w:rPr>
      </w:pPr>
      <w:r w:rsidRPr="00C3282B">
        <w:rPr>
          <w:rFonts w:asciiTheme="minorHAnsi" w:hAnsiTheme="minorHAnsi"/>
          <w:b w:val="0"/>
          <w:sz w:val="22"/>
        </w:rPr>
        <w:t>Hello</w:t>
      </w:r>
      <w:r w:rsidR="008F3978">
        <w:rPr>
          <w:rFonts w:asciiTheme="minorHAnsi" w:hAnsiTheme="minorHAnsi"/>
          <w:b w:val="0"/>
          <w:sz w:val="22"/>
        </w:rPr>
        <w:t>, m</w:t>
      </w:r>
      <w:r w:rsidR="006B0889">
        <w:rPr>
          <w:rFonts w:asciiTheme="minorHAnsi" w:hAnsiTheme="minorHAnsi"/>
          <w:b w:val="0"/>
          <w:sz w:val="22"/>
        </w:rPr>
        <w:t>y name is ___________</w:t>
      </w:r>
      <w:r w:rsidR="00591C3E" w:rsidRPr="00C3282B">
        <w:rPr>
          <w:rFonts w:asciiTheme="minorHAnsi" w:hAnsiTheme="minorHAnsi"/>
          <w:b w:val="0"/>
          <w:sz w:val="22"/>
        </w:rPr>
        <w:t xml:space="preserve">calling from </w:t>
      </w:r>
      <w:r w:rsidRPr="00C3282B">
        <w:rPr>
          <w:rFonts w:asciiTheme="minorHAnsi" w:hAnsiTheme="minorHAnsi"/>
          <w:b w:val="0"/>
          <w:sz w:val="22"/>
        </w:rPr>
        <w:t>RTI International in North Carolina. We are assisting the Centers for Disease Control and Prevention on a project called Workplace Health in America. I am calling to simply verify your business address and identify the most appropriate person for me to speak with at your worksite</w:t>
      </w:r>
      <w:r w:rsidR="00695E73">
        <w:rPr>
          <w:rFonts w:asciiTheme="minorHAnsi" w:hAnsiTheme="minorHAnsi"/>
          <w:b w:val="0"/>
          <w:sz w:val="22"/>
        </w:rPr>
        <w:t>. This will just take a few moments</w:t>
      </w:r>
      <w:r w:rsidRPr="00C3282B">
        <w:rPr>
          <w:rFonts w:asciiTheme="minorHAnsi" w:hAnsiTheme="minorHAnsi"/>
          <w:b w:val="0"/>
          <w:sz w:val="22"/>
        </w:rPr>
        <w:t>.</w:t>
      </w:r>
      <w:r w:rsidR="00C3282B">
        <w:rPr>
          <w:rFonts w:asciiTheme="minorHAnsi" w:hAnsiTheme="minorHAnsi"/>
          <w:b w:val="0"/>
          <w:sz w:val="22"/>
        </w:rPr>
        <w:t xml:space="preserve"> Is this something you can help me with?</w:t>
      </w:r>
    </w:p>
    <w:p w14:paraId="2CAD27C6" w14:textId="77777777" w:rsidR="00C3282B" w:rsidRDefault="00CC76BB" w:rsidP="00C3282B">
      <w:pPr>
        <w:pStyle w:val="bullet-boldquote"/>
        <w:numPr>
          <w:ilvl w:val="0"/>
          <w:numId w:val="0"/>
        </w:numPr>
        <w:ind w:left="720"/>
        <w:jc w:val="both"/>
        <w:rPr>
          <w:rFonts w:asciiTheme="minorHAnsi" w:hAnsiTheme="minorHAnsi"/>
          <w:b w:val="0"/>
          <w:sz w:val="22"/>
        </w:rPr>
      </w:pPr>
      <w:r>
        <w:rPr>
          <w:rFonts w:asciiTheme="minorHAnsi" w:hAnsiTheme="minorHAnsi"/>
          <w:b w:val="0"/>
          <w:sz w:val="22"/>
        </w:rPr>
        <w:t>1</w:t>
      </w:r>
      <w:r w:rsidR="006B0889">
        <w:rPr>
          <w:rFonts w:asciiTheme="minorHAnsi" w:hAnsiTheme="minorHAnsi"/>
          <w:b w:val="0"/>
          <w:sz w:val="22"/>
        </w:rPr>
        <w:t xml:space="preserve"> </w:t>
      </w:r>
      <w:r>
        <w:rPr>
          <w:rFonts w:asciiTheme="minorHAnsi" w:hAnsiTheme="minorHAnsi"/>
          <w:b w:val="0"/>
          <w:sz w:val="22"/>
        </w:rPr>
        <w:t xml:space="preserve">= </w:t>
      </w:r>
      <w:r w:rsidR="00E4334B">
        <w:rPr>
          <w:rFonts w:asciiTheme="minorHAnsi" w:hAnsiTheme="minorHAnsi"/>
          <w:b w:val="0"/>
          <w:sz w:val="22"/>
        </w:rPr>
        <w:t>YES</w:t>
      </w:r>
      <w:r>
        <w:rPr>
          <w:rFonts w:asciiTheme="minorHAnsi" w:hAnsiTheme="minorHAnsi"/>
          <w:b w:val="0"/>
          <w:sz w:val="22"/>
        </w:rPr>
        <w:tab/>
      </w:r>
      <w:r w:rsidR="00E4334B">
        <w:rPr>
          <w:rFonts w:asciiTheme="minorHAnsi" w:hAnsiTheme="minorHAnsi"/>
          <w:b w:val="0"/>
          <w:sz w:val="22"/>
        </w:rPr>
        <w:t>GO TO Q2</w:t>
      </w:r>
    </w:p>
    <w:p w14:paraId="09DB9B6B" w14:textId="77777777" w:rsidR="00C3282B" w:rsidRPr="00C3282B" w:rsidRDefault="00CC76BB" w:rsidP="00C3282B">
      <w:pPr>
        <w:pStyle w:val="bullet-boldquote"/>
        <w:numPr>
          <w:ilvl w:val="0"/>
          <w:numId w:val="0"/>
        </w:numPr>
        <w:ind w:left="720"/>
        <w:jc w:val="both"/>
        <w:rPr>
          <w:rFonts w:asciiTheme="minorHAnsi" w:hAnsiTheme="minorHAnsi"/>
          <w:b w:val="0"/>
          <w:sz w:val="22"/>
        </w:rPr>
      </w:pPr>
      <w:r>
        <w:rPr>
          <w:rFonts w:asciiTheme="minorHAnsi" w:hAnsiTheme="minorHAnsi"/>
          <w:b w:val="0"/>
          <w:sz w:val="22"/>
        </w:rPr>
        <w:t>2</w:t>
      </w:r>
      <w:r w:rsidR="006B0889">
        <w:rPr>
          <w:rFonts w:asciiTheme="minorHAnsi" w:hAnsiTheme="minorHAnsi"/>
          <w:b w:val="0"/>
          <w:sz w:val="22"/>
        </w:rPr>
        <w:t xml:space="preserve"> </w:t>
      </w:r>
      <w:r>
        <w:rPr>
          <w:rFonts w:asciiTheme="minorHAnsi" w:hAnsiTheme="minorHAnsi"/>
          <w:b w:val="0"/>
          <w:sz w:val="22"/>
        </w:rPr>
        <w:t>=</w:t>
      </w:r>
      <w:r w:rsidR="006B0889">
        <w:rPr>
          <w:rFonts w:asciiTheme="minorHAnsi" w:hAnsiTheme="minorHAnsi"/>
          <w:b w:val="0"/>
          <w:sz w:val="22"/>
        </w:rPr>
        <w:t xml:space="preserve"> </w:t>
      </w:r>
      <w:r>
        <w:rPr>
          <w:rFonts w:asciiTheme="minorHAnsi" w:hAnsiTheme="minorHAnsi"/>
          <w:b w:val="0"/>
          <w:sz w:val="22"/>
        </w:rPr>
        <w:t>NO</w:t>
      </w:r>
      <w:r>
        <w:rPr>
          <w:rFonts w:asciiTheme="minorHAnsi" w:hAnsiTheme="minorHAnsi"/>
          <w:b w:val="0"/>
          <w:sz w:val="22"/>
        </w:rPr>
        <w:tab/>
      </w:r>
      <w:r w:rsidR="008F3978">
        <w:rPr>
          <w:rFonts w:asciiTheme="minorHAnsi" w:hAnsiTheme="minorHAnsi"/>
          <w:b w:val="0"/>
          <w:sz w:val="22"/>
        </w:rPr>
        <w:t>CODE AS REFUSAL AND SET CALL BACK</w:t>
      </w:r>
    </w:p>
    <w:p w14:paraId="48E60C19" w14:textId="77777777" w:rsidR="008F3978" w:rsidRDefault="008F3978" w:rsidP="008F3978">
      <w:pPr>
        <w:pStyle w:val="ListParagraph"/>
        <w:numPr>
          <w:ilvl w:val="0"/>
          <w:numId w:val="1"/>
        </w:numPr>
      </w:pPr>
      <w:r>
        <w:t xml:space="preserve">May I please have your name? </w:t>
      </w:r>
    </w:p>
    <w:p w14:paraId="3C6AE5B6" w14:textId="77777777" w:rsidR="00695E73" w:rsidRDefault="00CC76BB" w:rsidP="00695E73">
      <w:pPr>
        <w:ind w:left="720"/>
      </w:pPr>
      <w:r>
        <w:lastRenderedPageBreak/>
        <w:t>1</w:t>
      </w:r>
      <w:r w:rsidR="006B0889">
        <w:t xml:space="preserve"> </w:t>
      </w:r>
      <w:r>
        <w:t>=</w:t>
      </w:r>
      <w:r w:rsidR="006B0889">
        <w:t xml:space="preserve"> </w:t>
      </w:r>
      <w:r w:rsidR="00695E73">
        <w:t>YES</w:t>
      </w:r>
      <w:r>
        <w:tab/>
      </w:r>
      <w:r w:rsidR="00695E73">
        <w:t>RECORD GATEKEEPER’S NAME ______________________</w:t>
      </w:r>
    </w:p>
    <w:p w14:paraId="6BFB4DA8" w14:textId="77777777" w:rsidR="006B0889" w:rsidRDefault="006B0889" w:rsidP="00695E73">
      <w:pPr>
        <w:ind w:left="720"/>
      </w:pPr>
      <w:r>
        <w:tab/>
        <w:t>GO TO Q3</w:t>
      </w:r>
    </w:p>
    <w:p w14:paraId="22DF1E5E" w14:textId="77777777" w:rsidR="00695E73" w:rsidRDefault="00CC76BB" w:rsidP="00695E73">
      <w:pPr>
        <w:ind w:left="720"/>
      </w:pPr>
      <w:r>
        <w:t>2</w:t>
      </w:r>
      <w:r w:rsidR="006B0889">
        <w:t xml:space="preserve"> </w:t>
      </w:r>
      <w:r>
        <w:t>=</w:t>
      </w:r>
      <w:r w:rsidR="006B0889">
        <w:t xml:space="preserve"> </w:t>
      </w:r>
      <w:r w:rsidR="00695E73">
        <w:t>NO</w:t>
      </w:r>
      <w:r>
        <w:tab/>
      </w:r>
      <w:r w:rsidR="00695E73">
        <w:t>GO TO Q3</w:t>
      </w:r>
    </w:p>
    <w:p w14:paraId="649CCB32" w14:textId="4ADA6269" w:rsidR="00C3282B" w:rsidRPr="00C3282B" w:rsidRDefault="00C3282B" w:rsidP="00C3282B">
      <w:pPr>
        <w:pStyle w:val="ListParagraph"/>
        <w:numPr>
          <w:ilvl w:val="0"/>
          <w:numId w:val="1"/>
        </w:numPr>
      </w:pPr>
      <w:r w:rsidRPr="00C3282B">
        <w:t xml:space="preserve">Is </w:t>
      </w:r>
      <w:r w:rsidRPr="00880B69">
        <w:t>this [</w:t>
      </w:r>
      <w:r w:rsidR="00797C92">
        <w:t xml:space="preserve">Employer </w:t>
      </w:r>
      <w:r w:rsidRPr="00880B69">
        <w:t>Name] located at [Street</w:t>
      </w:r>
      <w:r w:rsidR="00842979" w:rsidRPr="00880B69">
        <w:t xml:space="preserve"> Address</w:t>
      </w:r>
      <w:r w:rsidRPr="00880B69">
        <w:t>, City, State, Zip]?</w:t>
      </w:r>
    </w:p>
    <w:p w14:paraId="6E2C2F34" w14:textId="77777777" w:rsidR="008F3978" w:rsidRDefault="00CC76BB" w:rsidP="008F3978">
      <w:pPr>
        <w:ind w:left="360" w:firstLine="360"/>
      </w:pPr>
      <w:r>
        <w:t>1</w:t>
      </w:r>
      <w:r w:rsidR="006B0889">
        <w:t xml:space="preserve"> </w:t>
      </w:r>
      <w:r>
        <w:t>=</w:t>
      </w:r>
      <w:r w:rsidR="006B0889">
        <w:t xml:space="preserve"> </w:t>
      </w:r>
      <w:r w:rsidR="008F3978">
        <w:t>YES</w:t>
      </w:r>
      <w:r>
        <w:tab/>
      </w:r>
      <w:r w:rsidR="008F3978">
        <w:t>GO TO Q4</w:t>
      </w:r>
    </w:p>
    <w:p w14:paraId="301BC944" w14:textId="536666FB" w:rsidR="00695E73" w:rsidRDefault="00CC76BB" w:rsidP="00C3282B">
      <w:pPr>
        <w:ind w:left="720"/>
      </w:pPr>
      <w:r>
        <w:t>2</w:t>
      </w:r>
      <w:r w:rsidR="006B0889">
        <w:t xml:space="preserve"> </w:t>
      </w:r>
      <w:r>
        <w:t>=</w:t>
      </w:r>
      <w:r w:rsidR="006B0889">
        <w:t xml:space="preserve"> </w:t>
      </w:r>
      <w:r w:rsidR="008F3978">
        <w:t>NO</w:t>
      </w:r>
      <w:r>
        <w:tab/>
      </w:r>
      <w:r w:rsidR="008F3978" w:rsidRPr="00C3282B">
        <w:t xml:space="preserve">COLLECT CORRECT </w:t>
      </w:r>
      <w:r>
        <w:tab/>
      </w:r>
      <w:r w:rsidR="00797C92">
        <w:t>ORGANIZATION</w:t>
      </w:r>
      <w:r w:rsidR="008F3978">
        <w:t xml:space="preserve"> </w:t>
      </w:r>
      <w:r w:rsidR="008F3978" w:rsidRPr="00C3282B">
        <w:t xml:space="preserve">NAME </w:t>
      </w:r>
      <w:r w:rsidR="00695E73">
        <w:t>________________________</w:t>
      </w:r>
    </w:p>
    <w:p w14:paraId="3504F46B" w14:textId="77777777" w:rsidR="00C3282B" w:rsidRDefault="008F3978" w:rsidP="00695E73">
      <w:pPr>
        <w:ind w:left="2880" w:firstLine="720"/>
      </w:pPr>
      <w:r w:rsidRPr="00C3282B">
        <w:t>ADD</w:t>
      </w:r>
      <w:r>
        <w:t>RESS</w:t>
      </w:r>
      <w:r w:rsidR="00695E73">
        <w:t xml:space="preserve"> LINE 1</w:t>
      </w:r>
      <w:r>
        <w:t xml:space="preserve"> </w:t>
      </w:r>
      <w:r w:rsidR="00695E73">
        <w:t>__________________________</w:t>
      </w:r>
    </w:p>
    <w:p w14:paraId="1A2187FD" w14:textId="77777777" w:rsidR="00695E73" w:rsidRDefault="00695E73" w:rsidP="00695E73">
      <w:pPr>
        <w:ind w:left="2880" w:firstLine="720"/>
      </w:pPr>
      <w:r>
        <w:t>ADDRESS LINE 2__________________________</w:t>
      </w:r>
    </w:p>
    <w:p w14:paraId="136AA398" w14:textId="77777777" w:rsidR="00695E73" w:rsidRPr="00C3282B" w:rsidRDefault="00695E73" w:rsidP="00695E73">
      <w:pPr>
        <w:ind w:left="2880" w:firstLine="720"/>
      </w:pPr>
      <w:r>
        <w:t>CITY_____________STATE_______ZIP________</w:t>
      </w:r>
    </w:p>
    <w:p w14:paraId="7D12B7E9" w14:textId="77777777" w:rsidR="008F3978" w:rsidRPr="008F3978" w:rsidRDefault="008F3978" w:rsidP="008F3978">
      <w:pPr>
        <w:pStyle w:val="ListParagraph"/>
        <w:spacing w:after="0" w:line="240" w:lineRule="auto"/>
        <w:rPr>
          <w:b/>
        </w:rPr>
      </w:pPr>
    </w:p>
    <w:p w14:paraId="5226609A" w14:textId="77777777" w:rsidR="008F3978" w:rsidRPr="008F3978" w:rsidRDefault="00C3282B" w:rsidP="00BE1E65">
      <w:pPr>
        <w:pStyle w:val="ListParagraph"/>
        <w:numPr>
          <w:ilvl w:val="0"/>
          <w:numId w:val="1"/>
        </w:numPr>
        <w:spacing w:after="0" w:line="240" w:lineRule="auto"/>
        <w:rPr>
          <w:b/>
        </w:rPr>
      </w:pPr>
      <w:r w:rsidRPr="008F3978">
        <w:t>Can you please tell me the name of the person who is most knowledgeable or responsible for employee wellness, or employee health and safety, at this worksite?</w:t>
      </w:r>
    </w:p>
    <w:p w14:paraId="2554D0A2" w14:textId="77777777" w:rsidR="00695E73" w:rsidRDefault="00695E73" w:rsidP="00695E73">
      <w:pPr>
        <w:pStyle w:val="ListParagraph"/>
        <w:spacing w:after="0" w:line="240" w:lineRule="auto"/>
      </w:pPr>
    </w:p>
    <w:p w14:paraId="41D4A4C7" w14:textId="77777777" w:rsidR="00695E73" w:rsidRPr="008F3978" w:rsidRDefault="00695E73" w:rsidP="00695E73">
      <w:pPr>
        <w:pStyle w:val="ListParagraph"/>
        <w:spacing w:after="0" w:line="240" w:lineRule="auto"/>
        <w:rPr>
          <w:b/>
        </w:rPr>
      </w:pPr>
      <w:r w:rsidRPr="00C3282B">
        <w:t>IF THE WORKSITE DOES NOT HAVE A HEALTH/WELLNESS PROGRAM, DEFAULT TO HR DEPARTMENT</w:t>
      </w:r>
      <w:r w:rsidR="00A93C23">
        <w:t>;</w:t>
      </w:r>
      <w:r w:rsidRPr="00C3282B">
        <w:t xml:space="preserve"> IF NO HR- ASK FOR THE PERSON IN CHARGE OF EMPLOYEE/PERSONNEL ISSUES.</w:t>
      </w:r>
    </w:p>
    <w:p w14:paraId="15C23C8A" w14:textId="77777777" w:rsidR="00695E73" w:rsidRDefault="00695E73" w:rsidP="00695E73">
      <w:pPr>
        <w:pStyle w:val="ListParagraph"/>
      </w:pPr>
    </w:p>
    <w:p w14:paraId="5799303B" w14:textId="77777777" w:rsidR="00695E73" w:rsidRDefault="00CC76BB" w:rsidP="00695E73">
      <w:pPr>
        <w:pStyle w:val="ListParagraph"/>
      </w:pPr>
      <w:r>
        <w:t>1</w:t>
      </w:r>
      <w:r w:rsidR="006B0889">
        <w:t xml:space="preserve"> </w:t>
      </w:r>
      <w:r>
        <w:t>=</w:t>
      </w:r>
      <w:r w:rsidR="006B0889">
        <w:t xml:space="preserve"> </w:t>
      </w:r>
      <w:r>
        <w:t>YES</w:t>
      </w:r>
      <w:r>
        <w:tab/>
      </w:r>
      <w:r w:rsidR="00695E73">
        <w:t>RECORD POC</w:t>
      </w:r>
      <w:r w:rsidR="00842979">
        <w:t>’S</w:t>
      </w:r>
      <w:r w:rsidR="00695E73">
        <w:t xml:space="preserve"> </w:t>
      </w:r>
      <w:r w:rsidR="00695E73">
        <w:tab/>
        <w:t>NAME ______________________</w:t>
      </w:r>
    </w:p>
    <w:p w14:paraId="2ADC26D2" w14:textId="77777777" w:rsidR="00695E73" w:rsidRDefault="00695E73" w:rsidP="00695E73">
      <w:pPr>
        <w:pStyle w:val="ListParagraph"/>
      </w:pPr>
      <w:r>
        <w:tab/>
      </w:r>
      <w:r>
        <w:tab/>
      </w:r>
      <w:r>
        <w:tab/>
        <w:t>PHONE # ____________________</w:t>
      </w:r>
    </w:p>
    <w:p w14:paraId="5ACA0288" w14:textId="77777777" w:rsidR="00695E73" w:rsidRDefault="00695E73" w:rsidP="00695E73">
      <w:pPr>
        <w:pStyle w:val="ListParagraph"/>
      </w:pPr>
      <w:r>
        <w:tab/>
      </w:r>
      <w:r>
        <w:tab/>
      </w:r>
      <w:r>
        <w:tab/>
        <w:t>EMAIL_______________________</w:t>
      </w:r>
    </w:p>
    <w:p w14:paraId="12CFF6BF" w14:textId="77777777" w:rsidR="008F3978" w:rsidRDefault="00695E73" w:rsidP="006B0889">
      <w:pPr>
        <w:pStyle w:val="ListParagraph"/>
        <w:ind w:firstLine="720"/>
      </w:pPr>
      <w:r>
        <w:t>GO TO Q5</w:t>
      </w:r>
    </w:p>
    <w:p w14:paraId="4F39C0F9" w14:textId="77777777" w:rsidR="006B0889" w:rsidRDefault="006B0889" w:rsidP="006B0889">
      <w:pPr>
        <w:pStyle w:val="ListParagraph"/>
        <w:ind w:firstLine="720"/>
      </w:pPr>
    </w:p>
    <w:p w14:paraId="75ACE426" w14:textId="77777777" w:rsidR="00842979" w:rsidRDefault="00CC76BB" w:rsidP="008F3978">
      <w:pPr>
        <w:pStyle w:val="ListParagraph"/>
      </w:pPr>
      <w:r>
        <w:t>2</w:t>
      </w:r>
      <w:r w:rsidR="006B0889">
        <w:t xml:space="preserve"> </w:t>
      </w:r>
      <w:r>
        <w:t>= NO</w:t>
      </w:r>
      <w:r w:rsidR="006B0889">
        <w:t xml:space="preserve"> </w:t>
      </w:r>
      <w:r w:rsidR="006B0889">
        <w:tab/>
      </w:r>
      <w:r w:rsidR="00842979" w:rsidRPr="00842979">
        <w:t>CODE AS REFUSAL AND SET CALL BACK</w:t>
      </w:r>
    </w:p>
    <w:p w14:paraId="04B981E4" w14:textId="77777777" w:rsidR="00695E73" w:rsidRDefault="006B0889" w:rsidP="008F3978">
      <w:pPr>
        <w:pStyle w:val="ListParagraph"/>
      </w:pPr>
      <w:r>
        <w:t>3 = GATEKEEPER IS POC. PROCEED TO SCREENING</w:t>
      </w:r>
      <w:r w:rsidR="00A91C89">
        <w:t xml:space="preserve"> CALL</w:t>
      </w:r>
    </w:p>
    <w:p w14:paraId="5BB8B383" w14:textId="77777777" w:rsidR="006B0889" w:rsidRDefault="006B0889" w:rsidP="008F3978">
      <w:pPr>
        <w:pStyle w:val="ListParagraph"/>
      </w:pPr>
    </w:p>
    <w:p w14:paraId="57CB7E75" w14:textId="77777777" w:rsidR="00695E73" w:rsidRDefault="00695E73" w:rsidP="00695E73">
      <w:pPr>
        <w:pStyle w:val="ListParagraph"/>
        <w:numPr>
          <w:ilvl w:val="0"/>
          <w:numId w:val="1"/>
        </w:numPr>
      </w:pPr>
      <w:r>
        <w:t xml:space="preserve">Can you please transfer me </w:t>
      </w:r>
      <w:r w:rsidRPr="00880B69">
        <w:t>to [POC Name]?</w:t>
      </w:r>
    </w:p>
    <w:p w14:paraId="34BF2E7D" w14:textId="77777777" w:rsidR="00695E73" w:rsidRDefault="00CC76BB" w:rsidP="00695E73">
      <w:pPr>
        <w:ind w:left="720"/>
      </w:pPr>
      <w:r>
        <w:t>1</w:t>
      </w:r>
      <w:r w:rsidR="006B0889">
        <w:t xml:space="preserve"> </w:t>
      </w:r>
      <w:r>
        <w:t>=</w:t>
      </w:r>
      <w:r w:rsidR="006B0889">
        <w:t xml:space="preserve"> </w:t>
      </w:r>
      <w:r w:rsidR="00695E73">
        <w:t>YES</w:t>
      </w:r>
      <w:r>
        <w:tab/>
      </w:r>
      <w:r w:rsidR="00695E73">
        <w:t>PROCEED TO SCREENING CALL</w:t>
      </w:r>
      <w:r w:rsidR="006B0889">
        <w:t xml:space="preserve"> WITH POC</w:t>
      </w:r>
      <w:r w:rsidR="00695E73">
        <w:br/>
      </w:r>
      <w:r>
        <w:t>2</w:t>
      </w:r>
      <w:r w:rsidR="006B0889">
        <w:t xml:space="preserve"> </w:t>
      </w:r>
      <w:r>
        <w:t>=</w:t>
      </w:r>
      <w:r w:rsidR="006B0889">
        <w:t xml:space="preserve"> </w:t>
      </w:r>
      <w:r w:rsidR="00695E73">
        <w:t>NO</w:t>
      </w:r>
      <w:r>
        <w:tab/>
      </w:r>
      <w:r w:rsidR="00695E73">
        <w:t>SET CALL BACK</w:t>
      </w:r>
    </w:p>
    <w:p w14:paraId="2703A5FB" w14:textId="59450261" w:rsidR="00704CE8" w:rsidRDefault="00704CE8" w:rsidP="00880B69"/>
    <w:p w14:paraId="5203488D" w14:textId="77777777" w:rsidR="00704CE8" w:rsidRDefault="00704CE8" w:rsidP="00C3282B">
      <w:pPr>
        <w:pStyle w:val="ListParagraph"/>
      </w:pPr>
      <w:r>
        <w:t>IF POC IS SOMEONE OTHER THAN GATEKEEPER, GO TO Q1</w:t>
      </w:r>
    </w:p>
    <w:p w14:paraId="6303362B" w14:textId="77777777" w:rsidR="00704CE8" w:rsidRDefault="00704CE8" w:rsidP="00C3282B">
      <w:pPr>
        <w:pStyle w:val="ListParagraph"/>
      </w:pPr>
      <w:r>
        <w:t>IF POC AND GATEKEEPER ARE SAME, GO TO Q</w:t>
      </w:r>
      <w:r w:rsidR="006B0889">
        <w:t>3</w:t>
      </w:r>
    </w:p>
    <w:p w14:paraId="0D41ED82" w14:textId="77777777" w:rsidR="00704CE8" w:rsidRDefault="00704CE8" w:rsidP="00C3282B">
      <w:pPr>
        <w:pStyle w:val="ListParagraph"/>
      </w:pPr>
    </w:p>
    <w:p w14:paraId="35415E8E" w14:textId="7D902D8E" w:rsidR="00704CE8" w:rsidRDefault="00704CE8" w:rsidP="006B0889">
      <w:pPr>
        <w:pStyle w:val="bullet-boldquote"/>
        <w:numPr>
          <w:ilvl w:val="0"/>
          <w:numId w:val="3"/>
        </w:numPr>
        <w:rPr>
          <w:rFonts w:asciiTheme="minorHAnsi" w:hAnsiTheme="minorHAnsi"/>
          <w:b w:val="0"/>
          <w:sz w:val="22"/>
        </w:rPr>
      </w:pPr>
      <w:r w:rsidRPr="00C3282B">
        <w:rPr>
          <w:rFonts w:asciiTheme="minorHAnsi" w:hAnsiTheme="minorHAnsi"/>
          <w:b w:val="0"/>
          <w:sz w:val="22"/>
        </w:rPr>
        <w:lastRenderedPageBreak/>
        <w:t>Hello</w:t>
      </w:r>
      <w:r>
        <w:rPr>
          <w:rFonts w:asciiTheme="minorHAnsi" w:hAnsiTheme="minorHAnsi"/>
          <w:b w:val="0"/>
          <w:sz w:val="22"/>
        </w:rPr>
        <w:t>, m</w:t>
      </w:r>
      <w:r w:rsidRPr="00C3282B">
        <w:rPr>
          <w:rFonts w:asciiTheme="minorHAnsi" w:hAnsiTheme="minorHAnsi"/>
          <w:b w:val="0"/>
          <w:sz w:val="22"/>
        </w:rPr>
        <w:t>y name is</w:t>
      </w:r>
      <w:r w:rsidR="00A91C89">
        <w:rPr>
          <w:rFonts w:asciiTheme="minorHAnsi" w:hAnsiTheme="minorHAnsi"/>
          <w:b w:val="0"/>
          <w:sz w:val="22"/>
        </w:rPr>
        <w:t>________</w:t>
      </w:r>
      <w:r w:rsidR="00202F53">
        <w:rPr>
          <w:rFonts w:asciiTheme="minorHAnsi" w:hAnsiTheme="minorHAnsi"/>
          <w:b w:val="0"/>
          <w:sz w:val="22"/>
        </w:rPr>
        <w:t xml:space="preserve"> </w:t>
      </w:r>
      <w:r w:rsidRPr="00C3282B">
        <w:rPr>
          <w:rFonts w:asciiTheme="minorHAnsi" w:hAnsiTheme="minorHAnsi"/>
          <w:b w:val="0"/>
          <w:sz w:val="22"/>
        </w:rPr>
        <w:t xml:space="preserve">calling from RTI International in North Carolina. We are assisting the Centers for Disease Control and Prevention on a project called Workplace Health in America. </w:t>
      </w:r>
      <w:r w:rsidRPr="00704CE8">
        <w:rPr>
          <w:rFonts w:asciiTheme="minorHAnsi" w:hAnsiTheme="minorHAnsi"/>
          <w:b w:val="0"/>
          <w:sz w:val="22"/>
        </w:rPr>
        <w:t xml:space="preserve">We are contacting a nationally representative sample of worksites and randomly </w:t>
      </w:r>
      <w:r w:rsidR="00202F53">
        <w:rPr>
          <w:rFonts w:asciiTheme="minorHAnsi" w:hAnsiTheme="minorHAnsi"/>
          <w:b w:val="0"/>
          <w:sz w:val="22"/>
        </w:rPr>
        <w:t>selected</w:t>
      </w:r>
      <w:r w:rsidRPr="00704CE8">
        <w:rPr>
          <w:rFonts w:asciiTheme="minorHAnsi" w:hAnsiTheme="minorHAnsi"/>
          <w:b w:val="0"/>
          <w:sz w:val="22"/>
        </w:rPr>
        <w:t xml:space="preserve"> this </w:t>
      </w:r>
      <w:r w:rsidRPr="00880B69">
        <w:rPr>
          <w:rFonts w:asciiTheme="minorHAnsi" w:hAnsiTheme="minorHAnsi"/>
          <w:b w:val="0"/>
          <w:sz w:val="22"/>
        </w:rPr>
        <w:t>location. [</w:t>
      </w:r>
      <w:r w:rsidR="006B0889" w:rsidRPr="00880B69">
        <w:rPr>
          <w:rFonts w:asciiTheme="minorHAnsi" w:hAnsiTheme="minorHAnsi"/>
          <w:b w:val="0"/>
          <w:sz w:val="22"/>
        </w:rPr>
        <w:t>Gatekeeper’s name</w:t>
      </w:r>
      <w:r w:rsidRPr="00880B69">
        <w:rPr>
          <w:rFonts w:asciiTheme="minorHAnsi" w:hAnsiTheme="minorHAnsi"/>
          <w:b w:val="0"/>
          <w:sz w:val="22"/>
        </w:rPr>
        <w:t>]</w:t>
      </w:r>
      <w:r w:rsidRPr="00704CE8">
        <w:rPr>
          <w:rFonts w:asciiTheme="minorHAnsi" w:hAnsiTheme="minorHAnsi"/>
          <w:b w:val="0"/>
          <w:sz w:val="22"/>
        </w:rPr>
        <w:t xml:space="preserve"> referred me to you. [He/she] </w:t>
      </w:r>
      <w:r w:rsidR="002F5FB2">
        <w:rPr>
          <w:rFonts w:asciiTheme="minorHAnsi" w:hAnsiTheme="minorHAnsi"/>
          <w:b w:val="0"/>
          <w:sz w:val="22"/>
        </w:rPr>
        <w:t>suggested</w:t>
      </w:r>
      <w:r w:rsidRPr="00704CE8">
        <w:rPr>
          <w:rFonts w:asciiTheme="minorHAnsi" w:hAnsiTheme="minorHAnsi"/>
          <w:b w:val="0"/>
          <w:sz w:val="22"/>
        </w:rPr>
        <w:t xml:space="preserve"> that you were the most knowledgeable person about employee health </w:t>
      </w:r>
      <w:r w:rsidR="002F5FB2">
        <w:rPr>
          <w:rFonts w:asciiTheme="minorHAnsi" w:hAnsiTheme="minorHAnsi"/>
          <w:b w:val="0"/>
          <w:sz w:val="22"/>
        </w:rPr>
        <w:t xml:space="preserve">promotion </w:t>
      </w:r>
      <w:r w:rsidRPr="00704CE8">
        <w:rPr>
          <w:rFonts w:asciiTheme="minorHAnsi" w:hAnsiTheme="minorHAnsi"/>
          <w:b w:val="0"/>
          <w:sz w:val="22"/>
        </w:rPr>
        <w:t xml:space="preserve">and wellness at this worksite. If you have just a few minutes, I’d like to determine if your </w:t>
      </w:r>
      <w:r w:rsidR="00202F53">
        <w:rPr>
          <w:rFonts w:asciiTheme="minorHAnsi" w:hAnsiTheme="minorHAnsi"/>
          <w:b w:val="0"/>
          <w:sz w:val="22"/>
        </w:rPr>
        <w:t>organization</w:t>
      </w:r>
      <w:r w:rsidRPr="00704CE8">
        <w:rPr>
          <w:rFonts w:asciiTheme="minorHAnsi" w:hAnsiTheme="minorHAnsi"/>
          <w:b w:val="0"/>
          <w:sz w:val="22"/>
        </w:rPr>
        <w:t xml:space="preserve"> is eligible to participate in this important program. Let me assure you that any information provided will be kept private.</w:t>
      </w:r>
      <w:r w:rsidR="002F5FB2">
        <w:rPr>
          <w:rFonts w:asciiTheme="minorHAnsi" w:hAnsiTheme="minorHAnsi"/>
          <w:b w:val="0"/>
          <w:sz w:val="22"/>
        </w:rPr>
        <w:t xml:space="preserve"> Would you agree that you are knowledgeable about employee health promotion/wellness or employee benefits at this worksite?</w:t>
      </w:r>
    </w:p>
    <w:p w14:paraId="27D54E9F" w14:textId="77777777" w:rsidR="00704CE8" w:rsidRDefault="00A41800" w:rsidP="00704CE8">
      <w:pPr>
        <w:pStyle w:val="ListParagraph"/>
        <w:ind w:left="1080"/>
      </w:pPr>
      <w:r>
        <w:t>1</w:t>
      </w:r>
      <w:r w:rsidR="006B0889">
        <w:t xml:space="preserve"> </w:t>
      </w:r>
      <w:r>
        <w:t>= YES</w:t>
      </w:r>
      <w:r>
        <w:tab/>
      </w:r>
      <w:r w:rsidR="00A91C89">
        <w:t>SKIP</w:t>
      </w:r>
      <w:r w:rsidR="00704CE8">
        <w:t xml:space="preserve"> TO Q3</w:t>
      </w:r>
    </w:p>
    <w:p w14:paraId="3D35E5DB" w14:textId="77777777" w:rsidR="00704CE8" w:rsidRDefault="00A41800" w:rsidP="00704CE8">
      <w:pPr>
        <w:pStyle w:val="ListParagraph"/>
        <w:ind w:left="1080"/>
      </w:pPr>
      <w:r>
        <w:t>2</w:t>
      </w:r>
      <w:r w:rsidR="006B0889">
        <w:t xml:space="preserve"> </w:t>
      </w:r>
      <w:r>
        <w:t>= NO</w:t>
      </w:r>
      <w:r>
        <w:tab/>
      </w:r>
      <w:r w:rsidR="00704CE8">
        <w:t>GO TO Q2</w:t>
      </w:r>
    </w:p>
    <w:p w14:paraId="57BFCFF5" w14:textId="77777777" w:rsidR="00704CE8" w:rsidRDefault="00704CE8" w:rsidP="00704CE8">
      <w:pPr>
        <w:pStyle w:val="ListParagraph"/>
        <w:ind w:left="1080"/>
      </w:pPr>
    </w:p>
    <w:p w14:paraId="7499DC31" w14:textId="77777777" w:rsidR="00704CE8" w:rsidRPr="008F3978" w:rsidRDefault="00704CE8" w:rsidP="00704CE8">
      <w:pPr>
        <w:pStyle w:val="ListParagraph"/>
        <w:numPr>
          <w:ilvl w:val="0"/>
          <w:numId w:val="3"/>
        </w:numPr>
        <w:spacing w:after="0" w:line="240" w:lineRule="auto"/>
        <w:rPr>
          <w:b/>
        </w:rPr>
      </w:pPr>
      <w:r w:rsidRPr="008F3978">
        <w:t>Can you please tell me the name of the person who is most knowledgeable or responsible for employee wellness, or employee health and safety, at this worksite?</w:t>
      </w:r>
    </w:p>
    <w:p w14:paraId="4DA13D1C" w14:textId="77777777" w:rsidR="00704CE8" w:rsidRDefault="00704CE8" w:rsidP="00704CE8">
      <w:pPr>
        <w:pStyle w:val="ListParagraph"/>
        <w:ind w:left="1080"/>
      </w:pPr>
    </w:p>
    <w:p w14:paraId="3DB23802" w14:textId="77777777" w:rsidR="00704CE8" w:rsidRDefault="00A41800" w:rsidP="00704CE8">
      <w:pPr>
        <w:pStyle w:val="ListParagraph"/>
        <w:ind w:left="1080"/>
      </w:pPr>
      <w:r>
        <w:t>1</w:t>
      </w:r>
      <w:r w:rsidR="00A91C89">
        <w:t xml:space="preserve"> </w:t>
      </w:r>
      <w:r>
        <w:t>= YES</w:t>
      </w:r>
      <w:r>
        <w:tab/>
      </w:r>
      <w:r w:rsidR="00704CE8">
        <w:t xml:space="preserve">RECORD NEW POC’S </w:t>
      </w:r>
      <w:r w:rsidR="00704CE8">
        <w:tab/>
        <w:t>NAME ______________________</w:t>
      </w:r>
    </w:p>
    <w:p w14:paraId="791B8096" w14:textId="77777777" w:rsidR="00704CE8" w:rsidRDefault="00704CE8" w:rsidP="00704CE8">
      <w:pPr>
        <w:pStyle w:val="ListParagraph"/>
        <w:ind w:left="1080"/>
      </w:pPr>
      <w:r>
        <w:tab/>
      </w:r>
      <w:r>
        <w:tab/>
      </w:r>
      <w:r>
        <w:tab/>
      </w:r>
      <w:r>
        <w:tab/>
      </w:r>
      <w:r w:rsidR="00A41800">
        <w:tab/>
      </w:r>
      <w:r>
        <w:t>PHONE # ____________________</w:t>
      </w:r>
    </w:p>
    <w:p w14:paraId="2F20EEDB" w14:textId="77777777" w:rsidR="00704CE8" w:rsidRDefault="00704CE8" w:rsidP="00704CE8">
      <w:pPr>
        <w:pStyle w:val="ListParagraph"/>
        <w:ind w:left="1080"/>
      </w:pPr>
      <w:r>
        <w:tab/>
      </w:r>
      <w:r>
        <w:tab/>
      </w:r>
      <w:r>
        <w:tab/>
      </w:r>
      <w:r>
        <w:tab/>
      </w:r>
      <w:r w:rsidR="00A41800">
        <w:tab/>
      </w:r>
      <w:r>
        <w:t>EMAIL_______________________</w:t>
      </w:r>
    </w:p>
    <w:p w14:paraId="1D7824D9" w14:textId="25546ED5" w:rsidR="00704CE8" w:rsidRDefault="006B7AEC" w:rsidP="00704CE8">
      <w:pPr>
        <w:pStyle w:val="ListParagraph"/>
        <w:ind w:left="1080"/>
      </w:pPr>
      <w:r>
        <w:t>GO TO Q3</w:t>
      </w:r>
    </w:p>
    <w:p w14:paraId="252A51C8" w14:textId="77777777" w:rsidR="00A41800" w:rsidRDefault="00A41800" w:rsidP="00704CE8">
      <w:pPr>
        <w:pStyle w:val="ListParagraph"/>
        <w:ind w:left="1080"/>
      </w:pPr>
    </w:p>
    <w:p w14:paraId="63901AEE" w14:textId="77777777" w:rsidR="00704CE8" w:rsidRDefault="00A41800" w:rsidP="00704CE8">
      <w:pPr>
        <w:pStyle w:val="ListParagraph"/>
        <w:ind w:left="1080"/>
      </w:pPr>
      <w:r>
        <w:t>2</w:t>
      </w:r>
      <w:r w:rsidR="00A91C89">
        <w:t xml:space="preserve"> </w:t>
      </w:r>
      <w:r>
        <w:t xml:space="preserve">= </w:t>
      </w:r>
      <w:r w:rsidR="00704CE8">
        <w:t>NO</w:t>
      </w:r>
      <w:r>
        <w:tab/>
      </w:r>
      <w:r w:rsidR="00704CE8" w:rsidRPr="00842979">
        <w:t>CODE AS REFUSAL AND SET CALL BACK</w:t>
      </w:r>
    </w:p>
    <w:p w14:paraId="2A65FBEC" w14:textId="77777777" w:rsidR="00704CE8" w:rsidRDefault="00704CE8" w:rsidP="00704CE8">
      <w:pPr>
        <w:pStyle w:val="ListParagraph"/>
        <w:ind w:left="1080"/>
      </w:pPr>
    </w:p>
    <w:p w14:paraId="257E4FF2" w14:textId="57C07149" w:rsidR="00704CE8" w:rsidRPr="00704CE8" w:rsidRDefault="00704CE8" w:rsidP="006735AE">
      <w:pPr>
        <w:pStyle w:val="ListParagraph"/>
        <w:numPr>
          <w:ilvl w:val="0"/>
          <w:numId w:val="3"/>
        </w:numPr>
        <w:spacing w:after="0" w:line="240" w:lineRule="auto"/>
      </w:pPr>
      <w:r w:rsidRPr="003B3820">
        <w:t xml:space="preserve">Our records indicate that this worksite </w:t>
      </w:r>
      <w:r w:rsidRPr="00880B69">
        <w:t>has [frame preloaded size] total</w:t>
      </w:r>
      <w:r>
        <w:t xml:space="preserve"> </w:t>
      </w:r>
      <w:r w:rsidRPr="003B3820">
        <w:t xml:space="preserve">employees, is that about right? </w:t>
      </w:r>
      <w:r w:rsidRPr="00704CE8">
        <w:t>By “</w:t>
      </w:r>
      <w:r w:rsidRPr="00704CE8">
        <w:rPr>
          <w:rFonts w:cs="Arial"/>
        </w:rPr>
        <w:t xml:space="preserve">worksite” we </w:t>
      </w:r>
      <w:r w:rsidRPr="00202F53">
        <w:rPr>
          <w:rFonts w:cs="Arial"/>
        </w:rPr>
        <w:t xml:space="preserve">mean the </w:t>
      </w:r>
      <w:r w:rsidR="00202F53" w:rsidRPr="00202F53">
        <w:rPr>
          <w:rFonts w:cs="Arial"/>
          <w:color w:val="000000" w:themeColor="text1"/>
        </w:rPr>
        <w:t>building, unique location, or business unit within the organization where work occurs, or that serves as the primary work address for field-based or telecommuting employees. A worksite can include a group of buildings as long as all the buildings are in close proximity (walking distance) and defined as part of the organization.</w:t>
      </w:r>
    </w:p>
    <w:p w14:paraId="79CDCE21" w14:textId="77777777" w:rsidR="00704CE8" w:rsidRDefault="00704CE8" w:rsidP="00704CE8">
      <w:pPr>
        <w:pStyle w:val="ListParagraph"/>
        <w:spacing w:after="0" w:line="240" w:lineRule="auto"/>
        <w:ind w:left="1080"/>
        <w:rPr>
          <w:rFonts w:cs="Arial"/>
        </w:rPr>
      </w:pPr>
    </w:p>
    <w:p w14:paraId="6769B24F" w14:textId="77777777" w:rsidR="00704CE8" w:rsidRDefault="00704CE8" w:rsidP="00704CE8">
      <w:pPr>
        <w:pStyle w:val="ListParagraph"/>
        <w:spacing w:after="0" w:line="240" w:lineRule="auto"/>
        <w:ind w:left="1080"/>
        <w:rPr>
          <w:rFonts w:cs="Arial"/>
        </w:rPr>
      </w:pPr>
      <w:r>
        <w:rPr>
          <w:rFonts w:cs="Arial"/>
        </w:rPr>
        <w:t>1</w:t>
      </w:r>
      <w:r w:rsidR="00A91C89">
        <w:rPr>
          <w:rFonts w:cs="Arial"/>
        </w:rPr>
        <w:t xml:space="preserve"> </w:t>
      </w:r>
      <w:r>
        <w:rPr>
          <w:rFonts w:cs="Arial"/>
        </w:rPr>
        <w:t xml:space="preserve">= YES </w:t>
      </w:r>
      <w:r>
        <w:rPr>
          <w:rFonts w:cs="Arial"/>
        </w:rPr>
        <w:tab/>
        <w:t>GO TO Q4</w:t>
      </w:r>
    </w:p>
    <w:p w14:paraId="5CEA774F" w14:textId="3F39AC07" w:rsidR="00704CE8" w:rsidRDefault="00704CE8" w:rsidP="00704CE8">
      <w:pPr>
        <w:pStyle w:val="ListParagraph"/>
        <w:spacing w:after="0" w:line="240" w:lineRule="auto"/>
        <w:ind w:left="1080"/>
        <w:rPr>
          <w:rFonts w:cs="Arial"/>
        </w:rPr>
      </w:pPr>
      <w:r>
        <w:rPr>
          <w:rFonts w:cs="Arial"/>
        </w:rPr>
        <w:t>2</w:t>
      </w:r>
      <w:r w:rsidR="00A91C89">
        <w:rPr>
          <w:rFonts w:cs="Arial"/>
        </w:rPr>
        <w:t xml:space="preserve"> </w:t>
      </w:r>
      <w:r>
        <w:rPr>
          <w:rFonts w:cs="Arial"/>
        </w:rPr>
        <w:t>= NO</w:t>
      </w:r>
      <w:r>
        <w:rPr>
          <w:rFonts w:cs="Arial"/>
        </w:rPr>
        <w:tab/>
        <w:t xml:space="preserve">RECORD CORRECT </w:t>
      </w:r>
      <w:r w:rsidR="00202F53">
        <w:rPr>
          <w:rFonts w:cs="Arial"/>
        </w:rPr>
        <w:t>NUMBER OF EMPLOYEES</w:t>
      </w:r>
      <w:r w:rsidR="001A0D1E">
        <w:rPr>
          <w:rFonts w:cs="Arial"/>
        </w:rPr>
        <w:t xml:space="preserve"> ___________</w:t>
      </w:r>
    </w:p>
    <w:p w14:paraId="29F00025" w14:textId="22894BE8" w:rsidR="0036068C" w:rsidRDefault="0036068C" w:rsidP="00A91C89">
      <w:pPr>
        <w:pStyle w:val="ListParagraph"/>
        <w:spacing w:after="0" w:line="240" w:lineRule="auto"/>
        <w:ind w:left="1800" w:firstLine="360"/>
        <w:rPr>
          <w:rFonts w:cs="Arial"/>
        </w:rPr>
      </w:pPr>
      <w:r>
        <w:rPr>
          <w:rFonts w:cs="Arial"/>
        </w:rPr>
        <w:t>IF LESS THAN 10, CODE INELIGIBLE AND CONCLUDE CALL:</w:t>
      </w:r>
    </w:p>
    <w:p w14:paraId="77425B3D" w14:textId="77777777" w:rsidR="0036068C" w:rsidRDefault="0036068C" w:rsidP="00704CE8">
      <w:pPr>
        <w:pStyle w:val="ListParagraph"/>
        <w:spacing w:after="0" w:line="240" w:lineRule="auto"/>
        <w:ind w:left="1080"/>
        <w:rPr>
          <w:rFonts w:cs="Arial"/>
        </w:rPr>
      </w:pPr>
    </w:p>
    <w:p w14:paraId="47B31E28" w14:textId="77EF0E9E" w:rsidR="0036068C" w:rsidRPr="0036068C" w:rsidRDefault="0036068C" w:rsidP="00704CE8">
      <w:pPr>
        <w:pStyle w:val="ListParagraph"/>
        <w:spacing w:after="0" w:line="240" w:lineRule="auto"/>
        <w:ind w:left="1080"/>
      </w:pPr>
      <w:r w:rsidRPr="0036068C">
        <w:t xml:space="preserve">Thank you for your time and this information. </w:t>
      </w:r>
      <w:r>
        <w:t>Unfortunately, y</w:t>
      </w:r>
      <w:r w:rsidRPr="0036068C">
        <w:t>our worksite does not meet the minimum size criteria for participating in our survey. If you would like to assess your worksite’s health promotion efforts, I can refer you to the CDC’s Worksite Health Score</w:t>
      </w:r>
      <w:r w:rsidR="00202F53">
        <w:t>C</w:t>
      </w:r>
      <w:r w:rsidRPr="0036068C">
        <w:t xml:space="preserve">ard at </w:t>
      </w:r>
      <w:hyperlink r:id="rId7" w:history="1">
        <w:r w:rsidRPr="0036068C">
          <w:rPr>
            <w:rStyle w:val="Hyperlink"/>
          </w:rPr>
          <w:t>www.cdc.gov/healthscorecard</w:t>
        </w:r>
      </w:hyperlink>
    </w:p>
    <w:p w14:paraId="3D98CD0F" w14:textId="77777777" w:rsidR="00704CE8" w:rsidRDefault="00704CE8" w:rsidP="001A0D1E">
      <w:pPr>
        <w:pStyle w:val="ListParagraph"/>
        <w:ind w:left="1080"/>
      </w:pPr>
    </w:p>
    <w:p w14:paraId="29FF7AD6" w14:textId="01D6AC03" w:rsidR="0036068C" w:rsidRPr="00880B69" w:rsidRDefault="0036068C" w:rsidP="0036068C">
      <w:pPr>
        <w:pStyle w:val="ListParagraph"/>
        <w:numPr>
          <w:ilvl w:val="0"/>
          <w:numId w:val="3"/>
        </w:numPr>
        <w:spacing w:after="0" w:line="240" w:lineRule="auto"/>
      </w:pPr>
      <w:r w:rsidRPr="00880B69">
        <w:t>Has [</w:t>
      </w:r>
      <w:r w:rsidR="00202F53">
        <w:t>Organization</w:t>
      </w:r>
      <w:r w:rsidRPr="00880B69">
        <w:t xml:space="preserve"> Name] been operating for at least 12 months?  </w:t>
      </w:r>
    </w:p>
    <w:p w14:paraId="49183B09" w14:textId="77777777" w:rsidR="0036068C" w:rsidRPr="00880B69" w:rsidRDefault="0036068C" w:rsidP="0036068C">
      <w:pPr>
        <w:pStyle w:val="ListParagraph"/>
        <w:spacing w:after="0" w:line="240" w:lineRule="auto"/>
        <w:ind w:left="1080"/>
      </w:pPr>
      <w:r w:rsidRPr="00880B69">
        <w:t>THEY DO NOT NEED TO HAVE BEEN LOCATED AT THAT SITE FOR 12 MONTHS.</w:t>
      </w:r>
    </w:p>
    <w:p w14:paraId="419D9333" w14:textId="77777777" w:rsidR="0036068C" w:rsidRPr="00880B69" w:rsidRDefault="0036068C" w:rsidP="0036068C">
      <w:pPr>
        <w:pStyle w:val="ListParagraph"/>
        <w:spacing w:after="0" w:line="240" w:lineRule="auto"/>
        <w:ind w:left="1080"/>
      </w:pPr>
    </w:p>
    <w:p w14:paraId="5524D794" w14:textId="77777777" w:rsidR="0036068C" w:rsidRPr="00880B69" w:rsidRDefault="0036068C" w:rsidP="0036068C">
      <w:pPr>
        <w:pStyle w:val="ListParagraph"/>
        <w:spacing w:after="0" w:line="240" w:lineRule="auto"/>
        <w:ind w:left="1080"/>
      </w:pPr>
      <w:r w:rsidRPr="00880B69">
        <w:t>1=YES</w:t>
      </w:r>
      <w:r w:rsidRPr="00880B69">
        <w:tab/>
        <w:t>GO TO Q5</w:t>
      </w:r>
    </w:p>
    <w:p w14:paraId="016F309F" w14:textId="77777777" w:rsidR="0036068C" w:rsidRPr="00880B69" w:rsidRDefault="0036068C" w:rsidP="0036068C">
      <w:pPr>
        <w:pStyle w:val="ListParagraph"/>
        <w:spacing w:after="0" w:line="240" w:lineRule="auto"/>
        <w:ind w:left="1080"/>
        <w:rPr>
          <w:rFonts w:cs="Arial"/>
        </w:rPr>
      </w:pPr>
      <w:r w:rsidRPr="00880B69">
        <w:t>2=NO</w:t>
      </w:r>
      <w:r w:rsidRPr="00880B69">
        <w:tab/>
      </w:r>
      <w:r w:rsidRPr="00880B69">
        <w:rPr>
          <w:rFonts w:cs="Arial"/>
        </w:rPr>
        <w:t>CODE INELIGIBLE AND CONCLUDE CALL</w:t>
      </w:r>
    </w:p>
    <w:p w14:paraId="21A8EDCC" w14:textId="23C6157C" w:rsidR="0036068C" w:rsidRPr="00880B69" w:rsidRDefault="0036068C" w:rsidP="0036068C">
      <w:pPr>
        <w:pStyle w:val="ListParagraph"/>
        <w:spacing w:after="0" w:line="240" w:lineRule="auto"/>
        <w:ind w:left="1080"/>
      </w:pPr>
      <w:r w:rsidRPr="00880B69">
        <w:t>Thank you for your time and this information. Your worksite has not been operational long enough to participate in our survey. If you would like to assess your worksite’s health promotion efforts, I can refer you to the CDC’s Worksite Health Score</w:t>
      </w:r>
      <w:r w:rsidR="00202F53">
        <w:t>C</w:t>
      </w:r>
      <w:r w:rsidRPr="00880B69">
        <w:t xml:space="preserve">ard at </w:t>
      </w:r>
      <w:hyperlink r:id="rId8" w:history="1">
        <w:r w:rsidRPr="00880B69">
          <w:rPr>
            <w:rStyle w:val="Hyperlink"/>
          </w:rPr>
          <w:t>www.cdc.gov/healthscorecard</w:t>
        </w:r>
      </w:hyperlink>
      <w:r w:rsidRPr="00880B69">
        <w:rPr>
          <w:rStyle w:val="Hyperlink"/>
        </w:rPr>
        <w:t>.</w:t>
      </w:r>
    </w:p>
    <w:p w14:paraId="68B78120" w14:textId="77777777" w:rsidR="0036068C" w:rsidRPr="00880B69" w:rsidRDefault="0036068C" w:rsidP="0036068C">
      <w:pPr>
        <w:pStyle w:val="ListParagraph"/>
        <w:spacing w:after="0" w:line="240" w:lineRule="auto"/>
        <w:ind w:left="1080"/>
      </w:pPr>
    </w:p>
    <w:p w14:paraId="62E1A20B" w14:textId="77777777" w:rsidR="001A0D1E" w:rsidRPr="00880B69" w:rsidRDefault="00DF4784" w:rsidP="001A0D1E">
      <w:pPr>
        <w:pStyle w:val="ListParagraph"/>
        <w:numPr>
          <w:ilvl w:val="0"/>
          <w:numId w:val="3"/>
        </w:numPr>
      </w:pPr>
      <w:r w:rsidRPr="00880B69">
        <w:t>Our records indicate that your organization is best categorized in the [frame preloaded industry] industry, is that correct?</w:t>
      </w:r>
    </w:p>
    <w:p w14:paraId="05127A6F" w14:textId="77777777" w:rsidR="00DF4784" w:rsidRPr="00880B69" w:rsidRDefault="00DF4784" w:rsidP="00954B1F">
      <w:pPr>
        <w:spacing w:after="0"/>
        <w:ind w:left="1080"/>
      </w:pPr>
      <w:r w:rsidRPr="00880B69">
        <w:t>1=YES</w:t>
      </w:r>
      <w:r w:rsidRPr="00880B69">
        <w:tab/>
        <w:t>GO TO Q6</w:t>
      </w:r>
    </w:p>
    <w:p w14:paraId="30EFA029" w14:textId="77777777" w:rsidR="00DF4784" w:rsidRPr="00880B69" w:rsidRDefault="00DF4784" w:rsidP="00954B1F">
      <w:pPr>
        <w:spacing w:after="0"/>
        <w:ind w:left="1080"/>
      </w:pPr>
      <w:r w:rsidRPr="00880B69">
        <w:t>2=NO</w:t>
      </w:r>
      <w:r w:rsidRPr="00880B69">
        <w:tab/>
        <w:t>Can you please tell me which industry group best describes your worksite?</w:t>
      </w:r>
    </w:p>
    <w:p w14:paraId="73E00255" w14:textId="77777777" w:rsidR="00DF4784" w:rsidRDefault="00DF4784" w:rsidP="00A91C89">
      <w:pPr>
        <w:ind w:left="1800" w:firstLine="360"/>
      </w:pPr>
      <w:r w:rsidRPr="00880B69">
        <w:t>CHOOSE FROM DROPDOWN:</w:t>
      </w:r>
    </w:p>
    <w:p w14:paraId="73C674FB" w14:textId="77777777" w:rsidR="00DF4784" w:rsidRDefault="00DF4784" w:rsidP="00DF4784">
      <w:pPr>
        <w:numPr>
          <w:ilvl w:val="0"/>
          <w:numId w:val="6"/>
        </w:numPr>
        <w:tabs>
          <w:tab w:val="clear" w:pos="720"/>
          <w:tab w:val="num" w:pos="1440"/>
        </w:tabs>
        <w:spacing w:after="0" w:line="240" w:lineRule="auto"/>
        <w:ind w:left="1440"/>
      </w:pPr>
      <w:r w:rsidRPr="005242BB">
        <w:t xml:space="preserve">Agriculture, Forestry, Fishing and Hunting </w:t>
      </w:r>
    </w:p>
    <w:p w14:paraId="1F82B600" w14:textId="77777777" w:rsidR="00DF4784" w:rsidRDefault="00DF4784" w:rsidP="00DF4784">
      <w:pPr>
        <w:numPr>
          <w:ilvl w:val="0"/>
          <w:numId w:val="6"/>
        </w:numPr>
        <w:tabs>
          <w:tab w:val="clear" w:pos="720"/>
          <w:tab w:val="num" w:pos="1440"/>
        </w:tabs>
        <w:spacing w:after="0" w:line="240" w:lineRule="auto"/>
        <w:ind w:left="1440"/>
      </w:pPr>
      <w:r w:rsidRPr="005242BB">
        <w:t xml:space="preserve">Mining, Quarrying, and Oil and Gas Extraction </w:t>
      </w:r>
    </w:p>
    <w:p w14:paraId="748CD85E" w14:textId="77777777" w:rsidR="00DF4784" w:rsidRDefault="00DF4784" w:rsidP="00DF4784">
      <w:pPr>
        <w:numPr>
          <w:ilvl w:val="0"/>
          <w:numId w:val="6"/>
        </w:numPr>
        <w:tabs>
          <w:tab w:val="clear" w:pos="720"/>
          <w:tab w:val="num" w:pos="1440"/>
        </w:tabs>
        <w:spacing w:after="0" w:line="240" w:lineRule="auto"/>
        <w:ind w:left="1440"/>
      </w:pPr>
      <w:r w:rsidRPr="005242BB">
        <w:t xml:space="preserve">Utilities </w:t>
      </w:r>
    </w:p>
    <w:p w14:paraId="5A557B18" w14:textId="77777777" w:rsidR="00DF4784" w:rsidRDefault="00DF4784" w:rsidP="00DF4784">
      <w:pPr>
        <w:numPr>
          <w:ilvl w:val="0"/>
          <w:numId w:val="6"/>
        </w:numPr>
        <w:tabs>
          <w:tab w:val="clear" w:pos="720"/>
          <w:tab w:val="num" w:pos="1440"/>
        </w:tabs>
        <w:spacing w:after="0" w:line="240" w:lineRule="auto"/>
        <w:ind w:left="1440"/>
      </w:pPr>
      <w:r w:rsidRPr="005242BB">
        <w:t xml:space="preserve">Construction </w:t>
      </w:r>
    </w:p>
    <w:p w14:paraId="1C6025C2" w14:textId="77777777" w:rsidR="00DF4784" w:rsidRPr="005242BB" w:rsidRDefault="00DF4784" w:rsidP="00DF4784">
      <w:pPr>
        <w:numPr>
          <w:ilvl w:val="0"/>
          <w:numId w:val="6"/>
        </w:numPr>
        <w:tabs>
          <w:tab w:val="clear" w:pos="720"/>
          <w:tab w:val="num" w:pos="1440"/>
        </w:tabs>
        <w:spacing w:after="0" w:line="240" w:lineRule="auto"/>
        <w:ind w:left="1440"/>
      </w:pPr>
      <w:r w:rsidRPr="005242BB">
        <w:t>Manufacturing</w:t>
      </w:r>
    </w:p>
    <w:p w14:paraId="2F953561" w14:textId="77777777" w:rsidR="00DF4784" w:rsidRDefault="00DF4784" w:rsidP="00DF4784">
      <w:pPr>
        <w:numPr>
          <w:ilvl w:val="0"/>
          <w:numId w:val="7"/>
        </w:numPr>
        <w:tabs>
          <w:tab w:val="clear" w:pos="720"/>
          <w:tab w:val="num" w:pos="1440"/>
        </w:tabs>
        <w:spacing w:after="0" w:line="240" w:lineRule="auto"/>
        <w:ind w:left="1440"/>
      </w:pPr>
      <w:r w:rsidRPr="005242BB">
        <w:t xml:space="preserve">Wholesale Trade </w:t>
      </w:r>
    </w:p>
    <w:p w14:paraId="0A2DA308" w14:textId="77777777" w:rsidR="00DF4784" w:rsidRDefault="00DF4784" w:rsidP="00DF4784">
      <w:pPr>
        <w:numPr>
          <w:ilvl w:val="0"/>
          <w:numId w:val="7"/>
        </w:numPr>
        <w:tabs>
          <w:tab w:val="clear" w:pos="720"/>
          <w:tab w:val="num" w:pos="1440"/>
        </w:tabs>
        <w:spacing w:after="0" w:line="240" w:lineRule="auto"/>
        <w:ind w:left="1440"/>
      </w:pPr>
      <w:r w:rsidRPr="005242BB">
        <w:t xml:space="preserve">Retail Trade </w:t>
      </w:r>
    </w:p>
    <w:p w14:paraId="13D426C0" w14:textId="77777777" w:rsidR="00DF4784" w:rsidRPr="005242BB" w:rsidRDefault="00DF4784" w:rsidP="00DF4784">
      <w:pPr>
        <w:numPr>
          <w:ilvl w:val="0"/>
          <w:numId w:val="7"/>
        </w:numPr>
        <w:tabs>
          <w:tab w:val="clear" w:pos="720"/>
          <w:tab w:val="num" w:pos="1440"/>
        </w:tabs>
        <w:spacing w:after="0" w:line="240" w:lineRule="auto"/>
        <w:ind w:left="1440"/>
      </w:pPr>
      <w:r w:rsidRPr="005242BB">
        <w:t>Transportation and Warehousing</w:t>
      </w:r>
    </w:p>
    <w:p w14:paraId="4CDF5A1B" w14:textId="77777777" w:rsidR="00DF4784" w:rsidRDefault="00DF4784" w:rsidP="00DF4784">
      <w:pPr>
        <w:numPr>
          <w:ilvl w:val="0"/>
          <w:numId w:val="8"/>
        </w:numPr>
        <w:tabs>
          <w:tab w:val="clear" w:pos="720"/>
          <w:tab w:val="num" w:pos="1440"/>
        </w:tabs>
        <w:spacing w:after="0" w:line="240" w:lineRule="auto"/>
        <w:ind w:left="1440"/>
      </w:pPr>
      <w:r w:rsidRPr="005242BB">
        <w:t xml:space="preserve">Arts, Entertainment, and Recreation </w:t>
      </w:r>
    </w:p>
    <w:p w14:paraId="2F90AD27" w14:textId="77777777" w:rsidR="00DF4784" w:rsidRDefault="00DF4784" w:rsidP="00DF4784">
      <w:pPr>
        <w:numPr>
          <w:ilvl w:val="0"/>
          <w:numId w:val="8"/>
        </w:numPr>
        <w:tabs>
          <w:tab w:val="clear" w:pos="720"/>
          <w:tab w:val="num" w:pos="1440"/>
        </w:tabs>
        <w:spacing w:after="0" w:line="240" w:lineRule="auto"/>
        <w:ind w:left="1440"/>
      </w:pPr>
      <w:r w:rsidRPr="005242BB">
        <w:t xml:space="preserve">Accommodation and Food Services </w:t>
      </w:r>
    </w:p>
    <w:p w14:paraId="5C4F87DC" w14:textId="77777777" w:rsidR="00DF4784" w:rsidRPr="005242BB" w:rsidRDefault="00DF4784" w:rsidP="00DF4784">
      <w:pPr>
        <w:numPr>
          <w:ilvl w:val="0"/>
          <w:numId w:val="8"/>
        </w:numPr>
        <w:tabs>
          <w:tab w:val="clear" w:pos="720"/>
          <w:tab w:val="num" w:pos="1440"/>
        </w:tabs>
        <w:spacing w:after="0" w:line="240" w:lineRule="auto"/>
        <w:ind w:left="1440"/>
      </w:pPr>
      <w:r w:rsidRPr="005242BB">
        <w:t>Other Services (except Public Administration)</w:t>
      </w:r>
    </w:p>
    <w:p w14:paraId="721BE2D4" w14:textId="77777777" w:rsidR="00DF4784" w:rsidRDefault="00DF4784" w:rsidP="00DF4784">
      <w:pPr>
        <w:numPr>
          <w:ilvl w:val="0"/>
          <w:numId w:val="9"/>
        </w:numPr>
        <w:tabs>
          <w:tab w:val="clear" w:pos="720"/>
          <w:tab w:val="num" w:pos="1440"/>
        </w:tabs>
        <w:spacing w:after="0" w:line="240" w:lineRule="auto"/>
        <w:ind w:left="1440"/>
      </w:pPr>
      <w:r w:rsidRPr="005242BB">
        <w:t xml:space="preserve">Information </w:t>
      </w:r>
    </w:p>
    <w:p w14:paraId="32D9CC0A" w14:textId="77777777" w:rsidR="00DF4784" w:rsidRDefault="00DF4784" w:rsidP="00DF4784">
      <w:pPr>
        <w:numPr>
          <w:ilvl w:val="0"/>
          <w:numId w:val="9"/>
        </w:numPr>
        <w:tabs>
          <w:tab w:val="clear" w:pos="720"/>
          <w:tab w:val="num" w:pos="1440"/>
        </w:tabs>
        <w:spacing w:after="0" w:line="240" w:lineRule="auto"/>
        <w:ind w:left="1440"/>
      </w:pPr>
      <w:r w:rsidRPr="005242BB">
        <w:t xml:space="preserve">Finance and Insurance </w:t>
      </w:r>
    </w:p>
    <w:p w14:paraId="68755A32" w14:textId="77777777" w:rsidR="00DF4784" w:rsidRDefault="00DF4784" w:rsidP="00DF4784">
      <w:pPr>
        <w:numPr>
          <w:ilvl w:val="0"/>
          <w:numId w:val="9"/>
        </w:numPr>
        <w:tabs>
          <w:tab w:val="clear" w:pos="720"/>
          <w:tab w:val="num" w:pos="1440"/>
        </w:tabs>
        <w:spacing w:after="0" w:line="240" w:lineRule="auto"/>
        <w:ind w:left="1440"/>
      </w:pPr>
      <w:r w:rsidRPr="005242BB">
        <w:t xml:space="preserve">Real Estate/Rental/Leasing </w:t>
      </w:r>
    </w:p>
    <w:p w14:paraId="791223B3" w14:textId="77777777" w:rsidR="00DF4784" w:rsidRDefault="00DF4784" w:rsidP="00DF4784">
      <w:pPr>
        <w:numPr>
          <w:ilvl w:val="0"/>
          <w:numId w:val="9"/>
        </w:numPr>
        <w:tabs>
          <w:tab w:val="clear" w:pos="720"/>
          <w:tab w:val="num" w:pos="1440"/>
        </w:tabs>
        <w:spacing w:after="0" w:line="240" w:lineRule="auto"/>
        <w:ind w:left="1440"/>
      </w:pPr>
      <w:r w:rsidRPr="005242BB">
        <w:t xml:space="preserve">Professional, Scientific and Technical Services </w:t>
      </w:r>
    </w:p>
    <w:p w14:paraId="47F08DAD" w14:textId="77777777" w:rsidR="00DF4784" w:rsidRDefault="00DF4784" w:rsidP="00DF4784">
      <w:pPr>
        <w:numPr>
          <w:ilvl w:val="0"/>
          <w:numId w:val="9"/>
        </w:numPr>
        <w:tabs>
          <w:tab w:val="clear" w:pos="720"/>
          <w:tab w:val="num" w:pos="1440"/>
        </w:tabs>
        <w:spacing w:after="0" w:line="240" w:lineRule="auto"/>
        <w:ind w:left="1440"/>
      </w:pPr>
      <w:r w:rsidRPr="005242BB">
        <w:t xml:space="preserve">Management of Companies and Enterprises </w:t>
      </w:r>
    </w:p>
    <w:p w14:paraId="7278053B" w14:textId="77777777" w:rsidR="00DF4784" w:rsidRPr="005242BB" w:rsidRDefault="00DF4784" w:rsidP="00DF4784">
      <w:pPr>
        <w:numPr>
          <w:ilvl w:val="0"/>
          <w:numId w:val="9"/>
        </w:numPr>
        <w:tabs>
          <w:tab w:val="clear" w:pos="720"/>
          <w:tab w:val="num" w:pos="1440"/>
        </w:tabs>
        <w:spacing w:after="0" w:line="240" w:lineRule="auto"/>
        <w:ind w:left="1440"/>
      </w:pPr>
      <w:r w:rsidRPr="005242BB">
        <w:t>Administrative and Support and Waste Management and Remediation Services</w:t>
      </w:r>
    </w:p>
    <w:p w14:paraId="016D8B0B" w14:textId="77777777" w:rsidR="00DF4784" w:rsidRDefault="00DF4784" w:rsidP="00DF4784">
      <w:pPr>
        <w:numPr>
          <w:ilvl w:val="0"/>
          <w:numId w:val="10"/>
        </w:numPr>
        <w:tabs>
          <w:tab w:val="clear" w:pos="720"/>
          <w:tab w:val="num" w:pos="1440"/>
        </w:tabs>
        <w:spacing w:after="0" w:line="240" w:lineRule="auto"/>
        <w:ind w:left="1440"/>
      </w:pPr>
      <w:r w:rsidRPr="005242BB">
        <w:lastRenderedPageBreak/>
        <w:t xml:space="preserve">Educational Services </w:t>
      </w:r>
    </w:p>
    <w:p w14:paraId="627BD9F8" w14:textId="77777777" w:rsidR="00DF4784" w:rsidRDefault="00DF4784" w:rsidP="00DF4784">
      <w:pPr>
        <w:numPr>
          <w:ilvl w:val="0"/>
          <w:numId w:val="10"/>
        </w:numPr>
        <w:tabs>
          <w:tab w:val="clear" w:pos="720"/>
          <w:tab w:val="num" w:pos="1440"/>
        </w:tabs>
        <w:spacing w:after="0" w:line="240" w:lineRule="auto"/>
        <w:ind w:left="1440"/>
      </w:pPr>
      <w:r w:rsidRPr="005242BB">
        <w:t>Health Care and Social Assistance</w:t>
      </w:r>
      <w:r>
        <w:t xml:space="preserve"> </w:t>
      </w:r>
    </w:p>
    <w:p w14:paraId="4465E90B" w14:textId="77777777" w:rsidR="00DF4784" w:rsidRPr="005242BB" w:rsidRDefault="00DF4784" w:rsidP="00DF4784">
      <w:pPr>
        <w:numPr>
          <w:ilvl w:val="0"/>
          <w:numId w:val="11"/>
        </w:numPr>
        <w:tabs>
          <w:tab w:val="clear" w:pos="720"/>
          <w:tab w:val="num" w:pos="1440"/>
        </w:tabs>
        <w:spacing w:after="0" w:line="240" w:lineRule="auto"/>
        <w:ind w:left="1440"/>
      </w:pPr>
      <w:r w:rsidRPr="005242BB">
        <w:t>Public Administration (includes local, state, and federal government)</w:t>
      </w:r>
    </w:p>
    <w:p w14:paraId="14AA2A28" w14:textId="77777777" w:rsidR="00DF4784" w:rsidRDefault="00DF4784" w:rsidP="00DF4784">
      <w:pPr>
        <w:ind w:left="1080"/>
      </w:pPr>
    </w:p>
    <w:p w14:paraId="0AE70E59" w14:textId="77777777" w:rsidR="00BF0B4F" w:rsidRPr="0086524C" w:rsidRDefault="00BF0B4F" w:rsidP="00704CE8">
      <w:pPr>
        <w:pStyle w:val="ListParagraph"/>
        <w:ind w:left="1080"/>
        <w:rPr>
          <w:sz w:val="24"/>
        </w:rPr>
      </w:pPr>
    </w:p>
    <w:p w14:paraId="5D1E2FEA" w14:textId="77777777" w:rsidR="0086524C" w:rsidRPr="0086524C" w:rsidRDefault="0086524C" w:rsidP="00880B69">
      <w:pPr>
        <w:pStyle w:val="ListParagraph"/>
        <w:numPr>
          <w:ilvl w:val="0"/>
          <w:numId w:val="3"/>
        </w:numPr>
        <w:spacing w:after="0" w:line="240" w:lineRule="auto"/>
        <w:rPr>
          <w:sz w:val="24"/>
        </w:rPr>
      </w:pPr>
      <w:r w:rsidRPr="0086524C">
        <w:rPr>
          <w:rFonts w:cs="Arial"/>
          <w:szCs w:val="20"/>
        </w:rPr>
        <w:t xml:space="preserve">The CDC is conducting a survey about employers’ health programs and practices, called </w:t>
      </w:r>
      <w:r w:rsidRPr="0086524C">
        <w:rPr>
          <w:rFonts w:cs="Arial"/>
          <w:i/>
          <w:szCs w:val="20"/>
        </w:rPr>
        <w:t>Workplace Health in America</w:t>
      </w:r>
      <w:r w:rsidRPr="0086524C">
        <w:rPr>
          <w:rFonts w:cs="Arial"/>
          <w:szCs w:val="20"/>
        </w:rPr>
        <w:t>. The objectives of the survey are to:</w:t>
      </w:r>
    </w:p>
    <w:p w14:paraId="6A211E10" w14:textId="77777777" w:rsidR="0086524C" w:rsidRPr="00233AB8" w:rsidRDefault="0086524C" w:rsidP="00233AB8">
      <w:pPr>
        <w:pStyle w:val="ListParagraph"/>
        <w:numPr>
          <w:ilvl w:val="0"/>
          <w:numId w:val="14"/>
        </w:numPr>
        <w:spacing w:after="0" w:line="240" w:lineRule="auto"/>
        <w:rPr>
          <w:sz w:val="24"/>
        </w:rPr>
      </w:pPr>
      <w:r w:rsidRPr="00233AB8">
        <w:rPr>
          <w:rFonts w:cs="Arial"/>
          <w:szCs w:val="20"/>
        </w:rPr>
        <w:t xml:space="preserve">describe the current state of U.S. workplace health promotion and protection programs and practices across all types of employers; </w:t>
      </w:r>
    </w:p>
    <w:p w14:paraId="138B47E6" w14:textId="77777777" w:rsidR="0086524C" w:rsidRPr="00233AB8" w:rsidRDefault="0086524C" w:rsidP="00233AB8">
      <w:pPr>
        <w:pStyle w:val="ListParagraph"/>
        <w:numPr>
          <w:ilvl w:val="0"/>
          <w:numId w:val="14"/>
        </w:numPr>
        <w:spacing w:after="0" w:line="240" w:lineRule="auto"/>
        <w:rPr>
          <w:sz w:val="24"/>
        </w:rPr>
      </w:pPr>
      <w:r w:rsidRPr="00233AB8">
        <w:rPr>
          <w:rFonts w:cs="Arial"/>
          <w:szCs w:val="20"/>
        </w:rPr>
        <w:t>provide free and accessible benchmarking data for employers; and</w:t>
      </w:r>
    </w:p>
    <w:p w14:paraId="6151EE3C" w14:textId="77777777" w:rsidR="0086524C" w:rsidRPr="00233AB8" w:rsidRDefault="0086524C" w:rsidP="00233AB8">
      <w:pPr>
        <w:pStyle w:val="ListParagraph"/>
        <w:numPr>
          <w:ilvl w:val="0"/>
          <w:numId w:val="14"/>
        </w:numPr>
        <w:spacing w:after="0" w:line="240" w:lineRule="auto"/>
        <w:rPr>
          <w:sz w:val="24"/>
        </w:rPr>
      </w:pPr>
      <w:r w:rsidRPr="00233AB8">
        <w:rPr>
          <w:rFonts w:cs="Arial"/>
          <w:szCs w:val="20"/>
        </w:rPr>
        <w:t>assess national workplace health priorities, trends, and emerging issues.</w:t>
      </w:r>
    </w:p>
    <w:p w14:paraId="1F2D7008" w14:textId="77777777" w:rsidR="0086524C" w:rsidRDefault="0086524C" w:rsidP="0086524C">
      <w:pPr>
        <w:spacing w:after="0" w:line="240" w:lineRule="auto"/>
        <w:ind w:left="720"/>
      </w:pPr>
    </w:p>
    <w:p w14:paraId="2D2F9C87" w14:textId="2C30EC57" w:rsidR="0086524C" w:rsidRDefault="00202F53" w:rsidP="0086524C">
      <w:pPr>
        <w:spacing w:after="0" w:line="240" w:lineRule="auto"/>
        <w:ind w:left="720"/>
      </w:pPr>
      <w:r>
        <w:t xml:space="preserve">They need input from worksites like yours. </w:t>
      </w:r>
      <w:r w:rsidR="0086524C">
        <w:t>Are you willing to assist us in this important data collection effort?</w:t>
      </w:r>
    </w:p>
    <w:p w14:paraId="1694B4AC" w14:textId="77777777" w:rsidR="0086524C" w:rsidRDefault="0086524C" w:rsidP="0086524C">
      <w:pPr>
        <w:spacing w:after="0" w:line="240" w:lineRule="auto"/>
        <w:ind w:left="720"/>
      </w:pPr>
    </w:p>
    <w:p w14:paraId="61E3E4DA" w14:textId="77777777" w:rsidR="0086524C" w:rsidRDefault="00A41800" w:rsidP="0086524C">
      <w:pPr>
        <w:spacing w:after="0" w:line="240" w:lineRule="auto"/>
        <w:ind w:left="720"/>
      </w:pPr>
      <w:r>
        <w:t>1</w:t>
      </w:r>
      <w:r w:rsidR="00B741BC">
        <w:t xml:space="preserve"> </w:t>
      </w:r>
      <w:r>
        <w:t>=</w:t>
      </w:r>
      <w:r w:rsidR="00B741BC">
        <w:t xml:space="preserve"> </w:t>
      </w:r>
      <w:r>
        <w:t>YES</w:t>
      </w:r>
      <w:r>
        <w:tab/>
      </w:r>
      <w:r w:rsidR="0086524C">
        <w:t>GO TO Q2</w:t>
      </w:r>
    </w:p>
    <w:p w14:paraId="7ECF6C23" w14:textId="77777777" w:rsidR="0086524C" w:rsidRDefault="00A41800" w:rsidP="0086524C">
      <w:pPr>
        <w:spacing w:after="0" w:line="240" w:lineRule="auto"/>
        <w:ind w:left="720"/>
      </w:pPr>
      <w:r>
        <w:t>2</w:t>
      </w:r>
      <w:r w:rsidR="00B741BC">
        <w:t xml:space="preserve"> </w:t>
      </w:r>
      <w:r>
        <w:t>=</w:t>
      </w:r>
      <w:r w:rsidR="00B741BC">
        <w:t xml:space="preserve"> </w:t>
      </w:r>
      <w:r>
        <w:t>NO</w:t>
      </w:r>
      <w:r>
        <w:tab/>
      </w:r>
      <w:r w:rsidR="0086524C">
        <w:t>CODE AS REFUSAL, SET CALL BACK</w:t>
      </w:r>
    </w:p>
    <w:p w14:paraId="76747EF6" w14:textId="77777777" w:rsidR="00511EE8" w:rsidRDefault="00511EE8" w:rsidP="0086524C">
      <w:pPr>
        <w:spacing w:after="0" w:line="240" w:lineRule="auto"/>
        <w:ind w:left="720"/>
      </w:pPr>
    </w:p>
    <w:p w14:paraId="6E379422" w14:textId="77777777" w:rsidR="00511EE8" w:rsidRDefault="00511EE8" w:rsidP="00880B69">
      <w:pPr>
        <w:pStyle w:val="ListParagraph"/>
        <w:numPr>
          <w:ilvl w:val="0"/>
          <w:numId w:val="3"/>
        </w:numPr>
        <w:spacing w:after="0" w:line="240" w:lineRule="auto"/>
      </w:pPr>
      <w:r>
        <w:t xml:space="preserve">May I please have your email address (IF NOT ALREADY RECORDED), so that I can send you a link </w:t>
      </w:r>
      <w:r w:rsidR="00B741BC">
        <w:t xml:space="preserve">to complete </w:t>
      </w:r>
      <w:r>
        <w:t>the survey</w:t>
      </w:r>
      <w:r w:rsidR="002F5FB2">
        <w:t xml:space="preserve"> online</w:t>
      </w:r>
      <w:r>
        <w:t>?</w:t>
      </w:r>
    </w:p>
    <w:p w14:paraId="653AC46D" w14:textId="77777777" w:rsidR="00511EE8" w:rsidRDefault="00A41800" w:rsidP="00511EE8">
      <w:pPr>
        <w:pStyle w:val="ListParagraph"/>
        <w:spacing w:after="0" w:line="240" w:lineRule="auto"/>
      </w:pPr>
      <w:r>
        <w:t>1=YES</w:t>
      </w:r>
      <w:r>
        <w:tab/>
      </w:r>
      <w:r w:rsidR="00511EE8">
        <w:t xml:space="preserve">RECORD </w:t>
      </w:r>
      <w:r>
        <w:t xml:space="preserve">POC </w:t>
      </w:r>
      <w:r w:rsidR="00511EE8">
        <w:t>EMAIL ADDRESS____________</w:t>
      </w:r>
    </w:p>
    <w:p w14:paraId="1A8E6EFA" w14:textId="77777777" w:rsidR="00511EE8" w:rsidRDefault="00511EE8" w:rsidP="00511EE8">
      <w:pPr>
        <w:pStyle w:val="ListParagraph"/>
        <w:spacing w:after="0" w:line="240" w:lineRule="auto"/>
      </w:pPr>
      <w:r>
        <w:tab/>
        <w:t>SEND LINK TO SURVEY</w:t>
      </w:r>
      <w:r>
        <w:br/>
      </w:r>
      <w:r>
        <w:tab/>
        <w:t xml:space="preserve">CONCLUDE CALL AND SET FOLLOWUP: </w:t>
      </w:r>
    </w:p>
    <w:p w14:paraId="65443D71" w14:textId="77777777" w:rsidR="00511EE8" w:rsidRDefault="00511EE8" w:rsidP="00511EE8">
      <w:pPr>
        <w:pStyle w:val="ListParagraph"/>
        <w:spacing w:after="0" w:line="240" w:lineRule="auto"/>
      </w:pPr>
    </w:p>
    <w:p w14:paraId="05F602FA" w14:textId="6BE796F0" w:rsidR="00511EE8" w:rsidRDefault="00511EE8" w:rsidP="00511EE8">
      <w:pPr>
        <w:pStyle w:val="ListParagraph"/>
        <w:spacing w:after="0" w:line="240" w:lineRule="auto"/>
      </w:pPr>
      <w:r>
        <w:t xml:space="preserve">Thank you very much for your time. I’ll be in touch </w:t>
      </w:r>
      <w:r w:rsidR="00B741BC">
        <w:t xml:space="preserve">with you </w:t>
      </w:r>
      <w:r>
        <w:t xml:space="preserve">in the next week or so in case you need any further assistance. </w:t>
      </w:r>
    </w:p>
    <w:p w14:paraId="49DCEC03" w14:textId="77777777" w:rsidR="0086524C" w:rsidRDefault="0086524C" w:rsidP="0086524C">
      <w:pPr>
        <w:spacing w:after="0" w:line="240" w:lineRule="auto"/>
        <w:ind w:left="720"/>
      </w:pPr>
      <w:r w:rsidRPr="0086524C">
        <w:t xml:space="preserve"> </w:t>
      </w:r>
    </w:p>
    <w:p w14:paraId="3B571BF6" w14:textId="77777777" w:rsidR="005414D4" w:rsidRDefault="00A41800" w:rsidP="0086524C">
      <w:pPr>
        <w:spacing w:after="0" w:line="240" w:lineRule="auto"/>
        <w:ind w:left="720"/>
      </w:pPr>
      <w:r>
        <w:t>2=NO</w:t>
      </w:r>
      <w:r>
        <w:tab/>
      </w:r>
      <w:r w:rsidR="005414D4">
        <w:t>GO TO Q3</w:t>
      </w:r>
    </w:p>
    <w:p w14:paraId="17D88349" w14:textId="77777777" w:rsidR="005414D4" w:rsidRDefault="005414D4" w:rsidP="005414D4">
      <w:pPr>
        <w:spacing w:after="0" w:line="240" w:lineRule="auto"/>
      </w:pPr>
    </w:p>
    <w:p w14:paraId="683155F8" w14:textId="77777777" w:rsidR="005414D4" w:rsidRDefault="00511EE8" w:rsidP="00880B69">
      <w:pPr>
        <w:pStyle w:val="ListParagraph"/>
        <w:numPr>
          <w:ilvl w:val="0"/>
          <w:numId w:val="3"/>
        </w:numPr>
        <w:spacing w:after="0" w:line="240" w:lineRule="auto"/>
      </w:pPr>
      <w:r>
        <w:t xml:space="preserve">Would you rather complete the survey with me over the phone? </w:t>
      </w:r>
    </w:p>
    <w:p w14:paraId="47BBEBC0" w14:textId="77777777" w:rsidR="005414D4" w:rsidRDefault="005414D4" w:rsidP="005414D4">
      <w:pPr>
        <w:pStyle w:val="ListParagraph"/>
        <w:spacing w:after="0" w:line="240" w:lineRule="auto"/>
      </w:pPr>
    </w:p>
    <w:p w14:paraId="0F500ABB" w14:textId="77777777" w:rsidR="005414D4" w:rsidRDefault="005414D4" w:rsidP="005414D4">
      <w:pPr>
        <w:pStyle w:val="ListParagraph"/>
        <w:spacing w:after="0" w:line="240" w:lineRule="auto"/>
      </w:pPr>
      <w:r>
        <w:t xml:space="preserve">1= YES </w:t>
      </w:r>
      <w:r w:rsidR="00B741BC">
        <w:tab/>
      </w:r>
      <w:r>
        <w:t>GO TO Q4</w:t>
      </w:r>
    </w:p>
    <w:p w14:paraId="0CB86394" w14:textId="77777777" w:rsidR="00511EE8" w:rsidRDefault="005414D4" w:rsidP="005414D4">
      <w:pPr>
        <w:pStyle w:val="ListParagraph"/>
        <w:spacing w:after="0" w:line="240" w:lineRule="auto"/>
      </w:pPr>
      <w:r>
        <w:t>2= NOT AT THIS TIME</w:t>
      </w:r>
      <w:r>
        <w:tab/>
      </w:r>
      <w:r w:rsidR="00511EE8">
        <w:t xml:space="preserve">SET CALL BACK TIME </w:t>
      </w:r>
    </w:p>
    <w:p w14:paraId="18D0EEB9" w14:textId="77777777" w:rsidR="005414D4" w:rsidRDefault="005414D4" w:rsidP="0086524C">
      <w:pPr>
        <w:spacing w:after="0" w:line="240" w:lineRule="auto"/>
        <w:ind w:left="720"/>
      </w:pPr>
    </w:p>
    <w:p w14:paraId="2262ED66" w14:textId="2E9668C4" w:rsidR="005414D4" w:rsidRPr="005414D4" w:rsidRDefault="005414D4" w:rsidP="00880B69">
      <w:pPr>
        <w:pStyle w:val="ListParagraph"/>
        <w:numPr>
          <w:ilvl w:val="0"/>
          <w:numId w:val="3"/>
        </w:numPr>
        <w:autoSpaceDE w:val="0"/>
        <w:autoSpaceDN w:val="0"/>
        <w:adjustRightInd w:val="0"/>
        <w:rPr>
          <w:rFonts w:cs="Arial"/>
          <w:color w:val="000000"/>
        </w:rPr>
      </w:pPr>
      <w:r w:rsidRPr="005414D4">
        <w:rPr>
          <w:rFonts w:cs="Arial"/>
          <w:color w:val="000000"/>
        </w:rPr>
        <w:t xml:space="preserve">Before </w:t>
      </w:r>
      <w:r w:rsidR="00B741BC">
        <w:rPr>
          <w:rFonts w:cs="Arial"/>
          <w:color w:val="000000"/>
        </w:rPr>
        <w:t>we</w:t>
      </w:r>
      <w:r w:rsidRPr="005414D4">
        <w:rPr>
          <w:rFonts w:cs="Arial"/>
          <w:color w:val="000000"/>
        </w:rPr>
        <w:t xml:space="preserve"> get started, </w:t>
      </w:r>
      <w:r w:rsidR="00B741BC">
        <w:rPr>
          <w:rFonts w:cs="Arial"/>
          <w:color w:val="000000"/>
        </w:rPr>
        <w:t>I</w:t>
      </w:r>
      <w:r w:rsidRPr="005414D4">
        <w:rPr>
          <w:rFonts w:cs="Arial"/>
          <w:color w:val="000000"/>
        </w:rPr>
        <w:t>’d like to give you some information about participating:</w:t>
      </w:r>
    </w:p>
    <w:p w14:paraId="483A32C1" w14:textId="77777777" w:rsidR="005414D4" w:rsidRPr="005414D4" w:rsidRDefault="005414D4" w:rsidP="005414D4">
      <w:pPr>
        <w:autoSpaceDE w:val="0"/>
        <w:autoSpaceDN w:val="0"/>
        <w:adjustRightInd w:val="0"/>
        <w:ind w:firstLine="720"/>
        <w:rPr>
          <w:rFonts w:cs="Arial"/>
          <w:color w:val="000000"/>
        </w:rPr>
      </w:pPr>
      <w:r w:rsidRPr="005414D4">
        <w:rPr>
          <w:rFonts w:cs="Arial"/>
          <w:color w:val="000000"/>
        </w:rPr>
        <w:t>READ VERBATIM</w:t>
      </w:r>
    </w:p>
    <w:p w14:paraId="7BB9E1A3"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lastRenderedPageBreak/>
        <w:t xml:space="preserve">This project is funded by the CDC. RTI International is the data collection contractor conducting the survey for CDC. RTI is an independent, nonprofit research institute headquartered in Research Triangle Park, NC. </w:t>
      </w:r>
    </w:p>
    <w:p w14:paraId="25122E04"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We are surveying a nationally representative sample of worksites representing all sizes, industries, and regions. Your worksite was randomly selected as a representative of your size, industry and region.</w:t>
      </w:r>
    </w:p>
    <w:p w14:paraId="457C1669"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 xml:space="preserve">Your participation in this survey is voluntary.  </w:t>
      </w:r>
    </w:p>
    <w:p w14:paraId="44749482"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 xml:space="preserve">The survey is designed to take about 40 minutes for most worksites.   </w:t>
      </w:r>
    </w:p>
    <w:p w14:paraId="47721B50"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 xml:space="preserve">All of the answers you provide will be maintained in a secure manner. We will not disclose your responses unless we are compelled by law. Your responses will be combined with responses from other worksites and reported in the aggregate.  </w:t>
      </w:r>
    </w:p>
    <w:p w14:paraId="7F8EAEF7"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 xml:space="preserve">CDC is authorized to collect information for this project under the Public Health Services Act. </w:t>
      </w:r>
    </w:p>
    <w:p w14:paraId="1FDB30F2" w14:textId="77777777" w:rsidR="005414D4"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There are no personal risks or personal benefits to you for participating in this survey.</w:t>
      </w:r>
    </w:p>
    <w:p w14:paraId="36F16717" w14:textId="77777777" w:rsidR="005414D4" w:rsidRPr="00233AB8" w:rsidRDefault="005414D4" w:rsidP="005414D4">
      <w:pPr>
        <w:pStyle w:val="ListParagraph"/>
        <w:numPr>
          <w:ilvl w:val="0"/>
          <w:numId w:val="13"/>
        </w:numPr>
        <w:autoSpaceDE w:val="0"/>
        <w:autoSpaceDN w:val="0"/>
        <w:adjustRightInd w:val="0"/>
        <w:rPr>
          <w:rFonts w:cs="Arial"/>
          <w:color w:val="000000"/>
        </w:rPr>
      </w:pPr>
      <w:r w:rsidRPr="00233AB8">
        <w:rPr>
          <w:rFonts w:cs="Arial"/>
          <w:color w:val="000000"/>
        </w:rPr>
        <w:t xml:space="preserve">If you have any questions, you can contact Laurie Cluff at RTI International.  Her phone number is 919-541-6514 and her email is </w:t>
      </w:r>
      <w:hyperlink r:id="rId9" w:history="1">
        <w:r w:rsidRPr="00233AB8">
          <w:rPr>
            <w:rStyle w:val="Hyperlink"/>
            <w:rFonts w:cs="Arial"/>
          </w:rPr>
          <w:t>lcluff@rti.org</w:t>
        </w:r>
      </w:hyperlink>
      <w:r w:rsidRPr="00233AB8">
        <w:rPr>
          <w:rFonts w:cs="Arial"/>
          <w:color w:val="000000"/>
        </w:rPr>
        <w:t xml:space="preserve">. </w:t>
      </w:r>
    </w:p>
    <w:p w14:paraId="660CB984" w14:textId="72E9299E" w:rsidR="005414D4" w:rsidRPr="0086524C" w:rsidRDefault="005414D4" w:rsidP="0086524C">
      <w:pPr>
        <w:spacing w:after="0" w:line="240" w:lineRule="auto"/>
        <w:ind w:left="720"/>
      </w:pPr>
      <w:r>
        <w:t>BEGIN C</w:t>
      </w:r>
      <w:r w:rsidR="00202F53">
        <w:t>omputer Assisted Telephone Interview</w:t>
      </w:r>
    </w:p>
    <w:sectPr w:rsidR="005414D4" w:rsidRPr="008652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BA82C" w14:textId="77777777" w:rsidR="0012323D" w:rsidRDefault="0012323D" w:rsidP="0012323D">
      <w:pPr>
        <w:spacing w:after="0" w:line="240" w:lineRule="auto"/>
      </w:pPr>
      <w:r>
        <w:separator/>
      </w:r>
    </w:p>
  </w:endnote>
  <w:endnote w:type="continuationSeparator" w:id="0">
    <w:p w14:paraId="2478083A" w14:textId="77777777" w:rsidR="0012323D" w:rsidRDefault="0012323D" w:rsidP="0012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12553"/>
      <w:docPartObj>
        <w:docPartGallery w:val="Page Numbers (Bottom of Page)"/>
        <w:docPartUnique/>
      </w:docPartObj>
    </w:sdtPr>
    <w:sdtEndPr>
      <w:rPr>
        <w:noProof/>
      </w:rPr>
    </w:sdtEndPr>
    <w:sdtContent>
      <w:p w14:paraId="0211BD6F" w14:textId="0B0D2E78" w:rsidR="006E0FE8" w:rsidRDefault="006E0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67722" w14:textId="77777777" w:rsidR="006E0FE8" w:rsidRDefault="006E0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0879" w14:textId="77777777" w:rsidR="0012323D" w:rsidRDefault="0012323D" w:rsidP="0012323D">
      <w:pPr>
        <w:spacing w:after="0" w:line="240" w:lineRule="auto"/>
      </w:pPr>
      <w:r>
        <w:separator/>
      </w:r>
    </w:p>
  </w:footnote>
  <w:footnote w:type="continuationSeparator" w:id="0">
    <w:p w14:paraId="0470C147" w14:textId="77777777" w:rsidR="0012323D" w:rsidRDefault="0012323D" w:rsidP="0012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54D"/>
    <w:multiLevelType w:val="hybridMultilevel"/>
    <w:tmpl w:val="B5FCF568"/>
    <w:lvl w:ilvl="0" w:tplc="3D3EC65A">
      <w:start w:val="1"/>
      <w:numFmt w:val="bullet"/>
      <w:lvlText w:val=""/>
      <w:lvlJc w:val="left"/>
      <w:pPr>
        <w:tabs>
          <w:tab w:val="num" w:pos="720"/>
        </w:tabs>
        <w:ind w:left="720" w:hanging="360"/>
      </w:pPr>
      <w:rPr>
        <w:rFonts w:ascii="Wingdings" w:hAnsi="Wingdings" w:hint="default"/>
      </w:rPr>
    </w:lvl>
    <w:lvl w:ilvl="1" w:tplc="E04695F4" w:tentative="1">
      <w:start w:val="1"/>
      <w:numFmt w:val="bullet"/>
      <w:lvlText w:val=""/>
      <w:lvlJc w:val="left"/>
      <w:pPr>
        <w:tabs>
          <w:tab w:val="num" w:pos="1440"/>
        </w:tabs>
        <w:ind w:left="1440" w:hanging="360"/>
      </w:pPr>
      <w:rPr>
        <w:rFonts w:ascii="Wingdings" w:hAnsi="Wingdings" w:hint="default"/>
      </w:rPr>
    </w:lvl>
    <w:lvl w:ilvl="2" w:tplc="152801CC" w:tentative="1">
      <w:start w:val="1"/>
      <w:numFmt w:val="bullet"/>
      <w:lvlText w:val=""/>
      <w:lvlJc w:val="left"/>
      <w:pPr>
        <w:tabs>
          <w:tab w:val="num" w:pos="2160"/>
        </w:tabs>
        <w:ind w:left="2160" w:hanging="360"/>
      </w:pPr>
      <w:rPr>
        <w:rFonts w:ascii="Wingdings" w:hAnsi="Wingdings" w:hint="default"/>
      </w:rPr>
    </w:lvl>
    <w:lvl w:ilvl="3" w:tplc="57BA1466" w:tentative="1">
      <w:start w:val="1"/>
      <w:numFmt w:val="bullet"/>
      <w:lvlText w:val=""/>
      <w:lvlJc w:val="left"/>
      <w:pPr>
        <w:tabs>
          <w:tab w:val="num" w:pos="2880"/>
        </w:tabs>
        <w:ind w:left="2880" w:hanging="360"/>
      </w:pPr>
      <w:rPr>
        <w:rFonts w:ascii="Wingdings" w:hAnsi="Wingdings" w:hint="default"/>
      </w:rPr>
    </w:lvl>
    <w:lvl w:ilvl="4" w:tplc="C994A6DA" w:tentative="1">
      <w:start w:val="1"/>
      <w:numFmt w:val="bullet"/>
      <w:lvlText w:val=""/>
      <w:lvlJc w:val="left"/>
      <w:pPr>
        <w:tabs>
          <w:tab w:val="num" w:pos="3600"/>
        </w:tabs>
        <w:ind w:left="3600" w:hanging="360"/>
      </w:pPr>
      <w:rPr>
        <w:rFonts w:ascii="Wingdings" w:hAnsi="Wingdings" w:hint="default"/>
      </w:rPr>
    </w:lvl>
    <w:lvl w:ilvl="5" w:tplc="A35807EC" w:tentative="1">
      <w:start w:val="1"/>
      <w:numFmt w:val="bullet"/>
      <w:lvlText w:val=""/>
      <w:lvlJc w:val="left"/>
      <w:pPr>
        <w:tabs>
          <w:tab w:val="num" w:pos="4320"/>
        </w:tabs>
        <w:ind w:left="4320" w:hanging="360"/>
      </w:pPr>
      <w:rPr>
        <w:rFonts w:ascii="Wingdings" w:hAnsi="Wingdings" w:hint="default"/>
      </w:rPr>
    </w:lvl>
    <w:lvl w:ilvl="6" w:tplc="2A520834" w:tentative="1">
      <w:start w:val="1"/>
      <w:numFmt w:val="bullet"/>
      <w:lvlText w:val=""/>
      <w:lvlJc w:val="left"/>
      <w:pPr>
        <w:tabs>
          <w:tab w:val="num" w:pos="5040"/>
        </w:tabs>
        <w:ind w:left="5040" w:hanging="360"/>
      </w:pPr>
      <w:rPr>
        <w:rFonts w:ascii="Wingdings" w:hAnsi="Wingdings" w:hint="default"/>
      </w:rPr>
    </w:lvl>
    <w:lvl w:ilvl="7" w:tplc="0AFA800E" w:tentative="1">
      <w:start w:val="1"/>
      <w:numFmt w:val="bullet"/>
      <w:lvlText w:val=""/>
      <w:lvlJc w:val="left"/>
      <w:pPr>
        <w:tabs>
          <w:tab w:val="num" w:pos="5760"/>
        </w:tabs>
        <w:ind w:left="5760" w:hanging="360"/>
      </w:pPr>
      <w:rPr>
        <w:rFonts w:ascii="Wingdings" w:hAnsi="Wingdings" w:hint="default"/>
      </w:rPr>
    </w:lvl>
    <w:lvl w:ilvl="8" w:tplc="0CC8D31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345CD"/>
    <w:multiLevelType w:val="hybridMultilevel"/>
    <w:tmpl w:val="B3900C36"/>
    <w:lvl w:ilvl="0" w:tplc="4AF2BAB4">
      <w:start w:val="8"/>
      <w:numFmt w:val="decimal"/>
      <w:lvlText w:val="%1."/>
      <w:lvlJc w:val="left"/>
      <w:pPr>
        <w:ind w:left="720" w:hanging="360"/>
      </w:pPr>
      <w:rPr>
        <w:rFonts w:asciiTheme="minorHAnsi" w:hAnsiTheme="minorHAnsi"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31184"/>
    <w:multiLevelType w:val="hybridMultilevel"/>
    <w:tmpl w:val="427CFAD0"/>
    <w:lvl w:ilvl="0" w:tplc="CA4657BC">
      <w:start w:val="1"/>
      <w:numFmt w:val="bullet"/>
      <w:lvlText w:val=""/>
      <w:lvlJc w:val="left"/>
      <w:pPr>
        <w:tabs>
          <w:tab w:val="num" w:pos="720"/>
        </w:tabs>
        <w:ind w:left="720" w:hanging="360"/>
      </w:pPr>
      <w:rPr>
        <w:rFonts w:ascii="Wingdings" w:hAnsi="Wingdings" w:hint="default"/>
      </w:rPr>
    </w:lvl>
    <w:lvl w:ilvl="1" w:tplc="24A2C280" w:tentative="1">
      <w:start w:val="1"/>
      <w:numFmt w:val="bullet"/>
      <w:lvlText w:val=""/>
      <w:lvlJc w:val="left"/>
      <w:pPr>
        <w:tabs>
          <w:tab w:val="num" w:pos="1440"/>
        </w:tabs>
        <w:ind w:left="1440" w:hanging="360"/>
      </w:pPr>
      <w:rPr>
        <w:rFonts w:ascii="Wingdings" w:hAnsi="Wingdings" w:hint="default"/>
      </w:rPr>
    </w:lvl>
    <w:lvl w:ilvl="2" w:tplc="38B87348" w:tentative="1">
      <w:start w:val="1"/>
      <w:numFmt w:val="bullet"/>
      <w:lvlText w:val=""/>
      <w:lvlJc w:val="left"/>
      <w:pPr>
        <w:tabs>
          <w:tab w:val="num" w:pos="2160"/>
        </w:tabs>
        <w:ind w:left="2160" w:hanging="360"/>
      </w:pPr>
      <w:rPr>
        <w:rFonts w:ascii="Wingdings" w:hAnsi="Wingdings" w:hint="default"/>
      </w:rPr>
    </w:lvl>
    <w:lvl w:ilvl="3" w:tplc="03122634" w:tentative="1">
      <w:start w:val="1"/>
      <w:numFmt w:val="bullet"/>
      <w:lvlText w:val=""/>
      <w:lvlJc w:val="left"/>
      <w:pPr>
        <w:tabs>
          <w:tab w:val="num" w:pos="2880"/>
        </w:tabs>
        <w:ind w:left="2880" w:hanging="360"/>
      </w:pPr>
      <w:rPr>
        <w:rFonts w:ascii="Wingdings" w:hAnsi="Wingdings" w:hint="default"/>
      </w:rPr>
    </w:lvl>
    <w:lvl w:ilvl="4" w:tplc="00E0D8F2" w:tentative="1">
      <w:start w:val="1"/>
      <w:numFmt w:val="bullet"/>
      <w:lvlText w:val=""/>
      <w:lvlJc w:val="left"/>
      <w:pPr>
        <w:tabs>
          <w:tab w:val="num" w:pos="3600"/>
        </w:tabs>
        <w:ind w:left="3600" w:hanging="360"/>
      </w:pPr>
      <w:rPr>
        <w:rFonts w:ascii="Wingdings" w:hAnsi="Wingdings" w:hint="default"/>
      </w:rPr>
    </w:lvl>
    <w:lvl w:ilvl="5" w:tplc="71565EC8" w:tentative="1">
      <w:start w:val="1"/>
      <w:numFmt w:val="bullet"/>
      <w:lvlText w:val=""/>
      <w:lvlJc w:val="left"/>
      <w:pPr>
        <w:tabs>
          <w:tab w:val="num" w:pos="4320"/>
        </w:tabs>
        <w:ind w:left="4320" w:hanging="360"/>
      </w:pPr>
      <w:rPr>
        <w:rFonts w:ascii="Wingdings" w:hAnsi="Wingdings" w:hint="default"/>
      </w:rPr>
    </w:lvl>
    <w:lvl w:ilvl="6" w:tplc="7D70A992" w:tentative="1">
      <w:start w:val="1"/>
      <w:numFmt w:val="bullet"/>
      <w:lvlText w:val=""/>
      <w:lvlJc w:val="left"/>
      <w:pPr>
        <w:tabs>
          <w:tab w:val="num" w:pos="5040"/>
        </w:tabs>
        <w:ind w:left="5040" w:hanging="360"/>
      </w:pPr>
      <w:rPr>
        <w:rFonts w:ascii="Wingdings" w:hAnsi="Wingdings" w:hint="default"/>
      </w:rPr>
    </w:lvl>
    <w:lvl w:ilvl="7" w:tplc="DC10DA56" w:tentative="1">
      <w:start w:val="1"/>
      <w:numFmt w:val="bullet"/>
      <w:lvlText w:val=""/>
      <w:lvlJc w:val="left"/>
      <w:pPr>
        <w:tabs>
          <w:tab w:val="num" w:pos="5760"/>
        </w:tabs>
        <w:ind w:left="5760" w:hanging="360"/>
      </w:pPr>
      <w:rPr>
        <w:rFonts w:ascii="Wingdings" w:hAnsi="Wingdings" w:hint="default"/>
      </w:rPr>
    </w:lvl>
    <w:lvl w:ilvl="8" w:tplc="A0BE04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26594"/>
    <w:multiLevelType w:val="hybridMultilevel"/>
    <w:tmpl w:val="5F3A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4469A"/>
    <w:multiLevelType w:val="hybridMultilevel"/>
    <w:tmpl w:val="91FAA08A"/>
    <w:lvl w:ilvl="0" w:tplc="6A8ABE52">
      <w:start w:val="1"/>
      <w:numFmt w:val="decimal"/>
      <w:lvlText w:val="%1."/>
      <w:lvlJc w:val="left"/>
      <w:pPr>
        <w:ind w:left="720" w:hanging="360"/>
      </w:pPr>
      <w:rPr>
        <w:rFonts w:asciiTheme="minorHAnsi" w:eastAsiaTheme="minorHAnsi" w:hAnsiTheme="minorHAnsi" w:cs="Arial"/>
        <w:b w:val="0"/>
        <w:sz w:val="22"/>
      </w:rPr>
    </w:lvl>
    <w:lvl w:ilvl="1" w:tplc="4A344434">
      <w:start w:val="1"/>
      <w:numFmt w:val="bullet"/>
      <w:lvlText w:val=""/>
      <w:lvlJc w:val="left"/>
      <w:pPr>
        <w:ind w:left="1440" w:hanging="360"/>
      </w:pPr>
      <w:rPr>
        <w:rFonts w:ascii="Symbol" w:hAnsi="Symbol"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D6C56"/>
    <w:multiLevelType w:val="hybridMultilevel"/>
    <w:tmpl w:val="CCAEA696"/>
    <w:lvl w:ilvl="0" w:tplc="772692E8">
      <w:start w:val="1"/>
      <w:numFmt w:val="bullet"/>
      <w:lvlText w:val=""/>
      <w:lvlJc w:val="left"/>
      <w:pPr>
        <w:tabs>
          <w:tab w:val="num" w:pos="720"/>
        </w:tabs>
        <w:ind w:left="720" w:hanging="360"/>
      </w:pPr>
      <w:rPr>
        <w:rFonts w:ascii="Wingdings" w:hAnsi="Wingdings" w:hint="default"/>
      </w:rPr>
    </w:lvl>
    <w:lvl w:ilvl="1" w:tplc="5B6CB0A0" w:tentative="1">
      <w:start w:val="1"/>
      <w:numFmt w:val="bullet"/>
      <w:lvlText w:val=""/>
      <w:lvlJc w:val="left"/>
      <w:pPr>
        <w:tabs>
          <w:tab w:val="num" w:pos="1440"/>
        </w:tabs>
        <w:ind w:left="1440" w:hanging="360"/>
      </w:pPr>
      <w:rPr>
        <w:rFonts w:ascii="Wingdings" w:hAnsi="Wingdings" w:hint="default"/>
      </w:rPr>
    </w:lvl>
    <w:lvl w:ilvl="2" w:tplc="987EA836" w:tentative="1">
      <w:start w:val="1"/>
      <w:numFmt w:val="bullet"/>
      <w:lvlText w:val=""/>
      <w:lvlJc w:val="left"/>
      <w:pPr>
        <w:tabs>
          <w:tab w:val="num" w:pos="2160"/>
        </w:tabs>
        <w:ind w:left="2160" w:hanging="360"/>
      </w:pPr>
      <w:rPr>
        <w:rFonts w:ascii="Wingdings" w:hAnsi="Wingdings" w:hint="default"/>
      </w:rPr>
    </w:lvl>
    <w:lvl w:ilvl="3" w:tplc="A4A284AE" w:tentative="1">
      <w:start w:val="1"/>
      <w:numFmt w:val="bullet"/>
      <w:lvlText w:val=""/>
      <w:lvlJc w:val="left"/>
      <w:pPr>
        <w:tabs>
          <w:tab w:val="num" w:pos="2880"/>
        </w:tabs>
        <w:ind w:left="2880" w:hanging="360"/>
      </w:pPr>
      <w:rPr>
        <w:rFonts w:ascii="Wingdings" w:hAnsi="Wingdings" w:hint="default"/>
      </w:rPr>
    </w:lvl>
    <w:lvl w:ilvl="4" w:tplc="7EF636DC" w:tentative="1">
      <w:start w:val="1"/>
      <w:numFmt w:val="bullet"/>
      <w:lvlText w:val=""/>
      <w:lvlJc w:val="left"/>
      <w:pPr>
        <w:tabs>
          <w:tab w:val="num" w:pos="3600"/>
        </w:tabs>
        <w:ind w:left="3600" w:hanging="360"/>
      </w:pPr>
      <w:rPr>
        <w:rFonts w:ascii="Wingdings" w:hAnsi="Wingdings" w:hint="default"/>
      </w:rPr>
    </w:lvl>
    <w:lvl w:ilvl="5" w:tplc="0D1A02A4" w:tentative="1">
      <w:start w:val="1"/>
      <w:numFmt w:val="bullet"/>
      <w:lvlText w:val=""/>
      <w:lvlJc w:val="left"/>
      <w:pPr>
        <w:tabs>
          <w:tab w:val="num" w:pos="4320"/>
        </w:tabs>
        <w:ind w:left="4320" w:hanging="360"/>
      </w:pPr>
      <w:rPr>
        <w:rFonts w:ascii="Wingdings" w:hAnsi="Wingdings" w:hint="default"/>
      </w:rPr>
    </w:lvl>
    <w:lvl w:ilvl="6" w:tplc="B64E45C4" w:tentative="1">
      <w:start w:val="1"/>
      <w:numFmt w:val="bullet"/>
      <w:lvlText w:val=""/>
      <w:lvlJc w:val="left"/>
      <w:pPr>
        <w:tabs>
          <w:tab w:val="num" w:pos="5040"/>
        </w:tabs>
        <w:ind w:left="5040" w:hanging="360"/>
      </w:pPr>
      <w:rPr>
        <w:rFonts w:ascii="Wingdings" w:hAnsi="Wingdings" w:hint="default"/>
      </w:rPr>
    </w:lvl>
    <w:lvl w:ilvl="7" w:tplc="F84641BC" w:tentative="1">
      <w:start w:val="1"/>
      <w:numFmt w:val="bullet"/>
      <w:lvlText w:val=""/>
      <w:lvlJc w:val="left"/>
      <w:pPr>
        <w:tabs>
          <w:tab w:val="num" w:pos="5760"/>
        </w:tabs>
        <w:ind w:left="5760" w:hanging="360"/>
      </w:pPr>
      <w:rPr>
        <w:rFonts w:ascii="Wingdings" w:hAnsi="Wingdings" w:hint="default"/>
      </w:rPr>
    </w:lvl>
    <w:lvl w:ilvl="8" w:tplc="3D9CE8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548EF"/>
    <w:multiLevelType w:val="hybridMultilevel"/>
    <w:tmpl w:val="59EC0BF4"/>
    <w:lvl w:ilvl="0" w:tplc="D71E262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3388F"/>
    <w:multiLevelType w:val="hybridMultilevel"/>
    <w:tmpl w:val="BE205E12"/>
    <w:lvl w:ilvl="0" w:tplc="F2E24C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2F7A45"/>
    <w:multiLevelType w:val="hybridMultilevel"/>
    <w:tmpl w:val="E5569A8A"/>
    <w:lvl w:ilvl="0" w:tplc="0FA214C6">
      <w:start w:val="1"/>
      <w:numFmt w:val="bullet"/>
      <w:lvlText w:val=""/>
      <w:lvlJc w:val="left"/>
      <w:pPr>
        <w:tabs>
          <w:tab w:val="num" w:pos="720"/>
        </w:tabs>
        <w:ind w:left="720" w:hanging="360"/>
      </w:pPr>
      <w:rPr>
        <w:rFonts w:ascii="Wingdings" w:hAnsi="Wingdings" w:hint="default"/>
      </w:rPr>
    </w:lvl>
    <w:lvl w:ilvl="1" w:tplc="6AD61C3E" w:tentative="1">
      <w:start w:val="1"/>
      <w:numFmt w:val="bullet"/>
      <w:lvlText w:val=""/>
      <w:lvlJc w:val="left"/>
      <w:pPr>
        <w:tabs>
          <w:tab w:val="num" w:pos="1440"/>
        </w:tabs>
        <w:ind w:left="1440" w:hanging="360"/>
      </w:pPr>
      <w:rPr>
        <w:rFonts w:ascii="Wingdings" w:hAnsi="Wingdings" w:hint="default"/>
      </w:rPr>
    </w:lvl>
    <w:lvl w:ilvl="2" w:tplc="DFE637D0" w:tentative="1">
      <w:start w:val="1"/>
      <w:numFmt w:val="bullet"/>
      <w:lvlText w:val=""/>
      <w:lvlJc w:val="left"/>
      <w:pPr>
        <w:tabs>
          <w:tab w:val="num" w:pos="2160"/>
        </w:tabs>
        <w:ind w:left="2160" w:hanging="360"/>
      </w:pPr>
      <w:rPr>
        <w:rFonts w:ascii="Wingdings" w:hAnsi="Wingdings" w:hint="default"/>
      </w:rPr>
    </w:lvl>
    <w:lvl w:ilvl="3" w:tplc="78ACFF2A" w:tentative="1">
      <w:start w:val="1"/>
      <w:numFmt w:val="bullet"/>
      <w:lvlText w:val=""/>
      <w:lvlJc w:val="left"/>
      <w:pPr>
        <w:tabs>
          <w:tab w:val="num" w:pos="2880"/>
        </w:tabs>
        <w:ind w:left="2880" w:hanging="360"/>
      </w:pPr>
      <w:rPr>
        <w:rFonts w:ascii="Wingdings" w:hAnsi="Wingdings" w:hint="default"/>
      </w:rPr>
    </w:lvl>
    <w:lvl w:ilvl="4" w:tplc="991EC372" w:tentative="1">
      <w:start w:val="1"/>
      <w:numFmt w:val="bullet"/>
      <w:lvlText w:val=""/>
      <w:lvlJc w:val="left"/>
      <w:pPr>
        <w:tabs>
          <w:tab w:val="num" w:pos="3600"/>
        </w:tabs>
        <w:ind w:left="3600" w:hanging="360"/>
      </w:pPr>
      <w:rPr>
        <w:rFonts w:ascii="Wingdings" w:hAnsi="Wingdings" w:hint="default"/>
      </w:rPr>
    </w:lvl>
    <w:lvl w:ilvl="5" w:tplc="9FA4FBFA" w:tentative="1">
      <w:start w:val="1"/>
      <w:numFmt w:val="bullet"/>
      <w:lvlText w:val=""/>
      <w:lvlJc w:val="left"/>
      <w:pPr>
        <w:tabs>
          <w:tab w:val="num" w:pos="4320"/>
        </w:tabs>
        <w:ind w:left="4320" w:hanging="360"/>
      </w:pPr>
      <w:rPr>
        <w:rFonts w:ascii="Wingdings" w:hAnsi="Wingdings" w:hint="default"/>
      </w:rPr>
    </w:lvl>
    <w:lvl w:ilvl="6" w:tplc="4AA28C72" w:tentative="1">
      <w:start w:val="1"/>
      <w:numFmt w:val="bullet"/>
      <w:lvlText w:val=""/>
      <w:lvlJc w:val="left"/>
      <w:pPr>
        <w:tabs>
          <w:tab w:val="num" w:pos="5040"/>
        </w:tabs>
        <w:ind w:left="5040" w:hanging="360"/>
      </w:pPr>
      <w:rPr>
        <w:rFonts w:ascii="Wingdings" w:hAnsi="Wingdings" w:hint="default"/>
      </w:rPr>
    </w:lvl>
    <w:lvl w:ilvl="7" w:tplc="7E9EDDDE" w:tentative="1">
      <w:start w:val="1"/>
      <w:numFmt w:val="bullet"/>
      <w:lvlText w:val=""/>
      <w:lvlJc w:val="left"/>
      <w:pPr>
        <w:tabs>
          <w:tab w:val="num" w:pos="5760"/>
        </w:tabs>
        <w:ind w:left="5760" w:hanging="360"/>
      </w:pPr>
      <w:rPr>
        <w:rFonts w:ascii="Wingdings" w:hAnsi="Wingdings" w:hint="default"/>
      </w:rPr>
    </w:lvl>
    <w:lvl w:ilvl="8" w:tplc="321015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56EB9"/>
    <w:multiLevelType w:val="hybridMultilevel"/>
    <w:tmpl w:val="FFA88E96"/>
    <w:lvl w:ilvl="0" w:tplc="894248E4">
      <w:start w:val="1"/>
      <w:numFmt w:val="bullet"/>
      <w:lvlText w:val=""/>
      <w:lvlJc w:val="left"/>
      <w:pPr>
        <w:tabs>
          <w:tab w:val="num" w:pos="720"/>
        </w:tabs>
        <w:ind w:left="720" w:hanging="360"/>
      </w:pPr>
      <w:rPr>
        <w:rFonts w:ascii="Wingdings" w:hAnsi="Wingdings" w:hint="default"/>
      </w:rPr>
    </w:lvl>
    <w:lvl w:ilvl="1" w:tplc="A10E0AAE" w:tentative="1">
      <w:start w:val="1"/>
      <w:numFmt w:val="bullet"/>
      <w:lvlText w:val=""/>
      <w:lvlJc w:val="left"/>
      <w:pPr>
        <w:tabs>
          <w:tab w:val="num" w:pos="1440"/>
        </w:tabs>
        <w:ind w:left="1440" w:hanging="360"/>
      </w:pPr>
      <w:rPr>
        <w:rFonts w:ascii="Wingdings" w:hAnsi="Wingdings" w:hint="default"/>
      </w:rPr>
    </w:lvl>
    <w:lvl w:ilvl="2" w:tplc="F1B68486" w:tentative="1">
      <w:start w:val="1"/>
      <w:numFmt w:val="bullet"/>
      <w:lvlText w:val=""/>
      <w:lvlJc w:val="left"/>
      <w:pPr>
        <w:tabs>
          <w:tab w:val="num" w:pos="2160"/>
        </w:tabs>
        <w:ind w:left="2160" w:hanging="360"/>
      </w:pPr>
      <w:rPr>
        <w:rFonts w:ascii="Wingdings" w:hAnsi="Wingdings" w:hint="default"/>
      </w:rPr>
    </w:lvl>
    <w:lvl w:ilvl="3" w:tplc="783AD0A4" w:tentative="1">
      <w:start w:val="1"/>
      <w:numFmt w:val="bullet"/>
      <w:lvlText w:val=""/>
      <w:lvlJc w:val="left"/>
      <w:pPr>
        <w:tabs>
          <w:tab w:val="num" w:pos="2880"/>
        </w:tabs>
        <w:ind w:left="2880" w:hanging="360"/>
      </w:pPr>
      <w:rPr>
        <w:rFonts w:ascii="Wingdings" w:hAnsi="Wingdings" w:hint="default"/>
      </w:rPr>
    </w:lvl>
    <w:lvl w:ilvl="4" w:tplc="CF8EF644" w:tentative="1">
      <w:start w:val="1"/>
      <w:numFmt w:val="bullet"/>
      <w:lvlText w:val=""/>
      <w:lvlJc w:val="left"/>
      <w:pPr>
        <w:tabs>
          <w:tab w:val="num" w:pos="3600"/>
        </w:tabs>
        <w:ind w:left="3600" w:hanging="360"/>
      </w:pPr>
      <w:rPr>
        <w:rFonts w:ascii="Wingdings" w:hAnsi="Wingdings" w:hint="default"/>
      </w:rPr>
    </w:lvl>
    <w:lvl w:ilvl="5" w:tplc="10027F76" w:tentative="1">
      <w:start w:val="1"/>
      <w:numFmt w:val="bullet"/>
      <w:lvlText w:val=""/>
      <w:lvlJc w:val="left"/>
      <w:pPr>
        <w:tabs>
          <w:tab w:val="num" w:pos="4320"/>
        </w:tabs>
        <w:ind w:left="4320" w:hanging="360"/>
      </w:pPr>
      <w:rPr>
        <w:rFonts w:ascii="Wingdings" w:hAnsi="Wingdings" w:hint="default"/>
      </w:rPr>
    </w:lvl>
    <w:lvl w:ilvl="6" w:tplc="3BFEF524" w:tentative="1">
      <w:start w:val="1"/>
      <w:numFmt w:val="bullet"/>
      <w:lvlText w:val=""/>
      <w:lvlJc w:val="left"/>
      <w:pPr>
        <w:tabs>
          <w:tab w:val="num" w:pos="5040"/>
        </w:tabs>
        <w:ind w:left="5040" w:hanging="360"/>
      </w:pPr>
      <w:rPr>
        <w:rFonts w:ascii="Wingdings" w:hAnsi="Wingdings" w:hint="default"/>
      </w:rPr>
    </w:lvl>
    <w:lvl w:ilvl="7" w:tplc="07A0D7C2" w:tentative="1">
      <w:start w:val="1"/>
      <w:numFmt w:val="bullet"/>
      <w:lvlText w:val=""/>
      <w:lvlJc w:val="left"/>
      <w:pPr>
        <w:tabs>
          <w:tab w:val="num" w:pos="5760"/>
        </w:tabs>
        <w:ind w:left="5760" w:hanging="360"/>
      </w:pPr>
      <w:rPr>
        <w:rFonts w:ascii="Wingdings" w:hAnsi="Wingdings" w:hint="default"/>
      </w:rPr>
    </w:lvl>
    <w:lvl w:ilvl="8" w:tplc="E87802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D81231"/>
    <w:multiLevelType w:val="hybridMultilevel"/>
    <w:tmpl w:val="0DFE0A96"/>
    <w:lvl w:ilvl="0" w:tplc="9B882366">
      <w:start w:val="1"/>
      <w:numFmt w:val="bullet"/>
      <w:lvlText w:val=""/>
      <w:lvlJc w:val="left"/>
      <w:pPr>
        <w:tabs>
          <w:tab w:val="num" w:pos="720"/>
        </w:tabs>
        <w:ind w:left="720" w:hanging="360"/>
      </w:pPr>
      <w:rPr>
        <w:rFonts w:ascii="Wingdings" w:hAnsi="Wingdings" w:hint="default"/>
      </w:rPr>
    </w:lvl>
    <w:lvl w:ilvl="1" w:tplc="8A9AA044" w:tentative="1">
      <w:start w:val="1"/>
      <w:numFmt w:val="bullet"/>
      <w:lvlText w:val=""/>
      <w:lvlJc w:val="left"/>
      <w:pPr>
        <w:tabs>
          <w:tab w:val="num" w:pos="1440"/>
        </w:tabs>
        <w:ind w:left="1440" w:hanging="360"/>
      </w:pPr>
      <w:rPr>
        <w:rFonts w:ascii="Wingdings" w:hAnsi="Wingdings" w:hint="default"/>
      </w:rPr>
    </w:lvl>
    <w:lvl w:ilvl="2" w:tplc="B908EEF4" w:tentative="1">
      <w:start w:val="1"/>
      <w:numFmt w:val="bullet"/>
      <w:lvlText w:val=""/>
      <w:lvlJc w:val="left"/>
      <w:pPr>
        <w:tabs>
          <w:tab w:val="num" w:pos="2160"/>
        </w:tabs>
        <w:ind w:left="2160" w:hanging="360"/>
      </w:pPr>
      <w:rPr>
        <w:rFonts w:ascii="Wingdings" w:hAnsi="Wingdings" w:hint="default"/>
      </w:rPr>
    </w:lvl>
    <w:lvl w:ilvl="3" w:tplc="B8DC853C" w:tentative="1">
      <w:start w:val="1"/>
      <w:numFmt w:val="bullet"/>
      <w:lvlText w:val=""/>
      <w:lvlJc w:val="left"/>
      <w:pPr>
        <w:tabs>
          <w:tab w:val="num" w:pos="2880"/>
        </w:tabs>
        <w:ind w:left="2880" w:hanging="360"/>
      </w:pPr>
      <w:rPr>
        <w:rFonts w:ascii="Wingdings" w:hAnsi="Wingdings" w:hint="default"/>
      </w:rPr>
    </w:lvl>
    <w:lvl w:ilvl="4" w:tplc="C72A2B84" w:tentative="1">
      <w:start w:val="1"/>
      <w:numFmt w:val="bullet"/>
      <w:lvlText w:val=""/>
      <w:lvlJc w:val="left"/>
      <w:pPr>
        <w:tabs>
          <w:tab w:val="num" w:pos="3600"/>
        </w:tabs>
        <w:ind w:left="3600" w:hanging="360"/>
      </w:pPr>
      <w:rPr>
        <w:rFonts w:ascii="Wingdings" w:hAnsi="Wingdings" w:hint="default"/>
      </w:rPr>
    </w:lvl>
    <w:lvl w:ilvl="5" w:tplc="D32243F6" w:tentative="1">
      <w:start w:val="1"/>
      <w:numFmt w:val="bullet"/>
      <w:lvlText w:val=""/>
      <w:lvlJc w:val="left"/>
      <w:pPr>
        <w:tabs>
          <w:tab w:val="num" w:pos="4320"/>
        </w:tabs>
        <w:ind w:left="4320" w:hanging="360"/>
      </w:pPr>
      <w:rPr>
        <w:rFonts w:ascii="Wingdings" w:hAnsi="Wingdings" w:hint="default"/>
      </w:rPr>
    </w:lvl>
    <w:lvl w:ilvl="6" w:tplc="87C8A730" w:tentative="1">
      <w:start w:val="1"/>
      <w:numFmt w:val="bullet"/>
      <w:lvlText w:val=""/>
      <w:lvlJc w:val="left"/>
      <w:pPr>
        <w:tabs>
          <w:tab w:val="num" w:pos="5040"/>
        </w:tabs>
        <w:ind w:left="5040" w:hanging="360"/>
      </w:pPr>
      <w:rPr>
        <w:rFonts w:ascii="Wingdings" w:hAnsi="Wingdings" w:hint="default"/>
      </w:rPr>
    </w:lvl>
    <w:lvl w:ilvl="7" w:tplc="531CD3D8" w:tentative="1">
      <w:start w:val="1"/>
      <w:numFmt w:val="bullet"/>
      <w:lvlText w:val=""/>
      <w:lvlJc w:val="left"/>
      <w:pPr>
        <w:tabs>
          <w:tab w:val="num" w:pos="5760"/>
        </w:tabs>
        <w:ind w:left="5760" w:hanging="360"/>
      </w:pPr>
      <w:rPr>
        <w:rFonts w:ascii="Wingdings" w:hAnsi="Wingdings" w:hint="default"/>
      </w:rPr>
    </w:lvl>
    <w:lvl w:ilvl="8" w:tplc="8F7E64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D00B8C"/>
    <w:multiLevelType w:val="hybridMultilevel"/>
    <w:tmpl w:val="D3FC273C"/>
    <w:lvl w:ilvl="0" w:tplc="2C5E7B2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71535"/>
    <w:multiLevelType w:val="hybridMultilevel"/>
    <w:tmpl w:val="8D9E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6"/>
  </w:num>
  <w:num w:numId="2">
    <w:abstractNumId w:val="4"/>
  </w:num>
  <w:num w:numId="3">
    <w:abstractNumId w:val="7"/>
  </w:num>
  <w:num w:numId="4">
    <w:abstractNumId w:val="11"/>
  </w:num>
  <w:num w:numId="5">
    <w:abstractNumId w:val="1"/>
  </w:num>
  <w:num w:numId="6">
    <w:abstractNumId w:val="8"/>
  </w:num>
  <w:num w:numId="7">
    <w:abstractNumId w:val="10"/>
  </w:num>
  <w:num w:numId="8">
    <w:abstractNumId w:val="0"/>
  </w:num>
  <w:num w:numId="9">
    <w:abstractNumId w:val="9"/>
  </w:num>
  <w:num w:numId="10">
    <w:abstractNumId w:val="5"/>
  </w:num>
  <w:num w:numId="11">
    <w:abstractNumId w:val="2"/>
  </w:num>
  <w:num w:numId="12">
    <w:abstractNumId w:val="13"/>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08"/>
    <w:rsid w:val="0012323D"/>
    <w:rsid w:val="001A0D1E"/>
    <w:rsid w:val="001F39DC"/>
    <w:rsid w:val="00202F53"/>
    <w:rsid w:val="00233AB8"/>
    <w:rsid w:val="00242FA6"/>
    <w:rsid w:val="002F5FB2"/>
    <w:rsid w:val="0036068C"/>
    <w:rsid w:val="003C35D8"/>
    <w:rsid w:val="004D6B85"/>
    <w:rsid w:val="00511EE8"/>
    <w:rsid w:val="005414D4"/>
    <w:rsid w:val="00591C3E"/>
    <w:rsid w:val="005E58E7"/>
    <w:rsid w:val="00695E73"/>
    <w:rsid w:val="00695FEA"/>
    <w:rsid w:val="006B0889"/>
    <w:rsid w:val="006B7AEC"/>
    <w:rsid w:val="006E0FE8"/>
    <w:rsid w:val="00704CE8"/>
    <w:rsid w:val="007541D0"/>
    <w:rsid w:val="00797C92"/>
    <w:rsid w:val="00842979"/>
    <w:rsid w:val="0086524C"/>
    <w:rsid w:val="00880B69"/>
    <w:rsid w:val="008D1A08"/>
    <w:rsid w:val="008F3978"/>
    <w:rsid w:val="00954B1F"/>
    <w:rsid w:val="009D6057"/>
    <w:rsid w:val="00A41800"/>
    <w:rsid w:val="00A91C89"/>
    <w:rsid w:val="00A93C23"/>
    <w:rsid w:val="00B67128"/>
    <w:rsid w:val="00B741BC"/>
    <w:rsid w:val="00BF0B4F"/>
    <w:rsid w:val="00C3282B"/>
    <w:rsid w:val="00CC76BB"/>
    <w:rsid w:val="00DF2942"/>
    <w:rsid w:val="00DF4784"/>
    <w:rsid w:val="00E4334B"/>
    <w:rsid w:val="00F14A24"/>
    <w:rsid w:val="00F3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90A8"/>
  <w15:chartTrackingRefBased/>
  <w15:docId w15:val="{714CCB28-EF5A-4C06-A1E0-E8236BD5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boldquote">
    <w:name w:val="bullet-bold_quote"/>
    <w:basedOn w:val="Normal"/>
    <w:rsid w:val="008D1A08"/>
    <w:pPr>
      <w:numPr>
        <w:ilvl w:val="12"/>
      </w:numPr>
      <w:spacing w:after="240" w:line="240" w:lineRule="auto"/>
      <w:ind w:left="1080"/>
    </w:pPr>
    <w:rPr>
      <w:rFonts w:ascii="Arial" w:eastAsia="SimSun" w:hAnsi="Arial" w:cs="Arial"/>
      <w:b/>
      <w:sz w:val="20"/>
    </w:rPr>
  </w:style>
  <w:style w:type="paragraph" w:styleId="ListParagraph">
    <w:name w:val="List Paragraph"/>
    <w:basedOn w:val="Normal"/>
    <w:uiPriority w:val="99"/>
    <w:qFormat/>
    <w:rsid w:val="00C3282B"/>
    <w:pPr>
      <w:ind w:left="720"/>
      <w:contextualSpacing/>
    </w:pPr>
  </w:style>
  <w:style w:type="character" w:styleId="Hyperlink">
    <w:name w:val="Hyperlink"/>
    <w:basedOn w:val="DefaultParagraphFont"/>
    <w:uiPriority w:val="99"/>
    <w:unhideWhenUsed/>
    <w:rsid w:val="0036068C"/>
    <w:rPr>
      <w:color w:val="0563C1" w:themeColor="hyperlink"/>
      <w:u w:val="single"/>
    </w:rPr>
  </w:style>
  <w:style w:type="character" w:styleId="CommentReference">
    <w:name w:val="annotation reference"/>
    <w:basedOn w:val="DefaultParagraphFont"/>
    <w:uiPriority w:val="99"/>
    <w:semiHidden/>
    <w:unhideWhenUsed/>
    <w:rsid w:val="002F5FB2"/>
    <w:rPr>
      <w:sz w:val="16"/>
      <w:szCs w:val="16"/>
    </w:rPr>
  </w:style>
  <w:style w:type="paragraph" w:styleId="CommentText">
    <w:name w:val="annotation text"/>
    <w:basedOn w:val="Normal"/>
    <w:link w:val="CommentTextChar"/>
    <w:uiPriority w:val="99"/>
    <w:semiHidden/>
    <w:unhideWhenUsed/>
    <w:rsid w:val="002F5FB2"/>
    <w:pPr>
      <w:spacing w:line="240" w:lineRule="auto"/>
    </w:pPr>
    <w:rPr>
      <w:sz w:val="20"/>
      <w:szCs w:val="20"/>
    </w:rPr>
  </w:style>
  <w:style w:type="character" w:customStyle="1" w:styleId="CommentTextChar">
    <w:name w:val="Comment Text Char"/>
    <w:basedOn w:val="DefaultParagraphFont"/>
    <w:link w:val="CommentText"/>
    <w:uiPriority w:val="99"/>
    <w:semiHidden/>
    <w:rsid w:val="002F5FB2"/>
    <w:rPr>
      <w:sz w:val="20"/>
      <w:szCs w:val="20"/>
    </w:rPr>
  </w:style>
  <w:style w:type="paragraph" w:styleId="CommentSubject">
    <w:name w:val="annotation subject"/>
    <w:basedOn w:val="CommentText"/>
    <w:next w:val="CommentText"/>
    <w:link w:val="CommentSubjectChar"/>
    <w:uiPriority w:val="99"/>
    <w:semiHidden/>
    <w:unhideWhenUsed/>
    <w:rsid w:val="002F5FB2"/>
    <w:rPr>
      <w:b/>
      <w:bCs/>
    </w:rPr>
  </w:style>
  <w:style w:type="character" w:customStyle="1" w:styleId="CommentSubjectChar">
    <w:name w:val="Comment Subject Char"/>
    <w:basedOn w:val="CommentTextChar"/>
    <w:link w:val="CommentSubject"/>
    <w:uiPriority w:val="99"/>
    <w:semiHidden/>
    <w:rsid w:val="002F5FB2"/>
    <w:rPr>
      <w:b/>
      <w:bCs/>
      <w:sz w:val="20"/>
      <w:szCs w:val="20"/>
    </w:rPr>
  </w:style>
  <w:style w:type="paragraph" w:styleId="BalloonText">
    <w:name w:val="Balloon Text"/>
    <w:basedOn w:val="Normal"/>
    <w:link w:val="BalloonTextChar"/>
    <w:uiPriority w:val="99"/>
    <w:semiHidden/>
    <w:unhideWhenUsed/>
    <w:rsid w:val="002F5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B2"/>
    <w:rPr>
      <w:rFonts w:ascii="Segoe UI" w:hAnsi="Segoe UI" w:cs="Segoe UI"/>
      <w:sz w:val="18"/>
      <w:szCs w:val="18"/>
    </w:rPr>
  </w:style>
  <w:style w:type="paragraph" w:styleId="Revision">
    <w:name w:val="Revision"/>
    <w:hidden/>
    <w:uiPriority w:val="99"/>
    <w:semiHidden/>
    <w:rsid w:val="007541D0"/>
    <w:pPr>
      <w:spacing w:after="0" w:line="240" w:lineRule="auto"/>
    </w:pPr>
  </w:style>
  <w:style w:type="paragraph" w:styleId="Header">
    <w:name w:val="header"/>
    <w:basedOn w:val="Normal"/>
    <w:link w:val="HeaderChar"/>
    <w:uiPriority w:val="99"/>
    <w:unhideWhenUsed/>
    <w:rsid w:val="00123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3D"/>
  </w:style>
  <w:style w:type="paragraph" w:styleId="Footer">
    <w:name w:val="footer"/>
    <w:basedOn w:val="Normal"/>
    <w:link w:val="FooterChar"/>
    <w:uiPriority w:val="99"/>
    <w:unhideWhenUsed/>
    <w:rsid w:val="0012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3D"/>
  </w:style>
  <w:style w:type="table" w:styleId="TableGrid">
    <w:name w:val="Table Grid"/>
    <w:basedOn w:val="TableNormal"/>
    <w:uiPriority w:val="39"/>
    <w:rsid w:val="0012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scorecard" TargetMode="External"/><Relationship Id="rId3" Type="http://schemas.openxmlformats.org/officeDocument/2006/relationships/settings" Target="settings.xml"/><Relationship Id="rId7" Type="http://schemas.openxmlformats.org/officeDocument/2006/relationships/hyperlink" Target="http://www.cdc.gov/healthscorec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cluff@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Ryan</dc:creator>
  <cp:keywords/>
  <dc:description/>
  <cp:lastModifiedBy>Lang, Jason (CDC/ONDIEH/NCCDPHP)</cp:lastModifiedBy>
  <cp:revision>2</cp:revision>
  <dcterms:created xsi:type="dcterms:W3CDTF">2016-01-29T13:04:00Z</dcterms:created>
  <dcterms:modified xsi:type="dcterms:W3CDTF">2016-01-29T13:04:00Z</dcterms:modified>
</cp:coreProperties>
</file>