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44E57D" w14:textId="77777777" w:rsidR="00716F94" w:rsidRPr="005002DA" w:rsidRDefault="00716F94" w:rsidP="00655854"/>
    <w:p w14:paraId="7E24DA67" w14:textId="77777777" w:rsidR="009B4A51" w:rsidRPr="001C120D" w:rsidRDefault="009B4A51" w:rsidP="00432BC3">
      <w:pPr>
        <w:spacing w:after="0" w:line="360" w:lineRule="auto"/>
        <w:contextualSpacing/>
        <w:rPr>
          <w:rFonts w:ascii="Times New Roman" w:hAnsi="Times New Roman" w:cs="Times New Roman"/>
          <w:b/>
          <w:sz w:val="24"/>
          <w:szCs w:val="24"/>
        </w:rPr>
      </w:pPr>
    </w:p>
    <w:p w14:paraId="66DB9422" w14:textId="77777777" w:rsidR="009B4A51" w:rsidRPr="001C120D" w:rsidRDefault="009B4A51" w:rsidP="00432BC3">
      <w:pPr>
        <w:spacing w:after="0" w:line="360" w:lineRule="auto"/>
        <w:contextualSpacing/>
        <w:jc w:val="center"/>
        <w:rPr>
          <w:rFonts w:ascii="Times New Roman" w:hAnsi="Times New Roman" w:cs="Times New Roman"/>
          <w:b/>
          <w:sz w:val="24"/>
          <w:szCs w:val="24"/>
        </w:rPr>
      </w:pPr>
    </w:p>
    <w:p w14:paraId="10CEB9CA" w14:textId="77777777" w:rsidR="009B4A51" w:rsidRPr="001C120D" w:rsidRDefault="009B4A51" w:rsidP="00432BC3">
      <w:pPr>
        <w:spacing w:after="0" w:line="360" w:lineRule="auto"/>
        <w:contextualSpacing/>
        <w:jc w:val="center"/>
        <w:rPr>
          <w:rFonts w:ascii="Times New Roman" w:hAnsi="Times New Roman" w:cs="Times New Roman"/>
          <w:b/>
          <w:sz w:val="24"/>
          <w:szCs w:val="24"/>
        </w:rPr>
      </w:pPr>
    </w:p>
    <w:p w14:paraId="65BA4143" w14:textId="77777777" w:rsidR="009B4A51" w:rsidRPr="001C120D" w:rsidRDefault="009B4A51" w:rsidP="00432BC3">
      <w:pPr>
        <w:spacing w:after="0" w:line="360" w:lineRule="auto"/>
        <w:contextualSpacing/>
        <w:jc w:val="center"/>
        <w:rPr>
          <w:rFonts w:ascii="Times New Roman" w:hAnsi="Times New Roman" w:cs="Times New Roman"/>
          <w:sz w:val="24"/>
          <w:szCs w:val="24"/>
        </w:rPr>
      </w:pPr>
    </w:p>
    <w:p w14:paraId="3566A119" w14:textId="77777777" w:rsidR="00667C89" w:rsidRPr="001C120D" w:rsidRDefault="00667C89" w:rsidP="00432BC3">
      <w:pPr>
        <w:spacing w:after="0" w:line="360" w:lineRule="auto"/>
        <w:contextualSpacing/>
        <w:jc w:val="center"/>
        <w:rPr>
          <w:rFonts w:ascii="Times New Roman" w:hAnsi="Times New Roman" w:cs="Times New Roman"/>
          <w:sz w:val="24"/>
          <w:szCs w:val="24"/>
        </w:rPr>
      </w:pPr>
    </w:p>
    <w:p w14:paraId="3D3F1C4A" w14:textId="77777777" w:rsidR="009B4A51" w:rsidRPr="001C120D" w:rsidRDefault="009B4A51" w:rsidP="00432BC3">
      <w:pPr>
        <w:spacing w:after="0" w:line="360" w:lineRule="auto"/>
        <w:contextualSpacing/>
        <w:jc w:val="center"/>
        <w:rPr>
          <w:rFonts w:ascii="Times New Roman" w:hAnsi="Times New Roman" w:cs="Times New Roman"/>
          <w:sz w:val="24"/>
          <w:szCs w:val="24"/>
        </w:rPr>
      </w:pPr>
    </w:p>
    <w:p w14:paraId="392D256A" w14:textId="77777777" w:rsidR="009B4A51" w:rsidRPr="001C120D" w:rsidRDefault="009B4A51" w:rsidP="00432BC3">
      <w:pPr>
        <w:spacing w:after="0" w:line="360" w:lineRule="auto"/>
        <w:contextualSpacing/>
        <w:jc w:val="center"/>
        <w:rPr>
          <w:rFonts w:ascii="Times New Roman" w:hAnsi="Times New Roman" w:cs="Times New Roman"/>
          <w:sz w:val="24"/>
          <w:szCs w:val="24"/>
        </w:rPr>
      </w:pPr>
    </w:p>
    <w:p w14:paraId="140127E1" w14:textId="77777777" w:rsidR="00A2587A" w:rsidRPr="001C120D" w:rsidRDefault="00A2587A" w:rsidP="00432BC3">
      <w:pPr>
        <w:spacing w:after="0" w:line="360" w:lineRule="auto"/>
        <w:contextualSpacing/>
        <w:jc w:val="center"/>
        <w:rPr>
          <w:rFonts w:ascii="Times New Roman" w:hAnsi="Times New Roman" w:cs="Times New Roman"/>
          <w:b/>
          <w:sz w:val="24"/>
          <w:szCs w:val="24"/>
        </w:rPr>
      </w:pPr>
      <w:r w:rsidRPr="001C120D">
        <w:rPr>
          <w:rFonts w:ascii="Times New Roman" w:hAnsi="Times New Roman" w:cs="Times New Roman"/>
          <w:b/>
          <w:sz w:val="24"/>
          <w:szCs w:val="24"/>
        </w:rPr>
        <w:t>Insurance Coverage, Employment Status, and Copayments/Deductibles Faced by Young Women Diagnosed with Breast Cancer</w:t>
      </w:r>
    </w:p>
    <w:p w14:paraId="0B63AA73" w14:textId="77777777" w:rsidR="00484011" w:rsidRPr="001C120D" w:rsidRDefault="00484011" w:rsidP="00432BC3">
      <w:pPr>
        <w:pStyle w:val="Header"/>
        <w:tabs>
          <w:tab w:val="clear" w:pos="4680"/>
        </w:tabs>
        <w:spacing w:line="360" w:lineRule="auto"/>
        <w:contextualSpacing/>
        <w:jc w:val="center"/>
        <w:rPr>
          <w:rFonts w:ascii="Times New Roman" w:hAnsi="Times New Roman" w:cs="Times New Roman"/>
          <w:sz w:val="24"/>
          <w:szCs w:val="24"/>
        </w:rPr>
      </w:pPr>
    </w:p>
    <w:p w14:paraId="098EAABD" w14:textId="77777777" w:rsidR="009B4A51" w:rsidRPr="001C120D" w:rsidRDefault="009B4A51" w:rsidP="00432BC3">
      <w:pPr>
        <w:spacing w:after="0" w:line="360" w:lineRule="auto"/>
        <w:contextualSpacing/>
        <w:rPr>
          <w:rFonts w:ascii="Times New Roman" w:hAnsi="Times New Roman" w:cs="Times New Roman"/>
          <w:b/>
          <w:sz w:val="24"/>
          <w:szCs w:val="24"/>
        </w:rPr>
      </w:pPr>
    </w:p>
    <w:p w14:paraId="4138C789" w14:textId="77777777" w:rsidR="009B4A51" w:rsidRPr="001C120D" w:rsidRDefault="009B4A51" w:rsidP="00432BC3">
      <w:pPr>
        <w:spacing w:after="0" w:line="360" w:lineRule="auto"/>
        <w:contextualSpacing/>
        <w:rPr>
          <w:rFonts w:ascii="Times New Roman" w:hAnsi="Times New Roman" w:cs="Times New Roman"/>
          <w:b/>
          <w:sz w:val="24"/>
          <w:szCs w:val="24"/>
        </w:rPr>
      </w:pPr>
    </w:p>
    <w:p w14:paraId="3A4BB96C" w14:textId="77777777" w:rsidR="009B4A51" w:rsidRPr="001C120D" w:rsidRDefault="009B4A51" w:rsidP="00432BC3">
      <w:pPr>
        <w:spacing w:after="0" w:line="360" w:lineRule="auto"/>
        <w:contextualSpacing/>
        <w:jc w:val="center"/>
        <w:rPr>
          <w:rFonts w:ascii="Times New Roman" w:hAnsi="Times New Roman" w:cs="Times New Roman"/>
          <w:sz w:val="24"/>
          <w:szCs w:val="24"/>
        </w:rPr>
      </w:pPr>
      <w:r w:rsidRPr="001C120D">
        <w:rPr>
          <w:rFonts w:ascii="Times New Roman" w:hAnsi="Times New Roman" w:cs="Times New Roman"/>
          <w:b/>
          <w:sz w:val="24"/>
          <w:szCs w:val="24"/>
        </w:rPr>
        <w:t>Supporting Statement – Section A</w:t>
      </w:r>
    </w:p>
    <w:p w14:paraId="0615383C" w14:textId="77777777" w:rsidR="009B4A51" w:rsidRPr="001C120D" w:rsidRDefault="009B4A51" w:rsidP="00432BC3">
      <w:pPr>
        <w:spacing w:after="0" w:line="360" w:lineRule="auto"/>
        <w:contextualSpacing/>
        <w:rPr>
          <w:rFonts w:ascii="Times New Roman" w:hAnsi="Times New Roman" w:cs="Times New Roman"/>
          <w:b/>
          <w:sz w:val="24"/>
          <w:szCs w:val="24"/>
        </w:rPr>
      </w:pPr>
    </w:p>
    <w:p w14:paraId="771AFAA9" w14:textId="77777777" w:rsidR="00484011" w:rsidRPr="001C120D" w:rsidRDefault="00484011" w:rsidP="00432BC3">
      <w:pPr>
        <w:spacing w:after="0" w:line="360" w:lineRule="auto"/>
        <w:contextualSpacing/>
        <w:rPr>
          <w:rFonts w:ascii="Times New Roman" w:hAnsi="Times New Roman" w:cs="Times New Roman"/>
          <w:b/>
          <w:sz w:val="24"/>
          <w:szCs w:val="24"/>
        </w:rPr>
      </w:pPr>
    </w:p>
    <w:p w14:paraId="610F0D52" w14:textId="77777777" w:rsidR="00AA3192" w:rsidRPr="001C120D" w:rsidRDefault="00AA3192" w:rsidP="00432BC3">
      <w:pPr>
        <w:spacing w:after="0" w:line="360" w:lineRule="auto"/>
        <w:contextualSpacing/>
        <w:rPr>
          <w:rFonts w:ascii="Times New Roman" w:hAnsi="Times New Roman" w:cs="Times New Roman"/>
          <w:b/>
          <w:sz w:val="24"/>
          <w:szCs w:val="24"/>
        </w:rPr>
      </w:pPr>
    </w:p>
    <w:p w14:paraId="197EDA3C" w14:textId="77777777" w:rsidR="009B4A51" w:rsidRPr="001C120D" w:rsidRDefault="009B4A51" w:rsidP="00432BC3">
      <w:pPr>
        <w:spacing w:after="0" w:line="360" w:lineRule="auto"/>
        <w:contextualSpacing/>
        <w:rPr>
          <w:rFonts w:ascii="Times New Roman" w:hAnsi="Times New Roman" w:cs="Times New Roman"/>
          <w:b/>
          <w:sz w:val="24"/>
          <w:szCs w:val="24"/>
        </w:rPr>
      </w:pPr>
    </w:p>
    <w:p w14:paraId="3286E24D" w14:textId="77777777" w:rsidR="009B4A51" w:rsidRPr="001C120D" w:rsidRDefault="009B4A51" w:rsidP="00432BC3">
      <w:pPr>
        <w:spacing w:after="0" w:line="360" w:lineRule="auto"/>
        <w:contextualSpacing/>
        <w:rPr>
          <w:rFonts w:ascii="Times New Roman" w:hAnsi="Times New Roman" w:cs="Times New Roman"/>
          <w:b/>
          <w:sz w:val="24"/>
          <w:szCs w:val="24"/>
        </w:rPr>
      </w:pPr>
    </w:p>
    <w:p w14:paraId="7BA467C8" w14:textId="77777777" w:rsidR="00187D5A" w:rsidRPr="001C120D" w:rsidRDefault="00187D5A" w:rsidP="00432BC3">
      <w:pPr>
        <w:spacing w:after="0" w:line="360" w:lineRule="auto"/>
        <w:contextualSpacing/>
        <w:rPr>
          <w:rFonts w:ascii="Times New Roman" w:hAnsi="Times New Roman" w:cs="Times New Roman"/>
          <w:b/>
          <w:sz w:val="24"/>
          <w:szCs w:val="24"/>
        </w:rPr>
      </w:pPr>
    </w:p>
    <w:p w14:paraId="6D2E4C41" w14:textId="617EF4DB" w:rsidR="009B4A51" w:rsidRPr="001C120D" w:rsidRDefault="00876E10" w:rsidP="00432BC3">
      <w:pPr>
        <w:spacing w:after="0" w:line="360" w:lineRule="auto"/>
        <w:contextualSpacing/>
        <w:jc w:val="center"/>
        <w:rPr>
          <w:rFonts w:ascii="Times New Roman" w:hAnsi="Times New Roman" w:cs="Times New Roman"/>
          <w:sz w:val="24"/>
          <w:szCs w:val="24"/>
        </w:rPr>
      </w:pPr>
      <w:r>
        <w:rPr>
          <w:rFonts w:ascii="Times New Roman" w:hAnsi="Times New Roman" w:cs="Times New Roman"/>
          <w:sz w:val="24"/>
          <w:szCs w:val="24"/>
        </w:rPr>
        <w:t>June 28</w:t>
      </w:r>
      <w:r w:rsidR="00194E28" w:rsidRPr="006C03E7">
        <w:rPr>
          <w:rFonts w:ascii="Times New Roman" w:hAnsi="Times New Roman" w:cs="Times New Roman"/>
          <w:sz w:val="24"/>
          <w:szCs w:val="24"/>
        </w:rPr>
        <w:t>, 2016</w:t>
      </w:r>
    </w:p>
    <w:p w14:paraId="24304955" w14:textId="77777777" w:rsidR="009B4A51" w:rsidRPr="001C120D" w:rsidRDefault="009B4A51" w:rsidP="00432BC3">
      <w:pPr>
        <w:spacing w:after="0" w:line="360" w:lineRule="auto"/>
        <w:contextualSpacing/>
        <w:rPr>
          <w:rFonts w:ascii="Times New Roman" w:hAnsi="Times New Roman" w:cs="Times New Roman"/>
          <w:b/>
          <w:sz w:val="24"/>
          <w:szCs w:val="24"/>
        </w:rPr>
      </w:pPr>
    </w:p>
    <w:p w14:paraId="6B7A151F" w14:textId="77777777" w:rsidR="001E2747" w:rsidRPr="001C120D" w:rsidRDefault="00716F94" w:rsidP="00432BC3">
      <w:pPr>
        <w:spacing w:after="0" w:line="360" w:lineRule="auto"/>
        <w:contextualSpacing/>
        <w:rPr>
          <w:rFonts w:ascii="Times New Roman" w:hAnsi="Times New Roman" w:cs="Times New Roman"/>
          <w:b/>
          <w:sz w:val="24"/>
          <w:szCs w:val="24"/>
          <w:u w:val="single"/>
        </w:rPr>
      </w:pPr>
      <w:r w:rsidRPr="001C120D">
        <w:rPr>
          <w:rFonts w:ascii="Times New Roman" w:hAnsi="Times New Roman" w:cs="Times New Roman"/>
          <w:b/>
          <w:sz w:val="24"/>
          <w:szCs w:val="24"/>
          <w:u w:val="single"/>
        </w:rPr>
        <w:t>P</w:t>
      </w:r>
      <w:r w:rsidR="00667C89" w:rsidRPr="001C120D">
        <w:rPr>
          <w:rFonts w:ascii="Times New Roman" w:hAnsi="Times New Roman" w:cs="Times New Roman"/>
          <w:b/>
          <w:sz w:val="24"/>
          <w:szCs w:val="24"/>
          <w:u w:val="single"/>
        </w:rPr>
        <w:t>rogram Official/Project Officer</w:t>
      </w:r>
    </w:p>
    <w:p w14:paraId="45893EE5" w14:textId="77777777" w:rsidR="00A2587A" w:rsidRPr="001C120D" w:rsidRDefault="00A2587A" w:rsidP="00432BC3">
      <w:pPr>
        <w:pStyle w:val="Cov-Author"/>
        <w:spacing w:line="360" w:lineRule="auto"/>
        <w:jc w:val="left"/>
        <w:rPr>
          <w:rFonts w:ascii="Times New Roman" w:eastAsiaTheme="minorEastAsia" w:hAnsi="Times New Roman"/>
          <w:b w:val="0"/>
          <w:sz w:val="24"/>
          <w:szCs w:val="24"/>
        </w:rPr>
      </w:pPr>
      <w:r w:rsidRPr="001C120D">
        <w:rPr>
          <w:rFonts w:ascii="Times New Roman" w:eastAsiaTheme="minorEastAsia" w:hAnsi="Times New Roman"/>
          <w:b w:val="0"/>
          <w:sz w:val="24"/>
          <w:szCs w:val="24"/>
        </w:rPr>
        <w:t>Florence Tangka, PhD</w:t>
      </w:r>
    </w:p>
    <w:p w14:paraId="3D3EC21D" w14:textId="77777777" w:rsidR="00A2587A" w:rsidRPr="001C120D" w:rsidRDefault="00D203E5" w:rsidP="00432BC3">
      <w:pPr>
        <w:pStyle w:val="Cov-Author"/>
        <w:spacing w:line="360" w:lineRule="auto"/>
        <w:jc w:val="left"/>
        <w:rPr>
          <w:rFonts w:ascii="Times New Roman" w:eastAsiaTheme="minorEastAsia" w:hAnsi="Times New Roman"/>
          <w:b w:val="0"/>
          <w:sz w:val="24"/>
          <w:szCs w:val="24"/>
        </w:rPr>
      </w:pPr>
      <w:r>
        <w:rPr>
          <w:rFonts w:ascii="Times New Roman" w:eastAsiaTheme="minorEastAsia" w:hAnsi="Times New Roman"/>
          <w:b w:val="0"/>
          <w:sz w:val="24"/>
          <w:szCs w:val="24"/>
        </w:rPr>
        <w:t xml:space="preserve">Health </w:t>
      </w:r>
      <w:r w:rsidR="00A2587A" w:rsidRPr="001C120D">
        <w:rPr>
          <w:rFonts w:ascii="Times New Roman" w:eastAsiaTheme="minorEastAsia" w:hAnsi="Times New Roman"/>
          <w:b w:val="0"/>
          <w:sz w:val="24"/>
          <w:szCs w:val="24"/>
        </w:rPr>
        <w:t>Economist</w:t>
      </w:r>
    </w:p>
    <w:p w14:paraId="2BA9B418" w14:textId="77777777" w:rsidR="00A2587A" w:rsidRPr="001C120D" w:rsidRDefault="00A2587A" w:rsidP="00056C64">
      <w:pPr>
        <w:spacing w:after="0" w:line="360" w:lineRule="auto"/>
        <w:contextualSpacing/>
        <w:rPr>
          <w:rFonts w:ascii="Times New Roman" w:hAnsi="Times New Roman" w:cs="Times New Roman"/>
          <w:sz w:val="24"/>
          <w:szCs w:val="24"/>
        </w:rPr>
      </w:pPr>
      <w:r w:rsidRPr="001C120D">
        <w:rPr>
          <w:rFonts w:ascii="Times New Roman" w:hAnsi="Times New Roman" w:cs="Times New Roman"/>
          <w:sz w:val="24"/>
          <w:szCs w:val="24"/>
        </w:rPr>
        <w:t>Centers for Disease Control and Prevention</w:t>
      </w:r>
      <w:r w:rsidRPr="001C120D">
        <w:rPr>
          <w:rFonts w:ascii="Times New Roman" w:hAnsi="Times New Roman" w:cs="Times New Roman"/>
          <w:sz w:val="24"/>
          <w:szCs w:val="24"/>
        </w:rPr>
        <w:br/>
        <w:t>DCPC/EARB</w:t>
      </w:r>
      <w:r w:rsidRPr="001C120D">
        <w:rPr>
          <w:rFonts w:ascii="Times New Roman" w:hAnsi="Times New Roman" w:cs="Times New Roman"/>
          <w:sz w:val="24"/>
          <w:szCs w:val="24"/>
        </w:rPr>
        <w:br/>
        <w:t xml:space="preserve">4770 Buford Highway NE, MS </w:t>
      </w:r>
      <w:r w:rsidR="00D203E5">
        <w:rPr>
          <w:rFonts w:ascii="Times New Roman" w:hAnsi="Times New Roman" w:cs="Times New Roman"/>
          <w:sz w:val="24"/>
          <w:szCs w:val="24"/>
        </w:rPr>
        <w:t>F</w:t>
      </w:r>
      <w:r w:rsidR="00D203E5" w:rsidRPr="001C120D">
        <w:rPr>
          <w:rFonts w:ascii="Times New Roman" w:hAnsi="Times New Roman" w:cs="Times New Roman"/>
          <w:sz w:val="24"/>
          <w:szCs w:val="24"/>
        </w:rPr>
        <w:t>-</w:t>
      </w:r>
      <w:r w:rsidR="00D203E5">
        <w:rPr>
          <w:rFonts w:ascii="Times New Roman" w:hAnsi="Times New Roman" w:cs="Times New Roman"/>
          <w:sz w:val="24"/>
          <w:szCs w:val="24"/>
        </w:rPr>
        <w:t>76</w:t>
      </w:r>
      <w:r w:rsidRPr="001C120D">
        <w:rPr>
          <w:rFonts w:ascii="Times New Roman" w:hAnsi="Times New Roman" w:cs="Times New Roman"/>
          <w:sz w:val="24"/>
          <w:szCs w:val="24"/>
        </w:rPr>
        <w:br/>
        <w:t>Atlanta, GA 30341-3717</w:t>
      </w:r>
      <w:r w:rsidRPr="001C120D">
        <w:rPr>
          <w:rFonts w:ascii="Times New Roman" w:hAnsi="Times New Roman" w:cs="Times New Roman"/>
          <w:sz w:val="24"/>
          <w:szCs w:val="24"/>
        </w:rPr>
        <w:br/>
        <w:t>770-488-1183</w:t>
      </w:r>
      <w:r w:rsidRPr="001C120D">
        <w:rPr>
          <w:rFonts w:ascii="Times New Roman" w:hAnsi="Times New Roman" w:cs="Times New Roman"/>
          <w:sz w:val="24"/>
          <w:szCs w:val="24"/>
        </w:rPr>
        <w:br/>
        <w:t>770-488-4286</w:t>
      </w:r>
      <w:r w:rsidRPr="001C120D">
        <w:rPr>
          <w:rFonts w:ascii="Times New Roman" w:hAnsi="Times New Roman" w:cs="Times New Roman"/>
          <w:sz w:val="24"/>
          <w:szCs w:val="24"/>
        </w:rPr>
        <w:br/>
      </w:r>
      <w:hyperlink r:id="rId9" w:history="1">
        <w:r w:rsidRPr="001C120D">
          <w:rPr>
            <w:rFonts w:ascii="Times New Roman" w:hAnsi="Times New Roman" w:cs="Times New Roman"/>
            <w:sz w:val="24"/>
            <w:szCs w:val="24"/>
          </w:rPr>
          <w:t>ftangka@cdc.gov</w:t>
        </w:r>
      </w:hyperlink>
      <w:r w:rsidRPr="001C120D">
        <w:rPr>
          <w:rFonts w:ascii="Times New Roman" w:hAnsi="Times New Roman" w:cs="Times New Roman"/>
          <w:sz w:val="24"/>
          <w:szCs w:val="24"/>
        </w:rPr>
        <w:br w:type="page"/>
      </w:r>
    </w:p>
    <w:sdt>
      <w:sdtPr>
        <w:rPr>
          <w:rFonts w:ascii="Times New Roman" w:eastAsiaTheme="minorEastAsia" w:hAnsi="Times New Roman" w:cs="Times New Roman"/>
          <w:color w:val="auto"/>
          <w:sz w:val="22"/>
          <w:szCs w:val="22"/>
        </w:rPr>
        <w:id w:val="-729607518"/>
        <w:docPartObj>
          <w:docPartGallery w:val="Table of Contents"/>
          <w:docPartUnique/>
        </w:docPartObj>
      </w:sdtPr>
      <w:sdtEndPr>
        <w:rPr>
          <w:b/>
          <w:bCs/>
          <w:noProof/>
          <w:sz w:val="24"/>
          <w:szCs w:val="24"/>
        </w:rPr>
      </w:sdtEndPr>
      <w:sdtContent>
        <w:p w14:paraId="286EC33A" w14:textId="77777777" w:rsidR="00243536" w:rsidRDefault="00243536">
          <w:pPr>
            <w:pStyle w:val="TOCHeading"/>
            <w:rPr>
              <w:rFonts w:ascii="Times New Roman" w:hAnsi="Times New Roman" w:cs="Times New Roman"/>
              <w:b/>
              <w:color w:val="auto"/>
              <w:sz w:val="28"/>
              <w:szCs w:val="24"/>
            </w:rPr>
          </w:pPr>
          <w:r w:rsidRPr="007B276C">
            <w:rPr>
              <w:rFonts w:ascii="Times New Roman" w:hAnsi="Times New Roman" w:cs="Times New Roman"/>
              <w:b/>
              <w:color w:val="auto"/>
              <w:sz w:val="28"/>
              <w:szCs w:val="24"/>
            </w:rPr>
            <w:t>Table of Contents</w:t>
          </w:r>
        </w:p>
        <w:p w14:paraId="3C445EFD" w14:textId="77777777" w:rsidR="00DB6E13" w:rsidRPr="007D5E33" w:rsidRDefault="00DB6E13" w:rsidP="007D5E33"/>
        <w:p w14:paraId="25FCDE5D" w14:textId="77777777" w:rsidR="00557E86" w:rsidRPr="00697D59" w:rsidRDefault="00243536" w:rsidP="00557E86">
          <w:pPr>
            <w:pStyle w:val="TOC1"/>
            <w:rPr>
              <w:rFonts w:ascii="Times New Roman" w:hAnsi="Times New Roman" w:cs="Times New Roman"/>
              <w:noProof/>
              <w:sz w:val="24"/>
              <w:szCs w:val="24"/>
            </w:rPr>
          </w:pPr>
          <w:r w:rsidRPr="00697D59">
            <w:rPr>
              <w:rFonts w:ascii="Times New Roman" w:hAnsi="Times New Roman" w:cs="Times New Roman"/>
              <w:sz w:val="24"/>
              <w:szCs w:val="24"/>
            </w:rPr>
            <w:fldChar w:fldCharType="begin"/>
          </w:r>
          <w:r w:rsidRPr="00697D59">
            <w:rPr>
              <w:rFonts w:ascii="Times New Roman" w:hAnsi="Times New Roman" w:cs="Times New Roman"/>
              <w:sz w:val="24"/>
              <w:szCs w:val="24"/>
            </w:rPr>
            <w:instrText xml:space="preserve"> TOC \o "1-3" \h \z \u </w:instrText>
          </w:r>
          <w:r w:rsidRPr="00697D59">
            <w:rPr>
              <w:rFonts w:ascii="Times New Roman" w:hAnsi="Times New Roman" w:cs="Times New Roman"/>
              <w:sz w:val="24"/>
              <w:szCs w:val="24"/>
            </w:rPr>
            <w:fldChar w:fldCharType="separate"/>
          </w:r>
          <w:hyperlink w:anchor="_Toc421029427" w:history="1">
            <w:r w:rsidR="00557E86" w:rsidRPr="00697D59">
              <w:rPr>
                <w:rStyle w:val="Hyperlink"/>
                <w:rFonts w:ascii="Times New Roman" w:hAnsi="Times New Roman" w:cs="Times New Roman"/>
                <w:noProof/>
                <w:sz w:val="24"/>
                <w:szCs w:val="24"/>
              </w:rPr>
              <w:t>A</w:t>
            </w:r>
            <w:r w:rsidR="000E29C3" w:rsidRPr="00697D59">
              <w:rPr>
                <w:rStyle w:val="Hyperlink"/>
                <w:rFonts w:ascii="Times New Roman" w:hAnsi="Times New Roman" w:cs="Times New Roman"/>
                <w:noProof/>
                <w:sz w:val="24"/>
                <w:szCs w:val="24"/>
              </w:rPr>
              <w:t>.</w:t>
            </w:r>
            <w:r w:rsidR="00557E86" w:rsidRPr="00697D59">
              <w:rPr>
                <w:rStyle w:val="Hyperlink"/>
                <w:rFonts w:ascii="Times New Roman" w:hAnsi="Times New Roman" w:cs="Times New Roman"/>
                <w:noProof/>
                <w:sz w:val="24"/>
                <w:szCs w:val="24"/>
              </w:rPr>
              <w:t>1.</w:t>
            </w:r>
            <w:r w:rsidR="00557E86" w:rsidRPr="00697D59">
              <w:rPr>
                <w:rFonts w:ascii="Times New Roman" w:hAnsi="Times New Roman" w:cs="Times New Roman"/>
                <w:noProof/>
                <w:sz w:val="24"/>
                <w:szCs w:val="24"/>
              </w:rPr>
              <w:tab/>
            </w:r>
            <w:r w:rsidR="00557E86" w:rsidRPr="00697D59">
              <w:rPr>
                <w:rStyle w:val="Hyperlink"/>
                <w:rFonts w:ascii="Times New Roman" w:hAnsi="Times New Roman" w:cs="Times New Roman"/>
                <w:noProof/>
                <w:sz w:val="24"/>
                <w:szCs w:val="24"/>
              </w:rPr>
              <w:t>Circumstances Making the Collection of Information Necessary</w:t>
            </w:r>
            <w:r w:rsidR="00557E86" w:rsidRPr="00697D59">
              <w:rPr>
                <w:rFonts w:ascii="Times New Roman" w:hAnsi="Times New Roman" w:cs="Times New Roman"/>
                <w:noProof/>
                <w:webHidden/>
                <w:sz w:val="24"/>
                <w:szCs w:val="24"/>
              </w:rPr>
              <w:tab/>
            </w:r>
            <w:r w:rsidR="00557E86" w:rsidRPr="00697D59">
              <w:rPr>
                <w:rFonts w:ascii="Times New Roman" w:hAnsi="Times New Roman" w:cs="Times New Roman"/>
                <w:noProof/>
                <w:webHidden/>
                <w:sz w:val="24"/>
                <w:szCs w:val="24"/>
              </w:rPr>
              <w:fldChar w:fldCharType="begin"/>
            </w:r>
            <w:r w:rsidR="00557E86" w:rsidRPr="00697D59">
              <w:rPr>
                <w:rFonts w:ascii="Times New Roman" w:hAnsi="Times New Roman" w:cs="Times New Roman"/>
                <w:noProof/>
                <w:webHidden/>
                <w:sz w:val="24"/>
                <w:szCs w:val="24"/>
              </w:rPr>
              <w:instrText xml:space="preserve"> PAGEREF _Toc421029427 \h </w:instrText>
            </w:r>
            <w:r w:rsidR="00557E86" w:rsidRPr="00697D59">
              <w:rPr>
                <w:rFonts w:ascii="Times New Roman" w:hAnsi="Times New Roman" w:cs="Times New Roman"/>
                <w:noProof/>
                <w:webHidden/>
                <w:sz w:val="24"/>
                <w:szCs w:val="24"/>
              </w:rPr>
            </w:r>
            <w:r w:rsidR="00557E86" w:rsidRPr="00697D59">
              <w:rPr>
                <w:rFonts w:ascii="Times New Roman" w:hAnsi="Times New Roman" w:cs="Times New Roman"/>
                <w:noProof/>
                <w:webHidden/>
                <w:sz w:val="24"/>
                <w:szCs w:val="24"/>
              </w:rPr>
              <w:fldChar w:fldCharType="separate"/>
            </w:r>
            <w:r w:rsidR="00311A4F">
              <w:rPr>
                <w:rFonts w:ascii="Times New Roman" w:hAnsi="Times New Roman" w:cs="Times New Roman"/>
                <w:noProof/>
                <w:webHidden/>
                <w:sz w:val="24"/>
                <w:szCs w:val="24"/>
              </w:rPr>
              <w:t>5</w:t>
            </w:r>
            <w:r w:rsidR="00557E86" w:rsidRPr="00697D59">
              <w:rPr>
                <w:rFonts w:ascii="Times New Roman" w:hAnsi="Times New Roman" w:cs="Times New Roman"/>
                <w:noProof/>
                <w:webHidden/>
                <w:sz w:val="24"/>
                <w:szCs w:val="24"/>
              </w:rPr>
              <w:fldChar w:fldCharType="end"/>
            </w:r>
          </w:hyperlink>
        </w:p>
        <w:p w14:paraId="70EB5014" w14:textId="77777777" w:rsidR="00557E86" w:rsidRPr="00697D59" w:rsidRDefault="007750A0" w:rsidP="00CC6A82">
          <w:pPr>
            <w:pStyle w:val="TOC1"/>
            <w:rPr>
              <w:rFonts w:ascii="Times New Roman" w:hAnsi="Times New Roman" w:cs="Times New Roman"/>
              <w:noProof/>
              <w:sz w:val="24"/>
              <w:szCs w:val="24"/>
            </w:rPr>
          </w:pPr>
          <w:hyperlink w:anchor="_Toc421029428" w:history="1">
            <w:r w:rsidR="00557E86" w:rsidRPr="00697D59">
              <w:rPr>
                <w:rStyle w:val="Hyperlink"/>
                <w:rFonts w:ascii="Times New Roman" w:hAnsi="Times New Roman" w:cs="Times New Roman"/>
                <w:noProof/>
                <w:sz w:val="24"/>
                <w:szCs w:val="24"/>
              </w:rPr>
              <w:t>A</w:t>
            </w:r>
            <w:r w:rsidR="000E29C3" w:rsidRPr="00697D59">
              <w:rPr>
                <w:rStyle w:val="Hyperlink"/>
                <w:rFonts w:ascii="Times New Roman" w:hAnsi="Times New Roman" w:cs="Times New Roman"/>
                <w:noProof/>
                <w:sz w:val="24"/>
                <w:szCs w:val="24"/>
              </w:rPr>
              <w:t>.</w:t>
            </w:r>
            <w:r w:rsidR="00557E86" w:rsidRPr="00697D59">
              <w:rPr>
                <w:rStyle w:val="Hyperlink"/>
                <w:rFonts w:ascii="Times New Roman" w:hAnsi="Times New Roman" w:cs="Times New Roman"/>
                <w:noProof/>
                <w:sz w:val="24"/>
                <w:szCs w:val="24"/>
              </w:rPr>
              <w:t xml:space="preserve">2. </w:t>
            </w:r>
            <w:r w:rsidR="00557E86" w:rsidRPr="00697D59">
              <w:rPr>
                <w:rFonts w:ascii="Times New Roman" w:hAnsi="Times New Roman" w:cs="Times New Roman"/>
                <w:noProof/>
                <w:sz w:val="24"/>
                <w:szCs w:val="24"/>
              </w:rPr>
              <w:tab/>
            </w:r>
            <w:r w:rsidR="00557E86" w:rsidRPr="00697D59">
              <w:rPr>
                <w:rStyle w:val="Hyperlink"/>
                <w:rFonts w:ascii="Times New Roman" w:hAnsi="Times New Roman" w:cs="Times New Roman"/>
                <w:noProof/>
                <w:sz w:val="24"/>
                <w:szCs w:val="24"/>
              </w:rPr>
              <w:t>Purpose and Use of the Information Collection</w:t>
            </w:r>
            <w:r w:rsidR="00557E86" w:rsidRPr="00697D59">
              <w:rPr>
                <w:rFonts w:ascii="Times New Roman" w:hAnsi="Times New Roman" w:cs="Times New Roman"/>
                <w:noProof/>
                <w:webHidden/>
                <w:sz w:val="24"/>
                <w:szCs w:val="24"/>
              </w:rPr>
              <w:tab/>
            </w:r>
            <w:r w:rsidR="00557E86" w:rsidRPr="00697D59">
              <w:rPr>
                <w:rFonts w:ascii="Times New Roman" w:hAnsi="Times New Roman" w:cs="Times New Roman"/>
                <w:noProof/>
                <w:webHidden/>
                <w:sz w:val="24"/>
                <w:szCs w:val="24"/>
              </w:rPr>
              <w:fldChar w:fldCharType="begin"/>
            </w:r>
            <w:r w:rsidR="00557E86" w:rsidRPr="00697D59">
              <w:rPr>
                <w:rFonts w:ascii="Times New Roman" w:hAnsi="Times New Roman" w:cs="Times New Roman"/>
                <w:noProof/>
                <w:webHidden/>
                <w:sz w:val="24"/>
                <w:szCs w:val="24"/>
              </w:rPr>
              <w:instrText xml:space="preserve"> PAGEREF _Toc421029428 \h </w:instrText>
            </w:r>
            <w:r w:rsidR="00557E86" w:rsidRPr="00697D59">
              <w:rPr>
                <w:rFonts w:ascii="Times New Roman" w:hAnsi="Times New Roman" w:cs="Times New Roman"/>
                <w:noProof/>
                <w:webHidden/>
                <w:sz w:val="24"/>
                <w:szCs w:val="24"/>
              </w:rPr>
            </w:r>
            <w:r w:rsidR="00557E86" w:rsidRPr="00697D59">
              <w:rPr>
                <w:rFonts w:ascii="Times New Roman" w:hAnsi="Times New Roman" w:cs="Times New Roman"/>
                <w:noProof/>
                <w:webHidden/>
                <w:sz w:val="24"/>
                <w:szCs w:val="24"/>
              </w:rPr>
              <w:fldChar w:fldCharType="separate"/>
            </w:r>
            <w:r w:rsidR="00311A4F">
              <w:rPr>
                <w:rFonts w:ascii="Times New Roman" w:hAnsi="Times New Roman" w:cs="Times New Roman"/>
                <w:noProof/>
                <w:webHidden/>
                <w:sz w:val="24"/>
                <w:szCs w:val="24"/>
              </w:rPr>
              <w:t>7</w:t>
            </w:r>
            <w:r w:rsidR="00557E86" w:rsidRPr="00697D59">
              <w:rPr>
                <w:rFonts w:ascii="Times New Roman" w:hAnsi="Times New Roman" w:cs="Times New Roman"/>
                <w:noProof/>
                <w:webHidden/>
                <w:sz w:val="24"/>
                <w:szCs w:val="24"/>
              </w:rPr>
              <w:fldChar w:fldCharType="end"/>
            </w:r>
          </w:hyperlink>
        </w:p>
        <w:p w14:paraId="0E6BF53F" w14:textId="77777777" w:rsidR="00557E86" w:rsidRPr="00697D59" w:rsidRDefault="007750A0" w:rsidP="00CC6A82">
          <w:pPr>
            <w:pStyle w:val="TOC1"/>
            <w:rPr>
              <w:rFonts w:ascii="Times New Roman" w:hAnsi="Times New Roman" w:cs="Times New Roman"/>
              <w:noProof/>
              <w:sz w:val="24"/>
              <w:szCs w:val="24"/>
            </w:rPr>
          </w:pPr>
          <w:hyperlink w:anchor="_Toc421029429" w:history="1">
            <w:r w:rsidR="00557E86" w:rsidRPr="00697D59">
              <w:rPr>
                <w:rStyle w:val="Hyperlink"/>
                <w:rFonts w:ascii="Times New Roman" w:hAnsi="Times New Roman" w:cs="Times New Roman"/>
                <w:noProof/>
                <w:sz w:val="24"/>
                <w:szCs w:val="24"/>
              </w:rPr>
              <w:t>A</w:t>
            </w:r>
            <w:r w:rsidR="000E29C3" w:rsidRPr="00697D59">
              <w:rPr>
                <w:rStyle w:val="Hyperlink"/>
                <w:rFonts w:ascii="Times New Roman" w:hAnsi="Times New Roman" w:cs="Times New Roman"/>
                <w:noProof/>
                <w:sz w:val="24"/>
                <w:szCs w:val="24"/>
              </w:rPr>
              <w:t>.</w:t>
            </w:r>
            <w:r w:rsidR="00557E86" w:rsidRPr="00697D59">
              <w:rPr>
                <w:rStyle w:val="Hyperlink"/>
                <w:rFonts w:ascii="Times New Roman" w:hAnsi="Times New Roman" w:cs="Times New Roman"/>
                <w:noProof/>
                <w:sz w:val="24"/>
                <w:szCs w:val="24"/>
              </w:rPr>
              <w:t>3.</w:t>
            </w:r>
            <w:r w:rsidR="00557E86" w:rsidRPr="00697D59">
              <w:rPr>
                <w:rFonts w:ascii="Times New Roman" w:hAnsi="Times New Roman" w:cs="Times New Roman"/>
                <w:noProof/>
                <w:sz w:val="24"/>
                <w:szCs w:val="24"/>
              </w:rPr>
              <w:tab/>
            </w:r>
            <w:r w:rsidR="00557E86" w:rsidRPr="00697D59">
              <w:rPr>
                <w:rStyle w:val="Hyperlink"/>
                <w:rFonts w:ascii="Times New Roman" w:hAnsi="Times New Roman" w:cs="Times New Roman"/>
                <w:noProof/>
                <w:sz w:val="24"/>
                <w:szCs w:val="24"/>
              </w:rPr>
              <w:t>Use of Improved Information Technology and Burden Reduction</w:t>
            </w:r>
            <w:r w:rsidR="00557E86" w:rsidRPr="00697D59">
              <w:rPr>
                <w:rFonts w:ascii="Times New Roman" w:hAnsi="Times New Roman" w:cs="Times New Roman"/>
                <w:noProof/>
                <w:webHidden/>
                <w:sz w:val="24"/>
                <w:szCs w:val="24"/>
              </w:rPr>
              <w:tab/>
            </w:r>
            <w:r w:rsidR="00557E86" w:rsidRPr="00697D59">
              <w:rPr>
                <w:rFonts w:ascii="Times New Roman" w:hAnsi="Times New Roman" w:cs="Times New Roman"/>
                <w:noProof/>
                <w:webHidden/>
                <w:sz w:val="24"/>
                <w:szCs w:val="24"/>
              </w:rPr>
              <w:fldChar w:fldCharType="begin"/>
            </w:r>
            <w:r w:rsidR="00557E86" w:rsidRPr="00697D59">
              <w:rPr>
                <w:rFonts w:ascii="Times New Roman" w:hAnsi="Times New Roman" w:cs="Times New Roman"/>
                <w:noProof/>
                <w:webHidden/>
                <w:sz w:val="24"/>
                <w:szCs w:val="24"/>
              </w:rPr>
              <w:instrText xml:space="preserve"> PAGEREF _Toc421029429 \h </w:instrText>
            </w:r>
            <w:r w:rsidR="00557E86" w:rsidRPr="00697D59">
              <w:rPr>
                <w:rFonts w:ascii="Times New Roman" w:hAnsi="Times New Roman" w:cs="Times New Roman"/>
                <w:noProof/>
                <w:webHidden/>
                <w:sz w:val="24"/>
                <w:szCs w:val="24"/>
              </w:rPr>
            </w:r>
            <w:r w:rsidR="00557E86" w:rsidRPr="00697D59">
              <w:rPr>
                <w:rFonts w:ascii="Times New Roman" w:hAnsi="Times New Roman" w:cs="Times New Roman"/>
                <w:noProof/>
                <w:webHidden/>
                <w:sz w:val="24"/>
                <w:szCs w:val="24"/>
              </w:rPr>
              <w:fldChar w:fldCharType="separate"/>
            </w:r>
            <w:r w:rsidR="00311A4F">
              <w:rPr>
                <w:rFonts w:ascii="Times New Roman" w:hAnsi="Times New Roman" w:cs="Times New Roman"/>
                <w:noProof/>
                <w:webHidden/>
                <w:sz w:val="24"/>
                <w:szCs w:val="24"/>
              </w:rPr>
              <w:t>8</w:t>
            </w:r>
            <w:r w:rsidR="00557E86" w:rsidRPr="00697D59">
              <w:rPr>
                <w:rFonts w:ascii="Times New Roman" w:hAnsi="Times New Roman" w:cs="Times New Roman"/>
                <w:noProof/>
                <w:webHidden/>
                <w:sz w:val="24"/>
                <w:szCs w:val="24"/>
              </w:rPr>
              <w:fldChar w:fldCharType="end"/>
            </w:r>
          </w:hyperlink>
        </w:p>
        <w:p w14:paraId="5EAC2D9A" w14:textId="77777777" w:rsidR="00557E86" w:rsidRPr="00697D59" w:rsidRDefault="007750A0" w:rsidP="00CC6A82">
          <w:pPr>
            <w:pStyle w:val="TOC1"/>
            <w:rPr>
              <w:rFonts w:ascii="Times New Roman" w:hAnsi="Times New Roman" w:cs="Times New Roman"/>
              <w:noProof/>
              <w:sz w:val="24"/>
              <w:szCs w:val="24"/>
            </w:rPr>
          </w:pPr>
          <w:hyperlink w:anchor="_Toc421029430" w:history="1">
            <w:r w:rsidR="00557E86" w:rsidRPr="00697D59">
              <w:rPr>
                <w:rStyle w:val="Hyperlink"/>
                <w:rFonts w:ascii="Times New Roman" w:hAnsi="Times New Roman" w:cs="Times New Roman"/>
                <w:noProof/>
                <w:sz w:val="24"/>
                <w:szCs w:val="24"/>
              </w:rPr>
              <w:t>A</w:t>
            </w:r>
            <w:r w:rsidR="000E29C3" w:rsidRPr="00697D59">
              <w:rPr>
                <w:rStyle w:val="Hyperlink"/>
                <w:rFonts w:ascii="Times New Roman" w:hAnsi="Times New Roman" w:cs="Times New Roman"/>
                <w:noProof/>
                <w:sz w:val="24"/>
                <w:szCs w:val="24"/>
              </w:rPr>
              <w:t>.</w:t>
            </w:r>
            <w:r w:rsidR="00557E86" w:rsidRPr="00697D59">
              <w:rPr>
                <w:rStyle w:val="Hyperlink"/>
                <w:rFonts w:ascii="Times New Roman" w:hAnsi="Times New Roman" w:cs="Times New Roman"/>
                <w:noProof/>
                <w:sz w:val="24"/>
                <w:szCs w:val="24"/>
              </w:rPr>
              <w:t>4.</w:t>
            </w:r>
            <w:r w:rsidR="00557E86" w:rsidRPr="00697D59">
              <w:rPr>
                <w:rFonts w:ascii="Times New Roman" w:hAnsi="Times New Roman" w:cs="Times New Roman"/>
                <w:noProof/>
                <w:sz w:val="24"/>
                <w:szCs w:val="24"/>
              </w:rPr>
              <w:tab/>
            </w:r>
            <w:r w:rsidR="00642F8A" w:rsidRPr="00697D59">
              <w:rPr>
                <w:rStyle w:val="Hyperlink"/>
                <w:rFonts w:ascii="Times New Roman" w:hAnsi="Times New Roman" w:cs="Times New Roman"/>
                <w:noProof/>
                <w:sz w:val="24"/>
                <w:szCs w:val="24"/>
              </w:rPr>
              <w:t>Efforts to Identify Duplication and Use of Similar Information</w:t>
            </w:r>
            <w:r w:rsidR="00557E86" w:rsidRPr="00697D59">
              <w:rPr>
                <w:rFonts w:ascii="Times New Roman" w:hAnsi="Times New Roman" w:cs="Times New Roman"/>
                <w:noProof/>
                <w:webHidden/>
                <w:sz w:val="24"/>
                <w:szCs w:val="24"/>
              </w:rPr>
              <w:tab/>
            </w:r>
            <w:r w:rsidR="00557E86" w:rsidRPr="00697D59">
              <w:rPr>
                <w:rFonts w:ascii="Times New Roman" w:hAnsi="Times New Roman" w:cs="Times New Roman"/>
                <w:noProof/>
                <w:webHidden/>
                <w:sz w:val="24"/>
                <w:szCs w:val="24"/>
              </w:rPr>
              <w:fldChar w:fldCharType="begin"/>
            </w:r>
            <w:r w:rsidR="00557E86" w:rsidRPr="00697D59">
              <w:rPr>
                <w:rFonts w:ascii="Times New Roman" w:hAnsi="Times New Roman" w:cs="Times New Roman"/>
                <w:noProof/>
                <w:webHidden/>
                <w:sz w:val="24"/>
                <w:szCs w:val="24"/>
              </w:rPr>
              <w:instrText xml:space="preserve"> PAGEREF _Toc421029430 \h </w:instrText>
            </w:r>
            <w:r w:rsidR="00557E86" w:rsidRPr="00697D59">
              <w:rPr>
                <w:rFonts w:ascii="Times New Roman" w:hAnsi="Times New Roman" w:cs="Times New Roman"/>
                <w:noProof/>
                <w:webHidden/>
                <w:sz w:val="24"/>
                <w:szCs w:val="24"/>
              </w:rPr>
            </w:r>
            <w:r w:rsidR="00557E86" w:rsidRPr="00697D59">
              <w:rPr>
                <w:rFonts w:ascii="Times New Roman" w:hAnsi="Times New Roman" w:cs="Times New Roman"/>
                <w:noProof/>
                <w:webHidden/>
                <w:sz w:val="24"/>
                <w:szCs w:val="24"/>
              </w:rPr>
              <w:fldChar w:fldCharType="separate"/>
            </w:r>
            <w:r w:rsidR="00311A4F">
              <w:rPr>
                <w:rFonts w:ascii="Times New Roman" w:hAnsi="Times New Roman" w:cs="Times New Roman"/>
                <w:noProof/>
                <w:webHidden/>
                <w:sz w:val="24"/>
                <w:szCs w:val="24"/>
              </w:rPr>
              <w:t>9</w:t>
            </w:r>
            <w:r w:rsidR="00557E86" w:rsidRPr="00697D59">
              <w:rPr>
                <w:rFonts w:ascii="Times New Roman" w:hAnsi="Times New Roman" w:cs="Times New Roman"/>
                <w:noProof/>
                <w:webHidden/>
                <w:sz w:val="24"/>
                <w:szCs w:val="24"/>
              </w:rPr>
              <w:fldChar w:fldCharType="end"/>
            </w:r>
          </w:hyperlink>
        </w:p>
        <w:p w14:paraId="0E5E643C" w14:textId="77777777" w:rsidR="00557E86" w:rsidRPr="00697D59" w:rsidRDefault="007750A0">
          <w:pPr>
            <w:pStyle w:val="TOC1"/>
            <w:rPr>
              <w:rFonts w:ascii="Times New Roman" w:hAnsi="Times New Roman" w:cs="Times New Roman"/>
              <w:noProof/>
              <w:sz w:val="24"/>
              <w:szCs w:val="24"/>
            </w:rPr>
          </w:pPr>
          <w:hyperlink w:anchor="_Toc421029431" w:history="1">
            <w:r w:rsidR="00557E86" w:rsidRPr="00697D59">
              <w:rPr>
                <w:rStyle w:val="Hyperlink"/>
                <w:rFonts w:ascii="Times New Roman" w:hAnsi="Times New Roman" w:cs="Times New Roman"/>
                <w:noProof/>
                <w:sz w:val="24"/>
                <w:szCs w:val="24"/>
              </w:rPr>
              <w:t>A</w:t>
            </w:r>
            <w:r w:rsidR="000E29C3" w:rsidRPr="00697D59">
              <w:rPr>
                <w:rStyle w:val="Hyperlink"/>
                <w:rFonts w:ascii="Times New Roman" w:hAnsi="Times New Roman" w:cs="Times New Roman"/>
                <w:noProof/>
                <w:sz w:val="24"/>
                <w:szCs w:val="24"/>
              </w:rPr>
              <w:t>.</w:t>
            </w:r>
            <w:r w:rsidR="00557E86" w:rsidRPr="00697D59">
              <w:rPr>
                <w:rStyle w:val="Hyperlink"/>
                <w:rFonts w:ascii="Times New Roman" w:hAnsi="Times New Roman" w:cs="Times New Roman"/>
                <w:noProof/>
                <w:sz w:val="24"/>
                <w:szCs w:val="24"/>
              </w:rPr>
              <w:t>5.</w:t>
            </w:r>
            <w:r w:rsidR="00557E86" w:rsidRPr="00697D59">
              <w:rPr>
                <w:rFonts w:ascii="Times New Roman" w:hAnsi="Times New Roman" w:cs="Times New Roman"/>
                <w:noProof/>
                <w:sz w:val="24"/>
                <w:szCs w:val="24"/>
              </w:rPr>
              <w:tab/>
            </w:r>
            <w:r w:rsidR="00557E86" w:rsidRPr="00697D59">
              <w:rPr>
                <w:rStyle w:val="Hyperlink"/>
                <w:rFonts w:ascii="Times New Roman" w:hAnsi="Times New Roman" w:cs="Times New Roman"/>
                <w:noProof/>
                <w:sz w:val="24"/>
                <w:szCs w:val="24"/>
              </w:rPr>
              <w:t>Impact on Small Businesses or Other Small Entities</w:t>
            </w:r>
            <w:r w:rsidR="00557E86" w:rsidRPr="00697D59">
              <w:rPr>
                <w:rFonts w:ascii="Times New Roman" w:hAnsi="Times New Roman" w:cs="Times New Roman"/>
                <w:noProof/>
                <w:webHidden/>
                <w:sz w:val="24"/>
                <w:szCs w:val="24"/>
              </w:rPr>
              <w:tab/>
            </w:r>
            <w:r w:rsidR="00557E86" w:rsidRPr="00697D59">
              <w:rPr>
                <w:rFonts w:ascii="Times New Roman" w:hAnsi="Times New Roman" w:cs="Times New Roman"/>
                <w:noProof/>
                <w:webHidden/>
                <w:sz w:val="24"/>
                <w:szCs w:val="24"/>
              </w:rPr>
              <w:fldChar w:fldCharType="begin"/>
            </w:r>
            <w:r w:rsidR="00557E86" w:rsidRPr="00697D59">
              <w:rPr>
                <w:rFonts w:ascii="Times New Roman" w:hAnsi="Times New Roman" w:cs="Times New Roman"/>
                <w:noProof/>
                <w:webHidden/>
                <w:sz w:val="24"/>
                <w:szCs w:val="24"/>
              </w:rPr>
              <w:instrText xml:space="preserve"> PAGEREF _Toc421029431 \h </w:instrText>
            </w:r>
            <w:r w:rsidR="00557E86" w:rsidRPr="00697D59">
              <w:rPr>
                <w:rFonts w:ascii="Times New Roman" w:hAnsi="Times New Roman" w:cs="Times New Roman"/>
                <w:noProof/>
                <w:webHidden/>
                <w:sz w:val="24"/>
                <w:szCs w:val="24"/>
              </w:rPr>
            </w:r>
            <w:r w:rsidR="00557E86" w:rsidRPr="00697D59">
              <w:rPr>
                <w:rFonts w:ascii="Times New Roman" w:hAnsi="Times New Roman" w:cs="Times New Roman"/>
                <w:noProof/>
                <w:webHidden/>
                <w:sz w:val="24"/>
                <w:szCs w:val="24"/>
              </w:rPr>
              <w:fldChar w:fldCharType="separate"/>
            </w:r>
            <w:r w:rsidR="00311A4F">
              <w:rPr>
                <w:rFonts w:ascii="Times New Roman" w:hAnsi="Times New Roman" w:cs="Times New Roman"/>
                <w:noProof/>
                <w:webHidden/>
                <w:sz w:val="24"/>
                <w:szCs w:val="24"/>
              </w:rPr>
              <w:t>9</w:t>
            </w:r>
            <w:r w:rsidR="00557E86" w:rsidRPr="00697D59">
              <w:rPr>
                <w:rFonts w:ascii="Times New Roman" w:hAnsi="Times New Roman" w:cs="Times New Roman"/>
                <w:noProof/>
                <w:webHidden/>
                <w:sz w:val="24"/>
                <w:szCs w:val="24"/>
              </w:rPr>
              <w:fldChar w:fldCharType="end"/>
            </w:r>
          </w:hyperlink>
        </w:p>
        <w:p w14:paraId="56380BDE" w14:textId="77777777" w:rsidR="00557E86" w:rsidRPr="00697D59" w:rsidRDefault="007750A0">
          <w:pPr>
            <w:pStyle w:val="TOC1"/>
            <w:rPr>
              <w:rFonts w:ascii="Times New Roman" w:hAnsi="Times New Roman" w:cs="Times New Roman"/>
              <w:noProof/>
              <w:sz w:val="24"/>
              <w:szCs w:val="24"/>
            </w:rPr>
          </w:pPr>
          <w:hyperlink w:anchor="_Toc421029432" w:history="1">
            <w:r w:rsidR="00557E86" w:rsidRPr="00697D59">
              <w:rPr>
                <w:rStyle w:val="Hyperlink"/>
                <w:rFonts w:ascii="Times New Roman" w:hAnsi="Times New Roman" w:cs="Times New Roman"/>
                <w:noProof/>
                <w:sz w:val="24"/>
                <w:szCs w:val="24"/>
              </w:rPr>
              <w:t>A</w:t>
            </w:r>
            <w:r w:rsidR="000E29C3" w:rsidRPr="00697D59">
              <w:rPr>
                <w:rStyle w:val="Hyperlink"/>
                <w:rFonts w:ascii="Times New Roman" w:hAnsi="Times New Roman" w:cs="Times New Roman"/>
                <w:noProof/>
                <w:sz w:val="24"/>
                <w:szCs w:val="24"/>
              </w:rPr>
              <w:t>.</w:t>
            </w:r>
            <w:r w:rsidR="00557E86" w:rsidRPr="00697D59">
              <w:rPr>
                <w:rStyle w:val="Hyperlink"/>
                <w:rFonts w:ascii="Times New Roman" w:hAnsi="Times New Roman" w:cs="Times New Roman"/>
                <w:noProof/>
                <w:sz w:val="24"/>
                <w:szCs w:val="24"/>
              </w:rPr>
              <w:t>6.</w:t>
            </w:r>
            <w:r w:rsidR="00557E86" w:rsidRPr="00697D59">
              <w:rPr>
                <w:rFonts w:ascii="Times New Roman" w:hAnsi="Times New Roman" w:cs="Times New Roman"/>
                <w:noProof/>
                <w:sz w:val="24"/>
                <w:szCs w:val="24"/>
              </w:rPr>
              <w:tab/>
            </w:r>
            <w:r w:rsidR="00557E86" w:rsidRPr="00697D59">
              <w:rPr>
                <w:rStyle w:val="Hyperlink"/>
                <w:rFonts w:ascii="Times New Roman" w:hAnsi="Times New Roman" w:cs="Times New Roman"/>
                <w:noProof/>
                <w:sz w:val="24"/>
                <w:szCs w:val="24"/>
              </w:rPr>
              <w:t>Consequences of Collecting the Information Less Frequently</w:t>
            </w:r>
            <w:r w:rsidR="00557E86" w:rsidRPr="00697D59">
              <w:rPr>
                <w:rFonts w:ascii="Times New Roman" w:hAnsi="Times New Roman" w:cs="Times New Roman"/>
                <w:noProof/>
                <w:webHidden/>
                <w:sz w:val="24"/>
                <w:szCs w:val="24"/>
              </w:rPr>
              <w:tab/>
            </w:r>
            <w:r w:rsidR="00557E86" w:rsidRPr="00697D59">
              <w:rPr>
                <w:rFonts w:ascii="Times New Roman" w:hAnsi="Times New Roman" w:cs="Times New Roman"/>
                <w:noProof/>
                <w:webHidden/>
                <w:sz w:val="24"/>
                <w:szCs w:val="24"/>
              </w:rPr>
              <w:fldChar w:fldCharType="begin"/>
            </w:r>
            <w:r w:rsidR="00557E86" w:rsidRPr="00697D59">
              <w:rPr>
                <w:rFonts w:ascii="Times New Roman" w:hAnsi="Times New Roman" w:cs="Times New Roman"/>
                <w:noProof/>
                <w:webHidden/>
                <w:sz w:val="24"/>
                <w:szCs w:val="24"/>
              </w:rPr>
              <w:instrText xml:space="preserve"> PAGEREF _Toc421029432 \h </w:instrText>
            </w:r>
            <w:r w:rsidR="00557E86" w:rsidRPr="00697D59">
              <w:rPr>
                <w:rFonts w:ascii="Times New Roman" w:hAnsi="Times New Roman" w:cs="Times New Roman"/>
                <w:noProof/>
                <w:webHidden/>
                <w:sz w:val="24"/>
                <w:szCs w:val="24"/>
              </w:rPr>
            </w:r>
            <w:r w:rsidR="00557E86" w:rsidRPr="00697D59">
              <w:rPr>
                <w:rFonts w:ascii="Times New Roman" w:hAnsi="Times New Roman" w:cs="Times New Roman"/>
                <w:noProof/>
                <w:webHidden/>
                <w:sz w:val="24"/>
                <w:szCs w:val="24"/>
              </w:rPr>
              <w:fldChar w:fldCharType="separate"/>
            </w:r>
            <w:r w:rsidR="00311A4F">
              <w:rPr>
                <w:rFonts w:ascii="Times New Roman" w:hAnsi="Times New Roman" w:cs="Times New Roman"/>
                <w:noProof/>
                <w:webHidden/>
                <w:sz w:val="24"/>
                <w:szCs w:val="24"/>
              </w:rPr>
              <w:t>9</w:t>
            </w:r>
            <w:r w:rsidR="00557E86" w:rsidRPr="00697D59">
              <w:rPr>
                <w:rFonts w:ascii="Times New Roman" w:hAnsi="Times New Roman" w:cs="Times New Roman"/>
                <w:noProof/>
                <w:webHidden/>
                <w:sz w:val="24"/>
                <w:szCs w:val="24"/>
              </w:rPr>
              <w:fldChar w:fldCharType="end"/>
            </w:r>
          </w:hyperlink>
        </w:p>
        <w:p w14:paraId="3F2C14B9" w14:textId="77777777" w:rsidR="00557E86" w:rsidRPr="00697D59" w:rsidRDefault="007750A0">
          <w:pPr>
            <w:pStyle w:val="TOC1"/>
            <w:rPr>
              <w:rFonts w:ascii="Times New Roman" w:hAnsi="Times New Roman" w:cs="Times New Roman"/>
              <w:noProof/>
              <w:sz w:val="24"/>
              <w:szCs w:val="24"/>
            </w:rPr>
          </w:pPr>
          <w:hyperlink w:anchor="_Toc421029433" w:history="1">
            <w:r w:rsidR="00557E86" w:rsidRPr="00697D59">
              <w:rPr>
                <w:rStyle w:val="Hyperlink"/>
                <w:rFonts w:ascii="Times New Roman" w:hAnsi="Times New Roman" w:cs="Times New Roman"/>
                <w:noProof/>
                <w:sz w:val="24"/>
                <w:szCs w:val="24"/>
              </w:rPr>
              <w:t>A</w:t>
            </w:r>
            <w:r w:rsidR="000E29C3" w:rsidRPr="00697D59">
              <w:rPr>
                <w:rStyle w:val="Hyperlink"/>
                <w:rFonts w:ascii="Times New Roman" w:hAnsi="Times New Roman" w:cs="Times New Roman"/>
                <w:noProof/>
                <w:sz w:val="24"/>
                <w:szCs w:val="24"/>
              </w:rPr>
              <w:t>.</w:t>
            </w:r>
            <w:r w:rsidR="00557E86" w:rsidRPr="00697D59">
              <w:rPr>
                <w:rStyle w:val="Hyperlink"/>
                <w:rFonts w:ascii="Times New Roman" w:hAnsi="Times New Roman" w:cs="Times New Roman"/>
                <w:noProof/>
                <w:sz w:val="24"/>
                <w:szCs w:val="24"/>
              </w:rPr>
              <w:t>7.</w:t>
            </w:r>
            <w:r w:rsidR="00557E86" w:rsidRPr="00697D59">
              <w:rPr>
                <w:rFonts w:ascii="Times New Roman" w:hAnsi="Times New Roman" w:cs="Times New Roman"/>
                <w:noProof/>
                <w:sz w:val="24"/>
                <w:szCs w:val="24"/>
              </w:rPr>
              <w:tab/>
            </w:r>
            <w:r w:rsidR="00557E86" w:rsidRPr="00697D59">
              <w:rPr>
                <w:rStyle w:val="Hyperlink"/>
                <w:rFonts w:ascii="Times New Roman" w:hAnsi="Times New Roman" w:cs="Times New Roman"/>
                <w:noProof/>
                <w:sz w:val="24"/>
                <w:szCs w:val="24"/>
              </w:rPr>
              <w:t>Special Circumstances Relating to the Guidelines of 5 CFR 1320.5</w:t>
            </w:r>
            <w:r w:rsidR="00557E86" w:rsidRPr="00697D59">
              <w:rPr>
                <w:rFonts w:ascii="Times New Roman" w:hAnsi="Times New Roman" w:cs="Times New Roman"/>
                <w:noProof/>
                <w:webHidden/>
                <w:sz w:val="24"/>
                <w:szCs w:val="24"/>
              </w:rPr>
              <w:tab/>
            </w:r>
            <w:r w:rsidR="00557E86" w:rsidRPr="00697D59">
              <w:rPr>
                <w:rFonts w:ascii="Times New Roman" w:hAnsi="Times New Roman" w:cs="Times New Roman"/>
                <w:noProof/>
                <w:webHidden/>
                <w:sz w:val="24"/>
                <w:szCs w:val="24"/>
              </w:rPr>
              <w:fldChar w:fldCharType="begin"/>
            </w:r>
            <w:r w:rsidR="00557E86" w:rsidRPr="00697D59">
              <w:rPr>
                <w:rFonts w:ascii="Times New Roman" w:hAnsi="Times New Roman" w:cs="Times New Roman"/>
                <w:noProof/>
                <w:webHidden/>
                <w:sz w:val="24"/>
                <w:szCs w:val="24"/>
              </w:rPr>
              <w:instrText xml:space="preserve"> PAGEREF _Toc421029433 \h </w:instrText>
            </w:r>
            <w:r w:rsidR="00557E86" w:rsidRPr="00697D59">
              <w:rPr>
                <w:rFonts w:ascii="Times New Roman" w:hAnsi="Times New Roman" w:cs="Times New Roman"/>
                <w:noProof/>
                <w:webHidden/>
                <w:sz w:val="24"/>
                <w:szCs w:val="24"/>
              </w:rPr>
            </w:r>
            <w:r w:rsidR="00557E86" w:rsidRPr="00697D59">
              <w:rPr>
                <w:rFonts w:ascii="Times New Roman" w:hAnsi="Times New Roman" w:cs="Times New Roman"/>
                <w:noProof/>
                <w:webHidden/>
                <w:sz w:val="24"/>
                <w:szCs w:val="24"/>
              </w:rPr>
              <w:fldChar w:fldCharType="separate"/>
            </w:r>
            <w:r w:rsidR="00311A4F">
              <w:rPr>
                <w:rFonts w:ascii="Times New Roman" w:hAnsi="Times New Roman" w:cs="Times New Roman"/>
                <w:noProof/>
                <w:webHidden/>
                <w:sz w:val="24"/>
                <w:szCs w:val="24"/>
              </w:rPr>
              <w:t>9</w:t>
            </w:r>
            <w:r w:rsidR="00557E86" w:rsidRPr="00697D59">
              <w:rPr>
                <w:rFonts w:ascii="Times New Roman" w:hAnsi="Times New Roman" w:cs="Times New Roman"/>
                <w:noProof/>
                <w:webHidden/>
                <w:sz w:val="24"/>
                <w:szCs w:val="24"/>
              </w:rPr>
              <w:fldChar w:fldCharType="end"/>
            </w:r>
          </w:hyperlink>
        </w:p>
        <w:p w14:paraId="1923C537" w14:textId="77777777" w:rsidR="00557E86" w:rsidRPr="00697D59" w:rsidRDefault="007750A0">
          <w:pPr>
            <w:pStyle w:val="TOC1"/>
            <w:rPr>
              <w:rFonts w:ascii="Times New Roman" w:hAnsi="Times New Roman" w:cs="Times New Roman"/>
              <w:noProof/>
              <w:sz w:val="24"/>
              <w:szCs w:val="24"/>
            </w:rPr>
          </w:pPr>
          <w:hyperlink w:anchor="_Toc421029434" w:history="1">
            <w:r w:rsidR="00557E86" w:rsidRPr="00697D59">
              <w:rPr>
                <w:rStyle w:val="Hyperlink"/>
                <w:rFonts w:ascii="Times New Roman" w:hAnsi="Times New Roman" w:cs="Times New Roman"/>
                <w:noProof/>
                <w:sz w:val="24"/>
                <w:szCs w:val="24"/>
              </w:rPr>
              <w:t>A</w:t>
            </w:r>
            <w:r w:rsidR="000E29C3" w:rsidRPr="00697D59">
              <w:rPr>
                <w:rStyle w:val="Hyperlink"/>
                <w:rFonts w:ascii="Times New Roman" w:hAnsi="Times New Roman" w:cs="Times New Roman"/>
                <w:noProof/>
                <w:sz w:val="24"/>
                <w:szCs w:val="24"/>
              </w:rPr>
              <w:t>.</w:t>
            </w:r>
            <w:r w:rsidR="00557E86" w:rsidRPr="00697D59">
              <w:rPr>
                <w:rStyle w:val="Hyperlink"/>
                <w:rFonts w:ascii="Times New Roman" w:hAnsi="Times New Roman" w:cs="Times New Roman"/>
                <w:noProof/>
                <w:sz w:val="24"/>
                <w:szCs w:val="24"/>
              </w:rPr>
              <w:t>8.</w:t>
            </w:r>
            <w:r w:rsidR="00557E86" w:rsidRPr="00697D59">
              <w:rPr>
                <w:rFonts w:ascii="Times New Roman" w:hAnsi="Times New Roman" w:cs="Times New Roman"/>
                <w:noProof/>
                <w:sz w:val="24"/>
                <w:szCs w:val="24"/>
              </w:rPr>
              <w:tab/>
            </w:r>
            <w:r w:rsidR="00557E86" w:rsidRPr="00697D59">
              <w:rPr>
                <w:rStyle w:val="Hyperlink"/>
                <w:rFonts w:ascii="Times New Roman" w:hAnsi="Times New Roman" w:cs="Times New Roman"/>
                <w:noProof/>
                <w:sz w:val="24"/>
                <w:szCs w:val="24"/>
              </w:rPr>
              <w:t>Comments in Response to the Federal Register Notice and Efforts to Consult Outside the Agency</w:t>
            </w:r>
            <w:r w:rsidR="00557E86" w:rsidRPr="00697D59">
              <w:rPr>
                <w:rFonts w:ascii="Times New Roman" w:hAnsi="Times New Roman" w:cs="Times New Roman"/>
                <w:noProof/>
                <w:webHidden/>
                <w:sz w:val="24"/>
                <w:szCs w:val="24"/>
              </w:rPr>
              <w:tab/>
            </w:r>
            <w:r w:rsidR="00557E86" w:rsidRPr="00697D59">
              <w:rPr>
                <w:rFonts w:ascii="Times New Roman" w:hAnsi="Times New Roman" w:cs="Times New Roman"/>
                <w:noProof/>
                <w:webHidden/>
                <w:sz w:val="24"/>
                <w:szCs w:val="24"/>
              </w:rPr>
              <w:fldChar w:fldCharType="begin"/>
            </w:r>
            <w:r w:rsidR="00557E86" w:rsidRPr="00697D59">
              <w:rPr>
                <w:rFonts w:ascii="Times New Roman" w:hAnsi="Times New Roman" w:cs="Times New Roman"/>
                <w:noProof/>
                <w:webHidden/>
                <w:sz w:val="24"/>
                <w:szCs w:val="24"/>
              </w:rPr>
              <w:instrText xml:space="preserve"> PAGEREF _Toc421029434 \h </w:instrText>
            </w:r>
            <w:r w:rsidR="00557E86" w:rsidRPr="00697D59">
              <w:rPr>
                <w:rFonts w:ascii="Times New Roman" w:hAnsi="Times New Roman" w:cs="Times New Roman"/>
                <w:noProof/>
                <w:webHidden/>
                <w:sz w:val="24"/>
                <w:szCs w:val="24"/>
              </w:rPr>
            </w:r>
            <w:r w:rsidR="00557E86" w:rsidRPr="00697D59">
              <w:rPr>
                <w:rFonts w:ascii="Times New Roman" w:hAnsi="Times New Roman" w:cs="Times New Roman"/>
                <w:noProof/>
                <w:webHidden/>
                <w:sz w:val="24"/>
                <w:szCs w:val="24"/>
              </w:rPr>
              <w:fldChar w:fldCharType="separate"/>
            </w:r>
            <w:r w:rsidR="00311A4F">
              <w:rPr>
                <w:rFonts w:ascii="Times New Roman" w:hAnsi="Times New Roman" w:cs="Times New Roman"/>
                <w:noProof/>
                <w:webHidden/>
                <w:sz w:val="24"/>
                <w:szCs w:val="24"/>
              </w:rPr>
              <w:t>10</w:t>
            </w:r>
            <w:r w:rsidR="00557E86" w:rsidRPr="00697D59">
              <w:rPr>
                <w:rFonts w:ascii="Times New Roman" w:hAnsi="Times New Roman" w:cs="Times New Roman"/>
                <w:noProof/>
                <w:webHidden/>
                <w:sz w:val="24"/>
                <w:szCs w:val="24"/>
              </w:rPr>
              <w:fldChar w:fldCharType="end"/>
            </w:r>
          </w:hyperlink>
        </w:p>
        <w:p w14:paraId="0C5197D0" w14:textId="77777777" w:rsidR="00557E86" w:rsidRPr="00697D59" w:rsidRDefault="007750A0">
          <w:pPr>
            <w:pStyle w:val="TOC1"/>
            <w:rPr>
              <w:rFonts w:ascii="Times New Roman" w:hAnsi="Times New Roman" w:cs="Times New Roman"/>
              <w:noProof/>
              <w:sz w:val="24"/>
              <w:szCs w:val="24"/>
            </w:rPr>
          </w:pPr>
          <w:hyperlink w:anchor="_Toc421029436" w:history="1">
            <w:r w:rsidR="00557E86" w:rsidRPr="00697D59">
              <w:rPr>
                <w:rStyle w:val="Hyperlink"/>
                <w:rFonts w:ascii="Times New Roman" w:hAnsi="Times New Roman" w:cs="Times New Roman"/>
                <w:noProof/>
                <w:sz w:val="24"/>
                <w:szCs w:val="24"/>
              </w:rPr>
              <w:t>A</w:t>
            </w:r>
            <w:r w:rsidR="000E29C3" w:rsidRPr="00697D59">
              <w:rPr>
                <w:rStyle w:val="Hyperlink"/>
                <w:rFonts w:ascii="Times New Roman" w:hAnsi="Times New Roman" w:cs="Times New Roman"/>
                <w:noProof/>
                <w:sz w:val="24"/>
                <w:szCs w:val="24"/>
              </w:rPr>
              <w:t>.</w:t>
            </w:r>
            <w:r w:rsidR="00557E86" w:rsidRPr="00697D59">
              <w:rPr>
                <w:rStyle w:val="Hyperlink"/>
                <w:rFonts w:ascii="Times New Roman" w:hAnsi="Times New Roman" w:cs="Times New Roman"/>
                <w:noProof/>
                <w:sz w:val="24"/>
                <w:szCs w:val="24"/>
              </w:rPr>
              <w:t>9.</w:t>
            </w:r>
            <w:r w:rsidR="00557E86" w:rsidRPr="00697D59">
              <w:rPr>
                <w:rFonts w:ascii="Times New Roman" w:hAnsi="Times New Roman" w:cs="Times New Roman"/>
                <w:noProof/>
                <w:sz w:val="24"/>
                <w:szCs w:val="24"/>
              </w:rPr>
              <w:tab/>
            </w:r>
            <w:r w:rsidR="00557E86" w:rsidRPr="00697D59">
              <w:rPr>
                <w:rStyle w:val="Hyperlink"/>
                <w:rFonts w:ascii="Times New Roman" w:hAnsi="Times New Roman" w:cs="Times New Roman"/>
                <w:noProof/>
                <w:sz w:val="24"/>
                <w:szCs w:val="24"/>
              </w:rPr>
              <w:t>Explanation of Any Payment or Gift to Respondents</w:t>
            </w:r>
            <w:r w:rsidR="00557E86" w:rsidRPr="00697D59">
              <w:rPr>
                <w:rFonts w:ascii="Times New Roman" w:hAnsi="Times New Roman" w:cs="Times New Roman"/>
                <w:noProof/>
                <w:webHidden/>
                <w:sz w:val="24"/>
                <w:szCs w:val="24"/>
              </w:rPr>
              <w:tab/>
            </w:r>
            <w:r w:rsidR="00557E86" w:rsidRPr="00697D59">
              <w:rPr>
                <w:rFonts w:ascii="Times New Roman" w:hAnsi="Times New Roman" w:cs="Times New Roman"/>
                <w:noProof/>
                <w:webHidden/>
                <w:sz w:val="24"/>
                <w:szCs w:val="24"/>
              </w:rPr>
              <w:fldChar w:fldCharType="begin"/>
            </w:r>
            <w:r w:rsidR="00557E86" w:rsidRPr="00697D59">
              <w:rPr>
                <w:rFonts w:ascii="Times New Roman" w:hAnsi="Times New Roman" w:cs="Times New Roman"/>
                <w:noProof/>
                <w:webHidden/>
                <w:sz w:val="24"/>
                <w:szCs w:val="24"/>
              </w:rPr>
              <w:instrText xml:space="preserve"> PAGEREF _Toc421029436 \h </w:instrText>
            </w:r>
            <w:r w:rsidR="00557E86" w:rsidRPr="00697D59">
              <w:rPr>
                <w:rFonts w:ascii="Times New Roman" w:hAnsi="Times New Roman" w:cs="Times New Roman"/>
                <w:noProof/>
                <w:webHidden/>
                <w:sz w:val="24"/>
                <w:szCs w:val="24"/>
              </w:rPr>
            </w:r>
            <w:r w:rsidR="00557E86" w:rsidRPr="00697D59">
              <w:rPr>
                <w:rFonts w:ascii="Times New Roman" w:hAnsi="Times New Roman" w:cs="Times New Roman"/>
                <w:noProof/>
                <w:webHidden/>
                <w:sz w:val="24"/>
                <w:szCs w:val="24"/>
              </w:rPr>
              <w:fldChar w:fldCharType="separate"/>
            </w:r>
            <w:r w:rsidR="00311A4F">
              <w:rPr>
                <w:rFonts w:ascii="Times New Roman" w:hAnsi="Times New Roman" w:cs="Times New Roman"/>
                <w:noProof/>
                <w:webHidden/>
                <w:sz w:val="24"/>
                <w:szCs w:val="24"/>
              </w:rPr>
              <w:t>10</w:t>
            </w:r>
            <w:r w:rsidR="00557E86" w:rsidRPr="00697D59">
              <w:rPr>
                <w:rFonts w:ascii="Times New Roman" w:hAnsi="Times New Roman" w:cs="Times New Roman"/>
                <w:noProof/>
                <w:webHidden/>
                <w:sz w:val="24"/>
                <w:szCs w:val="24"/>
              </w:rPr>
              <w:fldChar w:fldCharType="end"/>
            </w:r>
          </w:hyperlink>
        </w:p>
        <w:p w14:paraId="3139CF52" w14:textId="77777777" w:rsidR="00557E86" w:rsidRPr="00697D59" w:rsidRDefault="007750A0">
          <w:pPr>
            <w:pStyle w:val="TOC1"/>
            <w:rPr>
              <w:rFonts w:ascii="Times New Roman" w:hAnsi="Times New Roman" w:cs="Times New Roman"/>
              <w:noProof/>
              <w:sz w:val="24"/>
              <w:szCs w:val="24"/>
            </w:rPr>
          </w:pPr>
          <w:hyperlink w:anchor="_Toc421029437" w:history="1">
            <w:r w:rsidR="00557E86" w:rsidRPr="00697D59">
              <w:rPr>
                <w:rStyle w:val="Hyperlink"/>
                <w:rFonts w:ascii="Times New Roman" w:hAnsi="Times New Roman" w:cs="Times New Roman"/>
                <w:noProof/>
                <w:sz w:val="24"/>
                <w:szCs w:val="24"/>
              </w:rPr>
              <w:t>A</w:t>
            </w:r>
            <w:r w:rsidR="000E29C3" w:rsidRPr="00697D59">
              <w:rPr>
                <w:rStyle w:val="Hyperlink"/>
                <w:rFonts w:ascii="Times New Roman" w:hAnsi="Times New Roman" w:cs="Times New Roman"/>
                <w:noProof/>
                <w:sz w:val="24"/>
                <w:szCs w:val="24"/>
              </w:rPr>
              <w:t>.</w:t>
            </w:r>
            <w:r w:rsidR="00557E86" w:rsidRPr="00697D59">
              <w:rPr>
                <w:rStyle w:val="Hyperlink"/>
                <w:rFonts w:ascii="Times New Roman" w:hAnsi="Times New Roman" w:cs="Times New Roman"/>
                <w:noProof/>
                <w:sz w:val="24"/>
                <w:szCs w:val="24"/>
              </w:rPr>
              <w:t>10.</w:t>
            </w:r>
            <w:r w:rsidR="00557E86" w:rsidRPr="00697D59">
              <w:rPr>
                <w:rFonts w:ascii="Times New Roman" w:hAnsi="Times New Roman" w:cs="Times New Roman"/>
                <w:noProof/>
                <w:sz w:val="24"/>
                <w:szCs w:val="24"/>
              </w:rPr>
              <w:tab/>
            </w:r>
            <w:r w:rsidR="00642F8A" w:rsidRPr="00697D59">
              <w:rPr>
                <w:rStyle w:val="Hyperlink"/>
                <w:rFonts w:ascii="Times New Roman" w:hAnsi="Times New Roman" w:cs="Times New Roman"/>
                <w:noProof/>
                <w:sz w:val="24"/>
                <w:szCs w:val="24"/>
              </w:rPr>
              <w:t>Protection of the Privacy and Confidentiality of Information Provided by Respondents</w:t>
            </w:r>
            <w:r w:rsidR="00557E86" w:rsidRPr="00697D59">
              <w:rPr>
                <w:rFonts w:ascii="Times New Roman" w:hAnsi="Times New Roman" w:cs="Times New Roman"/>
                <w:noProof/>
                <w:webHidden/>
                <w:sz w:val="24"/>
                <w:szCs w:val="24"/>
              </w:rPr>
              <w:tab/>
            </w:r>
            <w:r w:rsidR="00557E86" w:rsidRPr="00697D59">
              <w:rPr>
                <w:rFonts w:ascii="Times New Roman" w:hAnsi="Times New Roman" w:cs="Times New Roman"/>
                <w:noProof/>
                <w:webHidden/>
                <w:sz w:val="24"/>
                <w:szCs w:val="24"/>
              </w:rPr>
              <w:fldChar w:fldCharType="begin"/>
            </w:r>
            <w:r w:rsidR="00557E86" w:rsidRPr="00697D59">
              <w:rPr>
                <w:rFonts w:ascii="Times New Roman" w:hAnsi="Times New Roman" w:cs="Times New Roman"/>
                <w:noProof/>
                <w:webHidden/>
                <w:sz w:val="24"/>
                <w:szCs w:val="24"/>
              </w:rPr>
              <w:instrText xml:space="preserve"> PAGEREF _Toc421029437 \h </w:instrText>
            </w:r>
            <w:r w:rsidR="00557E86" w:rsidRPr="00697D59">
              <w:rPr>
                <w:rFonts w:ascii="Times New Roman" w:hAnsi="Times New Roman" w:cs="Times New Roman"/>
                <w:noProof/>
                <w:webHidden/>
                <w:sz w:val="24"/>
                <w:szCs w:val="24"/>
              </w:rPr>
            </w:r>
            <w:r w:rsidR="00557E86" w:rsidRPr="00697D59">
              <w:rPr>
                <w:rFonts w:ascii="Times New Roman" w:hAnsi="Times New Roman" w:cs="Times New Roman"/>
                <w:noProof/>
                <w:webHidden/>
                <w:sz w:val="24"/>
                <w:szCs w:val="24"/>
              </w:rPr>
              <w:fldChar w:fldCharType="separate"/>
            </w:r>
            <w:r w:rsidR="00311A4F">
              <w:rPr>
                <w:rFonts w:ascii="Times New Roman" w:hAnsi="Times New Roman" w:cs="Times New Roman"/>
                <w:noProof/>
                <w:webHidden/>
                <w:sz w:val="24"/>
                <w:szCs w:val="24"/>
              </w:rPr>
              <w:t>11</w:t>
            </w:r>
            <w:r w:rsidR="00557E86" w:rsidRPr="00697D59">
              <w:rPr>
                <w:rFonts w:ascii="Times New Roman" w:hAnsi="Times New Roman" w:cs="Times New Roman"/>
                <w:noProof/>
                <w:webHidden/>
                <w:sz w:val="24"/>
                <w:szCs w:val="24"/>
              </w:rPr>
              <w:fldChar w:fldCharType="end"/>
            </w:r>
          </w:hyperlink>
        </w:p>
        <w:p w14:paraId="11D33E94" w14:textId="77777777" w:rsidR="00557E86" w:rsidRPr="00697D59" w:rsidRDefault="007750A0">
          <w:pPr>
            <w:pStyle w:val="TOC1"/>
            <w:rPr>
              <w:rFonts w:ascii="Times New Roman" w:hAnsi="Times New Roman" w:cs="Times New Roman"/>
              <w:noProof/>
              <w:sz w:val="24"/>
              <w:szCs w:val="24"/>
            </w:rPr>
          </w:pPr>
          <w:hyperlink w:anchor="_Toc421029439" w:history="1">
            <w:r w:rsidR="00557E86" w:rsidRPr="00697D59">
              <w:rPr>
                <w:rStyle w:val="Hyperlink"/>
                <w:rFonts w:ascii="Times New Roman" w:hAnsi="Times New Roman" w:cs="Times New Roman"/>
                <w:noProof/>
                <w:sz w:val="24"/>
                <w:szCs w:val="24"/>
              </w:rPr>
              <w:t>A</w:t>
            </w:r>
            <w:r w:rsidR="000E29C3" w:rsidRPr="00697D59">
              <w:rPr>
                <w:rStyle w:val="Hyperlink"/>
                <w:rFonts w:ascii="Times New Roman" w:hAnsi="Times New Roman" w:cs="Times New Roman"/>
                <w:noProof/>
                <w:sz w:val="24"/>
                <w:szCs w:val="24"/>
              </w:rPr>
              <w:t>.</w:t>
            </w:r>
            <w:r w:rsidR="00557E86" w:rsidRPr="00697D59">
              <w:rPr>
                <w:rStyle w:val="Hyperlink"/>
                <w:rFonts w:ascii="Times New Roman" w:hAnsi="Times New Roman" w:cs="Times New Roman"/>
                <w:noProof/>
                <w:sz w:val="24"/>
                <w:szCs w:val="24"/>
              </w:rPr>
              <w:t>11.</w:t>
            </w:r>
            <w:r w:rsidR="00557E86" w:rsidRPr="00697D59">
              <w:rPr>
                <w:rFonts w:ascii="Times New Roman" w:hAnsi="Times New Roman" w:cs="Times New Roman"/>
                <w:noProof/>
                <w:sz w:val="24"/>
                <w:szCs w:val="24"/>
              </w:rPr>
              <w:tab/>
            </w:r>
            <w:r w:rsidR="00642F8A" w:rsidRPr="00697D59">
              <w:rPr>
                <w:rFonts w:ascii="Times New Roman" w:hAnsi="Times New Roman" w:cs="Times New Roman"/>
                <w:noProof/>
                <w:sz w:val="24"/>
                <w:szCs w:val="24"/>
              </w:rPr>
              <w:t xml:space="preserve">Institutional Review Board (IRB) and </w:t>
            </w:r>
            <w:r w:rsidR="00557E86" w:rsidRPr="00697D59">
              <w:rPr>
                <w:rStyle w:val="Hyperlink"/>
                <w:rFonts w:ascii="Times New Roman" w:hAnsi="Times New Roman" w:cs="Times New Roman"/>
                <w:noProof/>
                <w:sz w:val="24"/>
                <w:szCs w:val="24"/>
              </w:rPr>
              <w:t>Justification for Sensitive Questions</w:t>
            </w:r>
            <w:r w:rsidR="00557E86" w:rsidRPr="00697D59">
              <w:rPr>
                <w:rFonts w:ascii="Times New Roman" w:hAnsi="Times New Roman" w:cs="Times New Roman"/>
                <w:noProof/>
                <w:webHidden/>
                <w:sz w:val="24"/>
                <w:szCs w:val="24"/>
              </w:rPr>
              <w:tab/>
            </w:r>
            <w:r w:rsidR="00557E86" w:rsidRPr="00697D59">
              <w:rPr>
                <w:rFonts w:ascii="Times New Roman" w:hAnsi="Times New Roman" w:cs="Times New Roman"/>
                <w:noProof/>
                <w:webHidden/>
                <w:sz w:val="24"/>
                <w:szCs w:val="24"/>
              </w:rPr>
              <w:fldChar w:fldCharType="begin"/>
            </w:r>
            <w:r w:rsidR="00557E86" w:rsidRPr="00697D59">
              <w:rPr>
                <w:rFonts w:ascii="Times New Roman" w:hAnsi="Times New Roman" w:cs="Times New Roman"/>
                <w:noProof/>
                <w:webHidden/>
                <w:sz w:val="24"/>
                <w:szCs w:val="24"/>
              </w:rPr>
              <w:instrText xml:space="preserve"> PAGEREF _Toc421029439 \h </w:instrText>
            </w:r>
            <w:r w:rsidR="00557E86" w:rsidRPr="00697D59">
              <w:rPr>
                <w:rFonts w:ascii="Times New Roman" w:hAnsi="Times New Roman" w:cs="Times New Roman"/>
                <w:noProof/>
                <w:webHidden/>
                <w:sz w:val="24"/>
                <w:szCs w:val="24"/>
              </w:rPr>
            </w:r>
            <w:r w:rsidR="00557E86" w:rsidRPr="00697D59">
              <w:rPr>
                <w:rFonts w:ascii="Times New Roman" w:hAnsi="Times New Roman" w:cs="Times New Roman"/>
                <w:noProof/>
                <w:webHidden/>
                <w:sz w:val="24"/>
                <w:szCs w:val="24"/>
              </w:rPr>
              <w:fldChar w:fldCharType="separate"/>
            </w:r>
            <w:r w:rsidR="00311A4F">
              <w:rPr>
                <w:rFonts w:ascii="Times New Roman" w:hAnsi="Times New Roman" w:cs="Times New Roman"/>
                <w:noProof/>
                <w:webHidden/>
                <w:sz w:val="24"/>
                <w:szCs w:val="24"/>
              </w:rPr>
              <w:t>14</w:t>
            </w:r>
            <w:r w:rsidR="00557E86" w:rsidRPr="00697D59">
              <w:rPr>
                <w:rFonts w:ascii="Times New Roman" w:hAnsi="Times New Roman" w:cs="Times New Roman"/>
                <w:noProof/>
                <w:webHidden/>
                <w:sz w:val="24"/>
                <w:szCs w:val="24"/>
              </w:rPr>
              <w:fldChar w:fldCharType="end"/>
            </w:r>
          </w:hyperlink>
        </w:p>
        <w:p w14:paraId="701479AC" w14:textId="77777777" w:rsidR="00557E86" w:rsidRPr="00697D59" w:rsidRDefault="007750A0">
          <w:pPr>
            <w:pStyle w:val="TOC1"/>
            <w:rPr>
              <w:rFonts w:ascii="Times New Roman" w:hAnsi="Times New Roman" w:cs="Times New Roman"/>
              <w:noProof/>
              <w:sz w:val="24"/>
              <w:szCs w:val="24"/>
            </w:rPr>
          </w:pPr>
          <w:hyperlink w:anchor="_Toc421029440" w:history="1">
            <w:r w:rsidR="00557E86" w:rsidRPr="00697D59">
              <w:rPr>
                <w:rStyle w:val="Hyperlink"/>
                <w:rFonts w:ascii="Times New Roman" w:hAnsi="Times New Roman" w:cs="Times New Roman"/>
                <w:noProof/>
                <w:sz w:val="24"/>
                <w:szCs w:val="24"/>
              </w:rPr>
              <w:t>A</w:t>
            </w:r>
            <w:r w:rsidR="000E29C3" w:rsidRPr="00697D59">
              <w:rPr>
                <w:rStyle w:val="Hyperlink"/>
                <w:rFonts w:ascii="Times New Roman" w:hAnsi="Times New Roman" w:cs="Times New Roman"/>
                <w:noProof/>
                <w:sz w:val="24"/>
                <w:szCs w:val="24"/>
              </w:rPr>
              <w:t>.</w:t>
            </w:r>
            <w:r w:rsidR="00557E86" w:rsidRPr="00697D59">
              <w:rPr>
                <w:rStyle w:val="Hyperlink"/>
                <w:rFonts w:ascii="Times New Roman" w:hAnsi="Times New Roman" w:cs="Times New Roman"/>
                <w:noProof/>
                <w:sz w:val="24"/>
                <w:szCs w:val="24"/>
              </w:rPr>
              <w:t>12.</w:t>
            </w:r>
            <w:r w:rsidR="00557E86" w:rsidRPr="00697D59">
              <w:rPr>
                <w:rFonts w:ascii="Times New Roman" w:hAnsi="Times New Roman" w:cs="Times New Roman"/>
                <w:noProof/>
                <w:sz w:val="24"/>
                <w:szCs w:val="24"/>
              </w:rPr>
              <w:tab/>
            </w:r>
            <w:r w:rsidR="00557E86" w:rsidRPr="00697D59">
              <w:rPr>
                <w:rStyle w:val="Hyperlink"/>
                <w:rFonts w:ascii="Times New Roman" w:hAnsi="Times New Roman" w:cs="Times New Roman"/>
                <w:noProof/>
                <w:sz w:val="24"/>
                <w:szCs w:val="24"/>
              </w:rPr>
              <w:t>Estimates of Annualized Burden Hours and Costs</w:t>
            </w:r>
            <w:r w:rsidR="00557E86" w:rsidRPr="00697D59">
              <w:rPr>
                <w:rFonts w:ascii="Times New Roman" w:hAnsi="Times New Roman" w:cs="Times New Roman"/>
                <w:noProof/>
                <w:webHidden/>
                <w:sz w:val="24"/>
                <w:szCs w:val="24"/>
              </w:rPr>
              <w:tab/>
            </w:r>
            <w:r w:rsidR="00557E86" w:rsidRPr="00697D59">
              <w:rPr>
                <w:rFonts w:ascii="Times New Roman" w:hAnsi="Times New Roman" w:cs="Times New Roman"/>
                <w:noProof/>
                <w:webHidden/>
                <w:sz w:val="24"/>
                <w:szCs w:val="24"/>
              </w:rPr>
              <w:fldChar w:fldCharType="begin"/>
            </w:r>
            <w:r w:rsidR="00557E86" w:rsidRPr="00697D59">
              <w:rPr>
                <w:rFonts w:ascii="Times New Roman" w:hAnsi="Times New Roman" w:cs="Times New Roman"/>
                <w:noProof/>
                <w:webHidden/>
                <w:sz w:val="24"/>
                <w:szCs w:val="24"/>
              </w:rPr>
              <w:instrText xml:space="preserve"> PAGEREF _Toc421029440 \h </w:instrText>
            </w:r>
            <w:r w:rsidR="00557E86" w:rsidRPr="00697D59">
              <w:rPr>
                <w:rFonts w:ascii="Times New Roman" w:hAnsi="Times New Roman" w:cs="Times New Roman"/>
                <w:noProof/>
                <w:webHidden/>
                <w:sz w:val="24"/>
                <w:szCs w:val="24"/>
              </w:rPr>
            </w:r>
            <w:r w:rsidR="00557E86" w:rsidRPr="00697D59">
              <w:rPr>
                <w:rFonts w:ascii="Times New Roman" w:hAnsi="Times New Roman" w:cs="Times New Roman"/>
                <w:noProof/>
                <w:webHidden/>
                <w:sz w:val="24"/>
                <w:szCs w:val="24"/>
              </w:rPr>
              <w:fldChar w:fldCharType="separate"/>
            </w:r>
            <w:r w:rsidR="00311A4F">
              <w:rPr>
                <w:rFonts w:ascii="Times New Roman" w:hAnsi="Times New Roman" w:cs="Times New Roman"/>
                <w:noProof/>
                <w:webHidden/>
                <w:sz w:val="24"/>
                <w:szCs w:val="24"/>
              </w:rPr>
              <w:t>15</w:t>
            </w:r>
            <w:r w:rsidR="00557E86" w:rsidRPr="00697D59">
              <w:rPr>
                <w:rFonts w:ascii="Times New Roman" w:hAnsi="Times New Roman" w:cs="Times New Roman"/>
                <w:noProof/>
                <w:webHidden/>
                <w:sz w:val="24"/>
                <w:szCs w:val="24"/>
              </w:rPr>
              <w:fldChar w:fldCharType="end"/>
            </w:r>
          </w:hyperlink>
        </w:p>
        <w:p w14:paraId="5C8CA761" w14:textId="77777777" w:rsidR="00557E86" w:rsidRPr="00697D59" w:rsidRDefault="007750A0">
          <w:pPr>
            <w:pStyle w:val="TOC1"/>
            <w:rPr>
              <w:rFonts w:ascii="Times New Roman" w:hAnsi="Times New Roman" w:cs="Times New Roman"/>
              <w:noProof/>
              <w:sz w:val="24"/>
              <w:szCs w:val="24"/>
            </w:rPr>
          </w:pPr>
          <w:hyperlink w:anchor="_Toc421029441" w:history="1">
            <w:r w:rsidR="00557E86" w:rsidRPr="00697D59">
              <w:rPr>
                <w:rStyle w:val="Hyperlink"/>
                <w:rFonts w:ascii="Times New Roman" w:hAnsi="Times New Roman" w:cs="Times New Roman"/>
                <w:noProof/>
                <w:sz w:val="24"/>
                <w:szCs w:val="24"/>
              </w:rPr>
              <w:t>A</w:t>
            </w:r>
            <w:r w:rsidR="000E29C3" w:rsidRPr="00697D59">
              <w:rPr>
                <w:rStyle w:val="Hyperlink"/>
                <w:rFonts w:ascii="Times New Roman" w:hAnsi="Times New Roman" w:cs="Times New Roman"/>
                <w:noProof/>
                <w:sz w:val="24"/>
                <w:szCs w:val="24"/>
              </w:rPr>
              <w:t>.</w:t>
            </w:r>
            <w:r w:rsidR="00557E86" w:rsidRPr="00697D59">
              <w:rPr>
                <w:rStyle w:val="Hyperlink"/>
                <w:rFonts w:ascii="Times New Roman" w:hAnsi="Times New Roman" w:cs="Times New Roman"/>
                <w:noProof/>
                <w:sz w:val="24"/>
                <w:szCs w:val="24"/>
              </w:rPr>
              <w:t>13.</w:t>
            </w:r>
            <w:r w:rsidR="00557E86" w:rsidRPr="00697D59">
              <w:rPr>
                <w:rFonts w:ascii="Times New Roman" w:hAnsi="Times New Roman" w:cs="Times New Roman"/>
                <w:noProof/>
                <w:sz w:val="24"/>
                <w:szCs w:val="24"/>
              </w:rPr>
              <w:tab/>
            </w:r>
            <w:r w:rsidR="00557E86" w:rsidRPr="00697D59">
              <w:rPr>
                <w:rStyle w:val="Hyperlink"/>
                <w:rFonts w:ascii="Times New Roman" w:hAnsi="Times New Roman" w:cs="Times New Roman"/>
                <w:noProof/>
                <w:sz w:val="24"/>
                <w:szCs w:val="24"/>
              </w:rPr>
              <w:t>Estimates of Other Total Annual Cost Burden to Respondents or Record Keepers</w:t>
            </w:r>
            <w:r w:rsidR="00557E86" w:rsidRPr="00697D59">
              <w:rPr>
                <w:rFonts w:ascii="Times New Roman" w:hAnsi="Times New Roman" w:cs="Times New Roman"/>
                <w:noProof/>
                <w:webHidden/>
                <w:sz w:val="24"/>
                <w:szCs w:val="24"/>
              </w:rPr>
              <w:tab/>
            </w:r>
            <w:r w:rsidR="00557E86" w:rsidRPr="00697D59">
              <w:rPr>
                <w:rFonts w:ascii="Times New Roman" w:hAnsi="Times New Roman" w:cs="Times New Roman"/>
                <w:noProof/>
                <w:webHidden/>
                <w:sz w:val="24"/>
                <w:szCs w:val="24"/>
              </w:rPr>
              <w:fldChar w:fldCharType="begin"/>
            </w:r>
            <w:r w:rsidR="00557E86" w:rsidRPr="00697D59">
              <w:rPr>
                <w:rFonts w:ascii="Times New Roman" w:hAnsi="Times New Roman" w:cs="Times New Roman"/>
                <w:noProof/>
                <w:webHidden/>
                <w:sz w:val="24"/>
                <w:szCs w:val="24"/>
              </w:rPr>
              <w:instrText xml:space="preserve"> PAGEREF _Toc421029441 \h </w:instrText>
            </w:r>
            <w:r w:rsidR="00557E86" w:rsidRPr="00697D59">
              <w:rPr>
                <w:rFonts w:ascii="Times New Roman" w:hAnsi="Times New Roman" w:cs="Times New Roman"/>
                <w:noProof/>
                <w:webHidden/>
                <w:sz w:val="24"/>
                <w:szCs w:val="24"/>
              </w:rPr>
            </w:r>
            <w:r w:rsidR="00557E86" w:rsidRPr="00697D59">
              <w:rPr>
                <w:rFonts w:ascii="Times New Roman" w:hAnsi="Times New Roman" w:cs="Times New Roman"/>
                <w:noProof/>
                <w:webHidden/>
                <w:sz w:val="24"/>
                <w:szCs w:val="24"/>
              </w:rPr>
              <w:fldChar w:fldCharType="separate"/>
            </w:r>
            <w:r w:rsidR="00311A4F">
              <w:rPr>
                <w:rFonts w:ascii="Times New Roman" w:hAnsi="Times New Roman" w:cs="Times New Roman"/>
                <w:noProof/>
                <w:webHidden/>
                <w:sz w:val="24"/>
                <w:szCs w:val="24"/>
              </w:rPr>
              <w:t>18</w:t>
            </w:r>
            <w:r w:rsidR="00557E86" w:rsidRPr="00697D59">
              <w:rPr>
                <w:rFonts w:ascii="Times New Roman" w:hAnsi="Times New Roman" w:cs="Times New Roman"/>
                <w:noProof/>
                <w:webHidden/>
                <w:sz w:val="24"/>
                <w:szCs w:val="24"/>
              </w:rPr>
              <w:fldChar w:fldCharType="end"/>
            </w:r>
          </w:hyperlink>
        </w:p>
        <w:p w14:paraId="1AFE23A9" w14:textId="77777777" w:rsidR="00557E86" w:rsidRPr="00697D59" w:rsidRDefault="007750A0">
          <w:pPr>
            <w:pStyle w:val="TOC1"/>
            <w:rPr>
              <w:rFonts w:ascii="Times New Roman" w:hAnsi="Times New Roman" w:cs="Times New Roman"/>
              <w:noProof/>
              <w:sz w:val="24"/>
              <w:szCs w:val="24"/>
            </w:rPr>
          </w:pPr>
          <w:hyperlink w:anchor="_Toc421029442" w:history="1">
            <w:r w:rsidR="00557E86" w:rsidRPr="00697D59">
              <w:rPr>
                <w:rStyle w:val="Hyperlink"/>
                <w:rFonts w:ascii="Times New Roman" w:hAnsi="Times New Roman" w:cs="Times New Roman"/>
                <w:noProof/>
                <w:sz w:val="24"/>
                <w:szCs w:val="24"/>
              </w:rPr>
              <w:t>A</w:t>
            </w:r>
            <w:r w:rsidR="000E29C3" w:rsidRPr="00697D59">
              <w:rPr>
                <w:rStyle w:val="Hyperlink"/>
                <w:rFonts w:ascii="Times New Roman" w:hAnsi="Times New Roman" w:cs="Times New Roman"/>
                <w:noProof/>
                <w:sz w:val="24"/>
                <w:szCs w:val="24"/>
              </w:rPr>
              <w:t>.</w:t>
            </w:r>
            <w:r w:rsidR="00557E86" w:rsidRPr="00697D59">
              <w:rPr>
                <w:rStyle w:val="Hyperlink"/>
                <w:rFonts w:ascii="Times New Roman" w:hAnsi="Times New Roman" w:cs="Times New Roman"/>
                <w:noProof/>
                <w:sz w:val="24"/>
                <w:szCs w:val="24"/>
              </w:rPr>
              <w:t>14.</w:t>
            </w:r>
            <w:r w:rsidR="00557E86" w:rsidRPr="00697D59">
              <w:rPr>
                <w:rFonts w:ascii="Times New Roman" w:hAnsi="Times New Roman" w:cs="Times New Roman"/>
                <w:noProof/>
                <w:sz w:val="24"/>
                <w:szCs w:val="24"/>
              </w:rPr>
              <w:tab/>
            </w:r>
            <w:r w:rsidR="00557E86" w:rsidRPr="00697D59">
              <w:rPr>
                <w:rStyle w:val="Hyperlink"/>
                <w:rFonts w:ascii="Times New Roman" w:hAnsi="Times New Roman" w:cs="Times New Roman"/>
                <w:noProof/>
                <w:sz w:val="24"/>
                <w:szCs w:val="24"/>
              </w:rPr>
              <w:t>Annualized Cost to the Government</w:t>
            </w:r>
            <w:r w:rsidR="00557E86" w:rsidRPr="00697D59">
              <w:rPr>
                <w:rFonts w:ascii="Times New Roman" w:hAnsi="Times New Roman" w:cs="Times New Roman"/>
                <w:noProof/>
                <w:webHidden/>
                <w:sz w:val="24"/>
                <w:szCs w:val="24"/>
              </w:rPr>
              <w:tab/>
            </w:r>
            <w:r w:rsidR="00557E86" w:rsidRPr="00697D59">
              <w:rPr>
                <w:rFonts w:ascii="Times New Roman" w:hAnsi="Times New Roman" w:cs="Times New Roman"/>
                <w:noProof/>
                <w:webHidden/>
                <w:sz w:val="24"/>
                <w:szCs w:val="24"/>
              </w:rPr>
              <w:fldChar w:fldCharType="begin"/>
            </w:r>
            <w:r w:rsidR="00557E86" w:rsidRPr="00697D59">
              <w:rPr>
                <w:rFonts w:ascii="Times New Roman" w:hAnsi="Times New Roman" w:cs="Times New Roman"/>
                <w:noProof/>
                <w:webHidden/>
                <w:sz w:val="24"/>
                <w:szCs w:val="24"/>
              </w:rPr>
              <w:instrText xml:space="preserve"> PAGEREF _Toc421029442 \h </w:instrText>
            </w:r>
            <w:r w:rsidR="00557E86" w:rsidRPr="00697D59">
              <w:rPr>
                <w:rFonts w:ascii="Times New Roman" w:hAnsi="Times New Roman" w:cs="Times New Roman"/>
                <w:noProof/>
                <w:webHidden/>
                <w:sz w:val="24"/>
                <w:szCs w:val="24"/>
              </w:rPr>
            </w:r>
            <w:r w:rsidR="00557E86" w:rsidRPr="00697D59">
              <w:rPr>
                <w:rFonts w:ascii="Times New Roman" w:hAnsi="Times New Roman" w:cs="Times New Roman"/>
                <w:noProof/>
                <w:webHidden/>
                <w:sz w:val="24"/>
                <w:szCs w:val="24"/>
              </w:rPr>
              <w:fldChar w:fldCharType="separate"/>
            </w:r>
            <w:r w:rsidR="00311A4F">
              <w:rPr>
                <w:rFonts w:ascii="Times New Roman" w:hAnsi="Times New Roman" w:cs="Times New Roman"/>
                <w:noProof/>
                <w:webHidden/>
                <w:sz w:val="24"/>
                <w:szCs w:val="24"/>
              </w:rPr>
              <w:t>18</w:t>
            </w:r>
            <w:r w:rsidR="00557E86" w:rsidRPr="00697D59">
              <w:rPr>
                <w:rFonts w:ascii="Times New Roman" w:hAnsi="Times New Roman" w:cs="Times New Roman"/>
                <w:noProof/>
                <w:webHidden/>
                <w:sz w:val="24"/>
                <w:szCs w:val="24"/>
              </w:rPr>
              <w:fldChar w:fldCharType="end"/>
            </w:r>
          </w:hyperlink>
        </w:p>
        <w:p w14:paraId="22AAC1B2" w14:textId="77777777" w:rsidR="00557E86" w:rsidRPr="00697D59" w:rsidRDefault="007750A0">
          <w:pPr>
            <w:pStyle w:val="TOC1"/>
            <w:rPr>
              <w:rFonts w:ascii="Times New Roman" w:hAnsi="Times New Roman" w:cs="Times New Roman"/>
              <w:noProof/>
              <w:sz w:val="24"/>
              <w:szCs w:val="24"/>
            </w:rPr>
          </w:pPr>
          <w:hyperlink w:anchor="_Toc421029443" w:history="1">
            <w:r w:rsidR="00557E86" w:rsidRPr="00697D59">
              <w:rPr>
                <w:rStyle w:val="Hyperlink"/>
                <w:rFonts w:ascii="Times New Roman" w:hAnsi="Times New Roman" w:cs="Times New Roman"/>
                <w:noProof/>
                <w:sz w:val="24"/>
                <w:szCs w:val="24"/>
              </w:rPr>
              <w:t>A</w:t>
            </w:r>
            <w:r w:rsidR="000E29C3" w:rsidRPr="00697D59">
              <w:rPr>
                <w:rStyle w:val="Hyperlink"/>
                <w:rFonts w:ascii="Times New Roman" w:hAnsi="Times New Roman" w:cs="Times New Roman"/>
                <w:noProof/>
                <w:sz w:val="24"/>
                <w:szCs w:val="24"/>
              </w:rPr>
              <w:t>.</w:t>
            </w:r>
            <w:r w:rsidR="00557E86" w:rsidRPr="00697D59">
              <w:rPr>
                <w:rStyle w:val="Hyperlink"/>
                <w:rFonts w:ascii="Times New Roman" w:hAnsi="Times New Roman" w:cs="Times New Roman"/>
                <w:noProof/>
                <w:sz w:val="24"/>
                <w:szCs w:val="24"/>
              </w:rPr>
              <w:t>15.</w:t>
            </w:r>
            <w:r w:rsidR="00557E86" w:rsidRPr="00697D59">
              <w:rPr>
                <w:rFonts w:ascii="Times New Roman" w:hAnsi="Times New Roman" w:cs="Times New Roman"/>
                <w:noProof/>
                <w:sz w:val="24"/>
                <w:szCs w:val="24"/>
              </w:rPr>
              <w:tab/>
            </w:r>
            <w:r w:rsidR="00557E86" w:rsidRPr="00697D59">
              <w:rPr>
                <w:rStyle w:val="Hyperlink"/>
                <w:rFonts w:ascii="Times New Roman" w:hAnsi="Times New Roman" w:cs="Times New Roman"/>
                <w:noProof/>
                <w:sz w:val="24"/>
                <w:szCs w:val="24"/>
              </w:rPr>
              <w:t>Explanation for Program Changes or Adjustments</w:t>
            </w:r>
            <w:r w:rsidR="00557E86" w:rsidRPr="00697D59">
              <w:rPr>
                <w:rFonts w:ascii="Times New Roman" w:hAnsi="Times New Roman" w:cs="Times New Roman"/>
                <w:noProof/>
                <w:webHidden/>
                <w:sz w:val="24"/>
                <w:szCs w:val="24"/>
              </w:rPr>
              <w:tab/>
            </w:r>
            <w:r w:rsidR="00557E86" w:rsidRPr="00697D59">
              <w:rPr>
                <w:rFonts w:ascii="Times New Roman" w:hAnsi="Times New Roman" w:cs="Times New Roman"/>
                <w:noProof/>
                <w:webHidden/>
                <w:sz w:val="24"/>
                <w:szCs w:val="24"/>
              </w:rPr>
              <w:fldChar w:fldCharType="begin"/>
            </w:r>
            <w:r w:rsidR="00557E86" w:rsidRPr="00697D59">
              <w:rPr>
                <w:rFonts w:ascii="Times New Roman" w:hAnsi="Times New Roman" w:cs="Times New Roman"/>
                <w:noProof/>
                <w:webHidden/>
                <w:sz w:val="24"/>
                <w:szCs w:val="24"/>
              </w:rPr>
              <w:instrText xml:space="preserve"> PAGEREF _Toc421029443 \h </w:instrText>
            </w:r>
            <w:r w:rsidR="00557E86" w:rsidRPr="00697D59">
              <w:rPr>
                <w:rFonts w:ascii="Times New Roman" w:hAnsi="Times New Roman" w:cs="Times New Roman"/>
                <w:noProof/>
                <w:webHidden/>
                <w:sz w:val="24"/>
                <w:szCs w:val="24"/>
              </w:rPr>
            </w:r>
            <w:r w:rsidR="00557E86" w:rsidRPr="00697D59">
              <w:rPr>
                <w:rFonts w:ascii="Times New Roman" w:hAnsi="Times New Roman" w:cs="Times New Roman"/>
                <w:noProof/>
                <w:webHidden/>
                <w:sz w:val="24"/>
                <w:szCs w:val="24"/>
              </w:rPr>
              <w:fldChar w:fldCharType="separate"/>
            </w:r>
            <w:r w:rsidR="00311A4F">
              <w:rPr>
                <w:rFonts w:ascii="Times New Roman" w:hAnsi="Times New Roman" w:cs="Times New Roman"/>
                <w:noProof/>
                <w:webHidden/>
                <w:sz w:val="24"/>
                <w:szCs w:val="24"/>
              </w:rPr>
              <w:t>19</w:t>
            </w:r>
            <w:r w:rsidR="00557E86" w:rsidRPr="00697D59">
              <w:rPr>
                <w:rFonts w:ascii="Times New Roman" w:hAnsi="Times New Roman" w:cs="Times New Roman"/>
                <w:noProof/>
                <w:webHidden/>
                <w:sz w:val="24"/>
                <w:szCs w:val="24"/>
              </w:rPr>
              <w:fldChar w:fldCharType="end"/>
            </w:r>
          </w:hyperlink>
        </w:p>
        <w:p w14:paraId="0BD57F17" w14:textId="77777777" w:rsidR="00557E86" w:rsidRPr="00697D59" w:rsidRDefault="007750A0">
          <w:pPr>
            <w:pStyle w:val="TOC1"/>
            <w:rPr>
              <w:rFonts w:ascii="Times New Roman" w:hAnsi="Times New Roman" w:cs="Times New Roman"/>
              <w:noProof/>
              <w:sz w:val="24"/>
              <w:szCs w:val="24"/>
            </w:rPr>
          </w:pPr>
          <w:hyperlink w:anchor="_Toc421029444" w:history="1">
            <w:r w:rsidR="00557E86" w:rsidRPr="00697D59">
              <w:rPr>
                <w:rStyle w:val="Hyperlink"/>
                <w:rFonts w:ascii="Times New Roman" w:hAnsi="Times New Roman" w:cs="Times New Roman"/>
                <w:noProof/>
                <w:sz w:val="24"/>
                <w:szCs w:val="24"/>
              </w:rPr>
              <w:t>A</w:t>
            </w:r>
            <w:r w:rsidR="000E29C3" w:rsidRPr="00697D59">
              <w:rPr>
                <w:rStyle w:val="Hyperlink"/>
                <w:rFonts w:ascii="Times New Roman" w:hAnsi="Times New Roman" w:cs="Times New Roman"/>
                <w:noProof/>
                <w:sz w:val="24"/>
                <w:szCs w:val="24"/>
              </w:rPr>
              <w:t>.</w:t>
            </w:r>
            <w:r w:rsidR="00557E86" w:rsidRPr="00697D59">
              <w:rPr>
                <w:rStyle w:val="Hyperlink"/>
                <w:rFonts w:ascii="Times New Roman" w:hAnsi="Times New Roman" w:cs="Times New Roman"/>
                <w:noProof/>
                <w:sz w:val="24"/>
                <w:szCs w:val="24"/>
              </w:rPr>
              <w:t>16.</w:t>
            </w:r>
            <w:r w:rsidR="00557E86" w:rsidRPr="00697D59">
              <w:rPr>
                <w:rFonts w:ascii="Times New Roman" w:hAnsi="Times New Roman" w:cs="Times New Roman"/>
                <w:noProof/>
                <w:sz w:val="24"/>
                <w:szCs w:val="24"/>
              </w:rPr>
              <w:tab/>
            </w:r>
            <w:r w:rsidR="00557E86" w:rsidRPr="00697D59">
              <w:rPr>
                <w:rStyle w:val="Hyperlink"/>
                <w:rFonts w:ascii="Times New Roman" w:hAnsi="Times New Roman" w:cs="Times New Roman"/>
                <w:noProof/>
                <w:sz w:val="24"/>
                <w:szCs w:val="24"/>
              </w:rPr>
              <w:t>Plans for Tabulation and Publication and Project Timeline</w:t>
            </w:r>
            <w:r w:rsidR="00557E86" w:rsidRPr="00697D59">
              <w:rPr>
                <w:rFonts w:ascii="Times New Roman" w:hAnsi="Times New Roman" w:cs="Times New Roman"/>
                <w:noProof/>
                <w:webHidden/>
                <w:sz w:val="24"/>
                <w:szCs w:val="24"/>
              </w:rPr>
              <w:tab/>
            </w:r>
            <w:r w:rsidR="00557E86" w:rsidRPr="00697D59">
              <w:rPr>
                <w:rFonts w:ascii="Times New Roman" w:hAnsi="Times New Roman" w:cs="Times New Roman"/>
                <w:noProof/>
                <w:webHidden/>
                <w:sz w:val="24"/>
                <w:szCs w:val="24"/>
              </w:rPr>
              <w:fldChar w:fldCharType="begin"/>
            </w:r>
            <w:r w:rsidR="00557E86" w:rsidRPr="00697D59">
              <w:rPr>
                <w:rFonts w:ascii="Times New Roman" w:hAnsi="Times New Roman" w:cs="Times New Roman"/>
                <w:noProof/>
                <w:webHidden/>
                <w:sz w:val="24"/>
                <w:szCs w:val="24"/>
              </w:rPr>
              <w:instrText xml:space="preserve"> PAGEREF _Toc421029444 \h </w:instrText>
            </w:r>
            <w:r w:rsidR="00557E86" w:rsidRPr="00697D59">
              <w:rPr>
                <w:rFonts w:ascii="Times New Roman" w:hAnsi="Times New Roman" w:cs="Times New Roman"/>
                <w:noProof/>
                <w:webHidden/>
                <w:sz w:val="24"/>
                <w:szCs w:val="24"/>
              </w:rPr>
            </w:r>
            <w:r w:rsidR="00557E86" w:rsidRPr="00697D59">
              <w:rPr>
                <w:rFonts w:ascii="Times New Roman" w:hAnsi="Times New Roman" w:cs="Times New Roman"/>
                <w:noProof/>
                <w:webHidden/>
                <w:sz w:val="24"/>
                <w:szCs w:val="24"/>
              </w:rPr>
              <w:fldChar w:fldCharType="separate"/>
            </w:r>
            <w:r w:rsidR="00311A4F">
              <w:rPr>
                <w:rFonts w:ascii="Times New Roman" w:hAnsi="Times New Roman" w:cs="Times New Roman"/>
                <w:noProof/>
                <w:webHidden/>
                <w:sz w:val="24"/>
                <w:szCs w:val="24"/>
              </w:rPr>
              <w:t>20</w:t>
            </w:r>
            <w:r w:rsidR="00557E86" w:rsidRPr="00697D59">
              <w:rPr>
                <w:rFonts w:ascii="Times New Roman" w:hAnsi="Times New Roman" w:cs="Times New Roman"/>
                <w:noProof/>
                <w:webHidden/>
                <w:sz w:val="24"/>
                <w:szCs w:val="24"/>
              </w:rPr>
              <w:fldChar w:fldCharType="end"/>
            </w:r>
          </w:hyperlink>
        </w:p>
        <w:p w14:paraId="18795C64" w14:textId="77777777" w:rsidR="00557E86" w:rsidRPr="00697D59" w:rsidRDefault="007750A0">
          <w:pPr>
            <w:pStyle w:val="TOC1"/>
            <w:rPr>
              <w:rFonts w:ascii="Times New Roman" w:hAnsi="Times New Roman" w:cs="Times New Roman"/>
              <w:noProof/>
              <w:sz w:val="24"/>
              <w:szCs w:val="24"/>
            </w:rPr>
          </w:pPr>
          <w:hyperlink w:anchor="_Toc421029446" w:history="1">
            <w:r w:rsidR="00557E86" w:rsidRPr="00697D59">
              <w:rPr>
                <w:rStyle w:val="Hyperlink"/>
                <w:rFonts w:ascii="Times New Roman" w:hAnsi="Times New Roman" w:cs="Times New Roman"/>
                <w:noProof/>
                <w:sz w:val="24"/>
                <w:szCs w:val="24"/>
              </w:rPr>
              <w:t>A</w:t>
            </w:r>
            <w:r w:rsidR="000E29C3" w:rsidRPr="00697D59">
              <w:rPr>
                <w:rStyle w:val="Hyperlink"/>
                <w:rFonts w:ascii="Times New Roman" w:hAnsi="Times New Roman" w:cs="Times New Roman"/>
                <w:noProof/>
                <w:sz w:val="24"/>
                <w:szCs w:val="24"/>
              </w:rPr>
              <w:t>.</w:t>
            </w:r>
            <w:r w:rsidR="00557E86" w:rsidRPr="00697D59">
              <w:rPr>
                <w:rStyle w:val="Hyperlink"/>
                <w:rFonts w:ascii="Times New Roman" w:hAnsi="Times New Roman" w:cs="Times New Roman"/>
                <w:noProof/>
                <w:sz w:val="24"/>
                <w:szCs w:val="24"/>
              </w:rPr>
              <w:t>17.</w:t>
            </w:r>
            <w:r w:rsidR="00557E86" w:rsidRPr="00697D59">
              <w:rPr>
                <w:rFonts w:ascii="Times New Roman" w:hAnsi="Times New Roman" w:cs="Times New Roman"/>
                <w:noProof/>
                <w:sz w:val="24"/>
                <w:szCs w:val="24"/>
              </w:rPr>
              <w:tab/>
            </w:r>
            <w:r w:rsidR="00557E86" w:rsidRPr="00697D59">
              <w:rPr>
                <w:rStyle w:val="Hyperlink"/>
                <w:rFonts w:ascii="Times New Roman" w:hAnsi="Times New Roman" w:cs="Times New Roman"/>
                <w:noProof/>
                <w:sz w:val="24"/>
                <w:szCs w:val="24"/>
              </w:rPr>
              <w:t>Reason(s) Display of OMB Expiration Date is Inappropriate</w:t>
            </w:r>
            <w:r w:rsidR="00557E86" w:rsidRPr="00697D59">
              <w:rPr>
                <w:rFonts w:ascii="Times New Roman" w:hAnsi="Times New Roman" w:cs="Times New Roman"/>
                <w:noProof/>
                <w:webHidden/>
                <w:sz w:val="24"/>
                <w:szCs w:val="24"/>
              </w:rPr>
              <w:tab/>
            </w:r>
            <w:r w:rsidR="00557E86" w:rsidRPr="00697D59">
              <w:rPr>
                <w:rFonts w:ascii="Times New Roman" w:hAnsi="Times New Roman" w:cs="Times New Roman"/>
                <w:noProof/>
                <w:webHidden/>
                <w:sz w:val="24"/>
                <w:szCs w:val="24"/>
              </w:rPr>
              <w:fldChar w:fldCharType="begin"/>
            </w:r>
            <w:r w:rsidR="00557E86" w:rsidRPr="00697D59">
              <w:rPr>
                <w:rFonts w:ascii="Times New Roman" w:hAnsi="Times New Roman" w:cs="Times New Roman"/>
                <w:noProof/>
                <w:webHidden/>
                <w:sz w:val="24"/>
                <w:szCs w:val="24"/>
              </w:rPr>
              <w:instrText xml:space="preserve"> PAGEREF _Toc421029446 \h </w:instrText>
            </w:r>
            <w:r w:rsidR="00557E86" w:rsidRPr="00697D59">
              <w:rPr>
                <w:rFonts w:ascii="Times New Roman" w:hAnsi="Times New Roman" w:cs="Times New Roman"/>
                <w:noProof/>
                <w:webHidden/>
                <w:sz w:val="24"/>
                <w:szCs w:val="24"/>
              </w:rPr>
            </w:r>
            <w:r w:rsidR="00557E86" w:rsidRPr="00697D59">
              <w:rPr>
                <w:rFonts w:ascii="Times New Roman" w:hAnsi="Times New Roman" w:cs="Times New Roman"/>
                <w:noProof/>
                <w:webHidden/>
                <w:sz w:val="24"/>
                <w:szCs w:val="24"/>
              </w:rPr>
              <w:fldChar w:fldCharType="separate"/>
            </w:r>
            <w:r w:rsidR="00311A4F">
              <w:rPr>
                <w:rFonts w:ascii="Times New Roman" w:hAnsi="Times New Roman" w:cs="Times New Roman"/>
                <w:noProof/>
                <w:webHidden/>
                <w:sz w:val="24"/>
                <w:szCs w:val="24"/>
              </w:rPr>
              <w:t>21</w:t>
            </w:r>
            <w:r w:rsidR="00557E86" w:rsidRPr="00697D59">
              <w:rPr>
                <w:rFonts w:ascii="Times New Roman" w:hAnsi="Times New Roman" w:cs="Times New Roman"/>
                <w:noProof/>
                <w:webHidden/>
                <w:sz w:val="24"/>
                <w:szCs w:val="24"/>
              </w:rPr>
              <w:fldChar w:fldCharType="end"/>
            </w:r>
          </w:hyperlink>
        </w:p>
        <w:p w14:paraId="02DA234D" w14:textId="77777777" w:rsidR="00243536" w:rsidRPr="00697D59" w:rsidRDefault="007750A0" w:rsidP="00D91E75">
          <w:pPr>
            <w:pStyle w:val="TOC1"/>
            <w:rPr>
              <w:rFonts w:ascii="Times New Roman" w:hAnsi="Times New Roman" w:cs="Times New Roman"/>
              <w:sz w:val="24"/>
              <w:szCs w:val="24"/>
            </w:rPr>
          </w:pPr>
          <w:hyperlink w:anchor="_Toc421029447" w:history="1">
            <w:r w:rsidR="00557E86" w:rsidRPr="00697D59">
              <w:rPr>
                <w:rStyle w:val="Hyperlink"/>
                <w:rFonts w:ascii="Times New Roman" w:hAnsi="Times New Roman" w:cs="Times New Roman"/>
                <w:noProof/>
                <w:sz w:val="24"/>
                <w:szCs w:val="24"/>
              </w:rPr>
              <w:t>A</w:t>
            </w:r>
            <w:r w:rsidR="000E29C3" w:rsidRPr="00697D59">
              <w:rPr>
                <w:rStyle w:val="Hyperlink"/>
                <w:rFonts w:ascii="Times New Roman" w:hAnsi="Times New Roman" w:cs="Times New Roman"/>
                <w:noProof/>
                <w:sz w:val="24"/>
                <w:szCs w:val="24"/>
              </w:rPr>
              <w:t>.</w:t>
            </w:r>
            <w:r w:rsidR="00557E86" w:rsidRPr="00697D59">
              <w:rPr>
                <w:rStyle w:val="Hyperlink"/>
                <w:rFonts w:ascii="Times New Roman" w:hAnsi="Times New Roman" w:cs="Times New Roman"/>
                <w:noProof/>
                <w:sz w:val="24"/>
                <w:szCs w:val="24"/>
              </w:rPr>
              <w:t>18.</w:t>
            </w:r>
            <w:r w:rsidR="00557E86" w:rsidRPr="00697D59">
              <w:rPr>
                <w:rFonts w:ascii="Times New Roman" w:hAnsi="Times New Roman" w:cs="Times New Roman"/>
                <w:noProof/>
                <w:sz w:val="24"/>
                <w:szCs w:val="24"/>
              </w:rPr>
              <w:tab/>
            </w:r>
            <w:r w:rsidR="00557E86" w:rsidRPr="00697D59">
              <w:rPr>
                <w:rStyle w:val="Hyperlink"/>
                <w:rFonts w:ascii="Times New Roman" w:hAnsi="Times New Roman" w:cs="Times New Roman"/>
                <w:noProof/>
                <w:sz w:val="24"/>
                <w:szCs w:val="24"/>
              </w:rPr>
              <w:t>Exceptions to Certification for Paperwork Reduction Act Submissions</w:t>
            </w:r>
            <w:r w:rsidR="00557E86" w:rsidRPr="00697D59">
              <w:rPr>
                <w:rFonts w:ascii="Times New Roman" w:hAnsi="Times New Roman" w:cs="Times New Roman"/>
                <w:noProof/>
                <w:webHidden/>
                <w:sz w:val="24"/>
                <w:szCs w:val="24"/>
              </w:rPr>
              <w:tab/>
            </w:r>
            <w:r w:rsidR="00557E86" w:rsidRPr="00697D59">
              <w:rPr>
                <w:rFonts w:ascii="Times New Roman" w:hAnsi="Times New Roman" w:cs="Times New Roman"/>
                <w:noProof/>
                <w:webHidden/>
                <w:sz w:val="24"/>
                <w:szCs w:val="24"/>
              </w:rPr>
              <w:fldChar w:fldCharType="begin"/>
            </w:r>
            <w:r w:rsidR="00557E86" w:rsidRPr="00697D59">
              <w:rPr>
                <w:rFonts w:ascii="Times New Roman" w:hAnsi="Times New Roman" w:cs="Times New Roman"/>
                <w:noProof/>
                <w:webHidden/>
                <w:sz w:val="24"/>
                <w:szCs w:val="24"/>
              </w:rPr>
              <w:instrText xml:space="preserve"> PAGEREF _Toc421029447 \h </w:instrText>
            </w:r>
            <w:r w:rsidR="00557E86" w:rsidRPr="00697D59">
              <w:rPr>
                <w:rFonts w:ascii="Times New Roman" w:hAnsi="Times New Roman" w:cs="Times New Roman"/>
                <w:noProof/>
                <w:webHidden/>
                <w:sz w:val="24"/>
                <w:szCs w:val="24"/>
              </w:rPr>
            </w:r>
            <w:r w:rsidR="00557E86" w:rsidRPr="00697D59">
              <w:rPr>
                <w:rFonts w:ascii="Times New Roman" w:hAnsi="Times New Roman" w:cs="Times New Roman"/>
                <w:noProof/>
                <w:webHidden/>
                <w:sz w:val="24"/>
                <w:szCs w:val="24"/>
              </w:rPr>
              <w:fldChar w:fldCharType="separate"/>
            </w:r>
            <w:r w:rsidR="00311A4F">
              <w:rPr>
                <w:rFonts w:ascii="Times New Roman" w:hAnsi="Times New Roman" w:cs="Times New Roman"/>
                <w:noProof/>
                <w:webHidden/>
                <w:sz w:val="24"/>
                <w:szCs w:val="24"/>
              </w:rPr>
              <w:t>21</w:t>
            </w:r>
            <w:r w:rsidR="00557E86" w:rsidRPr="00697D59">
              <w:rPr>
                <w:rFonts w:ascii="Times New Roman" w:hAnsi="Times New Roman" w:cs="Times New Roman"/>
                <w:noProof/>
                <w:webHidden/>
                <w:sz w:val="24"/>
                <w:szCs w:val="24"/>
              </w:rPr>
              <w:fldChar w:fldCharType="end"/>
            </w:r>
          </w:hyperlink>
          <w:r w:rsidR="00243536" w:rsidRPr="00697D59">
            <w:rPr>
              <w:rFonts w:ascii="Times New Roman" w:hAnsi="Times New Roman" w:cs="Times New Roman"/>
              <w:b/>
              <w:bCs/>
              <w:noProof/>
              <w:sz w:val="24"/>
              <w:szCs w:val="24"/>
            </w:rPr>
            <w:fldChar w:fldCharType="end"/>
          </w:r>
        </w:p>
      </w:sdtContent>
    </w:sdt>
    <w:p w14:paraId="0588F294" w14:textId="77777777" w:rsidR="0086539B" w:rsidRPr="00697D59" w:rsidRDefault="0086539B" w:rsidP="00432BC3">
      <w:pPr>
        <w:widowControl w:val="0"/>
        <w:spacing w:after="0" w:line="360" w:lineRule="auto"/>
        <w:contextualSpacing/>
        <w:jc w:val="center"/>
        <w:rPr>
          <w:rFonts w:ascii="Times New Roman" w:hAnsi="Times New Roman" w:cs="Times New Roman"/>
          <w:sz w:val="24"/>
          <w:szCs w:val="24"/>
        </w:rPr>
      </w:pPr>
    </w:p>
    <w:p w14:paraId="71CED4AF" w14:textId="77777777" w:rsidR="0086539B" w:rsidRPr="001C120D" w:rsidRDefault="0086539B" w:rsidP="00432BC3">
      <w:pPr>
        <w:widowControl w:val="0"/>
        <w:spacing w:after="0" w:line="360" w:lineRule="auto"/>
        <w:contextualSpacing/>
        <w:jc w:val="center"/>
        <w:rPr>
          <w:rFonts w:ascii="Times New Roman" w:hAnsi="Times New Roman" w:cs="Times New Roman"/>
          <w:b/>
          <w:sz w:val="24"/>
          <w:szCs w:val="24"/>
        </w:rPr>
      </w:pPr>
      <w:r w:rsidRPr="001C120D">
        <w:rPr>
          <w:rFonts w:ascii="Times New Roman" w:hAnsi="Times New Roman" w:cs="Times New Roman"/>
          <w:sz w:val="24"/>
          <w:szCs w:val="24"/>
        </w:rPr>
        <w:br w:type="page"/>
      </w:r>
      <w:r w:rsidRPr="001C120D">
        <w:rPr>
          <w:rFonts w:ascii="Times New Roman" w:hAnsi="Times New Roman" w:cs="Times New Roman"/>
          <w:sz w:val="24"/>
          <w:szCs w:val="24"/>
        </w:rPr>
        <w:lastRenderedPageBreak/>
        <w:fldChar w:fldCharType="begin"/>
      </w:r>
      <w:r w:rsidRPr="001C120D">
        <w:rPr>
          <w:rFonts w:ascii="Times New Roman" w:hAnsi="Times New Roman" w:cs="Times New Roman"/>
          <w:sz w:val="24"/>
          <w:szCs w:val="24"/>
        </w:rPr>
        <w:instrText xml:space="preserve"> SEQ CHAPTER \h \r 1</w:instrText>
      </w:r>
      <w:r w:rsidRPr="001C120D">
        <w:rPr>
          <w:rFonts w:ascii="Times New Roman" w:hAnsi="Times New Roman" w:cs="Times New Roman"/>
          <w:sz w:val="24"/>
          <w:szCs w:val="24"/>
        </w:rPr>
        <w:fldChar w:fldCharType="end"/>
      </w:r>
      <w:r w:rsidRPr="001C120D">
        <w:rPr>
          <w:rFonts w:ascii="Times New Roman" w:hAnsi="Times New Roman" w:cs="Times New Roman"/>
          <w:b/>
          <w:sz w:val="24"/>
          <w:szCs w:val="24"/>
        </w:rPr>
        <w:t>LIST OF ATTACHMENTS</w:t>
      </w:r>
    </w:p>
    <w:p w14:paraId="26C221E5" w14:textId="77777777" w:rsidR="0086539B" w:rsidRPr="001C120D" w:rsidRDefault="0086539B" w:rsidP="00432BC3">
      <w:pPr>
        <w:widowControl w:val="0"/>
        <w:spacing w:after="0" w:line="360" w:lineRule="auto"/>
        <w:ind w:left="2160" w:hanging="2160"/>
        <w:contextualSpacing/>
        <w:rPr>
          <w:rFonts w:ascii="Times New Roman" w:hAnsi="Times New Roman" w:cs="Times New Roman"/>
          <w:sz w:val="24"/>
          <w:szCs w:val="24"/>
        </w:rPr>
      </w:pPr>
    </w:p>
    <w:p w14:paraId="009B2124" w14:textId="77777777" w:rsidR="002D0E78" w:rsidRDefault="009008D7" w:rsidP="00500978">
      <w:pPr>
        <w:spacing w:after="0" w:line="360" w:lineRule="auto"/>
        <w:rPr>
          <w:rFonts w:ascii="Times New Roman" w:hAnsi="Times New Roman" w:cs="Times New Roman"/>
          <w:sz w:val="24"/>
          <w:szCs w:val="24"/>
        </w:rPr>
      </w:pPr>
      <w:r w:rsidRPr="00500978">
        <w:rPr>
          <w:rFonts w:ascii="Times New Roman" w:hAnsi="Times New Roman" w:cs="Times New Roman"/>
          <w:b/>
          <w:sz w:val="24"/>
          <w:szCs w:val="24"/>
        </w:rPr>
        <w:t xml:space="preserve">Attachment </w:t>
      </w:r>
      <w:r w:rsidR="000E29C3">
        <w:rPr>
          <w:rFonts w:ascii="Times New Roman" w:hAnsi="Times New Roman" w:cs="Times New Roman"/>
          <w:b/>
          <w:sz w:val="24"/>
          <w:szCs w:val="24"/>
        </w:rPr>
        <w:t>1a</w:t>
      </w:r>
      <w:r w:rsidR="00500978" w:rsidRPr="00500978">
        <w:rPr>
          <w:rFonts w:ascii="Times New Roman" w:hAnsi="Times New Roman" w:cs="Times New Roman"/>
          <w:sz w:val="24"/>
          <w:szCs w:val="24"/>
        </w:rPr>
        <w:t xml:space="preserve"> – </w:t>
      </w:r>
      <w:r w:rsidR="002D0E78" w:rsidRPr="00500978">
        <w:rPr>
          <w:rFonts w:ascii="Times New Roman" w:hAnsi="Times New Roman" w:cs="Times New Roman"/>
          <w:sz w:val="24"/>
          <w:szCs w:val="24"/>
        </w:rPr>
        <w:t>Education and Awareness Requires Learning Young (EARLY) Act</w:t>
      </w:r>
      <w:r w:rsidR="002D0E78">
        <w:rPr>
          <w:rFonts w:ascii="Times New Roman" w:hAnsi="Times New Roman" w:cs="Times New Roman"/>
          <w:sz w:val="24"/>
          <w:szCs w:val="24"/>
        </w:rPr>
        <w:t xml:space="preserve"> of 2009</w:t>
      </w:r>
    </w:p>
    <w:p w14:paraId="5A53187A" w14:textId="77777777" w:rsidR="002D0E78" w:rsidRDefault="009008D7" w:rsidP="00500978">
      <w:pPr>
        <w:spacing w:after="0" w:line="360" w:lineRule="auto"/>
        <w:rPr>
          <w:rFonts w:ascii="Times New Roman" w:hAnsi="Times New Roman" w:cs="Times New Roman"/>
          <w:sz w:val="24"/>
          <w:szCs w:val="24"/>
        </w:rPr>
      </w:pPr>
      <w:r w:rsidRPr="00500978">
        <w:rPr>
          <w:rFonts w:ascii="Times New Roman" w:hAnsi="Times New Roman" w:cs="Times New Roman"/>
          <w:b/>
          <w:sz w:val="24"/>
          <w:szCs w:val="24"/>
        </w:rPr>
        <w:t xml:space="preserve">Attachment </w:t>
      </w:r>
      <w:r w:rsidR="000E29C3">
        <w:rPr>
          <w:rFonts w:ascii="Times New Roman" w:hAnsi="Times New Roman" w:cs="Times New Roman"/>
          <w:b/>
          <w:sz w:val="24"/>
          <w:szCs w:val="24"/>
        </w:rPr>
        <w:t>1b</w:t>
      </w:r>
      <w:r w:rsidRPr="00500978">
        <w:rPr>
          <w:rFonts w:ascii="Times New Roman" w:hAnsi="Times New Roman" w:cs="Times New Roman"/>
          <w:sz w:val="24"/>
          <w:szCs w:val="24"/>
        </w:rPr>
        <w:t xml:space="preserve"> – </w:t>
      </w:r>
      <w:r w:rsidR="002D0E78" w:rsidRPr="00500978">
        <w:rPr>
          <w:rFonts w:ascii="Times New Roman" w:hAnsi="Times New Roman" w:cs="Times New Roman"/>
          <w:sz w:val="24"/>
          <w:szCs w:val="24"/>
        </w:rPr>
        <w:t>Section 301 of the Public Health Service Act</w:t>
      </w:r>
    </w:p>
    <w:p w14:paraId="40DED537" w14:textId="77777777" w:rsidR="0021165F" w:rsidRDefault="0021165F" w:rsidP="00500978">
      <w:pPr>
        <w:spacing w:after="0" w:line="360" w:lineRule="auto"/>
        <w:rPr>
          <w:rFonts w:ascii="Times New Roman" w:hAnsi="Times New Roman" w:cs="Times New Roman"/>
          <w:sz w:val="24"/>
          <w:szCs w:val="24"/>
        </w:rPr>
      </w:pPr>
      <w:r w:rsidRPr="00500978">
        <w:rPr>
          <w:rFonts w:ascii="Times New Roman" w:hAnsi="Times New Roman" w:cs="Times New Roman"/>
          <w:b/>
          <w:sz w:val="24"/>
          <w:szCs w:val="24"/>
        </w:rPr>
        <w:t xml:space="preserve">Attachment </w:t>
      </w:r>
      <w:r w:rsidR="000E29C3">
        <w:rPr>
          <w:rFonts w:ascii="Times New Roman" w:hAnsi="Times New Roman" w:cs="Times New Roman"/>
          <w:b/>
          <w:sz w:val="24"/>
          <w:szCs w:val="24"/>
        </w:rPr>
        <w:t>2</w:t>
      </w:r>
      <w:r w:rsidRPr="00500978">
        <w:rPr>
          <w:rFonts w:ascii="Times New Roman" w:hAnsi="Times New Roman" w:cs="Times New Roman"/>
          <w:sz w:val="24"/>
          <w:szCs w:val="24"/>
        </w:rPr>
        <w:t xml:space="preserve"> – </w:t>
      </w:r>
      <w:r w:rsidR="00C23ACA">
        <w:rPr>
          <w:rFonts w:ascii="Times New Roman" w:hAnsi="Times New Roman" w:cs="Times New Roman"/>
          <w:sz w:val="24"/>
          <w:szCs w:val="24"/>
        </w:rPr>
        <w:t>Federal Register Notice</w:t>
      </w:r>
    </w:p>
    <w:p w14:paraId="3FA67C91" w14:textId="77777777" w:rsidR="002D0E78" w:rsidRDefault="0021165F" w:rsidP="002D0E78">
      <w:pPr>
        <w:spacing w:after="0" w:line="360" w:lineRule="auto"/>
        <w:rPr>
          <w:rFonts w:ascii="Times New Roman" w:hAnsi="Times New Roman" w:cs="Times New Roman"/>
          <w:sz w:val="24"/>
          <w:szCs w:val="24"/>
        </w:rPr>
      </w:pPr>
      <w:r>
        <w:rPr>
          <w:rFonts w:ascii="Times New Roman" w:hAnsi="Times New Roman" w:cs="Times New Roman"/>
          <w:b/>
          <w:sz w:val="24"/>
          <w:szCs w:val="24"/>
        </w:rPr>
        <w:t xml:space="preserve">Attachment </w:t>
      </w:r>
      <w:r w:rsidR="000E29C3">
        <w:rPr>
          <w:rFonts w:ascii="Times New Roman" w:hAnsi="Times New Roman" w:cs="Times New Roman"/>
          <w:b/>
          <w:sz w:val="24"/>
          <w:szCs w:val="24"/>
        </w:rPr>
        <w:t>3</w:t>
      </w:r>
      <w:r w:rsidR="009008D7" w:rsidRPr="00500978">
        <w:rPr>
          <w:rFonts w:ascii="Times New Roman" w:hAnsi="Times New Roman" w:cs="Times New Roman"/>
          <w:sz w:val="24"/>
          <w:szCs w:val="24"/>
        </w:rPr>
        <w:t xml:space="preserve"> – </w:t>
      </w:r>
      <w:r w:rsidR="002938E2">
        <w:rPr>
          <w:rFonts w:ascii="Times New Roman" w:hAnsi="Times New Roman" w:cs="Times New Roman"/>
          <w:sz w:val="24"/>
          <w:szCs w:val="24"/>
        </w:rPr>
        <w:t xml:space="preserve">Mail-in </w:t>
      </w:r>
      <w:r w:rsidR="002D0E78" w:rsidRPr="00500978">
        <w:rPr>
          <w:rFonts w:ascii="Times New Roman" w:hAnsi="Times New Roman" w:cs="Times New Roman"/>
          <w:sz w:val="24"/>
          <w:szCs w:val="24"/>
        </w:rPr>
        <w:t>Survey Instrument</w:t>
      </w:r>
      <w:r w:rsidR="00956ED9">
        <w:rPr>
          <w:rFonts w:ascii="Times New Roman" w:hAnsi="Times New Roman" w:cs="Times New Roman"/>
          <w:sz w:val="24"/>
          <w:szCs w:val="24"/>
        </w:rPr>
        <w:t xml:space="preserve"> English</w:t>
      </w:r>
    </w:p>
    <w:p w14:paraId="71059B7E" w14:textId="77777777" w:rsidR="003B0287" w:rsidRPr="00500978" w:rsidRDefault="00956ED9" w:rsidP="002D0E78">
      <w:pPr>
        <w:spacing w:after="0" w:line="360" w:lineRule="auto"/>
        <w:rPr>
          <w:rFonts w:ascii="Times New Roman" w:hAnsi="Times New Roman" w:cs="Times New Roman"/>
          <w:sz w:val="24"/>
          <w:szCs w:val="24"/>
        </w:rPr>
      </w:pPr>
      <w:r w:rsidRPr="007D5E33">
        <w:rPr>
          <w:rFonts w:ascii="Times New Roman" w:hAnsi="Times New Roman" w:cs="Times New Roman"/>
          <w:b/>
          <w:sz w:val="24"/>
          <w:szCs w:val="24"/>
        </w:rPr>
        <w:t>Attachment 3s</w:t>
      </w:r>
      <w:r>
        <w:rPr>
          <w:rFonts w:ascii="Times New Roman" w:hAnsi="Times New Roman" w:cs="Times New Roman"/>
          <w:sz w:val="24"/>
          <w:szCs w:val="24"/>
        </w:rPr>
        <w:t xml:space="preserve"> – </w:t>
      </w:r>
      <w:r w:rsidR="002938E2">
        <w:rPr>
          <w:rFonts w:ascii="Times New Roman" w:hAnsi="Times New Roman" w:cs="Times New Roman"/>
          <w:sz w:val="24"/>
          <w:szCs w:val="24"/>
        </w:rPr>
        <w:t xml:space="preserve">Mail-in </w:t>
      </w:r>
      <w:r>
        <w:rPr>
          <w:rFonts w:ascii="Times New Roman" w:hAnsi="Times New Roman" w:cs="Times New Roman"/>
          <w:sz w:val="24"/>
          <w:szCs w:val="24"/>
        </w:rPr>
        <w:t>Survey Instrument Spanish</w:t>
      </w:r>
      <w:r w:rsidR="003B0287">
        <w:rPr>
          <w:rFonts w:ascii="Times New Roman" w:hAnsi="Times New Roman" w:cs="Times New Roman"/>
          <w:sz w:val="24"/>
          <w:szCs w:val="24"/>
        </w:rPr>
        <w:t xml:space="preserve">  </w:t>
      </w:r>
    </w:p>
    <w:p w14:paraId="7F2B2249" w14:textId="77777777" w:rsidR="002D0E78" w:rsidRDefault="0021165F" w:rsidP="002D0E78">
      <w:pPr>
        <w:spacing w:after="0" w:line="360" w:lineRule="auto"/>
        <w:rPr>
          <w:rFonts w:ascii="Times New Roman" w:hAnsi="Times New Roman" w:cs="Times New Roman"/>
          <w:sz w:val="24"/>
          <w:szCs w:val="24"/>
        </w:rPr>
      </w:pPr>
      <w:r>
        <w:rPr>
          <w:rFonts w:ascii="Times New Roman" w:hAnsi="Times New Roman" w:cs="Times New Roman"/>
          <w:b/>
          <w:sz w:val="24"/>
          <w:szCs w:val="24"/>
        </w:rPr>
        <w:t xml:space="preserve">Attachment </w:t>
      </w:r>
      <w:r w:rsidR="000E29C3">
        <w:rPr>
          <w:rFonts w:ascii="Times New Roman" w:hAnsi="Times New Roman" w:cs="Times New Roman"/>
          <w:b/>
          <w:sz w:val="24"/>
          <w:szCs w:val="24"/>
        </w:rPr>
        <w:t>4</w:t>
      </w:r>
      <w:r w:rsidR="009008D7" w:rsidRPr="00500978">
        <w:rPr>
          <w:rFonts w:ascii="Times New Roman" w:hAnsi="Times New Roman" w:cs="Times New Roman"/>
          <w:sz w:val="24"/>
          <w:szCs w:val="24"/>
        </w:rPr>
        <w:t xml:space="preserve"> – </w:t>
      </w:r>
      <w:r w:rsidR="002938E2">
        <w:rPr>
          <w:rFonts w:ascii="Times New Roman" w:hAnsi="Times New Roman" w:cs="Times New Roman"/>
          <w:sz w:val="24"/>
          <w:szCs w:val="24"/>
        </w:rPr>
        <w:t>Web-based Survey</w:t>
      </w:r>
      <w:r w:rsidR="00956ED9">
        <w:rPr>
          <w:rFonts w:ascii="Times New Roman" w:hAnsi="Times New Roman" w:cs="Times New Roman"/>
          <w:sz w:val="24"/>
          <w:szCs w:val="24"/>
        </w:rPr>
        <w:t xml:space="preserve"> </w:t>
      </w:r>
      <w:r w:rsidR="002938E2">
        <w:rPr>
          <w:rFonts w:ascii="Times New Roman" w:hAnsi="Times New Roman" w:cs="Times New Roman"/>
          <w:sz w:val="24"/>
          <w:szCs w:val="24"/>
        </w:rPr>
        <w:t xml:space="preserve">Instrument </w:t>
      </w:r>
      <w:r w:rsidR="00956ED9">
        <w:rPr>
          <w:rFonts w:ascii="Times New Roman" w:hAnsi="Times New Roman" w:cs="Times New Roman"/>
          <w:sz w:val="24"/>
          <w:szCs w:val="24"/>
        </w:rPr>
        <w:t>English</w:t>
      </w:r>
    </w:p>
    <w:p w14:paraId="34CF51EA" w14:textId="77777777" w:rsidR="00956ED9" w:rsidRDefault="00956ED9" w:rsidP="002D0E78">
      <w:pPr>
        <w:spacing w:after="0" w:line="360" w:lineRule="auto"/>
        <w:rPr>
          <w:rFonts w:ascii="Times New Roman" w:hAnsi="Times New Roman" w:cs="Times New Roman"/>
          <w:sz w:val="24"/>
          <w:szCs w:val="24"/>
        </w:rPr>
      </w:pPr>
      <w:r w:rsidRPr="007D5E33">
        <w:rPr>
          <w:rFonts w:ascii="Times New Roman" w:hAnsi="Times New Roman" w:cs="Times New Roman"/>
          <w:b/>
          <w:sz w:val="24"/>
          <w:szCs w:val="24"/>
        </w:rPr>
        <w:t>Attachment 4s</w:t>
      </w:r>
      <w:r>
        <w:rPr>
          <w:rFonts w:ascii="Times New Roman" w:hAnsi="Times New Roman" w:cs="Times New Roman"/>
          <w:sz w:val="24"/>
          <w:szCs w:val="24"/>
        </w:rPr>
        <w:t xml:space="preserve"> – </w:t>
      </w:r>
      <w:r w:rsidR="002938E2">
        <w:rPr>
          <w:rFonts w:ascii="Times New Roman" w:hAnsi="Times New Roman" w:cs="Times New Roman"/>
          <w:sz w:val="24"/>
          <w:szCs w:val="24"/>
        </w:rPr>
        <w:t>Web-based Survey</w:t>
      </w:r>
      <w:r>
        <w:rPr>
          <w:rFonts w:ascii="Times New Roman" w:hAnsi="Times New Roman" w:cs="Times New Roman"/>
          <w:sz w:val="24"/>
          <w:szCs w:val="24"/>
        </w:rPr>
        <w:t xml:space="preserve"> </w:t>
      </w:r>
      <w:r w:rsidR="002938E2">
        <w:rPr>
          <w:rFonts w:ascii="Times New Roman" w:hAnsi="Times New Roman" w:cs="Times New Roman"/>
          <w:sz w:val="24"/>
          <w:szCs w:val="24"/>
        </w:rPr>
        <w:t xml:space="preserve">Instrument </w:t>
      </w:r>
      <w:r>
        <w:rPr>
          <w:rFonts w:ascii="Times New Roman" w:hAnsi="Times New Roman" w:cs="Times New Roman"/>
          <w:sz w:val="24"/>
          <w:szCs w:val="24"/>
        </w:rPr>
        <w:t>Spanish</w:t>
      </w:r>
    </w:p>
    <w:p w14:paraId="1086608B" w14:textId="77777777" w:rsidR="003B0287" w:rsidRDefault="003B0287" w:rsidP="002D0E78">
      <w:pPr>
        <w:spacing w:after="0" w:line="360" w:lineRule="auto"/>
        <w:rPr>
          <w:rFonts w:ascii="Times New Roman" w:hAnsi="Times New Roman" w:cs="Times New Roman"/>
          <w:sz w:val="24"/>
          <w:szCs w:val="24"/>
        </w:rPr>
      </w:pPr>
      <w:r w:rsidRPr="0019472E">
        <w:rPr>
          <w:rFonts w:ascii="Times New Roman" w:hAnsi="Times New Roman" w:cs="Times New Roman"/>
          <w:b/>
          <w:sz w:val="24"/>
          <w:szCs w:val="24"/>
        </w:rPr>
        <w:t>Attachment 4-</w:t>
      </w:r>
      <w:r w:rsidR="00367301">
        <w:rPr>
          <w:rFonts w:ascii="Times New Roman" w:hAnsi="Times New Roman" w:cs="Times New Roman"/>
          <w:b/>
          <w:sz w:val="24"/>
          <w:szCs w:val="24"/>
        </w:rPr>
        <w:t>scr</w:t>
      </w:r>
      <w:r w:rsidRPr="0019472E">
        <w:rPr>
          <w:rFonts w:ascii="Times New Roman" w:hAnsi="Times New Roman" w:cs="Times New Roman"/>
          <w:b/>
          <w:sz w:val="24"/>
          <w:szCs w:val="24"/>
        </w:rPr>
        <w:t xml:space="preserve"> </w:t>
      </w:r>
      <w:r>
        <w:rPr>
          <w:rFonts w:ascii="Times New Roman" w:hAnsi="Times New Roman" w:cs="Times New Roman"/>
          <w:sz w:val="24"/>
          <w:szCs w:val="24"/>
        </w:rPr>
        <w:t>– I</w:t>
      </w:r>
      <w:r w:rsidR="00367301">
        <w:rPr>
          <w:rFonts w:ascii="Times New Roman" w:hAnsi="Times New Roman" w:cs="Times New Roman"/>
          <w:sz w:val="24"/>
          <w:szCs w:val="24"/>
        </w:rPr>
        <w:t>ntro/screening for Web-based Survey</w:t>
      </w:r>
      <w:r>
        <w:rPr>
          <w:rFonts w:ascii="Times New Roman" w:hAnsi="Times New Roman" w:cs="Times New Roman"/>
          <w:sz w:val="24"/>
          <w:szCs w:val="24"/>
        </w:rPr>
        <w:t xml:space="preserve"> English</w:t>
      </w:r>
    </w:p>
    <w:p w14:paraId="0E326281" w14:textId="77777777" w:rsidR="003B0287" w:rsidRPr="00500978" w:rsidRDefault="003B0287" w:rsidP="002D0E78">
      <w:pPr>
        <w:spacing w:after="0" w:line="360" w:lineRule="auto"/>
        <w:rPr>
          <w:rFonts w:ascii="Times New Roman" w:hAnsi="Times New Roman" w:cs="Times New Roman"/>
          <w:sz w:val="24"/>
          <w:szCs w:val="24"/>
        </w:rPr>
      </w:pPr>
      <w:r w:rsidRPr="0019472E">
        <w:rPr>
          <w:rFonts w:ascii="Times New Roman" w:hAnsi="Times New Roman" w:cs="Times New Roman"/>
          <w:b/>
          <w:sz w:val="24"/>
          <w:szCs w:val="24"/>
        </w:rPr>
        <w:t>Attachment 4</w:t>
      </w:r>
      <w:r w:rsidR="009231E8">
        <w:rPr>
          <w:rFonts w:ascii="Times New Roman" w:hAnsi="Times New Roman" w:cs="Times New Roman"/>
          <w:b/>
          <w:sz w:val="24"/>
          <w:szCs w:val="24"/>
        </w:rPr>
        <w:t>s-</w:t>
      </w:r>
      <w:r w:rsidRPr="0019472E">
        <w:rPr>
          <w:rFonts w:ascii="Times New Roman" w:hAnsi="Times New Roman" w:cs="Times New Roman"/>
          <w:b/>
          <w:sz w:val="24"/>
          <w:szCs w:val="24"/>
        </w:rPr>
        <w:t>s</w:t>
      </w:r>
      <w:r w:rsidR="009231E8">
        <w:rPr>
          <w:rFonts w:ascii="Times New Roman" w:hAnsi="Times New Roman" w:cs="Times New Roman"/>
          <w:b/>
          <w:sz w:val="24"/>
          <w:szCs w:val="24"/>
        </w:rPr>
        <w:t>cr</w:t>
      </w:r>
      <w:r>
        <w:rPr>
          <w:rFonts w:ascii="Times New Roman" w:hAnsi="Times New Roman" w:cs="Times New Roman"/>
          <w:sz w:val="24"/>
          <w:szCs w:val="24"/>
        </w:rPr>
        <w:t xml:space="preserve"> – In</w:t>
      </w:r>
      <w:r w:rsidR="00367301">
        <w:rPr>
          <w:rFonts w:ascii="Times New Roman" w:hAnsi="Times New Roman" w:cs="Times New Roman"/>
          <w:sz w:val="24"/>
          <w:szCs w:val="24"/>
        </w:rPr>
        <w:t>tro/screening for Web-based</w:t>
      </w:r>
      <w:r>
        <w:rPr>
          <w:rFonts w:ascii="Times New Roman" w:hAnsi="Times New Roman" w:cs="Times New Roman"/>
          <w:sz w:val="24"/>
          <w:szCs w:val="24"/>
        </w:rPr>
        <w:t xml:space="preserve"> Survey Spanish</w:t>
      </w:r>
    </w:p>
    <w:p w14:paraId="3DF9B692" w14:textId="77777777" w:rsidR="00956ED9" w:rsidRDefault="004C7B91" w:rsidP="00500978">
      <w:pPr>
        <w:spacing w:after="0" w:line="360" w:lineRule="auto"/>
        <w:rPr>
          <w:rFonts w:ascii="Times New Roman" w:hAnsi="Times New Roman" w:cs="Times New Roman"/>
          <w:sz w:val="24"/>
          <w:szCs w:val="24"/>
        </w:rPr>
      </w:pPr>
      <w:r w:rsidRPr="00500978">
        <w:rPr>
          <w:rFonts w:ascii="Times New Roman" w:hAnsi="Times New Roman" w:cs="Times New Roman"/>
          <w:b/>
          <w:sz w:val="24"/>
          <w:szCs w:val="24"/>
        </w:rPr>
        <w:t xml:space="preserve">Attachment </w:t>
      </w:r>
      <w:r w:rsidR="000E29C3">
        <w:rPr>
          <w:rFonts w:ascii="Times New Roman" w:hAnsi="Times New Roman" w:cs="Times New Roman"/>
          <w:b/>
          <w:sz w:val="24"/>
          <w:szCs w:val="24"/>
        </w:rPr>
        <w:t>5</w:t>
      </w:r>
      <w:r w:rsidRPr="00500978">
        <w:rPr>
          <w:rFonts w:ascii="Times New Roman" w:hAnsi="Times New Roman" w:cs="Times New Roman"/>
          <w:sz w:val="24"/>
          <w:szCs w:val="24"/>
        </w:rPr>
        <w:t xml:space="preserve"> – </w:t>
      </w:r>
      <w:r w:rsidR="002F3F60" w:rsidRPr="00500978">
        <w:rPr>
          <w:rFonts w:ascii="Times New Roman" w:hAnsi="Times New Roman" w:cs="Times New Roman"/>
          <w:sz w:val="24"/>
          <w:szCs w:val="24"/>
        </w:rPr>
        <w:t xml:space="preserve">Cover Letter/ Passive Consent </w:t>
      </w:r>
      <w:r w:rsidR="00956ED9">
        <w:rPr>
          <w:rFonts w:ascii="Times New Roman" w:hAnsi="Times New Roman" w:cs="Times New Roman"/>
          <w:sz w:val="24"/>
          <w:szCs w:val="24"/>
        </w:rPr>
        <w:t>English</w:t>
      </w:r>
    </w:p>
    <w:p w14:paraId="2FDDD25C" w14:textId="77777777" w:rsidR="004C7B91" w:rsidRPr="00500978" w:rsidRDefault="00956ED9" w:rsidP="00500978">
      <w:pPr>
        <w:spacing w:after="0" w:line="360" w:lineRule="auto"/>
        <w:rPr>
          <w:rFonts w:ascii="Times New Roman" w:hAnsi="Times New Roman" w:cs="Times New Roman"/>
          <w:sz w:val="24"/>
          <w:szCs w:val="24"/>
        </w:rPr>
      </w:pPr>
      <w:r w:rsidRPr="007D5E33">
        <w:rPr>
          <w:rFonts w:ascii="Times New Roman" w:hAnsi="Times New Roman" w:cs="Times New Roman"/>
          <w:b/>
          <w:sz w:val="24"/>
          <w:szCs w:val="24"/>
        </w:rPr>
        <w:t>Attachment 5s</w:t>
      </w:r>
      <w:r>
        <w:rPr>
          <w:rFonts w:ascii="Times New Roman" w:hAnsi="Times New Roman" w:cs="Times New Roman"/>
          <w:sz w:val="24"/>
          <w:szCs w:val="24"/>
        </w:rPr>
        <w:t xml:space="preserve"> – Cover Letter/ Passive Consent Spanish</w:t>
      </w:r>
    </w:p>
    <w:p w14:paraId="6BDBECA9" w14:textId="77777777" w:rsidR="004C7B91" w:rsidRDefault="004C7B91" w:rsidP="00500978">
      <w:pPr>
        <w:spacing w:after="0" w:line="360" w:lineRule="auto"/>
        <w:rPr>
          <w:rFonts w:ascii="Times New Roman" w:hAnsi="Times New Roman" w:cs="Times New Roman"/>
          <w:sz w:val="24"/>
          <w:szCs w:val="24"/>
        </w:rPr>
      </w:pPr>
      <w:r w:rsidRPr="00500978">
        <w:rPr>
          <w:rFonts w:ascii="Times New Roman" w:hAnsi="Times New Roman" w:cs="Times New Roman"/>
          <w:b/>
          <w:sz w:val="24"/>
          <w:szCs w:val="24"/>
        </w:rPr>
        <w:t xml:space="preserve">Attachment </w:t>
      </w:r>
      <w:r w:rsidR="000E29C3">
        <w:rPr>
          <w:rFonts w:ascii="Times New Roman" w:hAnsi="Times New Roman" w:cs="Times New Roman"/>
          <w:b/>
          <w:sz w:val="24"/>
          <w:szCs w:val="24"/>
        </w:rPr>
        <w:t>6</w:t>
      </w:r>
      <w:r w:rsidRPr="00500978">
        <w:rPr>
          <w:rFonts w:ascii="Times New Roman" w:hAnsi="Times New Roman" w:cs="Times New Roman"/>
          <w:sz w:val="24"/>
          <w:szCs w:val="24"/>
        </w:rPr>
        <w:t xml:space="preserve"> – </w:t>
      </w:r>
      <w:r w:rsidR="0080021C" w:rsidRPr="00500978">
        <w:rPr>
          <w:rFonts w:ascii="Times New Roman" w:hAnsi="Times New Roman" w:cs="Times New Roman"/>
          <w:sz w:val="24"/>
          <w:szCs w:val="24"/>
        </w:rPr>
        <w:t>Reminder/ Thank You Postcard</w:t>
      </w:r>
      <w:r w:rsidR="00956ED9">
        <w:rPr>
          <w:rFonts w:ascii="Times New Roman" w:hAnsi="Times New Roman" w:cs="Times New Roman"/>
          <w:sz w:val="24"/>
          <w:szCs w:val="24"/>
        </w:rPr>
        <w:t xml:space="preserve"> English</w:t>
      </w:r>
    </w:p>
    <w:p w14:paraId="6F12F60B" w14:textId="77777777" w:rsidR="00956ED9" w:rsidRPr="00500978" w:rsidRDefault="00956ED9" w:rsidP="00500978">
      <w:pPr>
        <w:spacing w:after="0" w:line="360" w:lineRule="auto"/>
        <w:rPr>
          <w:rFonts w:ascii="Times New Roman" w:hAnsi="Times New Roman" w:cs="Times New Roman"/>
          <w:sz w:val="24"/>
          <w:szCs w:val="24"/>
        </w:rPr>
      </w:pPr>
      <w:r w:rsidRPr="007D5E33">
        <w:rPr>
          <w:rFonts w:ascii="Times New Roman" w:hAnsi="Times New Roman" w:cs="Times New Roman"/>
          <w:b/>
          <w:sz w:val="24"/>
          <w:szCs w:val="24"/>
        </w:rPr>
        <w:t>Attachment 6s</w:t>
      </w:r>
      <w:r>
        <w:rPr>
          <w:rFonts w:ascii="Times New Roman" w:hAnsi="Times New Roman" w:cs="Times New Roman"/>
          <w:sz w:val="24"/>
          <w:szCs w:val="24"/>
        </w:rPr>
        <w:t xml:space="preserve"> – Reminder/ Thank You Postcard Spanish</w:t>
      </w:r>
    </w:p>
    <w:p w14:paraId="4575FE81" w14:textId="77777777" w:rsidR="0080021C" w:rsidRDefault="004C7B91" w:rsidP="00500978">
      <w:pPr>
        <w:spacing w:after="0" w:line="360" w:lineRule="auto"/>
        <w:rPr>
          <w:rFonts w:ascii="Times New Roman" w:hAnsi="Times New Roman" w:cs="Times New Roman"/>
          <w:sz w:val="24"/>
          <w:szCs w:val="24"/>
        </w:rPr>
      </w:pPr>
      <w:r w:rsidRPr="00500978">
        <w:rPr>
          <w:rFonts w:ascii="Times New Roman" w:hAnsi="Times New Roman" w:cs="Times New Roman"/>
          <w:b/>
          <w:sz w:val="24"/>
          <w:szCs w:val="24"/>
        </w:rPr>
        <w:t xml:space="preserve">Attachment </w:t>
      </w:r>
      <w:r w:rsidR="000E29C3">
        <w:rPr>
          <w:rFonts w:ascii="Times New Roman" w:hAnsi="Times New Roman" w:cs="Times New Roman"/>
          <w:b/>
          <w:sz w:val="24"/>
          <w:szCs w:val="24"/>
        </w:rPr>
        <w:t>7</w:t>
      </w:r>
      <w:r w:rsidR="001A0073" w:rsidRPr="00500978">
        <w:rPr>
          <w:rFonts w:ascii="Times New Roman" w:hAnsi="Times New Roman" w:cs="Times New Roman"/>
          <w:b/>
          <w:sz w:val="24"/>
          <w:szCs w:val="24"/>
        </w:rPr>
        <w:t xml:space="preserve"> </w:t>
      </w:r>
      <w:r w:rsidRPr="00500978">
        <w:rPr>
          <w:rFonts w:ascii="Times New Roman" w:hAnsi="Times New Roman" w:cs="Times New Roman"/>
          <w:sz w:val="24"/>
          <w:szCs w:val="24"/>
        </w:rPr>
        <w:t xml:space="preserve">– </w:t>
      </w:r>
      <w:r w:rsidR="0080021C" w:rsidRPr="00500978">
        <w:rPr>
          <w:rFonts w:ascii="Times New Roman" w:hAnsi="Times New Roman" w:cs="Times New Roman"/>
          <w:sz w:val="24"/>
          <w:szCs w:val="24"/>
        </w:rPr>
        <w:t>Reminder Letter</w:t>
      </w:r>
      <w:r w:rsidR="00956ED9">
        <w:rPr>
          <w:rFonts w:ascii="Times New Roman" w:hAnsi="Times New Roman" w:cs="Times New Roman"/>
          <w:sz w:val="24"/>
          <w:szCs w:val="24"/>
        </w:rPr>
        <w:t xml:space="preserve"> English</w:t>
      </w:r>
    </w:p>
    <w:p w14:paraId="5AB1741A" w14:textId="77777777" w:rsidR="00D20E0B" w:rsidRPr="00500978" w:rsidRDefault="00D20E0B" w:rsidP="00500978">
      <w:pPr>
        <w:spacing w:after="0" w:line="360" w:lineRule="auto"/>
        <w:rPr>
          <w:rFonts w:ascii="Times New Roman" w:hAnsi="Times New Roman" w:cs="Times New Roman"/>
          <w:sz w:val="24"/>
          <w:szCs w:val="24"/>
        </w:rPr>
      </w:pPr>
      <w:r w:rsidRPr="007D5E33">
        <w:rPr>
          <w:rFonts w:ascii="Times New Roman" w:hAnsi="Times New Roman" w:cs="Times New Roman"/>
          <w:b/>
          <w:sz w:val="24"/>
          <w:szCs w:val="24"/>
        </w:rPr>
        <w:t>Attachment 7s</w:t>
      </w:r>
      <w:r>
        <w:rPr>
          <w:rFonts w:ascii="Times New Roman" w:hAnsi="Times New Roman" w:cs="Times New Roman"/>
          <w:sz w:val="24"/>
          <w:szCs w:val="24"/>
        </w:rPr>
        <w:t xml:space="preserve"> – Reminder Letter Spanish</w:t>
      </w:r>
    </w:p>
    <w:p w14:paraId="64BFF018" w14:textId="77777777" w:rsidR="004C7B91" w:rsidRDefault="004C7B91" w:rsidP="00500978">
      <w:pPr>
        <w:spacing w:after="0" w:line="360" w:lineRule="auto"/>
        <w:rPr>
          <w:rFonts w:ascii="Times New Roman" w:hAnsi="Times New Roman" w:cs="Times New Roman"/>
          <w:sz w:val="24"/>
          <w:szCs w:val="24"/>
        </w:rPr>
      </w:pPr>
      <w:r w:rsidRPr="00500978">
        <w:rPr>
          <w:rFonts w:ascii="Times New Roman" w:hAnsi="Times New Roman" w:cs="Times New Roman"/>
          <w:b/>
          <w:sz w:val="24"/>
          <w:szCs w:val="24"/>
        </w:rPr>
        <w:t xml:space="preserve">Attachment </w:t>
      </w:r>
      <w:r w:rsidR="000E29C3">
        <w:rPr>
          <w:rFonts w:ascii="Times New Roman" w:hAnsi="Times New Roman" w:cs="Times New Roman"/>
          <w:b/>
          <w:sz w:val="24"/>
          <w:szCs w:val="24"/>
        </w:rPr>
        <w:t>8</w:t>
      </w:r>
      <w:r w:rsidR="001A0073" w:rsidRPr="00500978">
        <w:rPr>
          <w:rFonts w:ascii="Times New Roman" w:hAnsi="Times New Roman" w:cs="Times New Roman"/>
          <w:b/>
          <w:sz w:val="24"/>
          <w:szCs w:val="24"/>
        </w:rPr>
        <w:t xml:space="preserve"> </w:t>
      </w:r>
      <w:r w:rsidRPr="00500978">
        <w:rPr>
          <w:rFonts w:ascii="Times New Roman" w:hAnsi="Times New Roman" w:cs="Times New Roman"/>
          <w:sz w:val="24"/>
          <w:szCs w:val="24"/>
        </w:rPr>
        <w:t>–</w:t>
      </w:r>
      <w:r w:rsidR="001A0073" w:rsidRPr="00500978">
        <w:rPr>
          <w:rFonts w:ascii="Times New Roman" w:hAnsi="Times New Roman" w:cs="Times New Roman"/>
          <w:sz w:val="24"/>
          <w:szCs w:val="24"/>
        </w:rPr>
        <w:t xml:space="preserve"> </w:t>
      </w:r>
      <w:r w:rsidR="00F449DC" w:rsidRPr="00500978">
        <w:rPr>
          <w:rFonts w:ascii="Times New Roman" w:hAnsi="Times New Roman" w:cs="Times New Roman"/>
          <w:sz w:val="24"/>
          <w:szCs w:val="24"/>
        </w:rPr>
        <w:t>Recruitment Flier/ Invitation</w:t>
      </w:r>
      <w:r w:rsidR="00956ED9">
        <w:rPr>
          <w:rFonts w:ascii="Times New Roman" w:hAnsi="Times New Roman" w:cs="Times New Roman"/>
          <w:sz w:val="24"/>
          <w:szCs w:val="24"/>
        </w:rPr>
        <w:t xml:space="preserve"> English</w:t>
      </w:r>
    </w:p>
    <w:p w14:paraId="326AC314" w14:textId="77777777" w:rsidR="00D20E0B" w:rsidRPr="00500978" w:rsidRDefault="00D20E0B" w:rsidP="00500978">
      <w:pPr>
        <w:spacing w:after="0" w:line="360" w:lineRule="auto"/>
        <w:rPr>
          <w:rFonts w:ascii="Times New Roman" w:hAnsi="Times New Roman" w:cs="Times New Roman"/>
          <w:sz w:val="24"/>
          <w:szCs w:val="24"/>
        </w:rPr>
      </w:pPr>
      <w:r w:rsidRPr="007D5E33">
        <w:rPr>
          <w:rFonts w:ascii="Times New Roman" w:hAnsi="Times New Roman" w:cs="Times New Roman"/>
          <w:b/>
          <w:sz w:val="24"/>
          <w:szCs w:val="24"/>
        </w:rPr>
        <w:t>Attachment 8s</w:t>
      </w:r>
      <w:r>
        <w:rPr>
          <w:rFonts w:ascii="Times New Roman" w:hAnsi="Times New Roman" w:cs="Times New Roman"/>
          <w:sz w:val="24"/>
          <w:szCs w:val="24"/>
        </w:rPr>
        <w:t xml:space="preserve"> – Recruitment Flier/ Invitation Spanish</w:t>
      </w:r>
    </w:p>
    <w:p w14:paraId="44CAA17E" w14:textId="77777777" w:rsidR="00F449DC" w:rsidRDefault="00F449DC" w:rsidP="00500978">
      <w:pPr>
        <w:spacing w:after="0" w:line="360" w:lineRule="auto"/>
        <w:rPr>
          <w:rFonts w:ascii="Times New Roman" w:hAnsi="Times New Roman" w:cs="Times New Roman"/>
          <w:sz w:val="24"/>
          <w:szCs w:val="24"/>
        </w:rPr>
      </w:pPr>
      <w:r w:rsidRPr="00500978">
        <w:rPr>
          <w:rFonts w:ascii="Times New Roman" w:hAnsi="Times New Roman" w:cs="Times New Roman"/>
          <w:b/>
          <w:sz w:val="24"/>
          <w:szCs w:val="24"/>
        </w:rPr>
        <w:t xml:space="preserve">Attachment </w:t>
      </w:r>
      <w:r w:rsidR="000E29C3">
        <w:rPr>
          <w:rFonts w:ascii="Times New Roman" w:hAnsi="Times New Roman" w:cs="Times New Roman"/>
          <w:b/>
          <w:sz w:val="24"/>
          <w:szCs w:val="24"/>
        </w:rPr>
        <w:t>9</w:t>
      </w:r>
      <w:r w:rsidRPr="00500978">
        <w:rPr>
          <w:rFonts w:ascii="Times New Roman" w:hAnsi="Times New Roman" w:cs="Times New Roman"/>
          <w:b/>
          <w:sz w:val="24"/>
          <w:szCs w:val="24"/>
        </w:rPr>
        <w:t xml:space="preserve"> </w:t>
      </w:r>
      <w:r w:rsidRPr="00500978">
        <w:rPr>
          <w:rFonts w:ascii="Times New Roman" w:hAnsi="Times New Roman" w:cs="Times New Roman"/>
          <w:sz w:val="24"/>
          <w:szCs w:val="24"/>
        </w:rPr>
        <w:t>– RTI Code of Conduct</w:t>
      </w:r>
    </w:p>
    <w:p w14:paraId="2CA246B3" w14:textId="77777777" w:rsidR="0021165F" w:rsidRDefault="0021165F" w:rsidP="0021165F">
      <w:pPr>
        <w:spacing w:after="0" w:line="360" w:lineRule="auto"/>
        <w:rPr>
          <w:rFonts w:ascii="Times New Roman" w:hAnsi="Times New Roman" w:cs="Times New Roman"/>
          <w:sz w:val="24"/>
          <w:szCs w:val="24"/>
        </w:rPr>
      </w:pPr>
      <w:r w:rsidRPr="00500978">
        <w:rPr>
          <w:rFonts w:ascii="Times New Roman" w:hAnsi="Times New Roman" w:cs="Times New Roman"/>
          <w:b/>
          <w:sz w:val="24"/>
          <w:szCs w:val="24"/>
        </w:rPr>
        <w:t xml:space="preserve">Attachment </w:t>
      </w:r>
      <w:r w:rsidR="000E29C3">
        <w:rPr>
          <w:rFonts w:ascii="Times New Roman" w:hAnsi="Times New Roman" w:cs="Times New Roman"/>
          <w:b/>
          <w:sz w:val="24"/>
          <w:szCs w:val="24"/>
        </w:rPr>
        <w:t>10</w:t>
      </w:r>
      <w:r w:rsidRPr="00500978">
        <w:rPr>
          <w:rFonts w:ascii="Times New Roman" w:hAnsi="Times New Roman" w:cs="Times New Roman"/>
          <w:b/>
          <w:sz w:val="24"/>
          <w:szCs w:val="24"/>
        </w:rPr>
        <w:t xml:space="preserve"> </w:t>
      </w:r>
      <w:r w:rsidRPr="00500978">
        <w:rPr>
          <w:rFonts w:ascii="Times New Roman" w:hAnsi="Times New Roman" w:cs="Times New Roman"/>
          <w:sz w:val="24"/>
          <w:szCs w:val="24"/>
        </w:rPr>
        <w:t xml:space="preserve">– RTI </w:t>
      </w:r>
      <w:r>
        <w:rPr>
          <w:rFonts w:ascii="Times New Roman" w:hAnsi="Times New Roman" w:cs="Times New Roman"/>
          <w:sz w:val="24"/>
          <w:szCs w:val="24"/>
        </w:rPr>
        <w:t>IRB Approval Letter</w:t>
      </w:r>
    </w:p>
    <w:p w14:paraId="687F1864" w14:textId="77777777" w:rsidR="00180AC1" w:rsidRDefault="00180AC1" w:rsidP="0021165F">
      <w:pPr>
        <w:spacing w:after="0" w:line="360" w:lineRule="auto"/>
        <w:rPr>
          <w:rFonts w:ascii="Times New Roman" w:hAnsi="Times New Roman" w:cs="Times New Roman"/>
          <w:sz w:val="24"/>
          <w:szCs w:val="24"/>
        </w:rPr>
      </w:pPr>
      <w:r w:rsidRPr="007D5E33">
        <w:rPr>
          <w:rFonts w:ascii="Times New Roman" w:hAnsi="Times New Roman" w:cs="Times New Roman"/>
          <w:b/>
          <w:sz w:val="24"/>
          <w:szCs w:val="24"/>
        </w:rPr>
        <w:t>Attachment 11</w:t>
      </w:r>
      <w:r>
        <w:rPr>
          <w:rFonts w:ascii="Times New Roman" w:hAnsi="Times New Roman" w:cs="Times New Roman"/>
          <w:sz w:val="24"/>
          <w:szCs w:val="24"/>
        </w:rPr>
        <w:t xml:space="preserve"> – Letter of Support, NCI</w:t>
      </w:r>
    </w:p>
    <w:p w14:paraId="6ED7AC96" w14:textId="77777777" w:rsidR="0021165F" w:rsidRPr="00500978" w:rsidRDefault="0021165F" w:rsidP="00500978">
      <w:pPr>
        <w:spacing w:after="0" w:line="360" w:lineRule="auto"/>
        <w:rPr>
          <w:rFonts w:ascii="Times New Roman" w:hAnsi="Times New Roman" w:cs="Times New Roman"/>
          <w:sz w:val="24"/>
          <w:szCs w:val="24"/>
        </w:rPr>
      </w:pPr>
    </w:p>
    <w:p w14:paraId="6304E4C9" w14:textId="77777777" w:rsidR="00F449DC" w:rsidRPr="001C120D" w:rsidRDefault="00F449DC" w:rsidP="00500978">
      <w:pPr>
        <w:pStyle w:val="ListParagraph"/>
        <w:spacing w:after="0" w:line="360" w:lineRule="auto"/>
        <w:ind w:left="0"/>
        <w:rPr>
          <w:rFonts w:ascii="Times New Roman" w:hAnsi="Times New Roman" w:cs="Times New Roman"/>
          <w:sz w:val="24"/>
          <w:szCs w:val="24"/>
        </w:rPr>
      </w:pPr>
    </w:p>
    <w:p w14:paraId="4DC9DB3F" w14:textId="77777777" w:rsidR="00165A52" w:rsidRPr="001C120D" w:rsidRDefault="00165A52" w:rsidP="00432BC3">
      <w:pPr>
        <w:spacing w:after="0" w:line="360" w:lineRule="auto"/>
        <w:contextualSpacing/>
        <w:rPr>
          <w:rFonts w:ascii="Times New Roman" w:hAnsi="Times New Roman" w:cs="Times New Roman"/>
          <w:b/>
          <w:sz w:val="24"/>
          <w:szCs w:val="24"/>
        </w:rPr>
      </w:pPr>
      <w:r w:rsidRPr="001C120D">
        <w:rPr>
          <w:rFonts w:ascii="Times New Roman" w:hAnsi="Times New Roman" w:cs="Times New Roman"/>
          <w:b/>
          <w:sz w:val="24"/>
          <w:szCs w:val="24"/>
        </w:rPr>
        <w:br w:type="page"/>
      </w:r>
    </w:p>
    <w:p w14:paraId="53ECCCC3" w14:textId="77777777" w:rsidR="00415D66" w:rsidRDefault="00415D66">
      <w:pPr>
        <w:rPr>
          <w:rFonts w:ascii="Times New Roman" w:hAnsi="Times New Roman" w:cs="Times New Roman"/>
          <w:b/>
          <w:sz w:val="24"/>
          <w:szCs w:val="24"/>
        </w:rPr>
      </w:pPr>
      <w:r w:rsidRPr="00415D66">
        <w:rPr>
          <w:rFonts w:ascii="Times New Roman" w:hAnsi="Times New Roman" w:cs="Times New Roman"/>
          <w:b/>
          <w:noProof/>
          <w:sz w:val="24"/>
        </w:rPr>
        <w:lastRenderedPageBreak/>
        <mc:AlternateContent>
          <mc:Choice Requires="wps">
            <w:drawing>
              <wp:anchor distT="45720" distB="45720" distL="114300" distR="114300" simplePos="0" relativeHeight="251659264" behindDoc="0" locked="0" layoutInCell="1" allowOverlap="1" wp14:anchorId="479E9C43" wp14:editId="2ADDA370">
                <wp:simplePos x="0" y="0"/>
                <wp:positionH relativeFrom="page">
                  <wp:align>center</wp:align>
                </wp:positionH>
                <wp:positionV relativeFrom="paragraph">
                  <wp:posOffset>0</wp:posOffset>
                </wp:positionV>
                <wp:extent cx="6153150" cy="42291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42291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7F8157FB" w14:textId="77777777" w:rsidR="00FD7B68" w:rsidRPr="00684A93" w:rsidRDefault="00FD7B68" w:rsidP="00415D66">
                            <w:pPr>
                              <w:pStyle w:val="ListParagraph"/>
                              <w:numPr>
                                <w:ilvl w:val="0"/>
                                <w:numId w:val="50"/>
                              </w:numPr>
                              <w:rPr>
                                <w:rFonts w:ascii="Times New Roman" w:hAnsi="Times New Roman" w:cs="Times New Roman"/>
                                <w:sz w:val="24"/>
                              </w:rPr>
                            </w:pPr>
                            <w:r w:rsidRPr="001C120D">
                              <w:rPr>
                                <w:rFonts w:ascii="Times New Roman" w:hAnsi="Times New Roman" w:cs="Times New Roman"/>
                                <w:b/>
                                <w:sz w:val="24"/>
                              </w:rPr>
                              <w:t>Goal of the study:</w:t>
                            </w:r>
                            <w:r w:rsidRPr="001C120D">
                              <w:rPr>
                                <w:rFonts w:ascii="Times New Roman" w:hAnsi="Times New Roman" w:cs="Times New Roman"/>
                                <w:sz w:val="24"/>
                              </w:rPr>
                              <w:t xml:space="preserve"> To assess insurance coverage, employment status and out-of-pocket health care expenses </w:t>
                            </w:r>
                            <w:r>
                              <w:rPr>
                                <w:rFonts w:ascii="Times New Roman" w:hAnsi="Times New Roman" w:cs="Times New Roman"/>
                                <w:sz w:val="24"/>
                              </w:rPr>
                              <w:t>among</w:t>
                            </w:r>
                            <w:r w:rsidRPr="001C120D">
                              <w:rPr>
                                <w:rFonts w:ascii="Times New Roman" w:hAnsi="Times New Roman" w:cs="Times New Roman"/>
                                <w:sz w:val="24"/>
                              </w:rPr>
                              <w:t xml:space="preserve"> young women diagnosed with breast cancer</w:t>
                            </w:r>
                            <w:r>
                              <w:rPr>
                                <w:rFonts w:ascii="Times New Roman" w:hAnsi="Times New Roman" w:cs="Times New Roman"/>
                                <w:sz w:val="24"/>
                              </w:rPr>
                              <w:t xml:space="preserve"> and to look at the relationship between these variables </w:t>
                            </w:r>
                            <w:r w:rsidRPr="00684A93">
                              <w:rPr>
                                <w:rFonts w:ascii="Times New Roman" w:hAnsi="Times New Roman" w:cs="Times New Roman"/>
                                <w:sz w:val="24"/>
                              </w:rPr>
                              <w:t>and treatment access, quality and compliance.</w:t>
                            </w:r>
                          </w:p>
                          <w:p w14:paraId="20192CC6" w14:textId="77777777" w:rsidR="00FD7B68" w:rsidRPr="001C120D" w:rsidRDefault="00FD7B68" w:rsidP="00415D66">
                            <w:pPr>
                              <w:pStyle w:val="ListParagraph"/>
                              <w:ind w:left="360"/>
                              <w:rPr>
                                <w:rFonts w:ascii="Times New Roman" w:hAnsi="Times New Roman" w:cs="Times New Roman"/>
                                <w:sz w:val="24"/>
                              </w:rPr>
                            </w:pPr>
                          </w:p>
                          <w:p w14:paraId="00D773B0" w14:textId="77777777" w:rsidR="00FD7B68" w:rsidRPr="001C120D" w:rsidRDefault="00FD7B68" w:rsidP="00415D66">
                            <w:pPr>
                              <w:pStyle w:val="ListParagraph"/>
                              <w:numPr>
                                <w:ilvl w:val="0"/>
                                <w:numId w:val="50"/>
                              </w:numPr>
                              <w:rPr>
                                <w:rFonts w:ascii="Times New Roman" w:hAnsi="Times New Roman" w:cs="Times New Roman"/>
                                <w:sz w:val="24"/>
                              </w:rPr>
                            </w:pPr>
                            <w:r w:rsidRPr="001C120D">
                              <w:rPr>
                                <w:rFonts w:ascii="Times New Roman" w:hAnsi="Times New Roman" w:cs="Times New Roman"/>
                                <w:b/>
                                <w:sz w:val="24"/>
                              </w:rPr>
                              <w:t>Intended use of the resulting data:</w:t>
                            </w:r>
                            <w:r w:rsidRPr="001C120D">
                              <w:rPr>
                                <w:rFonts w:ascii="Times New Roman" w:hAnsi="Times New Roman" w:cs="Times New Roman"/>
                                <w:sz w:val="24"/>
                              </w:rPr>
                              <w:t xml:space="preserve"> This study will provide data that </w:t>
                            </w:r>
                            <w:r>
                              <w:rPr>
                                <w:rFonts w:ascii="Times New Roman" w:hAnsi="Times New Roman" w:cs="Times New Roman"/>
                                <w:sz w:val="24"/>
                              </w:rPr>
                              <w:t>can inform</w:t>
                            </w:r>
                            <w:r w:rsidRPr="001C120D">
                              <w:rPr>
                                <w:rFonts w:ascii="Times New Roman" w:hAnsi="Times New Roman" w:cs="Times New Roman"/>
                                <w:sz w:val="24"/>
                              </w:rPr>
                              <w:t xml:space="preserve"> the delivery of breast cancer </w:t>
                            </w:r>
                            <w:r>
                              <w:rPr>
                                <w:rFonts w:ascii="Times New Roman" w:hAnsi="Times New Roman" w:cs="Times New Roman"/>
                                <w:sz w:val="24"/>
                              </w:rPr>
                              <w:t>treatment,</w:t>
                            </w:r>
                            <w:r w:rsidRPr="001C120D">
                              <w:rPr>
                                <w:rFonts w:ascii="Times New Roman" w:hAnsi="Times New Roman" w:cs="Times New Roman"/>
                                <w:sz w:val="24"/>
                              </w:rPr>
                              <w:t xml:space="preserve"> and reduc</w:t>
                            </w:r>
                            <w:r>
                              <w:rPr>
                                <w:rFonts w:ascii="Times New Roman" w:hAnsi="Times New Roman" w:cs="Times New Roman"/>
                                <w:sz w:val="24"/>
                              </w:rPr>
                              <w:t>e</w:t>
                            </w:r>
                            <w:r w:rsidRPr="001C120D">
                              <w:rPr>
                                <w:rFonts w:ascii="Times New Roman" w:hAnsi="Times New Roman" w:cs="Times New Roman"/>
                                <w:sz w:val="24"/>
                              </w:rPr>
                              <w:t xml:space="preserve"> barriers to care </w:t>
                            </w:r>
                            <w:r>
                              <w:rPr>
                                <w:rFonts w:ascii="Times New Roman" w:hAnsi="Times New Roman" w:cs="Times New Roman"/>
                                <w:sz w:val="24"/>
                              </w:rPr>
                              <w:t xml:space="preserve">and services </w:t>
                            </w:r>
                            <w:r w:rsidRPr="001C120D">
                              <w:rPr>
                                <w:rFonts w:ascii="Times New Roman" w:hAnsi="Times New Roman" w:cs="Times New Roman"/>
                                <w:sz w:val="24"/>
                              </w:rPr>
                              <w:t>for young,</w:t>
                            </w:r>
                            <w:r>
                              <w:rPr>
                                <w:rFonts w:ascii="Times New Roman" w:hAnsi="Times New Roman" w:cs="Times New Roman"/>
                                <w:sz w:val="24"/>
                              </w:rPr>
                              <w:t xml:space="preserve"> female breast cancer patients.</w:t>
                            </w:r>
                            <w:r w:rsidRPr="001C120D">
                              <w:rPr>
                                <w:rFonts w:ascii="Times New Roman" w:hAnsi="Times New Roman" w:cs="Times New Roman"/>
                                <w:sz w:val="24"/>
                              </w:rPr>
                              <w:t xml:space="preserve"> </w:t>
                            </w:r>
                          </w:p>
                          <w:p w14:paraId="647DCC8D" w14:textId="77777777" w:rsidR="00FD7B68" w:rsidRPr="001C120D" w:rsidRDefault="00FD7B68" w:rsidP="00415D66">
                            <w:pPr>
                              <w:pStyle w:val="ListParagraph"/>
                              <w:ind w:left="360"/>
                              <w:rPr>
                                <w:rFonts w:ascii="Times New Roman" w:hAnsi="Times New Roman" w:cs="Times New Roman"/>
                                <w:sz w:val="24"/>
                              </w:rPr>
                            </w:pPr>
                          </w:p>
                          <w:p w14:paraId="491D1E1B" w14:textId="765BF499" w:rsidR="00FD7B68" w:rsidRPr="001C120D" w:rsidRDefault="00FD7B68" w:rsidP="00415D66">
                            <w:pPr>
                              <w:pStyle w:val="ListParagraph"/>
                              <w:numPr>
                                <w:ilvl w:val="0"/>
                                <w:numId w:val="50"/>
                              </w:numPr>
                              <w:rPr>
                                <w:rFonts w:ascii="Times New Roman" w:hAnsi="Times New Roman" w:cs="Times New Roman"/>
                                <w:sz w:val="24"/>
                              </w:rPr>
                            </w:pPr>
                            <w:r w:rsidRPr="001C120D">
                              <w:rPr>
                                <w:rFonts w:ascii="Times New Roman" w:hAnsi="Times New Roman" w:cs="Times New Roman"/>
                                <w:b/>
                                <w:sz w:val="24"/>
                              </w:rPr>
                              <w:t xml:space="preserve">Methods to be used to collect: </w:t>
                            </w:r>
                            <w:r w:rsidRPr="002D0E78">
                              <w:rPr>
                                <w:rFonts w:ascii="Times New Roman" w:hAnsi="Times New Roman" w:cs="Times New Roman"/>
                                <w:sz w:val="24"/>
                              </w:rPr>
                              <w:t>Two cross-sectional cohort samples will be used</w:t>
                            </w:r>
                            <w:r>
                              <w:rPr>
                                <w:rFonts w:ascii="Times New Roman" w:hAnsi="Times New Roman" w:cs="Times New Roman"/>
                                <w:sz w:val="24"/>
                              </w:rPr>
                              <w:t>.</w:t>
                            </w:r>
                            <w:r w:rsidRPr="002D0E78">
                              <w:rPr>
                                <w:rFonts w:ascii="Times New Roman" w:hAnsi="Times New Roman" w:cs="Times New Roman"/>
                                <w:sz w:val="24"/>
                              </w:rPr>
                              <w:t xml:space="preserve"> </w:t>
                            </w:r>
                            <w:r>
                              <w:rPr>
                                <w:rFonts w:ascii="Times New Roman" w:hAnsi="Times New Roman" w:cs="Times New Roman"/>
                                <w:sz w:val="24"/>
                              </w:rPr>
                              <w:t>O</w:t>
                            </w:r>
                            <w:r w:rsidRPr="002D0E78">
                              <w:rPr>
                                <w:rFonts w:ascii="Times New Roman" w:hAnsi="Times New Roman" w:cs="Times New Roman"/>
                                <w:sz w:val="24"/>
                              </w:rPr>
                              <w:t xml:space="preserve">ne </w:t>
                            </w:r>
                            <w:r>
                              <w:rPr>
                                <w:rFonts w:ascii="Times New Roman" w:hAnsi="Times New Roman" w:cs="Times New Roman"/>
                                <w:sz w:val="24"/>
                              </w:rPr>
                              <w:t xml:space="preserve">sample will be </w:t>
                            </w:r>
                            <w:r w:rsidRPr="002D0E78">
                              <w:rPr>
                                <w:rFonts w:ascii="Times New Roman" w:hAnsi="Times New Roman" w:cs="Times New Roman"/>
                                <w:sz w:val="24"/>
                              </w:rPr>
                              <w:t xml:space="preserve">randomly drawn from </w:t>
                            </w:r>
                            <w:r w:rsidR="00D3090E">
                              <w:rPr>
                                <w:rFonts w:ascii="Times New Roman" w:hAnsi="Times New Roman" w:cs="Times New Roman"/>
                                <w:sz w:val="24"/>
                              </w:rPr>
                              <w:t>four</w:t>
                            </w:r>
                            <w:r w:rsidR="00D3090E" w:rsidRPr="002D0E78">
                              <w:rPr>
                                <w:rFonts w:ascii="Times New Roman" w:hAnsi="Times New Roman" w:cs="Times New Roman"/>
                                <w:sz w:val="24"/>
                              </w:rPr>
                              <w:t xml:space="preserve"> </w:t>
                            </w:r>
                            <w:r w:rsidRPr="002D0E78">
                              <w:rPr>
                                <w:rFonts w:ascii="Times New Roman" w:hAnsi="Times New Roman" w:cs="Times New Roman"/>
                                <w:sz w:val="24"/>
                              </w:rPr>
                              <w:t>state-based cancer registries</w:t>
                            </w:r>
                            <w:r>
                              <w:rPr>
                                <w:rFonts w:ascii="Times New Roman" w:hAnsi="Times New Roman" w:cs="Times New Roman"/>
                                <w:sz w:val="24"/>
                              </w:rPr>
                              <w:t xml:space="preserve"> and </w:t>
                            </w:r>
                            <w:r w:rsidRPr="002D0E78">
                              <w:rPr>
                                <w:rFonts w:ascii="Times New Roman" w:hAnsi="Times New Roman" w:cs="Times New Roman"/>
                                <w:sz w:val="24"/>
                              </w:rPr>
                              <w:t xml:space="preserve">the other </w:t>
                            </w:r>
                            <w:r>
                              <w:rPr>
                                <w:rFonts w:ascii="Times New Roman" w:hAnsi="Times New Roman" w:cs="Times New Roman"/>
                                <w:sz w:val="24"/>
                              </w:rPr>
                              <w:t xml:space="preserve">will be </w:t>
                            </w:r>
                            <w:r w:rsidRPr="002D0E78">
                              <w:rPr>
                                <w:rFonts w:ascii="Times New Roman" w:hAnsi="Times New Roman" w:cs="Times New Roman"/>
                                <w:sz w:val="24"/>
                              </w:rPr>
                              <w:t xml:space="preserve">a self-selected convenience sample drawn from constituents of two </w:t>
                            </w:r>
                            <w:r>
                              <w:rPr>
                                <w:rFonts w:ascii="Times New Roman" w:hAnsi="Times New Roman" w:cs="Times New Roman"/>
                                <w:sz w:val="24"/>
                              </w:rPr>
                              <w:t xml:space="preserve">non-profit </w:t>
                            </w:r>
                            <w:r w:rsidRPr="002D0E78">
                              <w:rPr>
                                <w:rFonts w:ascii="Times New Roman" w:hAnsi="Times New Roman" w:cs="Times New Roman"/>
                                <w:sz w:val="24"/>
                              </w:rPr>
                              <w:t xml:space="preserve">advocacy organizations. Self-administered paper and </w:t>
                            </w:r>
                            <w:r>
                              <w:rPr>
                                <w:rFonts w:ascii="Times New Roman" w:hAnsi="Times New Roman" w:cs="Times New Roman"/>
                                <w:sz w:val="24"/>
                              </w:rPr>
                              <w:t>Web-based</w:t>
                            </w:r>
                            <w:r w:rsidRPr="002D0E78">
                              <w:rPr>
                                <w:rFonts w:ascii="Times New Roman" w:hAnsi="Times New Roman" w:cs="Times New Roman"/>
                                <w:sz w:val="24"/>
                              </w:rPr>
                              <w:t xml:space="preserve"> surveys will be used to collect data.</w:t>
                            </w:r>
                            <w:r w:rsidDel="00D203E5">
                              <w:rPr>
                                <w:rStyle w:val="CommentReference"/>
                              </w:rPr>
                              <w:t xml:space="preserve"> </w:t>
                            </w:r>
                          </w:p>
                          <w:p w14:paraId="7D18D1CA" w14:textId="77777777" w:rsidR="00FD7B68" w:rsidRPr="001C120D" w:rsidRDefault="00FD7B68" w:rsidP="00415D66">
                            <w:pPr>
                              <w:pStyle w:val="ListParagraph"/>
                              <w:ind w:left="360"/>
                              <w:rPr>
                                <w:rFonts w:ascii="Times New Roman" w:hAnsi="Times New Roman" w:cs="Times New Roman"/>
                                <w:b/>
                                <w:sz w:val="24"/>
                              </w:rPr>
                            </w:pPr>
                          </w:p>
                          <w:p w14:paraId="3C35265F" w14:textId="77777777" w:rsidR="00FD7B68" w:rsidRPr="00D91E75" w:rsidRDefault="00FD7B68" w:rsidP="00415D66">
                            <w:pPr>
                              <w:pStyle w:val="ListParagraph"/>
                              <w:numPr>
                                <w:ilvl w:val="0"/>
                                <w:numId w:val="50"/>
                              </w:numPr>
                              <w:rPr>
                                <w:rFonts w:ascii="Times New Roman" w:hAnsi="Times New Roman" w:cs="Times New Roman"/>
                                <w:b/>
                                <w:sz w:val="24"/>
                              </w:rPr>
                            </w:pPr>
                            <w:r w:rsidRPr="00D91E75">
                              <w:rPr>
                                <w:rFonts w:ascii="Times New Roman" w:hAnsi="Times New Roman" w:cs="Times New Roman"/>
                                <w:b/>
                                <w:sz w:val="24"/>
                              </w:rPr>
                              <w:t xml:space="preserve">The subpopulation to be studied: </w:t>
                            </w:r>
                            <w:r w:rsidRPr="00D91E75">
                              <w:rPr>
                                <w:rFonts w:ascii="Times New Roman" w:hAnsi="Times New Roman" w:cs="Times New Roman"/>
                                <w:sz w:val="24"/>
                              </w:rPr>
                              <w:t>Adult women</w:t>
                            </w:r>
                            <w:r>
                              <w:rPr>
                                <w:rFonts w:ascii="Times New Roman" w:hAnsi="Times New Roman" w:cs="Times New Roman"/>
                                <w:sz w:val="24"/>
                              </w:rPr>
                              <w:t xml:space="preserve"> between the ages of</w:t>
                            </w:r>
                            <w:r w:rsidRPr="00D91E75">
                              <w:rPr>
                                <w:rFonts w:ascii="Times New Roman" w:hAnsi="Times New Roman" w:cs="Times New Roman"/>
                                <w:sz w:val="24"/>
                              </w:rPr>
                              <w:t xml:space="preserve"> 18</w:t>
                            </w:r>
                            <w:r>
                              <w:rPr>
                                <w:rFonts w:ascii="Times New Roman" w:hAnsi="Times New Roman" w:cs="Times New Roman"/>
                                <w:sz w:val="24"/>
                              </w:rPr>
                              <w:t xml:space="preserve"> and </w:t>
                            </w:r>
                            <w:r w:rsidRPr="00D91E75">
                              <w:rPr>
                                <w:rFonts w:ascii="Times New Roman" w:hAnsi="Times New Roman" w:cs="Times New Roman"/>
                                <w:sz w:val="24"/>
                              </w:rPr>
                              <w:t>49</w:t>
                            </w:r>
                            <w:r>
                              <w:rPr>
                                <w:rFonts w:ascii="Times New Roman" w:hAnsi="Times New Roman" w:cs="Times New Roman"/>
                                <w:sz w:val="24"/>
                              </w:rPr>
                              <w:t xml:space="preserve"> who were</w:t>
                            </w:r>
                            <w:r w:rsidRPr="00D91E75">
                              <w:rPr>
                                <w:rFonts w:ascii="Times New Roman" w:hAnsi="Times New Roman" w:cs="Times New Roman"/>
                                <w:sz w:val="24"/>
                              </w:rPr>
                              <w:t xml:space="preserve"> </w:t>
                            </w:r>
                            <w:r>
                              <w:rPr>
                                <w:rFonts w:ascii="Times New Roman" w:hAnsi="Times New Roman" w:cs="Times New Roman"/>
                                <w:sz w:val="24"/>
                              </w:rPr>
                              <w:t>diagnosed with ductal carcinoma in situ (DCIS) or invasive breast cancer</w:t>
                            </w:r>
                            <w:r w:rsidRPr="00D91E75">
                              <w:rPr>
                                <w:rFonts w:ascii="Times New Roman" w:hAnsi="Times New Roman" w:cs="Times New Roman"/>
                                <w:sz w:val="24"/>
                              </w:rPr>
                              <w:t>.</w:t>
                            </w:r>
                            <w:r w:rsidRPr="00D91E75">
                              <w:rPr>
                                <w:rFonts w:ascii="Times New Roman" w:hAnsi="Times New Roman" w:cs="Times New Roman"/>
                                <w:b/>
                                <w:sz w:val="24"/>
                              </w:rPr>
                              <w:t xml:space="preserve"> </w:t>
                            </w:r>
                          </w:p>
                          <w:p w14:paraId="5E0DEB3E" w14:textId="77777777" w:rsidR="00FD7B68" w:rsidRPr="001C120D" w:rsidRDefault="00FD7B68" w:rsidP="00415D66">
                            <w:pPr>
                              <w:pStyle w:val="ListParagraph"/>
                              <w:ind w:left="360"/>
                              <w:rPr>
                                <w:rFonts w:ascii="Times New Roman" w:hAnsi="Times New Roman" w:cs="Times New Roman"/>
                                <w:b/>
                                <w:sz w:val="24"/>
                              </w:rPr>
                            </w:pPr>
                          </w:p>
                          <w:p w14:paraId="57069678" w14:textId="77777777" w:rsidR="00FD7B68" w:rsidRDefault="00FD7B68" w:rsidP="007D5E33">
                            <w:pPr>
                              <w:pStyle w:val="ListParagraph"/>
                              <w:numPr>
                                <w:ilvl w:val="0"/>
                                <w:numId w:val="50"/>
                              </w:numPr>
                            </w:pPr>
                            <w:r w:rsidRPr="007D5E33">
                              <w:rPr>
                                <w:rFonts w:ascii="Times New Roman" w:hAnsi="Times New Roman" w:cs="Times New Roman"/>
                                <w:b/>
                                <w:sz w:val="24"/>
                              </w:rPr>
                              <w:t xml:space="preserve">How data will be analyzed: </w:t>
                            </w:r>
                            <w:r w:rsidRPr="007D5E33">
                              <w:rPr>
                                <w:rFonts w:ascii="Times New Roman" w:hAnsi="Times New Roman" w:cs="Times New Roman"/>
                                <w:sz w:val="24"/>
                              </w:rPr>
                              <w:t xml:space="preserve">Descriptive statistics and logistic regressions to understand the impact of insurance coverage, continuity of enrollment in insurance, patient factors, clinical factors and contextual factors on patient’s </w:t>
                            </w:r>
                            <w:r w:rsidRPr="00684A93">
                              <w:rPr>
                                <w:rFonts w:ascii="Times New Roman" w:hAnsi="Times New Roman" w:cs="Times New Roman"/>
                                <w:sz w:val="24"/>
                              </w:rPr>
                              <w:t xml:space="preserve">treatment access, quality and </w:t>
                            </w:r>
                            <w:r>
                              <w:rPr>
                                <w:rFonts w:ascii="Times New Roman" w:hAnsi="Times New Roman" w:cs="Times New Roman"/>
                                <w:sz w:val="24"/>
                              </w:rPr>
                              <w:t>compliance</w:t>
                            </w:r>
                            <w:r w:rsidRPr="007D5E33">
                              <w:rPr>
                                <w:rFonts w:ascii="Times New Roman" w:hAnsi="Times New Roman" w:cs="Times New Roman"/>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9E9C43" id="_x0000_t202" coordsize="21600,21600" o:spt="202" path="m,l,21600r21600,l21600,xe">
                <v:stroke joinstyle="miter"/>
                <v:path gradientshapeok="t" o:connecttype="rect"/>
              </v:shapetype>
              <v:shape id="Text Box 2" o:spid="_x0000_s1026" type="#_x0000_t202" style="position:absolute;margin-left:0;margin-top:0;width:484.5pt;height:333pt;z-index:251659264;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" fillcolor="white [3201]" strokecolor="black [3200]" strokeweight="2pt">
                <v:textbox>
                  <w:txbxContent>
                    <w:p w14:paraId="7F8157FB" w14:textId="77777777" w:rsidR="00FD7B68" w:rsidRPr="00684A93" w:rsidRDefault="00FD7B68" w:rsidP="00415D66">
                      <w:pPr>
                        <w:pStyle w:val="ListParagraph"/>
                        <w:numPr>
                          <w:ilvl w:val="0"/>
                          <w:numId w:val="50"/>
                        </w:numPr>
                        <w:rPr>
                          <w:rFonts w:ascii="Times New Roman" w:hAnsi="Times New Roman" w:cs="Times New Roman"/>
                          <w:sz w:val="24"/>
                        </w:rPr>
                      </w:pPr>
                      <w:r w:rsidRPr="001C120D">
                        <w:rPr>
                          <w:rFonts w:ascii="Times New Roman" w:hAnsi="Times New Roman" w:cs="Times New Roman"/>
                          <w:b/>
                          <w:sz w:val="24"/>
                        </w:rPr>
                        <w:t>Goal of the study:</w:t>
                      </w:r>
                      <w:r w:rsidRPr="001C120D">
                        <w:rPr>
                          <w:rFonts w:ascii="Times New Roman" w:hAnsi="Times New Roman" w:cs="Times New Roman"/>
                          <w:sz w:val="24"/>
                        </w:rPr>
                        <w:t xml:space="preserve"> To assess insurance coverage, employment status and out-of-pocket health care expenses </w:t>
                      </w:r>
                      <w:r>
                        <w:rPr>
                          <w:rFonts w:ascii="Times New Roman" w:hAnsi="Times New Roman" w:cs="Times New Roman"/>
                          <w:sz w:val="24"/>
                        </w:rPr>
                        <w:t>among</w:t>
                      </w:r>
                      <w:r w:rsidRPr="001C120D">
                        <w:rPr>
                          <w:rFonts w:ascii="Times New Roman" w:hAnsi="Times New Roman" w:cs="Times New Roman"/>
                          <w:sz w:val="24"/>
                        </w:rPr>
                        <w:t xml:space="preserve"> young women diagnosed with breast cancer</w:t>
                      </w:r>
                      <w:r>
                        <w:rPr>
                          <w:rFonts w:ascii="Times New Roman" w:hAnsi="Times New Roman" w:cs="Times New Roman"/>
                          <w:sz w:val="24"/>
                        </w:rPr>
                        <w:t xml:space="preserve"> and to look at the relationship between these variables </w:t>
                      </w:r>
                      <w:r w:rsidRPr="00684A93">
                        <w:rPr>
                          <w:rFonts w:ascii="Times New Roman" w:hAnsi="Times New Roman" w:cs="Times New Roman"/>
                          <w:sz w:val="24"/>
                        </w:rPr>
                        <w:t>and treatment access, quality and compliance.</w:t>
                      </w:r>
                    </w:p>
                    <w:p w14:paraId="20192CC6" w14:textId="77777777" w:rsidR="00FD7B68" w:rsidRPr="001C120D" w:rsidRDefault="00FD7B68" w:rsidP="00415D66">
                      <w:pPr>
                        <w:pStyle w:val="ListParagraph"/>
                        <w:ind w:left="360"/>
                        <w:rPr>
                          <w:rFonts w:ascii="Times New Roman" w:hAnsi="Times New Roman" w:cs="Times New Roman"/>
                          <w:sz w:val="24"/>
                        </w:rPr>
                      </w:pPr>
                    </w:p>
                    <w:p w14:paraId="00D773B0" w14:textId="77777777" w:rsidR="00FD7B68" w:rsidRPr="001C120D" w:rsidRDefault="00FD7B68" w:rsidP="00415D66">
                      <w:pPr>
                        <w:pStyle w:val="ListParagraph"/>
                        <w:numPr>
                          <w:ilvl w:val="0"/>
                          <w:numId w:val="50"/>
                        </w:numPr>
                        <w:rPr>
                          <w:rFonts w:ascii="Times New Roman" w:hAnsi="Times New Roman" w:cs="Times New Roman"/>
                          <w:sz w:val="24"/>
                        </w:rPr>
                      </w:pPr>
                      <w:r w:rsidRPr="001C120D">
                        <w:rPr>
                          <w:rFonts w:ascii="Times New Roman" w:hAnsi="Times New Roman" w:cs="Times New Roman"/>
                          <w:b/>
                          <w:sz w:val="24"/>
                        </w:rPr>
                        <w:t>Intended use of the resulting data:</w:t>
                      </w:r>
                      <w:r w:rsidRPr="001C120D">
                        <w:rPr>
                          <w:rFonts w:ascii="Times New Roman" w:hAnsi="Times New Roman" w:cs="Times New Roman"/>
                          <w:sz w:val="24"/>
                        </w:rPr>
                        <w:t xml:space="preserve"> This study will provide data that </w:t>
                      </w:r>
                      <w:r>
                        <w:rPr>
                          <w:rFonts w:ascii="Times New Roman" w:hAnsi="Times New Roman" w:cs="Times New Roman"/>
                          <w:sz w:val="24"/>
                        </w:rPr>
                        <w:t>can inform</w:t>
                      </w:r>
                      <w:r w:rsidRPr="001C120D">
                        <w:rPr>
                          <w:rFonts w:ascii="Times New Roman" w:hAnsi="Times New Roman" w:cs="Times New Roman"/>
                          <w:sz w:val="24"/>
                        </w:rPr>
                        <w:t xml:space="preserve"> the delivery of breast cancer </w:t>
                      </w:r>
                      <w:r>
                        <w:rPr>
                          <w:rFonts w:ascii="Times New Roman" w:hAnsi="Times New Roman" w:cs="Times New Roman"/>
                          <w:sz w:val="24"/>
                        </w:rPr>
                        <w:t>treatment,</w:t>
                      </w:r>
                      <w:r w:rsidRPr="001C120D">
                        <w:rPr>
                          <w:rFonts w:ascii="Times New Roman" w:hAnsi="Times New Roman" w:cs="Times New Roman"/>
                          <w:sz w:val="24"/>
                        </w:rPr>
                        <w:t xml:space="preserve"> and reduc</w:t>
                      </w:r>
                      <w:r>
                        <w:rPr>
                          <w:rFonts w:ascii="Times New Roman" w:hAnsi="Times New Roman" w:cs="Times New Roman"/>
                          <w:sz w:val="24"/>
                        </w:rPr>
                        <w:t>e</w:t>
                      </w:r>
                      <w:r w:rsidRPr="001C120D">
                        <w:rPr>
                          <w:rFonts w:ascii="Times New Roman" w:hAnsi="Times New Roman" w:cs="Times New Roman"/>
                          <w:sz w:val="24"/>
                        </w:rPr>
                        <w:t xml:space="preserve"> barriers to care </w:t>
                      </w:r>
                      <w:r>
                        <w:rPr>
                          <w:rFonts w:ascii="Times New Roman" w:hAnsi="Times New Roman" w:cs="Times New Roman"/>
                          <w:sz w:val="24"/>
                        </w:rPr>
                        <w:t xml:space="preserve">and services </w:t>
                      </w:r>
                      <w:r w:rsidRPr="001C120D">
                        <w:rPr>
                          <w:rFonts w:ascii="Times New Roman" w:hAnsi="Times New Roman" w:cs="Times New Roman"/>
                          <w:sz w:val="24"/>
                        </w:rPr>
                        <w:t>for young,</w:t>
                      </w:r>
                      <w:r>
                        <w:rPr>
                          <w:rFonts w:ascii="Times New Roman" w:hAnsi="Times New Roman" w:cs="Times New Roman"/>
                          <w:sz w:val="24"/>
                        </w:rPr>
                        <w:t xml:space="preserve"> female breast cancer patients.</w:t>
                      </w:r>
                      <w:r w:rsidRPr="001C120D">
                        <w:rPr>
                          <w:rFonts w:ascii="Times New Roman" w:hAnsi="Times New Roman" w:cs="Times New Roman"/>
                          <w:sz w:val="24"/>
                        </w:rPr>
                        <w:t xml:space="preserve"> </w:t>
                      </w:r>
                    </w:p>
                    <w:p w14:paraId="647DCC8D" w14:textId="77777777" w:rsidR="00FD7B68" w:rsidRPr="001C120D" w:rsidRDefault="00FD7B68" w:rsidP="00415D66">
                      <w:pPr>
                        <w:pStyle w:val="ListParagraph"/>
                        <w:ind w:left="360"/>
                        <w:rPr>
                          <w:rFonts w:ascii="Times New Roman" w:hAnsi="Times New Roman" w:cs="Times New Roman"/>
                          <w:sz w:val="24"/>
                        </w:rPr>
                      </w:pPr>
                    </w:p>
                    <w:p w14:paraId="491D1E1B" w14:textId="765BF499" w:rsidR="00FD7B68" w:rsidRPr="001C120D" w:rsidRDefault="00FD7B68" w:rsidP="00415D66">
                      <w:pPr>
                        <w:pStyle w:val="ListParagraph"/>
                        <w:numPr>
                          <w:ilvl w:val="0"/>
                          <w:numId w:val="50"/>
                        </w:numPr>
                        <w:rPr>
                          <w:rFonts w:ascii="Times New Roman" w:hAnsi="Times New Roman" w:cs="Times New Roman"/>
                          <w:sz w:val="24"/>
                        </w:rPr>
                      </w:pPr>
                      <w:r w:rsidRPr="001C120D">
                        <w:rPr>
                          <w:rFonts w:ascii="Times New Roman" w:hAnsi="Times New Roman" w:cs="Times New Roman"/>
                          <w:b/>
                          <w:sz w:val="24"/>
                        </w:rPr>
                        <w:t xml:space="preserve">Methods to be used to collect: </w:t>
                      </w:r>
                      <w:r w:rsidRPr="002D0E78">
                        <w:rPr>
                          <w:rFonts w:ascii="Times New Roman" w:hAnsi="Times New Roman" w:cs="Times New Roman"/>
                          <w:sz w:val="24"/>
                        </w:rPr>
                        <w:t>Two cross-sectional cohort samples will be used</w:t>
                      </w:r>
                      <w:r>
                        <w:rPr>
                          <w:rFonts w:ascii="Times New Roman" w:hAnsi="Times New Roman" w:cs="Times New Roman"/>
                          <w:sz w:val="24"/>
                        </w:rPr>
                        <w:t>.</w:t>
                      </w:r>
                      <w:r w:rsidRPr="002D0E78">
                        <w:rPr>
                          <w:rFonts w:ascii="Times New Roman" w:hAnsi="Times New Roman" w:cs="Times New Roman"/>
                          <w:sz w:val="24"/>
                        </w:rPr>
                        <w:t xml:space="preserve"> </w:t>
                      </w:r>
                      <w:r>
                        <w:rPr>
                          <w:rFonts w:ascii="Times New Roman" w:hAnsi="Times New Roman" w:cs="Times New Roman"/>
                          <w:sz w:val="24"/>
                        </w:rPr>
                        <w:t>O</w:t>
                      </w:r>
                      <w:r w:rsidRPr="002D0E78">
                        <w:rPr>
                          <w:rFonts w:ascii="Times New Roman" w:hAnsi="Times New Roman" w:cs="Times New Roman"/>
                          <w:sz w:val="24"/>
                        </w:rPr>
                        <w:t xml:space="preserve">ne </w:t>
                      </w:r>
                      <w:r>
                        <w:rPr>
                          <w:rFonts w:ascii="Times New Roman" w:hAnsi="Times New Roman" w:cs="Times New Roman"/>
                          <w:sz w:val="24"/>
                        </w:rPr>
                        <w:t xml:space="preserve">sample will be </w:t>
                      </w:r>
                      <w:r w:rsidRPr="002D0E78">
                        <w:rPr>
                          <w:rFonts w:ascii="Times New Roman" w:hAnsi="Times New Roman" w:cs="Times New Roman"/>
                          <w:sz w:val="24"/>
                        </w:rPr>
                        <w:t xml:space="preserve">randomly drawn from </w:t>
                      </w:r>
                      <w:r w:rsidR="00D3090E">
                        <w:rPr>
                          <w:rFonts w:ascii="Times New Roman" w:hAnsi="Times New Roman" w:cs="Times New Roman"/>
                          <w:sz w:val="24"/>
                        </w:rPr>
                        <w:t>four</w:t>
                      </w:r>
                      <w:r w:rsidR="00D3090E" w:rsidRPr="002D0E78">
                        <w:rPr>
                          <w:rFonts w:ascii="Times New Roman" w:hAnsi="Times New Roman" w:cs="Times New Roman"/>
                          <w:sz w:val="24"/>
                        </w:rPr>
                        <w:t xml:space="preserve"> </w:t>
                      </w:r>
                      <w:r w:rsidRPr="002D0E78">
                        <w:rPr>
                          <w:rFonts w:ascii="Times New Roman" w:hAnsi="Times New Roman" w:cs="Times New Roman"/>
                          <w:sz w:val="24"/>
                        </w:rPr>
                        <w:t>state-based cancer registries</w:t>
                      </w:r>
                      <w:r>
                        <w:rPr>
                          <w:rFonts w:ascii="Times New Roman" w:hAnsi="Times New Roman" w:cs="Times New Roman"/>
                          <w:sz w:val="24"/>
                        </w:rPr>
                        <w:t xml:space="preserve"> and </w:t>
                      </w:r>
                      <w:r w:rsidRPr="002D0E78">
                        <w:rPr>
                          <w:rFonts w:ascii="Times New Roman" w:hAnsi="Times New Roman" w:cs="Times New Roman"/>
                          <w:sz w:val="24"/>
                        </w:rPr>
                        <w:t xml:space="preserve">the other </w:t>
                      </w:r>
                      <w:r>
                        <w:rPr>
                          <w:rFonts w:ascii="Times New Roman" w:hAnsi="Times New Roman" w:cs="Times New Roman"/>
                          <w:sz w:val="24"/>
                        </w:rPr>
                        <w:t xml:space="preserve">will be </w:t>
                      </w:r>
                      <w:r w:rsidRPr="002D0E78">
                        <w:rPr>
                          <w:rFonts w:ascii="Times New Roman" w:hAnsi="Times New Roman" w:cs="Times New Roman"/>
                          <w:sz w:val="24"/>
                        </w:rPr>
                        <w:t xml:space="preserve">a self-selected convenience sample drawn from constituents of two </w:t>
                      </w:r>
                      <w:r>
                        <w:rPr>
                          <w:rFonts w:ascii="Times New Roman" w:hAnsi="Times New Roman" w:cs="Times New Roman"/>
                          <w:sz w:val="24"/>
                        </w:rPr>
                        <w:t xml:space="preserve">non-profit </w:t>
                      </w:r>
                      <w:r w:rsidRPr="002D0E78">
                        <w:rPr>
                          <w:rFonts w:ascii="Times New Roman" w:hAnsi="Times New Roman" w:cs="Times New Roman"/>
                          <w:sz w:val="24"/>
                        </w:rPr>
                        <w:t xml:space="preserve">advocacy organizations. Self-administered paper and </w:t>
                      </w:r>
                      <w:r>
                        <w:rPr>
                          <w:rFonts w:ascii="Times New Roman" w:hAnsi="Times New Roman" w:cs="Times New Roman"/>
                          <w:sz w:val="24"/>
                        </w:rPr>
                        <w:t>Web-based</w:t>
                      </w:r>
                      <w:r w:rsidRPr="002D0E78">
                        <w:rPr>
                          <w:rFonts w:ascii="Times New Roman" w:hAnsi="Times New Roman" w:cs="Times New Roman"/>
                          <w:sz w:val="24"/>
                        </w:rPr>
                        <w:t xml:space="preserve"> surveys will be used to collect data.</w:t>
                      </w:r>
                      <w:r w:rsidDel="00D203E5">
                        <w:rPr>
                          <w:rStyle w:val="CommentReference"/>
                        </w:rPr>
                        <w:t xml:space="preserve"> </w:t>
                      </w:r>
                    </w:p>
                    <w:p w14:paraId="7D18D1CA" w14:textId="77777777" w:rsidR="00FD7B68" w:rsidRPr="001C120D" w:rsidRDefault="00FD7B68" w:rsidP="00415D66">
                      <w:pPr>
                        <w:pStyle w:val="ListParagraph"/>
                        <w:ind w:left="360"/>
                        <w:rPr>
                          <w:rFonts w:ascii="Times New Roman" w:hAnsi="Times New Roman" w:cs="Times New Roman"/>
                          <w:b/>
                          <w:sz w:val="24"/>
                        </w:rPr>
                      </w:pPr>
                    </w:p>
                    <w:p w14:paraId="3C35265F" w14:textId="77777777" w:rsidR="00FD7B68" w:rsidRPr="00D91E75" w:rsidRDefault="00FD7B68" w:rsidP="00415D66">
                      <w:pPr>
                        <w:pStyle w:val="ListParagraph"/>
                        <w:numPr>
                          <w:ilvl w:val="0"/>
                          <w:numId w:val="50"/>
                        </w:numPr>
                        <w:rPr>
                          <w:rFonts w:ascii="Times New Roman" w:hAnsi="Times New Roman" w:cs="Times New Roman"/>
                          <w:b/>
                          <w:sz w:val="24"/>
                        </w:rPr>
                      </w:pPr>
                      <w:r w:rsidRPr="00D91E75">
                        <w:rPr>
                          <w:rFonts w:ascii="Times New Roman" w:hAnsi="Times New Roman" w:cs="Times New Roman"/>
                          <w:b/>
                          <w:sz w:val="24"/>
                        </w:rPr>
                        <w:t xml:space="preserve">The subpopulation to be studied: </w:t>
                      </w:r>
                      <w:r w:rsidRPr="00D91E75">
                        <w:rPr>
                          <w:rFonts w:ascii="Times New Roman" w:hAnsi="Times New Roman" w:cs="Times New Roman"/>
                          <w:sz w:val="24"/>
                        </w:rPr>
                        <w:t>Adult women</w:t>
                      </w:r>
                      <w:r>
                        <w:rPr>
                          <w:rFonts w:ascii="Times New Roman" w:hAnsi="Times New Roman" w:cs="Times New Roman"/>
                          <w:sz w:val="24"/>
                        </w:rPr>
                        <w:t xml:space="preserve"> between the ages of</w:t>
                      </w:r>
                      <w:r w:rsidRPr="00D91E75">
                        <w:rPr>
                          <w:rFonts w:ascii="Times New Roman" w:hAnsi="Times New Roman" w:cs="Times New Roman"/>
                          <w:sz w:val="24"/>
                        </w:rPr>
                        <w:t xml:space="preserve"> 18</w:t>
                      </w:r>
                      <w:r>
                        <w:rPr>
                          <w:rFonts w:ascii="Times New Roman" w:hAnsi="Times New Roman" w:cs="Times New Roman"/>
                          <w:sz w:val="24"/>
                        </w:rPr>
                        <w:t xml:space="preserve"> and </w:t>
                      </w:r>
                      <w:r w:rsidRPr="00D91E75">
                        <w:rPr>
                          <w:rFonts w:ascii="Times New Roman" w:hAnsi="Times New Roman" w:cs="Times New Roman"/>
                          <w:sz w:val="24"/>
                        </w:rPr>
                        <w:t>49</w:t>
                      </w:r>
                      <w:r>
                        <w:rPr>
                          <w:rFonts w:ascii="Times New Roman" w:hAnsi="Times New Roman" w:cs="Times New Roman"/>
                          <w:sz w:val="24"/>
                        </w:rPr>
                        <w:t xml:space="preserve"> who were</w:t>
                      </w:r>
                      <w:r w:rsidRPr="00D91E75">
                        <w:rPr>
                          <w:rFonts w:ascii="Times New Roman" w:hAnsi="Times New Roman" w:cs="Times New Roman"/>
                          <w:sz w:val="24"/>
                        </w:rPr>
                        <w:t xml:space="preserve"> </w:t>
                      </w:r>
                      <w:r>
                        <w:rPr>
                          <w:rFonts w:ascii="Times New Roman" w:hAnsi="Times New Roman" w:cs="Times New Roman"/>
                          <w:sz w:val="24"/>
                        </w:rPr>
                        <w:t>diagnosed with ductal carcinoma in situ (DCIS) or invasive breast cancer</w:t>
                      </w:r>
                      <w:r w:rsidRPr="00D91E75">
                        <w:rPr>
                          <w:rFonts w:ascii="Times New Roman" w:hAnsi="Times New Roman" w:cs="Times New Roman"/>
                          <w:sz w:val="24"/>
                        </w:rPr>
                        <w:t>.</w:t>
                      </w:r>
                      <w:r w:rsidRPr="00D91E75">
                        <w:rPr>
                          <w:rFonts w:ascii="Times New Roman" w:hAnsi="Times New Roman" w:cs="Times New Roman"/>
                          <w:b/>
                          <w:sz w:val="24"/>
                        </w:rPr>
                        <w:t xml:space="preserve"> </w:t>
                      </w:r>
                    </w:p>
                    <w:p w14:paraId="5E0DEB3E" w14:textId="77777777" w:rsidR="00FD7B68" w:rsidRPr="001C120D" w:rsidRDefault="00FD7B68" w:rsidP="00415D66">
                      <w:pPr>
                        <w:pStyle w:val="ListParagraph"/>
                        <w:ind w:left="360"/>
                        <w:rPr>
                          <w:rFonts w:ascii="Times New Roman" w:hAnsi="Times New Roman" w:cs="Times New Roman"/>
                          <w:b/>
                          <w:sz w:val="24"/>
                        </w:rPr>
                      </w:pPr>
                    </w:p>
                    <w:p w14:paraId="57069678" w14:textId="77777777" w:rsidR="00FD7B68" w:rsidRDefault="00FD7B68" w:rsidP="007D5E33">
                      <w:pPr>
                        <w:pStyle w:val="ListParagraph"/>
                        <w:numPr>
                          <w:ilvl w:val="0"/>
                          <w:numId w:val="50"/>
                        </w:numPr>
                      </w:pPr>
                      <w:r w:rsidRPr="007D5E33">
                        <w:rPr>
                          <w:rFonts w:ascii="Times New Roman" w:hAnsi="Times New Roman" w:cs="Times New Roman"/>
                          <w:b/>
                          <w:sz w:val="24"/>
                        </w:rPr>
                        <w:t xml:space="preserve">How data will be analyzed: </w:t>
                      </w:r>
                      <w:r w:rsidRPr="007D5E33">
                        <w:rPr>
                          <w:rFonts w:ascii="Times New Roman" w:hAnsi="Times New Roman" w:cs="Times New Roman"/>
                          <w:sz w:val="24"/>
                        </w:rPr>
                        <w:t xml:space="preserve">Descriptive statistics and logistic regressions to understand the impact of insurance coverage, continuity of enrollment in insurance, patient factors, clinical factors and contextual factors on patient’s </w:t>
                      </w:r>
                      <w:r w:rsidRPr="00684A93">
                        <w:rPr>
                          <w:rFonts w:ascii="Times New Roman" w:hAnsi="Times New Roman" w:cs="Times New Roman"/>
                          <w:sz w:val="24"/>
                        </w:rPr>
                        <w:t xml:space="preserve">treatment access, quality and </w:t>
                      </w:r>
                      <w:r>
                        <w:rPr>
                          <w:rFonts w:ascii="Times New Roman" w:hAnsi="Times New Roman" w:cs="Times New Roman"/>
                          <w:sz w:val="24"/>
                        </w:rPr>
                        <w:t>compliance</w:t>
                      </w:r>
                      <w:r w:rsidRPr="007D5E33">
                        <w:rPr>
                          <w:rFonts w:ascii="Times New Roman" w:hAnsi="Times New Roman" w:cs="Times New Roman"/>
                          <w:sz w:val="24"/>
                        </w:rPr>
                        <w:t>.</w:t>
                      </w:r>
                    </w:p>
                  </w:txbxContent>
                </v:textbox>
                <w10:wrap type="square" anchorx="page"/>
              </v:shape>
            </w:pict>
          </mc:Fallback>
        </mc:AlternateContent>
      </w:r>
      <w:r>
        <w:rPr>
          <w:rFonts w:ascii="Times New Roman" w:hAnsi="Times New Roman" w:cs="Times New Roman"/>
          <w:b/>
          <w:sz w:val="24"/>
          <w:szCs w:val="24"/>
        </w:rPr>
        <w:br w:type="page"/>
      </w:r>
    </w:p>
    <w:p w14:paraId="3E783C9E" w14:textId="77777777" w:rsidR="00CD1EA8" w:rsidRPr="001C120D" w:rsidRDefault="00CD1EA8" w:rsidP="00243536">
      <w:pPr>
        <w:pStyle w:val="TableHeaders"/>
        <w:jc w:val="left"/>
        <w:rPr>
          <w:rFonts w:ascii="Times New Roman" w:hAnsi="Times New Roman"/>
          <w:sz w:val="24"/>
        </w:rPr>
      </w:pPr>
      <w:r w:rsidRPr="001C120D">
        <w:rPr>
          <w:rFonts w:ascii="Times New Roman" w:hAnsi="Times New Roman"/>
          <w:sz w:val="24"/>
        </w:rPr>
        <w:lastRenderedPageBreak/>
        <w:t>Section A</w:t>
      </w:r>
      <w:r w:rsidR="00B12F51" w:rsidRPr="001C120D">
        <w:rPr>
          <w:rFonts w:ascii="Times New Roman" w:hAnsi="Times New Roman"/>
          <w:sz w:val="24"/>
        </w:rPr>
        <w:t xml:space="preserve"> – Justification</w:t>
      </w:r>
    </w:p>
    <w:p w14:paraId="25BA42D5" w14:textId="77777777" w:rsidR="00CD1EA8" w:rsidRPr="001C120D" w:rsidRDefault="00243536" w:rsidP="00243536">
      <w:pPr>
        <w:pStyle w:val="Heading1"/>
        <w:rPr>
          <w:rFonts w:ascii="Times New Roman" w:hAnsi="Times New Roman" w:cs="Times New Roman"/>
          <w:color w:val="auto"/>
          <w:sz w:val="24"/>
        </w:rPr>
      </w:pPr>
      <w:bookmarkStart w:id="0" w:name="_Toc421029427"/>
      <w:r w:rsidRPr="001C120D">
        <w:rPr>
          <w:rFonts w:ascii="Times New Roman" w:hAnsi="Times New Roman" w:cs="Times New Roman"/>
          <w:color w:val="auto"/>
          <w:sz w:val="24"/>
        </w:rPr>
        <w:t>A</w:t>
      </w:r>
      <w:r w:rsidR="000E29C3">
        <w:rPr>
          <w:rFonts w:ascii="Times New Roman" w:hAnsi="Times New Roman" w:cs="Times New Roman"/>
          <w:color w:val="auto"/>
          <w:sz w:val="24"/>
        </w:rPr>
        <w:t>.</w:t>
      </w:r>
      <w:r w:rsidRPr="001C120D">
        <w:rPr>
          <w:rFonts w:ascii="Times New Roman" w:hAnsi="Times New Roman" w:cs="Times New Roman"/>
          <w:color w:val="auto"/>
          <w:sz w:val="24"/>
        </w:rPr>
        <w:t>1.</w:t>
      </w:r>
      <w:r w:rsidRPr="001C120D">
        <w:rPr>
          <w:rFonts w:ascii="Times New Roman" w:hAnsi="Times New Roman" w:cs="Times New Roman"/>
          <w:color w:val="auto"/>
          <w:sz w:val="24"/>
        </w:rPr>
        <w:tab/>
      </w:r>
      <w:r w:rsidR="00B12F51" w:rsidRPr="001C120D">
        <w:rPr>
          <w:rFonts w:ascii="Times New Roman" w:hAnsi="Times New Roman" w:cs="Times New Roman"/>
          <w:color w:val="auto"/>
          <w:sz w:val="24"/>
        </w:rPr>
        <w:t>Circumstances Making the Collection of Information Necessary</w:t>
      </w:r>
      <w:bookmarkEnd w:id="0"/>
    </w:p>
    <w:p w14:paraId="75A29927" w14:textId="77777777" w:rsidR="00CF0B40" w:rsidRDefault="00CF0B40" w:rsidP="00432BC3">
      <w:pPr>
        <w:spacing w:after="0" w:line="360" w:lineRule="auto"/>
        <w:contextualSpacing/>
        <w:rPr>
          <w:rFonts w:ascii="Times New Roman" w:hAnsi="Times New Roman" w:cs="Times New Roman"/>
          <w:sz w:val="24"/>
          <w:szCs w:val="24"/>
        </w:rPr>
      </w:pPr>
    </w:p>
    <w:p w14:paraId="79DA5AB6" w14:textId="77777777" w:rsidR="00367301" w:rsidRPr="0019472E" w:rsidRDefault="00367301" w:rsidP="00367301">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The proposed project, “Insurance Coverage, Employment Status, and Copayments/Deductibles Faced by Young Women Diagnosed with Breast Cancer,” is a new Information Collection Request (ICR) and OMB approval is requested </w:t>
      </w:r>
      <w:r w:rsidRPr="00666D76">
        <w:rPr>
          <w:rFonts w:ascii="Times New Roman" w:hAnsi="Times New Roman" w:cs="Times New Roman"/>
          <w:sz w:val="24"/>
          <w:szCs w:val="24"/>
        </w:rPr>
        <w:t xml:space="preserve">for </w:t>
      </w:r>
      <w:r>
        <w:rPr>
          <w:rFonts w:ascii="Times New Roman" w:hAnsi="Times New Roman" w:cs="Times New Roman"/>
          <w:sz w:val="24"/>
          <w:szCs w:val="24"/>
        </w:rPr>
        <w:t>one</w:t>
      </w:r>
      <w:r w:rsidRPr="00666D76">
        <w:rPr>
          <w:rFonts w:ascii="Times New Roman" w:hAnsi="Times New Roman" w:cs="Times New Roman"/>
          <w:sz w:val="24"/>
          <w:szCs w:val="24"/>
        </w:rPr>
        <w:t xml:space="preserve"> year</w:t>
      </w:r>
      <w:r>
        <w:rPr>
          <w:rFonts w:ascii="Times New Roman" w:hAnsi="Times New Roman" w:cs="Times New Roman"/>
          <w:sz w:val="24"/>
          <w:szCs w:val="24"/>
        </w:rPr>
        <w:t>.</w:t>
      </w:r>
      <w:r w:rsidRPr="00666D76">
        <w:rPr>
          <w:rFonts w:ascii="Times New Roman" w:hAnsi="Times New Roman" w:cs="Times New Roman"/>
          <w:sz w:val="24"/>
          <w:szCs w:val="24"/>
        </w:rPr>
        <w:t xml:space="preserve"> </w:t>
      </w:r>
      <w:r w:rsidRPr="0019472E">
        <w:rPr>
          <w:rFonts w:ascii="Times New Roman" w:hAnsi="Times New Roman" w:cs="Times New Roman"/>
          <w:sz w:val="24"/>
          <w:szCs w:val="24"/>
        </w:rPr>
        <w:t>CDC is authorized to conduct this information collection by the Education and Awareness Requires Learning Young (EARLY) Act of 2009 which is outlined in section 10413 of the Patient Protection and Affordable Care Act (</w:t>
      </w:r>
      <w:r w:rsidRPr="0019472E">
        <w:rPr>
          <w:rFonts w:ascii="Times New Roman" w:hAnsi="Times New Roman" w:cs="Times New Roman"/>
          <w:b/>
          <w:sz w:val="24"/>
          <w:szCs w:val="24"/>
        </w:rPr>
        <w:t>Attachment 1a</w:t>
      </w:r>
      <w:r w:rsidRPr="0019472E">
        <w:rPr>
          <w:rFonts w:ascii="Times New Roman" w:hAnsi="Times New Roman" w:cs="Times New Roman"/>
          <w:sz w:val="24"/>
          <w:szCs w:val="24"/>
        </w:rPr>
        <w:t>) and section 301 of the Public Health Service Act (</w:t>
      </w:r>
      <w:r w:rsidRPr="0019472E">
        <w:rPr>
          <w:rFonts w:ascii="Times New Roman" w:hAnsi="Times New Roman" w:cs="Times New Roman"/>
          <w:b/>
          <w:sz w:val="24"/>
          <w:szCs w:val="24"/>
        </w:rPr>
        <w:t>Attachment 1b</w:t>
      </w:r>
      <w:r w:rsidRPr="0019472E">
        <w:rPr>
          <w:rFonts w:ascii="Times New Roman" w:hAnsi="Times New Roman" w:cs="Times New Roman"/>
          <w:sz w:val="24"/>
          <w:szCs w:val="24"/>
        </w:rPr>
        <w:t xml:space="preserve">). The EARLY Act directs the CDC to fund research and initiatives that increase knowledge of breast health and breast cancer among women, particularly among those under the age of 40. The Public Health Service Act authorizes the CDC to conduct research that will inform the prevention of physical and mental diseases such as breast cancer. </w:t>
      </w:r>
    </w:p>
    <w:p w14:paraId="48D6E789" w14:textId="77777777" w:rsidR="00367301" w:rsidRPr="007D5E33" w:rsidRDefault="00367301" w:rsidP="00432BC3">
      <w:pPr>
        <w:spacing w:after="0" w:line="360" w:lineRule="auto"/>
        <w:contextualSpacing/>
        <w:rPr>
          <w:rFonts w:ascii="Times New Roman" w:hAnsi="Times New Roman" w:cs="Times New Roman"/>
          <w:sz w:val="24"/>
          <w:szCs w:val="24"/>
        </w:rPr>
      </w:pPr>
    </w:p>
    <w:p w14:paraId="777D5080" w14:textId="77777777" w:rsidR="00E33E1B" w:rsidRPr="001C120D" w:rsidRDefault="00E33E1B" w:rsidP="00432BC3">
      <w:pPr>
        <w:spacing w:after="0" w:line="360" w:lineRule="auto"/>
        <w:contextualSpacing/>
        <w:rPr>
          <w:rFonts w:ascii="Times New Roman" w:hAnsi="Times New Roman" w:cs="Times New Roman"/>
          <w:b/>
          <w:sz w:val="24"/>
          <w:szCs w:val="24"/>
        </w:rPr>
      </w:pPr>
      <w:r w:rsidRPr="001C120D">
        <w:rPr>
          <w:rFonts w:ascii="Times New Roman" w:hAnsi="Times New Roman" w:cs="Times New Roman"/>
          <w:b/>
          <w:sz w:val="24"/>
          <w:szCs w:val="24"/>
        </w:rPr>
        <w:t>Background</w:t>
      </w:r>
    </w:p>
    <w:p w14:paraId="1D86479F" w14:textId="77777777" w:rsidR="00A2587A" w:rsidRPr="001C120D" w:rsidRDefault="00A2587A" w:rsidP="00432BC3">
      <w:pPr>
        <w:pStyle w:val="BodyText"/>
        <w:spacing w:after="240"/>
        <w:rPr>
          <w:sz w:val="24"/>
          <w:szCs w:val="24"/>
        </w:rPr>
      </w:pPr>
      <w:r w:rsidRPr="001C120D">
        <w:rPr>
          <w:sz w:val="24"/>
          <w:szCs w:val="24"/>
        </w:rPr>
        <w:t>Although only about 5% of breast cancers are diagnosed in young women, breast cancer is the leading cause of cancer-related deaths in women 45 years of age and younger. In addition, survival rates are lower for young women with breast cancer than for older women (</w:t>
      </w:r>
      <w:r w:rsidRPr="001C120D">
        <w:rPr>
          <w:bCs/>
          <w:sz w:val="24"/>
          <w:szCs w:val="24"/>
        </w:rPr>
        <w:t>Gnerlich</w:t>
      </w:r>
      <w:r w:rsidRPr="001C120D">
        <w:rPr>
          <w:sz w:val="24"/>
          <w:szCs w:val="24"/>
        </w:rPr>
        <w:t xml:space="preserve"> et al., 2009). Young women are also likely to be diagnosed at a stage in life when they serve multiple roles (including parenting young children, developing a career, completing education), which can result in significant disruptions in their lives. As a result, young women often report more anxiety than older women due to concerns about fertility</w:t>
      </w:r>
      <w:r w:rsidR="00772EA6">
        <w:rPr>
          <w:sz w:val="24"/>
          <w:szCs w:val="24"/>
        </w:rPr>
        <w:t>,</w:t>
      </w:r>
      <w:r w:rsidRPr="001C120D">
        <w:rPr>
          <w:sz w:val="24"/>
          <w:szCs w:val="24"/>
        </w:rPr>
        <w:t xml:space="preserve"> lack of information or support groups dedicated to issues specific to them</w:t>
      </w:r>
      <w:r w:rsidR="00772EA6">
        <w:rPr>
          <w:sz w:val="24"/>
          <w:szCs w:val="24"/>
        </w:rPr>
        <w:t>,</w:t>
      </w:r>
      <w:r w:rsidRPr="001C120D">
        <w:rPr>
          <w:sz w:val="24"/>
          <w:szCs w:val="24"/>
        </w:rPr>
        <w:t xml:space="preserve"> and concerns about whether physicians are able to provide them with high-quality and tailored care (Partridge et al., 2012). Moreover, young women are more likely than older women to be concerned with their attractiveness and body image (Baucom et al., 2006). </w:t>
      </w:r>
    </w:p>
    <w:p w14:paraId="437661D3" w14:textId="77777777" w:rsidR="00584566" w:rsidRPr="001C120D" w:rsidRDefault="00584566" w:rsidP="00432BC3">
      <w:pPr>
        <w:pStyle w:val="BodyText"/>
        <w:spacing w:after="240"/>
        <w:rPr>
          <w:sz w:val="24"/>
          <w:szCs w:val="24"/>
        </w:rPr>
      </w:pPr>
      <w:r w:rsidRPr="001C120D">
        <w:rPr>
          <w:b/>
          <w:sz w:val="24"/>
          <w:szCs w:val="24"/>
        </w:rPr>
        <w:t xml:space="preserve">Racial Differences. </w:t>
      </w:r>
      <w:r w:rsidRPr="001C120D">
        <w:rPr>
          <w:sz w:val="24"/>
          <w:szCs w:val="24"/>
        </w:rPr>
        <w:t xml:space="preserve">Although white women overall have a higher incidence of breast cancer, black women are more likely to be diagnosed at a younger age (American Cancer Society, 2013). Among women younger than 45, the incidence of breast cancer is higher among blacks than for any other racial or ethnic group. Blacks are more likely to be uninsured than whites, and prior research indicates that they are more likely to receive non-optimal cancer care (Kaiser Family Foundation, 2014). Therefore, it is possible that young black women face </w:t>
      </w:r>
      <w:r w:rsidR="002E04C5">
        <w:rPr>
          <w:sz w:val="24"/>
          <w:szCs w:val="24"/>
        </w:rPr>
        <w:t xml:space="preserve">higher </w:t>
      </w:r>
      <w:r w:rsidRPr="001C120D">
        <w:rPr>
          <w:sz w:val="24"/>
          <w:szCs w:val="24"/>
        </w:rPr>
        <w:t xml:space="preserve">barriers </w:t>
      </w:r>
      <w:r w:rsidR="000B2BA7">
        <w:rPr>
          <w:sz w:val="24"/>
          <w:szCs w:val="24"/>
        </w:rPr>
        <w:t xml:space="preserve">in accessing quality cancer care </w:t>
      </w:r>
      <w:r w:rsidR="002E04C5">
        <w:rPr>
          <w:sz w:val="24"/>
          <w:szCs w:val="24"/>
        </w:rPr>
        <w:t>than</w:t>
      </w:r>
      <w:r w:rsidR="000B2BA7">
        <w:rPr>
          <w:sz w:val="24"/>
          <w:szCs w:val="24"/>
        </w:rPr>
        <w:t xml:space="preserve"> </w:t>
      </w:r>
      <w:r w:rsidRPr="001C120D">
        <w:rPr>
          <w:sz w:val="24"/>
          <w:szCs w:val="24"/>
        </w:rPr>
        <w:t xml:space="preserve">white women. </w:t>
      </w:r>
    </w:p>
    <w:p w14:paraId="2F93A4EF" w14:textId="77777777" w:rsidR="00584566" w:rsidRPr="001C120D" w:rsidRDefault="00584566" w:rsidP="00432BC3">
      <w:pPr>
        <w:pStyle w:val="BodyText"/>
        <w:spacing w:after="240"/>
        <w:rPr>
          <w:sz w:val="24"/>
          <w:szCs w:val="24"/>
        </w:rPr>
      </w:pPr>
      <w:r w:rsidRPr="001C120D">
        <w:rPr>
          <w:b/>
          <w:sz w:val="24"/>
          <w:szCs w:val="24"/>
        </w:rPr>
        <w:lastRenderedPageBreak/>
        <w:t xml:space="preserve">Employment and Financial Burden. </w:t>
      </w:r>
      <w:r w:rsidRPr="001C120D">
        <w:rPr>
          <w:sz w:val="24"/>
          <w:szCs w:val="24"/>
        </w:rPr>
        <w:t xml:space="preserve">Several studies have reported on the impact of cancer on employment status. The findings from these studies indicate that cancer survivors face significant negative consequences due to their diagnosis and generally are worse off financially than their counterparts who have not been diagnosed with cancer. A detailed review of past studies concluded that cancer survivorship is associated with unemployment (de Boer et al., 2009). A recent study specifically related to breast cancer survivors found significant long-term impacts of cancer survivorship on financial burden and access to care, but this study </w:t>
      </w:r>
      <w:r w:rsidR="002F67C5">
        <w:rPr>
          <w:sz w:val="24"/>
          <w:szCs w:val="24"/>
        </w:rPr>
        <w:t xml:space="preserve">did not have sufficient power </w:t>
      </w:r>
      <w:r w:rsidRPr="001C120D">
        <w:rPr>
          <w:sz w:val="24"/>
          <w:szCs w:val="24"/>
        </w:rPr>
        <w:t xml:space="preserve">to assess impacts specifically related to young women (Jagsi et al., 2014). </w:t>
      </w:r>
    </w:p>
    <w:p w14:paraId="4E2B3107" w14:textId="77777777" w:rsidR="00584566" w:rsidRPr="001C120D" w:rsidRDefault="00584566" w:rsidP="00432BC3">
      <w:pPr>
        <w:pStyle w:val="BodyText"/>
        <w:spacing w:after="240"/>
        <w:rPr>
          <w:sz w:val="24"/>
          <w:szCs w:val="24"/>
        </w:rPr>
      </w:pPr>
      <w:r w:rsidRPr="001C120D">
        <w:rPr>
          <w:b/>
          <w:sz w:val="24"/>
          <w:szCs w:val="24"/>
        </w:rPr>
        <w:t xml:space="preserve">Long-Term Treatment Compliance. </w:t>
      </w:r>
      <w:r w:rsidRPr="001C120D">
        <w:rPr>
          <w:sz w:val="24"/>
          <w:szCs w:val="24"/>
        </w:rPr>
        <w:t>Some women</w:t>
      </w:r>
      <w:r w:rsidRPr="001C120D">
        <w:rPr>
          <w:b/>
          <w:sz w:val="24"/>
          <w:szCs w:val="24"/>
        </w:rPr>
        <w:t xml:space="preserve"> </w:t>
      </w:r>
      <w:r w:rsidRPr="001C120D">
        <w:rPr>
          <w:sz w:val="24"/>
          <w:szCs w:val="24"/>
        </w:rPr>
        <w:t>diagnosed with breast cancer at a young age may need to continue treatment well beyond the immediate 6</w:t>
      </w:r>
      <w:r w:rsidR="00961A5D">
        <w:rPr>
          <w:sz w:val="24"/>
          <w:szCs w:val="24"/>
        </w:rPr>
        <w:t>-12</w:t>
      </w:r>
      <w:r w:rsidRPr="001C120D">
        <w:rPr>
          <w:sz w:val="24"/>
          <w:szCs w:val="24"/>
        </w:rPr>
        <w:t xml:space="preserve"> months of initial cancer treatment. For example, research has shown that women treated for early-stage endocrine receptor (ER)–positive breast cancer benefit from receiving at least 5 years of adjuvant hormone therapy (</w:t>
      </w:r>
      <w:r w:rsidRPr="001C120D">
        <w:rPr>
          <w:sz w:val="24"/>
          <w:szCs w:val="24"/>
          <w:lang w:eastAsia="en-GB"/>
        </w:rPr>
        <w:t>National Cancer Institute</w:t>
      </w:r>
      <w:r w:rsidRPr="001C120D">
        <w:rPr>
          <w:sz w:val="24"/>
          <w:szCs w:val="24"/>
        </w:rPr>
        <w:t xml:space="preserve"> [NCI]</w:t>
      </w:r>
      <w:r w:rsidR="00FB799D">
        <w:rPr>
          <w:sz w:val="24"/>
          <w:szCs w:val="24"/>
        </w:rPr>
        <w:t>)</w:t>
      </w:r>
      <w:r w:rsidRPr="001C120D">
        <w:rPr>
          <w:sz w:val="24"/>
          <w:szCs w:val="24"/>
        </w:rPr>
        <w:t>. Therefore, treatment and other follow-up procedures (e.g., procedures related to fertility issues) do not necessarily end in 6</w:t>
      </w:r>
      <w:r w:rsidR="00D90FDD">
        <w:rPr>
          <w:sz w:val="24"/>
          <w:szCs w:val="24"/>
        </w:rPr>
        <w:t>-12</w:t>
      </w:r>
      <w:r w:rsidRPr="001C120D">
        <w:rPr>
          <w:sz w:val="24"/>
          <w:szCs w:val="24"/>
        </w:rPr>
        <w:t xml:space="preserve"> months and can continue for many years after diagnosis. Women who experience disruptions in coverage are particularly vulnerable and may discontinue treatments or disregard follow-up recommendations because of cost; they may not experience optimal outcomes. Because young women are more likely than older women to lack insurance coverage, compliance with long-term treatment recommendations may be lower in this age group. </w:t>
      </w:r>
    </w:p>
    <w:p w14:paraId="6A04A8F7" w14:textId="77777777" w:rsidR="00AC34FF" w:rsidRDefault="00772273" w:rsidP="00AC34FF">
      <w:pPr>
        <w:pStyle w:val="BodyText"/>
        <w:rPr>
          <w:sz w:val="24"/>
          <w:szCs w:val="24"/>
        </w:rPr>
      </w:pPr>
      <w:r w:rsidRPr="007D5E33">
        <w:rPr>
          <w:sz w:val="24"/>
          <w:szCs w:val="24"/>
        </w:rPr>
        <w:t xml:space="preserve">Some research has been conducted to show that employment status, financial stability, continuity of insurance coverage or enrollment are variables that individually impact young women with breast cancer’s treatment compliance, access to quality care, and ultimately their quality of life. However, to date, no comprehensive assessment exists examining the impacts of </w:t>
      </w:r>
      <w:r w:rsidR="0069695F" w:rsidRPr="007D5E33">
        <w:rPr>
          <w:sz w:val="24"/>
          <w:szCs w:val="24"/>
        </w:rPr>
        <w:t>these factors on</w:t>
      </w:r>
      <w:r w:rsidRPr="007D5E33">
        <w:rPr>
          <w:sz w:val="24"/>
          <w:szCs w:val="24"/>
        </w:rPr>
        <w:t xml:space="preserve"> young, female breast cancer patients’ access to comprehensive high quality breast cancer treatment and care. </w:t>
      </w:r>
      <w:r w:rsidR="0039006F" w:rsidRPr="007D5E33">
        <w:rPr>
          <w:sz w:val="24"/>
          <w:szCs w:val="24"/>
        </w:rPr>
        <w:t xml:space="preserve">The CDC’s Division of Cancer Prevention and Control is funding a study aimed </w:t>
      </w:r>
      <w:r w:rsidRPr="007D5E33">
        <w:rPr>
          <w:sz w:val="24"/>
          <w:szCs w:val="24"/>
        </w:rPr>
        <w:t xml:space="preserve">to address this research gap. </w:t>
      </w:r>
      <w:r w:rsidRPr="001C120D">
        <w:rPr>
          <w:sz w:val="24"/>
          <w:szCs w:val="24"/>
        </w:rPr>
        <w:t>This study</w:t>
      </w:r>
      <w:r w:rsidR="000D46C7">
        <w:rPr>
          <w:sz w:val="24"/>
          <w:szCs w:val="24"/>
        </w:rPr>
        <w:t xml:space="preserve">, also known as the </w:t>
      </w:r>
      <w:r w:rsidR="00CA1C55" w:rsidRPr="007D5E33">
        <w:rPr>
          <w:sz w:val="24"/>
          <w:szCs w:val="24"/>
        </w:rPr>
        <w:t>Breast Cancer in Young Women Survey</w:t>
      </w:r>
      <w:r w:rsidR="000D46C7" w:rsidRPr="007D5E33">
        <w:rPr>
          <w:sz w:val="24"/>
          <w:szCs w:val="24"/>
        </w:rPr>
        <w:t>,</w:t>
      </w:r>
      <w:r w:rsidRPr="001C120D">
        <w:rPr>
          <w:sz w:val="24"/>
          <w:szCs w:val="24"/>
        </w:rPr>
        <w:t xml:space="preserve"> </w:t>
      </w:r>
      <w:r w:rsidR="0069695F" w:rsidRPr="001C120D">
        <w:rPr>
          <w:sz w:val="24"/>
          <w:szCs w:val="24"/>
        </w:rPr>
        <w:t>will assess</w:t>
      </w:r>
      <w:r w:rsidR="0039006F" w:rsidRPr="001C120D">
        <w:rPr>
          <w:sz w:val="24"/>
          <w:szCs w:val="24"/>
        </w:rPr>
        <w:t xml:space="preserve"> how insurance coverage, employment status, and</w:t>
      </w:r>
      <w:r w:rsidR="00893735" w:rsidRPr="001C120D">
        <w:rPr>
          <w:sz w:val="24"/>
          <w:szCs w:val="24"/>
        </w:rPr>
        <w:t xml:space="preserve"> copayments/deductibles </w:t>
      </w:r>
      <w:r w:rsidR="0069695F" w:rsidRPr="001C120D">
        <w:rPr>
          <w:sz w:val="24"/>
          <w:szCs w:val="24"/>
        </w:rPr>
        <w:t>impact</w:t>
      </w:r>
      <w:r w:rsidR="00893735" w:rsidRPr="001C120D">
        <w:rPr>
          <w:sz w:val="24"/>
          <w:szCs w:val="24"/>
        </w:rPr>
        <w:t xml:space="preserve"> </w:t>
      </w:r>
      <w:r w:rsidR="00B27A32" w:rsidRPr="00666D76">
        <w:rPr>
          <w:sz w:val="24"/>
          <w:szCs w:val="24"/>
        </w:rPr>
        <w:t>cancer treatment</w:t>
      </w:r>
      <w:r w:rsidR="00491628" w:rsidRPr="00666D76">
        <w:rPr>
          <w:sz w:val="24"/>
          <w:szCs w:val="24"/>
        </w:rPr>
        <w:t>,</w:t>
      </w:r>
      <w:r w:rsidR="00B27A32" w:rsidRPr="00666D76">
        <w:rPr>
          <w:sz w:val="24"/>
          <w:szCs w:val="24"/>
        </w:rPr>
        <w:t xml:space="preserve"> </w:t>
      </w:r>
      <w:r w:rsidR="00491628" w:rsidRPr="00666D76">
        <w:rPr>
          <w:sz w:val="24"/>
          <w:szCs w:val="24"/>
        </w:rPr>
        <w:t>com</w:t>
      </w:r>
      <w:r w:rsidR="00666D76" w:rsidRPr="00666D76">
        <w:rPr>
          <w:sz w:val="24"/>
          <w:szCs w:val="24"/>
        </w:rPr>
        <w:t xml:space="preserve">pliance, access to quality care, </w:t>
      </w:r>
      <w:r w:rsidR="00B27A32" w:rsidRPr="00666D76">
        <w:rPr>
          <w:sz w:val="24"/>
          <w:szCs w:val="24"/>
        </w:rPr>
        <w:t>overall health care</w:t>
      </w:r>
      <w:r w:rsidR="00666D76">
        <w:rPr>
          <w:sz w:val="24"/>
          <w:szCs w:val="24"/>
        </w:rPr>
        <w:t>, and ultimately quality of life</w:t>
      </w:r>
      <w:r w:rsidR="00B27A32">
        <w:rPr>
          <w:sz w:val="24"/>
          <w:szCs w:val="24"/>
        </w:rPr>
        <w:t xml:space="preserve"> </w:t>
      </w:r>
      <w:r w:rsidR="0077331A">
        <w:rPr>
          <w:sz w:val="24"/>
          <w:szCs w:val="24"/>
        </w:rPr>
        <w:t xml:space="preserve">of </w:t>
      </w:r>
      <w:r w:rsidR="00893735" w:rsidRPr="001C120D">
        <w:rPr>
          <w:sz w:val="24"/>
          <w:szCs w:val="24"/>
        </w:rPr>
        <w:t xml:space="preserve">young women diagnosed with breast cancer. </w:t>
      </w:r>
    </w:p>
    <w:p w14:paraId="4FD2FA40" w14:textId="77777777" w:rsidR="00AC34FF" w:rsidRDefault="00AC34FF" w:rsidP="00AC34FF">
      <w:pPr>
        <w:pStyle w:val="BodyText"/>
        <w:rPr>
          <w:sz w:val="24"/>
          <w:szCs w:val="24"/>
        </w:rPr>
      </w:pPr>
    </w:p>
    <w:p w14:paraId="6BD74004" w14:textId="77777777" w:rsidR="00D73E5D" w:rsidRDefault="00772273" w:rsidP="00D73E5D">
      <w:pPr>
        <w:pStyle w:val="BodyText"/>
        <w:rPr>
          <w:sz w:val="24"/>
        </w:rPr>
      </w:pPr>
      <w:r w:rsidRPr="001C120D">
        <w:rPr>
          <w:sz w:val="24"/>
          <w:szCs w:val="24"/>
        </w:rPr>
        <w:t>This study will collect information from two groups of breast cancer survivors</w:t>
      </w:r>
      <w:r w:rsidR="001C120D">
        <w:rPr>
          <w:sz w:val="24"/>
        </w:rPr>
        <w:t>.</w:t>
      </w:r>
    </w:p>
    <w:p w14:paraId="3BBFC055" w14:textId="77777777" w:rsidR="005B5984" w:rsidRDefault="001C120D" w:rsidP="0019472E">
      <w:pPr>
        <w:pStyle w:val="BodyText"/>
        <w:numPr>
          <w:ilvl w:val="0"/>
          <w:numId w:val="51"/>
        </w:numPr>
        <w:rPr>
          <w:sz w:val="24"/>
          <w:szCs w:val="24"/>
        </w:rPr>
      </w:pPr>
      <w:r>
        <w:rPr>
          <w:sz w:val="24"/>
        </w:rPr>
        <w:t>S</w:t>
      </w:r>
      <w:r w:rsidR="00772273" w:rsidRPr="001C120D">
        <w:rPr>
          <w:sz w:val="24"/>
          <w:szCs w:val="24"/>
        </w:rPr>
        <w:t xml:space="preserve">ample </w:t>
      </w:r>
      <w:r>
        <w:rPr>
          <w:sz w:val="24"/>
          <w:szCs w:val="24"/>
        </w:rPr>
        <w:t xml:space="preserve">1 will </w:t>
      </w:r>
      <w:r w:rsidR="00772EA6">
        <w:rPr>
          <w:sz w:val="24"/>
          <w:szCs w:val="24"/>
        </w:rPr>
        <w:t xml:space="preserve">be </w:t>
      </w:r>
      <w:r w:rsidR="00B27A32">
        <w:rPr>
          <w:sz w:val="24"/>
          <w:szCs w:val="24"/>
        </w:rPr>
        <w:t xml:space="preserve">a population-based cohort </w:t>
      </w:r>
      <w:r w:rsidR="00636CF4">
        <w:rPr>
          <w:sz w:val="24"/>
          <w:szCs w:val="24"/>
        </w:rPr>
        <w:t xml:space="preserve">of an </w:t>
      </w:r>
      <w:r w:rsidR="00E97985">
        <w:rPr>
          <w:sz w:val="24"/>
          <w:szCs w:val="24"/>
        </w:rPr>
        <w:t>estimated 1,200</w:t>
      </w:r>
      <w:r w:rsidR="00081E55">
        <w:rPr>
          <w:sz w:val="24"/>
          <w:szCs w:val="24"/>
        </w:rPr>
        <w:t xml:space="preserve"> female breast cancer </w:t>
      </w:r>
      <w:r w:rsidR="00081E55">
        <w:rPr>
          <w:sz w:val="24"/>
          <w:szCs w:val="24"/>
        </w:rPr>
        <w:lastRenderedPageBreak/>
        <w:t>survivors</w:t>
      </w:r>
      <w:r w:rsidR="003E3E18">
        <w:rPr>
          <w:sz w:val="24"/>
          <w:szCs w:val="24"/>
        </w:rPr>
        <w:t xml:space="preserve"> </w:t>
      </w:r>
      <w:r w:rsidR="00772EA6">
        <w:rPr>
          <w:sz w:val="24"/>
          <w:szCs w:val="24"/>
        </w:rPr>
        <w:t>recruited from</w:t>
      </w:r>
      <w:r w:rsidR="00772273" w:rsidRPr="001C120D">
        <w:rPr>
          <w:sz w:val="24"/>
          <w:szCs w:val="24"/>
        </w:rPr>
        <w:t xml:space="preserve"> </w:t>
      </w:r>
      <w:r w:rsidR="00AC34FF">
        <w:rPr>
          <w:sz w:val="24"/>
          <w:szCs w:val="24"/>
        </w:rPr>
        <w:t xml:space="preserve">four </w:t>
      </w:r>
      <w:r w:rsidR="00772273" w:rsidRPr="001C120D">
        <w:rPr>
          <w:sz w:val="24"/>
          <w:szCs w:val="24"/>
        </w:rPr>
        <w:t xml:space="preserve">state </w:t>
      </w:r>
      <w:r w:rsidR="00772EA6">
        <w:rPr>
          <w:sz w:val="24"/>
          <w:szCs w:val="24"/>
        </w:rPr>
        <w:t xml:space="preserve">cancer </w:t>
      </w:r>
      <w:r w:rsidR="00772273" w:rsidRPr="001C120D">
        <w:rPr>
          <w:sz w:val="24"/>
          <w:szCs w:val="24"/>
        </w:rPr>
        <w:t>registries</w:t>
      </w:r>
      <w:r>
        <w:rPr>
          <w:sz w:val="24"/>
          <w:szCs w:val="24"/>
        </w:rPr>
        <w:t xml:space="preserve">. </w:t>
      </w:r>
      <w:r w:rsidR="00D05366">
        <w:rPr>
          <w:sz w:val="24"/>
          <w:szCs w:val="24"/>
        </w:rPr>
        <w:t xml:space="preserve">Respondents </w:t>
      </w:r>
      <w:r w:rsidR="002938E2">
        <w:rPr>
          <w:sz w:val="24"/>
          <w:szCs w:val="24"/>
        </w:rPr>
        <w:t>will choose between a mail-in survey (</w:t>
      </w:r>
      <w:r w:rsidR="002938E2" w:rsidRPr="003F53BD">
        <w:rPr>
          <w:b/>
          <w:sz w:val="24"/>
          <w:szCs w:val="24"/>
        </w:rPr>
        <w:t>Attachment 3</w:t>
      </w:r>
      <w:r w:rsidR="00D3022A">
        <w:rPr>
          <w:sz w:val="24"/>
          <w:szCs w:val="24"/>
        </w:rPr>
        <w:t>) and a W</w:t>
      </w:r>
      <w:r w:rsidR="002938E2">
        <w:rPr>
          <w:sz w:val="24"/>
          <w:szCs w:val="24"/>
        </w:rPr>
        <w:t>eb-based survey (</w:t>
      </w:r>
      <w:r w:rsidR="002938E2" w:rsidRPr="003F53BD">
        <w:rPr>
          <w:b/>
          <w:sz w:val="24"/>
          <w:szCs w:val="24"/>
        </w:rPr>
        <w:t>Attachment 4</w:t>
      </w:r>
      <w:r w:rsidR="002938E2">
        <w:rPr>
          <w:sz w:val="24"/>
          <w:szCs w:val="24"/>
        </w:rPr>
        <w:t xml:space="preserve">). </w:t>
      </w:r>
      <w:r w:rsidR="00D73E5D">
        <w:rPr>
          <w:sz w:val="24"/>
          <w:szCs w:val="24"/>
        </w:rPr>
        <w:t xml:space="preserve">The </w:t>
      </w:r>
      <w:r w:rsidR="00D73E5D" w:rsidRPr="009C7A4D">
        <w:rPr>
          <w:sz w:val="24"/>
          <w:szCs w:val="24"/>
        </w:rPr>
        <w:t xml:space="preserve">survey data will be </w:t>
      </w:r>
      <w:r w:rsidR="00D73E5D">
        <w:rPr>
          <w:sz w:val="24"/>
          <w:szCs w:val="24"/>
        </w:rPr>
        <w:t>linked to</w:t>
      </w:r>
      <w:r w:rsidR="00D73E5D" w:rsidRPr="009C7A4D">
        <w:rPr>
          <w:sz w:val="24"/>
          <w:szCs w:val="24"/>
        </w:rPr>
        <w:t xml:space="preserve"> data maintained b</w:t>
      </w:r>
      <w:r w:rsidR="00D73E5D">
        <w:rPr>
          <w:sz w:val="24"/>
          <w:szCs w:val="24"/>
        </w:rPr>
        <w:t>y</w:t>
      </w:r>
      <w:r w:rsidR="00D73E5D" w:rsidRPr="009C7A4D">
        <w:rPr>
          <w:sz w:val="24"/>
          <w:szCs w:val="24"/>
        </w:rPr>
        <w:t xml:space="preserve"> their state’s cancer registry, including information about tumor characteristics, date of diagnosis, and stage. The linked survey and cancer registry data will be used to answer research question </w:t>
      </w:r>
      <w:r w:rsidR="00D73E5D">
        <w:rPr>
          <w:sz w:val="24"/>
          <w:szCs w:val="24"/>
        </w:rPr>
        <w:t>about the</w:t>
      </w:r>
      <w:r w:rsidR="00D73E5D" w:rsidRPr="009C7A4D">
        <w:rPr>
          <w:sz w:val="24"/>
          <w:szCs w:val="24"/>
        </w:rPr>
        <w:t xml:space="preserve"> factors </w:t>
      </w:r>
      <w:r w:rsidR="00D73E5D">
        <w:rPr>
          <w:sz w:val="24"/>
          <w:szCs w:val="24"/>
        </w:rPr>
        <w:t xml:space="preserve">that </w:t>
      </w:r>
      <w:r w:rsidR="00D73E5D" w:rsidRPr="009C7A4D">
        <w:rPr>
          <w:sz w:val="24"/>
          <w:szCs w:val="24"/>
        </w:rPr>
        <w:t>affect young breast cancer survivors’ access to comprehensive, high quality care</w:t>
      </w:r>
      <w:r w:rsidR="00D73E5D">
        <w:rPr>
          <w:sz w:val="24"/>
          <w:szCs w:val="24"/>
        </w:rPr>
        <w:t>.</w:t>
      </w:r>
    </w:p>
    <w:p w14:paraId="46423F7D" w14:textId="77777777" w:rsidR="005B5984" w:rsidRDefault="00772273" w:rsidP="0019472E">
      <w:pPr>
        <w:pStyle w:val="BodyText"/>
        <w:numPr>
          <w:ilvl w:val="0"/>
          <w:numId w:val="51"/>
        </w:numPr>
        <w:rPr>
          <w:sz w:val="24"/>
          <w:szCs w:val="24"/>
        </w:rPr>
      </w:pPr>
      <w:r w:rsidRPr="005B5984">
        <w:rPr>
          <w:sz w:val="24"/>
          <w:szCs w:val="24"/>
        </w:rPr>
        <w:t>Sample</w:t>
      </w:r>
      <w:r w:rsidR="001C120D" w:rsidRPr="005B5984">
        <w:rPr>
          <w:sz w:val="24"/>
          <w:szCs w:val="24"/>
        </w:rPr>
        <w:t xml:space="preserve"> 2</w:t>
      </w:r>
      <w:r w:rsidRPr="005B5984">
        <w:rPr>
          <w:sz w:val="24"/>
          <w:szCs w:val="24"/>
        </w:rPr>
        <w:t xml:space="preserve"> </w:t>
      </w:r>
      <w:r w:rsidR="001C120D" w:rsidRPr="005B5984">
        <w:rPr>
          <w:sz w:val="24"/>
          <w:szCs w:val="24"/>
        </w:rPr>
        <w:t xml:space="preserve">will </w:t>
      </w:r>
      <w:r w:rsidR="004E1DB5" w:rsidRPr="005B5984">
        <w:rPr>
          <w:sz w:val="24"/>
          <w:szCs w:val="24"/>
        </w:rPr>
        <w:t xml:space="preserve">be </w:t>
      </w:r>
      <w:r w:rsidR="00B27A32" w:rsidRPr="005B5984">
        <w:rPr>
          <w:sz w:val="24"/>
          <w:szCs w:val="24"/>
        </w:rPr>
        <w:t xml:space="preserve">a convenience sample </w:t>
      </w:r>
      <w:r w:rsidR="005B5984">
        <w:rPr>
          <w:sz w:val="24"/>
          <w:szCs w:val="24"/>
        </w:rPr>
        <w:t xml:space="preserve">of 2,000 breast cancer survivors </w:t>
      </w:r>
      <w:r w:rsidR="001C120D" w:rsidRPr="005B5984">
        <w:rPr>
          <w:sz w:val="24"/>
          <w:szCs w:val="24"/>
        </w:rPr>
        <w:t xml:space="preserve">affiliated with </w:t>
      </w:r>
      <w:r w:rsidRPr="005B5984">
        <w:rPr>
          <w:sz w:val="24"/>
          <w:szCs w:val="24"/>
        </w:rPr>
        <w:t>one of two</w:t>
      </w:r>
      <w:r w:rsidR="005B5984">
        <w:rPr>
          <w:sz w:val="24"/>
          <w:szCs w:val="24"/>
        </w:rPr>
        <w:t xml:space="preserve"> national,</w:t>
      </w:r>
      <w:r w:rsidRPr="005B5984">
        <w:rPr>
          <w:sz w:val="24"/>
          <w:szCs w:val="24"/>
        </w:rPr>
        <w:t xml:space="preserve"> </w:t>
      </w:r>
      <w:r w:rsidR="000D4CD2" w:rsidRPr="005B5984">
        <w:rPr>
          <w:sz w:val="24"/>
          <w:szCs w:val="24"/>
        </w:rPr>
        <w:t xml:space="preserve">non-profit </w:t>
      </w:r>
      <w:r w:rsidRPr="005B5984">
        <w:rPr>
          <w:sz w:val="24"/>
          <w:szCs w:val="24"/>
        </w:rPr>
        <w:t>breast cancer survivor advocacy groups</w:t>
      </w:r>
      <w:r w:rsidR="005B5984">
        <w:rPr>
          <w:sz w:val="24"/>
          <w:szCs w:val="24"/>
        </w:rPr>
        <w:t xml:space="preserve">: </w:t>
      </w:r>
      <w:r w:rsidR="005B5984" w:rsidRPr="001C120D">
        <w:rPr>
          <w:sz w:val="24"/>
          <w:szCs w:val="24"/>
        </w:rPr>
        <w:t>Living Beyond Breast Cancer and Young Survival Coalition</w:t>
      </w:r>
      <w:r w:rsidR="00752260" w:rsidRPr="005B5984">
        <w:rPr>
          <w:sz w:val="24"/>
          <w:szCs w:val="24"/>
        </w:rPr>
        <w:t xml:space="preserve">. </w:t>
      </w:r>
      <w:r w:rsidR="002938E2" w:rsidRPr="005B5984">
        <w:rPr>
          <w:sz w:val="24"/>
          <w:szCs w:val="24"/>
        </w:rPr>
        <w:t>Sample 2 will respond using the web-based survey</w:t>
      </w:r>
      <w:r w:rsidR="007B6823">
        <w:rPr>
          <w:sz w:val="24"/>
          <w:szCs w:val="24"/>
        </w:rPr>
        <w:t>.</w:t>
      </w:r>
      <w:r w:rsidR="002938E2" w:rsidRPr="005B5984">
        <w:rPr>
          <w:sz w:val="24"/>
          <w:szCs w:val="24"/>
        </w:rPr>
        <w:t xml:space="preserve"> </w:t>
      </w:r>
      <w:r w:rsidR="005B5984">
        <w:rPr>
          <w:sz w:val="24"/>
          <w:szCs w:val="24"/>
        </w:rPr>
        <w:t>The survey data will not be linked to any other data source but will allow us to obtain a more national perspective.</w:t>
      </w:r>
    </w:p>
    <w:p w14:paraId="768A8A9B" w14:textId="77777777" w:rsidR="00772273" w:rsidRPr="005B5984" w:rsidRDefault="00772273" w:rsidP="0019472E">
      <w:pPr>
        <w:pStyle w:val="BodyText"/>
        <w:ind w:left="60"/>
        <w:rPr>
          <w:sz w:val="24"/>
          <w:szCs w:val="24"/>
        </w:rPr>
      </w:pPr>
    </w:p>
    <w:p w14:paraId="3BF4413D" w14:textId="77777777" w:rsidR="00B12F51" w:rsidRPr="001C120D" w:rsidRDefault="00C81128" w:rsidP="00C81128">
      <w:pPr>
        <w:pStyle w:val="Heading1"/>
        <w:rPr>
          <w:rFonts w:ascii="Times New Roman" w:hAnsi="Times New Roman" w:cs="Times New Roman"/>
          <w:color w:val="auto"/>
          <w:sz w:val="24"/>
        </w:rPr>
      </w:pPr>
      <w:bookmarkStart w:id="1" w:name="_Toc421029428"/>
      <w:r w:rsidRPr="001C120D">
        <w:rPr>
          <w:rFonts w:ascii="Times New Roman" w:hAnsi="Times New Roman" w:cs="Times New Roman"/>
          <w:color w:val="auto"/>
          <w:sz w:val="24"/>
        </w:rPr>
        <w:t>A</w:t>
      </w:r>
      <w:r w:rsidR="000E29C3">
        <w:rPr>
          <w:rFonts w:ascii="Times New Roman" w:hAnsi="Times New Roman" w:cs="Times New Roman"/>
          <w:color w:val="auto"/>
          <w:sz w:val="24"/>
        </w:rPr>
        <w:t>.</w:t>
      </w:r>
      <w:r w:rsidRPr="001C120D">
        <w:rPr>
          <w:rFonts w:ascii="Times New Roman" w:hAnsi="Times New Roman" w:cs="Times New Roman"/>
          <w:color w:val="auto"/>
          <w:sz w:val="24"/>
        </w:rPr>
        <w:t xml:space="preserve">2. </w:t>
      </w:r>
      <w:r w:rsidRPr="001C120D">
        <w:rPr>
          <w:rFonts w:ascii="Times New Roman" w:hAnsi="Times New Roman" w:cs="Times New Roman"/>
          <w:color w:val="auto"/>
          <w:sz w:val="24"/>
        </w:rPr>
        <w:tab/>
      </w:r>
      <w:r w:rsidR="00B12F51" w:rsidRPr="001C120D">
        <w:rPr>
          <w:rFonts w:ascii="Times New Roman" w:hAnsi="Times New Roman" w:cs="Times New Roman"/>
          <w:color w:val="auto"/>
          <w:sz w:val="24"/>
        </w:rPr>
        <w:t>Purpose and Use of the Information Collection</w:t>
      </w:r>
      <w:bookmarkEnd w:id="1"/>
    </w:p>
    <w:p w14:paraId="24778E6A" w14:textId="77777777" w:rsidR="0069181A" w:rsidRPr="001C120D" w:rsidRDefault="0069181A" w:rsidP="00432BC3">
      <w:pPr>
        <w:spacing w:after="0" w:line="360" w:lineRule="auto"/>
        <w:contextualSpacing/>
        <w:rPr>
          <w:rFonts w:ascii="Times New Roman" w:hAnsi="Times New Roman" w:cs="Times New Roman"/>
          <w:sz w:val="24"/>
          <w:szCs w:val="24"/>
        </w:rPr>
      </w:pPr>
    </w:p>
    <w:p w14:paraId="199F3667" w14:textId="77777777" w:rsidR="001211B3" w:rsidRDefault="00574A3C" w:rsidP="00124E49">
      <w:pPr>
        <w:spacing w:after="240" w:line="360" w:lineRule="auto"/>
        <w:rPr>
          <w:rFonts w:ascii="Times New Roman" w:hAnsi="Times New Roman" w:cs="Times New Roman"/>
          <w:sz w:val="24"/>
          <w:szCs w:val="24"/>
        </w:rPr>
      </w:pPr>
      <w:r w:rsidRPr="001C120D">
        <w:rPr>
          <w:rFonts w:ascii="Times New Roman" w:hAnsi="Times New Roman" w:cs="Times New Roman"/>
          <w:sz w:val="24"/>
          <w:szCs w:val="24"/>
        </w:rPr>
        <w:t xml:space="preserve">The purpose of this </w:t>
      </w:r>
      <w:r w:rsidR="001211B3">
        <w:rPr>
          <w:rFonts w:ascii="Times New Roman" w:hAnsi="Times New Roman" w:cs="Times New Roman"/>
          <w:sz w:val="24"/>
          <w:szCs w:val="24"/>
        </w:rPr>
        <w:t>new</w:t>
      </w:r>
      <w:r w:rsidR="009A525C">
        <w:rPr>
          <w:rFonts w:ascii="Times New Roman" w:hAnsi="Times New Roman" w:cs="Times New Roman"/>
          <w:sz w:val="24"/>
          <w:szCs w:val="24"/>
        </w:rPr>
        <w:t>, one-time</w:t>
      </w:r>
      <w:r w:rsidR="001211B3">
        <w:rPr>
          <w:rFonts w:ascii="Times New Roman" w:hAnsi="Times New Roman" w:cs="Times New Roman"/>
          <w:sz w:val="24"/>
          <w:szCs w:val="24"/>
        </w:rPr>
        <w:t xml:space="preserve"> </w:t>
      </w:r>
      <w:r w:rsidRPr="001C120D">
        <w:rPr>
          <w:rFonts w:ascii="Times New Roman" w:hAnsi="Times New Roman" w:cs="Times New Roman"/>
          <w:sz w:val="24"/>
          <w:szCs w:val="24"/>
        </w:rPr>
        <w:t xml:space="preserve">data collection is </w:t>
      </w:r>
      <w:r w:rsidR="0017030D" w:rsidRPr="001C120D">
        <w:rPr>
          <w:rFonts w:ascii="Times New Roman" w:hAnsi="Times New Roman" w:cs="Times New Roman"/>
          <w:sz w:val="24"/>
          <w:szCs w:val="24"/>
        </w:rPr>
        <w:t>to understand the barriers young women face in receiving high-quality breast cancer</w:t>
      </w:r>
      <w:r w:rsidR="00BE028A">
        <w:rPr>
          <w:rFonts w:ascii="Times New Roman" w:hAnsi="Times New Roman" w:cs="Times New Roman"/>
          <w:sz w:val="24"/>
          <w:szCs w:val="24"/>
        </w:rPr>
        <w:t xml:space="preserve"> treatment and</w:t>
      </w:r>
      <w:r w:rsidR="0017030D" w:rsidRPr="001C120D">
        <w:rPr>
          <w:rFonts w:ascii="Times New Roman" w:hAnsi="Times New Roman" w:cs="Times New Roman"/>
          <w:sz w:val="24"/>
          <w:szCs w:val="24"/>
        </w:rPr>
        <w:t xml:space="preserve"> care. </w:t>
      </w:r>
      <w:r w:rsidR="009A525C">
        <w:rPr>
          <w:rFonts w:ascii="Times New Roman" w:hAnsi="Times New Roman" w:cs="Times New Roman"/>
          <w:sz w:val="24"/>
          <w:szCs w:val="24"/>
        </w:rPr>
        <w:t>P</w:t>
      </w:r>
      <w:r w:rsidR="00F56728">
        <w:rPr>
          <w:rFonts w:ascii="Times New Roman" w:hAnsi="Times New Roman" w:cs="Times New Roman"/>
          <w:sz w:val="24"/>
          <w:szCs w:val="24"/>
        </w:rPr>
        <w:t>revious research has shown discrepancies in economic burden, such as employmen</w:t>
      </w:r>
      <w:r w:rsidR="001A28F1">
        <w:rPr>
          <w:rFonts w:ascii="Times New Roman" w:hAnsi="Times New Roman" w:cs="Times New Roman"/>
          <w:sz w:val="24"/>
          <w:szCs w:val="24"/>
        </w:rPr>
        <w:t xml:space="preserve">t, </w:t>
      </w:r>
      <w:r w:rsidR="00F56728">
        <w:rPr>
          <w:rFonts w:ascii="Times New Roman" w:hAnsi="Times New Roman" w:cs="Times New Roman"/>
          <w:sz w:val="24"/>
          <w:szCs w:val="24"/>
        </w:rPr>
        <w:t xml:space="preserve">among breast cancer survivors of different racial backgrounds. New research is needed to </w:t>
      </w:r>
      <w:r w:rsidR="001A28F1">
        <w:rPr>
          <w:rFonts w:ascii="Times New Roman" w:hAnsi="Times New Roman" w:cs="Times New Roman"/>
          <w:sz w:val="24"/>
          <w:szCs w:val="24"/>
        </w:rPr>
        <w:t>thoroughly examine</w:t>
      </w:r>
      <w:r w:rsidR="00F56728">
        <w:rPr>
          <w:rFonts w:ascii="Times New Roman" w:hAnsi="Times New Roman" w:cs="Times New Roman"/>
          <w:sz w:val="24"/>
          <w:szCs w:val="24"/>
        </w:rPr>
        <w:t xml:space="preserve"> these characteristics for younger women, </w:t>
      </w:r>
      <w:r w:rsidR="009A525C">
        <w:rPr>
          <w:rFonts w:ascii="Times New Roman" w:hAnsi="Times New Roman" w:cs="Times New Roman"/>
          <w:sz w:val="24"/>
          <w:szCs w:val="24"/>
        </w:rPr>
        <w:t>so that</w:t>
      </w:r>
      <w:r w:rsidR="001A28F1">
        <w:rPr>
          <w:rFonts w:ascii="Times New Roman" w:hAnsi="Times New Roman" w:cs="Times New Roman"/>
          <w:sz w:val="24"/>
          <w:szCs w:val="24"/>
        </w:rPr>
        <w:t xml:space="preserve"> specific interventions </w:t>
      </w:r>
      <w:r w:rsidR="009A525C">
        <w:rPr>
          <w:rFonts w:ascii="Times New Roman" w:hAnsi="Times New Roman" w:cs="Times New Roman"/>
          <w:sz w:val="24"/>
          <w:szCs w:val="24"/>
        </w:rPr>
        <w:t xml:space="preserve">may be developed </w:t>
      </w:r>
      <w:r w:rsidR="001A28F1">
        <w:rPr>
          <w:rFonts w:ascii="Times New Roman" w:hAnsi="Times New Roman" w:cs="Times New Roman"/>
          <w:sz w:val="24"/>
          <w:szCs w:val="24"/>
        </w:rPr>
        <w:t>that can improve the quality of care</w:t>
      </w:r>
      <w:r w:rsidR="00293096">
        <w:rPr>
          <w:rFonts w:ascii="Times New Roman" w:hAnsi="Times New Roman" w:cs="Times New Roman"/>
          <w:sz w:val="24"/>
          <w:szCs w:val="24"/>
        </w:rPr>
        <w:t>, health outcomes,</w:t>
      </w:r>
      <w:r w:rsidR="001A28F1">
        <w:rPr>
          <w:rFonts w:ascii="Times New Roman" w:hAnsi="Times New Roman" w:cs="Times New Roman"/>
          <w:sz w:val="24"/>
          <w:szCs w:val="24"/>
        </w:rPr>
        <w:t xml:space="preserve"> and lives of all women.</w:t>
      </w:r>
      <w:r w:rsidR="009C1040">
        <w:rPr>
          <w:rFonts w:ascii="Times New Roman" w:hAnsi="Times New Roman" w:cs="Times New Roman"/>
          <w:sz w:val="24"/>
          <w:szCs w:val="24"/>
        </w:rPr>
        <w:t xml:space="preserve"> </w:t>
      </w:r>
      <w:r w:rsidR="00293096">
        <w:rPr>
          <w:rFonts w:ascii="Times New Roman" w:hAnsi="Times New Roman" w:cs="Times New Roman"/>
          <w:sz w:val="24"/>
          <w:szCs w:val="24"/>
        </w:rPr>
        <w:t>The</w:t>
      </w:r>
      <w:r w:rsidR="009A525C">
        <w:rPr>
          <w:rFonts w:ascii="Times New Roman" w:hAnsi="Times New Roman" w:cs="Times New Roman"/>
          <w:sz w:val="24"/>
          <w:szCs w:val="24"/>
        </w:rPr>
        <w:t xml:space="preserve"> </w:t>
      </w:r>
      <w:r w:rsidR="00293096">
        <w:rPr>
          <w:rFonts w:ascii="Times New Roman" w:hAnsi="Times New Roman" w:cs="Times New Roman"/>
          <w:sz w:val="24"/>
          <w:szCs w:val="24"/>
        </w:rPr>
        <w:t xml:space="preserve">lack of this research </w:t>
      </w:r>
      <w:r w:rsidR="009D234A">
        <w:rPr>
          <w:rFonts w:ascii="Times New Roman" w:hAnsi="Times New Roman" w:cs="Times New Roman"/>
          <w:sz w:val="24"/>
          <w:szCs w:val="24"/>
        </w:rPr>
        <w:t xml:space="preserve">would prolong this knowledge gap about the magnitude of barriers the younger generation is experiencing and would limit </w:t>
      </w:r>
      <w:r w:rsidR="009A525C">
        <w:rPr>
          <w:rFonts w:ascii="Times New Roman" w:hAnsi="Times New Roman" w:cs="Times New Roman"/>
          <w:sz w:val="24"/>
          <w:szCs w:val="24"/>
        </w:rPr>
        <w:t>the</w:t>
      </w:r>
      <w:r w:rsidR="009D234A">
        <w:rPr>
          <w:rFonts w:ascii="Times New Roman" w:hAnsi="Times New Roman" w:cs="Times New Roman"/>
          <w:sz w:val="24"/>
          <w:szCs w:val="24"/>
        </w:rPr>
        <w:t xml:space="preserve"> develop</w:t>
      </w:r>
      <w:r w:rsidR="009A525C">
        <w:rPr>
          <w:rFonts w:ascii="Times New Roman" w:hAnsi="Times New Roman" w:cs="Times New Roman"/>
          <w:sz w:val="24"/>
          <w:szCs w:val="24"/>
        </w:rPr>
        <w:t>ment of</w:t>
      </w:r>
      <w:r w:rsidR="009D234A">
        <w:rPr>
          <w:rFonts w:ascii="Times New Roman" w:hAnsi="Times New Roman" w:cs="Times New Roman"/>
          <w:sz w:val="24"/>
          <w:szCs w:val="24"/>
        </w:rPr>
        <w:t xml:space="preserve"> effective strategies for reducing this economic discrepancy</w:t>
      </w:r>
      <w:r w:rsidR="0026199B">
        <w:rPr>
          <w:rFonts w:ascii="Times New Roman" w:hAnsi="Times New Roman" w:cs="Times New Roman"/>
          <w:sz w:val="24"/>
          <w:szCs w:val="24"/>
        </w:rPr>
        <w:t xml:space="preserve"> among young breast cancer survivors.</w:t>
      </w:r>
    </w:p>
    <w:p w14:paraId="0BF6C23F" w14:textId="77777777" w:rsidR="0075628E" w:rsidRPr="001C120D" w:rsidRDefault="00D90FDD" w:rsidP="00124E49">
      <w:pPr>
        <w:pStyle w:val="BodyText"/>
        <w:spacing w:after="240"/>
        <w:rPr>
          <w:sz w:val="24"/>
          <w:szCs w:val="24"/>
        </w:rPr>
      </w:pPr>
      <w:r>
        <w:rPr>
          <w:sz w:val="24"/>
          <w:szCs w:val="24"/>
        </w:rPr>
        <w:t>Specifically, this study will answer these questions: 1)</w:t>
      </w:r>
      <w:r w:rsidRPr="001C120D">
        <w:rPr>
          <w:sz w:val="24"/>
          <w:szCs w:val="24"/>
        </w:rPr>
        <w:t xml:space="preserve"> What are young, female breast cancer survivors experiencing after their diagnosis in terms of</w:t>
      </w:r>
      <w:r>
        <w:rPr>
          <w:sz w:val="24"/>
          <w:szCs w:val="24"/>
        </w:rPr>
        <w:t>:</w:t>
      </w:r>
      <w:r w:rsidRPr="001C120D">
        <w:rPr>
          <w:sz w:val="24"/>
          <w:szCs w:val="24"/>
        </w:rPr>
        <w:t xml:space="preserve"> (a) continuation of insurance coverage, access to care, and quality of care;</w:t>
      </w:r>
      <w:r>
        <w:rPr>
          <w:sz w:val="24"/>
          <w:szCs w:val="24"/>
        </w:rPr>
        <w:t xml:space="preserve"> </w:t>
      </w:r>
      <w:r w:rsidRPr="001C120D">
        <w:rPr>
          <w:sz w:val="24"/>
          <w:szCs w:val="24"/>
        </w:rPr>
        <w:t>(b) changes in employment status after breast cancer diagnosi</w:t>
      </w:r>
      <w:r>
        <w:rPr>
          <w:sz w:val="24"/>
          <w:szCs w:val="24"/>
        </w:rPr>
        <w:t>s</w:t>
      </w:r>
      <w:r w:rsidRPr="001C120D">
        <w:rPr>
          <w:sz w:val="24"/>
          <w:szCs w:val="24"/>
        </w:rPr>
        <w:t>; and (c) out-of-pocket medical costs?</w:t>
      </w:r>
      <w:r>
        <w:rPr>
          <w:sz w:val="24"/>
          <w:szCs w:val="24"/>
        </w:rPr>
        <w:t xml:space="preserve">; and 2) </w:t>
      </w:r>
      <w:r w:rsidRPr="001C120D">
        <w:rPr>
          <w:sz w:val="24"/>
          <w:szCs w:val="24"/>
        </w:rPr>
        <w:t>What factors affect young breast cancer survivors’ access to comprehensive, high quality care?</w:t>
      </w:r>
    </w:p>
    <w:p w14:paraId="1486A08A" w14:textId="77777777" w:rsidR="007335F8" w:rsidRPr="001C120D" w:rsidRDefault="0026199B" w:rsidP="00124E49">
      <w:pPr>
        <w:spacing w:after="240" w:line="360" w:lineRule="auto"/>
        <w:rPr>
          <w:rFonts w:ascii="Times New Roman" w:hAnsi="Times New Roman" w:cs="Times New Roman"/>
          <w:sz w:val="24"/>
          <w:szCs w:val="24"/>
        </w:rPr>
      </w:pPr>
      <w:r>
        <w:rPr>
          <w:rFonts w:ascii="Times New Roman" w:hAnsi="Times New Roman" w:cs="Times New Roman"/>
          <w:sz w:val="24"/>
          <w:szCs w:val="24"/>
        </w:rPr>
        <w:t>Findings from this study will</w:t>
      </w:r>
      <w:r w:rsidR="004574AD" w:rsidRPr="001C120D">
        <w:rPr>
          <w:rFonts w:ascii="Times New Roman" w:hAnsi="Times New Roman" w:cs="Times New Roman"/>
          <w:sz w:val="24"/>
          <w:szCs w:val="24"/>
        </w:rPr>
        <w:t xml:space="preserve"> help </w:t>
      </w:r>
      <w:r w:rsidR="0017030D" w:rsidRPr="001C120D">
        <w:rPr>
          <w:rFonts w:ascii="Times New Roman" w:hAnsi="Times New Roman" w:cs="Times New Roman"/>
          <w:sz w:val="24"/>
          <w:szCs w:val="24"/>
        </w:rPr>
        <w:t xml:space="preserve">the CDC alleviate the burden experienced by young breast cancer survivors trying to access quality cancer </w:t>
      </w:r>
      <w:r w:rsidR="00BE028A">
        <w:rPr>
          <w:rFonts w:ascii="Times New Roman" w:hAnsi="Times New Roman" w:cs="Times New Roman"/>
          <w:sz w:val="24"/>
          <w:szCs w:val="24"/>
        </w:rPr>
        <w:t xml:space="preserve">treatment and </w:t>
      </w:r>
      <w:r w:rsidR="0017030D" w:rsidRPr="001C120D">
        <w:rPr>
          <w:rFonts w:ascii="Times New Roman" w:hAnsi="Times New Roman" w:cs="Times New Roman"/>
          <w:sz w:val="24"/>
          <w:szCs w:val="24"/>
        </w:rPr>
        <w:t>care.</w:t>
      </w:r>
      <w:r w:rsidR="00432BC3" w:rsidRPr="001C120D">
        <w:rPr>
          <w:rFonts w:ascii="Times New Roman" w:hAnsi="Times New Roman" w:cs="Times New Roman"/>
          <w:sz w:val="24"/>
          <w:szCs w:val="24"/>
        </w:rPr>
        <w:t xml:space="preserve"> Specifically, these burdens </w:t>
      </w:r>
      <w:r w:rsidR="0017030D" w:rsidRPr="001C120D">
        <w:rPr>
          <w:rFonts w:ascii="Times New Roman" w:hAnsi="Times New Roman" w:cs="Times New Roman"/>
          <w:sz w:val="24"/>
          <w:szCs w:val="24"/>
        </w:rPr>
        <w:t xml:space="preserve">include those related to </w:t>
      </w:r>
      <w:r w:rsidR="007335F8" w:rsidRPr="001C120D">
        <w:rPr>
          <w:rFonts w:ascii="Times New Roman" w:hAnsi="Times New Roman" w:cs="Times New Roman"/>
          <w:sz w:val="24"/>
          <w:szCs w:val="24"/>
        </w:rPr>
        <w:t>(1) insurance status; (2)</w:t>
      </w:r>
      <w:r w:rsidR="00814AF0">
        <w:rPr>
          <w:rFonts w:ascii="Times New Roman" w:hAnsi="Times New Roman" w:cs="Times New Roman"/>
          <w:sz w:val="24"/>
          <w:szCs w:val="24"/>
        </w:rPr>
        <w:t xml:space="preserve"> </w:t>
      </w:r>
      <w:r w:rsidR="007335F8" w:rsidRPr="001C120D">
        <w:rPr>
          <w:rFonts w:ascii="Times New Roman" w:hAnsi="Times New Roman" w:cs="Times New Roman"/>
          <w:sz w:val="24"/>
          <w:szCs w:val="24"/>
        </w:rPr>
        <w:t>financial burden and out of pocket costs; (3)</w:t>
      </w:r>
      <w:r w:rsidR="00814AF0">
        <w:rPr>
          <w:rFonts w:ascii="Times New Roman" w:hAnsi="Times New Roman" w:cs="Times New Roman"/>
          <w:sz w:val="24"/>
          <w:szCs w:val="24"/>
        </w:rPr>
        <w:t xml:space="preserve"> </w:t>
      </w:r>
      <w:r w:rsidR="007335F8" w:rsidRPr="001C120D">
        <w:rPr>
          <w:rFonts w:ascii="Times New Roman" w:hAnsi="Times New Roman" w:cs="Times New Roman"/>
          <w:sz w:val="24"/>
          <w:szCs w:val="24"/>
        </w:rPr>
        <w:t xml:space="preserve">employment </w:t>
      </w:r>
      <w:r w:rsidR="007335F8" w:rsidRPr="001C120D">
        <w:rPr>
          <w:rFonts w:ascii="Times New Roman" w:hAnsi="Times New Roman" w:cs="Times New Roman"/>
          <w:sz w:val="24"/>
          <w:szCs w:val="24"/>
        </w:rPr>
        <w:lastRenderedPageBreak/>
        <w:t>status; (4)</w:t>
      </w:r>
      <w:r w:rsidR="00814AF0">
        <w:rPr>
          <w:rFonts w:ascii="Times New Roman" w:hAnsi="Times New Roman" w:cs="Times New Roman"/>
          <w:sz w:val="24"/>
          <w:szCs w:val="24"/>
        </w:rPr>
        <w:t xml:space="preserve"> </w:t>
      </w:r>
      <w:r w:rsidR="007335F8" w:rsidRPr="001C120D">
        <w:rPr>
          <w:rFonts w:ascii="Times New Roman" w:hAnsi="Times New Roman" w:cs="Times New Roman"/>
          <w:sz w:val="24"/>
          <w:szCs w:val="24"/>
        </w:rPr>
        <w:t>access to cancer treatment and overall treatment compliance; (5)</w:t>
      </w:r>
      <w:r w:rsidR="00814AF0">
        <w:rPr>
          <w:rFonts w:ascii="Times New Roman" w:hAnsi="Times New Roman" w:cs="Times New Roman"/>
          <w:sz w:val="24"/>
          <w:szCs w:val="24"/>
        </w:rPr>
        <w:t xml:space="preserve"> </w:t>
      </w:r>
      <w:r w:rsidR="007335F8" w:rsidRPr="001C120D">
        <w:rPr>
          <w:rFonts w:ascii="Times New Roman" w:hAnsi="Times New Roman" w:cs="Times New Roman"/>
          <w:sz w:val="24"/>
          <w:szCs w:val="24"/>
        </w:rPr>
        <w:t>quality and coordination of breast cancer treatments received; (6)</w:t>
      </w:r>
      <w:r w:rsidR="00BF3246">
        <w:rPr>
          <w:rFonts w:ascii="Times New Roman" w:hAnsi="Times New Roman" w:cs="Times New Roman"/>
          <w:sz w:val="24"/>
          <w:szCs w:val="24"/>
        </w:rPr>
        <w:t xml:space="preserve"> </w:t>
      </w:r>
      <w:r w:rsidR="007335F8" w:rsidRPr="001C120D">
        <w:rPr>
          <w:rFonts w:ascii="Times New Roman" w:hAnsi="Times New Roman" w:cs="Times New Roman"/>
          <w:sz w:val="24"/>
          <w:szCs w:val="24"/>
        </w:rPr>
        <w:t>quality of life following breast cancer treatment; and (7) cancer history.</w:t>
      </w:r>
    </w:p>
    <w:p w14:paraId="0BC983B6" w14:textId="54D6FF29" w:rsidR="00193C0B" w:rsidRDefault="00193C0B" w:rsidP="00124E49">
      <w:pPr>
        <w:spacing w:after="240" w:line="360" w:lineRule="auto"/>
        <w:rPr>
          <w:rFonts w:ascii="Times New Roman" w:hAnsi="Times New Roman" w:cs="Times New Roman"/>
          <w:sz w:val="24"/>
          <w:szCs w:val="24"/>
        </w:rPr>
      </w:pPr>
      <w:r w:rsidRPr="001C120D">
        <w:rPr>
          <w:rFonts w:ascii="Times New Roman" w:hAnsi="Times New Roman" w:cs="Times New Roman"/>
          <w:sz w:val="24"/>
          <w:szCs w:val="24"/>
        </w:rPr>
        <w:t xml:space="preserve">The scope of data collection is limited to </w:t>
      </w:r>
      <w:r w:rsidR="00006CFD" w:rsidRPr="001C120D">
        <w:rPr>
          <w:rFonts w:ascii="Times New Roman" w:hAnsi="Times New Roman" w:cs="Times New Roman"/>
          <w:sz w:val="24"/>
          <w:szCs w:val="24"/>
        </w:rPr>
        <w:t>female breast cancer survivors</w:t>
      </w:r>
      <w:r w:rsidR="003E7957" w:rsidRPr="001C120D">
        <w:rPr>
          <w:rFonts w:ascii="Times New Roman" w:hAnsi="Times New Roman" w:cs="Times New Roman"/>
          <w:sz w:val="24"/>
          <w:szCs w:val="24"/>
        </w:rPr>
        <w:t xml:space="preserve"> </w:t>
      </w:r>
      <w:r w:rsidR="003852CD">
        <w:rPr>
          <w:rFonts w:ascii="Times New Roman" w:hAnsi="Times New Roman" w:cs="Times New Roman"/>
          <w:sz w:val="24"/>
          <w:szCs w:val="24"/>
        </w:rPr>
        <w:t>who were diagnosed</w:t>
      </w:r>
      <w:r w:rsidR="003E7957" w:rsidRPr="001C120D">
        <w:rPr>
          <w:rFonts w:ascii="Times New Roman" w:hAnsi="Times New Roman" w:cs="Times New Roman"/>
          <w:sz w:val="24"/>
          <w:szCs w:val="24"/>
        </w:rPr>
        <w:t xml:space="preserve"> </w:t>
      </w:r>
      <w:r w:rsidR="003852CD">
        <w:rPr>
          <w:rFonts w:ascii="Times New Roman" w:hAnsi="Times New Roman" w:cs="Times New Roman"/>
          <w:sz w:val="24"/>
          <w:szCs w:val="24"/>
        </w:rPr>
        <w:t xml:space="preserve">between </w:t>
      </w:r>
      <w:r w:rsidR="003E7957" w:rsidRPr="001C120D">
        <w:rPr>
          <w:rFonts w:ascii="Times New Roman" w:hAnsi="Times New Roman" w:cs="Times New Roman"/>
          <w:sz w:val="24"/>
          <w:szCs w:val="24"/>
        </w:rPr>
        <w:t xml:space="preserve">18 </w:t>
      </w:r>
      <w:r w:rsidR="003852CD">
        <w:rPr>
          <w:rFonts w:ascii="Times New Roman" w:hAnsi="Times New Roman" w:cs="Times New Roman"/>
          <w:sz w:val="24"/>
          <w:szCs w:val="24"/>
        </w:rPr>
        <w:t>and</w:t>
      </w:r>
      <w:r w:rsidR="003E7957" w:rsidRPr="001C120D">
        <w:rPr>
          <w:rFonts w:ascii="Times New Roman" w:hAnsi="Times New Roman" w:cs="Times New Roman"/>
          <w:sz w:val="24"/>
          <w:szCs w:val="24"/>
        </w:rPr>
        <w:t xml:space="preserve"> 49 years </w:t>
      </w:r>
      <w:r w:rsidR="003852CD">
        <w:rPr>
          <w:rFonts w:ascii="Times New Roman" w:hAnsi="Times New Roman" w:cs="Times New Roman"/>
          <w:sz w:val="24"/>
          <w:szCs w:val="24"/>
        </w:rPr>
        <w:t>of age</w:t>
      </w:r>
      <w:r w:rsidR="00006CFD" w:rsidRPr="001C120D">
        <w:rPr>
          <w:rFonts w:ascii="Times New Roman" w:hAnsi="Times New Roman" w:cs="Times New Roman"/>
          <w:sz w:val="24"/>
          <w:szCs w:val="24"/>
        </w:rPr>
        <w:t xml:space="preserve">. </w:t>
      </w:r>
      <w:r w:rsidR="009C2D4C" w:rsidRPr="001C120D">
        <w:rPr>
          <w:rFonts w:ascii="Times New Roman" w:hAnsi="Times New Roman" w:cs="Times New Roman"/>
          <w:sz w:val="24"/>
          <w:szCs w:val="24"/>
        </w:rPr>
        <w:t>C</w:t>
      </w:r>
      <w:r w:rsidRPr="001C120D">
        <w:rPr>
          <w:rFonts w:ascii="Times New Roman" w:hAnsi="Times New Roman" w:cs="Times New Roman"/>
          <w:sz w:val="24"/>
          <w:szCs w:val="24"/>
        </w:rPr>
        <w:t xml:space="preserve">ollection of these data </w:t>
      </w:r>
      <w:r w:rsidR="00124078" w:rsidRPr="001C120D">
        <w:rPr>
          <w:rFonts w:ascii="Times New Roman" w:hAnsi="Times New Roman" w:cs="Times New Roman"/>
          <w:sz w:val="24"/>
          <w:szCs w:val="24"/>
        </w:rPr>
        <w:t xml:space="preserve">for Sample </w:t>
      </w:r>
      <w:r w:rsidR="00BE028A">
        <w:rPr>
          <w:rFonts w:ascii="Times New Roman" w:hAnsi="Times New Roman" w:cs="Times New Roman"/>
          <w:sz w:val="24"/>
          <w:szCs w:val="24"/>
        </w:rPr>
        <w:t>1</w:t>
      </w:r>
      <w:r w:rsidR="009B5D9C" w:rsidRPr="001C120D">
        <w:rPr>
          <w:rFonts w:ascii="Times New Roman" w:hAnsi="Times New Roman" w:cs="Times New Roman"/>
          <w:sz w:val="24"/>
          <w:szCs w:val="24"/>
        </w:rPr>
        <w:t xml:space="preserve"> </w:t>
      </w:r>
      <w:r w:rsidRPr="001C120D">
        <w:rPr>
          <w:rFonts w:ascii="Times New Roman" w:hAnsi="Times New Roman" w:cs="Times New Roman"/>
          <w:sz w:val="24"/>
          <w:szCs w:val="24"/>
        </w:rPr>
        <w:t>will</w:t>
      </w:r>
      <w:r w:rsidR="00642F9D" w:rsidRPr="001C120D">
        <w:rPr>
          <w:rFonts w:ascii="Times New Roman" w:hAnsi="Times New Roman" w:cs="Times New Roman"/>
          <w:sz w:val="24"/>
          <w:szCs w:val="24"/>
        </w:rPr>
        <w:t xml:space="preserve"> only yield findings </w:t>
      </w:r>
      <w:r w:rsidR="003E7957" w:rsidRPr="001C120D">
        <w:rPr>
          <w:rFonts w:ascii="Times New Roman" w:hAnsi="Times New Roman" w:cs="Times New Roman"/>
          <w:sz w:val="24"/>
          <w:szCs w:val="24"/>
        </w:rPr>
        <w:t>specific to</w:t>
      </w:r>
      <w:r w:rsidR="00642F9D" w:rsidRPr="001C120D">
        <w:rPr>
          <w:rFonts w:ascii="Times New Roman" w:hAnsi="Times New Roman" w:cs="Times New Roman"/>
          <w:sz w:val="24"/>
          <w:szCs w:val="24"/>
        </w:rPr>
        <w:t xml:space="preserve"> </w:t>
      </w:r>
      <w:r w:rsidR="000C14EE" w:rsidRPr="001C120D">
        <w:rPr>
          <w:rFonts w:ascii="Times New Roman" w:hAnsi="Times New Roman" w:cs="Times New Roman"/>
          <w:sz w:val="24"/>
          <w:szCs w:val="24"/>
        </w:rPr>
        <w:t xml:space="preserve">female breast cancer survivors </w:t>
      </w:r>
      <w:r w:rsidR="003852CD">
        <w:rPr>
          <w:rFonts w:ascii="Times New Roman" w:hAnsi="Times New Roman" w:cs="Times New Roman"/>
          <w:sz w:val="24"/>
          <w:szCs w:val="24"/>
        </w:rPr>
        <w:t>who were diagnosed between</w:t>
      </w:r>
      <w:r w:rsidR="003E7957" w:rsidRPr="001C120D">
        <w:rPr>
          <w:rFonts w:ascii="Times New Roman" w:hAnsi="Times New Roman" w:cs="Times New Roman"/>
          <w:sz w:val="24"/>
          <w:szCs w:val="24"/>
        </w:rPr>
        <w:t xml:space="preserve"> 18 </w:t>
      </w:r>
      <w:r w:rsidR="003852CD">
        <w:rPr>
          <w:rFonts w:ascii="Times New Roman" w:hAnsi="Times New Roman" w:cs="Times New Roman"/>
          <w:sz w:val="24"/>
          <w:szCs w:val="24"/>
        </w:rPr>
        <w:t>and</w:t>
      </w:r>
      <w:r w:rsidR="003E7957" w:rsidRPr="001C120D">
        <w:rPr>
          <w:rFonts w:ascii="Times New Roman" w:hAnsi="Times New Roman" w:cs="Times New Roman"/>
          <w:sz w:val="24"/>
          <w:szCs w:val="24"/>
        </w:rPr>
        <w:t xml:space="preserve"> 39 years </w:t>
      </w:r>
      <w:r w:rsidR="003852CD">
        <w:rPr>
          <w:rFonts w:ascii="Times New Roman" w:hAnsi="Times New Roman" w:cs="Times New Roman"/>
          <w:sz w:val="24"/>
          <w:szCs w:val="24"/>
        </w:rPr>
        <w:t>of age</w:t>
      </w:r>
      <w:r w:rsidR="003852CD" w:rsidRPr="001C120D">
        <w:rPr>
          <w:rFonts w:ascii="Times New Roman" w:hAnsi="Times New Roman" w:cs="Times New Roman"/>
          <w:sz w:val="24"/>
          <w:szCs w:val="24"/>
        </w:rPr>
        <w:t xml:space="preserve"> </w:t>
      </w:r>
      <w:r w:rsidR="000C14EE" w:rsidRPr="001C120D">
        <w:rPr>
          <w:rFonts w:ascii="Times New Roman" w:hAnsi="Times New Roman" w:cs="Times New Roman"/>
          <w:sz w:val="24"/>
          <w:szCs w:val="24"/>
        </w:rPr>
        <w:t xml:space="preserve">from </w:t>
      </w:r>
      <w:r w:rsidR="003852CD">
        <w:rPr>
          <w:rFonts w:ascii="Times New Roman" w:hAnsi="Times New Roman" w:cs="Times New Roman"/>
          <w:sz w:val="24"/>
          <w:szCs w:val="24"/>
        </w:rPr>
        <w:t>state-based cancer registries</w:t>
      </w:r>
      <w:r w:rsidR="00034728">
        <w:rPr>
          <w:rFonts w:ascii="Times New Roman" w:hAnsi="Times New Roman" w:cs="Times New Roman"/>
          <w:sz w:val="24"/>
          <w:szCs w:val="24"/>
        </w:rPr>
        <w:t xml:space="preserve"> in the following </w:t>
      </w:r>
      <w:r w:rsidR="000A7DD5">
        <w:rPr>
          <w:rFonts w:ascii="Times New Roman" w:hAnsi="Times New Roman" w:cs="Times New Roman"/>
          <w:sz w:val="24"/>
          <w:szCs w:val="24"/>
        </w:rPr>
        <w:t xml:space="preserve">four </w:t>
      </w:r>
      <w:r w:rsidR="00034728">
        <w:rPr>
          <w:rFonts w:ascii="Times New Roman" w:hAnsi="Times New Roman" w:cs="Times New Roman"/>
          <w:sz w:val="24"/>
          <w:szCs w:val="24"/>
        </w:rPr>
        <w:t>states: California, Georgia, Florida, and North Carolina</w:t>
      </w:r>
      <w:r w:rsidR="004574AD" w:rsidRPr="001C120D">
        <w:rPr>
          <w:rFonts w:ascii="Times New Roman" w:hAnsi="Times New Roman" w:cs="Times New Roman"/>
          <w:sz w:val="24"/>
          <w:szCs w:val="24"/>
        </w:rPr>
        <w:t xml:space="preserve">. </w:t>
      </w:r>
      <w:r w:rsidR="009B5D9C" w:rsidRPr="001C120D">
        <w:rPr>
          <w:rFonts w:ascii="Times New Roman" w:hAnsi="Times New Roman" w:cs="Times New Roman"/>
          <w:sz w:val="24"/>
          <w:szCs w:val="24"/>
        </w:rPr>
        <w:t xml:space="preserve">Sample </w:t>
      </w:r>
      <w:r w:rsidR="00BE028A">
        <w:rPr>
          <w:rFonts w:ascii="Times New Roman" w:hAnsi="Times New Roman" w:cs="Times New Roman"/>
          <w:sz w:val="24"/>
          <w:szCs w:val="24"/>
        </w:rPr>
        <w:t>2</w:t>
      </w:r>
      <w:r w:rsidR="009B5D9C" w:rsidRPr="001C120D">
        <w:rPr>
          <w:rFonts w:ascii="Times New Roman" w:hAnsi="Times New Roman" w:cs="Times New Roman"/>
          <w:sz w:val="24"/>
          <w:szCs w:val="24"/>
        </w:rPr>
        <w:t xml:space="preserve"> data collection is a convenience sample</w:t>
      </w:r>
      <w:r w:rsidR="003E7957" w:rsidRPr="001C120D">
        <w:rPr>
          <w:rFonts w:ascii="Times New Roman" w:hAnsi="Times New Roman" w:cs="Times New Roman"/>
          <w:sz w:val="24"/>
          <w:szCs w:val="24"/>
        </w:rPr>
        <w:t xml:space="preserve"> of female breast cancer </w:t>
      </w:r>
      <w:r w:rsidR="00DD2598">
        <w:rPr>
          <w:rFonts w:ascii="Times New Roman" w:hAnsi="Times New Roman" w:cs="Times New Roman"/>
          <w:sz w:val="24"/>
          <w:szCs w:val="24"/>
        </w:rPr>
        <w:t>survivors who were diagnosed between</w:t>
      </w:r>
      <w:r w:rsidR="003E7957" w:rsidRPr="001C120D">
        <w:rPr>
          <w:rFonts w:ascii="Times New Roman" w:hAnsi="Times New Roman" w:cs="Times New Roman"/>
          <w:sz w:val="24"/>
          <w:szCs w:val="24"/>
        </w:rPr>
        <w:t xml:space="preserve"> 18 </w:t>
      </w:r>
      <w:r w:rsidR="00DD2598">
        <w:rPr>
          <w:rFonts w:ascii="Times New Roman" w:hAnsi="Times New Roman" w:cs="Times New Roman"/>
          <w:sz w:val="24"/>
          <w:szCs w:val="24"/>
        </w:rPr>
        <w:t>and</w:t>
      </w:r>
      <w:r w:rsidR="00DD2598" w:rsidRPr="001C120D">
        <w:rPr>
          <w:rFonts w:ascii="Times New Roman" w:hAnsi="Times New Roman" w:cs="Times New Roman"/>
          <w:sz w:val="24"/>
          <w:szCs w:val="24"/>
        </w:rPr>
        <w:t xml:space="preserve"> </w:t>
      </w:r>
      <w:r w:rsidR="003E7957" w:rsidRPr="001C120D">
        <w:rPr>
          <w:rFonts w:ascii="Times New Roman" w:hAnsi="Times New Roman" w:cs="Times New Roman"/>
          <w:sz w:val="24"/>
          <w:szCs w:val="24"/>
        </w:rPr>
        <w:t xml:space="preserve">49 years </w:t>
      </w:r>
      <w:r w:rsidR="00DD2598">
        <w:rPr>
          <w:rFonts w:ascii="Times New Roman" w:hAnsi="Times New Roman" w:cs="Times New Roman"/>
          <w:sz w:val="24"/>
          <w:szCs w:val="24"/>
        </w:rPr>
        <w:t>of age</w:t>
      </w:r>
      <w:r w:rsidR="00DD2598" w:rsidRPr="001C120D">
        <w:rPr>
          <w:rFonts w:ascii="Times New Roman" w:hAnsi="Times New Roman" w:cs="Times New Roman"/>
          <w:sz w:val="24"/>
          <w:szCs w:val="24"/>
        </w:rPr>
        <w:t xml:space="preserve"> </w:t>
      </w:r>
      <w:r w:rsidR="003E7957" w:rsidRPr="001C120D">
        <w:rPr>
          <w:rFonts w:ascii="Times New Roman" w:hAnsi="Times New Roman" w:cs="Times New Roman"/>
          <w:sz w:val="24"/>
          <w:szCs w:val="24"/>
        </w:rPr>
        <w:t>and will target a nationwide cohort</w:t>
      </w:r>
      <w:r w:rsidR="00034728">
        <w:rPr>
          <w:rFonts w:ascii="Times New Roman" w:hAnsi="Times New Roman" w:cs="Times New Roman"/>
          <w:sz w:val="24"/>
          <w:szCs w:val="24"/>
        </w:rPr>
        <w:t xml:space="preserve"> drawn from membership in two advocacy groups: Living Beyond Breast Cancer and the Young Survival Coalition</w:t>
      </w:r>
      <w:r w:rsidR="00BE028A">
        <w:rPr>
          <w:rFonts w:ascii="Times New Roman" w:hAnsi="Times New Roman" w:cs="Times New Roman"/>
          <w:sz w:val="24"/>
          <w:szCs w:val="24"/>
        </w:rPr>
        <w:t xml:space="preserve">. </w:t>
      </w:r>
    </w:p>
    <w:p w14:paraId="2AD3114C" w14:textId="0972FCA8" w:rsidR="008B758C" w:rsidRDefault="008B758C" w:rsidP="00DE7CDF">
      <w:pPr>
        <w:pStyle w:val="BodyText"/>
        <w:spacing w:after="240"/>
        <w:ind w:left="60"/>
        <w:rPr>
          <w:sz w:val="24"/>
          <w:szCs w:val="24"/>
        </w:rPr>
      </w:pPr>
      <w:r>
        <w:rPr>
          <w:sz w:val="24"/>
          <w:szCs w:val="24"/>
        </w:rPr>
        <w:t>Since t</w:t>
      </w:r>
      <w:r w:rsidRPr="001C120D">
        <w:rPr>
          <w:sz w:val="24"/>
          <w:szCs w:val="24"/>
        </w:rPr>
        <w:t>he study uses two distinct samples and employs the same instrument</w:t>
      </w:r>
      <w:r>
        <w:rPr>
          <w:sz w:val="24"/>
          <w:szCs w:val="24"/>
        </w:rPr>
        <w:t xml:space="preserve"> with minor modifications, survey</w:t>
      </w:r>
      <w:r w:rsidRPr="001C120D">
        <w:rPr>
          <w:sz w:val="24"/>
          <w:szCs w:val="24"/>
        </w:rPr>
        <w:t xml:space="preserve"> responses from the two samples </w:t>
      </w:r>
      <w:r>
        <w:rPr>
          <w:sz w:val="24"/>
          <w:szCs w:val="24"/>
        </w:rPr>
        <w:t>can answer the following additional research questions:</w:t>
      </w:r>
      <w:r w:rsidRPr="001C120D">
        <w:rPr>
          <w:sz w:val="24"/>
          <w:szCs w:val="24"/>
        </w:rPr>
        <w:t xml:space="preserve"> </w:t>
      </w:r>
      <w:r w:rsidR="00DE2C9E">
        <w:rPr>
          <w:sz w:val="24"/>
          <w:szCs w:val="24"/>
        </w:rPr>
        <w:t>1</w:t>
      </w:r>
      <w:r w:rsidRPr="001C120D">
        <w:rPr>
          <w:sz w:val="24"/>
          <w:szCs w:val="24"/>
        </w:rPr>
        <w:t xml:space="preserve">) </w:t>
      </w:r>
      <w:r w:rsidRPr="00D717EB">
        <w:rPr>
          <w:sz w:val="24"/>
          <w:szCs w:val="24"/>
        </w:rPr>
        <w:t xml:space="preserve">Are there important differences in the variables of interest </w:t>
      </w:r>
      <w:r w:rsidRPr="007D5E33">
        <w:rPr>
          <w:sz w:val="24"/>
        </w:rPr>
        <w:t>between young breast cancer survivors</w:t>
      </w:r>
      <w:r w:rsidRPr="001C120D">
        <w:rPr>
          <w:sz w:val="24"/>
          <w:szCs w:val="24"/>
        </w:rPr>
        <w:t xml:space="preserve"> based on the length of time that has elapsed from cancer diagnosis? </w:t>
      </w:r>
      <w:r w:rsidR="00DE2C9E">
        <w:rPr>
          <w:sz w:val="24"/>
          <w:szCs w:val="24"/>
        </w:rPr>
        <w:t>2</w:t>
      </w:r>
      <w:r w:rsidRPr="001C120D">
        <w:rPr>
          <w:sz w:val="24"/>
          <w:szCs w:val="24"/>
        </w:rPr>
        <w:t xml:space="preserve">) Do the experiences and barriers faced by women </w:t>
      </w:r>
      <w:r>
        <w:rPr>
          <w:sz w:val="24"/>
          <w:szCs w:val="24"/>
        </w:rPr>
        <w:t xml:space="preserve">diagnosed between </w:t>
      </w:r>
      <w:r w:rsidRPr="001C120D">
        <w:rPr>
          <w:sz w:val="24"/>
          <w:szCs w:val="24"/>
        </w:rPr>
        <w:t>18</w:t>
      </w:r>
      <w:r>
        <w:rPr>
          <w:sz w:val="24"/>
          <w:szCs w:val="24"/>
        </w:rPr>
        <w:t xml:space="preserve"> and </w:t>
      </w:r>
      <w:r w:rsidRPr="001C120D">
        <w:rPr>
          <w:sz w:val="24"/>
          <w:szCs w:val="24"/>
        </w:rPr>
        <w:t xml:space="preserve">39 </w:t>
      </w:r>
      <w:r>
        <w:rPr>
          <w:sz w:val="24"/>
          <w:szCs w:val="24"/>
        </w:rPr>
        <w:t xml:space="preserve">years of age </w:t>
      </w:r>
      <w:r w:rsidRPr="001C120D">
        <w:rPr>
          <w:sz w:val="24"/>
          <w:szCs w:val="24"/>
        </w:rPr>
        <w:t xml:space="preserve">differ from those of women </w:t>
      </w:r>
      <w:r>
        <w:rPr>
          <w:sz w:val="24"/>
          <w:szCs w:val="24"/>
        </w:rPr>
        <w:t xml:space="preserve">between </w:t>
      </w:r>
      <w:r w:rsidRPr="001C120D">
        <w:rPr>
          <w:sz w:val="24"/>
          <w:szCs w:val="24"/>
        </w:rPr>
        <w:t>40</w:t>
      </w:r>
      <w:r>
        <w:rPr>
          <w:sz w:val="24"/>
          <w:szCs w:val="24"/>
        </w:rPr>
        <w:t xml:space="preserve"> and </w:t>
      </w:r>
      <w:r w:rsidRPr="001C120D">
        <w:rPr>
          <w:sz w:val="24"/>
          <w:szCs w:val="24"/>
        </w:rPr>
        <w:t xml:space="preserve">44 years </w:t>
      </w:r>
      <w:r>
        <w:rPr>
          <w:sz w:val="24"/>
          <w:szCs w:val="24"/>
        </w:rPr>
        <w:t>of age</w:t>
      </w:r>
      <w:r w:rsidRPr="001C120D">
        <w:rPr>
          <w:sz w:val="24"/>
          <w:szCs w:val="24"/>
        </w:rPr>
        <w:t xml:space="preserve"> and 45</w:t>
      </w:r>
      <w:r>
        <w:rPr>
          <w:sz w:val="24"/>
          <w:szCs w:val="24"/>
        </w:rPr>
        <w:t xml:space="preserve"> and </w:t>
      </w:r>
      <w:r w:rsidRPr="001C120D">
        <w:rPr>
          <w:sz w:val="24"/>
          <w:szCs w:val="24"/>
        </w:rPr>
        <w:t xml:space="preserve">49 years </w:t>
      </w:r>
      <w:r>
        <w:rPr>
          <w:sz w:val="24"/>
          <w:szCs w:val="24"/>
        </w:rPr>
        <w:t>of age</w:t>
      </w:r>
      <w:r w:rsidRPr="001C120D">
        <w:rPr>
          <w:sz w:val="24"/>
          <w:szCs w:val="24"/>
        </w:rPr>
        <w:t>?</w:t>
      </w:r>
      <w:r>
        <w:rPr>
          <w:sz w:val="24"/>
          <w:szCs w:val="24"/>
        </w:rPr>
        <w:t xml:space="preserve">  The results can </w:t>
      </w:r>
      <w:r w:rsidRPr="001C120D">
        <w:rPr>
          <w:sz w:val="24"/>
          <w:szCs w:val="24"/>
        </w:rPr>
        <w:t>help inform future survey data collection methodologies by showing whether drawing a convenience sample from survivorship groups can be a more feasible, less expensive, but generalizable method to recruit respondents for future breast cancer survivor surveys.</w:t>
      </w:r>
    </w:p>
    <w:p w14:paraId="7E4B6952" w14:textId="77777777" w:rsidR="00B47055" w:rsidRPr="001C120D" w:rsidRDefault="00C81128" w:rsidP="00C81128">
      <w:pPr>
        <w:pStyle w:val="Heading1"/>
        <w:rPr>
          <w:rFonts w:ascii="Times New Roman" w:hAnsi="Times New Roman" w:cs="Times New Roman"/>
          <w:color w:val="auto"/>
          <w:sz w:val="24"/>
        </w:rPr>
      </w:pPr>
      <w:bookmarkStart w:id="2" w:name="_Toc421029429"/>
      <w:r w:rsidRPr="001C120D">
        <w:rPr>
          <w:rFonts w:ascii="Times New Roman" w:hAnsi="Times New Roman" w:cs="Times New Roman"/>
          <w:color w:val="auto"/>
          <w:sz w:val="24"/>
        </w:rPr>
        <w:t>A</w:t>
      </w:r>
      <w:r w:rsidR="000E29C3">
        <w:rPr>
          <w:rFonts w:ascii="Times New Roman" w:hAnsi="Times New Roman" w:cs="Times New Roman"/>
          <w:color w:val="auto"/>
          <w:sz w:val="24"/>
        </w:rPr>
        <w:t>.</w:t>
      </w:r>
      <w:r w:rsidRPr="001C120D">
        <w:rPr>
          <w:rFonts w:ascii="Times New Roman" w:hAnsi="Times New Roman" w:cs="Times New Roman"/>
          <w:color w:val="auto"/>
          <w:sz w:val="24"/>
        </w:rPr>
        <w:t>3.</w:t>
      </w:r>
      <w:r w:rsidRPr="001C120D">
        <w:rPr>
          <w:rFonts w:ascii="Times New Roman" w:hAnsi="Times New Roman" w:cs="Times New Roman"/>
          <w:color w:val="auto"/>
          <w:sz w:val="24"/>
        </w:rPr>
        <w:tab/>
      </w:r>
      <w:r w:rsidR="00B47055" w:rsidRPr="001C120D">
        <w:rPr>
          <w:rFonts w:ascii="Times New Roman" w:hAnsi="Times New Roman" w:cs="Times New Roman"/>
          <w:color w:val="auto"/>
          <w:sz w:val="24"/>
        </w:rPr>
        <w:t>Use of Improved Information Technology and Burden Reduction</w:t>
      </w:r>
      <w:bookmarkEnd w:id="2"/>
    </w:p>
    <w:p w14:paraId="2E147164" w14:textId="77777777" w:rsidR="00C81128" w:rsidRPr="001C120D" w:rsidRDefault="00C81128" w:rsidP="00C81128">
      <w:pPr>
        <w:rPr>
          <w:rFonts w:ascii="Times New Roman" w:hAnsi="Times New Roman" w:cs="Times New Roman"/>
        </w:rPr>
      </w:pPr>
    </w:p>
    <w:p w14:paraId="614ED3E1" w14:textId="77777777" w:rsidR="00F52BCC" w:rsidRDefault="00B33FE3" w:rsidP="00432BC3">
      <w:pPr>
        <w:pStyle w:val="ListParagraph"/>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We will implement a multimode approach that will include </w:t>
      </w:r>
      <w:r w:rsidR="00B0728D">
        <w:rPr>
          <w:rFonts w:ascii="Times New Roman" w:hAnsi="Times New Roman" w:cs="Times New Roman"/>
          <w:sz w:val="24"/>
          <w:szCs w:val="24"/>
        </w:rPr>
        <w:t>mail-in or Web-based surveys</w:t>
      </w:r>
      <w:r>
        <w:rPr>
          <w:rFonts w:ascii="Times New Roman" w:hAnsi="Times New Roman" w:cs="Times New Roman"/>
          <w:sz w:val="24"/>
          <w:szCs w:val="24"/>
        </w:rPr>
        <w:t xml:space="preserve">. </w:t>
      </w:r>
      <w:r w:rsidR="000E1635" w:rsidRPr="001C120D">
        <w:rPr>
          <w:rFonts w:ascii="Times New Roman" w:hAnsi="Times New Roman" w:cs="Times New Roman"/>
          <w:sz w:val="24"/>
          <w:szCs w:val="24"/>
        </w:rPr>
        <w:t>Both samples will use the same data collection instrument</w:t>
      </w:r>
      <w:r w:rsidR="00E74776">
        <w:rPr>
          <w:rFonts w:ascii="Times New Roman" w:hAnsi="Times New Roman" w:cs="Times New Roman"/>
          <w:sz w:val="24"/>
          <w:szCs w:val="24"/>
        </w:rPr>
        <w:t xml:space="preserve"> with minor modifications</w:t>
      </w:r>
      <w:r w:rsidR="000E1635" w:rsidRPr="001C120D">
        <w:rPr>
          <w:rFonts w:ascii="Times New Roman" w:hAnsi="Times New Roman" w:cs="Times New Roman"/>
          <w:sz w:val="24"/>
          <w:szCs w:val="24"/>
        </w:rPr>
        <w:t xml:space="preserve">. </w:t>
      </w:r>
      <w:r w:rsidR="009B5D9C" w:rsidRPr="001C120D">
        <w:rPr>
          <w:rFonts w:ascii="Times New Roman" w:hAnsi="Times New Roman" w:cs="Times New Roman"/>
          <w:sz w:val="24"/>
          <w:szCs w:val="24"/>
        </w:rPr>
        <w:t>Sample</w:t>
      </w:r>
      <w:r w:rsidR="00124078" w:rsidRPr="001C120D">
        <w:rPr>
          <w:rFonts w:ascii="Times New Roman" w:hAnsi="Times New Roman" w:cs="Times New Roman"/>
          <w:sz w:val="24"/>
          <w:szCs w:val="24"/>
        </w:rPr>
        <w:t xml:space="preserve"> </w:t>
      </w:r>
      <w:r w:rsidR="00BE028A">
        <w:rPr>
          <w:rFonts w:ascii="Times New Roman" w:hAnsi="Times New Roman" w:cs="Times New Roman"/>
          <w:sz w:val="24"/>
          <w:szCs w:val="24"/>
        </w:rPr>
        <w:t>1</w:t>
      </w:r>
      <w:r w:rsidR="0069181A" w:rsidRPr="001C120D">
        <w:rPr>
          <w:rFonts w:ascii="Times New Roman" w:hAnsi="Times New Roman" w:cs="Times New Roman"/>
          <w:sz w:val="24"/>
          <w:szCs w:val="24"/>
        </w:rPr>
        <w:t xml:space="preserve"> </w:t>
      </w:r>
      <w:r w:rsidR="004574AD" w:rsidRPr="001C120D">
        <w:rPr>
          <w:rFonts w:ascii="Times New Roman" w:hAnsi="Times New Roman" w:cs="Times New Roman"/>
          <w:sz w:val="24"/>
          <w:szCs w:val="24"/>
        </w:rPr>
        <w:t xml:space="preserve">respondents </w:t>
      </w:r>
      <w:r w:rsidR="009A525C">
        <w:rPr>
          <w:rFonts w:ascii="Times New Roman" w:hAnsi="Times New Roman" w:cs="Times New Roman"/>
          <w:sz w:val="24"/>
          <w:szCs w:val="24"/>
        </w:rPr>
        <w:t>can</w:t>
      </w:r>
      <w:r w:rsidR="004574AD" w:rsidRPr="001C120D">
        <w:rPr>
          <w:rFonts w:ascii="Times New Roman" w:hAnsi="Times New Roman" w:cs="Times New Roman"/>
          <w:sz w:val="24"/>
          <w:szCs w:val="24"/>
        </w:rPr>
        <w:t xml:space="preserve"> complete a </w:t>
      </w:r>
      <w:r w:rsidR="00B0728D">
        <w:rPr>
          <w:rFonts w:ascii="Times New Roman" w:hAnsi="Times New Roman" w:cs="Times New Roman"/>
          <w:sz w:val="24"/>
          <w:szCs w:val="24"/>
        </w:rPr>
        <w:t>mail-in</w:t>
      </w:r>
      <w:r w:rsidR="00B0728D" w:rsidRPr="001C120D">
        <w:rPr>
          <w:rFonts w:ascii="Times New Roman" w:hAnsi="Times New Roman" w:cs="Times New Roman"/>
          <w:sz w:val="24"/>
          <w:szCs w:val="24"/>
        </w:rPr>
        <w:t xml:space="preserve"> </w:t>
      </w:r>
      <w:r w:rsidR="004574AD" w:rsidRPr="001C120D">
        <w:rPr>
          <w:rFonts w:ascii="Times New Roman" w:hAnsi="Times New Roman" w:cs="Times New Roman"/>
          <w:sz w:val="24"/>
          <w:szCs w:val="24"/>
        </w:rPr>
        <w:t xml:space="preserve">survey </w:t>
      </w:r>
      <w:r w:rsidR="008F039C">
        <w:rPr>
          <w:rFonts w:ascii="Times New Roman" w:hAnsi="Times New Roman" w:cs="Times New Roman"/>
          <w:sz w:val="24"/>
          <w:szCs w:val="24"/>
        </w:rPr>
        <w:t xml:space="preserve">(see </w:t>
      </w:r>
      <w:r w:rsidR="008F039C" w:rsidRPr="0019472E">
        <w:rPr>
          <w:rFonts w:ascii="Times New Roman" w:hAnsi="Times New Roman" w:cs="Times New Roman"/>
          <w:b/>
          <w:sz w:val="24"/>
          <w:szCs w:val="24"/>
        </w:rPr>
        <w:t>Attachments 3 and 3s</w:t>
      </w:r>
      <w:r w:rsidR="008F039C">
        <w:rPr>
          <w:rFonts w:ascii="Times New Roman" w:hAnsi="Times New Roman" w:cs="Times New Roman"/>
          <w:sz w:val="24"/>
          <w:szCs w:val="24"/>
        </w:rPr>
        <w:t xml:space="preserve">) </w:t>
      </w:r>
      <w:r w:rsidR="004574AD" w:rsidRPr="001C120D">
        <w:rPr>
          <w:rFonts w:ascii="Times New Roman" w:hAnsi="Times New Roman" w:cs="Times New Roman"/>
          <w:sz w:val="24"/>
          <w:szCs w:val="24"/>
        </w:rPr>
        <w:t xml:space="preserve">and send their responses via mail or complete a </w:t>
      </w:r>
      <w:r w:rsidR="0069181A" w:rsidRPr="001C120D">
        <w:rPr>
          <w:rFonts w:ascii="Times New Roman" w:hAnsi="Times New Roman" w:cs="Times New Roman"/>
          <w:sz w:val="24"/>
          <w:szCs w:val="24"/>
        </w:rPr>
        <w:t xml:space="preserve">web-based questionnaire </w:t>
      </w:r>
      <w:r w:rsidR="008F039C">
        <w:rPr>
          <w:rFonts w:ascii="Times New Roman" w:hAnsi="Times New Roman" w:cs="Times New Roman"/>
          <w:sz w:val="24"/>
          <w:szCs w:val="24"/>
        </w:rPr>
        <w:t xml:space="preserve">(see </w:t>
      </w:r>
      <w:r w:rsidR="008F039C">
        <w:rPr>
          <w:rFonts w:ascii="Times New Roman" w:hAnsi="Times New Roman" w:cs="Times New Roman"/>
          <w:b/>
          <w:sz w:val="24"/>
          <w:szCs w:val="24"/>
        </w:rPr>
        <w:t>Attachments 4 and 4</w:t>
      </w:r>
      <w:r w:rsidR="008F039C" w:rsidRPr="00DE38F2">
        <w:rPr>
          <w:rFonts w:ascii="Times New Roman" w:hAnsi="Times New Roman" w:cs="Times New Roman"/>
          <w:b/>
          <w:sz w:val="24"/>
          <w:szCs w:val="24"/>
        </w:rPr>
        <w:t>s</w:t>
      </w:r>
      <w:r w:rsidR="008F039C">
        <w:rPr>
          <w:rFonts w:ascii="Times New Roman" w:hAnsi="Times New Roman" w:cs="Times New Roman"/>
          <w:sz w:val="24"/>
          <w:szCs w:val="24"/>
        </w:rPr>
        <w:t xml:space="preserve">) </w:t>
      </w:r>
      <w:r w:rsidR="004574AD" w:rsidRPr="001C120D">
        <w:rPr>
          <w:rFonts w:ascii="Times New Roman" w:hAnsi="Times New Roman" w:cs="Times New Roman"/>
          <w:sz w:val="24"/>
          <w:szCs w:val="24"/>
        </w:rPr>
        <w:t>and submit their responses</w:t>
      </w:r>
      <w:r w:rsidR="0069181A" w:rsidRPr="001C120D">
        <w:rPr>
          <w:rFonts w:ascii="Times New Roman" w:hAnsi="Times New Roman" w:cs="Times New Roman"/>
          <w:sz w:val="24"/>
          <w:szCs w:val="24"/>
        </w:rPr>
        <w:t xml:space="preserve"> electronically. </w:t>
      </w:r>
      <w:r w:rsidR="009B5D9C" w:rsidRPr="001C120D">
        <w:rPr>
          <w:rFonts w:ascii="Times New Roman" w:hAnsi="Times New Roman" w:cs="Times New Roman"/>
          <w:sz w:val="24"/>
          <w:szCs w:val="24"/>
        </w:rPr>
        <w:t xml:space="preserve">Sample </w:t>
      </w:r>
      <w:r w:rsidR="00BE028A">
        <w:rPr>
          <w:rFonts w:ascii="Times New Roman" w:hAnsi="Times New Roman" w:cs="Times New Roman"/>
          <w:sz w:val="24"/>
          <w:szCs w:val="24"/>
        </w:rPr>
        <w:t>2</w:t>
      </w:r>
      <w:r w:rsidR="009A525C">
        <w:rPr>
          <w:rFonts w:ascii="Times New Roman" w:hAnsi="Times New Roman" w:cs="Times New Roman"/>
          <w:sz w:val="24"/>
          <w:szCs w:val="24"/>
        </w:rPr>
        <w:t xml:space="preserve"> respondents will complete </w:t>
      </w:r>
      <w:r w:rsidR="0069181A" w:rsidRPr="001C120D">
        <w:rPr>
          <w:rFonts w:ascii="Times New Roman" w:hAnsi="Times New Roman" w:cs="Times New Roman"/>
          <w:sz w:val="24"/>
          <w:szCs w:val="24"/>
        </w:rPr>
        <w:t>a web-based questionnaire</w:t>
      </w:r>
      <w:r w:rsidR="00432BC3" w:rsidRPr="001C120D">
        <w:rPr>
          <w:rFonts w:ascii="Times New Roman" w:hAnsi="Times New Roman" w:cs="Times New Roman"/>
          <w:sz w:val="24"/>
          <w:szCs w:val="24"/>
        </w:rPr>
        <w:t xml:space="preserve"> onl</w:t>
      </w:r>
      <w:r w:rsidR="00075936">
        <w:rPr>
          <w:rFonts w:ascii="Times New Roman" w:hAnsi="Times New Roman" w:cs="Times New Roman"/>
          <w:sz w:val="24"/>
          <w:szCs w:val="24"/>
        </w:rPr>
        <w:t>y</w:t>
      </w:r>
      <w:r w:rsidR="000E1635" w:rsidRPr="001C120D">
        <w:rPr>
          <w:rFonts w:ascii="Times New Roman" w:hAnsi="Times New Roman" w:cs="Times New Roman"/>
          <w:sz w:val="24"/>
          <w:szCs w:val="24"/>
        </w:rPr>
        <w:t xml:space="preserve">. </w:t>
      </w:r>
      <w:r w:rsidR="00790333" w:rsidRPr="00790333">
        <w:rPr>
          <w:rFonts w:ascii="Times New Roman" w:hAnsi="Times New Roman" w:cs="Times New Roman"/>
          <w:sz w:val="24"/>
          <w:szCs w:val="24"/>
        </w:rPr>
        <w:t xml:space="preserve">Both versions of the survey instrument, mail-in and Web-based, contain the same questions that have been cognitively tested, tailored, and finalized based on feedback received from two non-profit breast cancer advocacy groups. </w:t>
      </w:r>
      <w:r w:rsidR="00790333" w:rsidRPr="005B5984">
        <w:rPr>
          <w:sz w:val="24"/>
          <w:szCs w:val="24"/>
        </w:rPr>
        <w:t xml:space="preserve"> </w:t>
      </w:r>
      <w:r w:rsidR="000A3BCE" w:rsidRPr="00124E49">
        <w:rPr>
          <w:rFonts w:ascii="Times New Roman" w:hAnsi="Times New Roman" w:cs="Times New Roman"/>
          <w:sz w:val="24"/>
          <w:szCs w:val="24"/>
        </w:rPr>
        <w:t xml:space="preserve">The web-based survey will allow us to </w:t>
      </w:r>
      <w:r w:rsidR="000A3BCE" w:rsidRPr="000A3BCE">
        <w:rPr>
          <w:rFonts w:ascii="Times New Roman" w:hAnsi="Times New Roman" w:cs="Times New Roman"/>
          <w:sz w:val="24"/>
          <w:szCs w:val="24"/>
        </w:rPr>
        <w:t xml:space="preserve">utilize skip patterns for </w:t>
      </w:r>
      <w:r w:rsidR="000A3BCE" w:rsidRPr="00124E49">
        <w:rPr>
          <w:rFonts w:ascii="Times New Roman" w:hAnsi="Times New Roman" w:cs="Times New Roman"/>
          <w:sz w:val="24"/>
          <w:szCs w:val="24"/>
        </w:rPr>
        <w:t>efficient navigation</w:t>
      </w:r>
      <w:r w:rsidR="00780F42">
        <w:rPr>
          <w:rFonts w:ascii="Times New Roman" w:hAnsi="Times New Roman" w:cs="Times New Roman"/>
          <w:sz w:val="24"/>
          <w:szCs w:val="24"/>
        </w:rPr>
        <w:t xml:space="preserve"> of respondents t</w:t>
      </w:r>
      <w:r w:rsidR="000A3BCE" w:rsidRPr="000A3BCE">
        <w:rPr>
          <w:rFonts w:ascii="Times New Roman" w:hAnsi="Times New Roman" w:cs="Times New Roman"/>
          <w:sz w:val="24"/>
          <w:szCs w:val="24"/>
        </w:rPr>
        <w:t xml:space="preserve">hrough </w:t>
      </w:r>
      <w:r w:rsidR="000A3BCE" w:rsidRPr="00124E49">
        <w:rPr>
          <w:rFonts w:ascii="Times New Roman" w:hAnsi="Times New Roman" w:cs="Times New Roman"/>
          <w:sz w:val="24"/>
          <w:szCs w:val="24"/>
        </w:rPr>
        <w:t>the survey</w:t>
      </w:r>
      <w:r w:rsidR="000A3BCE">
        <w:rPr>
          <w:rFonts w:ascii="Times New Roman" w:hAnsi="Times New Roman" w:cs="Times New Roman"/>
          <w:sz w:val="24"/>
          <w:szCs w:val="24"/>
        </w:rPr>
        <w:t xml:space="preserve">, particularly in the introductory section </w:t>
      </w:r>
      <w:r w:rsidR="000A3BCE">
        <w:rPr>
          <w:rFonts w:ascii="Times New Roman" w:hAnsi="Times New Roman" w:cs="Times New Roman"/>
          <w:sz w:val="24"/>
          <w:szCs w:val="24"/>
        </w:rPr>
        <w:lastRenderedPageBreak/>
        <w:t>where screening questions are applicable to some respondents (</w:t>
      </w:r>
      <w:r w:rsidR="00495A07">
        <w:rPr>
          <w:rFonts w:ascii="Times New Roman" w:hAnsi="Times New Roman" w:cs="Times New Roman"/>
          <w:sz w:val="24"/>
          <w:szCs w:val="24"/>
        </w:rPr>
        <w:t xml:space="preserve">i.e., respondents from </w:t>
      </w:r>
      <w:r w:rsidR="000A3BCE">
        <w:rPr>
          <w:rFonts w:ascii="Times New Roman" w:hAnsi="Times New Roman" w:cs="Times New Roman"/>
          <w:sz w:val="24"/>
          <w:szCs w:val="24"/>
        </w:rPr>
        <w:t>Sample 2) but not all respondents (</w:t>
      </w:r>
      <w:r w:rsidR="00495A07">
        <w:rPr>
          <w:rFonts w:ascii="Times New Roman" w:hAnsi="Times New Roman" w:cs="Times New Roman"/>
          <w:sz w:val="24"/>
          <w:szCs w:val="24"/>
        </w:rPr>
        <w:t xml:space="preserve">i.e., respondents from </w:t>
      </w:r>
      <w:r w:rsidR="000A3BCE">
        <w:rPr>
          <w:rFonts w:ascii="Times New Roman" w:hAnsi="Times New Roman" w:cs="Times New Roman"/>
          <w:sz w:val="24"/>
          <w:szCs w:val="24"/>
        </w:rPr>
        <w:t>Sample 1 who prefer the web-based response option to the paper response option).</w:t>
      </w:r>
      <w:r w:rsidR="000A3BCE">
        <w:rPr>
          <w:sz w:val="24"/>
          <w:szCs w:val="24"/>
        </w:rPr>
        <w:t xml:space="preserve"> </w:t>
      </w:r>
      <w:r w:rsidR="006579A8">
        <w:rPr>
          <w:rFonts w:ascii="Times New Roman" w:hAnsi="Times New Roman" w:cs="Times New Roman"/>
          <w:sz w:val="24"/>
          <w:szCs w:val="24"/>
        </w:rPr>
        <w:t xml:space="preserve">Since </w:t>
      </w:r>
      <w:r w:rsidRPr="00B33FE3">
        <w:rPr>
          <w:rFonts w:ascii="Times New Roman" w:hAnsi="Times New Roman" w:cs="Times New Roman"/>
          <w:sz w:val="24"/>
          <w:szCs w:val="24"/>
        </w:rPr>
        <w:t xml:space="preserve">the </w:t>
      </w:r>
      <w:r w:rsidR="006579A8">
        <w:rPr>
          <w:rFonts w:ascii="Times New Roman" w:hAnsi="Times New Roman" w:cs="Times New Roman"/>
          <w:sz w:val="24"/>
          <w:szCs w:val="24"/>
        </w:rPr>
        <w:t>respondents are</w:t>
      </w:r>
      <w:r>
        <w:rPr>
          <w:rFonts w:ascii="Times New Roman" w:hAnsi="Times New Roman" w:cs="Times New Roman"/>
          <w:sz w:val="24"/>
          <w:szCs w:val="24"/>
        </w:rPr>
        <w:t xml:space="preserve"> under </w:t>
      </w:r>
      <w:r w:rsidR="006579A8">
        <w:rPr>
          <w:rFonts w:ascii="Times New Roman" w:hAnsi="Times New Roman" w:cs="Times New Roman"/>
          <w:sz w:val="24"/>
          <w:szCs w:val="24"/>
        </w:rPr>
        <w:t xml:space="preserve">50 years old at the time of diagnosis, they are </w:t>
      </w:r>
      <w:r w:rsidRPr="00B33FE3">
        <w:rPr>
          <w:rFonts w:ascii="Times New Roman" w:hAnsi="Times New Roman" w:cs="Times New Roman"/>
          <w:sz w:val="24"/>
          <w:szCs w:val="24"/>
        </w:rPr>
        <w:t xml:space="preserve">likely to be comfortable with </w:t>
      </w:r>
      <w:r w:rsidR="00C32DE0">
        <w:rPr>
          <w:rFonts w:ascii="Times New Roman" w:hAnsi="Times New Roman" w:cs="Times New Roman"/>
          <w:sz w:val="24"/>
          <w:szCs w:val="24"/>
        </w:rPr>
        <w:t>a Web-based</w:t>
      </w:r>
      <w:r w:rsidR="006579A8">
        <w:rPr>
          <w:rFonts w:ascii="Times New Roman" w:hAnsi="Times New Roman" w:cs="Times New Roman"/>
          <w:sz w:val="24"/>
          <w:szCs w:val="24"/>
        </w:rPr>
        <w:t xml:space="preserve"> surveys</w:t>
      </w:r>
      <w:r w:rsidRPr="00B33FE3">
        <w:rPr>
          <w:rFonts w:ascii="Times New Roman" w:hAnsi="Times New Roman" w:cs="Times New Roman"/>
          <w:sz w:val="24"/>
          <w:szCs w:val="24"/>
        </w:rPr>
        <w:t>.</w:t>
      </w:r>
      <w:r>
        <w:rPr>
          <w:rFonts w:ascii="Times New Roman" w:hAnsi="Times New Roman" w:cs="Times New Roman"/>
          <w:sz w:val="24"/>
          <w:szCs w:val="24"/>
        </w:rPr>
        <w:t xml:space="preserve"> </w:t>
      </w:r>
      <w:r w:rsidR="006579A8">
        <w:rPr>
          <w:rFonts w:ascii="Times New Roman" w:hAnsi="Times New Roman" w:cs="Times New Roman"/>
          <w:sz w:val="24"/>
          <w:szCs w:val="24"/>
        </w:rPr>
        <w:t xml:space="preserve">In addition, </w:t>
      </w:r>
      <w:r w:rsidR="00C32DE0">
        <w:rPr>
          <w:rFonts w:ascii="Times New Roman" w:hAnsi="Times New Roman" w:cs="Times New Roman"/>
          <w:sz w:val="24"/>
          <w:szCs w:val="24"/>
        </w:rPr>
        <w:t>Web-based</w:t>
      </w:r>
      <w:r w:rsidR="006579A8">
        <w:rPr>
          <w:rFonts w:ascii="Times New Roman" w:hAnsi="Times New Roman" w:cs="Times New Roman"/>
          <w:sz w:val="24"/>
          <w:szCs w:val="24"/>
        </w:rPr>
        <w:t xml:space="preserve"> surveys </w:t>
      </w:r>
      <w:r w:rsidR="0069181A" w:rsidRPr="001C120D">
        <w:rPr>
          <w:rFonts w:ascii="Times New Roman" w:hAnsi="Times New Roman" w:cs="Times New Roman"/>
          <w:sz w:val="24"/>
          <w:szCs w:val="24"/>
        </w:rPr>
        <w:t>red</w:t>
      </w:r>
      <w:r w:rsidR="00DC79CC" w:rsidRPr="001C120D">
        <w:rPr>
          <w:rFonts w:ascii="Times New Roman" w:hAnsi="Times New Roman" w:cs="Times New Roman"/>
          <w:sz w:val="24"/>
          <w:szCs w:val="24"/>
        </w:rPr>
        <w:t>uce the overall burden on respondents</w:t>
      </w:r>
      <w:r w:rsidR="00075936">
        <w:rPr>
          <w:rFonts w:ascii="Times New Roman" w:hAnsi="Times New Roman" w:cs="Times New Roman"/>
          <w:sz w:val="24"/>
          <w:szCs w:val="24"/>
        </w:rPr>
        <w:t xml:space="preserve">, as it is often quicker to click submit </w:t>
      </w:r>
      <w:r w:rsidR="006579A8">
        <w:rPr>
          <w:rFonts w:ascii="Times New Roman" w:hAnsi="Times New Roman" w:cs="Times New Roman"/>
          <w:sz w:val="24"/>
          <w:szCs w:val="24"/>
        </w:rPr>
        <w:t xml:space="preserve">on a Web page </w:t>
      </w:r>
      <w:r w:rsidR="00075936">
        <w:rPr>
          <w:rFonts w:ascii="Times New Roman" w:hAnsi="Times New Roman" w:cs="Times New Roman"/>
          <w:sz w:val="24"/>
          <w:szCs w:val="24"/>
        </w:rPr>
        <w:t xml:space="preserve">than to place a </w:t>
      </w:r>
      <w:r w:rsidR="006579A8">
        <w:rPr>
          <w:rFonts w:ascii="Times New Roman" w:hAnsi="Times New Roman" w:cs="Times New Roman"/>
          <w:sz w:val="24"/>
          <w:szCs w:val="24"/>
        </w:rPr>
        <w:t>survey</w:t>
      </w:r>
      <w:r w:rsidR="00075936">
        <w:rPr>
          <w:rFonts w:ascii="Times New Roman" w:hAnsi="Times New Roman" w:cs="Times New Roman"/>
          <w:sz w:val="24"/>
          <w:szCs w:val="24"/>
        </w:rPr>
        <w:t xml:space="preserve"> in a mailbox</w:t>
      </w:r>
      <w:r w:rsidR="00DC79CC" w:rsidRPr="001C120D">
        <w:rPr>
          <w:rFonts w:ascii="Times New Roman" w:hAnsi="Times New Roman" w:cs="Times New Roman"/>
          <w:sz w:val="24"/>
          <w:szCs w:val="24"/>
        </w:rPr>
        <w:t>.</w:t>
      </w:r>
      <w:r w:rsidR="00075936">
        <w:rPr>
          <w:rFonts w:ascii="Times New Roman" w:hAnsi="Times New Roman" w:cs="Times New Roman"/>
          <w:sz w:val="24"/>
          <w:szCs w:val="24"/>
        </w:rPr>
        <w:t xml:space="preserve"> </w:t>
      </w:r>
      <w:r w:rsidR="00075936" w:rsidRPr="00075936">
        <w:rPr>
          <w:rFonts w:ascii="Times New Roman" w:hAnsi="Times New Roman" w:cs="Times New Roman"/>
          <w:sz w:val="24"/>
          <w:szCs w:val="24"/>
        </w:rPr>
        <w:t>This data collection protocol</w:t>
      </w:r>
      <w:r w:rsidR="00075936">
        <w:rPr>
          <w:rFonts w:ascii="Times New Roman" w:hAnsi="Times New Roman" w:cs="Times New Roman"/>
          <w:sz w:val="24"/>
          <w:szCs w:val="24"/>
        </w:rPr>
        <w:t xml:space="preserve"> </w:t>
      </w:r>
      <w:r w:rsidR="00075936" w:rsidRPr="00075936">
        <w:rPr>
          <w:rFonts w:ascii="Times New Roman" w:hAnsi="Times New Roman" w:cs="Times New Roman"/>
          <w:sz w:val="24"/>
          <w:szCs w:val="24"/>
        </w:rPr>
        <w:t>follows Dillman’s tailored design method for maximizing survey response rates (Dillman et al., 2014).</w:t>
      </w:r>
      <w:r w:rsidR="00DC79CC" w:rsidRPr="001C120D">
        <w:rPr>
          <w:rFonts w:ascii="Times New Roman" w:hAnsi="Times New Roman" w:cs="Times New Roman"/>
          <w:sz w:val="24"/>
          <w:szCs w:val="24"/>
        </w:rPr>
        <w:t xml:space="preserve"> </w:t>
      </w:r>
    </w:p>
    <w:p w14:paraId="282354AD" w14:textId="77777777" w:rsidR="00C81128" w:rsidRPr="001C120D" w:rsidRDefault="00C81128" w:rsidP="00C81128">
      <w:pPr>
        <w:pStyle w:val="Heading1"/>
        <w:rPr>
          <w:rFonts w:ascii="Times New Roman" w:hAnsi="Times New Roman" w:cs="Times New Roman"/>
          <w:color w:val="auto"/>
          <w:sz w:val="24"/>
        </w:rPr>
      </w:pPr>
      <w:bookmarkStart w:id="3" w:name="_Toc421029430"/>
      <w:r w:rsidRPr="001C120D">
        <w:rPr>
          <w:rFonts w:ascii="Times New Roman" w:hAnsi="Times New Roman" w:cs="Times New Roman"/>
          <w:color w:val="auto"/>
          <w:sz w:val="24"/>
        </w:rPr>
        <w:t>A</w:t>
      </w:r>
      <w:r w:rsidR="000E29C3">
        <w:rPr>
          <w:rFonts w:ascii="Times New Roman" w:hAnsi="Times New Roman" w:cs="Times New Roman"/>
          <w:color w:val="auto"/>
          <w:sz w:val="24"/>
        </w:rPr>
        <w:t>.</w:t>
      </w:r>
      <w:r w:rsidRPr="001C120D">
        <w:rPr>
          <w:rFonts w:ascii="Times New Roman" w:hAnsi="Times New Roman" w:cs="Times New Roman"/>
          <w:color w:val="auto"/>
          <w:sz w:val="24"/>
        </w:rPr>
        <w:t>4.</w:t>
      </w:r>
      <w:r w:rsidRPr="001C120D">
        <w:rPr>
          <w:rFonts w:ascii="Times New Roman" w:hAnsi="Times New Roman" w:cs="Times New Roman"/>
          <w:color w:val="auto"/>
          <w:sz w:val="24"/>
        </w:rPr>
        <w:tab/>
      </w:r>
      <w:bookmarkEnd w:id="3"/>
      <w:r w:rsidR="00D544DB">
        <w:rPr>
          <w:rFonts w:ascii="Times New Roman" w:hAnsi="Times New Roman" w:cs="Times New Roman"/>
          <w:color w:val="auto"/>
          <w:sz w:val="24"/>
        </w:rPr>
        <w:t>Efforts to Identify Duplication and Use of Similar Information</w:t>
      </w:r>
    </w:p>
    <w:p w14:paraId="6E7446F0" w14:textId="77777777" w:rsidR="00C81128" w:rsidRPr="001C120D" w:rsidRDefault="00C81128" w:rsidP="00C81128">
      <w:pPr>
        <w:rPr>
          <w:rFonts w:ascii="Times New Roman" w:hAnsi="Times New Roman" w:cs="Times New Roman"/>
        </w:rPr>
      </w:pPr>
    </w:p>
    <w:p w14:paraId="7DD25A12" w14:textId="77777777" w:rsidR="006B3462" w:rsidRPr="001C120D" w:rsidRDefault="000C14EE" w:rsidP="00432BC3">
      <w:pPr>
        <w:pStyle w:val="CommentText"/>
        <w:spacing w:after="0" w:line="360" w:lineRule="auto"/>
        <w:contextualSpacing/>
        <w:rPr>
          <w:rFonts w:ascii="Times New Roman" w:hAnsi="Times New Roman" w:cs="Times New Roman"/>
          <w:sz w:val="24"/>
          <w:szCs w:val="24"/>
        </w:rPr>
      </w:pPr>
      <w:r w:rsidRPr="001C120D">
        <w:rPr>
          <w:rFonts w:ascii="Times New Roman" w:hAnsi="Times New Roman" w:cs="Times New Roman"/>
          <w:sz w:val="24"/>
          <w:szCs w:val="24"/>
        </w:rPr>
        <w:t>This information collection does not duplicate any other effort and the information cannot be obtained from any other source. A review of literature re</w:t>
      </w:r>
      <w:r w:rsidR="00432BC3" w:rsidRPr="001C120D">
        <w:rPr>
          <w:rFonts w:ascii="Times New Roman" w:hAnsi="Times New Roman" w:cs="Times New Roman"/>
          <w:sz w:val="24"/>
          <w:szCs w:val="24"/>
        </w:rPr>
        <w:t>ve</w:t>
      </w:r>
      <w:r w:rsidRPr="001C120D">
        <w:rPr>
          <w:rFonts w:ascii="Times New Roman" w:hAnsi="Times New Roman" w:cs="Times New Roman"/>
          <w:sz w:val="24"/>
          <w:szCs w:val="24"/>
        </w:rPr>
        <w:t>als that there are no existing data collection efforts, no comparable studies, and no available data focuse</w:t>
      </w:r>
      <w:r w:rsidR="00851AAE" w:rsidRPr="001C120D">
        <w:rPr>
          <w:rFonts w:ascii="Times New Roman" w:hAnsi="Times New Roman" w:cs="Times New Roman"/>
          <w:sz w:val="24"/>
          <w:szCs w:val="24"/>
        </w:rPr>
        <w:t xml:space="preserve">d on </w:t>
      </w:r>
      <w:r w:rsidRPr="001C120D">
        <w:rPr>
          <w:rFonts w:ascii="Times New Roman" w:hAnsi="Times New Roman" w:cs="Times New Roman"/>
          <w:sz w:val="24"/>
          <w:szCs w:val="24"/>
        </w:rPr>
        <w:t xml:space="preserve">young, </w:t>
      </w:r>
      <w:r w:rsidR="00851AAE" w:rsidRPr="001C120D">
        <w:rPr>
          <w:rFonts w:ascii="Times New Roman" w:hAnsi="Times New Roman" w:cs="Times New Roman"/>
          <w:sz w:val="24"/>
          <w:szCs w:val="24"/>
        </w:rPr>
        <w:t>female, breast cancer survivors</w:t>
      </w:r>
      <w:r w:rsidR="006579A8">
        <w:rPr>
          <w:rFonts w:ascii="Times New Roman" w:hAnsi="Times New Roman" w:cs="Times New Roman"/>
          <w:sz w:val="24"/>
          <w:szCs w:val="24"/>
        </w:rPr>
        <w:t xml:space="preserve"> </w:t>
      </w:r>
      <w:r w:rsidR="00E9069B" w:rsidRPr="001C120D">
        <w:rPr>
          <w:rFonts w:ascii="Times New Roman" w:hAnsi="Times New Roman" w:cs="Times New Roman"/>
          <w:sz w:val="24"/>
          <w:szCs w:val="24"/>
        </w:rPr>
        <w:t xml:space="preserve">and the impact of their </w:t>
      </w:r>
      <w:r w:rsidR="005566DD" w:rsidRPr="001C120D">
        <w:rPr>
          <w:rFonts w:ascii="Times New Roman" w:hAnsi="Times New Roman" w:cs="Times New Roman"/>
          <w:sz w:val="24"/>
          <w:szCs w:val="24"/>
        </w:rPr>
        <w:t xml:space="preserve">employment status, copayments/deductibles, and </w:t>
      </w:r>
      <w:r w:rsidR="00E9069B" w:rsidRPr="001C120D">
        <w:rPr>
          <w:rFonts w:ascii="Times New Roman" w:hAnsi="Times New Roman" w:cs="Times New Roman"/>
          <w:sz w:val="24"/>
          <w:szCs w:val="24"/>
        </w:rPr>
        <w:t xml:space="preserve">health insurance coverage on their </w:t>
      </w:r>
      <w:r w:rsidR="00E9069B" w:rsidRPr="00666D76">
        <w:rPr>
          <w:rFonts w:ascii="Times New Roman" w:hAnsi="Times New Roman" w:cs="Times New Roman"/>
          <w:sz w:val="24"/>
          <w:szCs w:val="24"/>
        </w:rPr>
        <w:t xml:space="preserve">cancer </w:t>
      </w:r>
      <w:r w:rsidR="00BE028A" w:rsidRPr="00666D76">
        <w:rPr>
          <w:rFonts w:ascii="Times New Roman" w:hAnsi="Times New Roman" w:cs="Times New Roman"/>
          <w:sz w:val="24"/>
          <w:szCs w:val="24"/>
        </w:rPr>
        <w:t xml:space="preserve">treatment </w:t>
      </w:r>
      <w:r w:rsidR="001843F7" w:rsidRPr="00666D76">
        <w:rPr>
          <w:rFonts w:ascii="Times New Roman" w:hAnsi="Times New Roman" w:cs="Times New Roman"/>
          <w:sz w:val="24"/>
          <w:szCs w:val="24"/>
        </w:rPr>
        <w:t xml:space="preserve">access, quality </w:t>
      </w:r>
      <w:r w:rsidR="00BE028A" w:rsidRPr="00666D76">
        <w:rPr>
          <w:rFonts w:ascii="Times New Roman" w:hAnsi="Times New Roman" w:cs="Times New Roman"/>
          <w:sz w:val="24"/>
          <w:szCs w:val="24"/>
        </w:rPr>
        <w:t xml:space="preserve">and </w:t>
      </w:r>
      <w:r w:rsidR="00E9069B" w:rsidRPr="00666D76">
        <w:rPr>
          <w:rFonts w:ascii="Times New Roman" w:hAnsi="Times New Roman" w:cs="Times New Roman"/>
          <w:sz w:val="24"/>
          <w:szCs w:val="24"/>
        </w:rPr>
        <w:t>c</w:t>
      </w:r>
      <w:r w:rsidR="001843F7" w:rsidRPr="00666D76">
        <w:rPr>
          <w:rFonts w:ascii="Times New Roman" w:hAnsi="Times New Roman" w:cs="Times New Roman"/>
          <w:sz w:val="24"/>
          <w:szCs w:val="24"/>
        </w:rPr>
        <w:t>ompliance</w:t>
      </w:r>
      <w:r w:rsidR="00B46376" w:rsidRPr="001C120D">
        <w:rPr>
          <w:rFonts w:ascii="Times New Roman" w:hAnsi="Times New Roman" w:cs="Times New Roman"/>
          <w:sz w:val="24"/>
          <w:szCs w:val="24"/>
        </w:rPr>
        <w:t>.</w:t>
      </w:r>
      <w:r w:rsidR="00E9069B" w:rsidRPr="001C120D">
        <w:rPr>
          <w:rFonts w:ascii="Times New Roman" w:hAnsi="Times New Roman" w:cs="Times New Roman"/>
          <w:sz w:val="24"/>
          <w:szCs w:val="24"/>
        </w:rPr>
        <w:t xml:space="preserve"> </w:t>
      </w:r>
      <w:r w:rsidR="00851AAE" w:rsidRPr="001C120D">
        <w:rPr>
          <w:rFonts w:ascii="Times New Roman" w:hAnsi="Times New Roman" w:cs="Times New Roman"/>
          <w:sz w:val="24"/>
          <w:szCs w:val="24"/>
        </w:rPr>
        <w:t xml:space="preserve"> </w:t>
      </w:r>
      <w:r w:rsidRPr="001C120D">
        <w:rPr>
          <w:rFonts w:ascii="Times New Roman" w:hAnsi="Times New Roman" w:cs="Times New Roman"/>
          <w:sz w:val="24"/>
          <w:szCs w:val="24"/>
        </w:rPr>
        <w:t xml:space="preserve"> </w:t>
      </w:r>
    </w:p>
    <w:p w14:paraId="09D67288" w14:textId="77777777" w:rsidR="00B12F51" w:rsidRPr="001C120D" w:rsidRDefault="00C81128" w:rsidP="00C81128">
      <w:pPr>
        <w:pStyle w:val="Heading1"/>
        <w:rPr>
          <w:rFonts w:ascii="Times New Roman" w:hAnsi="Times New Roman" w:cs="Times New Roman"/>
          <w:color w:val="auto"/>
          <w:sz w:val="24"/>
        </w:rPr>
      </w:pPr>
      <w:bookmarkStart w:id="4" w:name="_Toc421029431"/>
      <w:r w:rsidRPr="001C120D">
        <w:rPr>
          <w:rFonts w:ascii="Times New Roman" w:hAnsi="Times New Roman" w:cs="Times New Roman"/>
          <w:color w:val="auto"/>
          <w:sz w:val="24"/>
        </w:rPr>
        <w:t>A</w:t>
      </w:r>
      <w:r w:rsidR="000E29C3">
        <w:rPr>
          <w:rFonts w:ascii="Times New Roman" w:hAnsi="Times New Roman" w:cs="Times New Roman"/>
          <w:color w:val="auto"/>
          <w:sz w:val="24"/>
        </w:rPr>
        <w:t>.</w:t>
      </w:r>
      <w:r w:rsidRPr="001C120D">
        <w:rPr>
          <w:rFonts w:ascii="Times New Roman" w:hAnsi="Times New Roman" w:cs="Times New Roman"/>
          <w:color w:val="auto"/>
          <w:sz w:val="24"/>
        </w:rPr>
        <w:t>5.</w:t>
      </w:r>
      <w:r w:rsidRPr="001C120D">
        <w:rPr>
          <w:rFonts w:ascii="Times New Roman" w:hAnsi="Times New Roman" w:cs="Times New Roman"/>
          <w:color w:val="auto"/>
          <w:sz w:val="24"/>
        </w:rPr>
        <w:tab/>
      </w:r>
      <w:r w:rsidR="00B47055" w:rsidRPr="001C120D">
        <w:rPr>
          <w:rFonts w:ascii="Times New Roman" w:hAnsi="Times New Roman" w:cs="Times New Roman"/>
          <w:color w:val="auto"/>
          <w:sz w:val="24"/>
        </w:rPr>
        <w:t>Impact on Small Businesses or Other Small Entities</w:t>
      </w:r>
      <w:bookmarkEnd w:id="4"/>
    </w:p>
    <w:p w14:paraId="02F486FA" w14:textId="77777777" w:rsidR="000E1391" w:rsidRDefault="000E1391" w:rsidP="00432BC3">
      <w:pPr>
        <w:pStyle w:val="ListParagraph"/>
        <w:spacing w:after="0" w:line="360" w:lineRule="auto"/>
        <w:ind w:left="0"/>
        <w:rPr>
          <w:rFonts w:ascii="Times New Roman" w:hAnsi="Times New Roman" w:cs="Times New Roman"/>
          <w:sz w:val="24"/>
          <w:szCs w:val="24"/>
        </w:rPr>
      </w:pPr>
    </w:p>
    <w:p w14:paraId="79EAE7CE" w14:textId="77777777" w:rsidR="0053557D" w:rsidRPr="001C120D" w:rsidRDefault="00D26A64" w:rsidP="00432BC3">
      <w:pPr>
        <w:pStyle w:val="ListParagraph"/>
        <w:spacing w:after="0" w:line="360" w:lineRule="auto"/>
        <w:ind w:left="0"/>
        <w:rPr>
          <w:rFonts w:ascii="Times New Roman" w:hAnsi="Times New Roman" w:cs="Times New Roman"/>
          <w:sz w:val="24"/>
          <w:szCs w:val="24"/>
        </w:rPr>
      </w:pPr>
      <w:r w:rsidRPr="001C120D">
        <w:rPr>
          <w:rFonts w:ascii="Times New Roman" w:hAnsi="Times New Roman" w:cs="Times New Roman"/>
          <w:sz w:val="24"/>
          <w:szCs w:val="24"/>
        </w:rPr>
        <w:t>N</w:t>
      </w:r>
      <w:r w:rsidR="00AF2252" w:rsidRPr="001C120D">
        <w:rPr>
          <w:rFonts w:ascii="Times New Roman" w:hAnsi="Times New Roman" w:cs="Times New Roman"/>
          <w:sz w:val="24"/>
          <w:szCs w:val="24"/>
        </w:rPr>
        <w:t>o small businesses will be involved in this data collection</w:t>
      </w:r>
      <w:r w:rsidRPr="001C120D">
        <w:rPr>
          <w:rFonts w:ascii="Times New Roman" w:hAnsi="Times New Roman" w:cs="Times New Roman"/>
          <w:sz w:val="24"/>
          <w:szCs w:val="24"/>
        </w:rPr>
        <w:t>.</w:t>
      </w:r>
    </w:p>
    <w:p w14:paraId="43CBB283" w14:textId="77777777" w:rsidR="00B12F51" w:rsidRPr="001C120D" w:rsidRDefault="00C81128" w:rsidP="00C81128">
      <w:pPr>
        <w:pStyle w:val="Heading1"/>
        <w:rPr>
          <w:rFonts w:ascii="Times New Roman" w:hAnsi="Times New Roman" w:cs="Times New Roman"/>
          <w:color w:val="auto"/>
          <w:sz w:val="24"/>
        </w:rPr>
      </w:pPr>
      <w:bookmarkStart w:id="5" w:name="_Toc421029432"/>
      <w:r w:rsidRPr="001C120D">
        <w:rPr>
          <w:rFonts w:ascii="Times New Roman" w:hAnsi="Times New Roman" w:cs="Times New Roman"/>
          <w:color w:val="auto"/>
          <w:sz w:val="24"/>
        </w:rPr>
        <w:t>A</w:t>
      </w:r>
      <w:r w:rsidR="000E29C3">
        <w:rPr>
          <w:rFonts w:ascii="Times New Roman" w:hAnsi="Times New Roman" w:cs="Times New Roman"/>
          <w:color w:val="auto"/>
          <w:sz w:val="24"/>
        </w:rPr>
        <w:t>.</w:t>
      </w:r>
      <w:r w:rsidRPr="001C120D">
        <w:rPr>
          <w:rFonts w:ascii="Times New Roman" w:hAnsi="Times New Roman" w:cs="Times New Roman"/>
          <w:color w:val="auto"/>
          <w:sz w:val="24"/>
        </w:rPr>
        <w:t>6.</w:t>
      </w:r>
      <w:r w:rsidRPr="001C120D">
        <w:rPr>
          <w:rFonts w:ascii="Times New Roman" w:hAnsi="Times New Roman" w:cs="Times New Roman"/>
          <w:color w:val="auto"/>
          <w:sz w:val="24"/>
        </w:rPr>
        <w:tab/>
      </w:r>
      <w:r w:rsidR="00B47055" w:rsidRPr="001C120D">
        <w:rPr>
          <w:rFonts w:ascii="Times New Roman" w:hAnsi="Times New Roman" w:cs="Times New Roman"/>
          <w:color w:val="auto"/>
          <w:sz w:val="24"/>
        </w:rPr>
        <w:t>Consequences of Collecting the Information Less Frequently</w:t>
      </w:r>
      <w:bookmarkEnd w:id="5"/>
      <w:r w:rsidR="00B47055" w:rsidRPr="001C120D">
        <w:rPr>
          <w:rFonts w:ascii="Times New Roman" w:hAnsi="Times New Roman" w:cs="Times New Roman"/>
          <w:color w:val="auto"/>
          <w:sz w:val="24"/>
        </w:rPr>
        <w:t xml:space="preserve"> </w:t>
      </w:r>
      <w:r w:rsidR="00D95FBF" w:rsidRPr="001C120D">
        <w:rPr>
          <w:rFonts w:ascii="Times New Roman" w:hAnsi="Times New Roman" w:cs="Times New Roman"/>
          <w:color w:val="auto"/>
          <w:sz w:val="24"/>
        </w:rPr>
        <w:t xml:space="preserve">   </w:t>
      </w:r>
    </w:p>
    <w:p w14:paraId="788C32EA" w14:textId="77777777" w:rsidR="000E1391" w:rsidRDefault="000E1391" w:rsidP="00C74706">
      <w:pPr>
        <w:pStyle w:val="CommentText"/>
        <w:spacing w:after="0" w:line="360" w:lineRule="auto"/>
        <w:contextualSpacing/>
        <w:rPr>
          <w:rFonts w:ascii="Times New Roman" w:hAnsi="Times New Roman" w:cs="Times New Roman"/>
          <w:sz w:val="24"/>
          <w:szCs w:val="24"/>
        </w:rPr>
      </w:pPr>
    </w:p>
    <w:p w14:paraId="358A275B" w14:textId="77777777" w:rsidR="00432BC3" w:rsidRPr="001C120D" w:rsidRDefault="00432BC3" w:rsidP="00C74706">
      <w:pPr>
        <w:pStyle w:val="CommentText"/>
        <w:spacing w:after="0" w:line="360" w:lineRule="auto"/>
        <w:contextualSpacing/>
        <w:rPr>
          <w:rFonts w:ascii="Times New Roman" w:hAnsi="Times New Roman" w:cs="Times New Roman"/>
          <w:sz w:val="24"/>
          <w:szCs w:val="24"/>
        </w:rPr>
      </w:pPr>
      <w:r w:rsidRPr="001C120D">
        <w:rPr>
          <w:rFonts w:ascii="Times New Roman" w:hAnsi="Times New Roman" w:cs="Times New Roman"/>
          <w:sz w:val="24"/>
          <w:szCs w:val="24"/>
        </w:rPr>
        <w:t>This is a one-time data collection</w:t>
      </w:r>
      <w:r w:rsidR="00E74776">
        <w:rPr>
          <w:rFonts w:ascii="Times New Roman" w:hAnsi="Times New Roman" w:cs="Times New Roman"/>
          <w:sz w:val="24"/>
          <w:szCs w:val="24"/>
        </w:rPr>
        <w:t xml:space="preserve"> effort</w:t>
      </w:r>
      <w:r w:rsidR="00EA45E1">
        <w:rPr>
          <w:rFonts w:ascii="Times New Roman" w:hAnsi="Times New Roman" w:cs="Times New Roman"/>
          <w:sz w:val="24"/>
          <w:szCs w:val="24"/>
        </w:rPr>
        <w:t xml:space="preserve"> to</w:t>
      </w:r>
      <w:r w:rsidRPr="001C120D">
        <w:rPr>
          <w:rFonts w:ascii="Times New Roman" w:hAnsi="Times New Roman" w:cs="Times New Roman"/>
          <w:sz w:val="24"/>
          <w:szCs w:val="24"/>
        </w:rPr>
        <w:t xml:space="preserve"> provide information that could inform future efforts </w:t>
      </w:r>
      <w:r w:rsidR="005566DD" w:rsidRPr="001C120D">
        <w:rPr>
          <w:rFonts w:ascii="Times New Roman" w:hAnsi="Times New Roman" w:cs="Times New Roman"/>
          <w:sz w:val="24"/>
          <w:szCs w:val="24"/>
        </w:rPr>
        <w:t>to improve</w:t>
      </w:r>
      <w:r w:rsidRPr="001C120D">
        <w:rPr>
          <w:rFonts w:ascii="Times New Roman" w:hAnsi="Times New Roman" w:cs="Times New Roman"/>
          <w:sz w:val="24"/>
          <w:szCs w:val="24"/>
        </w:rPr>
        <w:t xml:space="preserve"> </w:t>
      </w:r>
      <w:r w:rsidR="001843F7">
        <w:rPr>
          <w:rFonts w:ascii="Times New Roman" w:hAnsi="Times New Roman" w:cs="Times New Roman"/>
          <w:sz w:val="24"/>
          <w:szCs w:val="24"/>
        </w:rPr>
        <w:t xml:space="preserve">access to comprehensive high quality </w:t>
      </w:r>
      <w:r w:rsidRPr="001C120D">
        <w:rPr>
          <w:rFonts w:ascii="Times New Roman" w:hAnsi="Times New Roman" w:cs="Times New Roman"/>
          <w:sz w:val="24"/>
          <w:szCs w:val="24"/>
        </w:rPr>
        <w:t xml:space="preserve">breast cancer </w:t>
      </w:r>
      <w:r w:rsidR="00666D76" w:rsidRPr="00666D76">
        <w:rPr>
          <w:rFonts w:ascii="Times New Roman" w:hAnsi="Times New Roman" w:cs="Times New Roman"/>
          <w:sz w:val="24"/>
          <w:szCs w:val="24"/>
        </w:rPr>
        <w:t>treatment, compliance</w:t>
      </w:r>
      <w:r w:rsidRPr="001C120D">
        <w:rPr>
          <w:rFonts w:ascii="Times New Roman" w:hAnsi="Times New Roman" w:cs="Times New Roman"/>
          <w:sz w:val="24"/>
          <w:szCs w:val="24"/>
        </w:rPr>
        <w:t xml:space="preserve"> and overall care among young women. </w:t>
      </w:r>
    </w:p>
    <w:p w14:paraId="10149AB7" w14:textId="77777777" w:rsidR="00C81128" w:rsidRPr="001C120D" w:rsidRDefault="00C81128" w:rsidP="00C81128">
      <w:pPr>
        <w:pStyle w:val="ListParagraph"/>
        <w:spacing w:after="0" w:line="360" w:lineRule="auto"/>
        <w:ind w:left="0"/>
        <w:rPr>
          <w:rFonts w:ascii="Times New Roman" w:hAnsi="Times New Roman" w:cs="Times New Roman"/>
          <w:sz w:val="24"/>
          <w:szCs w:val="24"/>
        </w:rPr>
      </w:pPr>
    </w:p>
    <w:p w14:paraId="01800AFE" w14:textId="77777777" w:rsidR="00B12F51" w:rsidRPr="001C120D" w:rsidRDefault="00C81128" w:rsidP="00C81128">
      <w:pPr>
        <w:pStyle w:val="Heading1"/>
        <w:rPr>
          <w:rFonts w:ascii="Times New Roman" w:hAnsi="Times New Roman" w:cs="Times New Roman"/>
          <w:color w:val="auto"/>
          <w:sz w:val="24"/>
        </w:rPr>
      </w:pPr>
      <w:bookmarkStart w:id="6" w:name="_Toc421029433"/>
      <w:r w:rsidRPr="001C120D">
        <w:rPr>
          <w:rFonts w:ascii="Times New Roman" w:hAnsi="Times New Roman" w:cs="Times New Roman"/>
          <w:color w:val="auto"/>
          <w:sz w:val="24"/>
        </w:rPr>
        <w:t>A</w:t>
      </w:r>
      <w:r w:rsidR="000E29C3">
        <w:rPr>
          <w:rFonts w:ascii="Times New Roman" w:hAnsi="Times New Roman" w:cs="Times New Roman"/>
          <w:color w:val="auto"/>
          <w:sz w:val="24"/>
        </w:rPr>
        <w:t>.</w:t>
      </w:r>
      <w:r w:rsidRPr="001C120D">
        <w:rPr>
          <w:rFonts w:ascii="Times New Roman" w:hAnsi="Times New Roman" w:cs="Times New Roman"/>
          <w:color w:val="auto"/>
          <w:sz w:val="24"/>
        </w:rPr>
        <w:t>7.</w:t>
      </w:r>
      <w:r w:rsidRPr="001C120D">
        <w:rPr>
          <w:rFonts w:ascii="Times New Roman" w:hAnsi="Times New Roman" w:cs="Times New Roman"/>
          <w:color w:val="auto"/>
          <w:sz w:val="24"/>
        </w:rPr>
        <w:tab/>
      </w:r>
      <w:r w:rsidR="00B47055" w:rsidRPr="001C120D">
        <w:rPr>
          <w:rFonts w:ascii="Times New Roman" w:hAnsi="Times New Roman" w:cs="Times New Roman"/>
          <w:color w:val="auto"/>
          <w:sz w:val="24"/>
        </w:rPr>
        <w:t>Special Circumstances Relating to the Guidelines of 5 CFR 1320.5</w:t>
      </w:r>
      <w:bookmarkEnd w:id="6"/>
    </w:p>
    <w:p w14:paraId="283261B4" w14:textId="77777777" w:rsidR="00780F42" w:rsidRDefault="00780F42" w:rsidP="00432BC3">
      <w:pPr>
        <w:pStyle w:val="ListParagraph"/>
        <w:spacing w:after="0" w:line="360" w:lineRule="auto"/>
        <w:ind w:left="0"/>
        <w:rPr>
          <w:rFonts w:ascii="Times New Roman" w:hAnsi="Times New Roman" w:cs="Times New Roman"/>
          <w:sz w:val="24"/>
          <w:szCs w:val="24"/>
        </w:rPr>
      </w:pPr>
    </w:p>
    <w:p w14:paraId="2FDB0F68" w14:textId="77777777" w:rsidR="00F52BCC" w:rsidRPr="001C120D" w:rsidRDefault="00A809AA" w:rsidP="00432BC3">
      <w:pPr>
        <w:pStyle w:val="ListParagraph"/>
        <w:spacing w:after="0" w:line="360" w:lineRule="auto"/>
        <w:ind w:left="0"/>
        <w:rPr>
          <w:rFonts w:ascii="Times New Roman" w:hAnsi="Times New Roman" w:cs="Times New Roman"/>
          <w:sz w:val="24"/>
          <w:szCs w:val="24"/>
        </w:rPr>
      </w:pPr>
      <w:r w:rsidRPr="001C120D">
        <w:rPr>
          <w:rFonts w:ascii="Times New Roman" w:hAnsi="Times New Roman" w:cs="Times New Roman"/>
          <w:sz w:val="24"/>
          <w:szCs w:val="24"/>
        </w:rPr>
        <w:t xml:space="preserve">There are no special circumstances with this information collection package. </w:t>
      </w:r>
      <w:r w:rsidR="00835CA7" w:rsidRPr="001C120D">
        <w:rPr>
          <w:rFonts w:ascii="Times New Roman" w:hAnsi="Times New Roman" w:cs="Times New Roman"/>
          <w:sz w:val="24"/>
          <w:szCs w:val="24"/>
        </w:rPr>
        <w:t>This request fully complies with the regulation 5 CFR 1320.5.</w:t>
      </w:r>
    </w:p>
    <w:p w14:paraId="01EAE609" w14:textId="77777777" w:rsidR="00B12F51" w:rsidRPr="001C120D" w:rsidRDefault="00C81128" w:rsidP="00C81128">
      <w:pPr>
        <w:pStyle w:val="Heading1"/>
        <w:rPr>
          <w:rFonts w:ascii="Times New Roman" w:hAnsi="Times New Roman" w:cs="Times New Roman"/>
          <w:color w:val="auto"/>
          <w:sz w:val="24"/>
        </w:rPr>
      </w:pPr>
      <w:bookmarkStart w:id="7" w:name="_Toc421029434"/>
      <w:r w:rsidRPr="001C120D">
        <w:rPr>
          <w:rFonts w:ascii="Times New Roman" w:hAnsi="Times New Roman" w:cs="Times New Roman"/>
          <w:color w:val="auto"/>
          <w:sz w:val="24"/>
        </w:rPr>
        <w:lastRenderedPageBreak/>
        <w:t>A</w:t>
      </w:r>
      <w:r w:rsidR="000E29C3">
        <w:rPr>
          <w:rFonts w:ascii="Times New Roman" w:hAnsi="Times New Roman" w:cs="Times New Roman"/>
          <w:color w:val="auto"/>
          <w:sz w:val="24"/>
        </w:rPr>
        <w:t>.</w:t>
      </w:r>
      <w:r w:rsidRPr="001C120D">
        <w:rPr>
          <w:rFonts w:ascii="Times New Roman" w:hAnsi="Times New Roman" w:cs="Times New Roman"/>
          <w:color w:val="auto"/>
          <w:sz w:val="24"/>
        </w:rPr>
        <w:t>8.</w:t>
      </w:r>
      <w:r w:rsidRPr="001C120D">
        <w:rPr>
          <w:rFonts w:ascii="Times New Roman" w:hAnsi="Times New Roman" w:cs="Times New Roman"/>
          <w:color w:val="auto"/>
          <w:sz w:val="24"/>
        </w:rPr>
        <w:tab/>
      </w:r>
      <w:r w:rsidR="0088467A" w:rsidRPr="001C120D">
        <w:rPr>
          <w:rFonts w:ascii="Times New Roman" w:hAnsi="Times New Roman" w:cs="Times New Roman"/>
          <w:color w:val="auto"/>
          <w:sz w:val="24"/>
        </w:rPr>
        <w:t>Comments in Response to the Federal Register Notice and Efforts to Consult Outside the Agency</w:t>
      </w:r>
      <w:bookmarkEnd w:id="7"/>
    </w:p>
    <w:p w14:paraId="2B87898D" w14:textId="77777777" w:rsidR="00777919" w:rsidRDefault="00777919" w:rsidP="00BB1AFB">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outlineLvl w:val="0"/>
        <w:rPr>
          <w:rFonts w:ascii="Times New Roman" w:hAnsi="Times New Roman"/>
          <w:bCs/>
          <w:color w:val="000000"/>
        </w:rPr>
      </w:pPr>
      <w:bookmarkStart w:id="8" w:name="_Toc385842065"/>
      <w:bookmarkStart w:id="9" w:name="_Toc421029435"/>
    </w:p>
    <w:p w14:paraId="09B4B0BF" w14:textId="77777777" w:rsidR="00BB1AFB" w:rsidRPr="00BB1AFB" w:rsidRDefault="00BB1AFB" w:rsidP="00BB1AFB">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outlineLvl w:val="0"/>
        <w:rPr>
          <w:rFonts w:ascii="Times New Roman" w:hAnsi="Times New Roman"/>
          <w:bCs/>
          <w:color w:val="000000"/>
        </w:rPr>
      </w:pPr>
      <w:r w:rsidRPr="00BB1AFB">
        <w:rPr>
          <w:rFonts w:ascii="Times New Roman" w:hAnsi="Times New Roman"/>
          <w:bCs/>
          <w:color w:val="000000"/>
        </w:rPr>
        <w:t>A. Federal Register Notice</w:t>
      </w:r>
      <w:bookmarkEnd w:id="8"/>
      <w:bookmarkEnd w:id="9"/>
    </w:p>
    <w:p w14:paraId="73ED38EE" w14:textId="77777777" w:rsidR="00BB1AFB" w:rsidRDefault="00BB1AFB" w:rsidP="00C81128">
      <w:pPr>
        <w:pStyle w:val="ListParagraph"/>
        <w:autoSpaceDE w:val="0"/>
        <w:autoSpaceDN w:val="0"/>
        <w:adjustRightInd w:val="0"/>
        <w:spacing w:after="0" w:line="360" w:lineRule="auto"/>
        <w:ind w:left="0" w:right="720"/>
        <w:rPr>
          <w:rFonts w:ascii="Times New Roman" w:hAnsi="Times New Roman" w:cs="Times New Roman"/>
          <w:color w:val="000000"/>
          <w:sz w:val="24"/>
          <w:szCs w:val="24"/>
          <w:highlight w:val="yellow"/>
        </w:rPr>
      </w:pPr>
    </w:p>
    <w:p w14:paraId="6EAE0B17" w14:textId="77777777" w:rsidR="00F52BCC" w:rsidRDefault="00E66B06" w:rsidP="00C81128">
      <w:pPr>
        <w:pStyle w:val="ListParagraph"/>
        <w:autoSpaceDE w:val="0"/>
        <w:autoSpaceDN w:val="0"/>
        <w:adjustRightInd w:val="0"/>
        <w:spacing w:after="0" w:line="360" w:lineRule="auto"/>
        <w:ind w:left="0" w:right="720"/>
        <w:rPr>
          <w:rFonts w:ascii="Times New Roman" w:hAnsi="Times New Roman" w:cs="Times New Roman"/>
          <w:color w:val="000000"/>
          <w:sz w:val="24"/>
          <w:szCs w:val="24"/>
        </w:rPr>
      </w:pPr>
      <w:r>
        <w:rPr>
          <w:rFonts w:ascii="Times New Roman" w:hAnsi="Times New Roman" w:cs="Times New Roman"/>
          <w:color w:val="000000"/>
          <w:sz w:val="24"/>
          <w:szCs w:val="24"/>
        </w:rPr>
        <w:t>A 60-day Federal Register Notice was published in the Federal Register on August 19, 2015, Vol. 80, No. 160, pp. 5028</w:t>
      </w:r>
      <w:r w:rsidR="0068607C">
        <w:rPr>
          <w:rFonts w:ascii="Times New Roman" w:hAnsi="Times New Roman" w:cs="Times New Roman"/>
          <w:color w:val="000000"/>
          <w:sz w:val="24"/>
          <w:szCs w:val="24"/>
        </w:rPr>
        <w:t>8</w:t>
      </w:r>
      <w:r>
        <w:rPr>
          <w:rFonts w:ascii="Times New Roman" w:hAnsi="Times New Roman" w:cs="Times New Roman"/>
          <w:color w:val="000000"/>
          <w:sz w:val="24"/>
          <w:szCs w:val="24"/>
        </w:rPr>
        <w:t>-90 (</w:t>
      </w:r>
      <w:r w:rsidRPr="007D5E33">
        <w:rPr>
          <w:rFonts w:ascii="Times New Roman" w:hAnsi="Times New Roman" w:cs="Times New Roman"/>
          <w:b/>
          <w:color w:val="000000"/>
          <w:sz w:val="24"/>
          <w:szCs w:val="24"/>
        </w:rPr>
        <w:t xml:space="preserve">Attachment </w:t>
      </w:r>
      <w:r w:rsidR="000E29C3">
        <w:rPr>
          <w:rFonts w:ascii="Times New Roman" w:hAnsi="Times New Roman" w:cs="Times New Roman"/>
          <w:b/>
          <w:color w:val="000000"/>
          <w:sz w:val="24"/>
          <w:szCs w:val="24"/>
        </w:rPr>
        <w:t>2</w:t>
      </w:r>
      <w:r>
        <w:rPr>
          <w:rFonts w:ascii="Times New Roman" w:hAnsi="Times New Roman" w:cs="Times New Roman"/>
          <w:color w:val="000000"/>
          <w:sz w:val="24"/>
          <w:szCs w:val="24"/>
        </w:rPr>
        <w:t xml:space="preserve">). </w:t>
      </w:r>
      <w:r w:rsidR="00C23ACA">
        <w:rPr>
          <w:rFonts w:ascii="Times New Roman" w:hAnsi="Times New Roman" w:cs="Times New Roman"/>
          <w:color w:val="000000"/>
          <w:sz w:val="24"/>
          <w:szCs w:val="24"/>
        </w:rPr>
        <w:t xml:space="preserve"> No</w:t>
      </w:r>
      <w:r>
        <w:rPr>
          <w:rFonts w:ascii="Times New Roman" w:hAnsi="Times New Roman" w:cs="Times New Roman"/>
          <w:color w:val="000000"/>
          <w:sz w:val="24"/>
          <w:szCs w:val="24"/>
        </w:rPr>
        <w:t xml:space="preserve"> public commen</w:t>
      </w:r>
      <w:r w:rsidR="00C23ACA">
        <w:rPr>
          <w:rFonts w:ascii="Times New Roman" w:hAnsi="Times New Roman" w:cs="Times New Roman"/>
          <w:color w:val="000000"/>
          <w:sz w:val="24"/>
          <w:szCs w:val="24"/>
        </w:rPr>
        <w:t>ts were received</w:t>
      </w:r>
      <w:r>
        <w:rPr>
          <w:rFonts w:ascii="Times New Roman" w:hAnsi="Times New Roman" w:cs="Times New Roman"/>
          <w:color w:val="000000"/>
          <w:sz w:val="24"/>
          <w:szCs w:val="24"/>
        </w:rPr>
        <w:t>.</w:t>
      </w:r>
    </w:p>
    <w:p w14:paraId="25EC66EB" w14:textId="77777777" w:rsidR="00BB1AFB" w:rsidRPr="00B154D4" w:rsidRDefault="00BB1AFB" w:rsidP="00BB1AFB">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b/>
          <w:bCs/>
          <w:color w:val="000000"/>
        </w:rPr>
      </w:pPr>
    </w:p>
    <w:p w14:paraId="79351F0F" w14:textId="77777777" w:rsidR="00BB1AFB" w:rsidRPr="00BB1AFB" w:rsidRDefault="00BB1AFB" w:rsidP="00BB1AFB">
      <w:pPr>
        <w:pStyle w:val="Style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bCs/>
          <w:color w:val="000000"/>
        </w:rPr>
      </w:pPr>
      <w:r w:rsidRPr="00BB1AFB">
        <w:rPr>
          <w:rFonts w:ascii="Times New Roman" w:hAnsi="Times New Roman"/>
          <w:bCs/>
          <w:color w:val="000000"/>
        </w:rPr>
        <w:t>B. Efforts to Consult Outside the Agency</w:t>
      </w:r>
    </w:p>
    <w:p w14:paraId="05F56C8D" w14:textId="77777777" w:rsidR="00BB1AFB" w:rsidRDefault="00BB1AFB" w:rsidP="001B2930">
      <w:pPr>
        <w:pStyle w:val="BodyText1"/>
        <w:spacing w:line="276" w:lineRule="auto"/>
        <w:ind w:firstLine="0"/>
      </w:pPr>
    </w:p>
    <w:p w14:paraId="3352187E" w14:textId="77777777" w:rsidR="00557E86" w:rsidRDefault="006579A8" w:rsidP="0019472E">
      <w:pPr>
        <w:pStyle w:val="BodyText1"/>
        <w:ind w:firstLine="0"/>
      </w:pPr>
      <w:r>
        <w:t>The National Cancer Institute (</w:t>
      </w:r>
      <w:r w:rsidR="00557E86">
        <w:t>NCI</w:t>
      </w:r>
      <w:r>
        <w:t>)</w:t>
      </w:r>
      <w:r w:rsidR="00557E86">
        <w:t xml:space="preserve"> and </w:t>
      </w:r>
      <w:r w:rsidR="00156216">
        <w:t xml:space="preserve">Agency for Health Care Research and Quality </w:t>
      </w:r>
      <w:r>
        <w:t>(</w:t>
      </w:r>
      <w:r w:rsidR="00156216">
        <w:t>AHRQ)</w:t>
      </w:r>
      <w:r w:rsidR="00557E86">
        <w:t xml:space="preserve"> have reviewed the data collection instrument.</w:t>
      </w:r>
      <w:r w:rsidR="00901658">
        <w:t xml:space="preserve"> NCI has provided a letter of support encouraging a favorable review, </w:t>
      </w:r>
      <w:r w:rsidR="00D20E0B">
        <w:t>stating</w:t>
      </w:r>
      <w:r w:rsidR="00901658">
        <w:t xml:space="preserve"> that the survey aims “are consistent with the mission of the National Cancer Institute’s Healthcare Delivery Research Program and ongoing activities related to the economics of cancer and the delivery of quality care” (</w:t>
      </w:r>
      <w:r w:rsidR="00901658" w:rsidRPr="007D5E33">
        <w:rPr>
          <w:b/>
        </w:rPr>
        <w:t>Attachment 11</w:t>
      </w:r>
      <w:r w:rsidR="00901658">
        <w:t>).</w:t>
      </w:r>
      <w:r w:rsidR="00901658" w:rsidDel="00901658">
        <w:t xml:space="preserve"> </w:t>
      </w:r>
    </w:p>
    <w:p w14:paraId="6F82673F" w14:textId="77777777" w:rsidR="001B2930" w:rsidRDefault="00557E86" w:rsidP="00124E49">
      <w:pPr>
        <w:pStyle w:val="ListParagraph"/>
        <w:autoSpaceDE w:val="0"/>
        <w:autoSpaceDN w:val="0"/>
        <w:adjustRightInd w:val="0"/>
        <w:spacing w:after="240" w:line="360" w:lineRule="auto"/>
        <w:ind w:left="0" w:right="720"/>
        <w:contextualSpacing w:val="0"/>
        <w:rPr>
          <w:rFonts w:ascii="Times New Roman" w:hAnsi="Times New Roman" w:cs="Times New Roman"/>
          <w:sz w:val="24"/>
          <w:szCs w:val="24"/>
        </w:rPr>
      </w:pPr>
      <w:r>
        <w:rPr>
          <w:rFonts w:ascii="Times New Roman" w:hAnsi="Times New Roman" w:cs="Times New Roman"/>
          <w:sz w:val="24"/>
          <w:szCs w:val="24"/>
        </w:rPr>
        <w:t xml:space="preserve">In addition, </w:t>
      </w:r>
      <w:r w:rsidR="00681DFD">
        <w:rPr>
          <w:rFonts w:ascii="Times New Roman" w:hAnsi="Times New Roman" w:cs="Times New Roman"/>
          <w:sz w:val="24"/>
          <w:szCs w:val="24"/>
        </w:rPr>
        <w:t xml:space="preserve">RTI consulted with the two </w:t>
      </w:r>
      <w:r w:rsidR="000D4CD2">
        <w:rPr>
          <w:rFonts w:ascii="Times New Roman" w:hAnsi="Times New Roman" w:cs="Times New Roman"/>
          <w:sz w:val="24"/>
          <w:szCs w:val="24"/>
        </w:rPr>
        <w:t xml:space="preserve">non-profit </w:t>
      </w:r>
      <w:r w:rsidR="00681DFD">
        <w:rPr>
          <w:rFonts w:ascii="Times New Roman" w:hAnsi="Times New Roman" w:cs="Times New Roman"/>
          <w:sz w:val="24"/>
          <w:szCs w:val="24"/>
        </w:rPr>
        <w:t xml:space="preserve">breast cancer survivor advocacy groups, Living Beyond Breast Cancer and Young Survival Coalition, to obtain their feedback and comments on the data collection instrument. Numerous staff within these two organizations reviewed the instrument and provided feedback. </w:t>
      </w:r>
    </w:p>
    <w:p w14:paraId="78BFD50B" w14:textId="77777777" w:rsidR="00557E86" w:rsidRPr="001C120D" w:rsidRDefault="008D2711" w:rsidP="00C81128">
      <w:pPr>
        <w:pStyle w:val="ListParagraph"/>
        <w:autoSpaceDE w:val="0"/>
        <w:autoSpaceDN w:val="0"/>
        <w:adjustRightInd w:val="0"/>
        <w:spacing w:after="0" w:line="360" w:lineRule="auto"/>
        <w:ind w:left="0" w:right="720"/>
        <w:rPr>
          <w:rFonts w:ascii="Times New Roman" w:hAnsi="Times New Roman" w:cs="Times New Roman"/>
          <w:sz w:val="24"/>
          <w:szCs w:val="24"/>
        </w:rPr>
      </w:pPr>
      <w:r>
        <w:rPr>
          <w:rFonts w:ascii="Times New Roman" w:hAnsi="Times New Roman" w:cs="Times New Roman"/>
          <w:sz w:val="24"/>
          <w:szCs w:val="24"/>
        </w:rPr>
        <w:t xml:space="preserve">Lastly, RTI reviewed the </w:t>
      </w:r>
      <w:r w:rsidR="00E3768C">
        <w:rPr>
          <w:rFonts w:ascii="Times New Roman" w:hAnsi="Times New Roman" w:cs="Times New Roman"/>
          <w:sz w:val="24"/>
          <w:szCs w:val="24"/>
        </w:rPr>
        <w:t>National Institutes of Health (</w:t>
      </w:r>
      <w:r>
        <w:rPr>
          <w:rFonts w:ascii="Times New Roman" w:hAnsi="Times New Roman" w:cs="Times New Roman"/>
          <w:sz w:val="24"/>
          <w:szCs w:val="24"/>
        </w:rPr>
        <w:t>NIH</w:t>
      </w:r>
      <w:r w:rsidR="00E3768C">
        <w:rPr>
          <w:rFonts w:ascii="Times New Roman" w:hAnsi="Times New Roman" w:cs="Times New Roman"/>
          <w:sz w:val="24"/>
          <w:szCs w:val="24"/>
        </w:rPr>
        <w:t>)</w:t>
      </w:r>
      <w:r w:rsidR="00070B10">
        <w:rPr>
          <w:rFonts w:ascii="Times New Roman" w:hAnsi="Times New Roman" w:cs="Times New Roman"/>
          <w:sz w:val="24"/>
          <w:szCs w:val="24"/>
        </w:rPr>
        <w:t xml:space="preserve"> </w:t>
      </w:r>
      <w:r w:rsidR="00777919">
        <w:rPr>
          <w:rFonts w:ascii="Times New Roman" w:hAnsi="Times New Roman" w:cs="Times New Roman"/>
          <w:sz w:val="24"/>
          <w:szCs w:val="24"/>
        </w:rPr>
        <w:t>RePORTER</w:t>
      </w:r>
      <w:r>
        <w:rPr>
          <w:rFonts w:ascii="Times New Roman" w:hAnsi="Times New Roman" w:cs="Times New Roman"/>
          <w:sz w:val="24"/>
          <w:szCs w:val="24"/>
        </w:rPr>
        <w:t xml:space="preserve"> database </w:t>
      </w:r>
      <w:r w:rsidR="00E3768C">
        <w:rPr>
          <w:rFonts w:ascii="Times New Roman" w:hAnsi="Times New Roman" w:cs="Times New Roman"/>
          <w:sz w:val="24"/>
          <w:szCs w:val="24"/>
        </w:rPr>
        <w:t>to identify current surveys or studies that addresses similar topics.  RTI reviewed the</w:t>
      </w:r>
      <w:r>
        <w:rPr>
          <w:rFonts w:ascii="Times New Roman" w:hAnsi="Times New Roman" w:cs="Times New Roman"/>
          <w:sz w:val="24"/>
          <w:szCs w:val="24"/>
        </w:rPr>
        <w:t xml:space="preserve"> </w:t>
      </w:r>
      <w:r w:rsidR="00E3768C">
        <w:rPr>
          <w:rFonts w:ascii="Times New Roman" w:hAnsi="Times New Roman" w:cs="Times New Roman"/>
          <w:sz w:val="24"/>
          <w:szCs w:val="24"/>
        </w:rPr>
        <w:t>Medical Expenditu</w:t>
      </w:r>
      <w:r w:rsidR="000B17B0">
        <w:rPr>
          <w:rFonts w:ascii="Times New Roman" w:hAnsi="Times New Roman" w:cs="Times New Roman"/>
          <w:sz w:val="24"/>
          <w:szCs w:val="24"/>
        </w:rPr>
        <w:t>r</w:t>
      </w:r>
      <w:r w:rsidR="00E3768C">
        <w:rPr>
          <w:rFonts w:ascii="Times New Roman" w:hAnsi="Times New Roman" w:cs="Times New Roman"/>
          <w:sz w:val="24"/>
          <w:szCs w:val="24"/>
        </w:rPr>
        <w:t>es Panel Survey (</w:t>
      </w:r>
      <w:r>
        <w:rPr>
          <w:rFonts w:ascii="Times New Roman" w:hAnsi="Times New Roman" w:cs="Times New Roman"/>
          <w:sz w:val="24"/>
          <w:szCs w:val="24"/>
        </w:rPr>
        <w:t>MEPS</w:t>
      </w:r>
      <w:r w:rsidR="00E3768C">
        <w:rPr>
          <w:rFonts w:ascii="Times New Roman" w:hAnsi="Times New Roman" w:cs="Times New Roman"/>
          <w:sz w:val="24"/>
          <w:szCs w:val="24"/>
        </w:rPr>
        <w:t>)</w:t>
      </w:r>
      <w:r w:rsidR="00B432CC">
        <w:rPr>
          <w:rStyle w:val="FootnoteReference"/>
          <w:rFonts w:cs="Times New Roman"/>
          <w:szCs w:val="24"/>
        </w:rPr>
        <w:footnoteReference w:id="2"/>
      </w:r>
      <w:r>
        <w:rPr>
          <w:rFonts w:ascii="Times New Roman" w:hAnsi="Times New Roman" w:cs="Times New Roman"/>
          <w:sz w:val="24"/>
          <w:szCs w:val="24"/>
        </w:rPr>
        <w:t xml:space="preserve"> to identify additional questions </w:t>
      </w:r>
      <w:r w:rsidR="00E3768C">
        <w:rPr>
          <w:rFonts w:ascii="Times New Roman" w:hAnsi="Times New Roman" w:cs="Times New Roman"/>
          <w:sz w:val="24"/>
          <w:szCs w:val="24"/>
        </w:rPr>
        <w:t xml:space="preserve">that </w:t>
      </w:r>
      <w:r>
        <w:rPr>
          <w:rFonts w:ascii="Times New Roman" w:hAnsi="Times New Roman" w:cs="Times New Roman"/>
          <w:sz w:val="24"/>
          <w:szCs w:val="24"/>
        </w:rPr>
        <w:t>could be includ</w:t>
      </w:r>
      <w:r w:rsidR="00E3768C">
        <w:rPr>
          <w:rFonts w:ascii="Times New Roman" w:hAnsi="Times New Roman" w:cs="Times New Roman"/>
          <w:sz w:val="24"/>
          <w:szCs w:val="24"/>
        </w:rPr>
        <w:t>ed</w:t>
      </w:r>
      <w:r>
        <w:rPr>
          <w:rFonts w:ascii="Times New Roman" w:hAnsi="Times New Roman" w:cs="Times New Roman"/>
          <w:sz w:val="24"/>
          <w:szCs w:val="24"/>
        </w:rPr>
        <w:t xml:space="preserve"> to address this research project’s topics. No other current study or survey was found. </w:t>
      </w:r>
    </w:p>
    <w:p w14:paraId="725CFC42" w14:textId="77777777" w:rsidR="00B12F51" w:rsidRPr="001C120D" w:rsidRDefault="00C81128" w:rsidP="00C81128">
      <w:pPr>
        <w:pStyle w:val="Heading1"/>
        <w:rPr>
          <w:rFonts w:ascii="Times New Roman" w:hAnsi="Times New Roman" w:cs="Times New Roman"/>
          <w:color w:val="auto"/>
          <w:sz w:val="24"/>
        </w:rPr>
      </w:pPr>
      <w:bookmarkStart w:id="10" w:name="_Toc421029436"/>
      <w:r w:rsidRPr="001C120D">
        <w:rPr>
          <w:rFonts w:ascii="Times New Roman" w:hAnsi="Times New Roman" w:cs="Times New Roman"/>
          <w:color w:val="auto"/>
          <w:sz w:val="24"/>
        </w:rPr>
        <w:t>A</w:t>
      </w:r>
      <w:r w:rsidR="000E29C3">
        <w:rPr>
          <w:rFonts w:ascii="Times New Roman" w:hAnsi="Times New Roman" w:cs="Times New Roman"/>
          <w:color w:val="auto"/>
          <w:sz w:val="24"/>
        </w:rPr>
        <w:t>.</w:t>
      </w:r>
      <w:r w:rsidRPr="001C120D">
        <w:rPr>
          <w:rFonts w:ascii="Times New Roman" w:hAnsi="Times New Roman" w:cs="Times New Roman"/>
          <w:color w:val="auto"/>
          <w:sz w:val="24"/>
        </w:rPr>
        <w:t>9.</w:t>
      </w:r>
      <w:r w:rsidRPr="001C120D">
        <w:rPr>
          <w:rFonts w:ascii="Times New Roman" w:hAnsi="Times New Roman" w:cs="Times New Roman"/>
          <w:color w:val="auto"/>
          <w:sz w:val="24"/>
        </w:rPr>
        <w:tab/>
      </w:r>
      <w:r w:rsidR="0088467A" w:rsidRPr="001C120D">
        <w:rPr>
          <w:rFonts w:ascii="Times New Roman" w:hAnsi="Times New Roman" w:cs="Times New Roman"/>
          <w:color w:val="auto"/>
          <w:sz w:val="24"/>
        </w:rPr>
        <w:t>Explanation of Any Payment or Gift to Respondents</w:t>
      </w:r>
      <w:bookmarkStart w:id="11" w:name="_GoBack"/>
      <w:bookmarkEnd w:id="10"/>
      <w:bookmarkEnd w:id="11"/>
    </w:p>
    <w:p w14:paraId="74465427" w14:textId="77777777" w:rsidR="00777919" w:rsidRDefault="00777919" w:rsidP="00684A93">
      <w:pPr>
        <w:pStyle w:val="ListParagraph"/>
        <w:autoSpaceDE w:val="0"/>
        <w:autoSpaceDN w:val="0"/>
        <w:adjustRightInd w:val="0"/>
        <w:spacing w:after="0" w:line="360" w:lineRule="auto"/>
        <w:ind w:left="0" w:right="720"/>
        <w:rPr>
          <w:rFonts w:ascii="Times New Roman" w:hAnsi="Times New Roman" w:cs="Times New Roman"/>
          <w:sz w:val="24"/>
          <w:szCs w:val="24"/>
        </w:rPr>
      </w:pPr>
    </w:p>
    <w:p w14:paraId="72F2AA6D" w14:textId="77777777" w:rsidR="00DE2C9E" w:rsidRPr="00684A93" w:rsidRDefault="00DE2C9E" w:rsidP="00DE2C9E">
      <w:pPr>
        <w:pStyle w:val="ListParagraph"/>
        <w:autoSpaceDE w:val="0"/>
        <w:autoSpaceDN w:val="0"/>
        <w:adjustRightInd w:val="0"/>
        <w:spacing w:after="0" w:line="360" w:lineRule="auto"/>
        <w:ind w:left="0" w:right="720"/>
        <w:rPr>
          <w:rFonts w:ascii="Times New Roman" w:hAnsi="Times New Roman" w:cs="Times New Roman"/>
          <w:sz w:val="24"/>
          <w:szCs w:val="24"/>
        </w:rPr>
      </w:pPr>
      <w:r>
        <w:rPr>
          <w:rFonts w:ascii="Times New Roman" w:hAnsi="Times New Roman" w:cs="Times New Roman"/>
          <w:sz w:val="24"/>
          <w:szCs w:val="24"/>
        </w:rPr>
        <w:t>To acknowledge the time and effort involved in study participation and to increase the response rate, we will send a $10 monetary incentive (i.e., gift card) to participants upon return of the completed survey.</w:t>
      </w:r>
    </w:p>
    <w:p w14:paraId="1F6AC3D5" w14:textId="77777777" w:rsidR="00684A93" w:rsidRPr="00684A93" w:rsidRDefault="00684A93" w:rsidP="00684A93">
      <w:pPr>
        <w:pStyle w:val="ListParagraph"/>
        <w:autoSpaceDE w:val="0"/>
        <w:autoSpaceDN w:val="0"/>
        <w:adjustRightInd w:val="0"/>
        <w:spacing w:after="0" w:line="360" w:lineRule="auto"/>
        <w:ind w:left="0" w:right="720"/>
        <w:rPr>
          <w:rFonts w:ascii="Times New Roman" w:hAnsi="Times New Roman" w:cs="Times New Roman"/>
          <w:sz w:val="24"/>
          <w:szCs w:val="24"/>
        </w:rPr>
      </w:pPr>
    </w:p>
    <w:p w14:paraId="5DE77A6C" w14:textId="2A39D00A" w:rsidR="00080700" w:rsidRPr="00684A93" w:rsidRDefault="00915D09" w:rsidP="00684A93">
      <w:pPr>
        <w:pStyle w:val="ListParagraph"/>
        <w:autoSpaceDE w:val="0"/>
        <w:autoSpaceDN w:val="0"/>
        <w:adjustRightInd w:val="0"/>
        <w:spacing w:after="0" w:line="360" w:lineRule="auto"/>
        <w:ind w:left="0" w:right="720"/>
        <w:rPr>
          <w:rFonts w:ascii="Times New Roman" w:hAnsi="Times New Roman" w:cs="Times New Roman"/>
          <w:sz w:val="24"/>
          <w:szCs w:val="24"/>
        </w:rPr>
      </w:pPr>
      <w:r w:rsidRPr="00684A93">
        <w:rPr>
          <w:rFonts w:ascii="Times New Roman" w:hAnsi="Times New Roman" w:cs="Times New Roman"/>
          <w:sz w:val="24"/>
          <w:szCs w:val="24"/>
        </w:rPr>
        <w:lastRenderedPageBreak/>
        <w:t xml:space="preserve">No incentive will be provided for </w:t>
      </w:r>
      <w:r w:rsidR="00CC6A82" w:rsidRPr="00684A93">
        <w:rPr>
          <w:rFonts w:ascii="Times New Roman" w:hAnsi="Times New Roman" w:cs="Times New Roman"/>
          <w:sz w:val="24"/>
          <w:szCs w:val="24"/>
        </w:rPr>
        <w:t xml:space="preserve">Sample 2 </w:t>
      </w:r>
      <w:r w:rsidRPr="00684A93">
        <w:rPr>
          <w:rFonts w:ascii="Times New Roman" w:hAnsi="Times New Roman" w:cs="Times New Roman"/>
          <w:sz w:val="24"/>
          <w:szCs w:val="24"/>
        </w:rPr>
        <w:t xml:space="preserve">respondents.  We anticipate that the response rate for Sample 2 will be higher than Sample 1 since the former </w:t>
      </w:r>
      <w:r w:rsidR="00CC6A82" w:rsidRPr="00684A93">
        <w:rPr>
          <w:rFonts w:ascii="Times New Roman" w:hAnsi="Times New Roman" w:cs="Times New Roman"/>
          <w:sz w:val="24"/>
          <w:szCs w:val="24"/>
        </w:rPr>
        <w:t>will be drawn from members of two active breast cancer advocacy groups</w:t>
      </w:r>
      <w:r w:rsidR="006A7C6C" w:rsidRPr="00684A93">
        <w:rPr>
          <w:rFonts w:ascii="Times New Roman" w:hAnsi="Times New Roman" w:cs="Times New Roman"/>
          <w:sz w:val="24"/>
          <w:szCs w:val="24"/>
        </w:rPr>
        <w:t>.</w:t>
      </w:r>
      <w:r w:rsidR="00617993" w:rsidRPr="00684A93">
        <w:rPr>
          <w:rFonts w:ascii="Times New Roman" w:hAnsi="Times New Roman" w:cs="Times New Roman"/>
          <w:sz w:val="24"/>
          <w:szCs w:val="24"/>
        </w:rPr>
        <w:t xml:space="preserve"> </w:t>
      </w:r>
    </w:p>
    <w:p w14:paraId="14507C58" w14:textId="77777777" w:rsidR="00B12F51" w:rsidRPr="001C120D" w:rsidRDefault="00C81128" w:rsidP="006A7C6C">
      <w:pPr>
        <w:pStyle w:val="Heading1"/>
        <w:rPr>
          <w:rFonts w:ascii="Times New Roman" w:hAnsi="Times New Roman" w:cs="Times New Roman"/>
          <w:color w:val="auto"/>
          <w:sz w:val="24"/>
        </w:rPr>
      </w:pPr>
      <w:bookmarkStart w:id="12" w:name="_Toc421029437"/>
      <w:r w:rsidRPr="001C120D">
        <w:rPr>
          <w:rFonts w:ascii="Times New Roman" w:hAnsi="Times New Roman" w:cs="Times New Roman"/>
          <w:color w:val="auto"/>
          <w:sz w:val="24"/>
        </w:rPr>
        <w:t>A</w:t>
      </w:r>
      <w:r w:rsidR="000E29C3">
        <w:rPr>
          <w:rFonts w:ascii="Times New Roman" w:hAnsi="Times New Roman" w:cs="Times New Roman"/>
          <w:color w:val="auto"/>
          <w:sz w:val="24"/>
        </w:rPr>
        <w:t>.</w:t>
      </w:r>
      <w:r w:rsidRPr="001C120D">
        <w:rPr>
          <w:rFonts w:ascii="Times New Roman" w:hAnsi="Times New Roman" w:cs="Times New Roman"/>
          <w:color w:val="auto"/>
          <w:sz w:val="24"/>
        </w:rPr>
        <w:t>10.</w:t>
      </w:r>
      <w:r w:rsidRPr="001C120D">
        <w:rPr>
          <w:rFonts w:ascii="Times New Roman" w:hAnsi="Times New Roman" w:cs="Times New Roman"/>
          <w:color w:val="auto"/>
          <w:sz w:val="24"/>
        </w:rPr>
        <w:tab/>
      </w:r>
      <w:bookmarkEnd w:id="12"/>
      <w:r w:rsidR="00445DCD">
        <w:rPr>
          <w:rFonts w:ascii="Times New Roman" w:hAnsi="Times New Roman" w:cs="Times New Roman"/>
          <w:color w:val="auto"/>
          <w:sz w:val="24"/>
        </w:rPr>
        <w:t>Protection of the Privacy and Confidentiality of Information Provided by Respondents</w:t>
      </w:r>
    </w:p>
    <w:p w14:paraId="6EBF0027" w14:textId="77777777" w:rsidR="006B7653" w:rsidRDefault="006B7653" w:rsidP="007D5E33">
      <w:pPr>
        <w:widowControl w:val="0"/>
        <w:spacing w:after="0"/>
        <w:rPr>
          <w:rFonts w:ascii="Times New Roman" w:eastAsia="Times New Roman" w:hAnsi="Times New Roman" w:cs="Times New Roman"/>
          <w:sz w:val="24"/>
          <w:szCs w:val="24"/>
        </w:rPr>
      </w:pPr>
    </w:p>
    <w:p w14:paraId="3075BD3F" w14:textId="77777777" w:rsidR="00A547F6" w:rsidRPr="00454F8A" w:rsidRDefault="006B7653" w:rsidP="001C1F70">
      <w:pPr>
        <w:widowControl w:val="0"/>
        <w:spacing w:after="0" w:line="360" w:lineRule="auto"/>
        <w:contextualSpacing/>
        <w:rPr>
          <w:rFonts w:ascii="Times New Roman" w:hAnsi="Times New Roman" w:cs="Times New Roman"/>
          <w:color w:val="000000"/>
          <w:sz w:val="24"/>
          <w:szCs w:val="24"/>
          <w:u w:val="single"/>
        </w:rPr>
      </w:pPr>
      <w:r w:rsidRPr="001C1F70">
        <w:rPr>
          <w:rFonts w:ascii="Times New Roman" w:eastAsia="Times New Roman" w:hAnsi="Times New Roman" w:cs="Times New Roman"/>
          <w:sz w:val="24"/>
          <w:szCs w:val="24"/>
          <w:u w:val="single"/>
        </w:rPr>
        <w:t>10.1.1.</w:t>
      </w:r>
      <w:r w:rsidR="0003571E">
        <w:rPr>
          <w:rFonts w:ascii="Times New Roman" w:eastAsia="Times New Roman" w:hAnsi="Times New Roman" w:cs="Times New Roman"/>
          <w:sz w:val="24"/>
          <w:szCs w:val="24"/>
          <w:u w:val="single"/>
        </w:rPr>
        <w:t xml:space="preserve"> </w:t>
      </w:r>
      <w:r w:rsidR="00A547F6" w:rsidRPr="006B7653">
        <w:rPr>
          <w:rFonts w:ascii="Times New Roman" w:hAnsi="Times New Roman" w:cs="Times New Roman"/>
          <w:color w:val="000000"/>
          <w:sz w:val="24"/>
          <w:szCs w:val="24"/>
          <w:u w:val="single"/>
        </w:rPr>
        <w:t>Overview of the</w:t>
      </w:r>
      <w:r w:rsidR="00A547F6" w:rsidRPr="00454F8A">
        <w:rPr>
          <w:rFonts w:ascii="Times New Roman" w:hAnsi="Times New Roman" w:cs="Times New Roman"/>
          <w:color w:val="000000"/>
          <w:sz w:val="24"/>
          <w:szCs w:val="24"/>
          <w:u w:val="single"/>
        </w:rPr>
        <w:t xml:space="preserve"> data collection system</w:t>
      </w:r>
    </w:p>
    <w:p w14:paraId="2FE9F513" w14:textId="77777777" w:rsidR="006B7653" w:rsidRDefault="004C451E" w:rsidP="00432BC3">
      <w:pPr>
        <w:widowControl w:val="0"/>
        <w:spacing w:after="0" w:line="36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Respondents will include two samples of female breast cancer survivors. </w:t>
      </w:r>
    </w:p>
    <w:p w14:paraId="3D6BB5EA" w14:textId="77777777" w:rsidR="006B7653" w:rsidRDefault="006B7653" w:rsidP="00432BC3">
      <w:pPr>
        <w:widowControl w:val="0"/>
        <w:spacing w:after="0" w:line="360" w:lineRule="auto"/>
        <w:contextualSpacing/>
        <w:rPr>
          <w:rFonts w:ascii="Times New Roman" w:hAnsi="Times New Roman" w:cs="Times New Roman"/>
          <w:color w:val="000000"/>
          <w:sz w:val="24"/>
          <w:szCs w:val="24"/>
        </w:rPr>
      </w:pPr>
    </w:p>
    <w:p w14:paraId="682EADF1" w14:textId="77777777" w:rsidR="004379A0" w:rsidRPr="004379A0" w:rsidRDefault="004379A0" w:rsidP="00432BC3">
      <w:pPr>
        <w:widowControl w:val="0"/>
        <w:spacing w:after="0" w:line="360" w:lineRule="auto"/>
        <w:contextualSpacing/>
        <w:rPr>
          <w:rFonts w:ascii="Times New Roman" w:hAnsi="Times New Roman" w:cs="Times New Roman"/>
          <w:b/>
          <w:color w:val="000000"/>
          <w:sz w:val="24"/>
          <w:szCs w:val="24"/>
          <w:u w:val="single"/>
        </w:rPr>
      </w:pPr>
      <w:r w:rsidRPr="004379A0">
        <w:rPr>
          <w:rFonts w:ascii="Times New Roman" w:hAnsi="Times New Roman" w:cs="Times New Roman"/>
          <w:b/>
          <w:color w:val="000000"/>
          <w:sz w:val="24"/>
          <w:szCs w:val="24"/>
          <w:u w:val="single"/>
        </w:rPr>
        <w:t>Sample 1</w:t>
      </w:r>
    </w:p>
    <w:p w14:paraId="61D3F1E2" w14:textId="34DCFB49" w:rsidR="0068574B" w:rsidRDefault="00EB6E7C" w:rsidP="00432BC3">
      <w:pPr>
        <w:widowControl w:val="0"/>
        <w:spacing w:after="0" w:line="36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Sample 1 includes female breast cancer survivors </w:t>
      </w:r>
      <w:r w:rsidR="00DD2598">
        <w:rPr>
          <w:rFonts w:ascii="Times New Roman" w:hAnsi="Times New Roman" w:cs="Times New Roman"/>
          <w:color w:val="000000"/>
          <w:sz w:val="24"/>
          <w:szCs w:val="24"/>
        </w:rPr>
        <w:t xml:space="preserve">who were diagnosed </w:t>
      </w:r>
      <w:r>
        <w:rPr>
          <w:rFonts w:ascii="Times New Roman" w:hAnsi="Times New Roman" w:cs="Times New Roman"/>
          <w:color w:val="000000"/>
          <w:sz w:val="24"/>
          <w:szCs w:val="24"/>
        </w:rPr>
        <w:t xml:space="preserve">between the ages of 18 and 39 that are identified through </w:t>
      </w:r>
      <w:r w:rsidR="00C27269">
        <w:rPr>
          <w:rFonts w:ascii="Times New Roman" w:hAnsi="Times New Roman" w:cs="Times New Roman"/>
          <w:color w:val="000000"/>
          <w:sz w:val="24"/>
          <w:szCs w:val="24"/>
        </w:rPr>
        <w:t>four</w:t>
      </w:r>
      <w:r>
        <w:rPr>
          <w:rFonts w:ascii="Times New Roman" w:hAnsi="Times New Roman" w:cs="Times New Roman"/>
          <w:color w:val="000000"/>
          <w:sz w:val="24"/>
          <w:szCs w:val="24"/>
        </w:rPr>
        <w:t xml:space="preserve"> state cancer registries. </w:t>
      </w:r>
      <w:r w:rsidR="00CE1AAF">
        <w:rPr>
          <w:rFonts w:ascii="Times New Roman" w:hAnsi="Times New Roman" w:cs="Times New Roman"/>
          <w:color w:val="000000"/>
          <w:sz w:val="24"/>
          <w:szCs w:val="24"/>
        </w:rPr>
        <w:t>RTI is seeking cancer registry data from cancer registries that do not have a</w:t>
      </w:r>
      <w:r w:rsidR="00107F1C">
        <w:rPr>
          <w:rFonts w:ascii="Times New Roman" w:hAnsi="Times New Roman" w:cs="Times New Roman"/>
          <w:color w:val="000000"/>
          <w:sz w:val="24"/>
          <w:szCs w:val="24"/>
        </w:rPr>
        <w:t>n active</w:t>
      </w:r>
      <w:r w:rsidR="00CE1AAF">
        <w:rPr>
          <w:rFonts w:ascii="Times New Roman" w:hAnsi="Times New Roman" w:cs="Times New Roman"/>
          <w:color w:val="000000"/>
          <w:sz w:val="24"/>
          <w:szCs w:val="24"/>
        </w:rPr>
        <w:t xml:space="preserve"> physician notification requirement</w:t>
      </w:r>
      <w:r w:rsidR="00220E13">
        <w:rPr>
          <w:rFonts w:ascii="Times New Roman" w:hAnsi="Times New Roman" w:cs="Times New Roman"/>
          <w:color w:val="000000"/>
          <w:sz w:val="24"/>
          <w:szCs w:val="24"/>
        </w:rPr>
        <w:t>.</w:t>
      </w:r>
      <w:r w:rsidR="0055533C" w:rsidRPr="001C120D">
        <w:rPr>
          <w:rFonts w:ascii="Times New Roman" w:hAnsi="Times New Roman" w:cs="Times New Roman"/>
          <w:color w:val="000000"/>
          <w:sz w:val="24"/>
          <w:szCs w:val="24"/>
        </w:rPr>
        <w:t xml:space="preserve"> </w:t>
      </w:r>
      <w:r w:rsidR="00EF2F8A">
        <w:rPr>
          <w:rFonts w:ascii="Times New Roman" w:hAnsi="Times New Roman" w:cs="Times New Roman"/>
          <w:color w:val="000000"/>
          <w:sz w:val="24"/>
          <w:szCs w:val="24"/>
        </w:rPr>
        <w:t xml:space="preserve">Depending on cancer registry preferences, either RTI or the cancer registry will be responsible for directly mailing the </w:t>
      </w:r>
      <w:r w:rsidR="00311104">
        <w:rPr>
          <w:rFonts w:ascii="Times New Roman" w:hAnsi="Times New Roman" w:cs="Times New Roman"/>
          <w:color w:val="000000"/>
          <w:sz w:val="24"/>
          <w:szCs w:val="24"/>
        </w:rPr>
        <w:t xml:space="preserve">physician </w:t>
      </w:r>
      <w:r w:rsidR="00220E13">
        <w:rPr>
          <w:rFonts w:ascii="Times New Roman" w:hAnsi="Times New Roman" w:cs="Times New Roman"/>
          <w:color w:val="000000"/>
          <w:sz w:val="24"/>
          <w:szCs w:val="24"/>
        </w:rPr>
        <w:t xml:space="preserve">passive </w:t>
      </w:r>
      <w:r w:rsidR="00311104">
        <w:rPr>
          <w:rFonts w:ascii="Times New Roman" w:hAnsi="Times New Roman" w:cs="Times New Roman"/>
          <w:color w:val="000000"/>
          <w:sz w:val="24"/>
          <w:szCs w:val="24"/>
        </w:rPr>
        <w:t xml:space="preserve">notifications </w:t>
      </w:r>
      <w:r w:rsidR="00220E13">
        <w:rPr>
          <w:rFonts w:ascii="Times New Roman" w:hAnsi="Times New Roman" w:cs="Times New Roman"/>
          <w:color w:val="000000"/>
          <w:sz w:val="24"/>
          <w:szCs w:val="24"/>
        </w:rPr>
        <w:t>(if required) and</w:t>
      </w:r>
      <w:r w:rsidR="00311104">
        <w:rPr>
          <w:rFonts w:ascii="Times New Roman" w:hAnsi="Times New Roman" w:cs="Times New Roman"/>
          <w:color w:val="000000"/>
          <w:sz w:val="24"/>
          <w:szCs w:val="24"/>
        </w:rPr>
        <w:t xml:space="preserve"> </w:t>
      </w:r>
      <w:r w:rsidR="00EF2F8A">
        <w:rPr>
          <w:rFonts w:ascii="Times New Roman" w:hAnsi="Times New Roman" w:cs="Times New Roman"/>
          <w:color w:val="000000"/>
          <w:sz w:val="24"/>
          <w:szCs w:val="24"/>
        </w:rPr>
        <w:t xml:space="preserve">survey materials to participants. If the registry </w:t>
      </w:r>
      <w:r w:rsidR="00563DCE">
        <w:rPr>
          <w:rFonts w:ascii="Times New Roman" w:hAnsi="Times New Roman" w:cs="Times New Roman"/>
          <w:color w:val="000000"/>
          <w:sz w:val="24"/>
          <w:szCs w:val="24"/>
        </w:rPr>
        <w:t>prefers to do</w:t>
      </w:r>
      <w:r w:rsidR="00EF2F8A">
        <w:rPr>
          <w:rFonts w:ascii="Times New Roman" w:hAnsi="Times New Roman" w:cs="Times New Roman"/>
          <w:color w:val="000000"/>
          <w:sz w:val="24"/>
          <w:szCs w:val="24"/>
        </w:rPr>
        <w:t xml:space="preserve"> the mailings, RTI will select the survey sample using de-identified data and will not perform any direct patient contact. </w:t>
      </w:r>
      <w:r w:rsidR="00CE1AAF">
        <w:rPr>
          <w:rFonts w:ascii="Times New Roman" w:hAnsi="Times New Roman" w:cs="Times New Roman"/>
          <w:color w:val="000000"/>
          <w:sz w:val="24"/>
          <w:szCs w:val="24"/>
        </w:rPr>
        <w:t>T</w:t>
      </w:r>
      <w:r w:rsidR="0055533C" w:rsidRPr="001C120D">
        <w:rPr>
          <w:rFonts w:ascii="Times New Roman" w:hAnsi="Times New Roman" w:cs="Times New Roman"/>
          <w:color w:val="000000"/>
          <w:sz w:val="24"/>
          <w:szCs w:val="24"/>
        </w:rPr>
        <w:t>he mail-</w:t>
      </w:r>
      <w:r w:rsidR="00B0728D">
        <w:rPr>
          <w:rFonts w:ascii="Times New Roman" w:hAnsi="Times New Roman" w:cs="Times New Roman"/>
          <w:color w:val="000000"/>
          <w:sz w:val="24"/>
          <w:szCs w:val="24"/>
        </w:rPr>
        <w:t>in</w:t>
      </w:r>
      <w:r w:rsidR="00B0728D" w:rsidRPr="001C120D">
        <w:rPr>
          <w:rFonts w:ascii="Times New Roman" w:hAnsi="Times New Roman" w:cs="Times New Roman"/>
          <w:color w:val="000000"/>
          <w:sz w:val="24"/>
          <w:szCs w:val="24"/>
        </w:rPr>
        <w:t xml:space="preserve"> </w:t>
      </w:r>
      <w:r w:rsidR="0055533C" w:rsidRPr="001C120D">
        <w:rPr>
          <w:rFonts w:ascii="Times New Roman" w:hAnsi="Times New Roman" w:cs="Times New Roman"/>
          <w:color w:val="000000"/>
          <w:sz w:val="24"/>
          <w:szCs w:val="24"/>
        </w:rPr>
        <w:t>su</w:t>
      </w:r>
      <w:r w:rsidR="00AC4A85" w:rsidRPr="001C120D">
        <w:rPr>
          <w:rFonts w:ascii="Times New Roman" w:hAnsi="Times New Roman" w:cs="Times New Roman"/>
          <w:color w:val="000000"/>
          <w:sz w:val="24"/>
          <w:szCs w:val="24"/>
        </w:rPr>
        <w:t xml:space="preserve">rvey will be sent along with </w:t>
      </w:r>
      <w:r w:rsidR="00BF6C89">
        <w:rPr>
          <w:rFonts w:ascii="Times New Roman" w:hAnsi="Times New Roman" w:cs="Times New Roman"/>
          <w:color w:val="000000"/>
          <w:sz w:val="24"/>
          <w:szCs w:val="24"/>
        </w:rPr>
        <w:t xml:space="preserve">the </w:t>
      </w:r>
      <w:r w:rsidR="00AC4A85" w:rsidRPr="001C120D">
        <w:rPr>
          <w:rFonts w:ascii="Times New Roman" w:hAnsi="Times New Roman" w:cs="Times New Roman"/>
          <w:color w:val="000000"/>
          <w:sz w:val="24"/>
          <w:szCs w:val="24"/>
        </w:rPr>
        <w:t>cov</w:t>
      </w:r>
      <w:r w:rsidR="000E4136" w:rsidRPr="001C120D">
        <w:rPr>
          <w:rFonts w:ascii="Times New Roman" w:hAnsi="Times New Roman" w:cs="Times New Roman"/>
          <w:color w:val="000000"/>
          <w:sz w:val="24"/>
          <w:szCs w:val="24"/>
        </w:rPr>
        <w:t>er</w:t>
      </w:r>
      <w:r w:rsidR="00027C41">
        <w:rPr>
          <w:rFonts w:ascii="Times New Roman" w:hAnsi="Times New Roman" w:cs="Times New Roman"/>
          <w:color w:val="000000"/>
          <w:sz w:val="24"/>
          <w:szCs w:val="24"/>
        </w:rPr>
        <w:t xml:space="preserve"> </w:t>
      </w:r>
      <w:r w:rsidR="000E4136" w:rsidRPr="001C120D">
        <w:rPr>
          <w:rFonts w:ascii="Times New Roman" w:hAnsi="Times New Roman" w:cs="Times New Roman"/>
          <w:color w:val="000000"/>
          <w:sz w:val="24"/>
          <w:szCs w:val="24"/>
        </w:rPr>
        <w:t xml:space="preserve">letter passive consent form </w:t>
      </w:r>
      <w:r w:rsidR="00AC4A85" w:rsidRPr="001C120D">
        <w:rPr>
          <w:rFonts w:ascii="Times New Roman" w:hAnsi="Times New Roman" w:cs="Times New Roman"/>
          <w:color w:val="000000"/>
          <w:sz w:val="24"/>
          <w:szCs w:val="24"/>
        </w:rPr>
        <w:t>and instructions for the web</w:t>
      </w:r>
      <w:r w:rsidR="00C32DE0">
        <w:rPr>
          <w:rFonts w:ascii="Times New Roman" w:hAnsi="Times New Roman" w:cs="Times New Roman"/>
          <w:color w:val="000000"/>
          <w:sz w:val="24"/>
          <w:szCs w:val="24"/>
        </w:rPr>
        <w:t>-based</w:t>
      </w:r>
      <w:r w:rsidR="0094002B" w:rsidRPr="001C120D">
        <w:rPr>
          <w:rFonts w:ascii="Times New Roman" w:hAnsi="Times New Roman" w:cs="Times New Roman"/>
          <w:color w:val="000000"/>
          <w:sz w:val="24"/>
          <w:szCs w:val="24"/>
        </w:rPr>
        <w:t xml:space="preserve"> </w:t>
      </w:r>
      <w:r w:rsidR="00AC4A85" w:rsidRPr="001C120D">
        <w:rPr>
          <w:rFonts w:ascii="Times New Roman" w:hAnsi="Times New Roman" w:cs="Times New Roman"/>
          <w:color w:val="000000"/>
          <w:sz w:val="24"/>
          <w:szCs w:val="24"/>
        </w:rPr>
        <w:t>version of the survey</w:t>
      </w:r>
      <w:r w:rsidR="000E4136" w:rsidRPr="001C120D">
        <w:rPr>
          <w:rFonts w:ascii="Times New Roman" w:hAnsi="Times New Roman" w:cs="Times New Roman"/>
          <w:color w:val="000000"/>
          <w:sz w:val="24"/>
          <w:szCs w:val="24"/>
        </w:rPr>
        <w:t xml:space="preserve"> (</w:t>
      </w:r>
      <w:r w:rsidR="000E4136" w:rsidRPr="001C120D">
        <w:rPr>
          <w:rFonts w:ascii="Times New Roman" w:hAnsi="Times New Roman" w:cs="Times New Roman"/>
          <w:b/>
          <w:color w:val="000000"/>
          <w:sz w:val="24"/>
          <w:szCs w:val="24"/>
        </w:rPr>
        <w:t xml:space="preserve">Attachment </w:t>
      </w:r>
      <w:r w:rsidR="000E29C3">
        <w:rPr>
          <w:rFonts w:ascii="Times New Roman" w:hAnsi="Times New Roman" w:cs="Times New Roman"/>
          <w:b/>
          <w:color w:val="000000"/>
          <w:sz w:val="24"/>
          <w:szCs w:val="24"/>
        </w:rPr>
        <w:t>5</w:t>
      </w:r>
      <w:r w:rsidR="000E4136" w:rsidRPr="001C120D">
        <w:rPr>
          <w:rFonts w:ascii="Times New Roman" w:hAnsi="Times New Roman" w:cs="Times New Roman"/>
          <w:color w:val="000000"/>
          <w:sz w:val="24"/>
          <w:szCs w:val="24"/>
        </w:rPr>
        <w:t>)</w:t>
      </w:r>
      <w:r w:rsidR="0055533C" w:rsidRPr="001C120D">
        <w:rPr>
          <w:rFonts w:ascii="Times New Roman" w:hAnsi="Times New Roman" w:cs="Times New Roman"/>
          <w:color w:val="000000"/>
          <w:sz w:val="24"/>
          <w:szCs w:val="24"/>
        </w:rPr>
        <w:t xml:space="preserve">. The </w:t>
      </w:r>
      <w:r w:rsidR="00AC4A85" w:rsidRPr="001C120D">
        <w:rPr>
          <w:rFonts w:ascii="Times New Roman" w:hAnsi="Times New Roman" w:cs="Times New Roman"/>
          <w:color w:val="000000"/>
          <w:sz w:val="24"/>
          <w:szCs w:val="24"/>
        </w:rPr>
        <w:t>instructions for the web</w:t>
      </w:r>
      <w:r w:rsidR="00C32DE0">
        <w:rPr>
          <w:rFonts w:ascii="Times New Roman" w:hAnsi="Times New Roman" w:cs="Times New Roman"/>
          <w:color w:val="000000"/>
          <w:sz w:val="24"/>
          <w:szCs w:val="24"/>
        </w:rPr>
        <w:t>-based</w:t>
      </w:r>
      <w:r w:rsidR="00AC4A85" w:rsidRPr="001C120D">
        <w:rPr>
          <w:rFonts w:ascii="Times New Roman" w:hAnsi="Times New Roman" w:cs="Times New Roman"/>
          <w:color w:val="000000"/>
          <w:sz w:val="24"/>
          <w:szCs w:val="24"/>
        </w:rPr>
        <w:t xml:space="preserve"> version </w:t>
      </w:r>
      <w:r w:rsidR="0094002B">
        <w:rPr>
          <w:rFonts w:ascii="Times New Roman" w:hAnsi="Times New Roman" w:cs="Times New Roman"/>
          <w:color w:val="000000"/>
          <w:sz w:val="24"/>
          <w:szCs w:val="24"/>
        </w:rPr>
        <w:t>include a</w:t>
      </w:r>
      <w:r w:rsidR="00AC4A85" w:rsidRPr="001C120D">
        <w:rPr>
          <w:rFonts w:ascii="Times New Roman" w:hAnsi="Times New Roman" w:cs="Times New Roman"/>
          <w:color w:val="000000"/>
          <w:sz w:val="24"/>
          <w:szCs w:val="24"/>
        </w:rPr>
        <w:t xml:space="preserve"> website </w:t>
      </w:r>
      <w:r w:rsidR="0094002B">
        <w:rPr>
          <w:rFonts w:ascii="Times New Roman" w:hAnsi="Times New Roman" w:cs="Times New Roman"/>
          <w:color w:val="000000"/>
          <w:sz w:val="24"/>
          <w:szCs w:val="24"/>
        </w:rPr>
        <w:t xml:space="preserve">address </w:t>
      </w:r>
      <w:r w:rsidR="00AC4A85" w:rsidRPr="001C120D">
        <w:rPr>
          <w:rFonts w:ascii="Times New Roman" w:hAnsi="Times New Roman" w:cs="Times New Roman"/>
          <w:color w:val="000000"/>
          <w:sz w:val="24"/>
          <w:szCs w:val="24"/>
        </w:rPr>
        <w:t xml:space="preserve">where </w:t>
      </w:r>
      <w:r w:rsidR="00A33DE2">
        <w:rPr>
          <w:rFonts w:ascii="Times New Roman" w:hAnsi="Times New Roman" w:cs="Times New Roman"/>
          <w:color w:val="000000"/>
          <w:sz w:val="24"/>
          <w:szCs w:val="24"/>
        </w:rPr>
        <w:t>respondents</w:t>
      </w:r>
      <w:r w:rsidR="00A33DE2" w:rsidRPr="001C120D">
        <w:rPr>
          <w:rFonts w:ascii="Times New Roman" w:hAnsi="Times New Roman" w:cs="Times New Roman"/>
          <w:color w:val="000000"/>
          <w:sz w:val="24"/>
          <w:szCs w:val="24"/>
        </w:rPr>
        <w:t xml:space="preserve"> </w:t>
      </w:r>
      <w:r w:rsidR="00AC4A85" w:rsidRPr="001C120D">
        <w:rPr>
          <w:rFonts w:ascii="Times New Roman" w:hAnsi="Times New Roman" w:cs="Times New Roman"/>
          <w:color w:val="000000"/>
          <w:sz w:val="24"/>
          <w:szCs w:val="24"/>
        </w:rPr>
        <w:t xml:space="preserve">can </w:t>
      </w:r>
      <w:r w:rsidR="00A33DE2">
        <w:rPr>
          <w:rFonts w:ascii="Times New Roman" w:hAnsi="Times New Roman" w:cs="Times New Roman"/>
          <w:color w:val="000000"/>
          <w:sz w:val="24"/>
          <w:szCs w:val="24"/>
        </w:rPr>
        <w:t>complete</w:t>
      </w:r>
      <w:r w:rsidR="00AC4A85" w:rsidRPr="001C120D">
        <w:rPr>
          <w:rFonts w:ascii="Times New Roman" w:hAnsi="Times New Roman" w:cs="Times New Roman"/>
          <w:color w:val="000000"/>
          <w:sz w:val="24"/>
          <w:szCs w:val="24"/>
        </w:rPr>
        <w:t xml:space="preserve"> the survey electronically.</w:t>
      </w:r>
      <w:r w:rsidR="00361992">
        <w:rPr>
          <w:rFonts w:ascii="Times New Roman" w:hAnsi="Times New Roman" w:cs="Times New Roman"/>
          <w:color w:val="000000"/>
          <w:sz w:val="24"/>
          <w:szCs w:val="24"/>
        </w:rPr>
        <w:t xml:space="preserve"> All surveys will include a</w:t>
      </w:r>
      <w:r w:rsidR="00B4459F">
        <w:rPr>
          <w:rFonts w:ascii="Times New Roman" w:hAnsi="Times New Roman" w:cs="Times New Roman"/>
          <w:color w:val="000000"/>
          <w:sz w:val="24"/>
          <w:szCs w:val="24"/>
        </w:rPr>
        <w:t xml:space="preserve">n identification code to track </w:t>
      </w:r>
      <w:r w:rsidR="00361992">
        <w:rPr>
          <w:rFonts w:ascii="Times New Roman" w:hAnsi="Times New Roman" w:cs="Times New Roman"/>
          <w:color w:val="000000"/>
          <w:sz w:val="24"/>
          <w:szCs w:val="24"/>
        </w:rPr>
        <w:t>responses and to link them to</w:t>
      </w:r>
      <w:r w:rsidR="0068574B">
        <w:rPr>
          <w:rFonts w:ascii="Times New Roman" w:hAnsi="Times New Roman" w:cs="Times New Roman"/>
          <w:color w:val="000000"/>
          <w:sz w:val="24"/>
          <w:szCs w:val="24"/>
        </w:rPr>
        <w:t xml:space="preserve"> registry data. </w:t>
      </w:r>
    </w:p>
    <w:p w14:paraId="1AF34432" w14:textId="77777777" w:rsidR="0068574B" w:rsidRDefault="0068574B" w:rsidP="00432BC3">
      <w:pPr>
        <w:widowControl w:val="0"/>
        <w:spacing w:after="0" w:line="360" w:lineRule="auto"/>
        <w:contextualSpacing/>
        <w:rPr>
          <w:rFonts w:ascii="Times New Roman" w:hAnsi="Times New Roman" w:cs="Times New Roman"/>
          <w:color w:val="000000"/>
          <w:sz w:val="24"/>
          <w:szCs w:val="24"/>
        </w:rPr>
      </w:pPr>
    </w:p>
    <w:p w14:paraId="018BE485" w14:textId="77777777" w:rsidR="00A547F6" w:rsidRPr="001C120D" w:rsidRDefault="00AC4A85" w:rsidP="00432BC3">
      <w:pPr>
        <w:widowControl w:val="0"/>
        <w:spacing w:after="0" w:line="360" w:lineRule="auto"/>
        <w:contextualSpacing/>
        <w:rPr>
          <w:rFonts w:ascii="Times New Roman" w:hAnsi="Times New Roman" w:cs="Times New Roman"/>
          <w:color w:val="000000"/>
          <w:sz w:val="24"/>
          <w:szCs w:val="24"/>
        </w:rPr>
      </w:pPr>
      <w:r w:rsidRPr="001C120D">
        <w:rPr>
          <w:rFonts w:ascii="Times New Roman" w:hAnsi="Times New Roman" w:cs="Times New Roman"/>
          <w:color w:val="000000"/>
          <w:sz w:val="24"/>
          <w:szCs w:val="24"/>
        </w:rPr>
        <w:t xml:space="preserve">A few weeks after the initial mailing, we will send a postcard to individuals that have not responded </w:t>
      </w:r>
      <w:r w:rsidR="009231E8">
        <w:rPr>
          <w:rFonts w:ascii="Times New Roman" w:hAnsi="Times New Roman" w:cs="Times New Roman"/>
          <w:color w:val="000000"/>
          <w:sz w:val="24"/>
          <w:szCs w:val="24"/>
        </w:rPr>
        <w:t>as a reminder to participate in the survey</w:t>
      </w:r>
      <w:r w:rsidRPr="001C120D">
        <w:rPr>
          <w:rFonts w:ascii="Times New Roman" w:hAnsi="Times New Roman" w:cs="Times New Roman"/>
          <w:color w:val="000000"/>
          <w:sz w:val="24"/>
          <w:szCs w:val="24"/>
        </w:rPr>
        <w:t xml:space="preserve"> (</w:t>
      </w:r>
      <w:r w:rsidRPr="001C120D">
        <w:rPr>
          <w:rFonts w:ascii="Times New Roman" w:hAnsi="Times New Roman" w:cs="Times New Roman"/>
          <w:b/>
          <w:color w:val="000000"/>
          <w:sz w:val="24"/>
          <w:szCs w:val="24"/>
        </w:rPr>
        <w:t xml:space="preserve">Attachment </w:t>
      </w:r>
      <w:r w:rsidR="000E29C3">
        <w:rPr>
          <w:rFonts w:ascii="Times New Roman" w:hAnsi="Times New Roman" w:cs="Times New Roman"/>
          <w:b/>
          <w:color w:val="000000"/>
          <w:sz w:val="24"/>
          <w:szCs w:val="24"/>
        </w:rPr>
        <w:t>6</w:t>
      </w:r>
      <w:r w:rsidRPr="001C120D">
        <w:rPr>
          <w:rFonts w:ascii="Times New Roman" w:hAnsi="Times New Roman" w:cs="Times New Roman"/>
          <w:color w:val="000000"/>
          <w:sz w:val="24"/>
          <w:szCs w:val="24"/>
        </w:rPr>
        <w:t xml:space="preserve">). Approximately </w:t>
      </w:r>
      <w:r w:rsidR="00162B6E">
        <w:rPr>
          <w:rFonts w:ascii="Times New Roman" w:hAnsi="Times New Roman" w:cs="Times New Roman"/>
          <w:color w:val="000000"/>
          <w:sz w:val="24"/>
          <w:szCs w:val="24"/>
        </w:rPr>
        <w:t>6 weeks</w:t>
      </w:r>
      <w:r w:rsidRPr="001C120D">
        <w:rPr>
          <w:rFonts w:ascii="Times New Roman" w:hAnsi="Times New Roman" w:cs="Times New Roman"/>
          <w:color w:val="000000"/>
          <w:sz w:val="24"/>
          <w:szCs w:val="24"/>
        </w:rPr>
        <w:t xml:space="preserve"> after </w:t>
      </w:r>
      <w:r w:rsidR="00A33DE2">
        <w:rPr>
          <w:rFonts w:ascii="Times New Roman" w:hAnsi="Times New Roman" w:cs="Times New Roman"/>
          <w:color w:val="000000"/>
          <w:sz w:val="24"/>
          <w:szCs w:val="24"/>
        </w:rPr>
        <w:t>initial mailing</w:t>
      </w:r>
      <w:r w:rsidRPr="001C120D">
        <w:rPr>
          <w:rFonts w:ascii="Times New Roman" w:hAnsi="Times New Roman" w:cs="Times New Roman"/>
          <w:color w:val="000000"/>
          <w:sz w:val="24"/>
          <w:szCs w:val="24"/>
        </w:rPr>
        <w:t xml:space="preserve">, we will </w:t>
      </w:r>
      <w:r w:rsidR="00A33DE2">
        <w:rPr>
          <w:rFonts w:ascii="Times New Roman" w:hAnsi="Times New Roman" w:cs="Times New Roman"/>
          <w:color w:val="000000"/>
          <w:sz w:val="24"/>
          <w:szCs w:val="24"/>
        </w:rPr>
        <w:t>send</w:t>
      </w:r>
      <w:r w:rsidR="00A33DE2" w:rsidRPr="001C120D">
        <w:rPr>
          <w:rFonts w:ascii="Times New Roman" w:hAnsi="Times New Roman" w:cs="Times New Roman"/>
          <w:color w:val="000000"/>
          <w:sz w:val="24"/>
          <w:szCs w:val="24"/>
        </w:rPr>
        <w:t xml:space="preserve"> </w:t>
      </w:r>
      <w:r w:rsidRPr="001C120D">
        <w:rPr>
          <w:rFonts w:ascii="Times New Roman" w:hAnsi="Times New Roman" w:cs="Times New Roman"/>
          <w:color w:val="000000"/>
          <w:sz w:val="24"/>
          <w:szCs w:val="24"/>
        </w:rPr>
        <w:t xml:space="preserve">a reminder letter and second </w:t>
      </w:r>
      <w:r w:rsidR="00A834FC">
        <w:rPr>
          <w:rFonts w:ascii="Times New Roman" w:hAnsi="Times New Roman" w:cs="Times New Roman"/>
          <w:color w:val="000000"/>
          <w:sz w:val="24"/>
          <w:szCs w:val="24"/>
        </w:rPr>
        <w:t xml:space="preserve">copy of the </w:t>
      </w:r>
      <w:r w:rsidRPr="001C120D">
        <w:rPr>
          <w:rFonts w:ascii="Times New Roman" w:hAnsi="Times New Roman" w:cs="Times New Roman"/>
          <w:color w:val="000000"/>
          <w:sz w:val="24"/>
          <w:szCs w:val="24"/>
        </w:rPr>
        <w:t>survey to individuals that have not responded to the survey (</w:t>
      </w:r>
      <w:r w:rsidRPr="001C120D">
        <w:rPr>
          <w:rFonts w:ascii="Times New Roman" w:hAnsi="Times New Roman" w:cs="Times New Roman"/>
          <w:b/>
          <w:color w:val="000000"/>
          <w:sz w:val="24"/>
          <w:szCs w:val="24"/>
        </w:rPr>
        <w:t xml:space="preserve">Attachment </w:t>
      </w:r>
      <w:r w:rsidR="000E29C3">
        <w:rPr>
          <w:rFonts w:ascii="Times New Roman" w:hAnsi="Times New Roman" w:cs="Times New Roman"/>
          <w:b/>
          <w:color w:val="000000"/>
          <w:sz w:val="24"/>
          <w:szCs w:val="24"/>
        </w:rPr>
        <w:t>7</w:t>
      </w:r>
      <w:r w:rsidRPr="001C120D">
        <w:rPr>
          <w:rFonts w:ascii="Times New Roman" w:hAnsi="Times New Roman" w:cs="Times New Roman"/>
          <w:color w:val="000000"/>
          <w:sz w:val="24"/>
          <w:szCs w:val="24"/>
        </w:rPr>
        <w:t xml:space="preserve">).  </w:t>
      </w:r>
    </w:p>
    <w:p w14:paraId="6ECA7830" w14:textId="77777777" w:rsidR="00EA3310" w:rsidRDefault="00EA3310" w:rsidP="00432BC3">
      <w:pPr>
        <w:widowControl w:val="0"/>
        <w:spacing w:after="0" w:line="360" w:lineRule="auto"/>
        <w:contextualSpacing/>
        <w:rPr>
          <w:rFonts w:ascii="Times New Roman" w:hAnsi="Times New Roman" w:cs="Times New Roman"/>
          <w:color w:val="000000"/>
          <w:sz w:val="24"/>
          <w:szCs w:val="24"/>
        </w:rPr>
      </w:pPr>
    </w:p>
    <w:p w14:paraId="6871BA47" w14:textId="77777777" w:rsidR="003D7DF5" w:rsidRDefault="00EA3310" w:rsidP="00432BC3">
      <w:pPr>
        <w:widowControl w:val="0"/>
        <w:spacing w:after="0" w:line="36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RTI</w:t>
      </w:r>
      <w:r w:rsidRPr="00322B3D">
        <w:rPr>
          <w:rFonts w:ascii="Times New Roman" w:hAnsi="Times New Roman" w:cs="Times New Roman"/>
          <w:color w:val="000000"/>
          <w:sz w:val="24"/>
          <w:szCs w:val="24"/>
        </w:rPr>
        <w:t xml:space="preserve"> will securely maintain identifiable information from </w:t>
      </w:r>
      <w:r>
        <w:rPr>
          <w:rFonts w:ascii="Times New Roman" w:hAnsi="Times New Roman" w:cs="Times New Roman"/>
          <w:color w:val="000000"/>
          <w:sz w:val="24"/>
          <w:szCs w:val="24"/>
        </w:rPr>
        <w:t xml:space="preserve">Sample 1 </w:t>
      </w:r>
      <w:r w:rsidRPr="00322B3D">
        <w:rPr>
          <w:rFonts w:ascii="Times New Roman" w:hAnsi="Times New Roman" w:cs="Times New Roman"/>
          <w:color w:val="000000"/>
          <w:sz w:val="24"/>
          <w:szCs w:val="24"/>
        </w:rPr>
        <w:t xml:space="preserve">respondents. </w:t>
      </w:r>
      <w:r>
        <w:rPr>
          <w:rFonts w:ascii="Times New Roman" w:hAnsi="Times New Roman" w:cs="Times New Roman"/>
          <w:color w:val="000000"/>
          <w:sz w:val="24"/>
          <w:szCs w:val="24"/>
        </w:rPr>
        <w:t xml:space="preserve">Some cancer registries may prefer to only provide de-identifiable data, in which case, RTI will use demographic data along with a unique non-identifiable ID to select the sample for the cancer registry to mail. </w:t>
      </w:r>
      <w:r w:rsidRPr="00322B3D">
        <w:rPr>
          <w:rFonts w:ascii="Times New Roman" w:hAnsi="Times New Roman" w:cs="Times New Roman"/>
          <w:color w:val="000000"/>
          <w:sz w:val="24"/>
          <w:szCs w:val="24"/>
        </w:rPr>
        <w:t xml:space="preserve">Also, </w:t>
      </w:r>
      <w:r>
        <w:rPr>
          <w:rFonts w:ascii="Times New Roman" w:hAnsi="Times New Roman" w:cs="Times New Roman"/>
          <w:color w:val="000000"/>
          <w:sz w:val="24"/>
          <w:szCs w:val="24"/>
        </w:rPr>
        <w:t>RTI</w:t>
      </w:r>
      <w:r w:rsidRPr="00322B3D">
        <w:rPr>
          <w:rFonts w:ascii="Times New Roman" w:hAnsi="Times New Roman" w:cs="Times New Roman"/>
          <w:color w:val="000000"/>
          <w:sz w:val="24"/>
          <w:szCs w:val="24"/>
        </w:rPr>
        <w:t xml:space="preserve"> will </w:t>
      </w:r>
      <w:r>
        <w:rPr>
          <w:rFonts w:ascii="Times New Roman" w:hAnsi="Times New Roman" w:cs="Times New Roman"/>
          <w:color w:val="000000"/>
          <w:sz w:val="24"/>
          <w:szCs w:val="24"/>
        </w:rPr>
        <w:t xml:space="preserve">link survey responses with the registry data via identification numbers that will be established in collaboration with each of the four state cancer registries. In some instances, the registries may prefer to link the data and provide coded data to RTI instead of data with PII. Only </w:t>
      </w:r>
      <w:r>
        <w:rPr>
          <w:rFonts w:ascii="Times New Roman" w:hAnsi="Times New Roman" w:cs="Times New Roman"/>
          <w:color w:val="000000"/>
          <w:sz w:val="24"/>
          <w:szCs w:val="24"/>
        </w:rPr>
        <w:lastRenderedPageBreak/>
        <w:t>authorized RTI researchers, a programmer and analyst, will be approved by the study director for access to the secure network and linking information.</w:t>
      </w:r>
    </w:p>
    <w:p w14:paraId="6E04304C" w14:textId="77777777" w:rsidR="00EA3310" w:rsidRDefault="00EA3310" w:rsidP="00432BC3">
      <w:pPr>
        <w:widowControl w:val="0"/>
        <w:spacing w:after="0" w:line="360" w:lineRule="auto"/>
        <w:contextualSpacing/>
        <w:rPr>
          <w:rFonts w:ascii="Times New Roman" w:hAnsi="Times New Roman" w:cs="Times New Roman"/>
          <w:color w:val="000000"/>
          <w:sz w:val="24"/>
          <w:szCs w:val="24"/>
        </w:rPr>
      </w:pPr>
    </w:p>
    <w:p w14:paraId="31BDD323" w14:textId="77777777" w:rsidR="004379A0" w:rsidRPr="005D7566" w:rsidRDefault="004379A0" w:rsidP="00432BC3">
      <w:pPr>
        <w:widowControl w:val="0"/>
        <w:spacing w:after="0" w:line="360" w:lineRule="auto"/>
        <w:contextualSpacing/>
        <w:rPr>
          <w:rFonts w:ascii="Times New Roman" w:hAnsi="Times New Roman" w:cs="Times New Roman"/>
          <w:b/>
          <w:color w:val="000000"/>
          <w:sz w:val="24"/>
          <w:szCs w:val="24"/>
          <w:u w:val="single"/>
        </w:rPr>
      </w:pPr>
      <w:r w:rsidRPr="005D7566">
        <w:rPr>
          <w:rFonts w:ascii="Times New Roman" w:hAnsi="Times New Roman" w:cs="Times New Roman"/>
          <w:b/>
          <w:color w:val="000000"/>
          <w:sz w:val="24"/>
          <w:szCs w:val="24"/>
          <w:u w:val="single"/>
        </w:rPr>
        <w:t>Sample 2</w:t>
      </w:r>
    </w:p>
    <w:p w14:paraId="5A59C58C" w14:textId="77777777" w:rsidR="0055533C" w:rsidRDefault="004379A0" w:rsidP="00432BC3">
      <w:pPr>
        <w:widowControl w:val="0"/>
        <w:spacing w:after="0" w:line="36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We</w:t>
      </w:r>
      <w:r w:rsidR="0055533C" w:rsidRPr="001C120D">
        <w:rPr>
          <w:rFonts w:ascii="Times New Roman" w:hAnsi="Times New Roman" w:cs="Times New Roman"/>
          <w:color w:val="000000"/>
          <w:sz w:val="24"/>
          <w:szCs w:val="24"/>
        </w:rPr>
        <w:t xml:space="preserve"> will </w:t>
      </w:r>
      <w:r w:rsidR="00AC4A85" w:rsidRPr="001C120D">
        <w:rPr>
          <w:rFonts w:ascii="Times New Roman" w:hAnsi="Times New Roman" w:cs="Times New Roman"/>
          <w:color w:val="000000"/>
          <w:sz w:val="24"/>
          <w:szCs w:val="24"/>
        </w:rPr>
        <w:t>collaborate with</w:t>
      </w:r>
      <w:r w:rsidR="00F0136E" w:rsidRPr="001C120D">
        <w:rPr>
          <w:rFonts w:ascii="Times New Roman" w:hAnsi="Times New Roman" w:cs="Times New Roman"/>
          <w:color w:val="000000"/>
          <w:sz w:val="24"/>
          <w:szCs w:val="24"/>
        </w:rPr>
        <w:t xml:space="preserve"> breast cancer advocacy group</w:t>
      </w:r>
      <w:r w:rsidR="00AC4A85" w:rsidRPr="001C120D">
        <w:rPr>
          <w:rFonts w:ascii="Times New Roman" w:hAnsi="Times New Roman" w:cs="Times New Roman"/>
          <w:color w:val="000000"/>
          <w:sz w:val="24"/>
          <w:szCs w:val="24"/>
        </w:rPr>
        <w:t>s to contact their</w:t>
      </w:r>
      <w:r w:rsidR="00F0136E" w:rsidRPr="001C120D">
        <w:rPr>
          <w:rFonts w:ascii="Times New Roman" w:hAnsi="Times New Roman" w:cs="Times New Roman"/>
          <w:color w:val="000000"/>
          <w:sz w:val="24"/>
          <w:szCs w:val="24"/>
        </w:rPr>
        <w:t xml:space="preserve"> members and invite </w:t>
      </w:r>
      <w:r w:rsidR="008D2BF6" w:rsidRPr="003734B0">
        <w:rPr>
          <w:rFonts w:ascii="Times New Roman" w:hAnsi="Times New Roman" w:cs="Times New Roman"/>
          <w:color w:val="000000"/>
          <w:sz w:val="24"/>
          <w:szCs w:val="24"/>
        </w:rPr>
        <w:t xml:space="preserve">female breast cancer survivors </w:t>
      </w:r>
      <w:r w:rsidR="00A33DE2">
        <w:rPr>
          <w:rFonts w:ascii="Times New Roman" w:hAnsi="Times New Roman" w:cs="Times New Roman"/>
          <w:color w:val="000000"/>
          <w:sz w:val="24"/>
          <w:szCs w:val="24"/>
        </w:rPr>
        <w:t>who</w:t>
      </w:r>
      <w:r w:rsidR="00A33DE2" w:rsidRPr="003734B0">
        <w:rPr>
          <w:rFonts w:ascii="Times New Roman" w:hAnsi="Times New Roman" w:cs="Times New Roman"/>
          <w:color w:val="000000"/>
          <w:sz w:val="24"/>
          <w:szCs w:val="24"/>
        </w:rPr>
        <w:t xml:space="preserve"> </w:t>
      </w:r>
      <w:r w:rsidR="008D2BF6" w:rsidRPr="003734B0">
        <w:rPr>
          <w:rFonts w:ascii="Times New Roman" w:hAnsi="Times New Roman" w:cs="Times New Roman"/>
          <w:color w:val="000000"/>
          <w:sz w:val="24"/>
          <w:szCs w:val="24"/>
        </w:rPr>
        <w:t xml:space="preserve">were diagnosed with breast cancer </w:t>
      </w:r>
      <w:r w:rsidR="008D2BF6" w:rsidRPr="00684A93">
        <w:rPr>
          <w:rFonts w:ascii="Times New Roman" w:hAnsi="Times New Roman" w:cs="Times New Roman"/>
          <w:color w:val="000000"/>
          <w:sz w:val="24"/>
          <w:szCs w:val="24"/>
        </w:rPr>
        <w:t>at least 12 months ago</w:t>
      </w:r>
      <w:r w:rsidR="008D2BF6" w:rsidRPr="003734B0">
        <w:rPr>
          <w:rFonts w:ascii="Times New Roman" w:hAnsi="Times New Roman" w:cs="Times New Roman"/>
          <w:color w:val="000000"/>
          <w:sz w:val="24"/>
          <w:szCs w:val="24"/>
        </w:rPr>
        <w:t xml:space="preserve"> </w:t>
      </w:r>
      <w:r w:rsidR="00A33DE2">
        <w:rPr>
          <w:rFonts w:ascii="Times New Roman" w:hAnsi="Times New Roman" w:cs="Times New Roman"/>
          <w:color w:val="000000"/>
          <w:sz w:val="24"/>
          <w:szCs w:val="24"/>
        </w:rPr>
        <w:t xml:space="preserve">and </w:t>
      </w:r>
      <w:r w:rsidR="008D2BF6" w:rsidRPr="003734B0">
        <w:rPr>
          <w:rFonts w:ascii="Times New Roman" w:hAnsi="Times New Roman" w:cs="Times New Roman"/>
          <w:color w:val="000000"/>
          <w:sz w:val="24"/>
          <w:szCs w:val="24"/>
        </w:rPr>
        <w:t xml:space="preserve">between the ages </w:t>
      </w:r>
      <w:r w:rsidR="00CA1C55">
        <w:rPr>
          <w:rFonts w:ascii="Times New Roman" w:hAnsi="Times New Roman" w:cs="Times New Roman"/>
          <w:color w:val="000000"/>
          <w:sz w:val="24"/>
          <w:szCs w:val="24"/>
        </w:rPr>
        <w:t xml:space="preserve">of </w:t>
      </w:r>
      <w:r w:rsidR="008D2BF6" w:rsidRPr="003734B0">
        <w:rPr>
          <w:rFonts w:ascii="Times New Roman" w:hAnsi="Times New Roman" w:cs="Times New Roman"/>
          <w:color w:val="000000"/>
          <w:sz w:val="24"/>
          <w:szCs w:val="24"/>
        </w:rPr>
        <w:t>18 and 49</w:t>
      </w:r>
      <w:r w:rsidR="00A33DE2">
        <w:rPr>
          <w:rFonts w:ascii="Times New Roman" w:hAnsi="Times New Roman" w:cs="Times New Roman"/>
          <w:color w:val="000000"/>
          <w:sz w:val="24"/>
          <w:szCs w:val="24"/>
        </w:rPr>
        <w:t xml:space="preserve"> at diagnosis</w:t>
      </w:r>
      <w:r w:rsidR="00F0136E" w:rsidRPr="001C120D">
        <w:rPr>
          <w:rFonts w:ascii="Times New Roman" w:hAnsi="Times New Roman" w:cs="Times New Roman"/>
          <w:color w:val="000000"/>
          <w:sz w:val="24"/>
          <w:szCs w:val="24"/>
        </w:rPr>
        <w:t xml:space="preserve"> to participate in the web-based version of the survey</w:t>
      </w:r>
      <w:r w:rsidR="00AC4A85" w:rsidRPr="001C120D">
        <w:rPr>
          <w:rFonts w:ascii="Times New Roman" w:hAnsi="Times New Roman" w:cs="Times New Roman"/>
          <w:color w:val="000000"/>
          <w:sz w:val="24"/>
          <w:szCs w:val="24"/>
        </w:rPr>
        <w:t xml:space="preserve"> (</w:t>
      </w:r>
      <w:r w:rsidR="00AC4A85" w:rsidRPr="001C120D">
        <w:rPr>
          <w:rFonts w:ascii="Times New Roman" w:hAnsi="Times New Roman" w:cs="Times New Roman"/>
          <w:b/>
          <w:color w:val="000000"/>
          <w:sz w:val="24"/>
          <w:szCs w:val="24"/>
        </w:rPr>
        <w:t xml:space="preserve">Attachment </w:t>
      </w:r>
      <w:r w:rsidR="000E29C3">
        <w:rPr>
          <w:rFonts w:ascii="Times New Roman" w:hAnsi="Times New Roman" w:cs="Times New Roman"/>
          <w:b/>
          <w:color w:val="000000"/>
          <w:sz w:val="24"/>
          <w:szCs w:val="24"/>
        </w:rPr>
        <w:t>8</w:t>
      </w:r>
      <w:r w:rsidR="00AC4A85" w:rsidRPr="001C120D">
        <w:rPr>
          <w:rFonts w:ascii="Times New Roman" w:hAnsi="Times New Roman" w:cs="Times New Roman"/>
          <w:color w:val="000000"/>
          <w:sz w:val="24"/>
          <w:szCs w:val="24"/>
        </w:rPr>
        <w:t>)</w:t>
      </w:r>
      <w:r w:rsidR="00F0136E" w:rsidRPr="001C120D">
        <w:rPr>
          <w:rFonts w:ascii="Times New Roman" w:hAnsi="Times New Roman" w:cs="Times New Roman"/>
          <w:color w:val="000000"/>
          <w:sz w:val="24"/>
          <w:szCs w:val="24"/>
        </w:rPr>
        <w:t xml:space="preserve">. </w:t>
      </w:r>
    </w:p>
    <w:p w14:paraId="40FC71E9" w14:textId="77777777" w:rsidR="007A7B15" w:rsidRDefault="007A7B15" w:rsidP="00432BC3">
      <w:pPr>
        <w:widowControl w:val="0"/>
        <w:spacing w:after="0" w:line="360" w:lineRule="auto"/>
        <w:contextualSpacing/>
        <w:rPr>
          <w:rFonts w:ascii="Times New Roman" w:hAnsi="Times New Roman" w:cs="Times New Roman"/>
          <w:color w:val="000000"/>
          <w:sz w:val="24"/>
          <w:szCs w:val="24"/>
        </w:rPr>
      </w:pPr>
    </w:p>
    <w:p w14:paraId="2FAAE09F" w14:textId="77777777" w:rsidR="007A7B15" w:rsidRDefault="007A7B15" w:rsidP="007A7B15">
      <w:pPr>
        <w:widowControl w:val="0"/>
        <w:spacing w:after="0" w:line="36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To prevent multiple responses from the same individual, the web</w:t>
      </w:r>
      <w:r w:rsidR="00C32DE0">
        <w:rPr>
          <w:rFonts w:ascii="Times New Roman" w:hAnsi="Times New Roman" w:cs="Times New Roman"/>
          <w:color w:val="000000"/>
          <w:sz w:val="24"/>
          <w:szCs w:val="24"/>
        </w:rPr>
        <w:t>-based</w:t>
      </w:r>
      <w:r>
        <w:rPr>
          <w:rFonts w:ascii="Times New Roman" w:hAnsi="Times New Roman" w:cs="Times New Roman"/>
          <w:color w:val="000000"/>
          <w:sz w:val="24"/>
          <w:szCs w:val="24"/>
        </w:rPr>
        <w:t xml:space="preserve"> version of the survey will include </w:t>
      </w:r>
      <w:r w:rsidR="00444B01">
        <w:rPr>
          <w:rFonts w:ascii="Times New Roman" w:hAnsi="Times New Roman" w:cs="Times New Roman"/>
          <w:color w:val="000000"/>
          <w:sz w:val="24"/>
          <w:szCs w:val="24"/>
        </w:rPr>
        <w:t xml:space="preserve">an initial screen that asks respondents if they received a mail-in version of the survey. </w:t>
      </w:r>
      <w:r w:rsidR="00FF45B4">
        <w:rPr>
          <w:rFonts w:ascii="Times New Roman" w:hAnsi="Times New Roman" w:cs="Times New Roman"/>
          <w:color w:val="000000"/>
          <w:sz w:val="24"/>
          <w:szCs w:val="24"/>
        </w:rPr>
        <w:t xml:space="preserve">Respondents will have the option of completing either the mail-in paper version or Web-based version of the survey, but will not complete both. The mail-in paper version of the survey includes an identification number and respondents will be asked to input this number if they choose to complete the Web-based version, which will allow respondents to bypass the screening questions, since eligibility has already been confirmed through the cancer registry. </w:t>
      </w:r>
      <w:r w:rsidR="00444B01">
        <w:rPr>
          <w:rFonts w:ascii="Times New Roman" w:hAnsi="Times New Roman" w:cs="Times New Roman"/>
          <w:color w:val="000000"/>
          <w:sz w:val="24"/>
          <w:szCs w:val="24"/>
        </w:rPr>
        <w:t xml:space="preserve">This </w:t>
      </w:r>
      <w:r w:rsidR="00FF45B4">
        <w:rPr>
          <w:rFonts w:ascii="Times New Roman" w:hAnsi="Times New Roman" w:cs="Times New Roman"/>
          <w:color w:val="000000"/>
          <w:sz w:val="24"/>
          <w:szCs w:val="24"/>
        </w:rPr>
        <w:t xml:space="preserve">Web-based </w:t>
      </w:r>
      <w:r w:rsidR="00444B01">
        <w:rPr>
          <w:rFonts w:ascii="Times New Roman" w:hAnsi="Times New Roman" w:cs="Times New Roman"/>
          <w:color w:val="000000"/>
          <w:sz w:val="24"/>
          <w:szCs w:val="24"/>
        </w:rPr>
        <w:t>response will be included in Sample 1 and linked to the appropriate state registry data. Respondents determined to be in Sample 2 by leaving the identification number blank</w:t>
      </w:r>
      <w:r w:rsidR="00FF45B4">
        <w:rPr>
          <w:rFonts w:ascii="Times New Roman" w:hAnsi="Times New Roman" w:cs="Times New Roman"/>
          <w:color w:val="000000"/>
          <w:sz w:val="24"/>
          <w:szCs w:val="24"/>
        </w:rPr>
        <w:t xml:space="preserve"> in the Web-based version</w:t>
      </w:r>
      <w:r w:rsidR="00444B01">
        <w:rPr>
          <w:rFonts w:ascii="Times New Roman" w:hAnsi="Times New Roman" w:cs="Times New Roman"/>
          <w:color w:val="000000"/>
          <w:sz w:val="24"/>
          <w:szCs w:val="24"/>
        </w:rPr>
        <w:t>, will answer s</w:t>
      </w:r>
      <w:r>
        <w:rPr>
          <w:rFonts w:ascii="Times New Roman" w:hAnsi="Times New Roman" w:cs="Times New Roman"/>
          <w:color w:val="000000"/>
          <w:sz w:val="24"/>
          <w:szCs w:val="24"/>
        </w:rPr>
        <w:t xml:space="preserve">creening questions </w:t>
      </w:r>
      <w:r w:rsidR="00444B01">
        <w:rPr>
          <w:rFonts w:ascii="Times New Roman" w:hAnsi="Times New Roman" w:cs="Times New Roman"/>
          <w:color w:val="000000"/>
          <w:sz w:val="24"/>
          <w:szCs w:val="24"/>
        </w:rPr>
        <w:t xml:space="preserve">to determine eligibility and </w:t>
      </w:r>
      <w:r>
        <w:rPr>
          <w:rFonts w:ascii="Times New Roman" w:hAnsi="Times New Roman" w:cs="Times New Roman"/>
          <w:color w:val="000000"/>
          <w:sz w:val="24"/>
          <w:szCs w:val="24"/>
        </w:rPr>
        <w:t xml:space="preserve">will </w:t>
      </w:r>
      <w:r w:rsidR="00444B01">
        <w:rPr>
          <w:rFonts w:ascii="Times New Roman" w:hAnsi="Times New Roman" w:cs="Times New Roman"/>
          <w:color w:val="000000"/>
          <w:sz w:val="24"/>
          <w:szCs w:val="24"/>
        </w:rPr>
        <w:t xml:space="preserve">also </w:t>
      </w:r>
      <w:r>
        <w:rPr>
          <w:rFonts w:ascii="Times New Roman" w:hAnsi="Times New Roman" w:cs="Times New Roman"/>
          <w:color w:val="000000"/>
          <w:sz w:val="24"/>
          <w:szCs w:val="24"/>
        </w:rPr>
        <w:t xml:space="preserve">indicate </w:t>
      </w:r>
      <w:r w:rsidR="00444B01">
        <w:rPr>
          <w:rFonts w:ascii="Times New Roman" w:hAnsi="Times New Roman" w:cs="Times New Roman"/>
          <w:color w:val="000000"/>
          <w:sz w:val="24"/>
          <w:szCs w:val="24"/>
        </w:rPr>
        <w:t xml:space="preserve">if </w:t>
      </w:r>
      <w:r>
        <w:rPr>
          <w:rFonts w:ascii="Times New Roman" w:hAnsi="Times New Roman" w:cs="Times New Roman"/>
          <w:color w:val="000000"/>
          <w:sz w:val="24"/>
          <w:szCs w:val="24"/>
        </w:rPr>
        <w:t xml:space="preserve">they live in one of the states </w:t>
      </w:r>
      <w:r w:rsidR="00A33DE2">
        <w:rPr>
          <w:rFonts w:ascii="Times New Roman" w:hAnsi="Times New Roman" w:cs="Times New Roman"/>
          <w:color w:val="000000"/>
          <w:sz w:val="24"/>
          <w:szCs w:val="24"/>
        </w:rPr>
        <w:t xml:space="preserve">that </w:t>
      </w:r>
      <w:r w:rsidR="00444B01">
        <w:rPr>
          <w:rFonts w:ascii="Times New Roman" w:hAnsi="Times New Roman" w:cs="Times New Roman"/>
          <w:color w:val="000000"/>
          <w:sz w:val="24"/>
          <w:szCs w:val="24"/>
        </w:rPr>
        <w:t xml:space="preserve">includes </w:t>
      </w:r>
      <w:r w:rsidR="00A33DE2">
        <w:rPr>
          <w:rFonts w:ascii="Times New Roman" w:hAnsi="Times New Roman" w:cs="Times New Roman"/>
          <w:color w:val="000000"/>
          <w:sz w:val="24"/>
          <w:szCs w:val="24"/>
        </w:rPr>
        <w:t>Sample 1 respondents</w:t>
      </w:r>
      <w:r w:rsidR="00444B01">
        <w:rPr>
          <w:rFonts w:ascii="Times New Roman" w:hAnsi="Times New Roman" w:cs="Times New Roman"/>
          <w:color w:val="000000"/>
          <w:sz w:val="24"/>
          <w:szCs w:val="24"/>
        </w:rPr>
        <w:t>, California, Florida, Georgia, and North Carolina.</w:t>
      </w:r>
      <w:r w:rsidR="00A33DE2">
        <w:rPr>
          <w:rFonts w:ascii="Times New Roman" w:hAnsi="Times New Roman" w:cs="Times New Roman"/>
          <w:color w:val="000000"/>
          <w:sz w:val="24"/>
          <w:szCs w:val="24"/>
        </w:rPr>
        <w:t xml:space="preserve"> </w:t>
      </w:r>
      <w:r w:rsidR="00444B01">
        <w:rPr>
          <w:rFonts w:ascii="Times New Roman" w:hAnsi="Times New Roman" w:cs="Times New Roman"/>
          <w:color w:val="000000"/>
          <w:sz w:val="24"/>
          <w:szCs w:val="24"/>
        </w:rPr>
        <w:t xml:space="preserve"> </w:t>
      </w:r>
    </w:p>
    <w:p w14:paraId="4977F998" w14:textId="77777777" w:rsidR="007B0296" w:rsidRDefault="007B0296" w:rsidP="005002DA">
      <w:pPr>
        <w:widowControl w:val="0"/>
        <w:spacing w:after="0" w:line="360" w:lineRule="auto"/>
        <w:contextualSpacing/>
        <w:rPr>
          <w:rFonts w:ascii="Times New Roman" w:hAnsi="Times New Roman" w:cs="Times New Roman"/>
          <w:color w:val="000000"/>
          <w:sz w:val="24"/>
          <w:szCs w:val="24"/>
          <w:u w:val="single"/>
        </w:rPr>
      </w:pPr>
    </w:p>
    <w:p w14:paraId="1AAF2126" w14:textId="77777777" w:rsidR="007B0296" w:rsidRDefault="006B7653" w:rsidP="005002DA">
      <w:pPr>
        <w:widowControl w:val="0"/>
        <w:spacing w:after="0" w:line="360" w:lineRule="auto"/>
        <w:contextualSpacing/>
        <w:rPr>
          <w:rFonts w:ascii="Times New Roman" w:hAnsi="Times New Roman" w:cs="Times New Roman"/>
          <w:color w:val="000000"/>
          <w:sz w:val="24"/>
          <w:szCs w:val="24"/>
          <w:u w:val="single"/>
        </w:rPr>
      </w:pPr>
      <w:r w:rsidRPr="005002DA">
        <w:rPr>
          <w:rFonts w:ascii="Times New Roman" w:hAnsi="Times New Roman" w:cs="Times New Roman"/>
          <w:color w:val="000000"/>
          <w:sz w:val="24"/>
          <w:szCs w:val="24"/>
          <w:u w:val="single"/>
        </w:rPr>
        <w:t xml:space="preserve">10.1.2. </w:t>
      </w:r>
      <w:r w:rsidR="001511A9" w:rsidRPr="006B7653">
        <w:rPr>
          <w:rFonts w:ascii="Times New Roman" w:hAnsi="Times New Roman" w:cs="Times New Roman"/>
          <w:color w:val="000000"/>
          <w:sz w:val="24"/>
          <w:szCs w:val="24"/>
          <w:u w:val="single"/>
        </w:rPr>
        <w:t>Items of</w:t>
      </w:r>
      <w:r w:rsidR="001511A9" w:rsidRPr="001511A9">
        <w:rPr>
          <w:rFonts w:ascii="Times New Roman" w:hAnsi="Times New Roman" w:cs="Times New Roman"/>
          <w:color w:val="000000"/>
          <w:sz w:val="24"/>
          <w:szCs w:val="24"/>
          <w:u w:val="single"/>
        </w:rPr>
        <w:t xml:space="preserve"> I</w:t>
      </w:r>
      <w:r w:rsidR="00A547F6" w:rsidRPr="001511A9">
        <w:rPr>
          <w:rFonts w:ascii="Times New Roman" w:hAnsi="Times New Roman" w:cs="Times New Roman"/>
          <w:color w:val="000000"/>
          <w:sz w:val="24"/>
          <w:szCs w:val="24"/>
          <w:u w:val="single"/>
        </w:rPr>
        <w:t xml:space="preserve">nformation to be </w:t>
      </w:r>
      <w:r w:rsidR="001511A9" w:rsidRPr="001511A9">
        <w:rPr>
          <w:rFonts w:ascii="Times New Roman" w:hAnsi="Times New Roman" w:cs="Times New Roman"/>
          <w:color w:val="000000"/>
          <w:sz w:val="24"/>
          <w:szCs w:val="24"/>
          <w:u w:val="single"/>
        </w:rPr>
        <w:t>C</w:t>
      </w:r>
      <w:r w:rsidR="00A547F6" w:rsidRPr="001511A9">
        <w:rPr>
          <w:rFonts w:ascii="Times New Roman" w:hAnsi="Times New Roman" w:cs="Times New Roman"/>
          <w:color w:val="000000"/>
          <w:sz w:val="24"/>
          <w:szCs w:val="24"/>
          <w:u w:val="single"/>
        </w:rPr>
        <w:t>ollected</w:t>
      </w:r>
    </w:p>
    <w:p w14:paraId="4B977BFB" w14:textId="77777777" w:rsidR="00E23CC7" w:rsidRPr="002E5509" w:rsidRDefault="00E23CC7" w:rsidP="00165854">
      <w:pPr>
        <w:widowControl w:val="0"/>
        <w:spacing w:after="0" w:line="360" w:lineRule="auto"/>
        <w:contextualSpacing/>
        <w:rPr>
          <w:rFonts w:ascii="Times New Roman" w:hAnsi="Times New Roman" w:cs="Times New Roman"/>
          <w:color w:val="000000"/>
          <w:sz w:val="24"/>
          <w:szCs w:val="24"/>
        </w:rPr>
      </w:pPr>
      <w:r w:rsidRPr="002E5509">
        <w:rPr>
          <w:rFonts w:ascii="Times New Roman" w:hAnsi="Times New Roman" w:cs="Times New Roman"/>
          <w:color w:val="000000"/>
          <w:sz w:val="24"/>
          <w:szCs w:val="24"/>
        </w:rPr>
        <w:t xml:space="preserve">The instrument currently consists of </w:t>
      </w:r>
      <w:r w:rsidR="002E5509">
        <w:rPr>
          <w:rFonts w:ascii="Times New Roman" w:hAnsi="Times New Roman" w:cs="Times New Roman"/>
          <w:color w:val="000000"/>
          <w:sz w:val="24"/>
          <w:szCs w:val="24"/>
        </w:rPr>
        <w:t>6</w:t>
      </w:r>
      <w:r w:rsidR="00946EB3">
        <w:rPr>
          <w:rFonts w:ascii="Times New Roman" w:hAnsi="Times New Roman" w:cs="Times New Roman"/>
          <w:color w:val="000000"/>
          <w:sz w:val="24"/>
          <w:szCs w:val="24"/>
        </w:rPr>
        <w:t>6</w:t>
      </w:r>
      <w:r w:rsidRPr="002E5509">
        <w:rPr>
          <w:rFonts w:ascii="Times New Roman" w:hAnsi="Times New Roman" w:cs="Times New Roman"/>
          <w:color w:val="000000"/>
          <w:sz w:val="24"/>
          <w:szCs w:val="24"/>
        </w:rPr>
        <w:t xml:space="preserve"> questions, including: </w:t>
      </w:r>
      <w:r w:rsidR="00946EB3">
        <w:rPr>
          <w:rFonts w:ascii="Times New Roman" w:hAnsi="Times New Roman" w:cs="Times New Roman"/>
          <w:color w:val="000000"/>
          <w:sz w:val="24"/>
          <w:szCs w:val="24"/>
        </w:rPr>
        <w:t>6</w:t>
      </w:r>
      <w:r w:rsidR="002E5509">
        <w:rPr>
          <w:rFonts w:ascii="Times New Roman" w:hAnsi="Times New Roman" w:cs="Times New Roman"/>
          <w:color w:val="000000"/>
          <w:sz w:val="24"/>
          <w:szCs w:val="24"/>
        </w:rPr>
        <w:t xml:space="preserve"> questions on insurance status at the time of survey completion (</w:t>
      </w:r>
      <w:r w:rsidR="006A7C6C" w:rsidRPr="00684A93">
        <w:rPr>
          <w:rFonts w:ascii="Times New Roman" w:hAnsi="Times New Roman" w:cs="Times New Roman"/>
          <w:color w:val="000000"/>
          <w:sz w:val="24"/>
          <w:szCs w:val="24"/>
        </w:rPr>
        <w:t xml:space="preserve">at least </w:t>
      </w:r>
      <w:r w:rsidR="002E5509" w:rsidRPr="00684A93">
        <w:rPr>
          <w:rFonts w:ascii="Times New Roman" w:hAnsi="Times New Roman" w:cs="Times New Roman"/>
          <w:color w:val="000000"/>
          <w:sz w:val="24"/>
          <w:szCs w:val="24"/>
        </w:rPr>
        <w:t>12 months after diagnosis</w:t>
      </w:r>
      <w:r w:rsidR="002E5509">
        <w:rPr>
          <w:rFonts w:ascii="Times New Roman" w:hAnsi="Times New Roman" w:cs="Times New Roman"/>
          <w:color w:val="000000"/>
          <w:sz w:val="24"/>
          <w:szCs w:val="24"/>
        </w:rPr>
        <w:t>), at breast cancer diagnosis and during the 1-year period after diagnosis; 1</w:t>
      </w:r>
      <w:r w:rsidR="00946EB3">
        <w:rPr>
          <w:rFonts w:ascii="Times New Roman" w:hAnsi="Times New Roman" w:cs="Times New Roman"/>
          <w:color w:val="000000"/>
          <w:sz w:val="24"/>
          <w:szCs w:val="24"/>
        </w:rPr>
        <w:t>1</w:t>
      </w:r>
      <w:r w:rsidR="002E5509">
        <w:rPr>
          <w:rFonts w:ascii="Times New Roman" w:hAnsi="Times New Roman" w:cs="Times New Roman"/>
          <w:color w:val="000000"/>
          <w:sz w:val="24"/>
          <w:szCs w:val="24"/>
        </w:rPr>
        <w:t xml:space="preserve"> questions on financial burden and out</w:t>
      </w:r>
      <w:r w:rsidR="00A33DE2">
        <w:rPr>
          <w:rFonts w:ascii="Times New Roman" w:hAnsi="Times New Roman" w:cs="Times New Roman"/>
          <w:color w:val="000000"/>
          <w:sz w:val="24"/>
          <w:szCs w:val="24"/>
        </w:rPr>
        <w:t>-</w:t>
      </w:r>
      <w:r w:rsidR="002E5509">
        <w:rPr>
          <w:rFonts w:ascii="Times New Roman" w:hAnsi="Times New Roman" w:cs="Times New Roman"/>
          <w:color w:val="000000"/>
          <w:sz w:val="24"/>
          <w:szCs w:val="24"/>
        </w:rPr>
        <w:t>of</w:t>
      </w:r>
      <w:r w:rsidR="00A33DE2">
        <w:rPr>
          <w:rFonts w:ascii="Times New Roman" w:hAnsi="Times New Roman" w:cs="Times New Roman"/>
          <w:color w:val="000000"/>
          <w:sz w:val="24"/>
          <w:szCs w:val="24"/>
        </w:rPr>
        <w:t>-</w:t>
      </w:r>
      <w:r w:rsidR="002E5509">
        <w:rPr>
          <w:rFonts w:ascii="Times New Roman" w:hAnsi="Times New Roman" w:cs="Times New Roman"/>
          <w:color w:val="000000"/>
          <w:sz w:val="24"/>
          <w:szCs w:val="24"/>
        </w:rPr>
        <w:t>pocket costs; 1</w:t>
      </w:r>
      <w:r w:rsidR="00946EB3">
        <w:rPr>
          <w:rFonts w:ascii="Times New Roman" w:hAnsi="Times New Roman" w:cs="Times New Roman"/>
          <w:color w:val="000000"/>
          <w:sz w:val="24"/>
          <w:szCs w:val="24"/>
        </w:rPr>
        <w:t>3</w:t>
      </w:r>
      <w:r w:rsidR="002E5509">
        <w:rPr>
          <w:rFonts w:ascii="Times New Roman" w:hAnsi="Times New Roman" w:cs="Times New Roman"/>
          <w:color w:val="000000"/>
          <w:sz w:val="24"/>
          <w:szCs w:val="24"/>
        </w:rPr>
        <w:t xml:space="preserve"> questions on employment status; 10 questions on access to cancer treatment and overall treatment compliance; 7 questions on quality and coordination of breast cancer treatments received; 1 question on quality of life following breast cancer diagnosis; 5 questions on cancer history; and 1</w:t>
      </w:r>
      <w:r w:rsidR="00946EB3">
        <w:rPr>
          <w:rFonts w:ascii="Times New Roman" w:hAnsi="Times New Roman" w:cs="Times New Roman"/>
          <w:color w:val="000000"/>
          <w:sz w:val="24"/>
          <w:szCs w:val="24"/>
        </w:rPr>
        <w:t>3</w:t>
      </w:r>
      <w:r w:rsidR="002E5509">
        <w:rPr>
          <w:rFonts w:ascii="Times New Roman" w:hAnsi="Times New Roman" w:cs="Times New Roman"/>
          <w:color w:val="000000"/>
          <w:sz w:val="24"/>
          <w:szCs w:val="24"/>
        </w:rPr>
        <w:t xml:space="preserve"> questions on </w:t>
      </w:r>
      <w:r w:rsidR="002E5509" w:rsidRPr="001C120D">
        <w:rPr>
          <w:rFonts w:ascii="Times New Roman" w:hAnsi="Times New Roman" w:cs="Times New Roman"/>
          <w:color w:val="000000"/>
          <w:sz w:val="24"/>
          <w:szCs w:val="24"/>
        </w:rPr>
        <w:t>patient characteristics (including age, gender, race and ethnicity, primary language, education level</w:t>
      </w:r>
      <w:r w:rsidR="00DB181F">
        <w:rPr>
          <w:rFonts w:ascii="Times New Roman" w:hAnsi="Times New Roman" w:cs="Times New Roman"/>
          <w:color w:val="000000"/>
          <w:sz w:val="24"/>
          <w:szCs w:val="24"/>
        </w:rPr>
        <w:t>,</w:t>
      </w:r>
      <w:r w:rsidR="002E5509" w:rsidRPr="001C120D">
        <w:rPr>
          <w:rFonts w:ascii="Times New Roman" w:hAnsi="Times New Roman" w:cs="Times New Roman"/>
          <w:color w:val="000000"/>
          <w:sz w:val="24"/>
          <w:szCs w:val="24"/>
        </w:rPr>
        <w:t xml:space="preserve"> employment status, </w:t>
      </w:r>
      <w:r w:rsidR="00DB181F">
        <w:rPr>
          <w:rFonts w:ascii="Times New Roman" w:hAnsi="Times New Roman" w:cs="Times New Roman"/>
          <w:color w:val="000000"/>
          <w:sz w:val="24"/>
          <w:szCs w:val="24"/>
        </w:rPr>
        <w:t xml:space="preserve">income, </w:t>
      </w:r>
      <w:r w:rsidR="002E5509" w:rsidRPr="001C120D">
        <w:rPr>
          <w:rFonts w:ascii="Times New Roman" w:hAnsi="Times New Roman" w:cs="Times New Roman"/>
          <w:color w:val="000000"/>
          <w:sz w:val="24"/>
          <w:szCs w:val="24"/>
        </w:rPr>
        <w:t>and health insurance status) (</w:t>
      </w:r>
      <w:r w:rsidR="002E5509" w:rsidRPr="007D5E33">
        <w:rPr>
          <w:rFonts w:ascii="Times New Roman" w:hAnsi="Times New Roman" w:cs="Times New Roman"/>
          <w:b/>
          <w:color w:val="000000"/>
          <w:sz w:val="24"/>
          <w:szCs w:val="24"/>
        </w:rPr>
        <w:t xml:space="preserve">Attachment </w:t>
      </w:r>
      <w:r w:rsidR="000E29C3">
        <w:rPr>
          <w:rFonts w:ascii="Times New Roman" w:hAnsi="Times New Roman" w:cs="Times New Roman"/>
          <w:b/>
          <w:color w:val="000000"/>
          <w:sz w:val="24"/>
          <w:szCs w:val="24"/>
        </w:rPr>
        <w:t>3</w:t>
      </w:r>
      <w:r w:rsidR="002E5509" w:rsidRPr="001C120D">
        <w:rPr>
          <w:rFonts w:ascii="Times New Roman" w:hAnsi="Times New Roman" w:cs="Times New Roman"/>
          <w:color w:val="000000"/>
          <w:sz w:val="24"/>
          <w:szCs w:val="24"/>
        </w:rPr>
        <w:t>).</w:t>
      </w:r>
      <w:r w:rsidR="00A33DE2">
        <w:rPr>
          <w:rFonts w:ascii="Times New Roman" w:hAnsi="Times New Roman" w:cs="Times New Roman"/>
          <w:color w:val="000000"/>
          <w:sz w:val="24"/>
          <w:szCs w:val="24"/>
        </w:rPr>
        <w:t xml:space="preserve">  D</w:t>
      </w:r>
      <w:r w:rsidRPr="002E5509">
        <w:rPr>
          <w:rFonts w:ascii="Times New Roman" w:hAnsi="Times New Roman" w:cs="Times New Roman"/>
          <w:color w:val="000000"/>
          <w:sz w:val="24"/>
          <w:szCs w:val="24"/>
        </w:rPr>
        <w:t>ichotomous</w:t>
      </w:r>
      <w:r w:rsidR="00A33DE2">
        <w:rPr>
          <w:rFonts w:ascii="Times New Roman" w:hAnsi="Times New Roman" w:cs="Times New Roman"/>
          <w:color w:val="000000"/>
          <w:sz w:val="24"/>
          <w:szCs w:val="24"/>
        </w:rPr>
        <w:t>-</w:t>
      </w:r>
      <w:r w:rsidRPr="002E5509">
        <w:rPr>
          <w:rFonts w:ascii="Times New Roman" w:hAnsi="Times New Roman" w:cs="Times New Roman"/>
          <w:color w:val="000000"/>
          <w:sz w:val="24"/>
          <w:szCs w:val="24"/>
        </w:rPr>
        <w:t xml:space="preserve"> and multiple</w:t>
      </w:r>
      <w:r w:rsidR="00A33DE2">
        <w:rPr>
          <w:rFonts w:ascii="Times New Roman" w:hAnsi="Times New Roman" w:cs="Times New Roman"/>
          <w:color w:val="000000"/>
          <w:sz w:val="24"/>
          <w:szCs w:val="24"/>
        </w:rPr>
        <w:t>-</w:t>
      </w:r>
      <w:r w:rsidRPr="002E5509">
        <w:rPr>
          <w:rFonts w:ascii="Times New Roman" w:hAnsi="Times New Roman" w:cs="Times New Roman"/>
          <w:color w:val="000000"/>
          <w:sz w:val="24"/>
          <w:szCs w:val="24"/>
        </w:rPr>
        <w:t>response</w:t>
      </w:r>
      <w:r w:rsidR="00A33DE2">
        <w:rPr>
          <w:rFonts w:ascii="Times New Roman" w:hAnsi="Times New Roman" w:cs="Times New Roman"/>
          <w:color w:val="000000"/>
          <w:sz w:val="24"/>
          <w:szCs w:val="24"/>
        </w:rPr>
        <w:t xml:space="preserve"> types of questions are included</w:t>
      </w:r>
      <w:r w:rsidRPr="002E5509">
        <w:rPr>
          <w:rFonts w:ascii="Times New Roman" w:hAnsi="Times New Roman" w:cs="Times New Roman"/>
          <w:color w:val="000000"/>
          <w:sz w:val="24"/>
          <w:szCs w:val="24"/>
        </w:rPr>
        <w:t xml:space="preserve">.  To minimize burden, </w:t>
      </w:r>
      <w:r w:rsidR="002E5509">
        <w:rPr>
          <w:rFonts w:ascii="Times New Roman" w:hAnsi="Times New Roman" w:cs="Times New Roman"/>
          <w:color w:val="000000"/>
          <w:sz w:val="24"/>
          <w:szCs w:val="24"/>
        </w:rPr>
        <w:t>there are no questions that require open-ended or narrative responses</w:t>
      </w:r>
      <w:r w:rsidR="00A33DE2">
        <w:rPr>
          <w:rFonts w:ascii="Times New Roman" w:hAnsi="Times New Roman" w:cs="Times New Roman"/>
          <w:color w:val="000000"/>
          <w:sz w:val="24"/>
          <w:szCs w:val="24"/>
        </w:rPr>
        <w:t>.  There are a</w:t>
      </w:r>
      <w:r w:rsidR="00165854">
        <w:rPr>
          <w:rFonts w:ascii="Times New Roman" w:hAnsi="Times New Roman" w:cs="Times New Roman"/>
          <w:color w:val="000000"/>
          <w:sz w:val="24"/>
          <w:szCs w:val="24"/>
        </w:rPr>
        <w:t xml:space="preserve"> few questions with space to provide narrative responses </w:t>
      </w:r>
      <w:r w:rsidR="00A33DE2">
        <w:rPr>
          <w:rFonts w:ascii="Times New Roman" w:hAnsi="Times New Roman" w:cs="Times New Roman"/>
          <w:color w:val="000000"/>
          <w:sz w:val="24"/>
          <w:szCs w:val="24"/>
        </w:rPr>
        <w:t xml:space="preserve">only </w:t>
      </w:r>
      <w:r w:rsidR="00165854">
        <w:rPr>
          <w:rFonts w:ascii="Times New Roman" w:hAnsi="Times New Roman" w:cs="Times New Roman"/>
          <w:color w:val="000000"/>
          <w:sz w:val="24"/>
          <w:szCs w:val="24"/>
        </w:rPr>
        <w:t xml:space="preserve">if the respondent wants to provide additional information. </w:t>
      </w:r>
      <w:r w:rsidR="001511A9">
        <w:rPr>
          <w:rFonts w:ascii="Times New Roman" w:hAnsi="Times New Roman" w:cs="Times New Roman"/>
          <w:color w:val="000000"/>
          <w:sz w:val="24"/>
          <w:szCs w:val="24"/>
        </w:rPr>
        <w:lastRenderedPageBreak/>
        <w:t xml:space="preserve">For </w:t>
      </w:r>
      <w:r w:rsidR="00A33DE2">
        <w:rPr>
          <w:rFonts w:ascii="Times New Roman" w:hAnsi="Times New Roman" w:cs="Times New Roman"/>
          <w:color w:val="000000"/>
          <w:sz w:val="24"/>
          <w:szCs w:val="24"/>
        </w:rPr>
        <w:t xml:space="preserve">Sample 1 </w:t>
      </w:r>
      <w:r w:rsidR="001511A9">
        <w:rPr>
          <w:rFonts w:ascii="Times New Roman" w:hAnsi="Times New Roman" w:cs="Times New Roman"/>
          <w:color w:val="000000"/>
          <w:sz w:val="24"/>
          <w:szCs w:val="24"/>
        </w:rPr>
        <w:t xml:space="preserve">respondents, their survey data will be linked with registry data which will include details regarding their diagnosis, </w:t>
      </w:r>
      <w:r w:rsidR="00DB181F">
        <w:rPr>
          <w:rFonts w:ascii="Times New Roman" w:hAnsi="Times New Roman" w:cs="Times New Roman"/>
          <w:color w:val="000000"/>
          <w:sz w:val="24"/>
          <w:szCs w:val="24"/>
        </w:rPr>
        <w:t xml:space="preserve">initial </w:t>
      </w:r>
      <w:r w:rsidR="001511A9">
        <w:rPr>
          <w:rFonts w:ascii="Times New Roman" w:hAnsi="Times New Roman" w:cs="Times New Roman"/>
          <w:color w:val="000000"/>
          <w:sz w:val="24"/>
          <w:szCs w:val="24"/>
        </w:rPr>
        <w:t xml:space="preserve">treatment and insurance status. </w:t>
      </w:r>
    </w:p>
    <w:p w14:paraId="0D7C2979" w14:textId="77777777" w:rsidR="006B7653" w:rsidRDefault="006B7653" w:rsidP="00165854">
      <w:pPr>
        <w:widowControl w:val="0"/>
        <w:spacing w:after="0" w:line="360" w:lineRule="auto"/>
        <w:contextualSpacing/>
        <w:rPr>
          <w:rFonts w:ascii="Times New Roman" w:hAnsi="Times New Roman" w:cs="Times New Roman"/>
          <w:color w:val="000000"/>
          <w:sz w:val="24"/>
          <w:szCs w:val="24"/>
          <w:u w:val="single"/>
        </w:rPr>
      </w:pPr>
    </w:p>
    <w:p w14:paraId="6F4FBFE6" w14:textId="77777777" w:rsidR="00165854" w:rsidRPr="005002DA" w:rsidRDefault="006B7653" w:rsidP="00165854">
      <w:pPr>
        <w:widowControl w:val="0"/>
        <w:spacing w:after="0" w:line="360" w:lineRule="auto"/>
        <w:contextualSpacing/>
        <w:rPr>
          <w:rFonts w:ascii="Times New Roman" w:hAnsi="Times New Roman" w:cs="Times New Roman"/>
          <w:color w:val="000000"/>
          <w:sz w:val="24"/>
          <w:szCs w:val="24"/>
          <w:u w:val="single"/>
        </w:rPr>
      </w:pPr>
      <w:r w:rsidRPr="005002DA">
        <w:rPr>
          <w:rFonts w:ascii="Times New Roman" w:hAnsi="Times New Roman" w:cs="Times New Roman"/>
          <w:color w:val="000000"/>
          <w:sz w:val="24"/>
          <w:szCs w:val="24"/>
          <w:u w:val="single"/>
        </w:rPr>
        <w:t xml:space="preserve">10.1.3. </w:t>
      </w:r>
      <w:r w:rsidR="00322B3D" w:rsidRPr="005002DA">
        <w:rPr>
          <w:rFonts w:ascii="Times New Roman" w:hAnsi="Times New Roman" w:cs="Times New Roman"/>
          <w:color w:val="000000"/>
          <w:sz w:val="24"/>
          <w:szCs w:val="24"/>
          <w:u w:val="single"/>
        </w:rPr>
        <w:t>Purpose and Use of the Information Collection</w:t>
      </w:r>
      <w:r w:rsidR="00165854" w:rsidRPr="005002DA">
        <w:rPr>
          <w:rFonts w:ascii="Times New Roman" w:hAnsi="Times New Roman" w:cs="Times New Roman"/>
          <w:color w:val="000000"/>
          <w:sz w:val="24"/>
          <w:szCs w:val="24"/>
          <w:u w:val="single"/>
        </w:rPr>
        <w:t xml:space="preserve">. </w:t>
      </w:r>
    </w:p>
    <w:p w14:paraId="6181DC8E" w14:textId="77777777" w:rsidR="00165854" w:rsidRPr="00165854" w:rsidRDefault="000A04D3" w:rsidP="007D5E33">
      <w:pPr>
        <w:spacing w:line="360" w:lineRule="auto"/>
        <w:outlineLvl w:val="0"/>
        <w:rPr>
          <w:rFonts w:ascii="Times New Roman" w:eastAsia="Times New Roman" w:hAnsi="Times New Roman" w:cs="Times New Roman"/>
          <w:bCs/>
          <w:sz w:val="24"/>
          <w:szCs w:val="20"/>
        </w:rPr>
      </w:pPr>
      <w:bookmarkStart w:id="13" w:name="_Toc421029438"/>
      <w:r>
        <w:rPr>
          <w:rFonts w:ascii="Times New Roman" w:eastAsia="Times New Roman" w:hAnsi="Times New Roman" w:cs="Times New Roman"/>
          <w:bCs/>
          <w:sz w:val="24"/>
          <w:szCs w:val="20"/>
        </w:rPr>
        <w:t>This survey will answer the following research questions</w:t>
      </w:r>
      <w:r w:rsidR="00165854" w:rsidRPr="00165854">
        <w:rPr>
          <w:rFonts w:ascii="Times New Roman" w:eastAsia="Times New Roman" w:hAnsi="Times New Roman" w:cs="Times New Roman"/>
          <w:bCs/>
          <w:sz w:val="24"/>
          <w:szCs w:val="20"/>
        </w:rPr>
        <w:t xml:space="preserve">: </w:t>
      </w:r>
      <w:r w:rsidR="00165854">
        <w:rPr>
          <w:rFonts w:ascii="Times New Roman" w:eastAsia="Times New Roman" w:hAnsi="Times New Roman" w:cs="Times New Roman"/>
          <w:bCs/>
          <w:sz w:val="24"/>
          <w:szCs w:val="20"/>
        </w:rPr>
        <w:t>(</w:t>
      </w:r>
      <w:r w:rsidR="00165854" w:rsidRPr="00165854">
        <w:rPr>
          <w:rFonts w:ascii="Times New Roman" w:eastAsia="Times New Roman" w:hAnsi="Times New Roman" w:cs="Times New Roman"/>
          <w:bCs/>
          <w:sz w:val="24"/>
          <w:szCs w:val="20"/>
        </w:rPr>
        <w:t>1) What are young, female breast cancer survivors experiencing after their diagnosis in terms of (a)</w:t>
      </w:r>
      <w:r w:rsidR="00165854">
        <w:rPr>
          <w:rFonts w:ascii="Times New Roman" w:eastAsia="Times New Roman" w:hAnsi="Times New Roman" w:cs="Times New Roman"/>
          <w:bCs/>
          <w:sz w:val="24"/>
          <w:szCs w:val="20"/>
        </w:rPr>
        <w:t xml:space="preserve"> </w:t>
      </w:r>
      <w:r w:rsidR="00165854" w:rsidRPr="00165854">
        <w:rPr>
          <w:rFonts w:ascii="Times New Roman" w:eastAsia="Times New Roman" w:hAnsi="Times New Roman" w:cs="Times New Roman"/>
          <w:bCs/>
          <w:sz w:val="24"/>
          <w:szCs w:val="20"/>
        </w:rPr>
        <w:t xml:space="preserve">continuation of insurance coverage, access to care, and quality of care; (b) changes in employment status after breast cancer diagnosis; and (c) out-of-pocket medical costs? (2) What factors affect young breast cancer survivors’ access to comprehensive, high quality care? </w:t>
      </w:r>
      <w:r w:rsidR="00165854">
        <w:rPr>
          <w:rFonts w:ascii="Times New Roman" w:eastAsia="Times New Roman" w:hAnsi="Times New Roman" w:cs="Times New Roman"/>
          <w:bCs/>
          <w:sz w:val="24"/>
          <w:szCs w:val="20"/>
        </w:rPr>
        <w:t>(3</w:t>
      </w:r>
      <w:r w:rsidR="00165854" w:rsidRPr="00165854">
        <w:rPr>
          <w:rFonts w:ascii="Times New Roman" w:eastAsia="Times New Roman" w:hAnsi="Times New Roman" w:cs="Times New Roman"/>
          <w:bCs/>
          <w:sz w:val="24"/>
          <w:szCs w:val="20"/>
        </w:rPr>
        <w:t>) How generalizable are the results from the four cancer registries included in Sample 1</w:t>
      </w:r>
      <w:r w:rsidR="00165854">
        <w:rPr>
          <w:rFonts w:ascii="Times New Roman" w:eastAsia="Times New Roman" w:hAnsi="Times New Roman" w:cs="Times New Roman"/>
          <w:bCs/>
          <w:sz w:val="24"/>
          <w:szCs w:val="20"/>
        </w:rPr>
        <w:t>? (4</w:t>
      </w:r>
      <w:r w:rsidR="00165854" w:rsidRPr="00165854">
        <w:rPr>
          <w:rFonts w:ascii="Times New Roman" w:eastAsia="Times New Roman" w:hAnsi="Times New Roman" w:cs="Times New Roman"/>
          <w:bCs/>
          <w:sz w:val="24"/>
          <w:szCs w:val="20"/>
        </w:rPr>
        <w:t>) Are there differences between young breast cancer survivors based on the length of time that has e</w:t>
      </w:r>
      <w:r w:rsidR="00165854">
        <w:rPr>
          <w:rFonts w:ascii="Times New Roman" w:eastAsia="Times New Roman" w:hAnsi="Times New Roman" w:cs="Times New Roman"/>
          <w:bCs/>
          <w:sz w:val="24"/>
          <w:szCs w:val="20"/>
        </w:rPr>
        <w:t>lapsed from cancer diagnosis? (5</w:t>
      </w:r>
      <w:r w:rsidR="00165854" w:rsidRPr="00165854">
        <w:rPr>
          <w:rFonts w:ascii="Times New Roman" w:eastAsia="Times New Roman" w:hAnsi="Times New Roman" w:cs="Times New Roman"/>
          <w:bCs/>
          <w:sz w:val="24"/>
          <w:szCs w:val="20"/>
        </w:rPr>
        <w:t xml:space="preserve">) Do the experiences and barriers faced by women </w:t>
      </w:r>
      <w:r w:rsidR="00CA1C55">
        <w:rPr>
          <w:rFonts w:ascii="Times New Roman" w:eastAsia="Times New Roman" w:hAnsi="Times New Roman" w:cs="Times New Roman"/>
          <w:bCs/>
          <w:sz w:val="24"/>
          <w:szCs w:val="20"/>
        </w:rPr>
        <w:t xml:space="preserve">diagnosed between the ages of </w:t>
      </w:r>
      <w:r w:rsidR="00165854" w:rsidRPr="00165854">
        <w:rPr>
          <w:rFonts w:ascii="Times New Roman" w:eastAsia="Times New Roman" w:hAnsi="Times New Roman" w:cs="Times New Roman"/>
          <w:bCs/>
          <w:sz w:val="24"/>
          <w:szCs w:val="20"/>
        </w:rPr>
        <w:t>18</w:t>
      </w:r>
      <w:r w:rsidR="00CA1C55">
        <w:rPr>
          <w:rFonts w:ascii="Times New Roman" w:eastAsia="Times New Roman" w:hAnsi="Times New Roman" w:cs="Times New Roman"/>
          <w:bCs/>
          <w:sz w:val="24"/>
          <w:szCs w:val="20"/>
        </w:rPr>
        <w:t xml:space="preserve"> and </w:t>
      </w:r>
      <w:r w:rsidR="00165854" w:rsidRPr="00165854">
        <w:rPr>
          <w:rFonts w:ascii="Times New Roman" w:eastAsia="Times New Roman" w:hAnsi="Times New Roman" w:cs="Times New Roman"/>
          <w:bCs/>
          <w:sz w:val="24"/>
          <w:szCs w:val="20"/>
        </w:rPr>
        <w:t xml:space="preserve">39 (Samples 1 and 2) differ from those of women </w:t>
      </w:r>
      <w:r w:rsidR="00CA1C55">
        <w:rPr>
          <w:rFonts w:ascii="Times New Roman" w:eastAsia="Times New Roman" w:hAnsi="Times New Roman" w:cs="Times New Roman"/>
          <w:bCs/>
          <w:sz w:val="24"/>
          <w:szCs w:val="20"/>
        </w:rPr>
        <w:t xml:space="preserve">between </w:t>
      </w:r>
      <w:r w:rsidR="00165854" w:rsidRPr="00165854">
        <w:rPr>
          <w:rFonts w:ascii="Times New Roman" w:eastAsia="Times New Roman" w:hAnsi="Times New Roman" w:cs="Times New Roman"/>
          <w:bCs/>
          <w:sz w:val="24"/>
          <w:szCs w:val="20"/>
        </w:rPr>
        <w:t>40</w:t>
      </w:r>
      <w:r w:rsidR="00CA1C55">
        <w:rPr>
          <w:rFonts w:ascii="Times New Roman" w:eastAsia="Times New Roman" w:hAnsi="Times New Roman" w:cs="Times New Roman"/>
          <w:bCs/>
          <w:sz w:val="24"/>
          <w:szCs w:val="20"/>
        </w:rPr>
        <w:t xml:space="preserve"> and </w:t>
      </w:r>
      <w:r w:rsidR="00165854" w:rsidRPr="00165854">
        <w:rPr>
          <w:rFonts w:ascii="Times New Roman" w:eastAsia="Times New Roman" w:hAnsi="Times New Roman" w:cs="Times New Roman"/>
          <w:bCs/>
          <w:sz w:val="24"/>
          <w:szCs w:val="20"/>
        </w:rPr>
        <w:t xml:space="preserve">44 years </w:t>
      </w:r>
      <w:r w:rsidR="00CA1C55">
        <w:rPr>
          <w:rFonts w:ascii="Times New Roman" w:eastAsia="Times New Roman" w:hAnsi="Times New Roman" w:cs="Times New Roman"/>
          <w:bCs/>
          <w:sz w:val="24"/>
          <w:szCs w:val="20"/>
        </w:rPr>
        <w:t>of age</w:t>
      </w:r>
      <w:r w:rsidR="00CA1C55" w:rsidRPr="00165854">
        <w:rPr>
          <w:rFonts w:ascii="Times New Roman" w:eastAsia="Times New Roman" w:hAnsi="Times New Roman" w:cs="Times New Roman"/>
          <w:bCs/>
          <w:sz w:val="24"/>
          <w:szCs w:val="20"/>
        </w:rPr>
        <w:t xml:space="preserve"> </w:t>
      </w:r>
      <w:r w:rsidR="00165854" w:rsidRPr="00165854">
        <w:rPr>
          <w:rFonts w:ascii="Times New Roman" w:eastAsia="Times New Roman" w:hAnsi="Times New Roman" w:cs="Times New Roman"/>
          <w:bCs/>
          <w:sz w:val="24"/>
          <w:szCs w:val="20"/>
        </w:rPr>
        <w:t>and 45</w:t>
      </w:r>
      <w:r w:rsidR="00CA1C55">
        <w:rPr>
          <w:rFonts w:ascii="Times New Roman" w:eastAsia="Times New Roman" w:hAnsi="Times New Roman" w:cs="Times New Roman"/>
          <w:bCs/>
          <w:sz w:val="24"/>
          <w:szCs w:val="20"/>
        </w:rPr>
        <w:t xml:space="preserve"> and </w:t>
      </w:r>
      <w:r w:rsidR="00165854" w:rsidRPr="00165854">
        <w:rPr>
          <w:rFonts w:ascii="Times New Roman" w:eastAsia="Times New Roman" w:hAnsi="Times New Roman" w:cs="Times New Roman"/>
          <w:bCs/>
          <w:sz w:val="24"/>
          <w:szCs w:val="20"/>
        </w:rPr>
        <w:t xml:space="preserve">49 years </w:t>
      </w:r>
      <w:r w:rsidR="00CA1C55">
        <w:rPr>
          <w:rFonts w:ascii="Times New Roman" w:eastAsia="Times New Roman" w:hAnsi="Times New Roman" w:cs="Times New Roman"/>
          <w:bCs/>
          <w:sz w:val="24"/>
          <w:szCs w:val="20"/>
        </w:rPr>
        <w:t>of age</w:t>
      </w:r>
      <w:r w:rsidR="00CA1C55" w:rsidRPr="00165854">
        <w:rPr>
          <w:rFonts w:ascii="Times New Roman" w:eastAsia="Times New Roman" w:hAnsi="Times New Roman" w:cs="Times New Roman"/>
          <w:bCs/>
          <w:sz w:val="24"/>
          <w:szCs w:val="20"/>
        </w:rPr>
        <w:t xml:space="preserve"> </w:t>
      </w:r>
      <w:r w:rsidR="00165854" w:rsidRPr="00165854">
        <w:rPr>
          <w:rFonts w:ascii="Times New Roman" w:eastAsia="Times New Roman" w:hAnsi="Times New Roman" w:cs="Times New Roman"/>
          <w:bCs/>
          <w:sz w:val="24"/>
          <w:szCs w:val="20"/>
        </w:rPr>
        <w:t>(Sample 2)?</w:t>
      </w:r>
      <w:bookmarkEnd w:id="13"/>
      <w:r w:rsidR="00165854" w:rsidRPr="00165854">
        <w:rPr>
          <w:rFonts w:ascii="Times New Roman" w:eastAsia="Times New Roman" w:hAnsi="Times New Roman" w:cs="Times New Roman"/>
          <w:bCs/>
          <w:sz w:val="24"/>
          <w:szCs w:val="20"/>
        </w:rPr>
        <w:t xml:space="preserve"> </w:t>
      </w:r>
    </w:p>
    <w:p w14:paraId="4DF7131E" w14:textId="77777777" w:rsidR="00A547F6" w:rsidRPr="001C120D" w:rsidRDefault="00CB78C8" w:rsidP="007D5E33">
      <w:pPr>
        <w:widowControl w:val="0"/>
        <w:spacing w:after="0" w:line="360" w:lineRule="auto"/>
        <w:contextualSpacing/>
        <w:rPr>
          <w:rFonts w:ascii="Times New Roman" w:hAnsi="Times New Roman" w:cs="Times New Roman"/>
          <w:color w:val="000000"/>
          <w:sz w:val="24"/>
          <w:szCs w:val="24"/>
        </w:rPr>
      </w:pPr>
      <w:r w:rsidRPr="001C120D">
        <w:rPr>
          <w:rFonts w:ascii="Times New Roman" w:hAnsi="Times New Roman" w:cs="Times New Roman"/>
          <w:color w:val="000000"/>
          <w:sz w:val="24"/>
          <w:szCs w:val="24"/>
        </w:rPr>
        <w:t xml:space="preserve">Data collected through </w:t>
      </w:r>
      <w:r w:rsidR="00165854">
        <w:rPr>
          <w:rFonts w:ascii="Times New Roman" w:hAnsi="Times New Roman" w:cs="Times New Roman"/>
          <w:color w:val="000000"/>
          <w:sz w:val="24"/>
          <w:szCs w:val="24"/>
        </w:rPr>
        <w:t>the survey</w:t>
      </w:r>
      <w:r w:rsidRPr="001C120D">
        <w:rPr>
          <w:rFonts w:ascii="Times New Roman" w:hAnsi="Times New Roman" w:cs="Times New Roman"/>
          <w:color w:val="000000"/>
          <w:sz w:val="24"/>
          <w:szCs w:val="24"/>
        </w:rPr>
        <w:t xml:space="preserve"> will be presented and shared with ke</w:t>
      </w:r>
      <w:r w:rsidR="000234DE" w:rsidRPr="001C120D">
        <w:rPr>
          <w:rFonts w:ascii="Times New Roman" w:hAnsi="Times New Roman" w:cs="Times New Roman"/>
          <w:color w:val="000000"/>
          <w:sz w:val="24"/>
          <w:szCs w:val="24"/>
        </w:rPr>
        <w:t>y stakeholders. All data that are</w:t>
      </w:r>
      <w:r w:rsidRPr="001C120D">
        <w:rPr>
          <w:rFonts w:ascii="Times New Roman" w:hAnsi="Times New Roman" w:cs="Times New Roman"/>
          <w:color w:val="000000"/>
          <w:sz w:val="24"/>
          <w:szCs w:val="24"/>
        </w:rPr>
        <w:t xml:space="preserve"> shared will be in aggregate form so that individual responses cannot be identified. </w:t>
      </w:r>
    </w:p>
    <w:p w14:paraId="1AA55671" w14:textId="77777777" w:rsidR="006B7653" w:rsidRDefault="006B7653" w:rsidP="000D46C7">
      <w:pPr>
        <w:widowControl w:val="0"/>
        <w:spacing w:after="0" w:line="360" w:lineRule="auto"/>
        <w:contextualSpacing/>
        <w:rPr>
          <w:rFonts w:ascii="Times New Roman" w:hAnsi="Times New Roman" w:cs="Times New Roman"/>
          <w:b/>
          <w:color w:val="000000"/>
          <w:sz w:val="24"/>
          <w:szCs w:val="24"/>
        </w:rPr>
      </w:pPr>
    </w:p>
    <w:p w14:paraId="53F20025" w14:textId="77777777" w:rsidR="00EE5810" w:rsidRPr="005002DA" w:rsidRDefault="006B7653" w:rsidP="000D46C7">
      <w:pPr>
        <w:widowControl w:val="0"/>
        <w:spacing w:after="0" w:line="360" w:lineRule="auto"/>
        <w:contextualSpacing/>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10.1.4. R</w:t>
      </w:r>
      <w:r w:rsidR="00EE5810" w:rsidRPr="005002DA">
        <w:rPr>
          <w:rFonts w:ascii="Times New Roman" w:hAnsi="Times New Roman" w:cs="Times New Roman"/>
          <w:color w:val="000000"/>
          <w:sz w:val="24"/>
          <w:szCs w:val="24"/>
          <w:u w:val="single"/>
        </w:rPr>
        <w:t xml:space="preserve">espondent Participation </w:t>
      </w:r>
    </w:p>
    <w:p w14:paraId="05FC7625" w14:textId="77777777" w:rsidR="00EE5810" w:rsidRPr="000D46C7" w:rsidRDefault="00EE5810" w:rsidP="0019472E">
      <w:pPr>
        <w:spacing w:line="360" w:lineRule="auto"/>
        <w:rPr>
          <w:rFonts w:ascii="Times New Roman" w:eastAsia="Times New Roman" w:hAnsi="Times New Roman" w:cs="Times New Roman"/>
          <w:bCs/>
          <w:sz w:val="24"/>
          <w:szCs w:val="20"/>
        </w:rPr>
      </w:pPr>
      <w:r w:rsidRPr="000D46C7">
        <w:rPr>
          <w:rFonts w:ascii="Times New Roman" w:eastAsia="Times New Roman" w:hAnsi="Times New Roman" w:cs="Times New Roman"/>
          <w:bCs/>
          <w:sz w:val="24"/>
          <w:szCs w:val="20"/>
        </w:rPr>
        <w:t>Participation in the</w:t>
      </w:r>
      <w:r w:rsidR="005D2815" w:rsidRPr="000D46C7">
        <w:rPr>
          <w:rFonts w:ascii="Times New Roman" w:eastAsia="Times New Roman" w:hAnsi="Times New Roman" w:cs="Times New Roman"/>
          <w:bCs/>
          <w:sz w:val="24"/>
          <w:szCs w:val="20"/>
        </w:rPr>
        <w:t xml:space="preserve"> proposed</w:t>
      </w:r>
      <w:r w:rsidRPr="000D46C7">
        <w:rPr>
          <w:rFonts w:ascii="Times New Roman" w:eastAsia="Times New Roman" w:hAnsi="Times New Roman" w:cs="Times New Roman"/>
          <w:bCs/>
          <w:sz w:val="24"/>
          <w:szCs w:val="20"/>
        </w:rPr>
        <w:t xml:space="preserve"> data collection is voluntary. The statement of voluntary participation </w:t>
      </w:r>
      <w:r w:rsidR="00927D9F">
        <w:rPr>
          <w:rFonts w:ascii="Times New Roman" w:eastAsia="Times New Roman" w:hAnsi="Times New Roman" w:cs="Times New Roman"/>
          <w:bCs/>
          <w:sz w:val="24"/>
          <w:szCs w:val="20"/>
        </w:rPr>
        <w:t xml:space="preserve">is </w:t>
      </w:r>
      <w:r w:rsidR="005D2815" w:rsidRPr="000D46C7">
        <w:rPr>
          <w:rFonts w:ascii="Times New Roman" w:eastAsia="Times New Roman" w:hAnsi="Times New Roman" w:cs="Times New Roman"/>
          <w:bCs/>
          <w:sz w:val="24"/>
          <w:szCs w:val="20"/>
        </w:rPr>
        <w:t>outlined in the survey cover letter (</w:t>
      </w:r>
      <w:r w:rsidR="005D2815" w:rsidRPr="006C2A5E">
        <w:rPr>
          <w:rFonts w:ascii="Times New Roman" w:eastAsia="Times New Roman" w:hAnsi="Times New Roman" w:cs="Times New Roman"/>
          <w:b/>
          <w:bCs/>
          <w:sz w:val="24"/>
          <w:szCs w:val="20"/>
        </w:rPr>
        <w:t xml:space="preserve">Attachment </w:t>
      </w:r>
      <w:r w:rsidR="000E29C3">
        <w:rPr>
          <w:rFonts w:ascii="Times New Roman" w:eastAsia="Times New Roman" w:hAnsi="Times New Roman" w:cs="Times New Roman"/>
          <w:b/>
          <w:bCs/>
          <w:sz w:val="24"/>
          <w:szCs w:val="20"/>
        </w:rPr>
        <w:t>5</w:t>
      </w:r>
      <w:r w:rsidR="005D2815" w:rsidRPr="000D46C7">
        <w:rPr>
          <w:rFonts w:ascii="Times New Roman" w:eastAsia="Times New Roman" w:hAnsi="Times New Roman" w:cs="Times New Roman"/>
          <w:bCs/>
          <w:sz w:val="24"/>
          <w:szCs w:val="20"/>
        </w:rPr>
        <w:t>).</w:t>
      </w:r>
    </w:p>
    <w:p w14:paraId="414D0FBB" w14:textId="77777777" w:rsidR="00EE5810" w:rsidRPr="005002DA" w:rsidRDefault="006B7653" w:rsidP="000D46C7">
      <w:pPr>
        <w:widowControl w:val="0"/>
        <w:spacing w:after="0" w:line="360" w:lineRule="auto"/>
        <w:contextualSpacing/>
        <w:rPr>
          <w:rFonts w:ascii="Times New Roman" w:hAnsi="Times New Roman" w:cs="Times New Roman"/>
          <w:color w:val="000000"/>
          <w:sz w:val="24"/>
          <w:szCs w:val="24"/>
          <w:u w:val="single"/>
        </w:rPr>
      </w:pPr>
      <w:r w:rsidRPr="005002DA">
        <w:rPr>
          <w:rFonts w:ascii="Times New Roman" w:hAnsi="Times New Roman" w:cs="Times New Roman"/>
          <w:color w:val="000000"/>
          <w:sz w:val="24"/>
          <w:szCs w:val="24"/>
          <w:u w:val="single"/>
        </w:rPr>
        <w:t>10.1.5. R</w:t>
      </w:r>
      <w:r w:rsidR="00EE5810" w:rsidRPr="005002DA">
        <w:rPr>
          <w:rFonts w:ascii="Times New Roman" w:hAnsi="Times New Roman" w:cs="Times New Roman"/>
          <w:color w:val="000000"/>
          <w:sz w:val="24"/>
          <w:szCs w:val="24"/>
          <w:u w:val="single"/>
        </w:rPr>
        <w:t>espondent Consent</w:t>
      </w:r>
    </w:p>
    <w:p w14:paraId="44614BCE" w14:textId="77777777" w:rsidR="00CB78C8" w:rsidRPr="001C120D" w:rsidRDefault="00A547F6" w:rsidP="00432BC3">
      <w:pPr>
        <w:widowControl w:val="0"/>
        <w:spacing w:after="0" w:line="360" w:lineRule="auto"/>
        <w:contextualSpacing/>
        <w:rPr>
          <w:rFonts w:ascii="Times New Roman" w:hAnsi="Times New Roman" w:cs="Times New Roman"/>
          <w:color w:val="000000"/>
          <w:sz w:val="24"/>
          <w:szCs w:val="24"/>
        </w:rPr>
      </w:pPr>
      <w:r w:rsidRPr="001C120D">
        <w:rPr>
          <w:rFonts w:ascii="Times New Roman" w:hAnsi="Times New Roman" w:cs="Times New Roman"/>
          <w:color w:val="000000"/>
          <w:sz w:val="24"/>
          <w:szCs w:val="24"/>
        </w:rPr>
        <w:t xml:space="preserve">Participation in this survey is voluntary, as stated in </w:t>
      </w:r>
      <w:r w:rsidR="0082168A" w:rsidRPr="001C120D">
        <w:rPr>
          <w:rFonts w:ascii="Times New Roman" w:hAnsi="Times New Roman" w:cs="Times New Roman"/>
          <w:color w:val="000000"/>
          <w:sz w:val="24"/>
          <w:szCs w:val="24"/>
        </w:rPr>
        <w:t xml:space="preserve">the introductory </w:t>
      </w:r>
      <w:r w:rsidR="000E4136" w:rsidRPr="001C120D">
        <w:rPr>
          <w:rFonts w:ascii="Times New Roman" w:hAnsi="Times New Roman" w:cs="Times New Roman"/>
          <w:color w:val="000000"/>
          <w:sz w:val="24"/>
          <w:szCs w:val="24"/>
        </w:rPr>
        <w:t>cover</w:t>
      </w:r>
      <w:r w:rsidR="00027C41">
        <w:rPr>
          <w:rFonts w:ascii="Times New Roman" w:hAnsi="Times New Roman" w:cs="Times New Roman"/>
          <w:color w:val="000000"/>
          <w:sz w:val="24"/>
          <w:szCs w:val="24"/>
        </w:rPr>
        <w:t xml:space="preserve"> </w:t>
      </w:r>
      <w:r w:rsidR="0082168A" w:rsidRPr="001C120D">
        <w:rPr>
          <w:rFonts w:ascii="Times New Roman" w:hAnsi="Times New Roman" w:cs="Times New Roman"/>
          <w:color w:val="000000"/>
          <w:sz w:val="24"/>
          <w:szCs w:val="24"/>
        </w:rPr>
        <w:t xml:space="preserve">letter that will accompany the </w:t>
      </w:r>
      <w:r w:rsidR="00B0728D">
        <w:rPr>
          <w:rFonts w:ascii="Times New Roman" w:hAnsi="Times New Roman" w:cs="Times New Roman"/>
          <w:color w:val="000000"/>
          <w:sz w:val="24"/>
          <w:szCs w:val="24"/>
        </w:rPr>
        <w:t>mail-in</w:t>
      </w:r>
      <w:r w:rsidR="00B0728D" w:rsidRPr="001C120D">
        <w:rPr>
          <w:rFonts w:ascii="Times New Roman" w:hAnsi="Times New Roman" w:cs="Times New Roman"/>
          <w:color w:val="000000"/>
          <w:sz w:val="24"/>
          <w:szCs w:val="24"/>
        </w:rPr>
        <w:t xml:space="preserve"> </w:t>
      </w:r>
      <w:r w:rsidR="0082168A" w:rsidRPr="001C120D">
        <w:rPr>
          <w:rFonts w:ascii="Times New Roman" w:hAnsi="Times New Roman" w:cs="Times New Roman"/>
          <w:color w:val="000000"/>
          <w:sz w:val="24"/>
          <w:szCs w:val="24"/>
        </w:rPr>
        <w:t>survey</w:t>
      </w:r>
      <w:r w:rsidR="000E4136" w:rsidRPr="001C120D">
        <w:rPr>
          <w:rFonts w:ascii="Times New Roman" w:hAnsi="Times New Roman" w:cs="Times New Roman"/>
          <w:color w:val="000000"/>
          <w:sz w:val="24"/>
          <w:szCs w:val="24"/>
        </w:rPr>
        <w:t>,</w:t>
      </w:r>
      <w:r w:rsidR="00CB78C8" w:rsidRPr="001C120D">
        <w:rPr>
          <w:rFonts w:ascii="Times New Roman" w:hAnsi="Times New Roman" w:cs="Times New Roman"/>
          <w:color w:val="000000"/>
          <w:sz w:val="24"/>
          <w:szCs w:val="24"/>
        </w:rPr>
        <w:t xml:space="preserve"> and </w:t>
      </w:r>
      <w:r w:rsidR="006A0F1A">
        <w:rPr>
          <w:rFonts w:ascii="Times New Roman" w:hAnsi="Times New Roman" w:cs="Times New Roman"/>
          <w:color w:val="000000"/>
          <w:sz w:val="24"/>
          <w:szCs w:val="24"/>
        </w:rPr>
        <w:t xml:space="preserve">in </w:t>
      </w:r>
      <w:r w:rsidR="00CB78C8" w:rsidRPr="001C120D">
        <w:rPr>
          <w:rFonts w:ascii="Times New Roman" w:hAnsi="Times New Roman" w:cs="Times New Roman"/>
          <w:color w:val="000000"/>
          <w:sz w:val="24"/>
          <w:szCs w:val="24"/>
        </w:rPr>
        <w:t xml:space="preserve">the reminder letter distributed to the </w:t>
      </w:r>
      <w:r w:rsidR="006A7C6C" w:rsidRPr="001C120D">
        <w:rPr>
          <w:rFonts w:ascii="Times New Roman" w:hAnsi="Times New Roman" w:cs="Times New Roman"/>
          <w:color w:val="000000"/>
          <w:sz w:val="24"/>
          <w:szCs w:val="24"/>
        </w:rPr>
        <w:t>study population</w:t>
      </w:r>
      <w:r w:rsidR="006A7C6C">
        <w:rPr>
          <w:rFonts w:ascii="Times New Roman" w:hAnsi="Times New Roman" w:cs="Times New Roman"/>
          <w:color w:val="000000"/>
          <w:sz w:val="24"/>
          <w:szCs w:val="24"/>
        </w:rPr>
        <w:t xml:space="preserve"> that has not responded</w:t>
      </w:r>
      <w:r w:rsidR="006A7C6C" w:rsidRPr="001C120D" w:rsidDel="006A7C6C">
        <w:rPr>
          <w:rFonts w:ascii="Times New Roman" w:hAnsi="Times New Roman" w:cs="Times New Roman"/>
          <w:color w:val="000000"/>
          <w:sz w:val="24"/>
          <w:szCs w:val="24"/>
        </w:rPr>
        <w:t xml:space="preserve"> </w:t>
      </w:r>
      <w:r w:rsidR="00CB78C8" w:rsidRPr="001C120D">
        <w:rPr>
          <w:rFonts w:ascii="Times New Roman" w:hAnsi="Times New Roman" w:cs="Times New Roman"/>
          <w:color w:val="000000"/>
          <w:sz w:val="24"/>
          <w:szCs w:val="24"/>
        </w:rPr>
        <w:t>(</w:t>
      </w:r>
      <w:r w:rsidR="00CB78C8" w:rsidRPr="001C120D">
        <w:rPr>
          <w:rFonts w:ascii="Times New Roman" w:hAnsi="Times New Roman" w:cs="Times New Roman"/>
          <w:b/>
          <w:color w:val="000000"/>
          <w:sz w:val="24"/>
          <w:szCs w:val="24"/>
        </w:rPr>
        <w:t xml:space="preserve">Attachment </w:t>
      </w:r>
      <w:r w:rsidR="000E29C3">
        <w:rPr>
          <w:rFonts w:ascii="Times New Roman" w:hAnsi="Times New Roman" w:cs="Times New Roman"/>
          <w:b/>
          <w:color w:val="000000"/>
          <w:sz w:val="24"/>
          <w:szCs w:val="24"/>
        </w:rPr>
        <w:t>7</w:t>
      </w:r>
      <w:r w:rsidR="00CB78C8" w:rsidRPr="001C120D">
        <w:rPr>
          <w:rFonts w:ascii="Times New Roman" w:hAnsi="Times New Roman" w:cs="Times New Roman"/>
          <w:color w:val="000000"/>
          <w:sz w:val="24"/>
          <w:szCs w:val="24"/>
        </w:rPr>
        <w:t xml:space="preserve">). </w:t>
      </w:r>
      <w:r w:rsidRPr="001C120D">
        <w:rPr>
          <w:rFonts w:ascii="Times New Roman" w:hAnsi="Times New Roman" w:cs="Times New Roman"/>
          <w:color w:val="000000"/>
          <w:sz w:val="24"/>
          <w:szCs w:val="24"/>
        </w:rPr>
        <w:t xml:space="preserve">Respondents </w:t>
      </w:r>
      <w:r w:rsidR="0082168A" w:rsidRPr="001C120D">
        <w:rPr>
          <w:rFonts w:ascii="Times New Roman" w:hAnsi="Times New Roman" w:cs="Times New Roman"/>
          <w:color w:val="000000"/>
          <w:sz w:val="24"/>
          <w:szCs w:val="24"/>
        </w:rPr>
        <w:t xml:space="preserve">will be </w:t>
      </w:r>
      <w:r w:rsidRPr="001C120D">
        <w:rPr>
          <w:rFonts w:ascii="Times New Roman" w:hAnsi="Times New Roman" w:cs="Times New Roman"/>
          <w:color w:val="000000"/>
          <w:sz w:val="24"/>
          <w:szCs w:val="24"/>
        </w:rPr>
        <w:t>informed that their information will be maintained in a secure manner</w:t>
      </w:r>
      <w:r w:rsidR="00CB78C8" w:rsidRPr="001C120D">
        <w:rPr>
          <w:rFonts w:ascii="Times New Roman" w:hAnsi="Times New Roman" w:cs="Times New Roman"/>
          <w:color w:val="000000"/>
          <w:sz w:val="24"/>
          <w:szCs w:val="24"/>
        </w:rPr>
        <w:t>. In addition, respondents may d</w:t>
      </w:r>
      <w:r w:rsidR="00A834FC">
        <w:rPr>
          <w:rFonts w:ascii="Times New Roman" w:hAnsi="Times New Roman" w:cs="Times New Roman"/>
          <w:color w:val="000000"/>
          <w:sz w:val="24"/>
          <w:szCs w:val="24"/>
        </w:rPr>
        <w:t>ecline to answer any question.</w:t>
      </w:r>
    </w:p>
    <w:p w14:paraId="63A5F3A1" w14:textId="77777777" w:rsidR="003D7DF5" w:rsidRPr="001C120D" w:rsidRDefault="003D7DF5" w:rsidP="00432BC3">
      <w:pPr>
        <w:widowControl w:val="0"/>
        <w:spacing w:after="0" w:line="360" w:lineRule="auto"/>
        <w:contextualSpacing/>
        <w:rPr>
          <w:rFonts w:ascii="Times New Roman" w:hAnsi="Times New Roman" w:cs="Times New Roman"/>
          <w:color w:val="000000"/>
          <w:sz w:val="24"/>
          <w:szCs w:val="24"/>
        </w:rPr>
      </w:pPr>
    </w:p>
    <w:p w14:paraId="70804080" w14:textId="77777777" w:rsidR="00A547F6" w:rsidRPr="005002DA" w:rsidRDefault="006B7653" w:rsidP="005002DA">
      <w:pPr>
        <w:widowControl w:val="0"/>
        <w:spacing w:after="0" w:line="360" w:lineRule="auto"/>
        <w:contextualSpacing/>
        <w:rPr>
          <w:rFonts w:ascii="Times New Roman" w:hAnsi="Times New Roman" w:cs="Times New Roman"/>
          <w:color w:val="000000"/>
          <w:sz w:val="24"/>
          <w:szCs w:val="24"/>
          <w:u w:val="single"/>
        </w:rPr>
      </w:pPr>
      <w:r w:rsidRPr="005002DA">
        <w:rPr>
          <w:rFonts w:ascii="Times New Roman" w:hAnsi="Times New Roman" w:cs="Times New Roman"/>
          <w:color w:val="000000"/>
          <w:sz w:val="24"/>
          <w:szCs w:val="24"/>
          <w:u w:val="single"/>
        </w:rPr>
        <w:t xml:space="preserve">10.1.6. </w:t>
      </w:r>
      <w:r w:rsidR="00A547F6" w:rsidRPr="005002DA">
        <w:rPr>
          <w:rFonts w:ascii="Times New Roman" w:hAnsi="Times New Roman" w:cs="Times New Roman"/>
          <w:color w:val="000000"/>
          <w:sz w:val="24"/>
          <w:szCs w:val="24"/>
          <w:u w:val="single"/>
        </w:rPr>
        <w:t xml:space="preserve">Information </w:t>
      </w:r>
      <w:r w:rsidRPr="005002DA">
        <w:rPr>
          <w:rFonts w:ascii="Times New Roman" w:hAnsi="Times New Roman" w:cs="Times New Roman"/>
          <w:color w:val="000000"/>
          <w:sz w:val="24"/>
          <w:szCs w:val="24"/>
          <w:u w:val="single"/>
        </w:rPr>
        <w:t>S</w:t>
      </w:r>
      <w:r w:rsidR="00A547F6" w:rsidRPr="005002DA">
        <w:rPr>
          <w:rFonts w:ascii="Times New Roman" w:hAnsi="Times New Roman" w:cs="Times New Roman"/>
          <w:color w:val="000000"/>
          <w:sz w:val="24"/>
          <w:szCs w:val="24"/>
          <w:u w:val="single"/>
        </w:rPr>
        <w:t>ecurity</w:t>
      </w:r>
    </w:p>
    <w:p w14:paraId="0337669D" w14:textId="77777777" w:rsidR="00A547F6" w:rsidRPr="001C120D" w:rsidRDefault="002B11A0" w:rsidP="00432BC3">
      <w:pPr>
        <w:widowControl w:val="0"/>
        <w:spacing w:after="0" w:line="360" w:lineRule="auto"/>
        <w:contextualSpacing/>
        <w:rPr>
          <w:rFonts w:ascii="Times New Roman" w:hAnsi="Times New Roman" w:cs="Times New Roman"/>
          <w:color w:val="000000"/>
          <w:sz w:val="24"/>
          <w:szCs w:val="24"/>
        </w:rPr>
      </w:pPr>
      <w:r w:rsidRPr="002B11A0">
        <w:rPr>
          <w:rFonts w:ascii="Times New Roman" w:hAnsi="Times New Roman" w:cs="Times New Roman"/>
          <w:color w:val="000000"/>
          <w:sz w:val="24"/>
          <w:szCs w:val="24"/>
        </w:rPr>
        <w:t>All returned mail</w:t>
      </w:r>
      <w:r w:rsidR="00B0728D">
        <w:rPr>
          <w:rFonts w:ascii="Times New Roman" w:hAnsi="Times New Roman" w:cs="Times New Roman"/>
          <w:color w:val="000000"/>
          <w:sz w:val="24"/>
          <w:szCs w:val="24"/>
        </w:rPr>
        <w:t>-in</w:t>
      </w:r>
      <w:r w:rsidRPr="002B11A0">
        <w:rPr>
          <w:rFonts w:ascii="Times New Roman" w:hAnsi="Times New Roman" w:cs="Times New Roman"/>
          <w:color w:val="000000"/>
          <w:sz w:val="24"/>
          <w:szCs w:val="24"/>
        </w:rPr>
        <w:t xml:space="preserve"> survey</w:t>
      </w:r>
      <w:r>
        <w:rPr>
          <w:rFonts w:ascii="Times New Roman" w:hAnsi="Times New Roman" w:cs="Times New Roman"/>
          <w:color w:val="000000"/>
          <w:sz w:val="24"/>
          <w:szCs w:val="24"/>
        </w:rPr>
        <w:t>s</w:t>
      </w:r>
      <w:r w:rsidRPr="002B11A0">
        <w:rPr>
          <w:rFonts w:ascii="Times New Roman" w:hAnsi="Times New Roman" w:cs="Times New Roman"/>
          <w:color w:val="000000"/>
          <w:sz w:val="24"/>
          <w:szCs w:val="24"/>
        </w:rPr>
        <w:t xml:space="preserve"> will be stored in </w:t>
      </w:r>
      <w:r>
        <w:rPr>
          <w:rFonts w:ascii="Times New Roman" w:hAnsi="Times New Roman" w:cs="Times New Roman"/>
          <w:color w:val="000000"/>
          <w:sz w:val="24"/>
          <w:szCs w:val="24"/>
        </w:rPr>
        <w:t xml:space="preserve">a </w:t>
      </w:r>
      <w:r w:rsidRPr="002B11A0">
        <w:rPr>
          <w:rFonts w:ascii="Times New Roman" w:hAnsi="Times New Roman" w:cs="Times New Roman"/>
          <w:color w:val="000000"/>
          <w:sz w:val="24"/>
          <w:szCs w:val="24"/>
        </w:rPr>
        <w:t xml:space="preserve">locked and secure location.  Only authorized project staff will have access to convert responses into electronic data. </w:t>
      </w:r>
      <w:r w:rsidR="00027C41">
        <w:rPr>
          <w:rFonts w:ascii="Times New Roman" w:hAnsi="Times New Roman" w:cs="Times New Roman"/>
          <w:color w:val="000000"/>
          <w:sz w:val="24"/>
          <w:szCs w:val="24"/>
        </w:rPr>
        <w:t>RTI</w:t>
      </w:r>
      <w:r w:rsidR="00027C41" w:rsidRPr="001C120D">
        <w:rPr>
          <w:rFonts w:ascii="Times New Roman" w:hAnsi="Times New Roman" w:cs="Times New Roman"/>
          <w:color w:val="000000"/>
          <w:sz w:val="24"/>
          <w:szCs w:val="24"/>
        </w:rPr>
        <w:t xml:space="preserve"> </w:t>
      </w:r>
      <w:r w:rsidR="00A547F6" w:rsidRPr="001C120D">
        <w:rPr>
          <w:rFonts w:ascii="Times New Roman" w:hAnsi="Times New Roman" w:cs="Times New Roman"/>
          <w:color w:val="000000"/>
          <w:sz w:val="24"/>
          <w:szCs w:val="24"/>
        </w:rPr>
        <w:t xml:space="preserve">will host the </w:t>
      </w:r>
      <w:r w:rsidR="00CB78C8" w:rsidRPr="001C120D">
        <w:rPr>
          <w:rFonts w:ascii="Times New Roman" w:hAnsi="Times New Roman" w:cs="Times New Roman"/>
          <w:color w:val="000000"/>
          <w:sz w:val="24"/>
          <w:szCs w:val="24"/>
        </w:rPr>
        <w:t xml:space="preserve">web-based version of the </w:t>
      </w:r>
      <w:r w:rsidR="00A547F6" w:rsidRPr="001C120D">
        <w:rPr>
          <w:rFonts w:ascii="Times New Roman" w:hAnsi="Times New Roman" w:cs="Times New Roman"/>
          <w:color w:val="000000"/>
          <w:sz w:val="24"/>
          <w:szCs w:val="24"/>
        </w:rPr>
        <w:t xml:space="preserve">collection instrument using a secure submission web site. </w:t>
      </w:r>
      <w:r w:rsidR="00027C41">
        <w:rPr>
          <w:rFonts w:ascii="Times New Roman" w:hAnsi="Times New Roman" w:cs="Times New Roman"/>
          <w:color w:val="000000"/>
          <w:sz w:val="24"/>
          <w:szCs w:val="24"/>
        </w:rPr>
        <w:t>Their</w:t>
      </w:r>
      <w:r w:rsidR="00027C41" w:rsidRPr="001C120D">
        <w:rPr>
          <w:rFonts w:ascii="Times New Roman" w:hAnsi="Times New Roman" w:cs="Times New Roman"/>
          <w:color w:val="000000"/>
          <w:sz w:val="24"/>
          <w:szCs w:val="24"/>
        </w:rPr>
        <w:t xml:space="preserve"> </w:t>
      </w:r>
      <w:r w:rsidR="00A547F6" w:rsidRPr="001C120D">
        <w:rPr>
          <w:rFonts w:ascii="Times New Roman" w:hAnsi="Times New Roman" w:cs="Times New Roman"/>
          <w:color w:val="000000"/>
          <w:sz w:val="24"/>
          <w:szCs w:val="24"/>
        </w:rPr>
        <w:t>server is housed in a secure facility with user ID and password</w:t>
      </w:r>
      <w:r w:rsidR="006A0F1A">
        <w:rPr>
          <w:rFonts w:ascii="Times New Roman" w:hAnsi="Times New Roman" w:cs="Times New Roman"/>
          <w:color w:val="000000"/>
          <w:sz w:val="24"/>
          <w:szCs w:val="24"/>
        </w:rPr>
        <w:t>-</w:t>
      </w:r>
      <w:r w:rsidR="00A547F6" w:rsidRPr="001C120D">
        <w:rPr>
          <w:rFonts w:ascii="Times New Roman" w:hAnsi="Times New Roman" w:cs="Times New Roman"/>
          <w:color w:val="000000"/>
          <w:sz w:val="24"/>
          <w:szCs w:val="24"/>
        </w:rPr>
        <w:t xml:space="preserve">restricted access. Networked systems are maintained in a locked room with access strictly limited to essential employees.  </w:t>
      </w:r>
    </w:p>
    <w:p w14:paraId="7F684F1A" w14:textId="77777777" w:rsidR="003C1AD8" w:rsidRPr="001C120D" w:rsidRDefault="003C1AD8" w:rsidP="00432BC3">
      <w:pPr>
        <w:widowControl w:val="0"/>
        <w:spacing w:after="0" w:line="360" w:lineRule="auto"/>
        <w:contextualSpacing/>
        <w:rPr>
          <w:rFonts w:ascii="Times New Roman" w:hAnsi="Times New Roman" w:cs="Times New Roman"/>
          <w:color w:val="000000"/>
          <w:sz w:val="24"/>
          <w:szCs w:val="24"/>
        </w:rPr>
      </w:pPr>
    </w:p>
    <w:p w14:paraId="5FAF8FE2" w14:textId="77777777" w:rsidR="00CB78C8" w:rsidRPr="001C120D" w:rsidRDefault="00EC75E3" w:rsidP="00432BC3">
      <w:pPr>
        <w:pStyle w:val="ListParagraph"/>
        <w:spacing w:after="0" w:line="360" w:lineRule="auto"/>
        <w:ind w:left="0"/>
        <w:rPr>
          <w:rFonts w:ascii="Times New Roman" w:hAnsi="Times New Roman" w:cs="Times New Roman"/>
          <w:sz w:val="24"/>
          <w:szCs w:val="24"/>
        </w:rPr>
      </w:pPr>
      <w:r w:rsidRPr="007D5E33">
        <w:rPr>
          <w:rFonts w:ascii="Times New Roman" w:eastAsia="Times New Roman" w:hAnsi="Times New Roman" w:cs="Times New Roman"/>
          <w:sz w:val="24"/>
          <w:szCs w:val="24"/>
        </w:rPr>
        <w:lastRenderedPageBreak/>
        <w:t>RTI will make every effort to keep all information private and secure to the extent permitted by law.</w:t>
      </w:r>
      <w:r>
        <w:rPr>
          <w:rFonts w:ascii="Times New Roman" w:eastAsia="Times New Roman" w:hAnsi="Times New Roman" w:cs="Times New Roman"/>
          <w:sz w:val="24"/>
          <w:szCs w:val="24"/>
        </w:rPr>
        <w:t xml:space="preserve"> </w:t>
      </w:r>
      <w:r w:rsidR="00CB78C8" w:rsidRPr="001C120D">
        <w:rPr>
          <w:rFonts w:ascii="Times New Roman" w:hAnsi="Times New Roman" w:cs="Times New Roman"/>
          <w:sz w:val="24"/>
          <w:szCs w:val="24"/>
        </w:rPr>
        <w:t>All electronic study data will be stored on a limited-access project shared drive on RTI’s secure network servers; only study staff that</w:t>
      </w:r>
      <w:r w:rsidR="000234DE" w:rsidRPr="001C120D">
        <w:rPr>
          <w:rFonts w:ascii="Times New Roman" w:hAnsi="Times New Roman" w:cs="Times New Roman"/>
          <w:sz w:val="24"/>
          <w:szCs w:val="24"/>
        </w:rPr>
        <w:t xml:space="preserve"> have</w:t>
      </w:r>
      <w:r w:rsidR="00CB78C8" w:rsidRPr="001C120D">
        <w:rPr>
          <w:rFonts w:ascii="Times New Roman" w:hAnsi="Times New Roman" w:cs="Times New Roman"/>
          <w:sz w:val="24"/>
          <w:szCs w:val="24"/>
        </w:rPr>
        <w:t xml:space="preserve"> been authorized by the study director can access the shared drive. After study completion, all electronic files (e.g., notes, documents, reports) will be archived on RTI’s project shared drive. Also, one year after the study has ended</w:t>
      </w:r>
      <w:r w:rsidR="006A0F1A">
        <w:rPr>
          <w:rFonts w:ascii="Times New Roman" w:hAnsi="Times New Roman" w:cs="Times New Roman"/>
          <w:sz w:val="24"/>
          <w:szCs w:val="24"/>
        </w:rPr>
        <w:t>,</w:t>
      </w:r>
      <w:r w:rsidR="00CB78C8" w:rsidRPr="001C120D">
        <w:rPr>
          <w:rFonts w:ascii="Times New Roman" w:hAnsi="Times New Roman" w:cs="Times New Roman"/>
          <w:sz w:val="24"/>
          <w:szCs w:val="24"/>
        </w:rPr>
        <w:t xml:space="preserve"> </w:t>
      </w:r>
      <w:r>
        <w:rPr>
          <w:rFonts w:ascii="Times New Roman" w:hAnsi="Times New Roman" w:cs="Times New Roman"/>
          <w:sz w:val="24"/>
          <w:szCs w:val="24"/>
        </w:rPr>
        <w:t xml:space="preserve">no later than September 2018, </w:t>
      </w:r>
      <w:r w:rsidR="00CB78C8" w:rsidRPr="001C120D">
        <w:rPr>
          <w:rFonts w:ascii="Times New Roman" w:hAnsi="Times New Roman" w:cs="Times New Roman"/>
          <w:sz w:val="24"/>
          <w:szCs w:val="24"/>
        </w:rPr>
        <w:t>RTI will destroy all personally identifiable information collected during the study. All RTI employees and contractors working on the project who have access to project data are required to sign a code of conduct that outlines how project staff should conduct research with human subjects which includes ensuring privacy and confidentiality (</w:t>
      </w:r>
      <w:r w:rsidR="00CB78C8" w:rsidRPr="001C120D">
        <w:rPr>
          <w:rFonts w:ascii="Times New Roman" w:hAnsi="Times New Roman" w:cs="Times New Roman"/>
          <w:b/>
          <w:sz w:val="24"/>
          <w:szCs w:val="24"/>
        </w:rPr>
        <w:t xml:space="preserve">Attachment </w:t>
      </w:r>
      <w:r w:rsidR="000E29C3">
        <w:rPr>
          <w:rFonts w:ascii="Times New Roman" w:hAnsi="Times New Roman" w:cs="Times New Roman"/>
          <w:b/>
          <w:sz w:val="24"/>
          <w:szCs w:val="24"/>
        </w:rPr>
        <w:t>9</w:t>
      </w:r>
      <w:r w:rsidR="00CB78C8" w:rsidRPr="001C120D">
        <w:rPr>
          <w:rFonts w:ascii="Times New Roman" w:hAnsi="Times New Roman" w:cs="Times New Roman"/>
          <w:sz w:val="24"/>
          <w:szCs w:val="24"/>
        </w:rPr>
        <w:t>).</w:t>
      </w:r>
    </w:p>
    <w:p w14:paraId="6D2FB02F" w14:textId="77777777" w:rsidR="00EC75E3" w:rsidRPr="001C120D" w:rsidRDefault="00EC75E3" w:rsidP="00432BC3">
      <w:pPr>
        <w:widowControl w:val="0"/>
        <w:spacing w:after="0" w:line="360" w:lineRule="auto"/>
        <w:contextualSpacing/>
        <w:rPr>
          <w:rFonts w:ascii="Times New Roman" w:hAnsi="Times New Roman" w:cs="Times New Roman"/>
          <w:color w:val="000000"/>
          <w:sz w:val="24"/>
          <w:szCs w:val="24"/>
        </w:rPr>
      </w:pPr>
    </w:p>
    <w:p w14:paraId="5986E82B" w14:textId="77777777" w:rsidR="00A547F6" w:rsidRPr="001C120D" w:rsidRDefault="00A547F6" w:rsidP="00432BC3">
      <w:pPr>
        <w:widowControl w:val="0"/>
        <w:spacing w:after="0" w:line="360" w:lineRule="auto"/>
        <w:contextualSpacing/>
        <w:rPr>
          <w:rFonts w:ascii="Times New Roman" w:hAnsi="Times New Roman" w:cs="Times New Roman"/>
          <w:color w:val="000000"/>
          <w:sz w:val="24"/>
          <w:szCs w:val="24"/>
        </w:rPr>
      </w:pPr>
      <w:r w:rsidRPr="001C120D">
        <w:rPr>
          <w:rFonts w:ascii="Times New Roman" w:hAnsi="Times New Roman" w:cs="Times New Roman"/>
          <w:color w:val="000000"/>
          <w:sz w:val="24"/>
          <w:szCs w:val="24"/>
        </w:rPr>
        <w:t xml:space="preserve">Periodic review and update of security processes will be conducted to adjust for needed changes and will be amended as needed to maintain the continued security of the data.  </w:t>
      </w:r>
    </w:p>
    <w:p w14:paraId="2785A572" w14:textId="77777777" w:rsidR="003D7DF5" w:rsidRPr="001C120D" w:rsidRDefault="003D7DF5" w:rsidP="00432BC3">
      <w:pPr>
        <w:widowControl w:val="0"/>
        <w:spacing w:after="0" w:line="360" w:lineRule="auto"/>
        <w:ind w:left="360" w:hanging="360"/>
        <w:contextualSpacing/>
        <w:rPr>
          <w:rFonts w:ascii="Times New Roman" w:hAnsi="Times New Roman" w:cs="Times New Roman"/>
          <w:color w:val="000000"/>
          <w:sz w:val="24"/>
          <w:szCs w:val="24"/>
        </w:rPr>
      </w:pPr>
    </w:p>
    <w:p w14:paraId="4D28C880" w14:textId="77777777" w:rsidR="00A547F6" w:rsidRPr="005002DA" w:rsidRDefault="006B7653" w:rsidP="005002DA">
      <w:pPr>
        <w:widowControl w:val="0"/>
        <w:spacing w:after="0" w:line="360" w:lineRule="auto"/>
        <w:contextualSpacing/>
        <w:rPr>
          <w:rFonts w:ascii="Times New Roman" w:hAnsi="Times New Roman" w:cs="Times New Roman"/>
          <w:color w:val="000000"/>
          <w:sz w:val="24"/>
          <w:szCs w:val="24"/>
          <w:u w:val="single"/>
        </w:rPr>
      </w:pPr>
      <w:r w:rsidRPr="005002DA">
        <w:rPr>
          <w:rFonts w:ascii="Times New Roman" w:hAnsi="Times New Roman" w:cs="Times New Roman"/>
          <w:color w:val="000000"/>
          <w:sz w:val="24"/>
          <w:szCs w:val="24"/>
          <w:u w:val="single"/>
        </w:rPr>
        <w:t xml:space="preserve">10.1.7. </w:t>
      </w:r>
      <w:r w:rsidR="00A547F6" w:rsidRPr="005002DA">
        <w:rPr>
          <w:rFonts w:ascii="Times New Roman" w:hAnsi="Times New Roman" w:cs="Times New Roman"/>
          <w:color w:val="000000"/>
          <w:sz w:val="24"/>
          <w:szCs w:val="24"/>
          <w:u w:val="single"/>
        </w:rPr>
        <w:t xml:space="preserve">Privacy Act </w:t>
      </w:r>
      <w:r>
        <w:rPr>
          <w:rFonts w:ascii="Times New Roman" w:hAnsi="Times New Roman" w:cs="Times New Roman"/>
          <w:color w:val="000000"/>
          <w:sz w:val="24"/>
          <w:szCs w:val="24"/>
          <w:u w:val="single"/>
        </w:rPr>
        <w:t>D</w:t>
      </w:r>
      <w:r w:rsidR="00A547F6" w:rsidRPr="005002DA">
        <w:rPr>
          <w:rFonts w:ascii="Times New Roman" w:hAnsi="Times New Roman" w:cs="Times New Roman"/>
          <w:color w:val="000000"/>
          <w:sz w:val="24"/>
          <w:szCs w:val="24"/>
          <w:u w:val="single"/>
        </w:rPr>
        <w:t>etermination</w:t>
      </w:r>
    </w:p>
    <w:p w14:paraId="30A0B848" w14:textId="77777777" w:rsidR="00935626" w:rsidRPr="001C120D" w:rsidRDefault="0046272A" w:rsidP="003C149A">
      <w:pPr>
        <w:widowControl w:val="0"/>
        <w:spacing w:after="0" w:line="360" w:lineRule="auto"/>
        <w:contextualSpacing/>
        <w:rPr>
          <w:rFonts w:ascii="Times New Roman" w:hAnsi="Times New Roman" w:cs="Times New Roman"/>
          <w:sz w:val="24"/>
          <w:szCs w:val="24"/>
        </w:rPr>
      </w:pPr>
      <w:r w:rsidRPr="0046272A">
        <w:rPr>
          <w:rFonts w:ascii="Times New Roman" w:hAnsi="Times New Roman" w:cs="Times New Roman"/>
          <w:color w:val="000000"/>
          <w:sz w:val="24"/>
          <w:szCs w:val="24"/>
        </w:rPr>
        <w:t xml:space="preserve">CDC has determined that the Privacy Act does not apply.  </w:t>
      </w:r>
      <w:r w:rsidRPr="00EA3310">
        <w:rPr>
          <w:rFonts w:ascii="Times New Roman" w:hAnsi="Times New Roman" w:cs="Times New Roman"/>
          <w:color w:val="000000"/>
          <w:sz w:val="24"/>
          <w:szCs w:val="24"/>
        </w:rPr>
        <w:t>RTI will not use social security number or name to retrieve or link survey responses to registry da</w:t>
      </w:r>
      <w:r w:rsidRPr="00927D9F">
        <w:rPr>
          <w:rFonts w:ascii="Times New Roman" w:hAnsi="Times New Roman" w:cs="Times New Roman"/>
          <w:color w:val="000000"/>
          <w:sz w:val="24"/>
          <w:szCs w:val="24"/>
        </w:rPr>
        <w:t>ta, and appropriate procedures will be confirmed and followed based on state requirements. No identifiable information will be collected by CDC.</w:t>
      </w:r>
      <w:r w:rsidR="00F913FB" w:rsidRPr="00124E49">
        <w:rPr>
          <w:rFonts w:ascii="Times New Roman" w:hAnsi="Times New Roman"/>
          <w:sz w:val="24"/>
          <w:szCs w:val="24"/>
        </w:rPr>
        <w:t xml:space="preserve">While the Privacy Act is not applicable, the appropriate security controls and Rules of Behavior will be incorporated to protect the confidentiality of information, proprietary, sensitive, and Personally Identifiable Information (PII) RTI International may come in contact with during the performance of this contract. </w:t>
      </w:r>
    </w:p>
    <w:p w14:paraId="20CA7D92" w14:textId="77777777" w:rsidR="00B12F51" w:rsidRDefault="00C81128" w:rsidP="00C81128">
      <w:pPr>
        <w:pStyle w:val="Heading1"/>
        <w:rPr>
          <w:rFonts w:ascii="Times New Roman" w:hAnsi="Times New Roman" w:cs="Times New Roman"/>
          <w:color w:val="auto"/>
          <w:sz w:val="24"/>
        </w:rPr>
      </w:pPr>
      <w:bookmarkStart w:id="14" w:name="_Toc421029439"/>
      <w:r w:rsidRPr="001C120D">
        <w:rPr>
          <w:rFonts w:ascii="Times New Roman" w:hAnsi="Times New Roman" w:cs="Times New Roman"/>
          <w:color w:val="auto"/>
          <w:sz w:val="24"/>
        </w:rPr>
        <w:t>A</w:t>
      </w:r>
      <w:r w:rsidR="000E29C3">
        <w:rPr>
          <w:rFonts w:ascii="Times New Roman" w:hAnsi="Times New Roman" w:cs="Times New Roman"/>
          <w:color w:val="auto"/>
          <w:sz w:val="24"/>
        </w:rPr>
        <w:t>.</w:t>
      </w:r>
      <w:r w:rsidRPr="001C120D">
        <w:rPr>
          <w:rFonts w:ascii="Times New Roman" w:hAnsi="Times New Roman" w:cs="Times New Roman"/>
          <w:color w:val="auto"/>
          <w:sz w:val="24"/>
        </w:rPr>
        <w:t>11.</w:t>
      </w:r>
      <w:r w:rsidRPr="001C120D">
        <w:rPr>
          <w:rFonts w:ascii="Times New Roman" w:hAnsi="Times New Roman" w:cs="Times New Roman"/>
          <w:color w:val="auto"/>
          <w:sz w:val="24"/>
        </w:rPr>
        <w:tab/>
      </w:r>
      <w:r w:rsidR="00445DCD">
        <w:rPr>
          <w:rFonts w:ascii="Times New Roman" w:hAnsi="Times New Roman" w:cs="Times New Roman"/>
          <w:color w:val="auto"/>
          <w:sz w:val="24"/>
        </w:rPr>
        <w:t xml:space="preserve">Institutional Review Board (IRB) and </w:t>
      </w:r>
      <w:r w:rsidR="0088467A" w:rsidRPr="001C120D">
        <w:rPr>
          <w:rFonts w:ascii="Times New Roman" w:hAnsi="Times New Roman" w:cs="Times New Roman"/>
          <w:color w:val="auto"/>
          <w:sz w:val="24"/>
        </w:rPr>
        <w:t>Justification for Sensitive Questions</w:t>
      </w:r>
      <w:bookmarkEnd w:id="14"/>
    </w:p>
    <w:p w14:paraId="13401499" w14:textId="77777777" w:rsidR="00445DCD" w:rsidRDefault="00445DCD" w:rsidP="007D5E33"/>
    <w:p w14:paraId="1C62DACC" w14:textId="77777777" w:rsidR="00445DCD" w:rsidRPr="0049338E" w:rsidRDefault="00445DCD" w:rsidP="007D5E33">
      <w:pPr>
        <w:rPr>
          <w:rFonts w:ascii="Times New Roman" w:hAnsi="Times New Roman" w:cs="Times New Roman"/>
          <w:sz w:val="24"/>
          <w:szCs w:val="24"/>
        </w:rPr>
      </w:pPr>
      <w:r w:rsidRPr="007D5E33">
        <w:rPr>
          <w:rFonts w:ascii="Times New Roman" w:hAnsi="Times New Roman" w:cs="Times New Roman"/>
          <w:b/>
          <w:sz w:val="24"/>
          <w:szCs w:val="24"/>
        </w:rPr>
        <w:t>IRB Approval</w:t>
      </w:r>
    </w:p>
    <w:p w14:paraId="177073D7" w14:textId="77777777" w:rsidR="00447651" w:rsidRPr="000B17B0" w:rsidRDefault="00430444" w:rsidP="00124E49">
      <w:pPr>
        <w:widowControl w:val="0"/>
        <w:spacing w:after="240" w:line="36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This study was approved by RTI’s IRB on August 27, 2015 (</w:t>
      </w:r>
      <w:r w:rsidR="00445DCD" w:rsidRPr="007D5E33">
        <w:rPr>
          <w:rFonts w:ascii="Times New Roman" w:hAnsi="Times New Roman" w:cs="Times New Roman"/>
          <w:b/>
          <w:color w:val="000000"/>
          <w:sz w:val="24"/>
          <w:szCs w:val="24"/>
        </w:rPr>
        <w:t xml:space="preserve">Attachment </w:t>
      </w:r>
      <w:r w:rsidR="000E29C3">
        <w:rPr>
          <w:rFonts w:ascii="Times New Roman" w:hAnsi="Times New Roman" w:cs="Times New Roman"/>
          <w:b/>
          <w:color w:val="000000"/>
          <w:sz w:val="24"/>
          <w:szCs w:val="24"/>
        </w:rPr>
        <w:t>10</w:t>
      </w:r>
      <w:r w:rsidR="00445DCD">
        <w:rPr>
          <w:rFonts w:ascii="Times New Roman" w:hAnsi="Times New Roman" w:cs="Times New Roman"/>
          <w:color w:val="000000"/>
          <w:sz w:val="24"/>
          <w:szCs w:val="24"/>
        </w:rPr>
        <w:t>).</w:t>
      </w:r>
      <w:r w:rsidR="00E138AC">
        <w:rPr>
          <w:rFonts w:ascii="Times New Roman" w:hAnsi="Times New Roman" w:cs="Times New Roman"/>
          <w:color w:val="000000"/>
          <w:sz w:val="24"/>
          <w:szCs w:val="24"/>
        </w:rPr>
        <w:t xml:space="preserve"> </w:t>
      </w:r>
      <w:r w:rsidR="00447651" w:rsidRPr="007D5E33">
        <w:rPr>
          <w:rFonts w:ascii="Times New Roman" w:hAnsi="Times New Roman" w:cs="Times New Roman"/>
          <w:sz w:val="24"/>
          <w:szCs w:val="24"/>
        </w:rPr>
        <w:t xml:space="preserve">RTI’s IRB approval of the evaluation’s consent forms indicates that they conform to all informed consent requirements. RTI’s IRB is required under the Code of Federal Regulations Title 45, Public Welfare, Part 46, “Protection of Human Subjects,” to review biomedical and behavioral research conducted by RTI under contract from the Department of Health and Human Services to protect the rights of human subjects of research. </w:t>
      </w:r>
      <w:r w:rsidR="00447651" w:rsidRPr="00CE1AAF">
        <w:rPr>
          <w:rFonts w:ascii="Times New Roman" w:hAnsi="Times New Roman" w:cs="Times New Roman"/>
          <w:sz w:val="24"/>
          <w:szCs w:val="24"/>
        </w:rPr>
        <w:t xml:space="preserve">The </w:t>
      </w:r>
      <w:hyperlink r:id="rId10" w:tgtFrame="_blank" w:history="1">
        <w:r w:rsidR="00447651" w:rsidRPr="00CE1AAF">
          <w:rPr>
            <w:rFonts w:ascii="Times New Roman" w:hAnsi="Times New Roman" w:cs="Times New Roman"/>
            <w:sz w:val="24"/>
            <w:szCs w:val="24"/>
          </w:rPr>
          <w:t>Office for Human Research Protections (OHRP)</w:t>
        </w:r>
      </w:hyperlink>
      <w:r w:rsidR="00447651" w:rsidRPr="00CE1AAF">
        <w:rPr>
          <w:rFonts w:ascii="Times New Roman" w:hAnsi="Times New Roman" w:cs="Times New Roman"/>
          <w:sz w:val="24"/>
          <w:szCs w:val="24"/>
        </w:rPr>
        <w:t xml:space="preserve"> has granted a Federal wide Assurance (</w:t>
      </w:r>
      <w:r w:rsidR="00447651" w:rsidRPr="007D5E33">
        <w:rPr>
          <w:rFonts w:ascii="Times New Roman" w:hAnsi="Times New Roman" w:cs="Times New Roman"/>
          <w:sz w:val="24"/>
          <w:szCs w:val="24"/>
          <w:lang w:val="en"/>
        </w:rPr>
        <w:t>FWA #3331 effective until February 5, 2019</w:t>
      </w:r>
      <w:r w:rsidR="00447651" w:rsidRPr="007D5E33">
        <w:rPr>
          <w:rFonts w:ascii="Times New Roman" w:hAnsi="Times New Roman" w:cs="Times New Roman"/>
          <w:sz w:val="24"/>
          <w:szCs w:val="24"/>
        </w:rPr>
        <w:t xml:space="preserve">) to RTI that allows it to review and approve studies independently. </w:t>
      </w:r>
      <w:r w:rsidR="008C17F2">
        <w:rPr>
          <w:rFonts w:ascii="Times New Roman" w:hAnsi="Times New Roman" w:cs="Times New Roman"/>
          <w:color w:val="000000"/>
          <w:sz w:val="24"/>
          <w:szCs w:val="24"/>
        </w:rPr>
        <w:t>This study is also seeking CDC IRB approval, along with</w:t>
      </w:r>
      <w:r w:rsidR="00E138AC">
        <w:rPr>
          <w:rFonts w:ascii="Times New Roman" w:hAnsi="Times New Roman" w:cs="Times New Roman"/>
          <w:color w:val="000000"/>
          <w:sz w:val="24"/>
          <w:szCs w:val="24"/>
        </w:rPr>
        <w:t xml:space="preserve"> IRB </w:t>
      </w:r>
      <w:r w:rsidR="00E138AC">
        <w:rPr>
          <w:rFonts w:ascii="Times New Roman" w:hAnsi="Times New Roman" w:cs="Times New Roman"/>
          <w:color w:val="000000"/>
          <w:sz w:val="24"/>
          <w:szCs w:val="24"/>
        </w:rPr>
        <w:lastRenderedPageBreak/>
        <w:t xml:space="preserve">approvals from </w:t>
      </w:r>
      <w:r w:rsidR="00860078">
        <w:rPr>
          <w:rFonts w:ascii="Times New Roman" w:hAnsi="Times New Roman" w:cs="Times New Roman"/>
          <w:color w:val="000000"/>
          <w:sz w:val="24"/>
          <w:szCs w:val="24"/>
        </w:rPr>
        <w:t>California, Florida, and Georgia</w:t>
      </w:r>
      <w:r w:rsidR="00E138AC">
        <w:rPr>
          <w:rFonts w:ascii="Times New Roman" w:hAnsi="Times New Roman" w:cs="Times New Roman"/>
          <w:color w:val="000000"/>
          <w:sz w:val="24"/>
          <w:szCs w:val="24"/>
        </w:rPr>
        <w:t xml:space="preserve"> to receive state-based cancer registry data</w:t>
      </w:r>
      <w:r w:rsidR="00447651">
        <w:rPr>
          <w:rFonts w:ascii="Times New Roman" w:hAnsi="Times New Roman" w:cs="Times New Roman"/>
          <w:color w:val="000000"/>
          <w:sz w:val="24"/>
          <w:szCs w:val="24"/>
        </w:rPr>
        <w:t xml:space="preserve"> from </w:t>
      </w:r>
      <w:r w:rsidR="00447651" w:rsidRPr="007D5E33">
        <w:rPr>
          <w:rFonts w:ascii="Times New Roman" w:hAnsi="Times New Roman" w:cs="Times New Roman"/>
          <w:sz w:val="24"/>
          <w:szCs w:val="24"/>
        </w:rPr>
        <w:t xml:space="preserve">the </w:t>
      </w:r>
      <w:r w:rsidR="00447651">
        <w:rPr>
          <w:rFonts w:ascii="Times New Roman" w:hAnsi="Times New Roman" w:cs="Times New Roman"/>
          <w:sz w:val="24"/>
          <w:szCs w:val="24"/>
        </w:rPr>
        <w:t>Cancer Registry of Greater California</w:t>
      </w:r>
      <w:r w:rsidR="00447651" w:rsidRPr="007D5E33">
        <w:rPr>
          <w:rFonts w:ascii="Times New Roman" w:hAnsi="Times New Roman" w:cs="Times New Roman"/>
          <w:sz w:val="24"/>
          <w:szCs w:val="24"/>
        </w:rPr>
        <w:t>, Florida Data Collection System, and Georgia Cancer Surveillance System.</w:t>
      </w:r>
      <w:r w:rsidR="00860078">
        <w:rPr>
          <w:rFonts w:ascii="Times New Roman" w:hAnsi="Times New Roman" w:cs="Times New Roman"/>
          <w:color w:val="000000"/>
          <w:sz w:val="24"/>
          <w:szCs w:val="24"/>
        </w:rPr>
        <w:t xml:space="preserve"> </w:t>
      </w:r>
      <w:r w:rsidR="00FF45B4">
        <w:rPr>
          <w:rFonts w:ascii="Times New Roman" w:hAnsi="Times New Roman" w:cs="Times New Roman"/>
          <w:color w:val="000000"/>
          <w:sz w:val="24"/>
          <w:szCs w:val="24"/>
        </w:rPr>
        <w:t xml:space="preserve">RTI anticipates state IRB approvals by the end of April 2016. </w:t>
      </w:r>
      <w:r w:rsidR="00447651">
        <w:rPr>
          <w:rFonts w:ascii="Times New Roman" w:hAnsi="Times New Roman" w:cs="Times New Roman"/>
          <w:sz w:val="24"/>
          <w:szCs w:val="24"/>
        </w:rPr>
        <w:t>The North Carolina Central Cancer Registry does not require North Carolina State IRB approval for this study, but requires RTI’s IRB approval along with obtaining Central Cancer Registry director and State Center for Health Statistics director approval.</w:t>
      </w:r>
    </w:p>
    <w:p w14:paraId="5018CDA1" w14:textId="77777777" w:rsidR="008653F4" w:rsidRDefault="008653F4" w:rsidP="009D687F">
      <w:pPr>
        <w:widowControl w:val="0"/>
        <w:spacing w:after="0" w:line="360" w:lineRule="auto"/>
        <w:contextualSpacing/>
        <w:rPr>
          <w:rFonts w:ascii="Times New Roman" w:hAnsi="Times New Roman" w:cs="Times New Roman"/>
          <w:b/>
          <w:color w:val="000000"/>
          <w:sz w:val="24"/>
          <w:szCs w:val="24"/>
        </w:rPr>
      </w:pPr>
    </w:p>
    <w:p w14:paraId="6295811D" w14:textId="77777777" w:rsidR="00445DCD" w:rsidRPr="007D5E33" w:rsidRDefault="00445DCD" w:rsidP="009D687F">
      <w:pPr>
        <w:widowControl w:val="0"/>
        <w:spacing w:after="0" w:line="360" w:lineRule="auto"/>
        <w:contextualSpacing/>
        <w:rPr>
          <w:rFonts w:ascii="Times New Roman" w:hAnsi="Times New Roman" w:cs="Times New Roman"/>
          <w:b/>
          <w:color w:val="000000"/>
          <w:sz w:val="24"/>
          <w:szCs w:val="24"/>
        </w:rPr>
      </w:pPr>
      <w:r w:rsidRPr="007D5E33">
        <w:rPr>
          <w:rFonts w:ascii="Times New Roman" w:hAnsi="Times New Roman" w:cs="Times New Roman"/>
          <w:b/>
          <w:color w:val="000000"/>
          <w:sz w:val="24"/>
          <w:szCs w:val="24"/>
        </w:rPr>
        <w:t>Sensitive Questions</w:t>
      </w:r>
    </w:p>
    <w:p w14:paraId="1C871765" w14:textId="77777777" w:rsidR="00447651" w:rsidRDefault="00583AE2" w:rsidP="009D687F">
      <w:pPr>
        <w:widowControl w:val="0"/>
        <w:spacing w:after="0" w:line="360" w:lineRule="auto"/>
        <w:contextualSpacing/>
        <w:rPr>
          <w:rFonts w:ascii="Times New Roman" w:hAnsi="Times New Roman" w:cs="Times New Roman"/>
          <w:sz w:val="24"/>
          <w:szCs w:val="24"/>
        </w:rPr>
      </w:pPr>
      <w:r w:rsidRPr="001C120D">
        <w:rPr>
          <w:rFonts w:ascii="Times New Roman" w:hAnsi="Times New Roman" w:cs="Times New Roman"/>
          <w:color w:val="000000"/>
          <w:sz w:val="24"/>
          <w:szCs w:val="24"/>
        </w:rPr>
        <w:t>This survey will collect information on employment and employment history. Also, po</w:t>
      </w:r>
      <w:r w:rsidR="00F0136E" w:rsidRPr="001C120D">
        <w:rPr>
          <w:rFonts w:ascii="Times New Roman" w:hAnsi="Times New Roman" w:cs="Times New Roman"/>
          <w:color w:val="000000"/>
          <w:sz w:val="24"/>
          <w:szCs w:val="24"/>
        </w:rPr>
        <w:t xml:space="preserve">tentially sensitive data elements include race/ethnicity, and </w:t>
      </w:r>
      <w:r w:rsidR="00886030">
        <w:rPr>
          <w:rFonts w:ascii="Times New Roman" w:hAnsi="Times New Roman" w:cs="Times New Roman"/>
          <w:color w:val="000000"/>
          <w:sz w:val="24"/>
          <w:szCs w:val="24"/>
        </w:rPr>
        <w:t>income</w:t>
      </w:r>
      <w:r w:rsidR="00886030" w:rsidRPr="001C120D">
        <w:rPr>
          <w:rFonts w:ascii="Times New Roman" w:hAnsi="Times New Roman" w:cs="Times New Roman"/>
          <w:color w:val="000000"/>
          <w:sz w:val="24"/>
          <w:szCs w:val="24"/>
        </w:rPr>
        <w:t xml:space="preserve"> </w:t>
      </w:r>
      <w:r w:rsidR="00F0136E" w:rsidRPr="001C120D">
        <w:rPr>
          <w:rFonts w:ascii="Times New Roman" w:hAnsi="Times New Roman" w:cs="Times New Roman"/>
          <w:color w:val="000000"/>
          <w:sz w:val="24"/>
          <w:szCs w:val="24"/>
        </w:rPr>
        <w:t xml:space="preserve">information. These data elements </w:t>
      </w:r>
      <w:r w:rsidR="00DC2609">
        <w:rPr>
          <w:rFonts w:ascii="Times New Roman" w:hAnsi="Times New Roman" w:cs="Times New Roman"/>
          <w:color w:val="000000"/>
          <w:sz w:val="24"/>
          <w:szCs w:val="24"/>
        </w:rPr>
        <w:t>may be</w:t>
      </w:r>
      <w:r w:rsidR="00F0136E" w:rsidRPr="001C120D">
        <w:rPr>
          <w:rFonts w:ascii="Times New Roman" w:hAnsi="Times New Roman" w:cs="Times New Roman"/>
          <w:color w:val="000000"/>
          <w:sz w:val="24"/>
          <w:szCs w:val="24"/>
        </w:rPr>
        <w:t xml:space="preserve"> sensitive </w:t>
      </w:r>
      <w:r w:rsidR="00DC2609">
        <w:rPr>
          <w:rFonts w:ascii="Times New Roman" w:hAnsi="Times New Roman" w:cs="Times New Roman"/>
          <w:color w:val="000000"/>
          <w:sz w:val="24"/>
          <w:szCs w:val="24"/>
        </w:rPr>
        <w:t xml:space="preserve">to the respondents </w:t>
      </w:r>
      <w:r w:rsidR="00F0136E" w:rsidRPr="001C120D">
        <w:rPr>
          <w:rFonts w:ascii="Times New Roman" w:hAnsi="Times New Roman" w:cs="Times New Roman"/>
          <w:color w:val="000000"/>
          <w:sz w:val="24"/>
          <w:szCs w:val="24"/>
        </w:rPr>
        <w:t>and have been limited to the minimum required to adequately address the objectives of this study. Further, all data reported to CDC will be de-identified.</w:t>
      </w:r>
      <w:r w:rsidR="009D687F" w:rsidRPr="001C120D">
        <w:rPr>
          <w:rFonts w:ascii="Times New Roman" w:hAnsi="Times New Roman" w:cs="Times New Roman"/>
          <w:color w:val="000000"/>
          <w:sz w:val="24"/>
          <w:szCs w:val="24"/>
        </w:rPr>
        <w:t xml:space="preserve"> Finally, participants may experience some psychological stress as they are reminded of past or present health issues while answering the questions. However, the survey is completely voluntary and respondents do not have to answer questions that make them feel uncomfortable. </w:t>
      </w:r>
    </w:p>
    <w:p w14:paraId="059939B6" w14:textId="77777777" w:rsidR="00B64BFA" w:rsidRPr="001C120D" w:rsidRDefault="00C81128" w:rsidP="00C81128">
      <w:pPr>
        <w:pStyle w:val="Heading1"/>
        <w:rPr>
          <w:rFonts w:ascii="Times New Roman" w:hAnsi="Times New Roman" w:cs="Times New Roman"/>
          <w:color w:val="auto"/>
          <w:sz w:val="24"/>
        </w:rPr>
      </w:pPr>
      <w:bookmarkStart w:id="15" w:name="_Toc421029440"/>
      <w:r w:rsidRPr="001C120D">
        <w:rPr>
          <w:rFonts w:ascii="Times New Roman" w:hAnsi="Times New Roman" w:cs="Times New Roman"/>
          <w:color w:val="auto"/>
          <w:sz w:val="24"/>
        </w:rPr>
        <w:t>A</w:t>
      </w:r>
      <w:r w:rsidR="000E29C3">
        <w:rPr>
          <w:rFonts w:ascii="Times New Roman" w:hAnsi="Times New Roman" w:cs="Times New Roman"/>
          <w:color w:val="auto"/>
          <w:sz w:val="24"/>
        </w:rPr>
        <w:t>.</w:t>
      </w:r>
      <w:r w:rsidRPr="001C120D">
        <w:rPr>
          <w:rFonts w:ascii="Times New Roman" w:hAnsi="Times New Roman" w:cs="Times New Roman"/>
          <w:color w:val="auto"/>
          <w:sz w:val="24"/>
        </w:rPr>
        <w:t>12.</w:t>
      </w:r>
      <w:r w:rsidRPr="001C120D">
        <w:rPr>
          <w:rFonts w:ascii="Times New Roman" w:hAnsi="Times New Roman" w:cs="Times New Roman"/>
          <w:color w:val="auto"/>
          <w:sz w:val="24"/>
        </w:rPr>
        <w:tab/>
      </w:r>
      <w:r w:rsidR="0088467A" w:rsidRPr="001C120D">
        <w:rPr>
          <w:rFonts w:ascii="Times New Roman" w:hAnsi="Times New Roman" w:cs="Times New Roman"/>
          <w:color w:val="auto"/>
          <w:sz w:val="24"/>
        </w:rPr>
        <w:t>Estimates of Annualized Burden Hours and Costs</w:t>
      </w:r>
      <w:bookmarkEnd w:id="15"/>
    </w:p>
    <w:p w14:paraId="6247C18C" w14:textId="77777777" w:rsidR="0047392B" w:rsidRDefault="0047392B" w:rsidP="008D458D">
      <w:pPr>
        <w:pStyle w:val="ListParagraph"/>
        <w:autoSpaceDE w:val="0"/>
        <w:autoSpaceDN w:val="0"/>
        <w:adjustRightInd w:val="0"/>
        <w:spacing w:after="0" w:line="360" w:lineRule="auto"/>
        <w:ind w:left="0"/>
        <w:rPr>
          <w:rFonts w:ascii="Times New Roman" w:hAnsi="Times New Roman" w:cs="Times New Roman"/>
          <w:sz w:val="24"/>
          <w:szCs w:val="24"/>
        </w:rPr>
      </w:pPr>
    </w:p>
    <w:p w14:paraId="75D90E2B" w14:textId="77777777" w:rsidR="0048758A" w:rsidRDefault="0020231F" w:rsidP="008D458D">
      <w:pPr>
        <w:pStyle w:val="ListParagraph"/>
        <w:autoSpaceDE w:val="0"/>
        <w:autoSpaceDN w:val="0"/>
        <w:adjustRightInd w:val="0"/>
        <w:spacing w:after="0" w:line="360" w:lineRule="auto"/>
        <w:ind w:left="0"/>
        <w:rPr>
          <w:rFonts w:ascii="Times New Roman" w:hAnsi="Times New Roman" w:cs="Times New Roman"/>
          <w:sz w:val="24"/>
          <w:szCs w:val="24"/>
        </w:rPr>
      </w:pPr>
      <w:r>
        <w:rPr>
          <w:rFonts w:ascii="Times New Roman" w:hAnsi="Times New Roman" w:cs="Times New Roman"/>
          <w:sz w:val="24"/>
          <w:szCs w:val="24"/>
        </w:rPr>
        <w:t>Respondents drawn from Sample 1 will</w:t>
      </w:r>
      <w:r w:rsidR="0048758A">
        <w:rPr>
          <w:rFonts w:ascii="Times New Roman" w:hAnsi="Times New Roman" w:cs="Times New Roman"/>
          <w:sz w:val="24"/>
          <w:szCs w:val="24"/>
        </w:rPr>
        <w:t xml:space="preserve"> have the option of completing a paper, mail-in version of the questionnaire</w:t>
      </w:r>
      <w:r w:rsidR="0068371B">
        <w:rPr>
          <w:rFonts w:ascii="Times New Roman" w:hAnsi="Times New Roman" w:cs="Times New Roman"/>
          <w:sz w:val="24"/>
          <w:szCs w:val="24"/>
        </w:rPr>
        <w:t xml:space="preserve"> in English</w:t>
      </w:r>
      <w:r w:rsidR="0048758A">
        <w:rPr>
          <w:rFonts w:ascii="Times New Roman" w:hAnsi="Times New Roman" w:cs="Times New Roman"/>
          <w:sz w:val="24"/>
          <w:szCs w:val="24"/>
        </w:rPr>
        <w:t xml:space="preserve"> (see </w:t>
      </w:r>
      <w:r w:rsidR="0068371B" w:rsidRPr="0068371B">
        <w:rPr>
          <w:rFonts w:ascii="Times New Roman" w:hAnsi="Times New Roman" w:cs="Times New Roman"/>
          <w:b/>
          <w:sz w:val="24"/>
          <w:szCs w:val="24"/>
        </w:rPr>
        <w:t>Attachment</w:t>
      </w:r>
      <w:r w:rsidR="0048758A" w:rsidRPr="00B35CBD">
        <w:rPr>
          <w:rFonts w:ascii="Times New Roman" w:hAnsi="Times New Roman" w:cs="Times New Roman"/>
          <w:b/>
          <w:sz w:val="24"/>
          <w:szCs w:val="24"/>
        </w:rPr>
        <w:t xml:space="preserve"> 3</w:t>
      </w:r>
      <w:r w:rsidR="0068371B">
        <w:rPr>
          <w:rFonts w:ascii="Times New Roman" w:hAnsi="Times New Roman" w:cs="Times New Roman"/>
          <w:b/>
          <w:sz w:val="24"/>
          <w:szCs w:val="24"/>
        </w:rPr>
        <w:t xml:space="preserve">) </w:t>
      </w:r>
      <w:r w:rsidR="0068371B" w:rsidRPr="00B35CBD">
        <w:rPr>
          <w:rFonts w:ascii="Times New Roman" w:hAnsi="Times New Roman" w:cs="Times New Roman"/>
          <w:sz w:val="24"/>
          <w:szCs w:val="24"/>
        </w:rPr>
        <w:t>or Spanish</w:t>
      </w:r>
      <w:r w:rsidR="0068371B">
        <w:rPr>
          <w:rFonts w:ascii="Times New Roman" w:hAnsi="Times New Roman" w:cs="Times New Roman"/>
          <w:b/>
          <w:sz w:val="24"/>
          <w:szCs w:val="24"/>
        </w:rPr>
        <w:t xml:space="preserve"> (Attachment</w:t>
      </w:r>
      <w:r w:rsidR="0068371B" w:rsidRPr="0068371B">
        <w:rPr>
          <w:rFonts w:ascii="Times New Roman" w:hAnsi="Times New Roman" w:cs="Times New Roman"/>
          <w:b/>
          <w:sz w:val="24"/>
          <w:szCs w:val="24"/>
        </w:rPr>
        <w:t xml:space="preserve"> </w:t>
      </w:r>
      <w:r w:rsidR="0048758A" w:rsidRPr="00B35CBD">
        <w:rPr>
          <w:rFonts w:ascii="Times New Roman" w:hAnsi="Times New Roman" w:cs="Times New Roman"/>
          <w:b/>
          <w:sz w:val="24"/>
          <w:szCs w:val="24"/>
        </w:rPr>
        <w:t>3s</w:t>
      </w:r>
      <w:r w:rsidR="0048758A">
        <w:rPr>
          <w:rFonts w:ascii="Times New Roman" w:hAnsi="Times New Roman" w:cs="Times New Roman"/>
          <w:sz w:val="24"/>
          <w:szCs w:val="24"/>
        </w:rPr>
        <w:t xml:space="preserve">) or a web-based version </w:t>
      </w:r>
      <w:r w:rsidR="0068371B">
        <w:rPr>
          <w:rFonts w:ascii="Times New Roman" w:hAnsi="Times New Roman" w:cs="Times New Roman"/>
          <w:sz w:val="24"/>
          <w:szCs w:val="24"/>
        </w:rPr>
        <w:t xml:space="preserve">in English or Spanish </w:t>
      </w:r>
      <w:r w:rsidR="0048758A">
        <w:rPr>
          <w:rFonts w:ascii="Times New Roman" w:hAnsi="Times New Roman" w:cs="Times New Roman"/>
          <w:sz w:val="24"/>
          <w:szCs w:val="24"/>
        </w:rPr>
        <w:t xml:space="preserve">(see </w:t>
      </w:r>
      <w:r w:rsidR="0048758A" w:rsidRPr="00B35CBD">
        <w:rPr>
          <w:rFonts w:ascii="Times New Roman" w:hAnsi="Times New Roman" w:cs="Times New Roman"/>
          <w:b/>
          <w:sz w:val="24"/>
          <w:szCs w:val="24"/>
        </w:rPr>
        <w:t>Attachments 4 and 4s</w:t>
      </w:r>
      <w:r w:rsidR="0048758A">
        <w:rPr>
          <w:rFonts w:ascii="Times New Roman" w:hAnsi="Times New Roman" w:cs="Times New Roman"/>
          <w:sz w:val="24"/>
          <w:szCs w:val="24"/>
        </w:rPr>
        <w:t xml:space="preserve">). The estimated burden per response </w:t>
      </w:r>
      <w:r w:rsidR="00584F07">
        <w:rPr>
          <w:rFonts w:ascii="Times New Roman" w:hAnsi="Times New Roman" w:cs="Times New Roman"/>
          <w:sz w:val="24"/>
          <w:szCs w:val="24"/>
        </w:rPr>
        <w:t xml:space="preserve">for either method </w:t>
      </w:r>
      <w:r w:rsidR="0048758A">
        <w:rPr>
          <w:rFonts w:ascii="Times New Roman" w:hAnsi="Times New Roman" w:cs="Times New Roman"/>
          <w:sz w:val="24"/>
          <w:szCs w:val="24"/>
        </w:rPr>
        <w:t>is 22 minutes, based on cognitive interviews and pilot testing conducted during questionnaire development</w:t>
      </w:r>
      <w:r w:rsidR="000F000B">
        <w:rPr>
          <w:rFonts w:ascii="Times New Roman" w:hAnsi="Times New Roman" w:cs="Times New Roman"/>
          <w:sz w:val="24"/>
          <w:szCs w:val="24"/>
        </w:rPr>
        <w:t xml:space="preserve"> (</w:t>
      </w:r>
      <w:r w:rsidR="000F000B" w:rsidRPr="000F000B">
        <w:rPr>
          <w:rFonts w:ascii="Times New Roman" w:hAnsi="Times New Roman" w:cs="Times New Roman"/>
          <w:sz w:val="24"/>
          <w:szCs w:val="24"/>
          <w:u w:val="single"/>
        </w:rPr>
        <w:t>&lt;</w:t>
      </w:r>
      <w:r w:rsidR="000F000B">
        <w:rPr>
          <w:rFonts w:ascii="Times New Roman" w:hAnsi="Times New Roman" w:cs="Times New Roman"/>
          <w:sz w:val="24"/>
          <w:szCs w:val="24"/>
        </w:rPr>
        <w:t xml:space="preserve"> 9 respondents per language version)</w:t>
      </w:r>
      <w:r>
        <w:rPr>
          <w:rFonts w:ascii="Times New Roman" w:hAnsi="Times New Roman" w:cs="Times New Roman"/>
          <w:sz w:val="24"/>
          <w:szCs w:val="24"/>
        </w:rPr>
        <w:t xml:space="preserve">. The burden per response does not include eligibility screening questions </w:t>
      </w:r>
      <w:r w:rsidR="005B0A57">
        <w:rPr>
          <w:rFonts w:ascii="Times New Roman" w:hAnsi="Times New Roman" w:cs="Times New Roman"/>
          <w:sz w:val="24"/>
          <w:szCs w:val="24"/>
        </w:rPr>
        <w:t>for res</w:t>
      </w:r>
      <w:r w:rsidR="00AB2BD8">
        <w:rPr>
          <w:rFonts w:ascii="Times New Roman" w:hAnsi="Times New Roman" w:cs="Times New Roman"/>
          <w:sz w:val="24"/>
          <w:szCs w:val="24"/>
        </w:rPr>
        <w:t>pondents, since e</w:t>
      </w:r>
      <w:r w:rsidR="00B0286F">
        <w:rPr>
          <w:rFonts w:ascii="Times New Roman" w:hAnsi="Times New Roman" w:cs="Times New Roman"/>
          <w:sz w:val="24"/>
          <w:szCs w:val="24"/>
        </w:rPr>
        <w:t xml:space="preserve">ligibility </w:t>
      </w:r>
      <w:r w:rsidR="00884DB2">
        <w:rPr>
          <w:rFonts w:ascii="Times New Roman" w:hAnsi="Times New Roman" w:cs="Times New Roman"/>
          <w:sz w:val="24"/>
          <w:szCs w:val="24"/>
        </w:rPr>
        <w:t xml:space="preserve">for Sample 1 respondents </w:t>
      </w:r>
      <w:r w:rsidR="00B0286F">
        <w:rPr>
          <w:rFonts w:ascii="Times New Roman" w:hAnsi="Times New Roman" w:cs="Times New Roman"/>
          <w:sz w:val="24"/>
          <w:szCs w:val="24"/>
        </w:rPr>
        <w:t>will be confirmed by the participating state cancer registries when the sample is drawn</w:t>
      </w:r>
      <w:r>
        <w:rPr>
          <w:rFonts w:ascii="Times New Roman" w:hAnsi="Times New Roman" w:cs="Times New Roman"/>
          <w:sz w:val="24"/>
          <w:szCs w:val="24"/>
        </w:rPr>
        <w:t>.</w:t>
      </w:r>
      <w:r w:rsidR="00AB2BD8">
        <w:rPr>
          <w:rFonts w:ascii="Times New Roman" w:hAnsi="Times New Roman" w:cs="Times New Roman"/>
          <w:sz w:val="24"/>
          <w:szCs w:val="24"/>
        </w:rPr>
        <w:t xml:space="preserve"> Although the web-based version of the survey includes eligibility screening questions, embedded logic in the software will allow </w:t>
      </w:r>
      <w:r w:rsidR="0068371B">
        <w:rPr>
          <w:rFonts w:ascii="Times New Roman" w:hAnsi="Times New Roman" w:cs="Times New Roman"/>
          <w:sz w:val="24"/>
          <w:szCs w:val="24"/>
        </w:rPr>
        <w:t>Sample 1 r</w:t>
      </w:r>
      <w:r w:rsidR="00AB2BD8">
        <w:rPr>
          <w:rFonts w:ascii="Times New Roman" w:hAnsi="Times New Roman" w:cs="Times New Roman"/>
          <w:sz w:val="24"/>
          <w:szCs w:val="24"/>
        </w:rPr>
        <w:t>espondents to skip the unnecessary screening questions.</w:t>
      </w:r>
    </w:p>
    <w:p w14:paraId="2301808F" w14:textId="77777777" w:rsidR="0048758A" w:rsidRDefault="0048758A" w:rsidP="008D458D">
      <w:pPr>
        <w:pStyle w:val="ListParagraph"/>
        <w:autoSpaceDE w:val="0"/>
        <w:autoSpaceDN w:val="0"/>
        <w:adjustRightInd w:val="0"/>
        <w:spacing w:after="0" w:line="360" w:lineRule="auto"/>
        <w:ind w:left="0"/>
        <w:rPr>
          <w:rFonts w:ascii="Times New Roman" w:hAnsi="Times New Roman" w:cs="Times New Roman"/>
          <w:sz w:val="24"/>
          <w:szCs w:val="24"/>
        </w:rPr>
      </w:pPr>
    </w:p>
    <w:p w14:paraId="0BADA806" w14:textId="77777777" w:rsidR="00927D9F" w:rsidRDefault="0020231F" w:rsidP="00124E49">
      <w:pPr>
        <w:pStyle w:val="ListParagraph"/>
        <w:autoSpaceDE w:val="0"/>
        <w:autoSpaceDN w:val="0"/>
        <w:adjustRightInd w:val="0"/>
        <w:spacing w:after="240" w:line="360" w:lineRule="auto"/>
        <w:ind w:left="0"/>
        <w:rPr>
          <w:rFonts w:ascii="Times New Roman" w:hAnsi="Times New Roman" w:cs="Times New Roman"/>
          <w:sz w:val="24"/>
          <w:szCs w:val="24"/>
        </w:rPr>
      </w:pPr>
      <w:r>
        <w:rPr>
          <w:rFonts w:ascii="Times New Roman" w:hAnsi="Times New Roman" w:cs="Times New Roman"/>
          <w:sz w:val="24"/>
          <w:szCs w:val="24"/>
        </w:rPr>
        <w:t>All respondents drawn from Sample 2 will</w:t>
      </w:r>
      <w:r w:rsidR="0048758A">
        <w:rPr>
          <w:rFonts w:ascii="Times New Roman" w:hAnsi="Times New Roman" w:cs="Times New Roman"/>
          <w:sz w:val="24"/>
          <w:szCs w:val="24"/>
        </w:rPr>
        <w:t xml:space="preserve"> </w:t>
      </w:r>
      <w:r>
        <w:rPr>
          <w:rFonts w:ascii="Times New Roman" w:hAnsi="Times New Roman" w:cs="Times New Roman"/>
          <w:sz w:val="24"/>
          <w:szCs w:val="24"/>
        </w:rPr>
        <w:t xml:space="preserve">complete the web-based </w:t>
      </w:r>
      <w:r w:rsidR="001040C6">
        <w:rPr>
          <w:rFonts w:ascii="Times New Roman" w:hAnsi="Times New Roman" w:cs="Times New Roman"/>
          <w:sz w:val="24"/>
          <w:szCs w:val="24"/>
        </w:rPr>
        <w:t xml:space="preserve">version of the </w:t>
      </w:r>
      <w:r>
        <w:rPr>
          <w:rFonts w:ascii="Times New Roman" w:hAnsi="Times New Roman" w:cs="Times New Roman"/>
          <w:sz w:val="24"/>
          <w:szCs w:val="24"/>
        </w:rPr>
        <w:t>questionnaire</w:t>
      </w:r>
      <w:r w:rsidR="0080552D">
        <w:rPr>
          <w:rFonts w:ascii="Times New Roman" w:hAnsi="Times New Roman" w:cs="Times New Roman"/>
          <w:sz w:val="24"/>
          <w:szCs w:val="24"/>
        </w:rPr>
        <w:t xml:space="preserve"> which includes questions to confirm eligibility</w:t>
      </w:r>
      <w:r>
        <w:rPr>
          <w:rFonts w:ascii="Times New Roman" w:hAnsi="Times New Roman" w:cs="Times New Roman"/>
          <w:sz w:val="24"/>
          <w:szCs w:val="24"/>
        </w:rPr>
        <w:t xml:space="preserve">. </w:t>
      </w:r>
      <w:r w:rsidR="00C803A2">
        <w:rPr>
          <w:rFonts w:ascii="Times New Roman" w:hAnsi="Times New Roman" w:cs="Times New Roman"/>
          <w:sz w:val="24"/>
          <w:szCs w:val="24"/>
        </w:rPr>
        <w:t>(</w:t>
      </w:r>
      <w:r w:rsidR="00C803A2" w:rsidRPr="0019472E">
        <w:rPr>
          <w:rFonts w:ascii="Times New Roman" w:hAnsi="Times New Roman" w:cs="Times New Roman"/>
          <w:b/>
          <w:sz w:val="24"/>
          <w:szCs w:val="24"/>
        </w:rPr>
        <w:t>Attachments 4 and 4s</w:t>
      </w:r>
      <w:r w:rsidR="00BE566F">
        <w:rPr>
          <w:rFonts w:ascii="Times New Roman" w:hAnsi="Times New Roman" w:cs="Times New Roman"/>
          <w:sz w:val="24"/>
          <w:szCs w:val="24"/>
        </w:rPr>
        <w:t xml:space="preserve"> are annotated with information that</w:t>
      </w:r>
      <w:r w:rsidR="00C803A2">
        <w:rPr>
          <w:rFonts w:ascii="Times New Roman" w:hAnsi="Times New Roman" w:cs="Times New Roman"/>
          <w:sz w:val="24"/>
          <w:szCs w:val="24"/>
        </w:rPr>
        <w:t xml:space="preserve"> d</w:t>
      </w:r>
      <w:r w:rsidR="00BE566F">
        <w:rPr>
          <w:rFonts w:ascii="Times New Roman" w:hAnsi="Times New Roman" w:cs="Times New Roman"/>
          <w:sz w:val="24"/>
          <w:szCs w:val="24"/>
        </w:rPr>
        <w:t>escribes</w:t>
      </w:r>
      <w:r w:rsidR="00C803A2">
        <w:rPr>
          <w:rFonts w:ascii="Times New Roman" w:hAnsi="Times New Roman" w:cs="Times New Roman"/>
          <w:sz w:val="24"/>
          <w:szCs w:val="24"/>
        </w:rPr>
        <w:t xml:space="preserve"> the slight differences in the respondent experience, depending on whether the respondent enters the web-based survey from Sample 1 or Sample 2</w:t>
      </w:r>
      <w:r w:rsidR="00053D0D">
        <w:rPr>
          <w:rFonts w:ascii="Times New Roman" w:hAnsi="Times New Roman" w:cs="Times New Roman"/>
          <w:sz w:val="24"/>
          <w:szCs w:val="24"/>
        </w:rPr>
        <w:t>)</w:t>
      </w:r>
      <w:r w:rsidR="00C803A2">
        <w:rPr>
          <w:rFonts w:ascii="Times New Roman" w:hAnsi="Times New Roman" w:cs="Times New Roman"/>
          <w:sz w:val="24"/>
          <w:szCs w:val="24"/>
        </w:rPr>
        <w:t xml:space="preserve">. </w:t>
      </w:r>
      <w:r w:rsidR="0080552D">
        <w:rPr>
          <w:rFonts w:ascii="Times New Roman" w:hAnsi="Times New Roman" w:cs="Times New Roman"/>
          <w:sz w:val="24"/>
          <w:szCs w:val="24"/>
        </w:rPr>
        <w:t>Due to the inclusion of additional screening questions</w:t>
      </w:r>
      <w:r w:rsidR="00973AE6">
        <w:rPr>
          <w:rFonts w:ascii="Times New Roman" w:hAnsi="Times New Roman" w:cs="Times New Roman"/>
          <w:sz w:val="24"/>
          <w:szCs w:val="24"/>
        </w:rPr>
        <w:t xml:space="preserve"> for Sample 2</w:t>
      </w:r>
      <w:r w:rsidR="0080552D">
        <w:rPr>
          <w:rFonts w:ascii="Times New Roman" w:hAnsi="Times New Roman" w:cs="Times New Roman"/>
          <w:sz w:val="24"/>
          <w:szCs w:val="24"/>
        </w:rPr>
        <w:t xml:space="preserve">, the estimated burden for a completed </w:t>
      </w:r>
      <w:r w:rsidR="0080552D">
        <w:rPr>
          <w:rFonts w:ascii="Times New Roman" w:hAnsi="Times New Roman" w:cs="Times New Roman"/>
          <w:sz w:val="24"/>
          <w:szCs w:val="24"/>
        </w:rPr>
        <w:lastRenderedPageBreak/>
        <w:t xml:space="preserve">survey is 24 minutes. </w:t>
      </w:r>
      <w:r w:rsidR="00A045FF">
        <w:rPr>
          <w:rFonts w:ascii="Times New Roman" w:hAnsi="Times New Roman" w:cs="Times New Roman"/>
          <w:sz w:val="24"/>
          <w:szCs w:val="24"/>
        </w:rPr>
        <w:t xml:space="preserve">A </w:t>
      </w:r>
      <w:r w:rsidR="00EF68B6">
        <w:rPr>
          <w:rFonts w:ascii="Times New Roman" w:hAnsi="Times New Roman" w:cs="Times New Roman"/>
          <w:sz w:val="24"/>
          <w:szCs w:val="24"/>
        </w:rPr>
        <w:t xml:space="preserve">few </w:t>
      </w:r>
      <w:r w:rsidR="00A045FF">
        <w:rPr>
          <w:rFonts w:ascii="Times New Roman" w:hAnsi="Times New Roman" w:cs="Times New Roman"/>
          <w:sz w:val="24"/>
          <w:szCs w:val="24"/>
        </w:rPr>
        <w:t xml:space="preserve">respondents </w:t>
      </w:r>
      <w:r w:rsidR="00DA62F9">
        <w:rPr>
          <w:rFonts w:ascii="Times New Roman" w:hAnsi="Times New Roman" w:cs="Times New Roman"/>
          <w:sz w:val="24"/>
          <w:szCs w:val="24"/>
        </w:rPr>
        <w:t>may</w:t>
      </w:r>
      <w:r w:rsidR="00EF68B6">
        <w:rPr>
          <w:rFonts w:ascii="Times New Roman" w:hAnsi="Times New Roman" w:cs="Times New Roman"/>
          <w:sz w:val="24"/>
          <w:szCs w:val="24"/>
        </w:rPr>
        <w:t xml:space="preserve"> </w:t>
      </w:r>
      <w:r w:rsidR="00A045FF">
        <w:rPr>
          <w:rFonts w:ascii="Times New Roman" w:hAnsi="Times New Roman" w:cs="Times New Roman"/>
          <w:sz w:val="24"/>
          <w:szCs w:val="24"/>
        </w:rPr>
        <w:t>be determined to be ineligible, and will drop out after completing the screening questions</w:t>
      </w:r>
      <w:r w:rsidR="00401A74">
        <w:rPr>
          <w:rFonts w:ascii="Times New Roman" w:hAnsi="Times New Roman" w:cs="Times New Roman"/>
          <w:sz w:val="24"/>
          <w:szCs w:val="24"/>
        </w:rPr>
        <w:t xml:space="preserve"> (“incompletes”)</w:t>
      </w:r>
      <w:r w:rsidR="00EF68B6">
        <w:rPr>
          <w:rFonts w:ascii="Times New Roman" w:hAnsi="Times New Roman" w:cs="Times New Roman"/>
          <w:sz w:val="24"/>
          <w:szCs w:val="24"/>
        </w:rPr>
        <w:t>.</w:t>
      </w:r>
      <w:r w:rsidR="00A045FF">
        <w:rPr>
          <w:rFonts w:ascii="Times New Roman" w:hAnsi="Times New Roman" w:cs="Times New Roman"/>
          <w:sz w:val="24"/>
          <w:szCs w:val="24"/>
        </w:rPr>
        <w:t xml:space="preserve">  The </w:t>
      </w:r>
      <w:r w:rsidR="00401A74">
        <w:rPr>
          <w:rFonts w:ascii="Times New Roman" w:hAnsi="Times New Roman" w:cs="Times New Roman"/>
          <w:sz w:val="24"/>
          <w:szCs w:val="24"/>
        </w:rPr>
        <w:t xml:space="preserve">estimated burden per response for </w:t>
      </w:r>
      <w:r w:rsidR="00927D9F">
        <w:rPr>
          <w:rFonts w:ascii="Times New Roman" w:hAnsi="Times New Roman" w:cs="Times New Roman"/>
          <w:sz w:val="24"/>
          <w:szCs w:val="24"/>
        </w:rPr>
        <w:t>respondents who complete only the introductory screening section of the</w:t>
      </w:r>
      <w:r w:rsidR="00DF3C3E">
        <w:rPr>
          <w:rFonts w:ascii="Times New Roman" w:hAnsi="Times New Roman" w:cs="Times New Roman"/>
          <w:sz w:val="24"/>
          <w:szCs w:val="24"/>
        </w:rPr>
        <w:t xml:space="preserve"> questionnaire</w:t>
      </w:r>
      <w:r w:rsidR="00973AE6">
        <w:rPr>
          <w:rFonts w:ascii="Times New Roman" w:hAnsi="Times New Roman" w:cs="Times New Roman"/>
          <w:sz w:val="24"/>
          <w:szCs w:val="24"/>
        </w:rPr>
        <w:t xml:space="preserve"> is 2 minutes and the </w:t>
      </w:r>
      <w:r w:rsidR="00DF3C3E">
        <w:rPr>
          <w:rFonts w:ascii="Times New Roman" w:hAnsi="Times New Roman" w:cs="Times New Roman"/>
          <w:sz w:val="24"/>
          <w:szCs w:val="24"/>
        </w:rPr>
        <w:t>portion of the instrument</w:t>
      </w:r>
      <w:r w:rsidR="00BD4E10">
        <w:rPr>
          <w:rFonts w:ascii="Times New Roman" w:hAnsi="Times New Roman" w:cs="Times New Roman"/>
          <w:sz w:val="24"/>
          <w:szCs w:val="24"/>
        </w:rPr>
        <w:t xml:space="preserve"> seen by </w:t>
      </w:r>
      <w:r w:rsidR="00927D9F">
        <w:rPr>
          <w:rFonts w:ascii="Times New Roman" w:hAnsi="Times New Roman" w:cs="Times New Roman"/>
          <w:sz w:val="24"/>
          <w:szCs w:val="24"/>
        </w:rPr>
        <w:t xml:space="preserve">these </w:t>
      </w:r>
      <w:r w:rsidR="00401A74">
        <w:rPr>
          <w:rFonts w:ascii="Times New Roman" w:hAnsi="Times New Roman" w:cs="Times New Roman"/>
          <w:sz w:val="24"/>
          <w:szCs w:val="24"/>
        </w:rPr>
        <w:t>respondents</w:t>
      </w:r>
      <w:r w:rsidR="00BD4E10">
        <w:rPr>
          <w:rFonts w:ascii="Times New Roman" w:hAnsi="Times New Roman" w:cs="Times New Roman"/>
          <w:sz w:val="24"/>
          <w:szCs w:val="24"/>
        </w:rPr>
        <w:t xml:space="preserve"> drawn from Sample 2</w:t>
      </w:r>
      <w:r w:rsidR="00401A74">
        <w:rPr>
          <w:rFonts w:ascii="Times New Roman" w:hAnsi="Times New Roman" w:cs="Times New Roman"/>
          <w:sz w:val="24"/>
          <w:szCs w:val="24"/>
        </w:rPr>
        <w:t xml:space="preserve"> is represented in </w:t>
      </w:r>
      <w:r w:rsidR="00401A74" w:rsidRPr="0019472E">
        <w:rPr>
          <w:rFonts w:ascii="Times New Roman" w:hAnsi="Times New Roman" w:cs="Times New Roman"/>
          <w:b/>
          <w:sz w:val="24"/>
          <w:szCs w:val="24"/>
        </w:rPr>
        <w:t>Attachment 4-</w:t>
      </w:r>
      <w:r w:rsidR="00927D9F">
        <w:rPr>
          <w:rFonts w:ascii="Times New Roman" w:hAnsi="Times New Roman" w:cs="Times New Roman"/>
          <w:b/>
          <w:sz w:val="24"/>
          <w:szCs w:val="24"/>
        </w:rPr>
        <w:t>scr</w:t>
      </w:r>
      <w:r w:rsidR="00EF68B6">
        <w:rPr>
          <w:rFonts w:ascii="Times New Roman" w:hAnsi="Times New Roman" w:cs="Times New Roman"/>
          <w:sz w:val="24"/>
          <w:szCs w:val="24"/>
        </w:rPr>
        <w:t xml:space="preserve"> </w:t>
      </w:r>
      <w:r w:rsidR="00401A74">
        <w:rPr>
          <w:rFonts w:ascii="Times New Roman" w:hAnsi="Times New Roman" w:cs="Times New Roman"/>
          <w:sz w:val="24"/>
          <w:szCs w:val="24"/>
        </w:rPr>
        <w:t xml:space="preserve">and </w:t>
      </w:r>
      <w:r w:rsidR="00401A74" w:rsidRPr="0019472E">
        <w:rPr>
          <w:rFonts w:ascii="Times New Roman" w:hAnsi="Times New Roman" w:cs="Times New Roman"/>
          <w:b/>
          <w:sz w:val="24"/>
          <w:szCs w:val="24"/>
        </w:rPr>
        <w:t>Attachment 4s-</w:t>
      </w:r>
      <w:r w:rsidR="00927D9F">
        <w:rPr>
          <w:rFonts w:ascii="Times New Roman" w:hAnsi="Times New Roman" w:cs="Times New Roman"/>
          <w:b/>
          <w:sz w:val="24"/>
          <w:szCs w:val="24"/>
        </w:rPr>
        <w:t>scr</w:t>
      </w:r>
      <w:r w:rsidR="00AB2BD8">
        <w:rPr>
          <w:rFonts w:ascii="Times New Roman" w:hAnsi="Times New Roman" w:cs="Times New Roman"/>
          <w:sz w:val="24"/>
          <w:szCs w:val="24"/>
        </w:rPr>
        <w:t>.</w:t>
      </w:r>
    </w:p>
    <w:p w14:paraId="201398E4" w14:textId="77777777" w:rsidR="00DD7703" w:rsidRDefault="00DD7703" w:rsidP="00124E49">
      <w:pPr>
        <w:pStyle w:val="ListParagraph"/>
        <w:autoSpaceDE w:val="0"/>
        <w:autoSpaceDN w:val="0"/>
        <w:adjustRightInd w:val="0"/>
        <w:spacing w:after="240" w:line="360" w:lineRule="auto"/>
        <w:ind w:left="0"/>
        <w:rPr>
          <w:rFonts w:ascii="Times New Roman" w:hAnsi="Times New Roman" w:cs="Times New Roman"/>
          <w:sz w:val="24"/>
          <w:szCs w:val="24"/>
        </w:rPr>
      </w:pPr>
    </w:p>
    <w:p w14:paraId="2ADD2AD6" w14:textId="77777777" w:rsidR="00927D9F" w:rsidRDefault="00927D9F" w:rsidP="00124E49">
      <w:pPr>
        <w:pStyle w:val="ListParagraph"/>
        <w:autoSpaceDE w:val="0"/>
        <w:autoSpaceDN w:val="0"/>
        <w:adjustRightInd w:val="0"/>
        <w:spacing w:after="240" w:line="360" w:lineRule="auto"/>
        <w:ind w:left="0"/>
        <w:rPr>
          <w:rFonts w:ascii="Times New Roman" w:hAnsi="Times New Roman" w:cs="Times New Roman"/>
          <w:sz w:val="24"/>
          <w:szCs w:val="24"/>
        </w:rPr>
      </w:pPr>
      <w:r>
        <w:rPr>
          <w:rFonts w:ascii="Times New Roman" w:hAnsi="Times New Roman" w:cs="Times New Roman"/>
          <w:sz w:val="24"/>
          <w:szCs w:val="24"/>
        </w:rPr>
        <w:t xml:space="preserve">The total estimated annualized burden for information collection is 1,241 hours (see </w:t>
      </w:r>
      <w:r w:rsidRPr="00124E49">
        <w:rPr>
          <w:rFonts w:ascii="Times New Roman" w:hAnsi="Times New Roman" w:cs="Times New Roman"/>
          <w:b/>
          <w:sz w:val="24"/>
          <w:szCs w:val="24"/>
        </w:rPr>
        <w:t>Table 1</w:t>
      </w:r>
      <w:r>
        <w:rPr>
          <w:rFonts w:ascii="Times New Roman" w:hAnsi="Times New Roman" w:cs="Times New Roman"/>
          <w:sz w:val="24"/>
          <w:szCs w:val="24"/>
        </w:rPr>
        <w:t>).</w:t>
      </w:r>
    </w:p>
    <w:p w14:paraId="01C11C94" w14:textId="77777777" w:rsidR="00DF3C3E" w:rsidRDefault="00DF3C3E" w:rsidP="00A045FF">
      <w:pPr>
        <w:pStyle w:val="ListParagraph"/>
        <w:autoSpaceDE w:val="0"/>
        <w:autoSpaceDN w:val="0"/>
        <w:adjustRightInd w:val="0"/>
        <w:spacing w:after="0" w:line="360" w:lineRule="auto"/>
        <w:ind w:left="0"/>
        <w:rPr>
          <w:rFonts w:ascii="Times New Roman" w:hAnsi="Times New Roman" w:cs="Times New Roman"/>
          <w:sz w:val="24"/>
          <w:szCs w:val="24"/>
        </w:rPr>
      </w:pPr>
    </w:p>
    <w:p w14:paraId="6871FC28" w14:textId="77777777" w:rsidR="008D458D" w:rsidRPr="001C120D" w:rsidRDefault="008D458D" w:rsidP="00A045FF">
      <w:pPr>
        <w:pStyle w:val="ListParagraph"/>
        <w:autoSpaceDE w:val="0"/>
        <w:autoSpaceDN w:val="0"/>
        <w:adjustRightInd w:val="0"/>
        <w:spacing w:after="0" w:line="360" w:lineRule="auto"/>
        <w:ind w:left="0"/>
        <w:rPr>
          <w:rFonts w:ascii="Times New Roman" w:hAnsi="Times New Roman" w:cs="Times New Roman"/>
          <w:sz w:val="24"/>
          <w:szCs w:val="24"/>
        </w:rPr>
      </w:pPr>
      <w:r w:rsidRPr="001C120D">
        <w:rPr>
          <w:rFonts w:ascii="Times New Roman" w:hAnsi="Times New Roman" w:cs="Times New Roman"/>
          <w:sz w:val="24"/>
          <w:szCs w:val="24"/>
        </w:rPr>
        <w:t xml:space="preserve">The annualized wages presented in </w:t>
      </w:r>
      <w:r w:rsidRPr="00124E49">
        <w:rPr>
          <w:rFonts w:ascii="Times New Roman" w:hAnsi="Times New Roman" w:cs="Times New Roman"/>
          <w:b/>
          <w:sz w:val="24"/>
          <w:szCs w:val="24"/>
        </w:rPr>
        <w:t>Table 2</w:t>
      </w:r>
      <w:r w:rsidRPr="001C120D">
        <w:rPr>
          <w:rFonts w:ascii="Times New Roman" w:hAnsi="Times New Roman" w:cs="Times New Roman"/>
          <w:sz w:val="24"/>
          <w:szCs w:val="24"/>
        </w:rPr>
        <w:t xml:space="preserve"> are based on data from the United States Department of Labor,</w:t>
      </w:r>
      <w:r w:rsidR="00DA2AE3" w:rsidRPr="001C120D">
        <w:rPr>
          <w:rFonts w:ascii="Times New Roman" w:hAnsi="Times New Roman" w:cs="Times New Roman"/>
          <w:sz w:val="24"/>
          <w:szCs w:val="24"/>
        </w:rPr>
        <w:t xml:space="preserve"> Bureau of Labor Statistics (201</w:t>
      </w:r>
      <w:r w:rsidR="002F4F7E">
        <w:rPr>
          <w:rFonts w:ascii="Times New Roman" w:hAnsi="Times New Roman" w:cs="Times New Roman"/>
          <w:sz w:val="24"/>
          <w:szCs w:val="24"/>
        </w:rPr>
        <w:t>4</w:t>
      </w:r>
      <w:r w:rsidRPr="001C120D">
        <w:rPr>
          <w:rFonts w:ascii="Times New Roman" w:hAnsi="Times New Roman" w:cs="Times New Roman"/>
          <w:sz w:val="24"/>
          <w:szCs w:val="24"/>
        </w:rPr>
        <w:t>) for state, local, and private industry earning and assumes an average hourly wage rate for respondents who work an estimated 40-hour work week</w:t>
      </w:r>
      <w:r w:rsidR="00DA2AE3" w:rsidRPr="001C120D">
        <w:rPr>
          <w:rFonts w:ascii="Times New Roman" w:hAnsi="Times New Roman" w:cs="Times New Roman"/>
        </w:rPr>
        <w:t xml:space="preserve"> </w:t>
      </w:r>
      <w:r w:rsidR="00DA2AE3" w:rsidRPr="001C120D">
        <w:rPr>
          <w:rFonts w:ascii="Times New Roman" w:hAnsi="Times New Roman" w:cs="Times New Roman"/>
          <w:sz w:val="24"/>
          <w:szCs w:val="24"/>
        </w:rPr>
        <w:t>and usual hourly earnings of $22.</w:t>
      </w:r>
      <w:r w:rsidR="002F4F7E">
        <w:rPr>
          <w:rFonts w:ascii="Times New Roman" w:hAnsi="Times New Roman" w:cs="Times New Roman"/>
          <w:sz w:val="24"/>
          <w:szCs w:val="24"/>
        </w:rPr>
        <w:t>7</w:t>
      </w:r>
      <w:r w:rsidR="00DA2AE3" w:rsidRPr="001C120D">
        <w:rPr>
          <w:rFonts w:ascii="Times New Roman" w:hAnsi="Times New Roman" w:cs="Times New Roman"/>
          <w:sz w:val="24"/>
          <w:szCs w:val="24"/>
        </w:rPr>
        <w:t>1</w:t>
      </w:r>
      <w:r w:rsidR="00DA2AE3" w:rsidRPr="001C120D">
        <w:rPr>
          <w:rStyle w:val="FootnoteReference"/>
          <w:rFonts w:cs="Times New Roman"/>
          <w:szCs w:val="24"/>
        </w:rPr>
        <w:footnoteReference w:id="3"/>
      </w:r>
      <w:r w:rsidRPr="001C120D">
        <w:rPr>
          <w:rFonts w:ascii="Times New Roman" w:hAnsi="Times New Roman" w:cs="Times New Roman"/>
          <w:sz w:val="24"/>
          <w:szCs w:val="24"/>
        </w:rPr>
        <w:t xml:space="preserve">. </w:t>
      </w:r>
      <w:r w:rsidR="00927D9F">
        <w:rPr>
          <w:rFonts w:ascii="Times New Roman" w:hAnsi="Times New Roman" w:cs="Times New Roman"/>
          <w:sz w:val="24"/>
          <w:szCs w:val="24"/>
        </w:rPr>
        <w:t xml:space="preserve"> The total estimated annualized cost to respondents is $2</w:t>
      </w:r>
      <w:r w:rsidR="00B226DA">
        <w:rPr>
          <w:rFonts w:ascii="Times New Roman" w:hAnsi="Times New Roman" w:cs="Times New Roman"/>
          <w:sz w:val="24"/>
          <w:szCs w:val="24"/>
        </w:rPr>
        <w:t>8,183</w:t>
      </w:r>
      <w:r w:rsidR="00927D9F">
        <w:rPr>
          <w:rFonts w:ascii="Times New Roman" w:hAnsi="Times New Roman" w:cs="Times New Roman"/>
          <w:sz w:val="24"/>
          <w:szCs w:val="24"/>
        </w:rPr>
        <w:t>.</w:t>
      </w:r>
    </w:p>
    <w:p w14:paraId="77E372AE" w14:textId="77777777" w:rsidR="00583AE2" w:rsidRPr="001C120D" w:rsidRDefault="00583AE2" w:rsidP="00432BC3">
      <w:pPr>
        <w:pStyle w:val="ListParagraph"/>
        <w:autoSpaceDE w:val="0"/>
        <w:autoSpaceDN w:val="0"/>
        <w:adjustRightInd w:val="0"/>
        <w:spacing w:after="0" w:line="360" w:lineRule="auto"/>
        <w:ind w:left="0"/>
        <w:rPr>
          <w:rFonts w:ascii="Times New Roman" w:hAnsi="Times New Roman" w:cs="Times New Roman"/>
          <w:sz w:val="24"/>
          <w:szCs w:val="24"/>
        </w:rPr>
      </w:pPr>
    </w:p>
    <w:p w14:paraId="6BB3807C" w14:textId="77777777" w:rsidR="008D458D" w:rsidRPr="001C120D" w:rsidRDefault="007040B6" w:rsidP="008D458D">
      <w:pPr>
        <w:pStyle w:val="TableTitle"/>
      </w:pPr>
      <w:r w:rsidRPr="001C120D">
        <w:rPr>
          <w:szCs w:val="24"/>
        </w:rPr>
        <w:lastRenderedPageBreak/>
        <w:t xml:space="preserve">Table 1: </w:t>
      </w:r>
      <w:r w:rsidR="008D458D" w:rsidRPr="001C120D">
        <w:t xml:space="preserve">Estimated </w:t>
      </w:r>
      <w:r w:rsidR="00601D6C">
        <w:t xml:space="preserve">Total </w:t>
      </w:r>
      <w:r w:rsidR="001111CB">
        <w:t>Burden Hours</w:t>
      </w:r>
    </w:p>
    <w:tbl>
      <w:tblPr>
        <w:tblStyle w:val="TableGrid"/>
        <w:tblW w:w="10890" w:type="dxa"/>
        <w:tblInd w:w="-252" w:type="dxa"/>
        <w:tblLayout w:type="fixed"/>
        <w:tblLook w:val="01E0" w:firstRow="1" w:lastRow="1" w:firstColumn="1" w:lastColumn="1" w:noHBand="0" w:noVBand="0"/>
      </w:tblPr>
      <w:tblGrid>
        <w:gridCol w:w="2137"/>
        <w:gridCol w:w="2250"/>
        <w:gridCol w:w="1890"/>
        <w:gridCol w:w="1710"/>
        <w:gridCol w:w="1733"/>
        <w:gridCol w:w="1170"/>
      </w:tblGrid>
      <w:tr w:rsidR="00CA1C55" w14:paraId="104621DC" w14:textId="77777777" w:rsidTr="003F53BD">
        <w:tc>
          <w:tcPr>
            <w:tcW w:w="2137" w:type="dxa"/>
            <w:tcBorders>
              <w:top w:val="single" w:sz="4" w:space="0" w:color="auto"/>
              <w:left w:val="single" w:sz="4" w:space="0" w:color="auto"/>
              <w:bottom w:val="single" w:sz="4" w:space="0" w:color="auto"/>
              <w:right w:val="single" w:sz="4" w:space="0" w:color="auto"/>
            </w:tcBorders>
            <w:hideMark/>
          </w:tcPr>
          <w:p w14:paraId="6054F7E0" w14:textId="77777777" w:rsidR="00CA1C55" w:rsidRPr="003F53BD" w:rsidRDefault="00CA1C55" w:rsidP="00BE1DF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imes New Roman" w:hAnsi="Times New Roman" w:cs="Times New Roman"/>
                <w:sz w:val="24"/>
              </w:rPr>
            </w:pPr>
            <w:r w:rsidRPr="003F53BD">
              <w:rPr>
                <w:rFonts w:ascii="Times New Roman" w:hAnsi="Times New Roman" w:cs="Times New Roman"/>
                <w:sz w:val="24"/>
              </w:rPr>
              <w:t>Type of Respondent</w:t>
            </w:r>
          </w:p>
        </w:tc>
        <w:tc>
          <w:tcPr>
            <w:tcW w:w="2250" w:type="dxa"/>
            <w:tcBorders>
              <w:top w:val="single" w:sz="4" w:space="0" w:color="auto"/>
              <w:left w:val="single" w:sz="4" w:space="0" w:color="auto"/>
              <w:bottom w:val="single" w:sz="4" w:space="0" w:color="auto"/>
              <w:right w:val="single" w:sz="4" w:space="0" w:color="auto"/>
            </w:tcBorders>
            <w:vAlign w:val="center"/>
            <w:hideMark/>
          </w:tcPr>
          <w:p w14:paraId="36B63CB2" w14:textId="77777777" w:rsidR="00CA1C55" w:rsidRPr="003F53BD" w:rsidRDefault="00CA1C55" w:rsidP="00BE1DF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imes New Roman" w:hAnsi="Times New Roman" w:cs="Times New Roman"/>
                <w:sz w:val="24"/>
              </w:rPr>
            </w:pPr>
            <w:r w:rsidRPr="003F53BD">
              <w:rPr>
                <w:rFonts w:ascii="Times New Roman" w:hAnsi="Times New Roman" w:cs="Times New Roman"/>
                <w:sz w:val="24"/>
              </w:rPr>
              <w:t>Form Name</w:t>
            </w:r>
          </w:p>
        </w:tc>
        <w:tc>
          <w:tcPr>
            <w:tcW w:w="1890" w:type="dxa"/>
            <w:tcBorders>
              <w:top w:val="single" w:sz="4" w:space="0" w:color="auto"/>
              <w:left w:val="single" w:sz="4" w:space="0" w:color="auto"/>
              <w:bottom w:val="single" w:sz="4" w:space="0" w:color="auto"/>
              <w:right w:val="single" w:sz="4" w:space="0" w:color="auto"/>
            </w:tcBorders>
            <w:vAlign w:val="center"/>
            <w:hideMark/>
          </w:tcPr>
          <w:p w14:paraId="084336DC" w14:textId="77777777" w:rsidR="00CA1C55" w:rsidRPr="003F53BD" w:rsidRDefault="00CA1C55" w:rsidP="00BE1DF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imes New Roman" w:hAnsi="Times New Roman" w:cs="Times New Roman"/>
                <w:sz w:val="24"/>
              </w:rPr>
            </w:pPr>
            <w:r w:rsidRPr="003F53BD">
              <w:rPr>
                <w:rFonts w:ascii="Times New Roman" w:hAnsi="Times New Roman" w:cs="Times New Roman"/>
                <w:sz w:val="24"/>
              </w:rPr>
              <w:t>No. of Respondents</w:t>
            </w:r>
          </w:p>
        </w:tc>
        <w:tc>
          <w:tcPr>
            <w:tcW w:w="1710" w:type="dxa"/>
            <w:tcBorders>
              <w:top w:val="single" w:sz="4" w:space="0" w:color="auto"/>
              <w:left w:val="single" w:sz="4" w:space="0" w:color="auto"/>
              <w:bottom w:val="single" w:sz="4" w:space="0" w:color="auto"/>
              <w:right w:val="single" w:sz="4" w:space="0" w:color="auto"/>
            </w:tcBorders>
            <w:vAlign w:val="center"/>
            <w:hideMark/>
          </w:tcPr>
          <w:p w14:paraId="159C4042" w14:textId="77777777" w:rsidR="00CA1C55" w:rsidRPr="003F53BD" w:rsidRDefault="00CA1C55" w:rsidP="00BE1DF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imes New Roman" w:hAnsi="Times New Roman" w:cs="Times New Roman"/>
                <w:sz w:val="24"/>
              </w:rPr>
            </w:pPr>
            <w:r w:rsidRPr="003F53BD">
              <w:rPr>
                <w:rFonts w:ascii="Times New Roman" w:hAnsi="Times New Roman" w:cs="Times New Roman"/>
                <w:sz w:val="24"/>
              </w:rPr>
              <w:t>No. of Responses per Respondent</w:t>
            </w:r>
          </w:p>
        </w:tc>
        <w:tc>
          <w:tcPr>
            <w:tcW w:w="1733" w:type="dxa"/>
            <w:tcBorders>
              <w:top w:val="single" w:sz="4" w:space="0" w:color="auto"/>
              <w:left w:val="single" w:sz="4" w:space="0" w:color="auto"/>
              <w:bottom w:val="single" w:sz="4" w:space="0" w:color="auto"/>
              <w:right w:val="single" w:sz="4" w:space="0" w:color="auto"/>
            </w:tcBorders>
            <w:vAlign w:val="center"/>
            <w:hideMark/>
          </w:tcPr>
          <w:p w14:paraId="2659EF82" w14:textId="77777777" w:rsidR="00CA1C55" w:rsidRPr="003F53BD" w:rsidRDefault="00CA1C55" w:rsidP="00BE1DF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imes New Roman" w:hAnsi="Times New Roman" w:cs="Times New Roman"/>
                <w:sz w:val="24"/>
              </w:rPr>
            </w:pPr>
            <w:r w:rsidRPr="003F53BD">
              <w:rPr>
                <w:rFonts w:ascii="Times New Roman" w:hAnsi="Times New Roman" w:cs="Times New Roman"/>
                <w:sz w:val="24"/>
              </w:rPr>
              <w:t>Average Burden per Response (in hours)</w:t>
            </w:r>
          </w:p>
        </w:tc>
        <w:tc>
          <w:tcPr>
            <w:tcW w:w="1170" w:type="dxa"/>
            <w:tcBorders>
              <w:top w:val="single" w:sz="4" w:space="0" w:color="auto"/>
              <w:left w:val="single" w:sz="4" w:space="0" w:color="auto"/>
              <w:bottom w:val="single" w:sz="4" w:space="0" w:color="auto"/>
              <w:right w:val="single" w:sz="4" w:space="0" w:color="auto"/>
            </w:tcBorders>
            <w:vAlign w:val="center"/>
            <w:hideMark/>
          </w:tcPr>
          <w:p w14:paraId="6346054C" w14:textId="77777777" w:rsidR="00CA1C55" w:rsidRPr="003F53BD" w:rsidRDefault="00CA1C55" w:rsidP="00BE1DF7">
            <w:pPr>
              <w:keepNext/>
              <w:keepLines/>
              <w:spacing w:before="120" w:after="120"/>
              <w:rPr>
                <w:rFonts w:ascii="Times New Roman" w:hAnsi="Times New Roman" w:cs="Times New Roman"/>
                <w:sz w:val="24"/>
                <w:u w:val="single"/>
              </w:rPr>
            </w:pPr>
            <w:r w:rsidRPr="003F53BD">
              <w:rPr>
                <w:rFonts w:ascii="Times New Roman" w:hAnsi="Times New Roman" w:cs="Times New Roman"/>
                <w:sz w:val="24"/>
              </w:rPr>
              <w:t>Total Burden (in hours)</w:t>
            </w:r>
          </w:p>
        </w:tc>
      </w:tr>
      <w:tr w:rsidR="00CA1C55" w14:paraId="65E337C1" w14:textId="77777777" w:rsidTr="003F53BD">
        <w:tc>
          <w:tcPr>
            <w:tcW w:w="2137" w:type="dxa"/>
            <w:tcBorders>
              <w:top w:val="single" w:sz="4" w:space="0" w:color="auto"/>
              <w:left w:val="single" w:sz="4" w:space="0" w:color="auto"/>
              <w:bottom w:val="single" w:sz="4" w:space="0" w:color="auto"/>
              <w:right w:val="single" w:sz="4" w:space="0" w:color="auto"/>
            </w:tcBorders>
            <w:vAlign w:val="center"/>
            <w:hideMark/>
          </w:tcPr>
          <w:p w14:paraId="6D8DA1F4" w14:textId="77777777" w:rsidR="00CA1C55" w:rsidRPr="003F53BD" w:rsidRDefault="00CA1C55" w:rsidP="006A0F1A">
            <w:pPr>
              <w:keepNext/>
              <w:keepLines/>
              <w:spacing w:before="120" w:after="120"/>
              <w:rPr>
                <w:rFonts w:ascii="Times New Roman" w:hAnsi="Times New Roman" w:cs="Times New Roman"/>
                <w:sz w:val="24"/>
              </w:rPr>
            </w:pPr>
            <w:r w:rsidRPr="003F53BD">
              <w:rPr>
                <w:rFonts w:ascii="Times New Roman" w:hAnsi="Times New Roman" w:cs="Times New Roman"/>
                <w:sz w:val="24"/>
              </w:rPr>
              <w:t xml:space="preserve">Sample 1 -Breast </w:t>
            </w:r>
            <w:r w:rsidR="006A0F1A" w:rsidRPr="003F53BD">
              <w:rPr>
                <w:rFonts w:ascii="Times New Roman" w:hAnsi="Times New Roman" w:cs="Times New Roman"/>
                <w:sz w:val="24"/>
              </w:rPr>
              <w:t xml:space="preserve">cancer </w:t>
            </w:r>
            <w:r w:rsidRPr="003F53BD">
              <w:rPr>
                <w:rFonts w:ascii="Times New Roman" w:hAnsi="Times New Roman" w:cs="Times New Roman"/>
                <w:sz w:val="24"/>
              </w:rPr>
              <w:t xml:space="preserve">survivors </w:t>
            </w:r>
            <w:r w:rsidR="006A0F1A" w:rsidRPr="003F53BD">
              <w:rPr>
                <w:rFonts w:ascii="Times New Roman" w:hAnsi="Times New Roman" w:cs="Times New Roman"/>
                <w:sz w:val="24"/>
              </w:rPr>
              <w:t>recruited from</w:t>
            </w:r>
            <w:r w:rsidRPr="003F53BD">
              <w:rPr>
                <w:rFonts w:ascii="Times New Roman" w:hAnsi="Times New Roman" w:cs="Times New Roman"/>
                <w:sz w:val="24"/>
              </w:rPr>
              <w:t xml:space="preserve"> state</w:t>
            </w:r>
            <w:r w:rsidR="006A0F1A" w:rsidRPr="003F53BD">
              <w:rPr>
                <w:rFonts w:ascii="Times New Roman" w:hAnsi="Times New Roman" w:cs="Times New Roman"/>
                <w:sz w:val="24"/>
              </w:rPr>
              <w:t xml:space="preserve"> cancer</w:t>
            </w:r>
            <w:r w:rsidRPr="003F53BD">
              <w:rPr>
                <w:rFonts w:ascii="Times New Roman" w:hAnsi="Times New Roman" w:cs="Times New Roman"/>
                <w:sz w:val="24"/>
              </w:rPr>
              <w:t xml:space="preserve"> registries </w:t>
            </w:r>
          </w:p>
        </w:tc>
        <w:tc>
          <w:tcPr>
            <w:tcW w:w="2250" w:type="dxa"/>
            <w:tcBorders>
              <w:top w:val="single" w:sz="4" w:space="0" w:color="auto"/>
              <w:left w:val="single" w:sz="4" w:space="0" w:color="auto"/>
              <w:bottom w:val="single" w:sz="4" w:space="0" w:color="auto"/>
              <w:right w:val="single" w:sz="4" w:space="0" w:color="auto"/>
            </w:tcBorders>
            <w:vAlign w:val="center"/>
            <w:hideMark/>
          </w:tcPr>
          <w:p w14:paraId="6D8AEDD9" w14:textId="77777777" w:rsidR="00CA1C55" w:rsidRPr="003F53BD" w:rsidRDefault="00CA1C55" w:rsidP="00BE1DF7">
            <w:pPr>
              <w:keepNext/>
              <w:keepLines/>
              <w:spacing w:before="120" w:after="120"/>
              <w:rPr>
                <w:rFonts w:ascii="Times New Roman" w:hAnsi="Times New Roman" w:cs="Times New Roman"/>
                <w:sz w:val="24"/>
              </w:rPr>
            </w:pPr>
            <w:r w:rsidRPr="003F53BD">
              <w:rPr>
                <w:rFonts w:ascii="Times New Roman" w:hAnsi="Times New Roman" w:cs="Times New Roman"/>
                <w:sz w:val="24"/>
              </w:rPr>
              <w:t>Breast Cancer in Young Women Survey</w:t>
            </w:r>
          </w:p>
          <w:p w14:paraId="05D3805E" w14:textId="77777777" w:rsidR="00CA1C55" w:rsidRPr="003F53BD" w:rsidRDefault="00CA1C55" w:rsidP="000B17B0">
            <w:pPr>
              <w:keepNext/>
              <w:keepLines/>
              <w:spacing w:before="120" w:after="120"/>
              <w:rPr>
                <w:rFonts w:ascii="Times New Roman" w:hAnsi="Times New Roman" w:cs="Times New Roman"/>
                <w:sz w:val="24"/>
              </w:rPr>
            </w:pPr>
            <w:r w:rsidRPr="003F53BD">
              <w:rPr>
                <w:rFonts w:ascii="Times New Roman" w:hAnsi="Times New Roman" w:cs="Times New Roman"/>
                <w:sz w:val="24"/>
              </w:rPr>
              <w:t>(Mail</w:t>
            </w:r>
            <w:r w:rsidR="00B0728D" w:rsidRPr="003F53BD">
              <w:rPr>
                <w:rFonts w:ascii="Times New Roman" w:hAnsi="Times New Roman" w:cs="Times New Roman"/>
                <w:sz w:val="24"/>
              </w:rPr>
              <w:t>-in</w:t>
            </w:r>
            <w:r w:rsidRPr="003F53BD">
              <w:rPr>
                <w:rFonts w:ascii="Times New Roman" w:hAnsi="Times New Roman" w:cs="Times New Roman"/>
                <w:sz w:val="24"/>
              </w:rPr>
              <w:t xml:space="preserve"> or web-based questionnaire)</w:t>
            </w:r>
          </w:p>
        </w:tc>
        <w:tc>
          <w:tcPr>
            <w:tcW w:w="1890" w:type="dxa"/>
            <w:tcBorders>
              <w:top w:val="single" w:sz="4" w:space="0" w:color="auto"/>
              <w:left w:val="single" w:sz="4" w:space="0" w:color="auto"/>
              <w:bottom w:val="single" w:sz="4" w:space="0" w:color="auto"/>
              <w:right w:val="single" w:sz="4" w:space="0" w:color="auto"/>
            </w:tcBorders>
            <w:vAlign w:val="center"/>
            <w:hideMark/>
          </w:tcPr>
          <w:p w14:paraId="1DF0443B" w14:textId="77777777" w:rsidR="00CA1C55" w:rsidRPr="003F53BD" w:rsidRDefault="00504202" w:rsidP="00BE1DF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center"/>
              <w:rPr>
                <w:rFonts w:ascii="Times New Roman" w:hAnsi="Times New Roman" w:cs="Times New Roman"/>
                <w:sz w:val="24"/>
              </w:rPr>
            </w:pPr>
            <w:r>
              <w:rPr>
                <w:rFonts w:ascii="Times New Roman" w:hAnsi="Times New Roman" w:cs="Times New Roman"/>
                <w:sz w:val="24"/>
              </w:rPr>
              <w:t>1</w:t>
            </w:r>
            <w:r w:rsidR="00E97985">
              <w:rPr>
                <w:rFonts w:ascii="Times New Roman" w:hAnsi="Times New Roman" w:cs="Times New Roman"/>
                <w:sz w:val="24"/>
              </w:rPr>
              <w:t>,200</w:t>
            </w:r>
          </w:p>
        </w:tc>
        <w:tc>
          <w:tcPr>
            <w:tcW w:w="1710" w:type="dxa"/>
            <w:tcBorders>
              <w:top w:val="single" w:sz="4" w:space="0" w:color="auto"/>
              <w:left w:val="single" w:sz="4" w:space="0" w:color="auto"/>
              <w:bottom w:val="single" w:sz="4" w:space="0" w:color="auto"/>
              <w:right w:val="single" w:sz="4" w:space="0" w:color="auto"/>
            </w:tcBorders>
            <w:vAlign w:val="center"/>
            <w:hideMark/>
          </w:tcPr>
          <w:p w14:paraId="25765A1C" w14:textId="77777777" w:rsidR="00CA1C55" w:rsidRPr="003F53BD" w:rsidRDefault="00CA1C55" w:rsidP="00BE1DF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center"/>
              <w:rPr>
                <w:rFonts w:ascii="Times New Roman" w:hAnsi="Times New Roman" w:cs="Times New Roman"/>
                <w:sz w:val="24"/>
              </w:rPr>
            </w:pPr>
            <w:r w:rsidRPr="003F53BD">
              <w:rPr>
                <w:rFonts w:ascii="Times New Roman" w:hAnsi="Times New Roman" w:cs="Times New Roman"/>
                <w:sz w:val="24"/>
              </w:rPr>
              <w:t>1</w:t>
            </w:r>
          </w:p>
        </w:tc>
        <w:tc>
          <w:tcPr>
            <w:tcW w:w="1733" w:type="dxa"/>
            <w:tcBorders>
              <w:top w:val="single" w:sz="4" w:space="0" w:color="auto"/>
              <w:left w:val="single" w:sz="4" w:space="0" w:color="auto"/>
              <w:bottom w:val="single" w:sz="4" w:space="0" w:color="auto"/>
              <w:right w:val="single" w:sz="4" w:space="0" w:color="auto"/>
            </w:tcBorders>
            <w:vAlign w:val="center"/>
            <w:hideMark/>
          </w:tcPr>
          <w:p w14:paraId="486BB35F" w14:textId="77777777" w:rsidR="00CA1C55" w:rsidRPr="003F53BD" w:rsidRDefault="00CA1C55" w:rsidP="00BE1DF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center"/>
              <w:rPr>
                <w:rFonts w:ascii="Times New Roman" w:hAnsi="Times New Roman" w:cs="Times New Roman"/>
                <w:sz w:val="24"/>
              </w:rPr>
            </w:pPr>
            <w:r w:rsidRPr="003F53BD">
              <w:rPr>
                <w:rFonts w:ascii="Times New Roman" w:hAnsi="Times New Roman" w:cs="Times New Roman"/>
                <w:sz w:val="24"/>
              </w:rPr>
              <w:t>22/60</w:t>
            </w:r>
          </w:p>
        </w:tc>
        <w:tc>
          <w:tcPr>
            <w:tcW w:w="1170" w:type="dxa"/>
            <w:tcBorders>
              <w:top w:val="single" w:sz="4" w:space="0" w:color="auto"/>
              <w:left w:val="single" w:sz="4" w:space="0" w:color="auto"/>
              <w:bottom w:val="single" w:sz="4" w:space="0" w:color="auto"/>
              <w:right w:val="single" w:sz="4" w:space="0" w:color="auto"/>
            </w:tcBorders>
            <w:vAlign w:val="center"/>
            <w:hideMark/>
          </w:tcPr>
          <w:p w14:paraId="66CD1D20" w14:textId="77777777" w:rsidR="00CA1C55" w:rsidRPr="003F53BD" w:rsidRDefault="00601D6C" w:rsidP="00BE1DF7">
            <w:pPr>
              <w:keepNext/>
              <w:keepLines/>
              <w:spacing w:before="120" w:after="120"/>
              <w:jc w:val="center"/>
              <w:rPr>
                <w:rFonts w:ascii="Times New Roman" w:hAnsi="Times New Roman" w:cs="Times New Roman"/>
                <w:sz w:val="24"/>
              </w:rPr>
            </w:pPr>
            <w:r>
              <w:rPr>
                <w:rFonts w:ascii="Times New Roman" w:hAnsi="Times New Roman" w:cs="Times New Roman"/>
                <w:sz w:val="24"/>
              </w:rPr>
              <w:t>440</w:t>
            </w:r>
          </w:p>
        </w:tc>
      </w:tr>
      <w:tr w:rsidR="00EF68B6" w14:paraId="0E7DB433" w14:textId="77777777" w:rsidTr="003F53BD">
        <w:tc>
          <w:tcPr>
            <w:tcW w:w="2137" w:type="dxa"/>
            <w:tcBorders>
              <w:top w:val="single" w:sz="4" w:space="0" w:color="auto"/>
              <w:left w:val="single" w:sz="4" w:space="0" w:color="auto"/>
              <w:bottom w:val="single" w:sz="4" w:space="0" w:color="auto"/>
              <w:right w:val="single" w:sz="4" w:space="0" w:color="auto"/>
            </w:tcBorders>
            <w:vAlign w:val="center"/>
          </w:tcPr>
          <w:p w14:paraId="58DECCDD" w14:textId="77777777" w:rsidR="00EF68B6" w:rsidRPr="003F53BD" w:rsidRDefault="00EF68B6" w:rsidP="00DA62F9">
            <w:pPr>
              <w:keepNext/>
              <w:keepLines/>
              <w:spacing w:before="120" w:after="120"/>
              <w:rPr>
                <w:rFonts w:ascii="Times New Roman" w:hAnsi="Times New Roman" w:cs="Times New Roman"/>
                <w:sz w:val="24"/>
              </w:rPr>
            </w:pPr>
            <w:r w:rsidRPr="003F53BD">
              <w:rPr>
                <w:rFonts w:ascii="Times New Roman" w:hAnsi="Times New Roman" w:cs="Times New Roman"/>
                <w:sz w:val="24"/>
              </w:rPr>
              <w:t>Sample 2 – Breast cancer survivors associated with advocacy groups (in</w:t>
            </w:r>
            <w:r w:rsidR="00DA62F9">
              <w:rPr>
                <w:rFonts w:ascii="Times New Roman" w:hAnsi="Times New Roman" w:cs="Times New Roman"/>
                <w:sz w:val="24"/>
              </w:rPr>
              <w:t>eligible</w:t>
            </w:r>
            <w:r w:rsidRPr="003F53BD">
              <w:rPr>
                <w:rFonts w:ascii="Times New Roman" w:hAnsi="Times New Roman" w:cs="Times New Roman"/>
                <w:sz w:val="24"/>
              </w:rPr>
              <w:t>)</w:t>
            </w:r>
          </w:p>
        </w:tc>
        <w:tc>
          <w:tcPr>
            <w:tcW w:w="2250" w:type="dxa"/>
            <w:tcBorders>
              <w:top w:val="single" w:sz="4" w:space="0" w:color="auto"/>
              <w:left w:val="single" w:sz="4" w:space="0" w:color="auto"/>
              <w:bottom w:val="single" w:sz="4" w:space="0" w:color="auto"/>
              <w:right w:val="single" w:sz="4" w:space="0" w:color="auto"/>
            </w:tcBorders>
            <w:vAlign w:val="center"/>
          </w:tcPr>
          <w:p w14:paraId="76662DBF" w14:textId="77777777" w:rsidR="00EF68B6" w:rsidRPr="003F53BD" w:rsidRDefault="00EF68B6" w:rsidP="00BE1DF7">
            <w:pPr>
              <w:keepNext/>
              <w:keepLines/>
              <w:spacing w:before="120" w:after="120"/>
              <w:rPr>
                <w:rFonts w:ascii="Times New Roman" w:hAnsi="Times New Roman" w:cs="Times New Roman"/>
                <w:sz w:val="24"/>
              </w:rPr>
            </w:pPr>
            <w:r w:rsidRPr="003F53BD">
              <w:rPr>
                <w:rFonts w:ascii="Times New Roman" w:hAnsi="Times New Roman" w:cs="Times New Roman"/>
                <w:sz w:val="24"/>
              </w:rPr>
              <w:t>Breast Cancer in Young Women Survey</w:t>
            </w:r>
          </w:p>
          <w:p w14:paraId="48F5F511" w14:textId="77777777" w:rsidR="00EF68B6" w:rsidRPr="003F53BD" w:rsidRDefault="00EF68B6" w:rsidP="00BE1DF7">
            <w:pPr>
              <w:keepNext/>
              <w:keepLines/>
              <w:spacing w:before="120" w:after="120"/>
              <w:rPr>
                <w:rFonts w:ascii="Times New Roman" w:hAnsi="Times New Roman" w:cs="Times New Roman"/>
                <w:sz w:val="24"/>
              </w:rPr>
            </w:pPr>
            <w:r w:rsidRPr="003F53BD">
              <w:rPr>
                <w:rFonts w:ascii="Times New Roman" w:hAnsi="Times New Roman" w:cs="Times New Roman"/>
                <w:sz w:val="24"/>
              </w:rPr>
              <w:t>(Screener</w:t>
            </w:r>
            <w:r w:rsidR="00DA62F9">
              <w:rPr>
                <w:rFonts w:ascii="Times New Roman" w:hAnsi="Times New Roman" w:cs="Times New Roman"/>
                <w:sz w:val="24"/>
              </w:rPr>
              <w:t xml:space="preserve"> only</w:t>
            </w:r>
            <w:r w:rsidRPr="003F53BD">
              <w:rPr>
                <w:rFonts w:ascii="Times New Roman" w:hAnsi="Times New Roman" w:cs="Times New Roman"/>
                <w:sz w:val="24"/>
              </w:rPr>
              <w:t>)</w:t>
            </w:r>
          </w:p>
        </w:tc>
        <w:tc>
          <w:tcPr>
            <w:tcW w:w="1890" w:type="dxa"/>
            <w:tcBorders>
              <w:top w:val="single" w:sz="4" w:space="0" w:color="auto"/>
              <w:left w:val="single" w:sz="4" w:space="0" w:color="auto"/>
              <w:bottom w:val="single" w:sz="4" w:space="0" w:color="auto"/>
              <w:right w:val="single" w:sz="4" w:space="0" w:color="auto"/>
            </w:tcBorders>
            <w:vAlign w:val="center"/>
          </w:tcPr>
          <w:p w14:paraId="1EC7709C" w14:textId="77777777" w:rsidR="00EF68B6" w:rsidRPr="003F53BD" w:rsidRDefault="00504202" w:rsidP="00BE1DF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center"/>
              <w:rPr>
                <w:rFonts w:ascii="Times New Roman" w:hAnsi="Times New Roman" w:cs="Times New Roman"/>
                <w:sz w:val="24"/>
              </w:rPr>
            </w:pPr>
            <w:r>
              <w:rPr>
                <w:rFonts w:ascii="Times New Roman" w:hAnsi="Times New Roman" w:cs="Times New Roman"/>
                <w:sz w:val="24"/>
              </w:rPr>
              <w:t>25</w:t>
            </w:r>
          </w:p>
        </w:tc>
        <w:tc>
          <w:tcPr>
            <w:tcW w:w="1710" w:type="dxa"/>
            <w:tcBorders>
              <w:top w:val="single" w:sz="4" w:space="0" w:color="auto"/>
              <w:left w:val="single" w:sz="4" w:space="0" w:color="auto"/>
              <w:bottom w:val="single" w:sz="4" w:space="0" w:color="auto"/>
              <w:right w:val="single" w:sz="4" w:space="0" w:color="auto"/>
            </w:tcBorders>
            <w:vAlign w:val="center"/>
          </w:tcPr>
          <w:p w14:paraId="6437C592" w14:textId="77777777" w:rsidR="00EF68B6" w:rsidRPr="003F53BD" w:rsidRDefault="00FF3BA1" w:rsidP="00BE1DF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center"/>
              <w:rPr>
                <w:rFonts w:ascii="Times New Roman" w:hAnsi="Times New Roman" w:cs="Times New Roman"/>
                <w:sz w:val="24"/>
              </w:rPr>
            </w:pPr>
            <w:r w:rsidRPr="003F53BD">
              <w:rPr>
                <w:rFonts w:ascii="Times New Roman" w:hAnsi="Times New Roman" w:cs="Times New Roman"/>
                <w:sz w:val="24"/>
              </w:rPr>
              <w:t>1</w:t>
            </w:r>
          </w:p>
        </w:tc>
        <w:tc>
          <w:tcPr>
            <w:tcW w:w="1733" w:type="dxa"/>
            <w:tcBorders>
              <w:top w:val="single" w:sz="4" w:space="0" w:color="auto"/>
              <w:left w:val="single" w:sz="4" w:space="0" w:color="auto"/>
              <w:bottom w:val="single" w:sz="4" w:space="0" w:color="auto"/>
              <w:right w:val="single" w:sz="4" w:space="0" w:color="auto"/>
            </w:tcBorders>
            <w:vAlign w:val="center"/>
          </w:tcPr>
          <w:p w14:paraId="4AA35505" w14:textId="77777777" w:rsidR="00EF68B6" w:rsidRPr="003F53BD" w:rsidRDefault="00FF3BA1" w:rsidP="00BE1DF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center"/>
              <w:rPr>
                <w:rFonts w:ascii="Times New Roman" w:hAnsi="Times New Roman" w:cs="Times New Roman"/>
                <w:sz w:val="24"/>
              </w:rPr>
            </w:pPr>
            <w:r w:rsidRPr="003F53BD">
              <w:rPr>
                <w:rFonts w:ascii="Times New Roman" w:hAnsi="Times New Roman" w:cs="Times New Roman"/>
                <w:sz w:val="24"/>
              </w:rPr>
              <w:t>2/60</w:t>
            </w:r>
          </w:p>
        </w:tc>
        <w:tc>
          <w:tcPr>
            <w:tcW w:w="1170" w:type="dxa"/>
            <w:tcBorders>
              <w:top w:val="single" w:sz="4" w:space="0" w:color="auto"/>
              <w:left w:val="single" w:sz="4" w:space="0" w:color="auto"/>
              <w:bottom w:val="single" w:sz="4" w:space="0" w:color="auto"/>
              <w:right w:val="single" w:sz="4" w:space="0" w:color="auto"/>
            </w:tcBorders>
            <w:vAlign w:val="center"/>
          </w:tcPr>
          <w:p w14:paraId="770178A1" w14:textId="77777777" w:rsidR="00EF68B6" w:rsidRPr="003F53BD" w:rsidRDefault="00927D9F" w:rsidP="00BE1DF7">
            <w:pPr>
              <w:keepNext/>
              <w:keepLines/>
              <w:spacing w:before="120" w:after="120"/>
              <w:jc w:val="center"/>
              <w:rPr>
                <w:rFonts w:ascii="Times New Roman" w:hAnsi="Times New Roman" w:cs="Times New Roman"/>
                <w:sz w:val="24"/>
              </w:rPr>
            </w:pPr>
            <w:r>
              <w:rPr>
                <w:rFonts w:ascii="Times New Roman" w:hAnsi="Times New Roman" w:cs="Times New Roman"/>
                <w:sz w:val="24"/>
              </w:rPr>
              <w:t>1</w:t>
            </w:r>
          </w:p>
        </w:tc>
      </w:tr>
      <w:tr w:rsidR="00CA1C55" w14:paraId="5F64EC29" w14:textId="77777777" w:rsidTr="003F53BD">
        <w:tc>
          <w:tcPr>
            <w:tcW w:w="2137" w:type="dxa"/>
            <w:tcBorders>
              <w:top w:val="single" w:sz="4" w:space="0" w:color="auto"/>
              <w:left w:val="single" w:sz="4" w:space="0" w:color="auto"/>
              <w:bottom w:val="single" w:sz="4" w:space="0" w:color="auto"/>
              <w:right w:val="single" w:sz="4" w:space="0" w:color="auto"/>
            </w:tcBorders>
            <w:hideMark/>
          </w:tcPr>
          <w:p w14:paraId="0776B7D0" w14:textId="77777777" w:rsidR="00CA1C55" w:rsidRPr="003F53BD" w:rsidRDefault="00CA1C55" w:rsidP="006A0F1A">
            <w:pPr>
              <w:keepNext/>
              <w:keepLines/>
              <w:spacing w:before="120" w:after="120"/>
              <w:rPr>
                <w:rFonts w:ascii="Times New Roman" w:hAnsi="Times New Roman" w:cs="Times New Roman"/>
                <w:sz w:val="24"/>
              </w:rPr>
            </w:pPr>
            <w:r w:rsidRPr="003F53BD">
              <w:rPr>
                <w:rFonts w:ascii="Times New Roman" w:hAnsi="Times New Roman" w:cs="Times New Roman"/>
                <w:sz w:val="24"/>
              </w:rPr>
              <w:t xml:space="preserve">Sample 2 - Breast </w:t>
            </w:r>
            <w:r w:rsidR="006A0F1A" w:rsidRPr="003F53BD">
              <w:rPr>
                <w:rFonts w:ascii="Times New Roman" w:hAnsi="Times New Roman" w:cs="Times New Roman"/>
                <w:sz w:val="24"/>
              </w:rPr>
              <w:t xml:space="preserve">cancer </w:t>
            </w:r>
            <w:r w:rsidRPr="003F53BD">
              <w:rPr>
                <w:rFonts w:ascii="Times New Roman" w:hAnsi="Times New Roman" w:cs="Times New Roman"/>
                <w:sz w:val="24"/>
              </w:rPr>
              <w:t>survivors associated with advocacy groups</w:t>
            </w:r>
            <w:r w:rsidR="00FF3BA1" w:rsidRPr="003F53BD">
              <w:rPr>
                <w:rFonts w:ascii="Times New Roman" w:hAnsi="Times New Roman" w:cs="Times New Roman"/>
                <w:sz w:val="24"/>
              </w:rPr>
              <w:t xml:space="preserve"> (eligible and complete)</w:t>
            </w:r>
          </w:p>
        </w:tc>
        <w:tc>
          <w:tcPr>
            <w:tcW w:w="2250" w:type="dxa"/>
            <w:tcBorders>
              <w:top w:val="single" w:sz="4" w:space="0" w:color="auto"/>
              <w:left w:val="single" w:sz="4" w:space="0" w:color="auto"/>
              <w:bottom w:val="single" w:sz="4" w:space="0" w:color="auto"/>
              <w:right w:val="single" w:sz="4" w:space="0" w:color="auto"/>
            </w:tcBorders>
            <w:vAlign w:val="center"/>
            <w:hideMark/>
          </w:tcPr>
          <w:p w14:paraId="70764B46" w14:textId="77777777" w:rsidR="00CA1C55" w:rsidRPr="003F53BD" w:rsidRDefault="00CA1C55" w:rsidP="00BE1DF7">
            <w:pPr>
              <w:keepNext/>
              <w:keepLines/>
              <w:spacing w:before="120" w:after="120"/>
              <w:rPr>
                <w:rFonts w:ascii="Times New Roman" w:hAnsi="Times New Roman" w:cs="Times New Roman"/>
                <w:sz w:val="24"/>
              </w:rPr>
            </w:pPr>
            <w:r w:rsidRPr="003F53BD">
              <w:rPr>
                <w:rFonts w:ascii="Times New Roman" w:hAnsi="Times New Roman" w:cs="Times New Roman"/>
                <w:sz w:val="24"/>
              </w:rPr>
              <w:t>Breast Cancer in Young Women Survey</w:t>
            </w:r>
          </w:p>
          <w:p w14:paraId="0532BCC9" w14:textId="77777777" w:rsidR="00CA1C55" w:rsidRPr="003F53BD" w:rsidRDefault="00CA1C55" w:rsidP="006A0F1A">
            <w:pPr>
              <w:keepNext/>
              <w:keepLines/>
              <w:spacing w:before="120" w:after="120"/>
              <w:rPr>
                <w:rFonts w:ascii="Times New Roman" w:hAnsi="Times New Roman" w:cs="Times New Roman"/>
                <w:sz w:val="24"/>
              </w:rPr>
            </w:pPr>
            <w:r w:rsidRPr="003F53BD">
              <w:rPr>
                <w:rFonts w:ascii="Times New Roman" w:hAnsi="Times New Roman" w:cs="Times New Roman"/>
                <w:sz w:val="24"/>
              </w:rPr>
              <w:t>(</w:t>
            </w:r>
            <w:r w:rsidR="00EF68B6" w:rsidRPr="003F53BD">
              <w:rPr>
                <w:rFonts w:ascii="Times New Roman" w:hAnsi="Times New Roman" w:cs="Times New Roman"/>
                <w:sz w:val="24"/>
              </w:rPr>
              <w:t xml:space="preserve">Screener and </w:t>
            </w:r>
            <w:r w:rsidRPr="003F53BD">
              <w:rPr>
                <w:rFonts w:ascii="Times New Roman" w:hAnsi="Times New Roman" w:cs="Times New Roman"/>
                <w:sz w:val="24"/>
              </w:rPr>
              <w:t>Web-based questionnaire)</w:t>
            </w:r>
          </w:p>
        </w:tc>
        <w:tc>
          <w:tcPr>
            <w:tcW w:w="1890" w:type="dxa"/>
            <w:tcBorders>
              <w:top w:val="single" w:sz="4" w:space="0" w:color="auto"/>
              <w:left w:val="single" w:sz="4" w:space="0" w:color="auto"/>
              <w:bottom w:val="single" w:sz="4" w:space="0" w:color="auto"/>
              <w:right w:val="single" w:sz="4" w:space="0" w:color="auto"/>
            </w:tcBorders>
            <w:vAlign w:val="center"/>
            <w:hideMark/>
          </w:tcPr>
          <w:p w14:paraId="06812458" w14:textId="77777777" w:rsidR="00CA1C55" w:rsidRPr="003F53BD" w:rsidRDefault="00504202" w:rsidP="00BE1DF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center"/>
              <w:rPr>
                <w:rFonts w:ascii="Times New Roman" w:hAnsi="Times New Roman" w:cs="Times New Roman"/>
                <w:sz w:val="24"/>
              </w:rPr>
            </w:pPr>
            <w:r>
              <w:rPr>
                <w:rFonts w:ascii="Times New Roman" w:hAnsi="Times New Roman" w:cs="Times New Roman"/>
                <w:sz w:val="24"/>
              </w:rPr>
              <w:t>2,000</w:t>
            </w:r>
          </w:p>
        </w:tc>
        <w:tc>
          <w:tcPr>
            <w:tcW w:w="1710" w:type="dxa"/>
            <w:tcBorders>
              <w:top w:val="single" w:sz="4" w:space="0" w:color="auto"/>
              <w:left w:val="single" w:sz="4" w:space="0" w:color="auto"/>
              <w:bottom w:val="single" w:sz="4" w:space="0" w:color="auto"/>
              <w:right w:val="single" w:sz="4" w:space="0" w:color="auto"/>
            </w:tcBorders>
            <w:vAlign w:val="center"/>
            <w:hideMark/>
          </w:tcPr>
          <w:p w14:paraId="235BF5B9" w14:textId="77777777" w:rsidR="00CA1C55" w:rsidRPr="003F53BD" w:rsidRDefault="00CA1C55" w:rsidP="00BE1DF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center"/>
              <w:rPr>
                <w:rFonts w:ascii="Times New Roman" w:hAnsi="Times New Roman" w:cs="Times New Roman"/>
                <w:sz w:val="24"/>
              </w:rPr>
            </w:pPr>
            <w:r w:rsidRPr="003F53BD">
              <w:rPr>
                <w:rFonts w:ascii="Times New Roman" w:hAnsi="Times New Roman" w:cs="Times New Roman"/>
                <w:sz w:val="24"/>
              </w:rPr>
              <w:t>1</w:t>
            </w:r>
          </w:p>
        </w:tc>
        <w:tc>
          <w:tcPr>
            <w:tcW w:w="1733" w:type="dxa"/>
            <w:tcBorders>
              <w:top w:val="single" w:sz="4" w:space="0" w:color="auto"/>
              <w:left w:val="single" w:sz="4" w:space="0" w:color="auto"/>
              <w:bottom w:val="single" w:sz="4" w:space="0" w:color="auto"/>
              <w:right w:val="single" w:sz="4" w:space="0" w:color="auto"/>
            </w:tcBorders>
            <w:vAlign w:val="center"/>
            <w:hideMark/>
          </w:tcPr>
          <w:p w14:paraId="19EE8510" w14:textId="77777777" w:rsidR="00CA1C55" w:rsidRPr="003F53BD" w:rsidRDefault="009F0AB1" w:rsidP="00BE1DF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center"/>
              <w:rPr>
                <w:rFonts w:ascii="Times New Roman" w:hAnsi="Times New Roman" w:cs="Times New Roman"/>
                <w:sz w:val="24"/>
              </w:rPr>
            </w:pPr>
            <w:r w:rsidRPr="003F53BD">
              <w:rPr>
                <w:rFonts w:ascii="Times New Roman" w:hAnsi="Times New Roman" w:cs="Times New Roman"/>
                <w:sz w:val="24"/>
              </w:rPr>
              <w:t>24</w:t>
            </w:r>
            <w:r w:rsidR="00CA1C55" w:rsidRPr="003F53BD">
              <w:rPr>
                <w:rFonts w:ascii="Times New Roman" w:hAnsi="Times New Roman" w:cs="Times New Roman"/>
                <w:sz w:val="24"/>
              </w:rPr>
              <w:t>/60</w:t>
            </w:r>
          </w:p>
        </w:tc>
        <w:tc>
          <w:tcPr>
            <w:tcW w:w="1170" w:type="dxa"/>
            <w:tcBorders>
              <w:top w:val="single" w:sz="4" w:space="0" w:color="auto"/>
              <w:left w:val="single" w:sz="4" w:space="0" w:color="auto"/>
              <w:bottom w:val="single" w:sz="4" w:space="0" w:color="auto"/>
              <w:right w:val="single" w:sz="4" w:space="0" w:color="auto"/>
            </w:tcBorders>
            <w:vAlign w:val="center"/>
            <w:hideMark/>
          </w:tcPr>
          <w:p w14:paraId="6E737BE5" w14:textId="77777777" w:rsidR="00CA1C55" w:rsidRPr="003F53BD" w:rsidRDefault="00504202" w:rsidP="00BE1DF7">
            <w:pPr>
              <w:keepNext/>
              <w:keepLines/>
              <w:spacing w:before="120" w:after="120"/>
              <w:jc w:val="center"/>
              <w:rPr>
                <w:rFonts w:ascii="Times New Roman" w:hAnsi="Times New Roman" w:cs="Times New Roman"/>
                <w:sz w:val="24"/>
              </w:rPr>
            </w:pPr>
            <w:r>
              <w:rPr>
                <w:rFonts w:ascii="Times New Roman" w:hAnsi="Times New Roman" w:cs="Times New Roman"/>
                <w:sz w:val="24"/>
              </w:rPr>
              <w:t>800</w:t>
            </w:r>
          </w:p>
        </w:tc>
      </w:tr>
      <w:tr w:rsidR="00CA1C55" w14:paraId="61BB6EBA" w14:textId="77777777" w:rsidTr="003F53BD">
        <w:tc>
          <w:tcPr>
            <w:tcW w:w="2137" w:type="dxa"/>
            <w:tcBorders>
              <w:top w:val="single" w:sz="4" w:space="0" w:color="auto"/>
              <w:left w:val="single" w:sz="4" w:space="0" w:color="auto"/>
              <w:bottom w:val="single" w:sz="4" w:space="0" w:color="auto"/>
              <w:right w:val="single" w:sz="4" w:space="0" w:color="auto"/>
            </w:tcBorders>
          </w:tcPr>
          <w:p w14:paraId="3DC4D75B" w14:textId="77777777" w:rsidR="00CA1C55" w:rsidRPr="003F53BD" w:rsidRDefault="00CA1C55" w:rsidP="00BE1DF7">
            <w:pPr>
              <w:keepNext/>
              <w:keepLines/>
              <w:spacing w:before="120" w:after="120"/>
              <w:jc w:val="right"/>
              <w:rPr>
                <w:rFonts w:ascii="Times New Roman" w:hAnsi="Times New Roman" w:cs="Times New Roman"/>
                <w:sz w:val="24"/>
              </w:rPr>
            </w:pPr>
          </w:p>
        </w:tc>
        <w:tc>
          <w:tcPr>
            <w:tcW w:w="7583" w:type="dxa"/>
            <w:gridSpan w:val="4"/>
            <w:tcBorders>
              <w:top w:val="single" w:sz="4" w:space="0" w:color="auto"/>
              <w:left w:val="single" w:sz="4" w:space="0" w:color="auto"/>
              <w:bottom w:val="single" w:sz="4" w:space="0" w:color="auto"/>
              <w:right w:val="single" w:sz="4" w:space="0" w:color="auto"/>
            </w:tcBorders>
            <w:vAlign w:val="center"/>
            <w:hideMark/>
          </w:tcPr>
          <w:p w14:paraId="43869E91" w14:textId="77777777" w:rsidR="00CA1C55" w:rsidRPr="003F53BD" w:rsidRDefault="00CA1C55" w:rsidP="00BE1DF7">
            <w:pPr>
              <w:keepNext/>
              <w:keepLines/>
              <w:spacing w:before="120" w:after="120"/>
              <w:jc w:val="right"/>
              <w:rPr>
                <w:rFonts w:ascii="Times New Roman" w:hAnsi="Times New Roman" w:cs="Times New Roman"/>
                <w:sz w:val="24"/>
              </w:rPr>
            </w:pPr>
            <w:r w:rsidRPr="003F53BD">
              <w:rPr>
                <w:rFonts w:ascii="Times New Roman" w:hAnsi="Times New Roman" w:cs="Times New Roman"/>
                <w:sz w:val="24"/>
              </w:rPr>
              <w:t>Total</w:t>
            </w:r>
          </w:p>
        </w:tc>
        <w:tc>
          <w:tcPr>
            <w:tcW w:w="1170" w:type="dxa"/>
            <w:tcBorders>
              <w:top w:val="single" w:sz="4" w:space="0" w:color="auto"/>
              <w:left w:val="single" w:sz="4" w:space="0" w:color="auto"/>
              <w:bottom w:val="single" w:sz="4" w:space="0" w:color="auto"/>
              <w:right w:val="single" w:sz="4" w:space="0" w:color="auto"/>
            </w:tcBorders>
            <w:vAlign w:val="center"/>
            <w:hideMark/>
          </w:tcPr>
          <w:p w14:paraId="1E7DF8B8" w14:textId="77777777" w:rsidR="00CA1C55" w:rsidRPr="003F53BD" w:rsidRDefault="00601D6C" w:rsidP="00601D6C">
            <w:pPr>
              <w:keepNext/>
              <w:keepLines/>
              <w:spacing w:before="120" w:after="120"/>
              <w:jc w:val="center"/>
              <w:rPr>
                <w:rFonts w:ascii="Times New Roman" w:hAnsi="Times New Roman" w:cs="Times New Roman"/>
                <w:sz w:val="24"/>
              </w:rPr>
            </w:pPr>
            <w:r>
              <w:rPr>
                <w:rFonts w:ascii="Times New Roman" w:hAnsi="Times New Roman" w:cs="Times New Roman"/>
                <w:sz w:val="24"/>
              </w:rPr>
              <w:t>1,241</w:t>
            </w:r>
          </w:p>
        </w:tc>
      </w:tr>
    </w:tbl>
    <w:p w14:paraId="6E93C523" w14:textId="77777777" w:rsidR="00A12881" w:rsidRPr="001C120D" w:rsidRDefault="00A12881" w:rsidP="00432BC3">
      <w:pPr>
        <w:spacing w:line="360" w:lineRule="auto"/>
        <w:rPr>
          <w:rFonts w:ascii="Times New Roman" w:hAnsi="Times New Roman" w:cs="Times New Roman"/>
          <w:sz w:val="24"/>
          <w:szCs w:val="24"/>
        </w:rPr>
      </w:pPr>
    </w:p>
    <w:p w14:paraId="35FEBB50" w14:textId="77777777" w:rsidR="008D458D" w:rsidRPr="001C120D" w:rsidRDefault="008D458D" w:rsidP="008D458D">
      <w:pPr>
        <w:pStyle w:val="TableTitle"/>
      </w:pPr>
      <w:bookmarkStart w:id="16" w:name="_Toc343159671"/>
      <w:bookmarkStart w:id="17" w:name="_Toc354391753"/>
      <w:r w:rsidRPr="001C120D">
        <w:lastRenderedPageBreak/>
        <w:t xml:space="preserve">Table </w:t>
      </w:r>
      <w:r w:rsidR="001111CB">
        <w:t>2</w:t>
      </w:r>
      <w:r w:rsidRPr="001C120D">
        <w:t>.</w:t>
      </w:r>
      <w:r w:rsidRPr="001C120D">
        <w:tab/>
        <w:t>Estimated Response Burden Table</w:t>
      </w:r>
      <w:bookmarkEnd w:id="16"/>
      <w:bookmarkEnd w:id="17"/>
    </w:p>
    <w:tbl>
      <w:tblPr>
        <w:tblW w:w="96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87"/>
        <w:gridCol w:w="1980"/>
        <w:gridCol w:w="1530"/>
        <w:gridCol w:w="1170"/>
        <w:gridCol w:w="1080"/>
        <w:gridCol w:w="1260"/>
      </w:tblGrid>
      <w:tr w:rsidR="00C27A34" w:rsidRPr="001C120D" w14:paraId="60A9FED4" w14:textId="77777777" w:rsidTr="008A7EFE">
        <w:trPr>
          <w:cantSplit/>
          <w:trHeight w:val="1493"/>
          <w:tblHeader/>
          <w:jc w:val="center"/>
        </w:trPr>
        <w:tc>
          <w:tcPr>
            <w:tcW w:w="2587" w:type="dxa"/>
            <w:tcBorders>
              <w:bottom w:val="single" w:sz="4" w:space="0" w:color="auto"/>
            </w:tcBorders>
            <w:shd w:val="clear" w:color="auto" w:fill="auto"/>
            <w:vAlign w:val="center"/>
          </w:tcPr>
          <w:p w14:paraId="0864BF9C" w14:textId="77777777" w:rsidR="00C27A34" w:rsidRPr="00124E49" w:rsidRDefault="00C27A34" w:rsidP="00927D9F">
            <w:pPr>
              <w:spacing w:after="0" w:line="240" w:lineRule="auto"/>
              <w:contextualSpacing/>
              <w:jc w:val="center"/>
              <w:rPr>
                <w:rFonts w:ascii="Times New Roman" w:hAnsi="Times New Roman" w:cs="Times New Roman"/>
                <w:sz w:val="24"/>
                <w:szCs w:val="24"/>
              </w:rPr>
            </w:pPr>
            <w:r w:rsidRPr="00124E49">
              <w:rPr>
                <w:rFonts w:ascii="Times New Roman" w:hAnsi="Times New Roman" w:cs="Times New Roman"/>
                <w:sz w:val="24"/>
                <w:szCs w:val="24"/>
              </w:rPr>
              <w:t>Type of Respondent</w:t>
            </w:r>
          </w:p>
        </w:tc>
        <w:tc>
          <w:tcPr>
            <w:tcW w:w="1980" w:type="dxa"/>
            <w:tcBorders>
              <w:bottom w:val="single" w:sz="4" w:space="0" w:color="auto"/>
            </w:tcBorders>
            <w:vAlign w:val="center"/>
          </w:tcPr>
          <w:p w14:paraId="1C178B75" w14:textId="77777777" w:rsidR="00C27A34" w:rsidRPr="00124E49" w:rsidRDefault="00C27A34" w:rsidP="00927D9F">
            <w:pPr>
              <w:spacing w:after="0" w:line="240" w:lineRule="auto"/>
              <w:contextualSpacing/>
              <w:jc w:val="center"/>
              <w:rPr>
                <w:rFonts w:ascii="Times New Roman" w:hAnsi="Times New Roman" w:cs="Times New Roman"/>
                <w:sz w:val="24"/>
                <w:szCs w:val="24"/>
              </w:rPr>
            </w:pPr>
            <w:r w:rsidRPr="0016039A">
              <w:rPr>
                <w:rFonts w:ascii="Times New Roman" w:hAnsi="Times New Roman" w:cs="Times New Roman"/>
                <w:sz w:val="24"/>
              </w:rPr>
              <w:t>Form Name</w:t>
            </w:r>
          </w:p>
        </w:tc>
        <w:tc>
          <w:tcPr>
            <w:tcW w:w="1530" w:type="dxa"/>
            <w:tcBorders>
              <w:bottom w:val="single" w:sz="4" w:space="0" w:color="auto"/>
            </w:tcBorders>
            <w:shd w:val="clear" w:color="auto" w:fill="auto"/>
            <w:vAlign w:val="center"/>
          </w:tcPr>
          <w:p w14:paraId="4E4DBB6E" w14:textId="77777777" w:rsidR="00C27A34" w:rsidRPr="00124E49" w:rsidRDefault="00C27A34" w:rsidP="00927D9F">
            <w:pPr>
              <w:spacing w:after="0" w:line="240" w:lineRule="auto"/>
              <w:contextualSpacing/>
              <w:jc w:val="center"/>
              <w:rPr>
                <w:rFonts w:ascii="Times New Roman" w:hAnsi="Times New Roman" w:cs="Times New Roman"/>
                <w:sz w:val="24"/>
                <w:szCs w:val="24"/>
              </w:rPr>
            </w:pPr>
            <w:r w:rsidRPr="00124E49">
              <w:rPr>
                <w:rFonts w:ascii="Times New Roman" w:hAnsi="Times New Roman" w:cs="Times New Roman"/>
                <w:sz w:val="24"/>
                <w:szCs w:val="24"/>
              </w:rPr>
              <w:t>No. of Respondents</w:t>
            </w:r>
          </w:p>
        </w:tc>
        <w:tc>
          <w:tcPr>
            <w:tcW w:w="1170" w:type="dxa"/>
            <w:tcBorders>
              <w:bottom w:val="single" w:sz="4" w:space="0" w:color="auto"/>
            </w:tcBorders>
            <w:shd w:val="clear" w:color="auto" w:fill="auto"/>
            <w:vAlign w:val="center"/>
          </w:tcPr>
          <w:p w14:paraId="171C4015" w14:textId="77777777" w:rsidR="00C27A34" w:rsidRPr="00124E49" w:rsidRDefault="00C27A34" w:rsidP="00927D9F">
            <w:pPr>
              <w:spacing w:after="0" w:line="240" w:lineRule="auto"/>
              <w:contextualSpacing/>
              <w:jc w:val="center"/>
              <w:rPr>
                <w:rFonts w:ascii="Times New Roman" w:hAnsi="Times New Roman" w:cs="Times New Roman"/>
                <w:sz w:val="24"/>
                <w:szCs w:val="24"/>
              </w:rPr>
            </w:pPr>
            <w:r w:rsidRPr="00124E49">
              <w:rPr>
                <w:rFonts w:ascii="Times New Roman" w:hAnsi="Times New Roman" w:cs="Times New Roman"/>
                <w:sz w:val="24"/>
                <w:szCs w:val="24"/>
              </w:rPr>
              <w:t>Total Burden Hours</w:t>
            </w:r>
          </w:p>
        </w:tc>
        <w:tc>
          <w:tcPr>
            <w:tcW w:w="1080" w:type="dxa"/>
            <w:tcBorders>
              <w:bottom w:val="single" w:sz="4" w:space="0" w:color="auto"/>
            </w:tcBorders>
            <w:shd w:val="clear" w:color="auto" w:fill="auto"/>
            <w:vAlign w:val="center"/>
          </w:tcPr>
          <w:p w14:paraId="31D3264B" w14:textId="77777777" w:rsidR="00C27A34" w:rsidRPr="00124E49" w:rsidRDefault="00C27A34" w:rsidP="00927D9F">
            <w:pPr>
              <w:spacing w:after="0" w:line="240" w:lineRule="auto"/>
              <w:contextualSpacing/>
              <w:jc w:val="center"/>
              <w:rPr>
                <w:rFonts w:ascii="Times New Roman" w:hAnsi="Times New Roman" w:cs="Times New Roman"/>
                <w:sz w:val="24"/>
                <w:szCs w:val="24"/>
              </w:rPr>
            </w:pPr>
            <w:r w:rsidRPr="00124E49">
              <w:rPr>
                <w:rFonts w:ascii="Times New Roman" w:hAnsi="Times New Roman" w:cs="Times New Roman"/>
                <w:sz w:val="24"/>
                <w:szCs w:val="24"/>
              </w:rPr>
              <w:t>Hourly Wage Rate</w:t>
            </w:r>
          </w:p>
        </w:tc>
        <w:tc>
          <w:tcPr>
            <w:tcW w:w="1260" w:type="dxa"/>
            <w:tcBorders>
              <w:bottom w:val="single" w:sz="4" w:space="0" w:color="auto"/>
            </w:tcBorders>
            <w:shd w:val="clear" w:color="auto" w:fill="auto"/>
            <w:vAlign w:val="center"/>
          </w:tcPr>
          <w:p w14:paraId="0C70DBB9" w14:textId="77777777" w:rsidR="00C27A34" w:rsidRPr="00124E49" w:rsidRDefault="00C27A34" w:rsidP="00927D9F">
            <w:pPr>
              <w:spacing w:after="0" w:line="240" w:lineRule="auto"/>
              <w:contextualSpacing/>
              <w:jc w:val="center"/>
              <w:rPr>
                <w:rFonts w:ascii="Times New Roman" w:hAnsi="Times New Roman" w:cs="Times New Roman"/>
                <w:sz w:val="24"/>
                <w:szCs w:val="24"/>
              </w:rPr>
            </w:pPr>
            <w:r w:rsidRPr="00124E49">
              <w:rPr>
                <w:rFonts w:ascii="Times New Roman" w:hAnsi="Times New Roman" w:cs="Times New Roman"/>
                <w:sz w:val="24"/>
                <w:szCs w:val="24"/>
              </w:rPr>
              <w:t>Total Costs</w:t>
            </w:r>
          </w:p>
        </w:tc>
      </w:tr>
      <w:tr w:rsidR="00C27A34" w:rsidRPr="001C120D" w14:paraId="1DC8ABE7" w14:textId="77777777" w:rsidTr="008A7EFE">
        <w:trPr>
          <w:cantSplit/>
          <w:tblHeader/>
          <w:jc w:val="center"/>
        </w:trPr>
        <w:tc>
          <w:tcPr>
            <w:tcW w:w="2587" w:type="dxa"/>
            <w:tcBorders>
              <w:top w:val="single" w:sz="4" w:space="0" w:color="auto"/>
              <w:left w:val="single" w:sz="4" w:space="0" w:color="auto"/>
              <w:bottom w:val="single" w:sz="4" w:space="0" w:color="auto"/>
              <w:right w:val="single" w:sz="4" w:space="0" w:color="auto"/>
            </w:tcBorders>
          </w:tcPr>
          <w:p w14:paraId="74A1F4D0" w14:textId="77777777" w:rsidR="00C27A34" w:rsidRPr="001C120D" w:rsidRDefault="00C27A34" w:rsidP="00927D9F">
            <w:pPr>
              <w:spacing w:after="0" w:line="240" w:lineRule="auto"/>
              <w:contextualSpacing/>
              <w:rPr>
                <w:rFonts w:ascii="Times New Roman" w:hAnsi="Times New Roman" w:cs="Times New Roman"/>
                <w:sz w:val="24"/>
                <w:szCs w:val="24"/>
              </w:rPr>
            </w:pPr>
            <w:r w:rsidRPr="001C120D">
              <w:rPr>
                <w:rFonts w:ascii="Times New Roman" w:hAnsi="Times New Roman" w:cs="Times New Roman"/>
                <w:sz w:val="24"/>
                <w:szCs w:val="24"/>
              </w:rPr>
              <w:t xml:space="preserve">Sample 1 -Breast </w:t>
            </w:r>
            <w:r>
              <w:rPr>
                <w:rFonts w:ascii="Times New Roman" w:hAnsi="Times New Roman" w:cs="Times New Roman"/>
                <w:sz w:val="24"/>
                <w:szCs w:val="24"/>
              </w:rPr>
              <w:t>c</w:t>
            </w:r>
            <w:r w:rsidRPr="001C120D">
              <w:rPr>
                <w:rFonts w:ascii="Times New Roman" w:hAnsi="Times New Roman" w:cs="Times New Roman"/>
                <w:sz w:val="24"/>
                <w:szCs w:val="24"/>
              </w:rPr>
              <w:t xml:space="preserve">ancer survivors </w:t>
            </w:r>
            <w:r>
              <w:rPr>
                <w:rFonts w:ascii="Times New Roman" w:hAnsi="Times New Roman" w:cs="Times New Roman"/>
                <w:sz w:val="24"/>
                <w:szCs w:val="24"/>
              </w:rPr>
              <w:t>recruited from</w:t>
            </w:r>
            <w:r w:rsidRPr="001C120D">
              <w:rPr>
                <w:rFonts w:ascii="Times New Roman" w:hAnsi="Times New Roman" w:cs="Times New Roman"/>
                <w:sz w:val="24"/>
                <w:szCs w:val="24"/>
              </w:rPr>
              <w:t xml:space="preserve"> state </w:t>
            </w:r>
            <w:r>
              <w:rPr>
                <w:rFonts w:ascii="Times New Roman" w:hAnsi="Times New Roman" w:cs="Times New Roman"/>
                <w:sz w:val="24"/>
                <w:szCs w:val="24"/>
              </w:rPr>
              <w:t xml:space="preserve">cancer </w:t>
            </w:r>
            <w:r w:rsidRPr="001C120D">
              <w:rPr>
                <w:rFonts w:ascii="Times New Roman" w:hAnsi="Times New Roman" w:cs="Times New Roman"/>
                <w:sz w:val="24"/>
                <w:szCs w:val="24"/>
              </w:rPr>
              <w:t>registries</w:t>
            </w:r>
          </w:p>
        </w:tc>
        <w:tc>
          <w:tcPr>
            <w:tcW w:w="1980" w:type="dxa"/>
            <w:tcBorders>
              <w:top w:val="single" w:sz="4" w:space="0" w:color="auto"/>
              <w:left w:val="single" w:sz="4" w:space="0" w:color="auto"/>
              <w:bottom w:val="single" w:sz="4" w:space="0" w:color="auto"/>
              <w:right w:val="single" w:sz="4" w:space="0" w:color="auto"/>
            </w:tcBorders>
            <w:vAlign w:val="center"/>
          </w:tcPr>
          <w:p w14:paraId="0439BBB0" w14:textId="77777777" w:rsidR="00C27A34" w:rsidRPr="003F53BD" w:rsidRDefault="00C27A34" w:rsidP="00124E49">
            <w:pPr>
              <w:keepNext/>
              <w:keepLines/>
              <w:spacing w:before="120" w:after="120" w:line="240" w:lineRule="auto"/>
              <w:rPr>
                <w:rFonts w:ascii="Times New Roman" w:hAnsi="Times New Roman" w:cs="Times New Roman"/>
                <w:sz w:val="24"/>
              </w:rPr>
            </w:pPr>
            <w:r w:rsidRPr="003F53BD">
              <w:rPr>
                <w:rFonts w:ascii="Times New Roman" w:hAnsi="Times New Roman" w:cs="Times New Roman"/>
                <w:sz w:val="24"/>
              </w:rPr>
              <w:t>Breast Cancer in Young Women Survey</w:t>
            </w:r>
          </w:p>
          <w:p w14:paraId="35E2069C" w14:textId="77777777" w:rsidR="00C27A34" w:rsidRDefault="00C27A34" w:rsidP="00124E49">
            <w:pPr>
              <w:spacing w:after="0" w:line="240" w:lineRule="auto"/>
              <w:contextualSpacing/>
              <w:rPr>
                <w:rFonts w:ascii="Times New Roman" w:hAnsi="Times New Roman" w:cs="Times New Roman"/>
                <w:sz w:val="24"/>
                <w:szCs w:val="24"/>
              </w:rPr>
            </w:pPr>
            <w:r w:rsidRPr="003F53BD">
              <w:rPr>
                <w:rFonts w:ascii="Times New Roman" w:hAnsi="Times New Roman" w:cs="Times New Roman"/>
                <w:sz w:val="24"/>
              </w:rPr>
              <w:t>(Mail-in or web-based questionnaire)</w:t>
            </w:r>
          </w:p>
        </w:tc>
        <w:tc>
          <w:tcPr>
            <w:tcW w:w="1530" w:type="dxa"/>
            <w:tcBorders>
              <w:top w:val="single" w:sz="4" w:space="0" w:color="auto"/>
              <w:left w:val="single" w:sz="4" w:space="0" w:color="auto"/>
              <w:bottom w:val="single" w:sz="4" w:space="0" w:color="auto"/>
              <w:right w:val="single" w:sz="4" w:space="0" w:color="auto"/>
            </w:tcBorders>
            <w:vAlign w:val="center"/>
          </w:tcPr>
          <w:p w14:paraId="3B2466F0" w14:textId="77777777" w:rsidR="00C27A34" w:rsidRPr="001C120D" w:rsidRDefault="00C27A34" w:rsidP="00927D9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1,200</w:t>
            </w:r>
          </w:p>
        </w:tc>
        <w:tc>
          <w:tcPr>
            <w:tcW w:w="1170" w:type="dxa"/>
            <w:tcBorders>
              <w:top w:val="single" w:sz="4" w:space="0" w:color="auto"/>
              <w:left w:val="single" w:sz="4" w:space="0" w:color="auto"/>
              <w:bottom w:val="single" w:sz="4" w:space="0" w:color="auto"/>
              <w:right w:val="single" w:sz="4" w:space="0" w:color="auto"/>
            </w:tcBorders>
            <w:vAlign w:val="center"/>
          </w:tcPr>
          <w:p w14:paraId="7E8DDDF9" w14:textId="77777777" w:rsidR="00C27A34" w:rsidRPr="001C120D" w:rsidRDefault="00C27A34" w:rsidP="00927D9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440</w:t>
            </w:r>
          </w:p>
        </w:tc>
        <w:tc>
          <w:tcPr>
            <w:tcW w:w="1080" w:type="dxa"/>
            <w:tcBorders>
              <w:top w:val="single" w:sz="4" w:space="0" w:color="auto"/>
              <w:left w:val="single" w:sz="4" w:space="0" w:color="auto"/>
              <w:bottom w:val="single" w:sz="4" w:space="0" w:color="auto"/>
              <w:right w:val="single" w:sz="4" w:space="0" w:color="auto"/>
            </w:tcBorders>
            <w:vAlign w:val="center"/>
          </w:tcPr>
          <w:p w14:paraId="2389A307" w14:textId="77777777" w:rsidR="00C27A34" w:rsidRPr="001C120D" w:rsidRDefault="00C27A34" w:rsidP="00B226DA">
            <w:pPr>
              <w:spacing w:after="0" w:line="240" w:lineRule="auto"/>
              <w:contextualSpacing/>
              <w:jc w:val="center"/>
              <w:rPr>
                <w:rFonts w:ascii="Times New Roman" w:hAnsi="Times New Roman" w:cs="Times New Roman"/>
                <w:sz w:val="24"/>
                <w:szCs w:val="24"/>
              </w:rPr>
            </w:pPr>
            <w:r w:rsidRPr="001C120D">
              <w:rPr>
                <w:rFonts w:ascii="Times New Roman" w:hAnsi="Times New Roman" w:cs="Times New Roman"/>
                <w:sz w:val="24"/>
                <w:szCs w:val="24"/>
              </w:rPr>
              <w:t>$22.</w:t>
            </w:r>
            <w:r w:rsidR="00B226DA">
              <w:rPr>
                <w:rFonts w:ascii="Times New Roman" w:hAnsi="Times New Roman" w:cs="Times New Roman"/>
                <w:sz w:val="24"/>
                <w:szCs w:val="24"/>
              </w:rPr>
              <w:t>71</w:t>
            </w:r>
          </w:p>
        </w:tc>
        <w:tc>
          <w:tcPr>
            <w:tcW w:w="1260" w:type="dxa"/>
            <w:tcBorders>
              <w:top w:val="single" w:sz="4" w:space="0" w:color="auto"/>
              <w:left w:val="single" w:sz="4" w:space="0" w:color="auto"/>
              <w:bottom w:val="single" w:sz="4" w:space="0" w:color="auto"/>
              <w:right w:val="single" w:sz="4" w:space="0" w:color="auto"/>
            </w:tcBorders>
            <w:vAlign w:val="center"/>
          </w:tcPr>
          <w:p w14:paraId="724009E6" w14:textId="77777777" w:rsidR="00C27A34" w:rsidRPr="001C120D" w:rsidRDefault="00C27A34" w:rsidP="00927D9F">
            <w:pPr>
              <w:spacing w:after="0" w:line="240" w:lineRule="auto"/>
              <w:contextualSpacing/>
              <w:jc w:val="right"/>
              <w:rPr>
                <w:rFonts w:ascii="Times New Roman" w:hAnsi="Times New Roman" w:cs="Times New Roman"/>
                <w:sz w:val="24"/>
                <w:szCs w:val="24"/>
              </w:rPr>
            </w:pPr>
            <w:r w:rsidRPr="001C120D">
              <w:rPr>
                <w:rFonts w:ascii="Times New Roman" w:hAnsi="Times New Roman" w:cs="Times New Roman"/>
                <w:sz w:val="24"/>
                <w:szCs w:val="24"/>
              </w:rPr>
              <w:t>$</w:t>
            </w:r>
            <w:r>
              <w:rPr>
                <w:rFonts w:ascii="Times New Roman" w:hAnsi="Times New Roman" w:cs="Times New Roman"/>
                <w:sz w:val="24"/>
                <w:szCs w:val="24"/>
              </w:rPr>
              <w:t>9,</w:t>
            </w:r>
            <w:r w:rsidR="00B226DA">
              <w:rPr>
                <w:rFonts w:ascii="Times New Roman" w:hAnsi="Times New Roman" w:cs="Times New Roman"/>
                <w:sz w:val="24"/>
                <w:szCs w:val="24"/>
              </w:rPr>
              <w:t>992</w:t>
            </w:r>
          </w:p>
        </w:tc>
      </w:tr>
      <w:tr w:rsidR="00C27A34" w:rsidRPr="001C120D" w14:paraId="52788BC4" w14:textId="77777777" w:rsidTr="008A7EFE">
        <w:trPr>
          <w:cantSplit/>
          <w:tblHeader/>
          <w:jc w:val="center"/>
        </w:trPr>
        <w:tc>
          <w:tcPr>
            <w:tcW w:w="2587" w:type="dxa"/>
            <w:tcBorders>
              <w:top w:val="single" w:sz="4" w:space="0" w:color="auto"/>
              <w:left w:val="single" w:sz="4" w:space="0" w:color="auto"/>
              <w:bottom w:val="single" w:sz="4" w:space="0" w:color="auto"/>
              <w:right w:val="single" w:sz="4" w:space="0" w:color="auto"/>
            </w:tcBorders>
          </w:tcPr>
          <w:p w14:paraId="36776D66" w14:textId="77777777" w:rsidR="00C27A34" w:rsidRPr="001C120D" w:rsidRDefault="00C27A34" w:rsidP="00927D9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Sample 2 – Breast cancer survivors associated with advocacy groups (ineligible)</w:t>
            </w:r>
          </w:p>
        </w:tc>
        <w:tc>
          <w:tcPr>
            <w:tcW w:w="1980" w:type="dxa"/>
            <w:tcBorders>
              <w:top w:val="single" w:sz="4" w:space="0" w:color="auto"/>
              <w:left w:val="single" w:sz="4" w:space="0" w:color="auto"/>
              <w:bottom w:val="single" w:sz="4" w:space="0" w:color="auto"/>
              <w:right w:val="single" w:sz="4" w:space="0" w:color="auto"/>
            </w:tcBorders>
            <w:vAlign w:val="center"/>
          </w:tcPr>
          <w:p w14:paraId="1EACA98A" w14:textId="77777777" w:rsidR="00C27A34" w:rsidRPr="003F53BD" w:rsidRDefault="00C27A34" w:rsidP="00124E49">
            <w:pPr>
              <w:keepNext/>
              <w:keepLines/>
              <w:spacing w:before="120" w:after="120" w:line="240" w:lineRule="auto"/>
              <w:rPr>
                <w:rFonts w:ascii="Times New Roman" w:hAnsi="Times New Roman" w:cs="Times New Roman"/>
                <w:sz w:val="24"/>
              </w:rPr>
            </w:pPr>
            <w:r w:rsidRPr="003F53BD">
              <w:rPr>
                <w:rFonts w:ascii="Times New Roman" w:hAnsi="Times New Roman" w:cs="Times New Roman"/>
                <w:sz w:val="24"/>
              </w:rPr>
              <w:t>Breast Cancer in Young Women Survey</w:t>
            </w:r>
          </w:p>
          <w:p w14:paraId="60F0D18C" w14:textId="77777777" w:rsidR="00C27A34" w:rsidRDefault="00C27A34" w:rsidP="00124E49">
            <w:pPr>
              <w:spacing w:after="0" w:line="240" w:lineRule="auto"/>
              <w:contextualSpacing/>
              <w:rPr>
                <w:rFonts w:ascii="Times New Roman" w:hAnsi="Times New Roman" w:cs="Times New Roman"/>
                <w:sz w:val="24"/>
                <w:szCs w:val="24"/>
              </w:rPr>
            </w:pPr>
            <w:r w:rsidRPr="003F53BD">
              <w:rPr>
                <w:rFonts w:ascii="Times New Roman" w:hAnsi="Times New Roman" w:cs="Times New Roman"/>
                <w:sz w:val="24"/>
              </w:rPr>
              <w:t>(Screener</w:t>
            </w:r>
            <w:r>
              <w:rPr>
                <w:rFonts w:ascii="Times New Roman" w:hAnsi="Times New Roman" w:cs="Times New Roman"/>
                <w:sz w:val="24"/>
              </w:rPr>
              <w:t xml:space="preserve"> only</w:t>
            </w:r>
            <w:r w:rsidRPr="003F53BD">
              <w:rPr>
                <w:rFonts w:ascii="Times New Roman" w:hAnsi="Times New Roman" w:cs="Times New Roman"/>
                <w:sz w:val="24"/>
              </w:rPr>
              <w:t>)</w:t>
            </w:r>
          </w:p>
        </w:tc>
        <w:tc>
          <w:tcPr>
            <w:tcW w:w="1530" w:type="dxa"/>
            <w:tcBorders>
              <w:top w:val="single" w:sz="4" w:space="0" w:color="auto"/>
              <w:left w:val="single" w:sz="4" w:space="0" w:color="auto"/>
              <w:bottom w:val="single" w:sz="4" w:space="0" w:color="auto"/>
              <w:right w:val="single" w:sz="4" w:space="0" w:color="auto"/>
            </w:tcBorders>
            <w:vAlign w:val="center"/>
          </w:tcPr>
          <w:p w14:paraId="11A3CD77" w14:textId="77777777" w:rsidR="00C27A34" w:rsidRDefault="00C27A34" w:rsidP="00927D9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25</w:t>
            </w:r>
          </w:p>
        </w:tc>
        <w:tc>
          <w:tcPr>
            <w:tcW w:w="1170" w:type="dxa"/>
            <w:tcBorders>
              <w:top w:val="single" w:sz="4" w:space="0" w:color="auto"/>
              <w:left w:val="single" w:sz="4" w:space="0" w:color="auto"/>
              <w:bottom w:val="single" w:sz="4" w:space="0" w:color="auto"/>
              <w:right w:val="single" w:sz="4" w:space="0" w:color="auto"/>
            </w:tcBorders>
            <w:vAlign w:val="center"/>
          </w:tcPr>
          <w:p w14:paraId="540E0D65" w14:textId="77777777" w:rsidR="00C27A34" w:rsidRDefault="00124E49" w:rsidP="00927D9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080" w:type="dxa"/>
            <w:tcBorders>
              <w:top w:val="single" w:sz="4" w:space="0" w:color="auto"/>
              <w:left w:val="single" w:sz="4" w:space="0" w:color="auto"/>
              <w:bottom w:val="single" w:sz="4" w:space="0" w:color="auto"/>
              <w:right w:val="single" w:sz="4" w:space="0" w:color="auto"/>
            </w:tcBorders>
            <w:vAlign w:val="center"/>
          </w:tcPr>
          <w:p w14:paraId="3A24BA40" w14:textId="77777777" w:rsidR="00C27A34" w:rsidRPr="001C120D" w:rsidRDefault="00C27A34" w:rsidP="00B226D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$22.</w:t>
            </w:r>
            <w:r w:rsidR="00B226DA">
              <w:rPr>
                <w:rFonts w:ascii="Times New Roman" w:hAnsi="Times New Roman" w:cs="Times New Roman"/>
                <w:sz w:val="24"/>
                <w:szCs w:val="24"/>
              </w:rPr>
              <w:t>71</w:t>
            </w:r>
          </w:p>
        </w:tc>
        <w:tc>
          <w:tcPr>
            <w:tcW w:w="1260" w:type="dxa"/>
            <w:tcBorders>
              <w:top w:val="single" w:sz="4" w:space="0" w:color="auto"/>
              <w:left w:val="single" w:sz="4" w:space="0" w:color="auto"/>
              <w:bottom w:val="single" w:sz="4" w:space="0" w:color="auto"/>
              <w:right w:val="single" w:sz="4" w:space="0" w:color="auto"/>
            </w:tcBorders>
            <w:vAlign w:val="center"/>
          </w:tcPr>
          <w:p w14:paraId="2E0A0BEF" w14:textId="77777777" w:rsidR="00C27A34" w:rsidRPr="001C120D" w:rsidRDefault="00C27A34" w:rsidP="00927D9F">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$2</w:t>
            </w:r>
            <w:r w:rsidR="00B226DA">
              <w:rPr>
                <w:rFonts w:ascii="Times New Roman" w:hAnsi="Times New Roman" w:cs="Times New Roman"/>
                <w:sz w:val="24"/>
                <w:szCs w:val="24"/>
              </w:rPr>
              <w:t>3</w:t>
            </w:r>
          </w:p>
        </w:tc>
      </w:tr>
      <w:tr w:rsidR="00C27A34" w:rsidRPr="001C120D" w14:paraId="453144D1" w14:textId="77777777" w:rsidTr="008A7EFE">
        <w:trPr>
          <w:cantSplit/>
          <w:tblHeader/>
          <w:jc w:val="center"/>
        </w:trPr>
        <w:tc>
          <w:tcPr>
            <w:tcW w:w="2587" w:type="dxa"/>
            <w:tcBorders>
              <w:top w:val="single" w:sz="4" w:space="0" w:color="auto"/>
              <w:left w:val="single" w:sz="4" w:space="0" w:color="auto"/>
              <w:bottom w:val="single" w:sz="4" w:space="0" w:color="auto"/>
              <w:right w:val="single" w:sz="4" w:space="0" w:color="auto"/>
            </w:tcBorders>
          </w:tcPr>
          <w:p w14:paraId="7596C407" w14:textId="77777777" w:rsidR="00C27A34" w:rsidRPr="001C120D" w:rsidRDefault="00C27A34" w:rsidP="00927D9F">
            <w:pPr>
              <w:spacing w:after="0" w:line="240" w:lineRule="auto"/>
              <w:contextualSpacing/>
              <w:rPr>
                <w:rFonts w:ascii="Times New Roman" w:hAnsi="Times New Roman" w:cs="Times New Roman"/>
                <w:sz w:val="24"/>
                <w:szCs w:val="24"/>
              </w:rPr>
            </w:pPr>
            <w:r w:rsidRPr="001C120D">
              <w:rPr>
                <w:rFonts w:ascii="Times New Roman" w:hAnsi="Times New Roman" w:cs="Times New Roman"/>
                <w:sz w:val="24"/>
                <w:szCs w:val="24"/>
              </w:rPr>
              <w:t xml:space="preserve">Sample 2 - Breast </w:t>
            </w:r>
            <w:r>
              <w:rPr>
                <w:rFonts w:ascii="Times New Roman" w:hAnsi="Times New Roman" w:cs="Times New Roman"/>
                <w:sz w:val="24"/>
                <w:szCs w:val="24"/>
              </w:rPr>
              <w:t>c</w:t>
            </w:r>
            <w:r w:rsidRPr="001C120D">
              <w:rPr>
                <w:rFonts w:ascii="Times New Roman" w:hAnsi="Times New Roman" w:cs="Times New Roman"/>
                <w:sz w:val="24"/>
                <w:szCs w:val="24"/>
              </w:rPr>
              <w:t>ancer survivors associated with advocacy groups</w:t>
            </w:r>
            <w:r>
              <w:rPr>
                <w:rFonts w:ascii="Times New Roman" w:hAnsi="Times New Roman" w:cs="Times New Roman"/>
                <w:sz w:val="24"/>
                <w:szCs w:val="24"/>
              </w:rPr>
              <w:t xml:space="preserve"> (eligible and complete)</w:t>
            </w:r>
          </w:p>
        </w:tc>
        <w:tc>
          <w:tcPr>
            <w:tcW w:w="1980" w:type="dxa"/>
            <w:tcBorders>
              <w:top w:val="single" w:sz="4" w:space="0" w:color="auto"/>
              <w:left w:val="single" w:sz="4" w:space="0" w:color="auto"/>
              <w:bottom w:val="single" w:sz="4" w:space="0" w:color="auto"/>
              <w:right w:val="single" w:sz="4" w:space="0" w:color="auto"/>
            </w:tcBorders>
            <w:vAlign w:val="center"/>
          </w:tcPr>
          <w:p w14:paraId="33EB3AFA" w14:textId="77777777" w:rsidR="00C27A34" w:rsidRPr="003F53BD" w:rsidRDefault="00C27A34" w:rsidP="004147ED">
            <w:pPr>
              <w:keepNext/>
              <w:keepLines/>
              <w:spacing w:before="120" w:after="120" w:line="240" w:lineRule="auto"/>
              <w:rPr>
                <w:rFonts w:ascii="Times New Roman" w:hAnsi="Times New Roman" w:cs="Times New Roman"/>
                <w:sz w:val="24"/>
              </w:rPr>
            </w:pPr>
            <w:r w:rsidRPr="003F53BD">
              <w:rPr>
                <w:rFonts w:ascii="Times New Roman" w:hAnsi="Times New Roman" w:cs="Times New Roman"/>
                <w:sz w:val="24"/>
              </w:rPr>
              <w:t>Breast Cancer in Young Women Survey</w:t>
            </w:r>
          </w:p>
          <w:p w14:paraId="62425B2A" w14:textId="77777777" w:rsidR="00C27A34" w:rsidRDefault="00C27A34" w:rsidP="004147ED">
            <w:pPr>
              <w:spacing w:after="0" w:line="240" w:lineRule="auto"/>
              <w:contextualSpacing/>
              <w:rPr>
                <w:rFonts w:ascii="Times New Roman" w:hAnsi="Times New Roman" w:cs="Times New Roman"/>
                <w:sz w:val="24"/>
                <w:szCs w:val="24"/>
              </w:rPr>
            </w:pPr>
            <w:r w:rsidRPr="003F53BD">
              <w:rPr>
                <w:rFonts w:ascii="Times New Roman" w:hAnsi="Times New Roman" w:cs="Times New Roman"/>
                <w:sz w:val="24"/>
              </w:rPr>
              <w:t>(Screener and Web-based questionnaire)</w:t>
            </w:r>
          </w:p>
        </w:tc>
        <w:tc>
          <w:tcPr>
            <w:tcW w:w="1530" w:type="dxa"/>
            <w:tcBorders>
              <w:top w:val="single" w:sz="4" w:space="0" w:color="auto"/>
              <w:left w:val="single" w:sz="4" w:space="0" w:color="auto"/>
              <w:bottom w:val="single" w:sz="4" w:space="0" w:color="auto"/>
              <w:right w:val="single" w:sz="4" w:space="0" w:color="auto"/>
            </w:tcBorders>
            <w:vAlign w:val="center"/>
          </w:tcPr>
          <w:p w14:paraId="26B04C00" w14:textId="77777777" w:rsidR="00C27A34" w:rsidRPr="001C120D" w:rsidRDefault="00C27A34" w:rsidP="00927D9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2,000</w:t>
            </w:r>
          </w:p>
        </w:tc>
        <w:tc>
          <w:tcPr>
            <w:tcW w:w="1170" w:type="dxa"/>
            <w:tcBorders>
              <w:top w:val="single" w:sz="4" w:space="0" w:color="auto"/>
              <w:left w:val="single" w:sz="4" w:space="0" w:color="auto"/>
              <w:bottom w:val="single" w:sz="4" w:space="0" w:color="auto"/>
              <w:right w:val="single" w:sz="4" w:space="0" w:color="auto"/>
            </w:tcBorders>
            <w:vAlign w:val="center"/>
          </w:tcPr>
          <w:p w14:paraId="54606B7F" w14:textId="77777777" w:rsidR="00C27A34" w:rsidRPr="001C120D" w:rsidRDefault="00C27A34" w:rsidP="00927D9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800</w:t>
            </w:r>
          </w:p>
        </w:tc>
        <w:tc>
          <w:tcPr>
            <w:tcW w:w="1080" w:type="dxa"/>
            <w:tcBorders>
              <w:top w:val="single" w:sz="4" w:space="0" w:color="auto"/>
              <w:left w:val="single" w:sz="4" w:space="0" w:color="auto"/>
              <w:bottom w:val="single" w:sz="4" w:space="0" w:color="auto"/>
              <w:right w:val="single" w:sz="4" w:space="0" w:color="auto"/>
            </w:tcBorders>
            <w:vAlign w:val="center"/>
          </w:tcPr>
          <w:p w14:paraId="1208DCA1" w14:textId="77777777" w:rsidR="00C27A34" w:rsidRPr="001C120D" w:rsidRDefault="00C27A34" w:rsidP="00B226DA">
            <w:pPr>
              <w:spacing w:after="0" w:line="240" w:lineRule="auto"/>
              <w:contextualSpacing/>
              <w:jc w:val="center"/>
              <w:rPr>
                <w:rFonts w:ascii="Times New Roman" w:hAnsi="Times New Roman" w:cs="Times New Roman"/>
                <w:sz w:val="24"/>
                <w:szCs w:val="24"/>
              </w:rPr>
            </w:pPr>
            <w:r w:rsidRPr="001C120D">
              <w:rPr>
                <w:rFonts w:ascii="Times New Roman" w:hAnsi="Times New Roman" w:cs="Times New Roman"/>
                <w:sz w:val="24"/>
                <w:szCs w:val="24"/>
              </w:rPr>
              <w:t>$22.</w:t>
            </w:r>
            <w:r w:rsidR="00B226DA">
              <w:rPr>
                <w:rFonts w:ascii="Times New Roman" w:hAnsi="Times New Roman" w:cs="Times New Roman"/>
                <w:sz w:val="24"/>
                <w:szCs w:val="24"/>
              </w:rPr>
              <w:t>71</w:t>
            </w:r>
          </w:p>
        </w:tc>
        <w:tc>
          <w:tcPr>
            <w:tcW w:w="1260" w:type="dxa"/>
            <w:tcBorders>
              <w:top w:val="single" w:sz="4" w:space="0" w:color="auto"/>
              <w:left w:val="single" w:sz="4" w:space="0" w:color="auto"/>
              <w:bottom w:val="single" w:sz="4" w:space="0" w:color="auto"/>
              <w:right w:val="single" w:sz="4" w:space="0" w:color="auto"/>
            </w:tcBorders>
            <w:vAlign w:val="center"/>
          </w:tcPr>
          <w:p w14:paraId="7904B8C5" w14:textId="77777777" w:rsidR="00C27A34" w:rsidRPr="001C120D" w:rsidRDefault="00C27A34" w:rsidP="00927D9F">
            <w:pPr>
              <w:spacing w:after="0" w:line="240" w:lineRule="auto"/>
              <w:contextualSpacing/>
              <w:jc w:val="right"/>
              <w:rPr>
                <w:rFonts w:ascii="Times New Roman" w:hAnsi="Times New Roman" w:cs="Times New Roman"/>
                <w:sz w:val="24"/>
                <w:szCs w:val="24"/>
              </w:rPr>
            </w:pPr>
            <w:r w:rsidRPr="001C120D">
              <w:rPr>
                <w:rFonts w:ascii="Times New Roman" w:hAnsi="Times New Roman" w:cs="Times New Roman"/>
                <w:sz w:val="24"/>
                <w:szCs w:val="24"/>
              </w:rPr>
              <w:t>$</w:t>
            </w:r>
            <w:r>
              <w:rPr>
                <w:rFonts w:ascii="Times New Roman" w:hAnsi="Times New Roman" w:cs="Times New Roman"/>
                <w:sz w:val="24"/>
                <w:szCs w:val="24"/>
              </w:rPr>
              <w:t>1</w:t>
            </w:r>
            <w:r w:rsidR="00B226DA">
              <w:rPr>
                <w:rFonts w:ascii="Times New Roman" w:hAnsi="Times New Roman" w:cs="Times New Roman"/>
                <w:sz w:val="24"/>
                <w:szCs w:val="24"/>
              </w:rPr>
              <w:t>8,168</w:t>
            </w:r>
          </w:p>
        </w:tc>
      </w:tr>
      <w:tr w:rsidR="008A7EFE" w:rsidRPr="001C120D" w14:paraId="74DC9A22" w14:textId="77777777" w:rsidTr="0068607C">
        <w:trPr>
          <w:cantSplit/>
          <w:tblHeader/>
          <w:jc w:val="center"/>
        </w:trPr>
        <w:tc>
          <w:tcPr>
            <w:tcW w:w="2587" w:type="dxa"/>
            <w:tcBorders>
              <w:top w:val="single" w:sz="4" w:space="0" w:color="auto"/>
              <w:left w:val="single" w:sz="4" w:space="0" w:color="auto"/>
              <w:bottom w:val="single" w:sz="4" w:space="0" w:color="auto"/>
              <w:right w:val="single" w:sz="4" w:space="0" w:color="auto"/>
            </w:tcBorders>
          </w:tcPr>
          <w:p w14:paraId="0E29EB75" w14:textId="77777777" w:rsidR="008A7EFE" w:rsidRPr="001C120D" w:rsidRDefault="008A7EFE" w:rsidP="00927D9F">
            <w:pPr>
              <w:spacing w:after="0" w:line="240" w:lineRule="auto"/>
              <w:contextualSpacing/>
              <w:rPr>
                <w:rFonts w:ascii="Times New Roman" w:hAnsi="Times New Roman" w:cs="Times New Roman"/>
                <w:sz w:val="24"/>
                <w:szCs w:val="24"/>
              </w:rPr>
            </w:pPr>
          </w:p>
        </w:tc>
        <w:tc>
          <w:tcPr>
            <w:tcW w:w="5760" w:type="dxa"/>
            <w:gridSpan w:val="4"/>
            <w:tcBorders>
              <w:top w:val="single" w:sz="4" w:space="0" w:color="auto"/>
              <w:left w:val="single" w:sz="4" w:space="0" w:color="auto"/>
              <w:bottom w:val="single" w:sz="4" w:space="0" w:color="auto"/>
              <w:right w:val="single" w:sz="4" w:space="0" w:color="auto"/>
            </w:tcBorders>
            <w:vAlign w:val="center"/>
          </w:tcPr>
          <w:p w14:paraId="793A9FB2" w14:textId="77777777" w:rsidR="008A7EFE" w:rsidRPr="001C120D" w:rsidRDefault="008A7EFE" w:rsidP="008A7EFE">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TOTAL</w:t>
            </w:r>
          </w:p>
        </w:tc>
        <w:tc>
          <w:tcPr>
            <w:tcW w:w="1260" w:type="dxa"/>
            <w:tcBorders>
              <w:top w:val="single" w:sz="4" w:space="0" w:color="auto"/>
              <w:left w:val="single" w:sz="4" w:space="0" w:color="auto"/>
              <w:bottom w:val="single" w:sz="4" w:space="0" w:color="auto"/>
              <w:right w:val="single" w:sz="4" w:space="0" w:color="auto"/>
            </w:tcBorders>
            <w:vAlign w:val="center"/>
          </w:tcPr>
          <w:p w14:paraId="590D78B5" w14:textId="77777777" w:rsidR="008A7EFE" w:rsidRPr="001C120D" w:rsidRDefault="008A7EFE" w:rsidP="00927D9F">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$2</w:t>
            </w:r>
            <w:r w:rsidR="00B226DA">
              <w:rPr>
                <w:rFonts w:ascii="Times New Roman" w:hAnsi="Times New Roman" w:cs="Times New Roman"/>
                <w:sz w:val="24"/>
                <w:szCs w:val="24"/>
              </w:rPr>
              <w:t>8,183</w:t>
            </w:r>
          </w:p>
        </w:tc>
      </w:tr>
    </w:tbl>
    <w:p w14:paraId="4E11F726" w14:textId="77777777" w:rsidR="00080700" w:rsidRPr="001C120D" w:rsidRDefault="00080700" w:rsidP="00432BC3">
      <w:pPr>
        <w:pStyle w:val="ListParagraph"/>
        <w:autoSpaceDE w:val="0"/>
        <w:autoSpaceDN w:val="0"/>
        <w:adjustRightInd w:val="0"/>
        <w:spacing w:after="0" w:line="360" w:lineRule="auto"/>
        <w:ind w:left="0" w:right="720"/>
        <w:rPr>
          <w:rFonts w:ascii="Times New Roman" w:hAnsi="Times New Roman" w:cs="Times New Roman"/>
          <w:sz w:val="24"/>
          <w:szCs w:val="24"/>
          <w:u w:val="single"/>
        </w:rPr>
      </w:pPr>
    </w:p>
    <w:p w14:paraId="22433CC1" w14:textId="77777777" w:rsidR="00B12F51" w:rsidRPr="001C120D" w:rsidRDefault="00C81128" w:rsidP="0019472E">
      <w:pPr>
        <w:pStyle w:val="Heading1"/>
        <w:spacing w:line="360" w:lineRule="auto"/>
        <w:rPr>
          <w:rFonts w:ascii="Times New Roman" w:hAnsi="Times New Roman" w:cs="Times New Roman"/>
          <w:color w:val="auto"/>
          <w:sz w:val="24"/>
        </w:rPr>
      </w:pPr>
      <w:bookmarkStart w:id="18" w:name="_Toc421029441"/>
      <w:r w:rsidRPr="001C120D">
        <w:rPr>
          <w:rFonts w:ascii="Times New Roman" w:hAnsi="Times New Roman" w:cs="Times New Roman"/>
          <w:color w:val="auto"/>
          <w:sz w:val="24"/>
        </w:rPr>
        <w:t>A</w:t>
      </w:r>
      <w:r w:rsidR="000E29C3">
        <w:rPr>
          <w:rFonts w:ascii="Times New Roman" w:hAnsi="Times New Roman" w:cs="Times New Roman"/>
          <w:color w:val="auto"/>
          <w:sz w:val="24"/>
        </w:rPr>
        <w:t>.</w:t>
      </w:r>
      <w:r w:rsidRPr="001C120D">
        <w:rPr>
          <w:rFonts w:ascii="Times New Roman" w:hAnsi="Times New Roman" w:cs="Times New Roman"/>
          <w:color w:val="auto"/>
          <w:sz w:val="24"/>
        </w:rPr>
        <w:t>13.</w:t>
      </w:r>
      <w:r w:rsidRPr="001C120D">
        <w:rPr>
          <w:rFonts w:ascii="Times New Roman" w:hAnsi="Times New Roman" w:cs="Times New Roman"/>
          <w:color w:val="auto"/>
          <w:sz w:val="24"/>
        </w:rPr>
        <w:tab/>
      </w:r>
      <w:r w:rsidR="0088467A" w:rsidRPr="001C120D">
        <w:rPr>
          <w:rFonts w:ascii="Times New Roman" w:hAnsi="Times New Roman" w:cs="Times New Roman"/>
          <w:color w:val="auto"/>
          <w:sz w:val="24"/>
        </w:rPr>
        <w:t>Estimates of Other Total Annual Cost Burden to Respondents or Record Keepers</w:t>
      </w:r>
      <w:bookmarkEnd w:id="18"/>
    </w:p>
    <w:p w14:paraId="087E8AB0" w14:textId="77777777" w:rsidR="00993ADE" w:rsidRDefault="00993ADE" w:rsidP="00754CAD">
      <w:pPr>
        <w:pStyle w:val="CM89"/>
        <w:spacing w:line="360" w:lineRule="auto"/>
        <w:contextualSpacing/>
        <w:rPr>
          <w:rFonts w:ascii="Times New Roman" w:hAnsi="Times New Roman" w:cs="Times New Roman"/>
        </w:rPr>
      </w:pPr>
    </w:p>
    <w:p w14:paraId="799B3BDB" w14:textId="77777777" w:rsidR="00911486" w:rsidRPr="001C120D" w:rsidRDefault="003C31C9" w:rsidP="00993ADE">
      <w:pPr>
        <w:pStyle w:val="CM89"/>
        <w:spacing w:line="360" w:lineRule="auto"/>
        <w:contextualSpacing/>
        <w:rPr>
          <w:rFonts w:ascii="Times New Roman" w:hAnsi="Times New Roman" w:cs="Times New Roman"/>
        </w:rPr>
      </w:pPr>
      <w:r w:rsidRPr="001C120D">
        <w:rPr>
          <w:rFonts w:ascii="Times New Roman" w:hAnsi="Times New Roman" w:cs="Times New Roman"/>
        </w:rPr>
        <w:t xml:space="preserve">There </w:t>
      </w:r>
      <w:r w:rsidR="007C582B">
        <w:rPr>
          <w:rFonts w:ascii="Times New Roman" w:hAnsi="Times New Roman" w:cs="Times New Roman"/>
        </w:rPr>
        <w:t>ar</w:t>
      </w:r>
      <w:r w:rsidRPr="001C120D">
        <w:rPr>
          <w:rFonts w:ascii="Times New Roman" w:hAnsi="Times New Roman" w:cs="Times New Roman"/>
        </w:rPr>
        <w:t xml:space="preserve">e no direct costs to the respondents other than their time to </w:t>
      </w:r>
      <w:r w:rsidR="00BC0E0F">
        <w:rPr>
          <w:rFonts w:ascii="Times New Roman" w:hAnsi="Times New Roman" w:cs="Times New Roman"/>
        </w:rPr>
        <w:t xml:space="preserve">complete the survey. </w:t>
      </w:r>
    </w:p>
    <w:p w14:paraId="53542A0F" w14:textId="77777777" w:rsidR="00B12F51" w:rsidRPr="001C120D" w:rsidRDefault="00C81128" w:rsidP="001C120D">
      <w:pPr>
        <w:pStyle w:val="Heading1"/>
        <w:rPr>
          <w:rFonts w:ascii="Times New Roman" w:hAnsi="Times New Roman" w:cs="Times New Roman"/>
          <w:color w:val="auto"/>
          <w:sz w:val="24"/>
        </w:rPr>
      </w:pPr>
      <w:bookmarkStart w:id="19" w:name="_Toc421029442"/>
      <w:r w:rsidRPr="001C120D">
        <w:rPr>
          <w:rFonts w:ascii="Times New Roman" w:hAnsi="Times New Roman" w:cs="Times New Roman"/>
          <w:color w:val="auto"/>
          <w:sz w:val="24"/>
        </w:rPr>
        <w:t>A</w:t>
      </w:r>
      <w:r w:rsidR="000E29C3">
        <w:rPr>
          <w:rFonts w:ascii="Times New Roman" w:hAnsi="Times New Roman" w:cs="Times New Roman"/>
          <w:color w:val="auto"/>
          <w:sz w:val="24"/>
        </w:rPr>
        <w:t>.</w:t>
      </w:r>
      <w:r w:rsidRPr="001C120D">
        <w:rPr>
          <w:rFonts w:ascii="Times New Roman" w:hAnsi="Times New Roman" w:cs="Times New Roman"/>
          <w:color w:val="auto"/>
          <w:sz w:val="24"/>
        </w:rPr>
        <w:t>14.</w:t>
      </w:r>
      <w:r w:rsidRPr="001C120D">
        <w:rPr>
          <w:rFonts w:ascii="Times New Roman" w:hAnsi="Times New Roman" w:cs="Times New Roman"/>
          <w:color w:val="auto"/>
          <w:sz w:val="24"/>
        </w:rPr>
        <w:tab/>
      </w:r>
      <w:r w:rsidR="0088467A" w:rsidRPr="001C120D">
        <w:rPr>
          <w:rFonts w:ascii="Times New Roman" w:hAnsi="Times New Roman" w:cs="Times New Roman"/>
          <w:color w:val="auto"/>
          <w:sz w:val="24"/>
        </w:rPr>
        <w:t>Annualized Cost to the Government</w:t>
      </w:r>
      <w:bookmarkEnd w:id="19"/>
      <w:r w:rsidR="00D75750" w:rsidRPr="001C120D">
        <w:rPr>
          <w:rFonts w:ascii="Times New Roman" w:hAnsi="Times New Roman" w:cs="Times New Roman"/>
          <w:color w:val="auto"/>
          <w:sz w:val="24"/>
        </w:rPr>
        <w:t xml:space="preserve"> </w:t>
      </w:r>
    </w:p>
    <w:p w14:paraId="5EDE51B2" w14:textId="77777777" w:rsidR="00993ADE" w:rsidRDefault="00993ADE" w:rsidP="00432BC3">
      <w:pPr>
        <w:tabs>
          <w:tab w:val="left" w:pos="-1440"/>
          <w:tab w:val="left" w:pos="-720"/>
        </w:tabs>
        <w:autoSpaceDE w:val="0"/>
        <w:autoSpaceDN w:val="0"/>
        <w:adjustRightInd w:val="0"/>
        <w:spacing w:after="0" w:line="360" w:lineRule="auto"/>
        <w:ind w:right="720"/>
        <w:contextualSpacing/>
        <w:rPr>
          <w:rFonts w:ascii="Times New Roman" w:hAnsi="Times New Roman" w:cs="Times New Roman"/>
          <w:sz w:val="24"/>
          <w:szCs w:val="24"/>
        </w:rPr>
      </w:pPr>
    </w:p>
    <w:p w14:paraId="11F1081D" w14:textId="77777777" w:rsidR="00523C03" w:rsidRPr="001C120D" w:rsidRDefault="005045D5" w:rsidP="00432BC3">
      <w:pPr>
        <w:tabs>
          <w:tab w:val="left" w:pos="-1440"/>
          <w:tab w:val="left" w:pos="-720"/>
        </w:tabs>
        <w:autoSpaceDE w:val="0"/>
        <w:autoSpaceDN w:val="0"/>
        <w:adjustRightInd w:val="0"/>
        <w:spacing w:after="0" w:line="360" w:lineRule="auto"/>
        <w:ind w:right="720"/>
        <w:contextualSpacing/>
        <w:rPr>
          <w:rFonts w:ascii="Times New Roman" w:hAnsi="Times New Roman" w:cs="Times New Roman"/>
          <w:sz w:val="24"/>
          <w:szCs w:val="24"/>
        </w:rPr>
      </w:pPr>
      <w:r w:rsidRPr="001C120D">
        <w:rPr>
          <w:rFonts w:ascii="Times New Roman" w:hAnsi="Times New Roman" w:cs="Times New Roman"/>
          <w:sz w:val="24"/>
          <w:szCs w:val="24"/>
        </w:rPr>
        <w:t xml:space="preserve">There are no equipment or overhead costs.  The only cost to the federal government </w:t>
      </w:r>
      <w:r w:rsidR="0091550E" w:rsidRPr="001C120D">
        <w:rPr>
          <w:rFonts w:ascii="Times New Roman" w:hAnsi="Times New Roman" w:cs="Times New Roman"/>
          <w:sz w:val="24"/>
          <w:szCs w:val="24"/>
        </w:rPr>
        <w:t xml:space="preserve">will </w:t>
      </w:r>
      <w:r w:rsidRPr="001C120D">
        <w:rPr>
          <w:rFonts w:ascii="Times New Roman" w:hAnsi="Times New Roman" w:cs="Times New Roman"/>
          <w:sz w:val="24"/>
          <w:szCs w:val="24"/>
        </w:rPr>
        <w:t xml:space="preserve">be the salary of CDC staff </w:t>
      </w:r>
      <w:r w:rsidR="00925D6F" w:rsidRPr="001C120D">
        <w:rPr>
          <w:rFonts w:ascii="Times New Roman" w:hAnsi="Times New Roman" w:cs="Times New Roman"/>
          <w:sz w:val="24"/>
          <w:szCs w:val="24"/>
        </w:rPr>
        <w:t xml:space="preserve">and </w:t>
      </w:r>
      <w:r w:rsidR="00F254E8" w:rsidRPr="001C120D">
        <w:rPr>
          <w:rFonts w:ascii="Times New Roman" w:hAnsi="Times New Roman" w:cs="Times New Roman"/>
          <w:sz w:val="24"/>
          <w:szCs w:val="24"/>
        </w:rPr>
        <w:t>funding</w:t>
      </w:r>
      <w:r w:rsidR="00925D6F" w:rsidRPr="001C120D">
        <w:rPr>
          <w:rFonts w:ascii="Times New Roman" w:hAnsi="Times New Roman" w:cs="Times New Roman"/>
          <w:sz w:val="24"/>
          <w:szCs w:val="24"/>
        </w:rPr>
        <w:t xml:space="preserve"> </w:t>
      </w:r>
      <w:r w:rsidR="00A978E2" w:rsidRPr="001C120D">
        <w:rPr>
          <w:rFonts w:ascii="Times New Roman" w:hAnsi="Times New Roman" w:cs="Times New Roman"/>
          <w:sz w:val="24"/>
          <w:szCs w:val="24"/>
        </w:rPr>
        <w:t xml:space="preserve">for </w:t>
      </w:r>
      <w:r w:rsidR="008D458D" w:rsidRPr="001C120D">
        <w:rPr>
          <w:rFonts w:ascii="Times New Roman" w:hAnsi="Times New Roman" w:cs="Times New Roman"/>
          <w:sz w:val="24"/>
          <w:szCs w:val="24"/>
        </w:rPr>
        <w:t>the contractor</w:t>
      </w:r>
      <w:r w:rsidR="00AB4F3B" w:rsidRPr="001C120D">
        <w:rPr>
          <w:rFonts w:ascii="Times New Roman" w:hAnsi="Times New Roman" w:cs="Times New Roman"/>
          <w:sz w:val="24"/>
          <w:szCs w:val="24"/>
        </w:rPr>
        <w:t xml:space="preserve">, </w:t>
      </w:r>
      <w:r w:rsidR="00535EF7" w:rsidRPr="001C120D">
        <w:rPr>
          <w:rFonts w:ascii="Times New Roman" w:hAnsi="Times New Roman" w:cs="Times New Roman"/>
          <w:sz w:val="24"/>
          <w:szCs w:val="24"/>
        </w:rPr>
        <w:t>RTI International</w:t>
      </w:r>
      <w:r w:rsidR="00A978E2" w:rsidRPr="001C120D">
        <w:rPr>
          <w:rFonts w:ascii="Times New Roman" w:hAnsi="Times New Roman" w:cs="Times New Roman"/>
          <w:sz w:val="24"/>
          <w:szCs w:val="24"/>
        </w:rPr>
        <w:t xml:space="preserve">, </w:t>
      </w:r>
      <w:r w:rsidR="00925D6F" w:rsidRPr="001C120D">
        <w:rPr>
          <w:rFonts w:ascii="Times New Roman" w:hAnsi="Times New Roman" w:cs="Times New Roman"/>
          <w:sz w:val="24"/>
          <w:szCs w:val="24"/>
        </w:rPr>
        <w:t xml:space="preserve">to </w:t>
      </w:r>
      <w:r w:rsidRPr="001C120D">
        <w:rPr>
          <w:rFonts w:ascii="Times New Roman" w:hAnsi="Times New Roman" w:cs="Times New Roman"/>
          <w:sz w:val="24"/>
          <w:szCs w:val="24"/>
        </w:rPr>
        <w:t xml:space="preserve">support the </w:t>
      </w:r>
      <w:r w:rsidR="00F254E8" w:rsidRPr="001C120D">
        <w:rPr>
          <w:rFonts w:ascii="Times New Roman" w:hAnsi="Times New Roman" w:cs="Times New Roman"/>
          <w:sz w:val="24"/>
          <w:szCs w:val="24"/>
        </w:rPr>
        <w:t xml:space="preserve">development of the </w:t>
      </w:r>
      <w:r w:rsidR="00535EF7" w:rsidRPr="001C120D">
        <w:rPr>
          <w:rFonts w:ascii="Times New Roman" w:hAnsi="Times New Roman" w:cs="Times New Roman"/>
          <w:sz w:val="24"/>
          <w:szCs w:val="24"/>
        </w:rPr>
        <w:t>survey</w:t>
      </w:r>
      <w:r w:rsidR="00F254E8" w:rsidRPr="001C120D">
        <w:rPr>
          <w:rFonts w:ascii="Times New Roman" w:hAnsi="Times New Roman" w:cs="Times New Roman"/>
          <w:sz w:val="24"/>
          <w:szCs w:val="24"/>
        </w:rPr>
        <w:t xml:space="preserve">, data collection, </w:t>
      </w:r>
      <w:r w:rsidRPr="00684A93">
        <w:rPr>
          <w:rFonts w:ascii="Times New Roman" w:hAnsi="Times New Roman" w:cs="Times New Roman"/>
          <w:sz w:val="24"/>
          <w:szCs w:val="24"/>
        </w:rPr>
        <w:t>and associated tasks.</w:t>
      </w:r>
    </w:p>
    <w:p w14:paraId="66D0E9F8" w14:textId="77777777" w:rsidR="00080700" w:rsidRPr="001C120D" w:rsidRDefault="00080700" w:rsidP="00432BC3">
      <w:pPr>
        <w:tabs>
          <w:tab w:val="left" w:pos="-1440"/>
          <w:tab w:val="left" w:pos="-720"/>
        </w:tabs>
        <w:autoSpaceDE w:val="0"/>
        <w:autoSpaceDN w:val="0"/>
        <w:adjustRightInd w:val="0"/>
        <w:spacing w:after="0" w:line="360" w:lineRule="auto"/>
        <w:ind w:right="720"/>
        <w:contextualSpacing/>
        <w:rPr>
          <w:rFonts w:ascii="Times New Roman" w:hAnsi="Times New Roman" w:cs="Times New Roman"/>
          <w:sz w:val="24"/>
          <w:szCs w:val="24"/>
        </w:rPr>
      </w:pPr>
    </w:p>
    <w:p w14:paraId="77ACBA17" w14:textId="77777777" w:rsidR="00BE4BD3" w:rsidRPr="001C120D" w:rsidRDefault="008D458D" w:rsidP="00432BC3">
      <w:pPr>
        <w:tabs>
          <w:tab w:val="left" w:pos="-1440"/>
          <w:tab w:val="left" w:pos="-720"/>
        </w:tabs>
        <w:autoSpaceDE w:val="0"/>
        <w:autoSpaceDN w:val="0"/>
        <w:adjustRightInd w:val="0"/>
        <w:spacing w:after="0" w:line="360" w:lineRule="auto"/>
        <w:ind w:right="720"/>
        <w:contextualSpacing/>
        <w:rPr>
          <w:rFonts w:ascii="Times New Roman" w:hAnsi="Times New Roman" w:cs="Times New Roman"/>
          <w:sz w:val="24"/>
          <w:szCs w:val="24"/>
        </w:rPr>
      </w:pPr>
      <w:r w:rsidRPr="001C120D">
        <w:rPr>
          <w:rFonts w:ascii="Times New Roman" w:hAnsi="Times New Roman" w:cs="Times New Roman"/>
          <w:sz w:val="24"/>
          <w:szCs w:val="24"/>
        </w:rPr>
        <w:t>Table 3 presents the costs to the CDC. These include the review of survey questions, the research plan and sampling analysis plan by CDC staff</w:t>
      </w:r>
      <w:r w:rsidR="005045D5" w:rsidRPr="001C120D">
        <w:rPr>
          <w:rFonts w:ascii="Times New Roman" w:hAnsi="Times New Roman" w:cs="Times New Roman"/>
          <w:sz w:val="24"/>
          <w:szCs w:val="24"/>
        </w:rPr>
        <w:t>.</w:t>
      </w:r>
      <w:r w:rsidRPr="001C120D">
        <w:rPr>
          <w:rFonts w:ascii="Times New Roman" w:hAnsi="Times New Roman" w:cs="Times New Roman"/>
          <w:sz w:val="24"/>
          <w:szCs w:val="24"/>
        </w:rPr>
        <w:t xml:space="preserve"> CDC staff will also </w:t>
      </w:r>
      <w:r w:rsidR="00AF68FA">
        <w:rPr>
          <w:rFonts w:ascii="Times New Roman" w:hAnsi="Times New Roman" w:cs="Times New Roman"/>
          <w:sz w:val="24"/>
          <w:szCs w:val="24"/>
        </w:rPr>
        <w:t xml:space="preserve">discuss analytic </w:t>
      </w:r>
      <w:r w:rsidR="00AF68FA">
        <w:rPr>
          <w:rFonts w:ascii="Times New Roman" w:hAnsi="Times New Roman" w:cs="Times New Roman"/>
          <w:sz w:val="24"/>
          <w:szCs w:val="24"/>
        </w:rPr>
        <w:lastRenderedPageBreak/>
        <w:t xml:space="preserve">approach, </w:t>
      </w:r>
      <w:r w:rsidRPr="001C120D">
        <w:rPr>
          <w:rFonts w:ascii="Times New Roman" w:hAnsi="Times New Roman" w:cs="Times New Roman"/>
          <w:sz w:val="24"/>
          <w:szCs w:val="24"/>
        </w:rPr>
        <w:t>review initial findings, and result dissemination reports.</w:t>
      </w:r>
      <w:r w:rsidR="005045D5" w:rsidRPr="001C120D">
        <w:rPr>
          <w:rFonts w:ascii="Times New Roman" w:hAnsi="Times New Roman" w:cs="Times New Roman"/>
          <w:sz w:val="24"/>
          <w:szCs w:val="24"/>
        </w:rPr>
        <w:t xml:space="preserve"> </w:t>
      </w:r>
      <w:r w:rsidR="00162EA1" w:rsidRPr="001C120D">
        <w:rPr>
          <w:rFonts w:ascii="Times New Roman" w:hAnsi="Times New Roman" w:cs="Times New Roman"/>
          <w:sz w:val="24"/>
          <w:szCs w:val="24"/>
        </w:rPr>
        <w:t>Two</w:t>
      </w:r>
      <w:r w:rsidR="00523C03" w:rsidRPr="001C120D">
        <w:rPr>
          <w:rFonts w:ascii="Times New Roman" w:hAnsi="Times New Roman" w:cs="Times New Roman"/>
          <w:sz w:val="24"/>
          <w:szCs w:val="24"/>
        </w:rPr>
        <w:t xml:space="preserve"> senior level FTE</w:t>
      </w:r>
      <w:r w:rsidR="00162EA1" w:rsidRPr="001C120D">
        <w:rPr>
          <w:rFonts w:ascii="Times New Roman" w:hAnsi="Times New Roman" w:cs="Times New Roman"/>
          <w:sz w:val="24"/>
          <w:szCs w:val="24"/>
        </w:rPr>
        <w:t>s</w:t>
      </w:r>
      <w:r w:rsidR="00523C03" w:rsidRPr="001C120D">
        <w:rPr>
          <w:rFonts w:ascii="Times New Roman" w:hAnsi="Times New Roman" w:cs="Times New Roman"/>
          <w:sz w:val="24"/>
          <w:szCs w:val="24"/>
        </w:rPr>
        <w:t xml:space="preserve"> will </w:t>
      </w:r>
      <w:r w:rsidR="00162EA1" w:rsidRPr="001C120D">
        <w:rPr>
          <w:rFonts w:ascii="Times New Roman" w:hAnsi="Times New Roman" w:cs="Times New Roman"/>
          <w:sz w:val="24"/>
          <w:szCs w:val="24"/>
        </w:rPr>
        <w:t>conduct all related activities</w:t>
      </w:r>
      <w:r w:rsidR="00CF0AB2">
        <w:rPr>
          <w:rFonts w:ascii="Times New Roman" w:hAnsi="Times New Roman" w:cs="Times New Roman"/>
          <w:sz w:val="24"/>
          <w:szCs w:val="24"/>
        </w:rPr>
        <w:t>.</w:t>
      </w:r>
      <w:r w:rsidR="00162EA1" w:rsidRPr="001C120D">
        <w:rPr>
          <w:rFonts w:ascii="Times New Roman" w:hAnsi="Times New Roman" w:cs="Times New Roman"/>
          <w:sz w:val="24"/>
          <w:szCs w:val="24"/>
        </w:rPr>
        <w:t xml:space="preserve"> </w:t>
      </w:r>
    </w:p>
    <w:p w14:paraId="386BECE2" w14:textId="77777777" w:rsidR="00BE4BD3" w:rsidRPr="001C120D" w:rsidRDefault="00BE4BD3" w:rsidP="00432BC3">
      <w:pPr>
        <w:tabs>
          <w:tab w:val="left" w:pos="-1440"/>
          <w:tab w:val="left" w:pos="-720"/>
        </w:tabs>
        <w:autoSpaceDE w:val="0"/>
        <w:autoSpaceDN w:val="0"/>
        <w:adjustRightInd w:val="0"/>
        <w:spacing w:after="0" w:line="360" w:lineRule="auto"/>
        <w:ind w:right="720"/>
        <w:contextualSpacing/>
        <w:rPr>
          <w:rFonts w:ascii="Times New Roman" w:hAnsi="Times New Roman" w:cs="Times New Roman"/>
          <w:sz w:val="24"/>
          <w:szCs w:val="24"/>
        </w:rPr>
      </w:pPr>
    </w:p>
    <w:p w14:paraId="1F6B5C91" w14:textId="77777777" w:rsidR="005045D5" w:rsidRPr="001C120D" w:rsidRDefault="00BE4BD3" w:rsidP="00432BC3">
      <w:pPr>
        <w:tabs>
          <w:tab w:val="left" w:pos="-1440"/>
          <w:tab w:val="left" w:pos="-720"/>
        </w:tabs>
        <w:autoSpaceDE w:val="0"/>
        <w:autoSpaceDN w:val="0"/>
        <w:adjustRightInd w:val="0"/>
        <w:spacing w:after="0" w:line="360" w:lineRule="auto"/>
        <w:ind w:right="720"/>
        <w:contextualSpacing/>
        <w:rPr>
          <w:rFonts w:ascii="Times New Roman" w:hAnsi="Times New Roman" w:cs="Times New Roman"/>
          <w:sz w:val="24"/>
          <w:szCs w:val="24"/>
        </w:rPr>
      </w:pPr>
      <w:r w:rsidRPr="001C120D">
        <w:rPr>
          <w:rFonts w:ascii="Times New Roman" w:hAnsi="Times New Roman" w:cs="Times New Roman"/>
          <w:sz w:val="24"/>
          <w:szCs w:val="24"/>
        </w:rPr>
        <w:t>Table 4 shows the contractor costs associated with these data collection forms.</w:t>
      </w:r>
      <w:r w:rsidR="005045D5" w:rsidRPr="001C120D">
        <w:rPr>
          <w:rFonts w:ascii="Times New Roman" w:hAnsi="Times New Roman" w:cs="Times New Roman"/>
          <w:sz w:val="24"/>
          <w:szCs w:val="24"/>
        </w:rPr>
        <w:t xml:space="preserve"> </w:t>
      </w:r>
      <w:r w:rsidRPr="001C120D">
        <w:rPr>
          <w:rFonts w:ascii="Times New Roman" w:hAnsi="Times New Roman" w:cs="Times New Roman"/>
          <w:sz w:val="24"/>
          <w:szCs w:val="24"/>
        </w:rPr>
        <w:t>The</w:t>
      </w:r>
      <w:r w:rsidR="00FD0027" w:rsidRPr="001C120D">
        <w:rPr>
          <w:rFonts w:ascii="Times New Roman" w:hAnsi="Times New Roman" w:cs="Times New Roman"/>
          <w:sz w:val="24"/>
          <w:szCs w:val="24"/>
        </w:rPr>
        <w:t>se costs</w:t>
      </w:r>
      <w:r w:rsidRPr="001C120D">
        <w:rPr>
          <w:rFonts w:ascii="Times New Roman" w:hAnsi="Times New Roman" w:cs="Times New Roman"/>
          <w:sz w:val="24"/>
          <w:szCs w:val="24"/>
        </w:rPr>
        <w:t xml:space="preserve"> </w:t>
      </w:r>
      <w:r w:rsidR="00FD0027" w:rsidRPr="001C120D">
        <w:rPr>
          <w:rFonts w:ascii="Times New Roman" w:hAnsi="Times New Roman" w:cs="Times New Roman"/>
          <w:sz w:val="24"/>
          <w:szCs w:val="24"/>
        </w:rPr>
        <w:t xml:space="preserve">include contractor’s efforts to </w:t>
      </w:r>
      <w:r w:rsidR="00C74706" w:rsidRPr="001C120D">
        <w:rPr>
          <w:rFonts w:ascii="Times New Roman" w:hAnsi="Times New Roman" w:cs="Times New Roman"/>
          <w:sz w:val="24"/>
          <w:szCs w:val="24"/>
        </w:rPr>
        <w:t xml:space="preserve">develop the questionnaire; and to review the data and report the findings. </w:t>
      </w:r>
    </w:p>
    <w:p w14:paraId="74CADE92" w14:textId="77777777" w:rsidR="00080700" w:rsidRPr="001C120D" w:rsidRDefault="00080700" w:rsidP="00432BC3">
      <w:pPr>
        <w:autoSpaceDE w:val="0"/>
        <w:autoSpaceDN w:val="0"/>
        <w:adjustRightInd w:val="0"/>
        <w:spacing w:after="0" w:line="360" w:lineRule="auto"/>
        <w:ind w:right="720"/>
        <w:contextualSpacing/>
        <w:rPr>
          <w:rFonts w:ascii="Times New Roman" w:hAnsi="Times New Roman" w:cs="Times New Roman"/>
          <w:sz w:val="24"/>
          <w:szCs w:val="24"/>
        </w:rPr>
      </w:pPr>
    </w:p>
    <w:p w14:paraId="25C97436" w14:textId="77777777" w:rsidR="008D458D" w:rsidRPr="001C120D" w:rsidRDefault="008D458D" w:rsidP="008D458D">
      <w:pPr>
        <w:pStyle w:val="TableTitle"/>
      </w:pPr>
      <w:bookmarkStart w:id="20" w:name="_Toc346023989"/>
      <w:bookmarkStart w:id="21" w:name="_Toc354391759"/>
      <w:r w:rsidRPr="001C120D">
        <w:t>Table 3.</w:t>
      </w:r>
      <w:r w:rsidRPr="001C120D">
        <w:tab/>
        <w:t>Costs to the Federal Government: C</w:t>
      </w:r>
      <w:r w:rsidR="00BC3822" w:rsidRPr="001C120D">
        <w:t>DC</w:t>
      </w:r>
      <w:bookmarkEnd w:id="20"/>
      <w:bookmarkEnd w:id="21"/>
    </w:p>
    <w:tbl>
      <w:tblPr>
        <w:tblStyle w:val="TableGrid2"/>
        <w:tblW w:w="4856" w:type="pct"/>
        <w:jc w:val="center"/>
        <w:tblBorders>
          <w:left w:val="none" w:sz="0" w:space="0" w:color="auto"/>
          <w:right w:val="none" w:sz="0" w:space="0" w:color="auto"/>
          <w:insideH w:val="none" w:sz="0" w:space="0" w:color="auto"/>
          <w:insideV w:val="none" w:sz="0" w:space="0" w:color="auto"/>
        </w:tblBorders>
        <w:tblLayout w:type="fixed"/>
        <w:tblCellMar>
          <w:left w:w="58" w:type="dxa"/>
          <w:right w:w="58" w:type="dxa"/>
        </w:tblCellMar>
        <w:tblLook w:val="04A0" w:firstRow="1" w:lastRow="0" w:firstColumn="1" w:lastColumn="0" w:noHBand="0" w:noVBand="1"/>
      </w:tblPr>
      <w:tblGrid>
        <w:gridCol w:w="2593"/>
        <w:gridCol w:w="926"/>
        <w:gridCol w:w="1014"/>
        <w:gridCol w:w="903"/>
        <w:gridCol w:w="991"/>
        <w:gridCol w:w="2926"/>
      </w:tblGrid>
      <w:tr w:rsidR="00BE4BD3" w:rsidRPr="0016039A" w14:paraId="3607E562" w14:textId="77777777" w:rsidTr="004147ED">
        <w:trPr>
          <w:cantSplit/>
          <w:tblHeader/>
          <w:jc w:val="center"/>
        </w:trPr>
        <w:tc>
          <w:tcPr>
            <w:tcW w:w="1386" w:type="pct"/>
            <w:vAlign w:val="bottom"/>
          </w:tcPr>
          <w:p w14:paraId="3C7C081F" w14:textId="77777777" w:rsidR="00BE4BD3" w:rsidRPr="004147ED" w:rsidRDefault="00BE4BD3" w:rsidP="008E638C">
            <w:pPr>
              <w:pStyle w:val="TableHeaders"/>
              <w:keepNext w:val="0"/>
              <w:spacing w:before="20" w:after="20"/>
              <w:rPr>
                <w:rFonts w:ascii="Times New Roman" w:hAnsi="Times New Roman"/>
                <w:b w:val="0"/>
                <w:sz w:val="22"/>
                <w:szCs w:val="22"/>
              </w:rPr>
            </w:pPr>
            <w:r w:rsidRPr="004147ED">
              <w:rPr>
                <w:rFonts w:ascii="Times New Roman" w:hAnsi="Times New Roman"/>
                <w:b w:val="0"/>
                <w:sz w:val="22"/>
                <w:szCs w:val="22"/>
              </w:rPr>
              <w:t>Task</w:t>
            </w:r>
          </w:p>
        </w:tc>
        <w:tc>
          <w:tcPr>
            <w:tcW w:w="495" w:type="pct"/>
            <w:vAlign w:val="bottom"/>
          </w:tcPr>
          <w:p w14:paraId="7D505231" w14:textId="77777777" w:rsidR="00BE4BD3" w:rsidRPr="004147ED" w:rsidRDefault="00BE4BD3" w:rsidP="008E638C">
            <w:pPr>
              <w:pStyle w:val="TableHeaders"/>
              <w:keepNext w:val="0"/>
              <w:spacing w:before="20" w:after="20"/>
              <w:rPr>
                <w:rFonts w:ascii="Times New Roman" w:hAnsi="Times New Roman"/>
                <w:b w:val="0"/>
                <w:sz w:val="22"/>
                <w:szCs w:val="22"/>
              </w:rPr>
            </w:pPr>
            <w:r w:rsidRPr="004147ED">
              <w:rPr>
                <w:rFonts w:ascii="Times New Roman" w:hAnsi="Times New Roman"/>
                <w:b w:val="0"/>
                <w:sz w:val="22"/>
                <w:szCs w:val="22"/>
              </w:rPr>
              <w:t>Total Hours per Staff</w:t>
            </w:r>
          </w:p>
        </w:tc>
        <w:tc>
          <w:tcPr>
            <w:tcW w:w="542" w:type="pct"/>
            <w:vAlign w:val="bottom"/>
          </w:tcPr>
          <w:p w14:paraId="0D6E2634" w14:textId="77777777" w:rsidR="00BE4BD3" w:rsidRPr="004147ED" w:rsidRDefault="00BE4BD3" w:rsidP="008E638C">
            <w:pPr>
              <w:pStyle w:val="TableHeaders"/>
              <w:keepNext w:val="0"/>
              <w:spacing w:before="20" w:after="20"/>
              <w:rPr>
                <w:rFonts w:ascii="Times New Roman" w:hAnsi="Times New Roman"/>
                <w:b w:val="0"/>
                <w:sz w:val="22"/>
                <w:szCs w:val="22"/>
              </w:rPr>
            </w:pPr>
            <w:r w:rsidRPr="004147ED">
              <w:rPr>
                <w:rFonts w:ascii="Times New Roman" w:hAnsi="Times New Roman"/>
                <w:b w:val="0"/>
                <w:sz w:val="22"/>
                <w:szCs w:val="22"/>
              </w:rPr>
              <w:t>Number of Staff</w:t>
            </w:r>
          </w:p>
        </w:tc>
        <w:tc>
          <w:tcPr>
            <w:tcW w:w="483" w:type="pct"/>
            <w:vAlign w:val="bottom"/>
          </w:tcPr>
          <w:p w14:paraId="55BC4ADE" w14:textId="77777777" w:rsidR="00BE4BD3" w:rsidRPr="004147ED" w:rsidRDefault="00BE4BD3" w:rsidP="008E638C">
            <w:pPr>
              <w:pStyle w:val="TableHeaders"/>
              <w:keepNext w:val="0"/>
              <w:spacing w:before="20" w:after="20"/>
              <w:rPr>
                <w:rFonts w:ascii="Times New Roman" w:hAnsi="Times New Roman"/>
                <w:b w:val="0"/>
                <w:sz w:val="22"/>
                <w:szCs w:val="22"/>
              </w:rPr>
            </w:pPr>
            <w:r w:rsidRPr="004147ED">
              <w:rPr>
                <w:rFonts w:ascii="Times New Roman" w:hAnsi="Times New Roman"/>
                <w:b w:val="0"/>
                <w:sz w:val="22"/>
                <w:szCs w:val="22"/>
              </w:rPr>
              <w:t>Total Hours</w:t>
            </w:r>
          </w:p>
        </w:tc>
        <w:tc>
          <w:tcPr>
            <w:tcW w:w="530" w:type="pct"/>
            <w:vAlign w:val="bottom"/>
          </w:tcPr>
          <w:p w14:paraId="33910668" w14:textId="77777777" w:rsidR="00BE4BD3" w:rsidRPr="004147ED" w:rsidRDefault="00BE4BD3" w:rsidP="008E638C">
            <w:pPr>
              <w:pStyle w:val="TableHeaders"/>
              <w:keepNext w:val="0"/>
              <w:spacing w:before="20" w:after="20"/>
              <w:rPr>
                <w:rFonts w:ascii="Times New Roman" w:hAnsi="Times New Roman"/>
                <w:b w:val="0"/>
                <w:sz w:val="22"/>
                <w:szCs w:val="22"/>
              </w:rPr>
            </w:pPr>
            <w:r w:rsidRPr="004147ED">
              <w:rPr>
                <w:rFonts w:ascii="Times New Roman" w:hAnsi="Times New Roman"/>
                <w:b w:val="0"/>
                <w:sz w:val="22"/>
                <w:szCs w:val="22"/>
              </w:rPr>
              <w:t>Total Cost</w:t>
            </w:r>
          </w:p>
        </w:tc>
        <w:tc>
          <w:tcPr>
            <w:tcW w:w="1564" w:type="pct"/>
            <w:vAlign w:val="bottom"/>
          </w:tcPr>
          <w:p w14:paraId="5DAFA2DD" w14:textId="77777777" w:rsidR="00BE4BD3" w:rsidRPr="004147ED" w:rsidRDefault="00BE4BD3" w:rsidP="008E638C">
            <w:pPr>
              <w:pStyle w:val="TableHeaders"/>
              <w:keepNext w:val="0"/>
              <w:spacing w:before="20" w:after="20"/>
              <w:rPr>
                <w:rFonts w:ascii="Times New Roman" w:hAnsi="Times New Roman"/>
                <w:b w:val="0"/>
                <w:sz w:val="22"/>
                <w:szCs w:val="22"/>
              </w:rPr>
            </w:pPr>
            <w:r w:rsidRPr="004147ED">
              <w:rPr>
                <w:rFonts w:ascii="Times New Roman" w:hAnsi="Times New Roman"/>
                <w:b w:val="0"/>
                <w:sz w:val="22"/>
                <w:szCs w:val="22"/>
              </w:rPr>
              <w:t>Cost Description</w:t>
            </w:r>
          </w:p>
        </w:tc>
      </w:tr>
    </w:tbl>
    <w:tbl>
      <w:tblPr>
        <w:tblStyle w:val="TableGrid1"/>
        <w:tblW w:w="5144" w:type="pct"/>
        <w:jc w:val="center"/>
        <w:tblBorders>
          <w:top w:val="single" w:sz="12" w:space="0" w:color="auto"/>
          <w:left w:val="none" w:sz="0" w:space="0" w:color="auto"/>
          <w:bottom w:val="single" w:sz="12" w:space="0" w:color="auto"/>
          <w:right w:val="none" w:sz="0" w:space="0" w:color="auto"/>
          <w:insideH w:val="single" w:sz="6" w:space="0" w:color="auto"/>
          <w:insideV w:val="none" w:sz="0" w:space="0" w:color="auto"/>
        </w:tblBorders>
        <w:tblLayout w:type="fixed"/>
        <w:tblCellMar>
          <w:left w:w="58" w:type="dxa"/>
          <w:right w:w="58" w:type="dxa"/>
        </w:tblCellMar>
        <w:tblLook w:val="04A0" w:firstRow="1" w:lastRow="0" w:firstColumn="1" w:lastColumn="0" w:noHBand="0" w:noVBand="1"/>
      </w:tblPr>
      <w:tblGrid>
        <w:gridCol w:w="2789"/>
        <w:gridCol w:w="797"/>
        <w:gridCol w:w="896"/>
        <w:gridCol w:w="850"/>
        <w:gridCol w:w="1104"/>
        <w:gridCol w:w="3471"/>
      </w:tblGrid>
      <w:tr w:rsidR="00BE4BD3" w:rsidRPr="0016039A" w14:paraId="4CB8E5DD" w14:textId="77777777" w:rsidTr="004147ED">
        <w:trPr>
          <w:cantSplit/>
          <w:jc w:val="center"/>
        </w:trPr>
        <w:tc>
          <w:tcPr>
            <w:tcW w:w="1408" w:type="pct"/>
            <w:tcBorders>
              <w:top w:val="single" w:sz="4" w:space="0" w:color="auto"/>
              <w:bottom w:val="single" w:sz="6" w:space="0" w:color="auto"/>
            </w:tcBorders>
            <w:shd w:val="clear" w:color="auto" w:fill="FFFFFF" w:themeFill="background1"/>
          </w:tcPr>
          <w:p w14:paraId="67F7A60F" w14:textId="77777777" w:rsidR="00BE4BD3" w:rsidRPr="004147ED" w:rsidRDefault="00AF68FA" w:rsidP="00AF68FA">
            <w:pPr>
              <w:pStyle w:val="TableText"/>
              <w:spacing w:before="20" w:after="20"/>
              <w:ind w:left="152" w:hanging="152"/>
              <w:rPr>
                <w:bCs/>
                <w:sz w:val="22"/>
                <w:szCs w:val="22"/>
              </w:rPr>
            </w:pPr>
            <w:r w:rsidRPr="004147ED">
              <w:rPr>
                <w:bCs/>
                <w:sz w:val="22"/>
                <w:szCs w:val="22"/>
              </w:rPr>
              <w:t>Review survey questions, research and sample analysis plans</w:t>
            </w:r>
          </w:p>
        </w:tc>
        <w:tc>
          <w:tcPr>
            <w:tcW w:w="402" w:type="pct"/>
            <w:tcBorders>
              <w:top w:val="single" w:sz="4" w:space="0" w:color="auto"/>
              <w:bottom w:val="single" w:sz="6" w:space="0" w:color="auto"/>
            </w:tcBorders>
            <w:shd w:val="clear" w:color="auto" w:fill="FFFFFF" w:themeFill="background1"/>
          </w:tcPr>
          <w:p w14:paraId="22AA75E7" w14:textId="77777777" w:rsidR="00BE4BD3" w:rsidRPr="004147ED" w:rsidRDefault="00672C71" w:rsidP="00BE4BD3">
            <w:pPr>
              <w:pStyle w:val="TableText"/>
              <w:spacing w:before="20" w:after="20"/>
              <w:jc w:val="center"/>
              <w:rPr>
                <w:bCs/>
                <w:sz w:val="22"/>
                <w:szCs w:val="22"/>
              </w:rPr>
            </w:pPr>
            <w:r w:rsidRPr="004147ED">
              <w:rPr>
                <w:bCs/>
                <w:sz w:val="22"/>
                <w:szCs w:val="22"/>
              </w:rPr>
              <w:t>14</w:t>
            </w:r>
          </w:p>
        </w:tc>
        <w:tc>
          <w:tcPr>
            <w:tcW w:w="452" w:type="pct"/>
            <w:tcBorders>
              <w:top w:val="single" w:sz="4" w:space="0" w:color="auto"/>
              <w:bottom w:val="single" w:sz="6" w:space="0" w:color="auto"/>
            </w:tcBorders>
            <w:shd w:val="clear" w:color="auto" w:fill="FFFFFF" w:themeFill="background1"/>
          </w:tcPr>
          <w:p w14:paraId="0079DA57" w14:textId="77777777" w:rsidR="00BE4BD3" w:rsidRPr="004147ED" w:rsidRDefault="00672C71" w:rsidP="00BE4BD3">
            <w:pPr>
              <w:pStyle w:val="TableText"/>
              <w:spacing w:before="20" w:after="20"/>
              <w:jc w:val="center"/>
              <w:rPr>
                <w:bCs/>
                <w:sz w:val="22"/>
                <w:szCs w:val="22"/>
              </w:rPr>
            </w:pPr>
            <w:r w:rsidRPr="004147ED">
              <w:rPr>
                <w:bCs/>
                <w:sz w:val="22"/>
                <w:szCs w:val="22"/>
              </w:rPr>
              <w:t>3</w:t>
            </w:r>
          </w:p>
        </w:tc>
        <w:tc>
          <w:tcPr>
            <w:tcW w:w="429" w:type="pct"/>
            <w:tcBorders>
              <w:top w:val="single" w:sz="4" w:space="0" w:color="auto"/>
              <w:bottom w:val="single" w:sz="6" w:space="0" w:color="auto"/>
            </w:tcBorders>
            <w:shd w:val="clear" w:color="auto" w:fill="FFFFFF" w:themeFill="background1"/>
          </w:tcPr>
          <w:p w14:paraId="5DB9F0A7" w14:textId="77777777" w:rsidR="00BE4BD3" w:rsidRPr="004147ED" w:rsidRDefault="00B7783E" w:rsidP="00BE4BD3">
            <w:pPr>
              <w:pStyle w:val="TableText"/>
              <w:spacing w:before="20" w:after="20"/>
              <w:jc w:val="center"/>
              <w:rPr>
                <w:bCs/>
                <w:sz w:val="22"/>
                <w:szCs w:val="22"/>
              </w:rPr>
            </w:pPr>
            <w:r w:rsidRPr="004147ED">
              <w:rPr>
                <w:bCs/>
                <w:sz w:val="22"/>
                <w:szCs w:val="22"/>
              </w:rPr>
              <w:t>42</w:t>
            </w:r>
          </w:p>
        </w:tc>
        <w:tc>
          <w:tcPr>
            <w:tcW w:w="557" w:type="pct"/>
            <w:tcBorders>
              <w:top w:val="single" w:sz="4" w:space="0" w:color="auto"/>
              <w:bottom w:val="single" w:sz="6" w:space="0" w:color="auto"/>
            </w:tcBorders>
            <w:shd w:val="clear" w:color="auto" w:fill="FFFFFF" w:themeFill="background1"/>
          </w:tcPr>
          <w:p w14:paraId="41522796" w14:textId="77777777" w:rsidR="00BE4BD3" w:rsidRPr="004147ED" w:rsidRDefault="00B7783E" w:rsidP="00BE4BD3">
            <w:pPr>
              <w:pStyle w:val="TableText"/>
              <w:spacing w:before="20" w:after="20"/>
              <w:jc w:val="center"/>
              <w:rPr>
                <w:bCs/>
                <w:sz w:val="22"/>
                <w:szCs w:val="22"/>
              </w:rPr>
            </w:pPr>
            <w:r w:rsidRPr="004147ED">
              <w:rPr>
                <w:bCs/>
                <w:sz w:val="22"/>
                <w:szCs w:val="22"/>
              </w:rPr>
              <w:t>$2,1</w:t>
            </w:r>
            <w:r w:rsidR="00744807">
              <w:rPr>
                <w:bCs/>
                <w:sz w:val="22"/>
                <w:szCs w:val="22"/>
              </w:rPr>
              <w:t>10</w:t>
            </w:r>
          </w:p>
        </w:tc>
        <w:tc>
          <w:tcPr>
            <w:tcW w:w="1752" w:type="pct"/>
            <w:tcBorders>
              <w:top w:val="single" w:sz="4" w:space="0" w:color="auto"/>
              <w:bottom w:val="single" w:sz="6" w:space="0" w:color="auto"/>
            </w:tcBorders>
            <w:shd w:val="clear" w:color="auto" w:fill="FFFFFF" w:themeFill="background1"/>
          </w:tcPr>
          <w:p w14:paraId="07C58089" w14:textId="77777777" w:rsidR="00672C71" w:rsidRPr="00744807" w:rsidRDefault="00672C71" w:rsidP="00B7783E">
            <w:pPr>
              <w:pStyle w:val="TableText"/>
              <w:spacing w:before="20" w:after="20"/>
              <w:rPr>
                <w:sz w:val="22"/>
                <w:szCs w:val="22"/>
              </w:rPr>
            </w:pPr>
            <w:r w:rsidRPr="0016039A">
              <w:rPr>
                <w:sz w:val="22"/>
                <w:szCs w:val="22"/>
              </w:rPr>
              <w:t>GS-13</w:t>
            </w:r>
            <w:r w:rsidR="00B7783E" w:rsidRPr="0016039A">
              <w:rPr>
                <w:sz w:val="22"/>
                <w:szCs w:val="22"/>
              </w:rPr>
              <w:t xml:space="preserve"> </w:t>
            </w:r>
            <w:r w:rsidRPr="0016039A">
              <w:rPr>
                <w:sz w:val="22"/>
                <w:szCs w:val="22"/>
              </w:rPr>
              <w:t>staff: 14</w:t>
            </w:r>
            <w:r w:rsidR="008E638C" w:rsidRPr="0016039A">
              <w:rPr>
                <w:sz w:val="22"/>
                <w:szCs w:val="22"/>
              </w:rPr>
              <w:t xml:space="preserve"> hrs x </w:t>
            </w:r>
            <w:r w:rsidRPr="0016039A">
              <w:rPr>
                <w:sz w:val="22"/>
                <w:szCs w:val="22"/>
              </w:rPr>
              <w:t>2x $47.36</w:t>
            </w:r>
            <w:r w:rsidR="00B7783E" w:rsidRPr="0016039A">
              <w:rPr>
                <w:sz w:val="22"/>
                <w:szCs w:val="22"/>
              </w:rPr>
              <w:t xml:space="preserve"> </w:t>
            </w:r>
            <w:r w:rsidR="00B7783E" w:rsidRPr="00744807">
              <w:rPr>
                <w:rStyle w:val="FootnoteReference"/>
                <w:szCs w:val="22"/>
              </w:rPr>
              <w:footnoteReference w:id="4"/>
            </w:r>
            <w:r w:rsidRPr="00744807">
              <w:rPr>
                <w:sz w:val="22"/>
                <w:szCs w:val="22"/>
              </w:rPr>
              <w:t xml:space="preserve"> </w:t>
            </w:r>
          </w:p>
          <w:p w14:paraId="3EE0AF7B" w14:textId="77777777" w:rsidR="00BE4BD3" w:rsidRPr="0016039A" w:rsidRDefault="00672C71" w:rsidP="00B7783E">
            <w:pPr>
              <w:pStyle w:val="TableText"/>
              <w:spacing w:before="20" w:after="20"/>
              <w:rPr>
                <w:sz w:val="22"/>
                <w:szCs w:val="22"/>
              </w:rPr>
            </w:pPr>
            <w:r w:rsidRPr="0016039A">
              <w:rPr>
                <w:sz w:val="22"/>
                <w:szCs w:val="22"/>
              </w:rPr>
              <w:t>G</w:t>
            </w:r>
            <w:r w:rsidR="008E638C" w:rsidRPr="0016039A">
              <w:rPr>
                <w:sz w:val="22"/>
                <w:szCs w:val="22"/>
              </w:rPr>
              <w:t>S-14 staff:1</w:t>
            </w:r>
            <w:r w:rsidRPr="0016039A">
              <w:rPr>
                <w:sz w:val="22"/>
                <w:szCs w:val="22"/>
              </w:rPr>
              <w:t>4 hrs x $55.97</w:t>
            </w:r>
            <w:r w:rsidR="00B7783E" w:rsidRPr="0016039A">
              <w:rPr>
                <w:rStyle w:val="FootnoteReference"/>
                <w:szCs w:val="22"/>
              </w:rPr>
              <w:footnoteReference w:id="5"/>
            </w:r>
          </w:p>
        </w:tc>
      </w:tr>
      <w:tr w:rsidR="00BE4BD3" w:rsidRPr="0016039A" w14:paraId="0BDC7099" w14:textId="77777777" w:rsidTr="004147ED">
        <w:trPr>
          <w:cantSplit/>
          <w:jc w:val="center"/>
        </w:trPr>
        <w:tc>
          <w:tcPr>
            <w:tcW w:w="1408" w:type="pct"/>
            <w:tcBorders>
              <w:top w:val="single" w:sz="6" w:space="0" w:color="auto"/>
            </w:tcBorders>
            <w:shd w:val="clear" w:color="auto" w:fill="FFFFFF" w:themeFill="background1"/>
          </w:tcPr>
          <w:p w14:paraId="6C572381" w14:textId="77777777" w:rsidR="00BE4BD3" w:rsidRPr="004147ED" w:rsidRDefault="00712E0A" w:rsidP="00712E0A">
            <w:pPr>
              <w:pStyle w:val="TableText"/>
              <w:spacing w:before="20" w:after="20"/>
              <w:ind w:left="152" w:hanging="152"/>
              <w:rPr>
                <w:sz w:val="22"/>
                <w:szCs w:val="22"/>
              </w:rPr>
            </w:pPr>
            <w:r w:rsidRPr="004147ED">
              <w:rPr>
                <w:sz w:val="22"/>
                <w:szCs w:val="22"/>
              </w:rPr>
              <w:t>Discuss analytic approach, r</w:t>
            </w:r>
            <w:r w:rsidR="00672C71" w:rsidRPr="004147ED">
              <w:rPr>
                <w:sz w:val="22"/>
                <w:szCs w:val="22"/>
              </w:rPr>
              <w:t xml:space="preserve">eview </w:t>
            </w:r>
            <w:r w:rsidRPr="004147ED">
              <w:rPr>
                <w:sz w:val="22"/>
                <w:szCs w:val="22"/>
              </w:rPr>
              <w:t>f</w:t>
            </w:r>
            <w:r w:rsidR="00672C71" w:rsidRPr="004147ED">
              <w:rPr>
                <w:sz w:val="22"/>
                <w:szCs w:val="22"/>
              </w:rPr>
              <w:t xml:space="preserve">indings and </w:t>
            </w:r>
            <w:r w:rsidRPr="004147ED">
              <w:rPr>
                <w:sz w:val="22"/>
                <w:szCs w:val="22"/>
              </w:rPr>
              <w:t>dissemination r</w:t>
            </w:r>
            <w:r w:rsidR="00672C71" w:rsidRPr="004147ED">
              <w:rPr>
                <w:sz w:val="22"/>
                <w:szCs w:val="22"/>
              </w:rPr>
              <w:t xml:space="preserve">eports </w:t>
            </w:r>
          </w:p>
        </w:tc>
        <w:tc>
          <w:tcPr>
            <w:tcW w:w="402" w:type="pct"/>
            <w:tcBorders>
              <w:top w:val="single" w:sz="6" w:space="0" w:color="auto"/>
            </w:tcBorders>
            <w:shd w:val="clear" w:color="auto" w:fill="FFFFFF" w:themeFill="background1"/>
          </w:tcPr>
          <w:p w14:paraId="65F9EBFF" w14:textId="77777777" w:rsidR="00BE4BD3" w:rsidRPr="004147ED" w:rsidRDefault="00672C71" w:rsidP="00BE4BD3">
            <w:pPr>
              <w:pStyle w:val="TableText"/>
              <w:spacing w:before="20" w:after="20"/>
              <w:jc w:val="center"/>
              <w:rPr>
                <w:bCs/>
                <w:sz w:val="22"/>
                <w:szCs w:val="22"/>
              </w:rPr>
            </w:pPr>
            <w:r w:rsidRPr="004147ED">
              <w:rPr>
                <w:bCs/>
                <w:sz w:val="22"/>
                <w:szCs w:val="22"/>
              </w:rPr>
              <w:t>13.3</w:t>
            </w:r>
          </w:p>
        </w:tc>
        <w:tc>
          <w:tcPr>
            <w:tcW w:w="452" w:type="pct"/>
            <w:tcBorders>
              <w:top w:val="single" w:sz="6" w:space="0" w:color="auto"/>
            </w:tcBorders>
            <w:shd w:val="clear" w:color="auto" w:fill="FFFFFF" w:themeFill="background1"/>
          </w:tcPr>
          <w:p w14:paraId="3FDF7146" w14:textId="77777777" w:rsidR="00BE4BD3" w:rsidRPr="004147ED" w:rsidRDefault="00672C71" w:rsidP="00BE4BD3">
            <w:pPr>
              <w:pStyle w:val="TableText"/>
              <w:spacing w:before="20" w:after="20"/>
              <w:jc w:val="center"/>
              <w:rPr>
                <w:bCs/>
                <w:sz w:val="22"/>
                <w:szCs w:val="22"/>
              </w:rPr>
            </w:pPr>
            <w:r w:rsidRPr="004147ED">
              <w:rPr>
                <w:bCs/>
                <w:sz w:val="22"/>
                <w:szCs w:val="22"/>
              </w:rPr>
              <w:t>3</w:t>
            </w:r>
          </w:p>
        </w:tc>
        <w:tc>
          <w:tcPr>
            <w:tcW w:w="429" w:type="pct"/>
            <w:tcBorders>
              <w:top w:val="single" w:sz="6" w:space="0" w:color="auto"/>
            </w:tcBorders>
            <w:shd w:val="clear" w:color="auto" w:fill="FFFFFF" w:themeFill="background1"/>
          </w:tcPr>
          <w:p w14:paraId="7A0969E3" w14:textId="77777777" w:rsidR="00BE4BD3" w:rsidRPr="004147ED" w:rsidRDefault="00B7783E" w:rsidP="00BE4BD3">
            <w:pPr>
              <w:pStyle w:val="TableText"/>
              <w:spacing w:before="20" w:after="20"/>
              <w:jc w:val="center"/>
              <w:rPr>
                <w:bCs/>
                <w:sz w:val="22"/>
                <w:szCs w:val="22"/>
              </w:rPr>
            </w:pPr>
            <w:r w:rsidRPr="004147ED">
              <w:rPr>
                <w:bCs/>
                <w:sz w:val="22"/>
                <w:szCs w:val="22"/>
              </w:rPr>
              <w:t>39.9</w:t>
            </w:r>
          </w:p>
        </w:tc>
        <w:tc>
          <w:tcPr>
            <w:tcW w:w="557" w:type="pct"/>
            <w:tcBorders>
              <w:top w:val="single" w:sz="6" w:space="0" w:color="auto"/>
            </w:tcBorders>
            <w:shd w:val="clear" w:color="auto" w:fill="FFFFFF" w:themeFill="background1"/>
          </w:tcPr>
          <w:p w14:paraId="5630130A" w14:textId="77777777" w:rsidR="00BE4BD3" w:rsidRPr="004147ED" w:rsidRDefault="00B7783E" w:rsidP="00BE4BD3">
            <w:pPr>
              <w:pStyle w:val="TableText"/>
              <w:spacing w:before="20" w:after="20"/>
              <w:jc w:val="center"/>
              <w:rPr>
                <w:bCs/>
                <w:sz w:val="22"/>
                <w:szCs w:val="22"/>
              </w:rPr>
            </w:pPr>
            <w:r w:rsidRPr="004147ED">
              <w:rPr>
                <w:bCs/>
                <w:sz w:val="22"/>
                <w:szCs w:val="22"/>
              </w:rPr>
              <w:t>$2,004</w:t>
            </w:r>
          </w:p>
        </w:tc>
        <w:tc>
          <w:tcPr>
            <w:tcW w:w="1752" w:type="pct"/>
            <w:tcBorders>
              <w:top w:val="single" w:sz="6" w:space="0" w:color="auto"/>
            </w:tcBorders>
            <w:shd w:val="clear" w:color="auto" w:fill="FFFFFF" w:themeFill="background1"/>
          </w:tcPr>
          <w:p w14:paraId="0D573DED" w14:textId="77777777" w:rsidR="00672C71" w:rsidRPr="00744807" w:rsidRDefault="00BE4BD3" w:rsidP="00B7783E">
            <w:pPr>
              <w:pStyle w:val="TableText"/>
              <w:spacing w:before="20" w:after="20"/>
              <w:rPr>
                <w:sz w:val="22"/>
                <w:szCs w:val="22"/>
                <w:vertAlign w:val="superscript"/>
              </w:rPr>
            </w:pPr>
            <w:r w:rsidRPr="0016039A">
              <w:rPr>
                <w:sz w:val="22"/>
                <w:szCs w:val="22"/>
              </w:rPr>
              <w:t xml:space="preserve">GS-13staff: </w:t>
            </w:r>
            <w:r w:rsidR="00672C71" w:rsidRPr="0016039A">
              <w:rPr>
                <w:sz w:val="22"/>
                <w:szCs w:val="22"/>
              </w:rPr>
              <w:t>13.3</w:t>
            </w:r>
            <w:r w:rsidRPr="0016039A">
              <w:rPr>
                <w:sz w:val="22"/>
                <w:szCs w:val="22"/>
              </w:rPr>
              <w:t xml:space="preserve"> hrs</w:t>
            </w:r>
            <w:r w:rsidR="00672C71" w:rsidRPr="0016039A">
              <w:rPr>
                <w:sz w:val="22"/>
                <w:szCs w:val="22"/>
              </w:rPr>
              <w:t xml:space="preserve"> x 2</w:t>
            </w:r>
            <w:r w:rsidRPr="0016039A">
              <w:rPr>
                <w:sz w:val="22"/>
                <w:szCs w:val="22"/>
              </w:rPr>
              <w:t xml:space="preserve"> x $</w:t>
            </w:r>
            <w:r w:rsidR="00672C71" w:rsidRPr="0016039A">
              <w:rPr>
                <w:sz w:val="22"/>
                <w:szCs w:val="22"/>
              </w:rPr>
              <w:t>47.36</w:t>
            </w:r>
            <w:r w:rsidR="00B7783E" w:rsidRPr="00744807">
              <w:rPr>
                <w:sz w:val="22"/>
                <w:szCs w:val="22"/>
                <w:vertAlign w:val="superscript"/>
              </w:rPr>
              <w:t>2</w:t>
            </w:r>
          </w:p>
          <w:p w14:paraId="66EF7806" w14:textId="77777777" w:rsidR="00BE4BD3" w:rsidRPr="0016039A" w:rsidRDefault="00672C71" w:rsidP="00B7783E">
            <w:pPr>
              <w:pStyle w:val="TableText"/>
              <w:spacing w:before="20" w:after="20"/>
              <w:rPr>
                <w:sz w:val="22"/>
                <w:szCs w:val="22"/>
                <w:vertAlign w:val="superscript"/>
              </w:rPr>
            </w:pPr>
            <w:r w:rsidRPr="0016039A">
              <w:rPr>
                <w:sz w:val="22"/>
                <w:szCs w:val="22"/>
              </w:rPr>
              <w:t>GS-14 staff:13.</w:t>
            </w:r>
            <w:r w:rsidR="00BE4BD3" w:rsidRPr="0016039A">
              <w:rPr>
                <w:sz w:val="22"/>
                <w:szCs w:val="22"/>
              </w:rPr>
              <w:t>3hrs x$</w:t>
            </w:r>
            <w:r w:rsidRPr="0016039A">
              <w:rPr>
                <w:sz w:val="22"/>
                <w:szCs w:val="22"/>
              </w:rPr>
              <w:t>55.97</w:t>
            </w:r>
            <w:r w:rsidR="00B7783E" w:rsidRPr="0016039A">
              <w:rPr>
                <w:sz w:val="22"/>
                <w:szCs w:val="22"/>
                <w:vertAlign w:val="superscript"/>
              </w:rPr>
              <w:t>3</w:t>
            </w:r>
          </w:p>
        </w:tc>
      </w:tr>
      <w:tr w:rsidR="00B7783E" w:rsidRPr="0016039A" w14:paraId="4DC83F56" w14:textId="77777777" w:rsidTr="00B7783E">
        <w:trPr>
          <w:cantSplit/>
          <w:jc w:val="center"/>
        </w:trPr>
        <w:tc>
          <w:tcPr>
            <w:tcW w:w="1408" w:type="pct"/>
            <w:shd w:val="clear" w:color="auto" w:fill="FFFFFF" w:themeFill="background1"/>
          </w:tcPr>
          <w:p w14:paraId="22D85F12" w14:textId="77777777" w:rsidR="00B7783E" w:rsidRPr="004147ED" w:rsidRDefault="00B7783E" w:rsidP="00BE4BD3">
            <w:pPr>
              <w:pStyle w:val="TableText"/>
              <w:spacing w:before="20" w:after="20"/>
              <w:ind w:left="152" w:hanging="152"/>
              <w:rPr>
                <w:sz w:val="22"/>
                <w:szCs w:val="22"/>
              </w:rPr>
            </w:pPr>
            <w:r w:rsidRPr="004147ED">
              <w:rPr>
                <w:sz w:val="22"/>
                <w:szCs w:val="22"/>
              </w:rPr>
              <w:t>Total Costs</w:t>
            </w:r>
          </w:p>
        </w:tc>
        <w:tc>
          <w:tcPr>
            <w:tcW w:w="402" w:type="pct"/>
            <w:shd w:val="clear" w:color="auto" w:fill="FFFFFF" w:themeFill="background1"/>
          </w:tcPr>
          <w:p w14:paraId="61C405EF" w14:textId="77777777" w:rsidR="00B7783E" w:rsidRPr="004147ED" w:rsidRDefault="00B7783E" w:rsidP="00935049">
            <w:pPr>
              <w:pStyle w:val="TableText"/>
              <w:spacing w:before="20" w:after="20"/>
              <w:jc w:val="center"/>
              <w:rPr>
                <w:bCs/>
                <w:sz w:val="22"/>
                <w:szCs w:val="22"/>
              </w:rPr>
            </w:pPr>
            <w:r w:rsidRPr="004147ED">
              <w:rPr>
                <w:bCs/>
                <w:sz w:val="22"/>
                <w:szCs w:val="22"/>
              </w:rPr>
              <w:t>27.3</w:t>
            </w:r>
          </w:p>
        </w:tc>
        <w:tc>
          <w:tcPr>
            <w:tcW w:w="452" w:type="pct"/>
            <w:shd w:val="clear" w:color="auto" w:fill="FFFFFF" w:themeFill="background1"/>
          </w:tcPr>
          <w:p w14:paraId="38249E35" w14:textId="77777777" w:rsidR="00B7783E" w:rsidRPr="004147ED" w:rsidRDefault="00B7783E" w:rsidP="00BE4BD3">
            <w:pPr>
              <w:pStyle w:val="TableText"/>
              <w:spacing w:before="20" w:after="20"/>
              <w:jc w:val="center"/>
              <w:rPr>
                <w:bCs/>
                <w:sz w:val="22"/>
                <w:szCs w:val="22"/>
              </w:rPr>
            </w:pPr>
            <w:r w:rsidRPr="004147ED">
              <w:rPr>
                <w:bCs/>
                <w:sz w:val="22"/>
                <w:szCs w:val="22"/>
              </w:rPr>
              <w:t>3</w:t>
            </w:r>
          </w:p>
        </w:tc>
        <w:tc>
          <w:tcPr>
            <w:tcW w:w="429" w:type="pct"/>
            <w:shd w:val="clear" w:color="auto" w:fill="FFFFFF" w:themeFill="background1"/>
          </w:tcPr>
          <w:p w14:paraId="6FD61ECF" w14:textId="77777777" w:rsidR="00B7783E" w:rsidRPr="004147ED" w:rsidRDefault="00B7783E" w:rsidP="00BE4BD3">
            <w:pPr>
              <w:pStyle w:val="TableText"/>
              <w:spacing w:before="20" w:after="20"/>
              <w:jc w:val="center"/>
              <w:rPr>
                <w:bCs/>
                <w:sz w:val="22"/>
                <w:szCs w:val="22"/>
              </w:rPr>
            </w:pPr>
            <w:r w:rsidRPr="004147ED">
              <w:rPr>
                <w:bCs/>
                <w:sz w:val="22"/>
                <w:szCs w:val="22"/>
              </w:rPr>
              <w:t>81.9</w:t>
            </w:r>
          </w:p>
        </w:tc>
        <w:tc>
          <w:tcPr>
            <w:tcW w:w="557" w:type="pct"/>
            <w:shd w:val="clear" w:color="auto" w:fill="FFFFFF" w:themeFill="background1"/>
          </w:tcPr>
          <w:p w14:paraId="0468D6F3" w14:textId="77777777" w:rsidR="00B7783E" w:rsidRPr="004147ED" w:rsidRDefault="00B7783E" w:rsidP="00BE4BD3">
            <w:pPr>
              <w:pStyle w:val="TableText"/>
              <w:spacing w:before="20" w:after="20"/>
              <w:jc w:val="center"/>
              <w:rPr>
                <w:bCs/>
                <w:sz w:val="22"/>
                <w:szCs w:val="22"/>
              </w:rPr>
            </w:pPr>
            <w:r w:rsidRPr="004147ED">
              <w:rPr>
                <w:bCs/>
                <w:sz w:val="22"/>
                <w:szCs w:val="22"/>
              </w:rPr>
              <w:t>$4,11</w:t>
            </w:r>
            <w:r w:rsidR="00744807">
              <w:rPr>
                <w:bCs/>
                <w:sz w:val="22"/>
                <w:szCs w:val="22"/>
              </w:rPr>
              <w:t>4</w:t>
            </w:r>
          </w:p>
        </w:tc>
        <w:tc>
          <w:tcPr>
            <w:tcW w:w="1752" w:type="pct"/>
            <w:shd w:val="clear" w:color="auto" w:fill="FFFFFF" w:themeFill="background1"/>
          </w:tcPr>
          <w:p w14:paraId="450AE38C" w14:textId="77777777" w:rsidR="00B7783E" w:rsidRPr="0016039A" w:rsidRDefault="00B7783E" w:rsidP="00B7783E">
            <w:pPr>
              <w:pStyle w:val="TableText"/>
              <w:spacing w:before="20" w:after="20"/>
              <w:rPr>
                <w:sz w:val="22"/>
                <w:szCs w:val="22"/>
              </w:rPr>
            </w:pPr>
          </w:p>
        </w:tc>
      </w:tr>
    </w:tbl>
    <w:p w14:paraId="1632990A" w14:textId="77777777" w:rsidR="004841F1" w:rsidRPr="001C120D" w:rsidRDefault="004841F1" w:rsidP="00432BC3">
      <w:pPr>
        <w:spacing w:after="0" w:line="360" w:lineRule="auto"/>
        <w:contextualSpacing/>
        <w:rPr>
          <w:rFonts w:ascii="Times New Roman" w:hAnsi="Times New Roman" w:cs="Times New Roman"/>
          <w:sz w:val="24"/>
          <w:szCs w:val="24"/>
        </w:rPr>
      </w:pPr>
    </w:p>
    <w:p w14:paraId="2E25E375" w14:textId="77777777" w:rsidR="00BE4BD3" w:rsidRPr="001C120D" w:rsidRDefault="00BE4BD3" w:rsidP="00BE4BD3">
      <w:pPr>
        <w:pStyle w:val="TableTitle"/>
      </w:pPr>
      <w:bookmarkStart w:id="22" w:name="_Toc346023991"/>
      <w:bookmarkStart w:id="23" w:name="_Toc354391761"/>
      <w:r w:rsidRPr="001C120D">
        <w:t>Table 4.</w:t>
      </w:r>
      <w:r w:rsidRPr="001C120D">
        <w:tab/>
        <w:t xml:space="preserve">Costs to the Federal Government: </w:t>
      </w:r>
      <w:bookmarkEnd w:id="22"/>
      <w:r w:rsidRPr="001C120D">
        <w:t>Contractor</w:t>
      </w:r>
      <w:bookmarkEnd w:id="23"/>
    </w:p>
    <w:tbl>
      <w:tblPr>
        <w:tblW w:w="9150" w:type="dxa"/>
        <w:tblInd w:w="93" w:type="dxa"/>
        <w:tblLook w:val="04A0" w:firstRow="1" w:lastRow="0" w:firstColumn="1" w:lastColumn="0" w:noHBand="0" w:noVBand="1"/>
      </w:tblPr>
      <w:tblGrid>
        <w:gridCol w:w="2355"/>
        <w:gridCol w:w="4680"/>
        <w:gridCol w:w="2115"/>
      </w:tblGrid>
      <w:tr w:rsidR="00BE4BD3" w:rsidRPr="001C120D" w14:paraId="2588C2FC" w14:textId="77777777" w:rsidTr="008E638C">
        <w:trPr>
          <w:cantSplit/>
          <w:tblHeader/>
        </w:trPr>
        <w:tc>
          <w:tcPr>
            <w:tcW w:w="2355" w:type="dxa"/>
            <w:tcBorders>
              <w:top w:val="single" w:sz="12" w:space="0" w:color="auto"/>
              <w:left w:val="nil"/>
              <w:bottom w:val="single" w:sz="8" w:space="0" w:color="auto"/>
              <w:right w:val="nil"/>
            </w:tcBorders>
            <w:shd w:val="clear" w:color="auto" w:fill="auto"/>
            <w:vAlign w:val="bottom"/>
            <w:hideMark/>
          </w:tcPr>
          <w:p w14:paraId="7E93DCA3" w14:textId="77777777" w:rsidR="00BE4BD3" w:rsidRPr="001C120D" w:rsidRDefault="00BE4BD3" w:rsidP="008E638C">
            <w:pPr>
              <w:pStyle w:val="TableHeaders"/>
              <w:rPr>
                <w:rFonts w:ascii="Times New Roman" w:hAnsi="Times New Roman"/>
              </w:rPr>
            </w:pPr>
            <w:r w:rsidRPr="001C120D">
              <w:rPr>
                <w:rFonts w:ascii="Times New Roman" w:hAnsi="Times New Roman"/>
              </w:rPr>
              <w:t>Agency</w:t>
            </w:r>
          </w:p>
        </w:tc>
        <w:tc>
          <w:tcPr>
            <w:tcW w:w="4680" w:type="dxa"/>
            <w:tcBorders>
              <w:top w:val="single" w:sz="12" w:space="0" w:color="auto"/>
              <w:left w:val="nil"/>
              <w:bottom w:val="single" w:sz="8" w:space="0" w:color="auto"/>
              <w:right w:val="nil"/>
            </w:tcBorders>
            <w:shd w:val="clear" w:color="auto" w:fill="auto"/>
            <w:vAlign w:val="bottom"/>
            <w:hideMark/>
          </w:tcPr>
          <w:p w14:paraId="098450F4" w14:textId="77777777" w:rsidR="00BE4BD3" w:rsidRPr="001C120D" w:rsidRDefault="00BE4BD3" w:rsidP="008E638C">
            <w:pPr>
              <w:pStyle w:val="TableHeaders"/>
              <w:rPr>
                <w:rFonts w:ascii="Times New Roman" w:hAnsi="Times New Roman"/>
              </w:rPr>
            </w:pPr>
            <w:r w:rsidRPr="001C120D">
              <w:rPr>
                <w:rFonts w:ascii="Times New Roman" w:hAnsi="Times New Roman"/>
              </w:rPr>
              <w:t>Task</w:t>
            </w:r>
          </w:p>
        </w:tc>
        <w:tc>
          <w:tcPr>
            <w:tcW w:w="2115" w:type="dxa"/>
            <w:tcBorders>
              <w:top w:val="single" w:sz="12" w:space="0" w:color="auto"/>
              <w:left w:val="nil"/>
              <w:bottom w:val="single" w:sz="8" w:space="0" w:color="auto"/>
              <w:right w:val="nil"/>
            </w:tcBorders>
            <w:shd w:val="clear" w:color="auto" w:fill="auto"/>
            <w:vAlign w:val="bottom"/>
            <w:hideMark/>
          </w:tcPr>
          <w:p w14:paraId="34225E4F" w14:textId="77777777" w:rsidR="00BE4BD3" w:rsidRPr="001C120D" w:rsidRDefault="00BE4BD3" w:rsidP="008E638C">
            <w:pPr>
              <w:pStyle w:val="TableHeaders"/>
              <w:rPr>
                <w:rFonts w:ascii="Times New Roman" w:hAnsi="Times New Roman"/>
              </w:rPr>
            </w:pPr>
            <w:r w:rsidRPr="001C120D">
              <w:rPr>
                <w:rFonts w:ascii="Times New Roman" w:hAnsi="Times New Roman"/>
              </w:rPr>
              <w:t>Total Cost Amount</w:t>
            </w:r>
          </w:p>
        </w:tc>
      </w:tr>
      <w:tr w:rsidR="00BE4BD3" w:rsidRPr="001C120D" w14:paraId="17A1680F" w14:textId="77777777" w:rsidTr="00BE4BD3">
        <w:trPr>
          <w:cantSplit/>
        </w:trPr>
        <w:tc>
          <w:tcPr>
            <w:tcW w:w="2355" w:type="dxa"/>
            <w:tcBorders>
              <w:top w:val="single" w:sz="8" w:space="0" w:color="auto"/>
              <w:left w:val="nil"/>
              <w:bottom w:val="single" w:sz="8" w:space="0" w:color="000000"/>
              <w:right w:val="nil"/>
            </w:tcBorders>
            <w:shd w:val="clear" w:color="auto" w:fill="auto"/>
            <w:vAlign w:val="center"/>
            <w:hideMark/>
          </w:tcPr>
          <w:p w14:paraId="0AACFF90" w14:textId="77777777" w:rsidR="00BE4BD3" w:rsidRPr="001C120D" w:rsidRDefault="00BE4BD3" w:rsidP="008E638C">
            <w:pPr>
              <w:pStyle w:val="TableText"/>
            </w:pPr>
            <w:r w:rsidRPr="001C120D">
              <w:t>Contractor</w:t>
            </w:r>
            <w:r w:rsidRPr="001C120D">
              <w:rPr>
                <w:rStyle w:val="FootnoteReference"/>
                <w:color w:val="000000"/>
              </w:rPr>
              <w:footnoteReference w:id="6"/>
            </w:r>
            <w:r w:rsidRPr="001C120D">
              <w:rPr>
                <w:vertAlign w:val="superscript"/>
              </w:rPr>
              <w:t>,</w:t>
            </w:r>
            <w:r w:rsidRPr="001C120D">
              <w:rPr>
                <w:rStyle w:val="FootnoteReference"/>
                <w:color w:val="000000"/>
              </w:rPr>
              <w:footnoteReference w:id="7"/>
            </w:r>
          </w:p>
        </w:tc>
        <w:tc>
          <w:tcPr>
            <w:tcW w:w="4680" w:type="dxa"/>
            <w:tcBorders>
              <w:top w:val="nil"/>
              <w:left w:val="nil"/>
              <w:bottom w:val="single" w:sz="8" w:space="0" w:color="auto"/>
              <w:right w:val="nil"/>
            </w:tcBorders>
            <w:shd w:val="clear" w:color="auto" w:fill="auto"/>
            <w:vAlign w:val="center"/>
            <w:hideMark/>
          </w:tcPr>
          <w:p w14:paraId="29D4EBC4" w14:textId="77777777" w:rsidR="00BE4BD3" w:rsidRPr="001C120D" w:rsidRDefault="009A4EA2" w:rsidP="004F7A78">
            <w:pPr>
              <w:pStyle w:val="TableText"/>
            </w:pPr>
            <w:r w:rsidRPr="001C120D">
              <w:t xml:space="preserve"> Development </w:t>
            </w:r>
            <w:r w:rsidR="004F7A78">
              <w:t>of surveys</w:t>
            </w:r>
          </w:p>
        </w:tc>
        <w:tc>
          <w:tcPr>
            <w:tcW w:w="2115" w:type="dxa"/>
            <w:tcBorders>
              <w:top w:val="nil"/>
              <w:left w:val="nil"/>
              <w:bottom w:val="single" w:sz="8" w:space="0" w:color="auto"/>
              <w:right w:val="nil"/>
            </w:tcBorders>
            <w:shd w:val="clear" w:color="auto" w:fill="auto"/>
            <w:vAlign w:val="center"/>
          </w:tcPr>
          <w:p w14:paraId="6865775F" w14:textId="77777777" w:rsidR="00BE4BD3" w:rsidRPr="001C120D" w:rsidRDefault="009A4EA2" w:rsidP="008E638C">
            <w:pPr>
              <w:pStyle w:val="TableText"/>
              <w:tabs>
                <w:tab w:val="decimal" w:pos="1332"/>
              </w:tabs>
            </w:pPr>
            <w:r w:rsidRPr="001C120D">
              <w:t>$</w:t>
            </w:r>
            <w:r w:rsidR="00F22B60" w:rsidRPr="001C120D">
              <w:t>3</w:t>
            </w:r>
            <w:r w:rsidRPr="001C120D">
              <w:t>08,572</w:t>
            </w:r>
          </w:p>
        </w:tc>
      </w:tr>
      <w:tr w:rsidR="007037F9" w:rsidRPr="001C120D" w14:paraId="7361D80D" w14:textId="77777777" w:rsidTr="00BE4BD3">
        <w:trPr>
          <w:cantSplit/>
        </w:trPr>
        <w:tc>
          <w:tcPr>
            <w:tcW w:w="2355" w:type="dxa"/>
            <w:tcBorders>
              <w:top w:val="single" w:sz="8" w:space="0" w:color="auto"/>
              <w:left w:val="nil"/>
              <w:bottom w:val="single" w:sz="8" w:space="0" w:color="000000"/>
              <w:right w:val="nil"/>
            </w:tcBorders>
            <w:shd w:val="clear" w:color="auto" w:fill="auto"/>
            <w:vAlign w:val="center"/>
          </w:tcPr>
          <w:p w14:paraId="2621B42F" w14:textId="77777777" w:rsidR="007037F9" w:rsidRPr="001C120D" w:rsidRDefault="007037F9" w:rsidP="008E638C">
            <w:pPr>
              <w:pStyle w:val="TableText"/>
            </w:pPr>
            <w:r w:rsidRPr="001C120D">
              <w:t>Contractor</w:t>
            </w:r>
          </w:p>
        </w:tc>
        <w:tc>
          <w:tcPr>
            <w:tcW w:w="4680" w:type="dxa"/>
            <w:tcBorders>
              <w:top w:val="nil"/>
              <w:left w:val="nil"/>
              <w:bottom w:val="single" w:sz="8" w:space="0" w:color="auto"/>
              <w:right w:val="nil"/>
            </w:tcBorders>
            <w:shd w:val="clear" w:color="auto" w:fill="auto"/>
            <w:vAlign w:val="center"/>
          </w:tcPr>
          <w:p w14:paraId="760A3368" w14:textId="77777777" w:rsidR="007037F9" w:rsidRPr="001C120D" w:rsidRDefault="00464FEB" w:rsidP="00464FEB">
            <w:pPr>
              <w:pStyle w:val="TableText"/>
            </w:pPr>
            <w:r>
              <w:t>Data collection, analysis and reporting of findings</w:t>
            </w:r>
          </w:p>
        </w:tc>
        <w:tc>
          <w:tcPr>
            <w:tcW w:w="2115" w:type="dxa"/>
            <w:tcBorders>
              <w:top w:val="nil"/>
              <w:left w:val="nil"/>
              <w:bottom w:val="single" w:sz="8" w:space="0" w:color="auto"/>
              <w:right w:val="nil"/>
            </w:tcBorders>
            <w:shd w:val="clear" w:color="auto" w:fill="auto"/>
            <w:vAlign w:val="center"/>
          </w:tcPr>
          <w:p w14:paraId="00630FCD" w14:textId="77777777" w:rsidR="007037F9" w:rsidRPr="001C120D" w:rsidRDefault="009A4EA2" w:rsidP="008E638C">
            <w:pPr>
              <w:pStyle w:val="TableText"/>
              <w:tabs>
                <w:tab w:val="decimal" w:pos="1332"/>
              </w:tabs>
            </w:pPr>
            <w:r w:rsidRPr="001C120D">
              <w:t>$431,272</w:t>
            </w:r>
          </w:p>
        </w:tc>
      </w:tr>
      <w:tr w:rsidR="00BE4BD3" w:rsidRPr="001C120D" w14:paraId="26D11D25" w14:textId="77777777" w:rsidTr="00BE4BD3">
        <w:trPr>
          <w:cantSplit/>
        </w:trPr>
        <w:tc>
          <w:tcPr>
            <w:tcW w:w="2355" w:type="dxa"/>
            <w:tcBorders>
              <w:top w:val="single" w:sz="8" w:space="0" w:color="000000"/>
              <w:left w:val="nil"/>
              <w:bottom w:val="single" w:sz="12" w:space="0" w:color="000000"/>
              <w:right w:val="nil"/>
            </w:tcBorders>
            <w:shd w:val="clear" w:color="auto" w:fill="auto"/>
            <w:vAlign w:val="center"/>
            <w:hideMark/>
          </w:tcPr>
          <w:p w14:paraId="0BAA6DDA" w14:textId="77777777" w:rsidR="00BE4BD3" w:rsidRPr="001C120D" w:rsidRDefault="00BE4BD3" w:rsidP="008E638C">
            <w:pPr>
              <w:pStyle w:val="TableText"/>
              <w:rPr>
                <w:b/>
              </w:rPr>
            </w:pPr>
            <w:r w:rsidRPr="001C120D">
              <w:t xml:space="preserve">Contractor </w:t>
            </w:r>
          </w:p>
        </w:tc>
        <w:tc>
          <w:tcPr>
            <w:tcW w:w="4680" w:type="dxa"/>
            <w:tcBorders>
              <w:top w:val="nil"/>
              <w:left w:val="nil"/>
              <w:bottom w:val="single" w:sz="12" w:space="0" w:color="auto"/>
              <w:right w:val="nil"/>
            </w:tcBorders>
            <w:shd w:val="clear" w:color="auto" w:fill="auto"/>
            <w:vAlign w:val="center"/>
            <w:hideMark/>
          </w:tcPr>
          <w:p w14:paraId="2445011D" w14:textId="77777777" w:rsidR="00BE4BD3" w:rsidRPr="001C120D" w:rsidRDefault="00BE4BD3" w:rsidP="008E638C">
            <w:pPr>
              <w:pStyle w:val="TableText"/>
              <w:rPr>
                <w:b/>
              </w:rPr>
            </w:pPr>
            <w:r w:rsidRPr="001C120D">
              <w:rPr>
                <w:b/>
              </w:rPr>
              <w:t>TOTAL</w:t>
            </w:r>
          </w:p>
        </w:tc>
        <w:tc>
          <w:tcPr>
            <w:tcW w:w="2115" w:type="dxa"/>
            <w:tcBorders>
              <w:top w:val="nil"/>
              <w:left w:val="nil"/>
              <w:bottom w:val="single" w:sz="12" w:space="0" w:color="auto"/>
              <w:right w:val="nil"/>
            </w:tcBorders>
            <w:shd w:val="clear" w:color="auto" w:fill="auto"/>
            <w:vAlign w:val="center"/>
          </w:tcPr>
          <w:p w14:paraId="064882DD" w14:textId="77777777" w:rsidR="00BE4BD3" w:rsidRPr="001C120D" w:rsidRDefault="009A4EA2" w:rsidP="008E638C">
            <w:pPr>
              <w:pStyle w:val="TableText"/>
              <w:tabs>
                <w:tab w:val="decimal" w:pos="1332"/>
              </w:tabs>
              <w:rPr>
                <w:b/>
                <w:sz w:val="22"/>
                <w:szCs w:val="22"/>
              </w:rPr>
            </w:pPr>
            <w:r w:rsidRPr="001C120D">
              <w:rPr>
                <w:b/>
                <w:sz w:val="22"/>
                <w:szCs w:val="22"/>
              </w:rPr>
              <w:t>$</w:t>
            </w:r>
            <w:r w:rsidR="00F22B60" w:rsidRPr="001C120D">
              <w:rPr>
                <w:b/>
                <w:sz w:val="22"/>
                <w:szCs w:val="22"/>
              </w:rPr>
              <w:t>739,844</w:t>
            </w:r>
          </w:p>
        </w:tc>
      </w:tr>
    </w:tbl>
    <w:p w14:paraId="3F57EB82" w14:textId="77777777" w:rsidR="00080700" w:rsidRDefault="00080700" w:rsidP="00432BC3">
      <w:pPr>
        <w:spacing w:after="0" w:line="360" w:lineRule="auto"/>
        <w:contextualSpacing/>
        <w:rPr>
          <w:rFonts w:ascii="Times New Roman" w:hAnsi="Times New Roman" w:cs="Times New Roman"/>
          <w:sz w:val="24"/>
          <w:szCs w:val="24"/>
        </w:rPr>
      </w:pPr>
    </w:p>
    <w:p w14:paraId="2AF2B69D" w14:textId="77777777" w:rsidR="00744807" w:rsidRPr="001C120D" w:rsidRDefault="00744807" w:rsidP="00432BC3">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The total estimated annualized cost to the federal government is $743,958.</w:t>
      </w:r>
    </w:p>
    <w:p w14:paraId="3C547D73" w14:textId="77777777" w:rsidR="00B12F51" w:rsidRPr="001C120D" w:rsidRDefault="001C120D" w:rsidP="001C120D">
      <w:pPr>
        <w:pStyle w:val="Heading1"/>
        <w:rPr>
          <w:rFonts w:ascii="Times New Roman" w:hAnsi="Times New Roman" w:cs="Times New Roman"/>
          <w:color w:val="auto"/>
          <w:sz w:val="24"/>
        </w:rPr>
      </w:pPr>
      <w:bookmarkStart w:id="24" w:name="_Toc421029443"/>
      <w:r w:rsidRPr="001C120D">
        <w:rPr>
          <w:rFonts w:ascii="Times New Roman" w:hAnsi="Times New Roman" w:cs="Times New Roman"/>
          <w:color w:val="auto"/>
          <w:sz w:val="24"/>
        </w:rPr>
        <w:t>A</w:t>
      </w:r>
      <w:r w:rsidR="000E29C3">
        <w:rPr>
          <w:rFonts w:ascii="Times New Roman" w:hAnsi="Times New Roman" w:cs="Times New Roman"/>
          <w:color w:val="auto"/>
          <w:sz w:val="24"/>
        </w:rPr>
        <w:t>.</w:t>
      </w:r>
      <w:r w:rsidRPr="001C120D">
        <w:rPr>
          <w:rFonts w:ascii="Times New Roman" w:hAnsi="Times New Roman" w:cs="Times New Roman"/>
          <w:color w:val="auto"/>
          <w:sz w:val="24"/>
        </w:rPr>
        <w:t>15</w:t>
      </w:r>
      <w:r w:rsidR="00C81128" w:rsidRPr="001C120D">
        <w:rPr>
          <w:rFonts w:ascii="Times New Roman" w:hAnsi="Times New Roman" w:cs="Times New Roman"/>
          <w:color w:val="auto"/>
          <w:sz w:val="24"/>
        </w:rPr>
        <w:t>.</w:t>
      </w:r>
      <w:r w:rsidR="00C81128" w:rsidRPr="001C120D">
        <w:rPr>
          <w:rFonts w:ascii="Times New Roman" w:hAnsi="Times New Roman" w:cs="Times New Roman"/>
          <w:color w:val="auto"/>
          <w:sz w:val="24"/>
        </w:rPr>
        <w:tab/>
      </w:r>
      <w:r w:rsidR="00D75750" w:rsidRPr="001C120D">
        <w:rPr>
          <w:rFonts w:ascii="Times New Roman" w:hAnsi="Times New Roman" w:cs="Times New Roman"/>
          <w:color w:val="auto"/>
          <w:sz w:val="24"/>
        </w:rPr>
        <w:t>Explanation for Program Changes or Adjustments</w:t>
      </w:r>
      <w:bookmarkEnd w:id="24"/>
    </w:p>
    <w:p w14:paraId="105D8B82" w14:textId="77777777" w:rsidR="00744807" w:rsidRDefault="00744807" w:rsidP="00432BC3">
      <w:pPr>
        <w:pStyle w:val="ListParagraph"/>
        <w:spacing w:after="0" w:line="360" w:lineRule="auto"/>
        <w:ind w:left="0"/>
        <w:rPr>
          <w:rFonts w:ascii="Times New Roman" w:hAnsi="Times New Roman" w:cs="Times New Roman"/>
          <w:sz w:val="24"/>
          <w:szCs w:val="24"/>
        </w:rPr>
      </w:pPr>
    </w:p>
    <w:p w14:paraId="6FBDAED3" w14:textId="77777777" w:rsidR="00F52BCC" w:rsidRPr="001C120D" w:rsidRDefault="00535EF7" w:rsidP="00432BC3">
      <w:pPr>
        <w:pStyle w:val="ListParagraph"/>
        <w:spacing w:after="0" w:line="360" w:lineRule="auto"/>
        <w:ind w:left="0"/>
        <w:rPr>
          <w:rFonts w:ascii="Times New Roman" w:hAnsi="Times New Roman" w:cs="Times New Roman"/>
          <w:sz w:val="24"/>
          <w:szCs w:val="24"/>
        </w:rPr>
      </w:pPr>
      <w:r w:rsidRPr="001C120D">
        <w:rPr>
          <w:rFonts w:ascii="Times New Roman" w:hAnsi="Times New Roman" w:cs="Times New Roman"/>
          <w:sz w:val="24"/>
          <w:szCs w:val="24"/>
        </w:rPr>
        <w:t xml:space="preserve">This is a new data collection. </w:t>
      </w:r>
    </w:p>
    <w:p w14:paraId="5AE8C21F" w14:textId="77777777" w:rsidR="009760EC" w:rsidRDefault="001C120D" w:rsidP="001C120D">
      <w:pPr>
        <w:pStyle w:val="Heading1"/>
        <w:rPr>
          <w:rFonts w:ascii="Times New Roman" w:hAnsi="Times New Roman" w:cs="Times New Roman"/>
          <w:color w:val="auto"/>
          <w:sz w:val="24"/>
        </w:rPr>
      </w:pPr>
      <w:bookmarkStart w:id="25" w:name="_Toc421029444"/>
      <w:r w:rsidRPr="001C120D">
        <w:rPr>
          <w:rFonts w:ascii="Times New Roman" w:hAnsi="Times New Roman" w:cs="Times New Roman"/>
          <w:color w:val="auto"/>
          <w:sz w:val="24"/>
        </w:rPr>
        <w:lastRenderedPageBreak/>
        <w:t>A</w:t>
      </w:r>
      <w:r w:rsidR="000E29C3">
        <w:rPr>
          <w:rFonts w:ascii="Times New Roman" w:hAnsi="Times New Roman" w:cs="Times New Roman"/>
          <w:color w:val="auto"/>
          <w:sz w:val="24"/>
        </w:rPr>
        <w:t>.</w:t>
      </w:r>
      <w:r w:rsidRPr="001C120D">
        <w:rPr>
          <w:rFonts w:ascii="Times New Roman" w:hAnsi="Times New Roman" w:cs="Times New Roman"/>
          <w:color w:val="auto"/>
          <w:sz w:val="24"/>
        </w:rPr>
        <w:t>16.</w:t>
      </w:r>
      <w:r w:rsidRPr="001C120D">
        <w:rPr>
          <w:rFonts w:ascii="Times New Roman" w:hAnsi="Times New Roman" w:cs="Times New Roman"/>
          <w:color w:val="auto"/>
          <w:sz w:val="24"/>
        </w:rPr>
        <w:tab/>
      </w:r>
      <w:r w:rsidR="00616090" w:rsidRPr="001C120D">
        <w:rPr>
          <w:rFonts w:ascii="Times New Roman" w:hAnsi="Times New Roman" w:cs="Times New Roman"/>
          <w:color w:val="auto"/>
          <w:sz w:val="24"/>
        </w:rPr>
        <w:t>Plan</w:t>
      </w:r>
      <w:r w:rsidR="00D75750" w:rsidRPr="001C120D">
        <w:rPr>
          <w:rFonts w:ascii="Times New Roman" w:hAnsi="Times New Roman" w:cs="Times New Roman"/>
          <w:color w:val="auto"/>
          <w:sz w:val="24"/>
        </w:rPr>
        <w:t xml:space="preserve">s for Tabulation and Publication </w:t>
      </w:r>
      <w:r w:rsidR="00C26C64" w:rsidRPr="001C120D">
        <w:rPr>
          <w:rFonts w:ascii="Times New Roman" w:hAnsi="Times New Roman" w:cs="Times New Roman"/>
          <w:color w:val="auto"/>
          <w:sz w:val="24"/>
        </w:rPr>
        <w:t>and Project Timeline</w:t>
      </w:r>
      <w:bookmarkEnd w:id="25"/>
    </w:p>
    <w:p w14:paraId="2E6C07A3" w14:textId="77777777" w:rsidR="003C4FF6" w:rsidRPr="00935049" w:rsidRDefault="003C4FF6" w:rsidP="00935049"/>
    <w:p w14:paraId="016DD308" w14:textId="77777777" w:rsidR="00535EF7" w:rsidRPr="001C120D" w:rsidRDefault="00535EF7" w:rsidP="00432BC3">
      <w:pPr>
        <w:pStyle w:val="ListParagraph"/>
        <w:numPr>
          <w:ilvl w:val="1"/>
          <w:numId w:val="47"/>
        </w:numPr>
        <w:spacing w:after="0" w:line="360" w:lineRule="auto"/>
        <w:rPr>
          <w:rFonts w:ascii="Times New Roman" w:hAnsi="Times New Roman" w:cs="Times New Roman"/>
          <w:b/>
          <w:sz w:val="24"/>
          <w:szCs w:val="24"/>
        </w:rPr>
      </w:pPr>
      <w:r w:rsidRPr="001C120D">
        <w:rPr>
          <w:rFonts w:ascii="Times New Roman" w:hAnsi="Times New Roman" w:cs="Times New Roman"/>
          <w:b/>
          <w:sz w:val="24"/>
          <w:szCs w:val="24"/>
        </w:rPr>
        <w:t>Time Schedule</w:t>
      </w:r>
    </w:p>
    <w:p w14:paraId="6D459313" w14:textId="77777777" w:rsidR="00535EF7" w:rsidRPr="001C120D" w:rsidRDefault="00744807" w:rsidP="00432BC3">
      <w:pPr>
        <w:spacing w:after="0" w:line="360" w:lineRule="auto"/>
        <w:rPr>
          <w:rFonts w:ascii="Times New Roman" w:hAnsi="Times New Roman" w:cs="Times New Roman"/>
          <w:sz w:val="24"/>
          <w:szCs w:val="24"/>
        </w:rPr>
      </w:pPr>
      <w:r>
        <w:rPr>
          <w:rFonts w:ascii="Times New Roman" w:hAnsi="Times New Roman" w:cs="Times New Roman"/>
          <w:sz w:val="24"/>
          <w:szCs w:val="24"/>
        </w:rPr>
        <w:t>OMB approval is requested for one year</w:t>
      </w:r>
      <w:r w:rsidR="00044441" w:rsidRPr="001C120D">
        <w:rPr>
          <w:rFonts w:ascii="Times New Roman" w:hAnsi="Times New Roman" w:cs="Times New Roman"/>
          <w:sz w:val="24"/>
          <w:szCs w:val="24"/>
        </w:rPr>
        <w:t xml:space="preserve">. </w:t>
      </w:r>
      <w:r w:rsidR="00C26C64" w:rsidRPr="001C120D">
        <w:rPr>
          <w:rFonts w:ascii="Times New Roman" w:hAnsi="Times New Roman" w:cs="Times New Roman"/>
          <w:sz w:val="24"/>
          <w:szCs w:val="24"/>
        </w:rPr>
        <w:t>The timeline for</w:t>
      </w:r>
      <w:r w:rsidR="008E638C" w:rsidRPr="001C120D">
        <w:rPr>
          <w:rFonts w:ascii="Times New Roman" w:hAnsi="Times New Roman" w:cs="Times New Roman"/>
          <w:sz w:val="24"/>
          <w:szCs w:val="24"/>
        </w:rPr>
        <w:t xml:space="preserve"> data collection </w:t>
      </w:r>
      <w:r w:rsidR="00C26C64" w:rsidRPr="001C120D">
        <w:rPr>
          <w:rFonts w:ascii="Times New Roman" w:hAnsi="Times New Roman" w:cs="Times New Roman"/>
          <w:sz w:val="24"/>
          <w:szCs w:val="24"/>
        </w:rPr>
        <w:t xml:space="preserve">and reporting </w:t>
      </w:r>
      <w:r w:rsidR="008E638C" w:rsidRPr="001C120D">
        <w:rPr>
          <w:rFonts w:ascii="Times New Roman" w:hAnsi="Times New Roman" w:cs="Times New Roman"/>
          <w:sz w:val="24"/>
          <w:szCs w:val="24"/>
        </w:rPr>
        <w:t xml:space="preserve">is included in Table 5. </w:t>
      </w:r>
    </w:p>
    <w:p w14:paraId="21283073" w14:textId="77777777" w:rsidR="00744807" w:rsidRDefault="00744807" w:rsidP="00432BC3">
      <w:pPr>
        <w:spacing w:after="0" w:line="360" w:lineRule="auto"/>
        <w:rPr>
          <w:rFonts w:ascii="Times New Roman" w:hAnsi="Times New Roman" w:cs="Times New Roman"/>
          <w:b/>
          <w:sz w:val="24"/>
          <w:szCs w:val="24"/>
        </w:rPr>
      </w:pPr>
    </w:p>
    <w:p w14:paraId="1DD7640D" w14:textId="77777777" w:rsidR="008E638C" w:rsidRPr="001C120D" w:rsidRDefault="008E638C" w:rsidP="00432BC3">
      <w:pPr>
        <w:spacing w:after="0" w:line="360" w:lineRule="auto"/>
        <w:rPr>
          <w:rFonts w:ascii="Times New Roman" w:hAnsi="Times New Roman" w:cs="Times New Roman"/>
          <w:b/>
          <w:sz w:val="24"/>
          <w:szCs w:val="24"/>
        </w:rPr>
      </w:pPr>
      <w:r w:rsidRPr="001C120D">
        <w:rPr>
          <w:rFonts w:ascii="Times New Roman" w:hAnsi="Times New Roman" w:cs="Times New Roman"/>
          <w:b/>
          <w:sz w:val="24"/>
          <w:szCs w:val="24"/>
        </w:rPr>
        <w:t xml:space="preserve">Table 5: </w:t>
      </w:r>
      <w:r w:rsidR="00C26C64" w:rsidRPr="001C120D">
        <w:rPr>
          <w:rFonts w:ascii="Times New Roman" w:hAnsi="Times New Roman" w:cs="Times New Roman"/>
          <w:b/>
          <w:sz w:val="24"/>
          <w:szCs w:val="24"/>
        </w:rPr>
        <w:t>Project Timeline</w:t>
      </w:r>
      <w:r w:rsidR="00744807">
        <w:rPr>
          <w:rFonts w:ascii="Times New Roman" w:hAnsi="Times New Roman" w:cs="Times New Roman"/>
          <w:b/>
          <w:sz w:val="24"/>
          <w:szCs w:val="24"/>
        </w:rPr>
        <w:t xml:space="preserve"> (estimated)</w:t>
      </w:r>
    </w:p>
    <w:tbl>
      <w:tblPr>
        <w:tblW w:w="9630" w:type="dxa"/>
        <w:jc w:val="center"/>
        <w:tblBorders>
          <w:top w:val="single" w:sz="12" w:space="0" w:color="auto"/>
          <w:bottom w:val="single" w:sz="12" w:space="0" w:color="auto"/>
          <w:insideH w:val="single" w:sz="6" w:space="0" w:color="auto"/>
        </w:tblBorders>
        <w:tblLayout w:type="fixed"/>
        <w:tblCellMar>
          <w:left w:w="72" w:type="dxa"/>
          <w:right w:w="72" w:type="dxa"/>
        </w:tblCellMar>
        <w:tblLook w:val="05E0" w:firstRow="1" w:lastRow="1" w:firstColumn="1" w:lastColumn="1" w:noHBand="0" w:noVBand="1"/>
      </w:tblPr>
      <w:tblGrid>
        <w:gridCol w:w="7020"/>
        <w:gridCol w:w="2610"/>
      </w:tblGrid>
      <w:tr w:rsidR="008E638C" w:rsidRPr="001C120D" w14:paraId="0F73ECED" w14:textId="77777777" w:rsidTr="00C26C64">
        <w:trPr>
          <w:cantSplit/>
          <w:jc w:val="center"/>
        </w:trPr>
        <w:tc>
          <w:tcPr>
            <w:tcW w:w="3645" w:type="pct"/>
            <w:shd w:val="clear" w:color="auto" w:fill="auto"/>
            <w:noWrap/>
          </w:tcPr>
          <w:p w14:paraId="6B260A02" w14:textId="77777777" w:rsidR="008E638C" w:rsidRPr="00D51C8D" w:rsidRDefault="008E638C" w:rsidP="00BC3822">
            <w:pPr>
              <w:pStyle w:val="TableHeaders"/>
              <w:jc w:val="left"/>
              <w:rPr>
                <w:rFonts w:ascii="Times New Roman" w:hAnsi="Times New Roman"/>
                <w:sz w:val="23"/>
                <w:szCs w:val="23"/>
              </w:rPr>
            </w:pPr>
            <w:r w:rsidRPr="00D51C8D">
              <w:rPr>
                <w:rFonts w:ascii="Times New Roman" w:hAnsi="Times New Roman"/>
                <w:sz w:val="23"/>
                <w:szCs w:val="23"/>
              </w:rPr>
              <w:t>Data Collection Activity</w:t>
            </w:r>
          </w:p>
        </w:tc>
        <w:tc>
          <w:tcPr>
            <w:tcW w:w="1355" w:type="pct"/>
            <w:shd w:val="clear" w:color="auto" w:fill="auto"/>
          </w:tcPr>
          <w:p w14:paraId="2D5ACCEA" w14:textId="77777777" w:rsidR="008E638C" w:rsidRPr="00D51C8D" w:rsidRDefault="008E638C" w:rsidP="008E638C">
            <w:pPr>
              <w:pStyle w:val="TableHeaders"/>
              <w:rPr>
                <w:rFonts w:ascii="Times New Roman" w:hAnsi="Times New Roman"/>
                <w:sz w:val="23"/>
                <w:szCs w:val="23"/>
              </w:rPr>
            </w:pPr>
            <w:r w:rsidRPr="00D51C8D">
              <w:rPr>
                <w:rFonts w:ascii="Times New Roman" w:hAnsi="Times New Roman"/>
                <w:sz w:val="23"/>
                <w:szCs w:val="23"/>
              </w:rPr>
              <w:t>Timeline</w:t>
            </w:r>
          </w:p>
        </w:tc>
      </w:tr>
      <w:tr w:rsidR="008E638C" w:rsidRPr="001C120D" w14:paraId="24817FC2" w14:textId="77777777" w:rsidTr="00C26C64">
        <w:trPr>
          <w:cantSplit/>
          <w:jc w:val="center"/>
        </w:trPr>
        <w:tc>
          <w:tcPr>
            <w:tcW w:w="3645" w:type="pct"/>
            <w:shd w:val="clear" w:color="auto" w:fill="auto"/>
            <w:noWrap/>
          </w:tcPr>
          <w:p w14:paraId="6D54F140" w14:textId="77777777" w:rsidR="008E638C" w:rsidRPr="00D51C8D" w:rsidRDefault="008E638C" w:rsidP="008E638C">
            <w:pPr>
              <w:pStyle w:val="TableHeaders"/>
              <w:jc w:val="left"/>
              <w:rPr>
                <w:rFonts w:ascii="Times New Roman" w:hAnsi="Times New Roman"/>
                <w:b w:val="0"/>
                <w:sz w:val="23"/>
                <w:szCs w:val="23"/>
              </w:rPr>
            </w:pPr>
            <w:r w:rsidRPr="00D51C8D">
              <w:rPr>
                <w:rFonts w:ascii="Times New Roman" w:eastAsia="MS Mincho" w:hAnsi="Times New Roman"/>
                <w:b w:val="0"/>
                <w:sz w:val="23"/>
                <w:szCs w:val="23"/>
              </w:rPr>
              <w:t>Identify study participants</w:t>
            </w:r>
          </w:p>
        </w:tc>
        <w:tc>
          <w:tcPr>
            <w:tcW w:w="1355" w:type="pct"/>
            <w:shd w:val="clear" w:color="auto" w:fill="auto"/>
          </w:tcPr>
          <w:p w14:paraId="6EB80415" w14:textId="77777777" w:rsidR="008E638C" w:rsidRPr="00D51C8D" w:rsidRDefault="0049338E" w:rsidP="00C26C64">
            <w:pPr>
              <w:pStyle w:val="TableHeaders"/>
              <w:rPr>
                <w:rFonts w:ascii="Times New Roman" w:hAnsi="Times New Roman"/>
                <w:sz w:val="23"/>
                <w:szCs w:val="23"/>
              </w:rPr>
            </w:pPr>
            <w:r w:rsidRPr="00D51C8D">
              <w:rPr>
                <w:rFonts w:ascii="Times New Roman" w:eastAsia="MS Mincho" w:hAnsi="Times New Roman"/>
                <w:b w:val="0"/>
                <w:sz w:val="23"/>
                <w:szCs w:val="23"/>
              </w:rPr>
              <w:t>March</w:t>
            </w:r>
            <w:r w:rsidR="00C26C64" w:rsidRPr="00D51C8D">
              <w:rPr>
                <w:rFonts w:ascii="Times New Roman" w:eastAsia="MS Mincho" w:hAnsi="Times New Roman"/>
                <w:b w:val="0"/>
                <w:sz w:val="23"/>
                <w:szCs w:val="23"/>
              </w:rPr>
              <w:t xml:space="preserve"> </w:t>
            </w:r>
            <w:r w:rsidR="008E638C" w:rsidRPr="00D51C8D">
              <w:rPr>
                <w:rFonts w:ascii="Times New Roman" w:eastAsia="MS Mincho" w:hAnsi="Times New Roman"/>
                <w:b w:val="0"/>
                <w:sz w:val="23"/>
                <w:szCs w:val="23"/>
              </w:rPr>
              <w:t>201</w:t>
            </w:r>
            <w:r w:rsidRPr="00D51C8D">
              <w:rPr>
                <w:rFonts w:ascii="Times New Roman" w:eastAsia="MS Mincho" w:hAnsi="Times New Roman"/>
                <w:b w:val="0"/>
                <w:sz w:val="23"/>
                <w:szCs w:val="23"/>
              </w:rPr>
              <w:t>6</w:t>
            </w:r>
          </w:p>
        </w:tc>
      </w:tr>
      <w:tr w:rsidR="00107F1C" w:rsidRPr="001C120D" w14:paraId="05FC0818" w14:textId="77777777" w:rsidTr="00C26C64">
        <w:trPr>
          <w:cantSplit/>
          <w:jc w:val="center"/>
        </w:trPr>
        <w:tc>
          <w:tcPr>
            <w:tcW w:w="3645" w:type="pct"/>
            <w:shd w:val="clear" w:color="auto" w:fill="auto"/>
            <w:noWrap/>
          </w:tcPr>
          <w:p w14:paraId="170EFF22" w14:textId="77777777" w:rsidR="00107F1C" w:rsidRPr="00D51C8D" w:rsidRDefault="00107F1C" w:rsidP="008E638C">
            <w:pPr>
              <w:pStyle w:val="TableText"/>
              <w:spacing w:before="40" w:after="0"/>
              <w:rPr>
                <w:sz w:val="23"/>
                <w:szCs w:val="23"/>
              </w:rPr>
            </w:pPr>
            <w:r w:rsidRPr="00D51C8D">
              <w:rPr>
                <w:sz w:val="23"/>
                <w:szCs w:val="23"/>
              </w:rPr>
              <w:t>Physician notification—passive consent</w:t>
            </w:r>
            <w:r w:rsidRPr="00D51C8D">
              <w:rPr>
                <w:sz w:val="23"/>
                <w:szCs w:val="23"/>
                <w:vertAlign w:val="superscript"/>
              </w:rPr>
              <w:t>a</w:t>
            </w:r>
          </w:p>
        </w:tc>
        <w:tc>
          <w:tcPr>
            <w:tcW w:w="1355" w:type="pct"/>
            <w:shd w:val="clear" w:color="auto" w:fill="auto"/>
          </w:tcPr>
          <w:p w14:paraId="355E8408" w14:textId="77777777" w:rsidR="00107F1C" w:rsidRPr="00D51C8D" w:rsidRDefault="00107F1C" w:rsidP="008E638C">
            <w:pPr>
              <w:pStyle w:val="TableText"/>
              <w:spacing w:before="40" w:after="40"/>
              <w:jc w:val="center"/>
              <w:rPr>
                <w:sz w:val="23"/>
                <w:szCs w:val="23"/>
              </w:rPr>
            </w:pPr>
            <w:r w:rsidRPr="00D51C8D">
              <w:rPr>
                <w:sz w:val="23"/>
                <w:szCs w:val="23"/>
              </w:rPr>
              <w:t>September 2016 (week 1)</w:t>
            </w:r>
          </w:p>
        </w:tc>
      </w:tr>
      <w:tr w:rsidR="008E638C" w:rsidRPr="001C120D" w14:paraId="3736DA09" w14:textId="77777777" w:rsidTr="00C26C64">
        <w:trPr>
          <w:cantSplit/>
          <w:jc w:val="center"/>
        </w:trPr>
        <w:tc>
          <w:tcPr>
            <w:tcW w:w="3645" w:type="pct"/>
            <w:shd w:val="clear" w:color="auto" w:fill="auto"/>
            <w:noWrap/>
            <w:hideMark/>
          </w:tcPr>
          <w:p w14:paraId="30CF2463" w14:textId="65829BFD" w:rsidR="008E638C" w:rsidRPr="00D51C8D" w:rsidRDefault="008E638C" w:rsidP="008E638C">
            <w:pPr>
              <w:pStyle w:val="TableText"/>
              <w:spacing w:before="40" w:after="0"/>
              <w:rPr>
                <w:sz w:val="23"/>
                <w:szCs w:val="23"/>
              </w:rPr>
            </w:pPr>
            <w:r w:rsidRPr="00D51C8D">
              <w:rPr>
                <w:sz w:val="23"/>
                <w:szCs w:val="23"/>
              </w:rPr>
              <w:t>First mailing with Web</w:t>
            </w:r>
            <w:r w:rsidR="00C32DE0" w:rsidRPr="00D51C8D">
              <w:rPr>
                <w:sz w:val="23"/>
                <w:szCs w:val="23"/>
              </w:rPr>
              <w:t>-based</w:t>
            </w:r>
            <w:r w:rsidRPr="00D51C8D">
              <w:rPr>
                <w:sz w:val="23"/>
                <w:szCs w:val="23"/>
              </w:rPr>
              <w:t xml:space="preserve"> survey instructions </w:t>
            </w:r>
            <w:r w:rsidR="00023FF0" w:rsidRPr="00D51C8D">
              <w:rPr>
                <w:sz w:val="23"/>
                <w:szCs w:val="23"/>
              </w:rPr>
              <w:t>(passive consent)</w:t>
            </w:r>
          </w:p>
          <w:p w14:paraId="15B3AF20" w14:textId="77777777" w:rsidR="008E638C" w:rsidRPr="00D51C8D" w:rsidRDefault="008E638C" w:rsidP="008E638C">
            <w:pPr>
              <w:pStyle w:val="TableBulletLM"/>
              <w:framePr w:wrap="around"/>
              <w:rPr>
                <w:rFonts w:ascii="Times New Roman" w:hAnsi="Times New Roman"/>
                <w:sz w:val="23"/>
                <w:szCs w:val="23"/>
              </w:rPr>
            </w:pPr>
            <w:r w:rsidRPr="00D51C8D">
              <w:rPr>
                <w:rFonts w:ascii="Times New Roman" w:hAnsi="Times New Roman"/>
                <w:sz w:val="23"/>
                <w:szCs w:val="23"/>
              </w:rPr>
              <w:t>Thank you/reminder postcard</w:t>
            </w:r>
          </w:p>
        </w:tc>
        <w:tc>
          <w:tcPr>
            <w:tcW w:w="1355" w:type="pct"/>
            <w:shd w:val="clear" w:color="auto" w:fill="auto"/>
          </w:tcPr>
          <w:p w14:paraId="29522B34" w14:textId="77777777" w:rsidR="008E638C" w:rsidRPr="00D51C8D" w:rsidRDefault="00376B3D" w:rsidP="008E638C">
            <w:pPr>
              <w:pStyle w:val="TableText"/>
              <w:spacing w:before="40" w:after="40"/>
              <w:jc w:val="center"/>
              <w:rPr>
                <w:sz w:val="23"/>
                <w:szCs w:val="23"/>
              </w:rPr>
            </w:pPr>
            <w:r w:rsidRPr="00D51C8D">
              <w:rPr>
                <w:sz w:val="23"/>
                <w:szCs w:val="23"/>
              </w:rPr>
              <w:t>October</w:t>
            </w:r>
            <w:r w:rsidR="00C26C64" w:rsidRPr="00D51C8D">
              <w:rPr>
                <w:sz w:val="23"/>
                <w:szCs w:val="23"/>
              </w:rPr>
              <w:t xml:space="preserve"> 2016 (weeks 5-6)</w:t>
            </w:r>
          </w:p>
          <w:p w14:paraId="505035CB" w14:textId="77777777" w:rsidR="001A782E" w:rsidRPr="00D51C8D" w:rsidRDefault="001A782E" w:rsidP="008E638C">
            <w:pPr>
              <w:pStyle w:val="TableText"/>
              <w:spacing w:before="40" w:after="40"/>
              <w:jc w:val="center"/>
              <w:rPr>
                <w:sz w:val="23"/>
                <w:szCs w:val="23"/>
              </w:rPr>
            </w:pPr>
          </w:p>
          <w:p w14:paraId="302C86A9" w14:textId="77777777" w:rsidR="008E638C" w:rsidRPr="00D51C8D" w:rsidRDefault="00376B3D" w:rsidP="008E638C">
            <w:pPr>
              <w:pStyle w:val="TableText"/>
              <w:spacing w:before="40" w:after="40"/>
              <w:jc w:val="center"/>
              <w:rPr>
                <w:sz w:val="23"/>
                <w:szCs w:val="23"/>
              </w:rPr>
            </w:pPr>
            <w:r w:rsidRPr="00D51C8D">
              <w:rPr>
                <w:sz w:val="23"/>
                <w:szCs w:val="23"/>
              </w:rPr>
              <w:t xml:space="preserve">November </w:t>
            </w:r>
            <w:r w:rsidR="00C26C64" w:rsidRPr="00D51C8D">
              <w:rPr>
                <w:sz w:val="23"/>
                <w:szCs w:val="23"/>
              </w:rPr>
              <w:t xml:space="preserve">2016 (week </w:t>
            </w:r>
            <w:r w:rsidR="008E638C" w:rsidRPr="00D51C8D">
              <w:rPr>
                <w:sz w:val="23"/>
                <w:szCs w:val="23"/>
              </w:rPr>
              <w:t>8</w:t>
            </w:r>
            <w:r w:rsidR="00C26C64" w:rsidRPr="00D51C8D">
              <w:rPr>
                <w:sz w:val="23"/>
                <w:szCs w:val="23"/>
              </w:rPr>
              <w:t>)</w:t>
            </w:r>
          </w:p>
        </w:tc>
      </w:tr>
      <w:tr w:rsidR="008E638C" w:rsidRPr="001C120D" w14:paraId="13356088" w14:textId="77777777" w:rsidTr="00C26C64">
        <w:trPr>
          <w:cantSplit/>
          <w:jc w:val="center"/>
        </w:trPr>
        <w:tc>
          <w:tcPr>
            <w:tcW w:w="3645" w:type="pct"/>
            <w:shd w:val="clear" w:color="auto" w:fill="auto"/>
            <w:noWrap/>
            <w:hideMark/>
          </w:tcPr>
          <w:p w14:paraId="4E57608A" w14:textId="77777777" w:rsidR="008E638C" w:rsidRPr="00D51C8D" w:rsidRDefault="008E638C" w:rsidP="006A0F1A">
            <w:pPr>
              <w:pStyle w:val="TableText"/>
              <w:spacing w:before="40" w:after="40"/>
              <w:rPr>
                <w:sz w:val="23"/>
                <w:szCs w:val="23"/>
              </w:rPr>
            </w:pPr>
            <w:r w:rsidRPr="00D51C8D">
              <w:rPr>
                <w:sz w:val="23"/>
                <w:szCs w:val="23"/>
              </w:rPr>
              <w:t>Reminder letter with mail</w:t>
            </w:r>
            <w:r w:rsidR="00B0728D" w:rsidRPr="00D51C8D">
              <w:rPr>
                <w:sz w:val="23"/>
                <w:szCs w:val="23"/>
              </w:rPr>
              <w:t>-in</w:t>
            </w:r>
            <w:r w:rsidRPr="00D51C8D">
              <w:rPr>
                <w:sz w:val="23"/>
                <w:szCs w:val="23"/>
              </w:rPr>
              <w:t xml:space="preserve"> </w:t>
            </w:r>
            <w:r w:rsidR="006A0F1A" w:rsidRPr="00D51C8D">
              <w:rPr>
                <w:sz w:val="23"/>
                <w:szCs w:val="23"/>
              </w:rPr>
              <w:t xml:space="preserve"> </w:t>
            </w:r>
            <w:r w:rsidRPr="00D51C8D">
              <w:rPr>
                <w:sz w:val="23"/>
                <w:szCs w:val="23"/>
              </w:rPr>
              <w:t>survey</w:t>
            </w:r>
          </w:p>
        </w:tc>
        <w:tc>
          <w:tcPr>
            <w:tcW w:w="1355" w:type="pct"/>
            <w:shd w:val="clear" w:color="auto" w:fill="auto"/>
          </w:tcPr>
          <w:p w14:paraId="091F5CBC" w14:textId="77777777" w:rsidR="008E638C" w:rsidRPr="00D51C8D" w:rsidRDefault="00376B3D" w:rsidP="008E638C">
            <w:pPr>
              <w:pStyle w:val="TableText"/>
              <w:spacing w:before="40" w:after="40"/>
              <w:jc w:val="center"/>
              <w:rPr>
                <w:sz w:val="23"/>
                <w:szCs w:val="23"/>
              </w:rPr>
            </w:pPr>
            <w:r w:rsidRPr="00D51C8D">
              <w:rPr>
                <w:sz w:val="23"/>
                <w:szCs w:val="23"/>
              </w:rPr>
              <w:t>December</w:t>
            </w:r>
            <w:r w:rsidR="00C26C64" w:rsidRPr="00D51C8D">
              <w:rPr>
                <w:sz w:val="23"/>
                <w:szCs w:val="23"/>
              </w:rPr>
              <w:t xml:space="preserve"> 201</w:t>
            </w:r>
            <w:r w:rsidR="000E29C3" w:rsidRPr="00D51C8D">
              <w:rPr>
                <w:sz w:val="23"/>
                <w:szCs w:val="23"/>
              </w:rPr>
              <w:t>6</w:t>
            </w:r>
            <w:r w:rsidR="00C26C64" w:rsidRPr="00D51C8D">
              <w:rPr>
                <w:sz w:val="23"/>
                <w:szCs w:val="23"/>
              </w:rPr>
              <w:t xml:space="preserve"> (week </w:t>
            </w:r>
            <w:r w:rsidR="008E638C" w:rsidRPr="00D51C8D">
              <w:rPr>
                <w:sz w:val="23"/>
                <w:szCs w:val="23"/>
              </w:rPr>
              <w:t>11</w:t>
            </w:r>
            <w:r w:rsidR="00C26C64" w:rsidRPr="00D51C8D">
              <w:rPr>
                <w:sz w:val="23"/>
                <w:szCs w:val="23"/>
              </w:rPr>
              <w:t>)</w:t>
            </w:r>
          </w:p>
        </w:tc>
      </w:tr>
      <w:tr w:rsidR="008E638C" w:rsidRPr="001C120D" w14:paraId="272F2EA3" w14:textId="77777777" w:rsidTr="00C26C64">
        <w:trPr>
          <w:cantSplit/>
          <w:jc w:val="center"/>
        </w:trPr>
        <w:tc>
          <w:tcPr>
            <w:tcW w:w="3645" w:type="pct"/>
            <w:shd w:val="clear" w:color="auto" w:fill="auto"/>
            <w:noWrap/>
          </w:tcPr>
          <w:p w14:paraId="01C4F8C8" w14:textId="77777777" w:rsidR="008E638C" w:rsidRPr="00D51C8D" w:rsidRDefault="008E638C" w:rsidP="008E638C">
            <w:pPr>
              <w:pStyle w:val="TableText"/>
              <w:spacing w:before="40" w:after="40"/>
              <w:rPr>
                <w:sz w:val="23"/>
                <w:szCs w:val="23"/>
              </w:rPr>
            </w:pPr>
            <w:r w:rsidRPr="00D51C8D">
              <w:rPr>
                <w:sz w:val="23"/>
                <w:szCs w:val="23"/>
              </w:rPr>
              <w:t>Data collection and retrieval</w:t>
            </w:r>
          </w:p>
        </w:tc>
        <w:tc>
          <w:tcPr>
            <w:tcW w:w="1355" w:type="pct"/>
            <w:shd w:val="clear" w:color="auto" w:fill="auto"/>
          </w:tcPr>
          <w:p w14:paraId="7C88CD0C" w14:textId="77777777" w:rsidR="008E638C" w:rsidRPr="00D51C8D" w:rsidRDefault="00376B3D" w:rsidP="008E638C">
            <w:pPr>
              <w:pStyle w:val="TableText"/>
              <w:spacing w:before="40" w:after="40"/>
              <w:jc w:val="center"/>
              <w:rPr>
                <w:sz w:val="23"/>
                <w:szCs w:val="23"/>
              </w:rPr>
            </w:pPr>
            <w:r w:rsidRPr="00D51C8D">
              <w:rPr>
                <w:sz w:val="23"/>
                <w:szCs w:val="23"/>
              </w:rPr>
              <w:t>February</w:t>
            </w:r>
            <w:r w:rsidR="00C26C64" w:rsidRPr="00D51C8D">
              <w:rPr>
                <w:sz w:val="23"/>
                <w:szCs w:val="23"/>
              </w:rPr>
              <w:t xml:space="preserve"> 201</w:t>
            </w:r>
            <w:r w:rsidR="00B5541D" w:rsidRPr="00D51C8D">
              <w:rPr>
                <w:sz w:val="23"/>
                <w:szCs w:val="23"/>
              </w:rPr>
              <w:t>7</w:t>
            </w:r>
          </w:p>
        </w:tc>
      </w:tr>
      <w:tr w:rsidR="008E638C" w:rsidRPr="001C120D" w14:paraId="6B5B35CC" w14:textId="77777777" w:rsidTr="00C26C64">
        <w:trPr>
          <w:cantSplit/>
          <w:jc w:val="center"/>
        </w:trPr>
        <w:tc>
          <w:tcPr>
            <w:tcW w:w="3645" w:type="pct"/>
            <w:shd w:val="clear" w:color="auto" w:fill="auto"/>
            <w:noWrap/>
          </w:tcPr>
          <w:p w14:paraId="581CF58F" w14:textId="77777777" w:rsidR="008E638C" w:rsidRPr="00D51C8D" w:rsidRDefault="008E638C" w:rsidP="008E638C">
            <w:pPr>
              <w:pStyle w:val="TableText"/>
              <w:spacing w:before="40" w:after="40"/>
              <w:rPr>
                <w:sz w:val="23"/>
                <w:szCs w:val="23"/>
              </w:rPr>
            </w:pPr>
            <w:r w:rsidRPr="00D51C8D">
              <w:rPr>
                <w:sz w:val="23"/>
                <w:szCs w:val="23"/>
              </w:rPr>
              <w:t>Data entry and database management</w:t>
            </w:r>
          </w:p>
        </w:tc>
        <w:tc>
          <w:tcPr>
            <w:tcW w:w="1355" w:type="pct"/>
            <w:shd w:val="clear" w:color="auto" w:fill="auto"/>
          </w:tcPr>
          <w:p w14:paraId="6A0560B0" w14:textId="77777777" w:rsidR="008E638C" w:rsidRPr="00D51C8D" w:rsidRDefault="00B5541D" w:rsidP="008E638C">
            <w:pPr>
              <w:pStyle w:val="TableText"/>
              <w:spacing w:before="40" w:after="40"/>
              <w:jc w:val="center"/>
              <w:rPr>
                <w:sz w:val="23"/>
                <w:szCs w:val="23"/>
              </w:rPr>
            </w:pPr>
            <w:r w:rsidRPr="00D51C8D">
              <w:rPr>
                <w:sz w:val="23"/>
                <w:szCs w:val="23"/>
              </w:rPr>
              <w:t>March</w:t>
            </w:r>
            <w:r w:rsidR="00C26C64" w:rsidRPr="00D51C8D">
              <w:rPr>
                <w:sz w:val="23"/>
                <w:szCs w:val="23"/>
              </w:rPr>
              <w:t xml:space="preserve"> 201</w:t>
            </w:r>
            <w:r w:rsidRPr="00D51C8D">
              <w:rPr>
                <w:sz w:val="23"/>
                <w:szCs w:val="23"/>
              </w:rPr>
              <w:t>7</w:t>
            </w:r>
          </w:p>
        </w:tc>
      </w:tr>
      <w:tr w:rsidR="008E638C" w:rsidRPr="001C120D" w14:paraId="7F9A6051" w14:textId="77777777" w:rsidTr="00C26C64">
        <w:trPr>
          <w:cantSplit/>
          <w:jc w:val="center"/>
        </w:trPr>
        <w:tc>
          <w:tcPr>
            <w:tcW w:w="3645" w:type="pct"/>
            <w:shd w:val="clear" w:color="auto" w:fill="auto"/>
            <w:noWrap/>
          </w:tcPr>
          <w:p w14:paraId="252BC899" w14:textId="77777777" w:rsidR="008E638C" w:rsidRPr="00D51C8D" w:rsidRDefault="008E638C" w:rsidP="008E638C">
            <w:pPr>
              <w:pStyle w:val="TableText"/>
              <w:spacing w:before="40" w:after="40"/>
              <w:rPr>
                <w:sz w:val="23"/>
                <w:szCs w:val="23"/>
              </w:rPr>
            </w:pPr>
            <w:r w:rsidRPr="00D51C8D">
              <w:rPr>
                <w:sz w:val="23"/>
                <w:szCs w:val="23"/>
              </w:rPr>
              <w:t>Create analytic files</w:t>
            </w:r>
          </w:p>
        </w:tc>
        <w:tc>
          <w:tcPr>
            <w:tcW w:w="1355" w:type="pct"/>
            <w:shd w:val="clear" w:color="auto" w:fill="auto"/>
          </w:tcPr>
          <w:p w14:paraId="1BBB683B" w14:textId="77777777" w:rsidR="008E638C" w:rsidRPr="00D51C8D" w:rsidRDefault="00376B3D" w:rsidP="008E638C">
            <w:pPr>
              <w:pStyle w:val="TableText"/>
              <w:spacing w:before="40" w:after="40"/>
              <w:jc w:val="center"/>
              <w:rPr>
                <w:sz w:val="23"/>
                <w:szCs w:val="23"/>
              </w:rPr>
            </w:pPr>
            <w:r w:rsidRPr="00D51C8D">
              <w:rPr>
                <w:sz w:val="23"/>
                <w:szCs w:val="23"/>
              </w:rPr>
              <w:t>May</w:t>
            </w:r>
            <w:r w:rsidR="00C26C64" w:rsidRPr="00D51C8D">
              <w:rPr>
                <w:sz w:val="23"/>
                <w:szCs w:val="23"/>
              </w:rPr>
              <w:t xml:space="preserve"> 2017</w:t>
            </w:r>
          </w:p>
        </w:tc>
      </w:tr>
      <w:tr w:rsidR="008E638C" w:rsidRPr="001C120D" w14:paraId="7560D650" w14:textId="77777777" w:rsidTr="00C26C64">
        <w:trPr>
          <w:cantSplit/>
          <w:jc w:val="center"/>
        </w:trPr>
        <w:tc>
          <w:tcPr>
            <w:tcW w:w="3645" w:type="pct"/>
            <w:shd w:val="clear" w:color="auto" w:fill="auto"/>
            <w:noWrap/>
          </w:tcPr>
          <w:p w14:paraId="606E0F2A" w14:textId="77777777" w:rsidR="008E638C" w:rsidRPr="00D51C8D" w:rsidRDefault="00C26C64" w:rsidP="008E638C">
            <w:pPr>
              <w:pStyle w:val="TableText"/>
              <w:spacing w:before="40" w:after="40"/>
              <w:rPr>
                <w:sz w:val="23"/>
                <w:szCs w:val="23"/>
              </w:rPr>
            </w:pPr>
            <w:r w:rsidRPr="00D51C8D">
              <w:rPr>
                <w:sz w:val="23"/>
                <w:szCs w:val="23"/>
              </w:rPr>
              <w:t>Complete data analysis</w:t>
            </w:r>
          </w:p>
        </w:tc>
        <w:tc>
          <w:tcPr>
            <w:tcW w:w="1355" w:type="pct"/>
            <w:shd w:val="clear" w:color="auto" w:fill="auto"/>
          </w:tcPr>
          <w:p w14:paraId="7948B551" w14:textId="77777777" w:rsidR="008E638C" w:rsidRPr="00D51C8D" w:rsidRDefault="00376B3D" w:rsidP="008E638C">
            <w:pPr>
              <w:pStyle w:val="TableText"/>
              <w:spacing w:before="40" w:after="40"/>
              <w:jc w:val="center"/>
              <w:rPr>
                <w:sz w:val="23"/>
                <w:szCs w:val="23"/>
              </w:rPr>
            </w:pPr>
            <w:r w:rsidRPr="00D51C8D">
              <w:rPr>
                <w:sz w:val="23"/>
                <w:szCs w:val="23"/>
              </w:rPr>
              <w:t>June</w:t>
            </w:r>
            <w:r w:rsidR="00C26C64" w:rsidRPr="00D51C8D">
              <w:rPr>
                <w:sz w:val="23"/>
                <w:szCs w:val="23"/>
              </w:rPr>
              <w:t xml:space="preserve"> 2017</w:t>
            </w:r>
          </w:p>
        </w:tc>
      </w:tr>
      <w:tr w:rsidR="008E638C" w:rsidRPr="001C120D" w14:paraId="5A7583E3" w14:textId="77777777" w:rsidTr="00C26C64">
        <w:trPr>
          <w:cantSplit/>
          <w:jc w:val="center"/>
        </w:trPr>
        <w:tc>
          <w:tcPr>
            <w:tcW w:w="3645" w:type="pct"/>
            <w:shd w:val="clear" w:color="auto" w:fill="auto"/>
            <w:noWrap/>
          </w:tcPr>
          <w:p w14:paraId="1F0ABEDD" w14:textId="77777777" w:rsidR="008E638C" w:rsidRPr="00D51C8D" w:rsidRDefault="00C26C64" w:rsidP="008E638C">
            <w:pPr>
              <w:pStyle w:val="TableText"/>
              <w:spacing w:before="40" w:after="40"/>
              <w:rPr>
                <w:sz w:val="23"/>
                <w:szCs w:val="23"/>
              </w:rPr>
            </w:pPr>
            <w:r w:rsidRPr="00D51C8D">
              <w:rPr>
                <w:sz w:val="23"/>
                <w:szCs w:val="23"/>
              </w:rPr>
              <w:t>Prepare final report and disseminate findings</w:t>
            </w:r>
          </w:p>
        </w:tc>
        <w:tc>
          <w:tcPr>
            <w:tcW w:w="1355" w:type="pct"/>
            <w:shd w:val="clear" w:color="auto" w:fill="auto"/>
          </w:tcPr>
          <w:p w14:paraId="7A48EB3D" w14:textId="77777777" w:rsidR="008E638C" w:rsidRPr="00D51C8D" w:rsidRDefault="00C26C64" w:rsidP="008E638C">
            <w:pPr>
              <w:pStyle w:val="TableText"/>
              <w:spacing w:before="40" w:after="40"/>
              <w:jc w:val="center"/>
              <w:rPr>
                <w:sz w:val="23"/>
                <w:szCs w:val="23"/>
              </w:rPr>
            </w:pPr>
            <w:r w:rsidRPr="00D51C8D">
              <w:rPr>
                <w:sz w:val="23"/>
                <w:szCs w:val="23"/>
              </w:rPr>
              <w:t>August - September 2017</w:t>
            </w:r>
          </w:p>
        </w:tc>
      </w:tr>
    </w:tbl>
    <w:p w14:paraId="695177B3" w14:textId="77777777" w:rsidR="00107F1C" w:rsidRPr="001C120D" w:rsidRDefault="00107F1C" w:rsidP="00107F1C">
      <w:pPr>
        <w:pStyle w:val="TableText"/>
        <w:spacing w:before="40" w:after="40"/>
      </w:pPr>
      <w:r w:rsidRPr="001C120D">
        <w:rPr>
          <w:vertAlign w:val="superscript"/>
        </w:rPr>
        <w:t xml:space="preserve">a </w:t>
      </w:r>
      <w:r w:rsidRPr="001C120D">
        <w:t xml:space="preserve">Physician notification letters will be sent </w:t>
      </w:r>
      <w:r w:rsidR="00220E13">
        <w:t>if</w:t>
      </w:r>
      <w:r w:rsidRPr="001C120D">
        <w:t xml:space="preserve"> required by </w:t>
      </w:r>
      <w:r w:rsidR="00220E13">
        <w:t>the</w:t>
      </w:r>
      <w:r w:rsidRPr="001C120D">
        <w:t xml:space="preserve"> state registries. </w:t>
      </w:r>
    </w:p>
    <w:p w14:paraId="7569FEDE" w14:textId="77777777" w:rsidR="00535EF7" w:rsidRPr="001C120D" w:rsidRDefault="00535EF7" w:rsidP="00432BC3">
      <w:pPr>
        <w:pStyle w:val="ListParagraph"/>
        <w:spacing w:after="0" w:line="360" w:lineRule="auto"/>
        <w:ind w:left="0"/>
        <w:rPr>
          <w:rFonts w:ascii="Times New Roman" w:hAnsi="Times New Roman" w:cs="Times New Roman"/>
          <w:sz w:val="24"/>
          <w:szCs w:val="24"/>
        </w:rPr>
      </w:pPr>
    </w:p>
    <w:p w14:paraId="7E63799D" w14:textId="77777777" w:rsidR="00044441" w:rsidRPr="001C120D" w:rsidRDefault="00044441" w:rsidP="00432BC3">
      <w:pPr>
        <w:pStyle w:val="ListParagraph"/>
        <w:numPr>
          <w:ilvl w:val="1"/>
          <w:numId w:val="47"/>
        </w:numPr>
        <w:spacing w:after="0" w:line="360" w:lineRule="auto"/>
        <w:rPr>
          <w:rFonts w:ascii="Times New Roman" w:hAnsi="Times New Roman" w:cs="Times New Roman"/>
          <w:b/>
          <w:sz w:val="24"/>
          <w:szCs w:val="24"/>
        </w:rPr>
      </w:pPr>
      <w:r w:rsidRPr="001C120D">
        <w:rPr>
          <w:rFonts w:ascii="Times New Roman" w:hAnsi="Times New Roman" w:cs="Times New Roman"/>
          <w:b/>
          <w:sz w:val="24"/>
          <w:szCs w:val="24"/>
        </w:rPr>
        <w:t>Publication Plan</w:t>
      </w:r>
    </w:p>
    <w:p w14:paraId="493D7CB0" w14:textId="77777777" w:rsidR="005045D5" w:rsidRPr="001C120D" w:rsidRDefault="003D4087" w:rsidP="00432BC3">
      <w:pPr>
        <w:pStyle w:val="ListParagraph"/>
        <w:spacing w:after="0" w:line="360" w:lineRule="auto"/>
        <w:ind w:left="0"/>
        <w:rPr>
          <w:rFonts w:ascii="Times New Roman" w:hAnsi="Times New Roman" w:cs="Times New Roman"/>
          <w:sz w:val="24"/>
          <w:szCs w:val="24"/>
        </w:rPr>
      </w:pPr>
      <w:r w:rsidRPr="001C120D">
        <w:rPr>
          <w:rFonts w:ascii="Times New Roman" w:hAnsi="Times New Roman" w:cs="Times New Roman"/>
          <w:sz w:val="24"/>
          <w:szCs w:val="24"/>
        </w:rPr>
        <w:t>T</w:t>
      </w:r>
      <w:r w:rsidR="005045D5" w:rsidRPr="001C120D">
        <w:rPr>
          <w:rFonts w:ascii="Times New Roman" w:hAnsi="Times New Roman" w:cs="Times New Roman"/>
          <w:sz w:val="24"/>
          <w:szCs w:val="24"/>
        </w:rPr>
        <w:t>he results of this data collection</w:t>
      </w:r>
      <w:r w:rsidR="004C1DC9" w:rsidRPr="001C120D">
        <w:rPr>
          <w:rFonts w:ascii="Times New Roman" w:hAnsi="Times New Roman" w:cs="Times New Roman"/>
          <w:sz w:val="24"/>
          <w:szCs w:val="24"/>
        </w:rPr>
        <w:t xml:space="preserve"> will be </w:t>
      </w:r>
      <w:r w:rsidR="00535EF7" w:rsidRPr="001C120D">
        <w:rPr>
          <w:rFonts w:ascii="Times New Roman" w:hAnsi="Times New Roman" w:cs="Times New Roman"/>
          <w:sz w:val="24"/>
          <w:szCs w:val="24"/>
        </w:rPr>
        <w:t>presented as PowerPoint presentation</w:t>
      </w:r>
      <w:r w:rsidR="00464FEB">
        <w:rPr>
          <w:rFonts w:ascii="Times New Roman" w:hAnsi="Times New Roman" w:cs="Times New Roman"/>
          <w:sz w:val="24"/>
          <w:szCs w:val="24"/>
        </w:rPr>
        <w:t>s</w:t>
      </w:r>
      <w:r w:rsidR="00535EF7" w:rsidRPr="001C120D">
        <w:rPr>
          <w:rFonts w:ascii="Times New Roman" w:hAnsi="Times New Roman" w:cs="Times New Roman"/>
          <w:sz w:val="24"/>
          <w:szCs w:val="24"/>
        </w:rPr>
        <w:t xml:space="preserve">, </w:t>
      </w:r>
      <w:r w:rsidR="006A0F1A">
        <w:rPr>
          <w:rFonts w:ascii="Times New Roman" w:hAnsi="Times New Roman" w:cs="Times New Roman"/>
          <w:sz w:val="24"/>
          <w:szCs w:val="24"/>
        </w:rPr>
        <w:t>r</w:t>
      </w:r>
      <w:r w:rsidR="006A0F1A" w:rsidRPr="001C120D">
        <w:rPr>
          <w:rFonts w:ascii="Times New Roman" w:hAnsi="Times New Roman" w:cs="Times New Roman"/>
          <w:sz w:val="24"/>
          <w:szCs w:val="24"/>
        </w:rPr>
        <w:t xml:space="preserve">esearch </w:t>
      </w:r>
      <w:r w:rsidR="006A0F1A">
        <w:rPr>
          <w:rFonts w:ascii="Times New Roman" w:hAnsi="Times New Roman" w:cs="Times New Roman"/>
          <w:sz w:val="24"/>
          <w:szCs w:val="24"/>
        </w:rPr>
        <w:t>p</w:t>
      </w:r>
      <w:r w:rsidR="006A0F1A" w:rsidRPr="001C120D">
        <w:rPr>
          <w:rFonts w:ascii="Times New Roman" w:hAnsi="Times New Roman" w:cs="Times New Roman"/>
          <w:sz w:val="24"/>
          <w:szCs w:val="24"/>
        </w:rPr>
        <w:t>oster</w:t>
      </w:r>
      <w:r w:rsidR="00464FEB">
        <w:rPr>
          <w:rFonts w:ascii="Times New Roman" w:hAnsi="Times New Roman" w:cs="Times New Roman"/>
          <w:sz w:val="24"/>
          <w:szCs w:val="24"/>
        </w:rPr>
        <w:t>s</w:t>
      </w:r>
      <w:r w:rsidR="00535EF7" w:rsidRPr="001C120D">
        <w:rPr>
          <w:rFonts w:ascii="Times New Roman" w:hAnsi="Times New Roman" w:cs="Times New Roman"/>
          <w:sz w:val="24"/>
          <w:szCs w:val="24"/>
        </w:rPr>
        <w:t>, one-page summar</w:t>
      </w:r>
      <w:r w:rsidR="00464FEB">
        <w:rPr>
          <w:rFonts w:ascii="Times New Roman" w:hAnsi="Times New Roman" w:cs="Times New Roman"/>
          <w:sz w:val="24"/>
          <w:szCs w:val="24"/>
        </w:rPr>
        <w:t>ies</w:t>
      </w:r>
      <w:r w:rsidR="00535EF7" w:rsidRPr="001C120D">
        <w:rPr>
          <w:rFonts w:ascii="Times New Roman" w:hAnsi="Times New Roman" w:cs="Times New Roman"/>
          <w:sz w:val="24"/>
          <w:szCs w:val="24"/>
        </w:rPr>
        <w:t>, and</w:t>
      </w:r>
      <w:r w:rsidR="00684A93">
        <w:rPr>
          <w:rFonts w:ascii="Times New Roman" w:hAnsi="Times New Roman" w:cs="Times New Roman"/>
          <w:sz w:val="24"/>
          <w:szCs w:val="24"/>
        </w:rPr>
        <w:t xml:space="preserve"> peer-reviewed</w:t>
      </w:r>
      <w:r w:rsidR="00535EF7" w:rsidRPr="001C120D">
        <w:rPr>
          <w:rFonts w:ascii="Times New Roman" w:hAnsi="Times New Roman" w:cs="Times New Roman"/>
          <w:sz w:val="24"/>
          <w:szCs w:val="24"/>
        </w:rPr>
        <w:t xml:space="preserve"> manuscript</w:t>
      </w:r>
      <w:r w:rsidR="006A0F1A">
        <w:rPr>
          <w:rFonts w:ascii="Times New Roman" w:hAnsi="Times New Roman" w:cs="Times New Roman"/>
          <w:sz w:val="24"/>
          <w:szCs w:val="24"/>
        </w:rPr>
        <w:t>s</w:t>
      </w:r>
      <w:r w:rsidR="00535EF7" w:rsidRPr="001C120D">
        <w:rPr>
          <w:rFonts w:ascii="Times New Roman" w:hAnsi="Times New Roman" w:cs="Times New Roman"/>
          <w:sz w:val="24"/>
          <w:szCs w:val="24"/>
        </w:rPr>
        <w:t xml:space="preserve">. Also, RTI will prepare </w:t>
      </w:r>
      <w:r w:rsidR="006D516D">
        <w:rPr>
          <w:rFonts w:ascii="Times New Roman" w:hAnsi="Times New Roman" w:cs="Times New Roman"/>
          <w:sz w:val="24"/>
          <w:szCs w:val="24"/>
        </w:rPr>
        <w:t xml:space="preserve">and submit </w:t>
      </w:r>
      <w:r w:rsidR="00535EF7" w:rsidRPr="001C120D">
        <w:rPr>
          <w:rFonts w:ascii="Times New Roman" w:hAnsi="Times New Roman" w:cs="Times New Roman"/>
          <w:sz w:val="24"/>
          <w:szCs w:val="24"/>
        </w:rPr>
        <w:t xml:space="preserve">a final report for CDC review. The report will include a brief summary of activities performed during the project period, including interpretations and commentary on the methods and results of the analyses. </w:t>
      </w:r>
    </w:p>
    <w:p w14:paraId="56E54121" w14:textId="77777777" w:rsidR="002F1502" w:rsidRPr="001C120D" w:rsidRDefault="002F1502" w:rsidP="00432BC3">
      <w:pPr>
        <w:pStyle w:val="ListParagraph"/>
        <w:spacing w:after="0" w:line="360" w:lineRule="auto"/>
        <w:ind w:left="0"/>
        <w:rPr>
          <w:rFonts w:ascii="Times New Roman" w:hAnsi="Times New Roman" w:cs="Times New Roman"/>
          <w:sz w:val="24"/>
          <w:szCs w:val="24"/>
        </w:rPr>
      </w:pPr>
    </w:p>
    <w:p w14:paraId="34007CFC" w14:textId="77777777" w:rsidR="00044441" w:rsidRPr="001C120D" w:rsidRDefault="00044441" w:rsidP="00432BC3">
      <w:pPr>
        <w:pStyle w:val="ListParagraph"/>
        <w:numPr>
          <w:ilvl w:val="1"/>
          <w:numId w:val="47"/>
        </w:numPr>
        <w:spacing w:after="0" w:line="360" w:lineRule="auto"/>
        <w:rPr>
          <w:rFonts w:ascii="Times New Roman" w:hAnsi="Times New Roman" w:cs="Times New Roman"/>
          <w:b/>
          <w:sz w:val="24"/>
          <w:szCs w:val="24"/>
        </w:rPr>
      </w:pPr>
      <w:bookmarkStart w:id="26" w:name="_Toc400363822"/>
      <w:r w:rsidRPr="001C120D">
        <w:rPr>
          <w:rFonts w:ascii="Times New Roman" w:hAnsi="Times New Roman" w:cs="Times New Roman"/>
          <w:b/>
          <w:sz w:val="24"/>
          <w:szCs w:val="24"/>
        </w:rPr>
        <w:t>Tabulation Plan</w:t>
      </w:r>
      <w:bookmarkEnd w:id="26"/>
    </w:p>
    <w:p w14:paraId="11C79BE7" w14:textId="77777777" w:rsidR="00C26C64" w:rsidRDefault="00C26C64" w:rsidP="00352BBE">
      <w:pPr>
        <w:pStyle w:val="BodyText"/>
        <w:rPr>
          <w:sz w:val="24"/>
          <w:szCs w:val="24"/>
        </w:rPr>
      </w:pPr>
      <w:r w:rsidRPr="001C120D">
        <w:rPr>
          <w:sz w:val="24"/>
          <w:szCs w:val="24"/>
        </w:rPr>
        <w:t xml:space="preserve">RTI will </w:t>
      </w:r>
      <w:r w:rsidR="006D516D">
        <w:rPr>
          <w:sz w:val="24"/>
          <w:szCs w:val="24"/>
        </w:rPr>
        <w:t>prepare</w:t>
      </w:r>
      <w:r w:rsidR="006D516D" w:rsidRPr="001C120D">
        <w:rPr>
          <w:sz w:val="24"/>
          <w:szCs w:val="24"/>
        </w:rPr>
        <w:t xml:space="preserve"> </w:t>
      </w:r>
      <w:r w:rsidRPr="001C120D">
        <w:rPr>
          <w:sz w:val="24"/>
          <w:szCs w:val="24"/>
        </w:rPr>
        <w:t xml:space="preserve">the draft analyses, tables, and figures for scientific articles and study report that address the study research questions. Survey weights will be applied as necessary to compensate for the complex survey sampling design (i.e., oversampling of minorities and unequal distribution across the states) and nonresponse. </w:t>
      </w:r>
    </w:p>
    <w:p w14:paraId="31B4A3EB" w14:textId="77777777" w:rsidR="003C4FF6" w:rsidRPr="001C120D" w:rsidRDefault="003C4FF6" w:rsidP="00352BBE">
      <w:pPr>
        <w:pStyle w:val="BodyText"/>
        <w:rPr>
          <w:sz w:val="24"/>
          <w:szCs w:val="24"/>
        </w:rPr>
      </w:pPr>
    </w:p>
    <w:p w14:paraId="7A012E48" w14:textId="77777777" w:rsidR="003C4FF6" w:rsidRDefault="00EE4C0F" w:rsidP="00935049">
      <w:pPr>
        <w:pStyle w:val="Heading1"/>
        <w:spacing w:before="0" w:line="360" w:lineRule="auto"/>
        <w:rPr>
          <w:rFonts w:ascii="Times New Roman" w:eastAsia="Times New Roman" w:hAnsi="Times New Roman" w:cs="Times New Roman"/>
          <w:b w:val="0"/>
          <w:bCs w:val="0"/>
          <w:color w:val="000000"/>
          <w:sz w:val="24"/>
          <w:szCs w:val="24"/>
        </w:rPr>
      </w:pPr>
      <w:bookmarkStart w:id="27" w:name="_Toc421029445"/>
      <w:r w:rsidRPr="009772A1">
        <w:rPr>
          <w:rFonts w:ascii="Times New Roman" w:eastAsia="Times New Roman" w:hAnsi="Times New Roman" w:cs="Times New Roman"/>
          <w:b w:val="0"/>
          <w:bCs w:val="0"/>
          <w:color w:val="000000"/>
          <w:sz w:val="24"/>
          <w:szCs w:val="24"/>
        </w:rPr>
        <w:lastRenderedPageBreak/>
        <w:t xml:space="preserve">Descriptive statistics and logistic regressions to understand the impact of insurance coverage, continuity of enrollment in insurance, patient factors, clinical factors and contextual factors on patient’s </w:t>
      </w:r>
      <w:r w:rsidRPr="00684A93">
        <w:rPr>
          <w:rFonts w:ascii="Times New Roman" w:eastAsia="Times New Roman" w:hAnsi="Times New Roman" w:cs="Times New Roman"/>
          <w:b w:val="0"/>
          <w:bCs w:val="0"/>
          <w:color w:val="000000"/>
          <w:sz w:val="24"/>
          <w:szCs w:val="24"/>
        </w:rPr>
        <w:t xml:space="preserve">treatment </w:t>
      </w:r>
      <w:r w:rsidR="00B87DBF" w:rsidRPr="00684A93">
        <w:rPr>
          <w:rFonts w:ascii="Times New Roman" w:eastAsia="Times New Roman" w:hAnsi="Times New Roman" w:cs="Times New Roman"/>
          <w:b w:val="0"/>
          <w:bCs w:val="0"/>
          <w:color w:val="000000"/>
          <w:sz w:val="24"/>
          <w:szCs w:val="24"/>
        </w:rPr>
        <w:t xml:space="preserve">compliance, access to </w:t>
      </w:r>
      <w:r w:rsidRPr="00684A93">
        <w:rPr>
          <w:rFonts w:ascii="Times New Roman" w:eastAsia="Times New Roman" w:hAnsi="Times New Roman" w:cs="Times New Roman"/>
          <w:b w:val="0"/>
          <w:bCs w:val="0"/>
          <w:color w:val="000000"/>
          <w:sz w:val="24"/>
          <w:szCs w:val="24"/>
        </w:rPr>
        <w:t>quality</w:t>
      </w:r>
      <w:r w:rsidR="00B87DBF" w:rsidRPr="00684A93">
        <w:rPr>
          <w:rFonts w:ascii="Times New Roman" w:eastAsia="Times New Roman" w:hAnsi="Times New Roman" w:cs="Times New Roman"/>
          <w:b w:val="0"/>
          <w:bCs w:val="0"/>
          <w:color w:val="000000"/>
          <w:sz w:val="24"/>
          <w:szCs w:val="24"/>
        </w:rPr>
        <w:t xml:space="preserve"> care</w:t>
      </w:r>
      <w:r w:rsidRPr="00684A93">
        <w:rPr>
          <w:rFonts w:ascii="Times New Roman" w:eastAsia="Times New Roman" w:hAnsi="Times New Roman" w:cs="Times New Roman"/>
          <w:b w:val="0"/>
          <w:bCs w:val="0"/>
          <w:color w:val="000000"/>
          <w:sz w:val="24"/>
          <w:szCs w:val="24"/>
        </w:rPr>
        <w:t xml:space="preserve"> and </w:t>
      </w:r>
      <w:r w:rsidR="00B87DBF" w:rsidRPr="00684A93">
        <w:rPr>
          <w:rFonts w:ascii="Times New Roman" w:eastAsia="Times New Roman" w:hAnsi="Times New Roman" w:cs="Times New Roman"/>
          <w:b w:val="0"/>
          <w:bCs w:val="0"/>
          <w:color w:val="000000"/>
          <w:sz w:val="24"/>
          <w:szCs w:val="24"/>
        </w:rPr>
        <w:t>quality of life</w:t>
      </w:r>
      <w:r w:rsidRPr="009772A1">
        <w:rPr>
          <w:rFonts w:ascii="Times New Roman" w:eastAsia="Times New Roman" w:hAnsi="Times New Roman" w:cs="Times New Roman"/>
          <w:b w:val="0"/>
          <w:bCs w:val="0"/>
          <w:color w:val="000000"/>
          <w:sz w:val="24"/>
          <w:szCs w:val="24"/>
        </w:rPr>
        <w:t>. We will also run two logistic regression models – one that looks at whether a pattern emerges indicating that the same variables are significant in both samples, and another to assess the magnitude of impact as measured by an odds ratio.</w:t>
      </w:r>
      <w:bookmarkEnd w:id="27"/>
    </w:p>
    <w:p w14:paraId="1A597E0A" w14:textId="77777777" w:rsidR="00B12F51" w:rsidRPr="001C120D" w:rsidRDefault="001C120D" w:rsidP="001C120D">
      <w:pPr>
        <w:pStyle w:val="Heading1"/>
        <w:rPr>
          <w:rFonts w:ascii="Times New Roman" w:hAnsi="Times New Roman" w:cs="Times New Roman"/>
          <w:color w:val="auto"/>
          <w:sz w:val="24"/>
        </w:rPr>
      </w:pPr>
      <w:bookmarkStart w:id="28" w:name="_Toc421029446"/>
      <w:r w:rsidRPr="001C120D">
        <w:rPr>
          <w:rFonts w:ascii="Times New Roman" w:hAnsi="Times New Roman" w:cs="Times New Roman"/>
          <w:color w:val="auto"/>
          <w:sz w:val="24"/>
        </w:rPr>
        <w:t>A</w:t>
      </w:r>
      <w:r w:rsidR="001211B3">
        <w:rPr>
          <w:rFonts w:ascii="Times New Roman" w:hAnsi="Times New Roman" w:cs="Times New Roman"/>
          <w:color w:val="auto"/>
          <w:sz w:val="24"/>
        </w:rPr>
        <w:t>.</w:t>
      </w:r>
      <w:r w:rsidRPr="001C120D">
        <w:rPr>
          <w:rFonts w:ascii="Times New Roman" w:hAnsi="Times New Roman" w:cs="Times New Roman"/>
          <w:color w:val="auto"/>
          <w:sz w:val="24"/>
        </w:rPr>
        <w:t>17.</w:t>
      </w:r>
      <w:r w:rsidRPr="001C120D">
        <w:rPr>
          <w:rFonts w:ascii="Times New Roman" w:hAnsi="Times New Roman" w:cs="Times New Roman"/>
          <w:color w:val="auto"/>
          <w:sz w:val="24"/>
        </w:rPr>
        <w:tab/>
      </w:r>
      <w:r w:rsidR="00D75750" w:rsidRPr="001C120D">
        <w:rPr>
          <w:rFonts w:ascii="Times New Roman" w:hAnsi="Times New Roman" w:cs="Times New Roman"/>
          <w:color w:val="auto"/>
          <w:sz w:val="24"/>
        </w:rPr>
        <w:t>Reason(s) Display of OMB Expiration Date is Inappropriate</w:t>
      </w:r>
      <w:bookmarkEnd w:id="28"/>
    </w:p>
    <w:p w14:paraId="7644FF1A" w14:textId="77777777" w:rsidR="00305263" w:rsidRDefault="00305263" w:rsidP="00432BC3">
      <w:pPr>
        <w:pStyle w:val="ListParagraph"/>
        <w:spacing w:after="0" w:line="360" w:lineRule="auto"/>
        <w:ind w:left="0"/>
        <w:rPr>
          <w:rFonts w:ascii="Times New Roman" w:hAnsi="Times New Roman" w:cs="Times New Roman"/>
          <w:sz w:val="24"/>
          <w:szCs w:val="24"/>
        </w:rPr>
      </w:pPr>
    </w:p>
    <w:p w14:paraId="4FFB6E7F" w14:textId="77777777" w:rsidR="00F52BCC" w:rsidRPr="001C120D" w:rsidRDefault="00180D45" w:rsidP="00432BC3">
      <w:pPr>
        <w:pStyle w:val="ListParagraph"/>
        <w:spacing w:after="0" w:line="360" w:lineRule="auto"/>
        <w:ind w:left="0"/>
        <w:rPr>
          <w:rFonts w:ascii="Times New Roman" w:hAnsi="Times New Roman" w:cs="Times New Roman"/>
          <w:sz w:val="24"/>
          <w:szCs w:val="24"/>
        </w:rPr>
      </w:pPr>
      <w:r w:rsidRPr="001C120D">
        <w:rPr>
          <w:rFonts w:ascii="Times New Roman" w:hAnsi="Times New Roman" w:cs="Times New Roman"/>
          <w:sz w:val="24"/>
          <w:szCs w:val="24"/>
        </w:rPr>
        <w:t>We are requesting no ex</w:t>
      </w:r>
      <w:r w:rsidR="00305263">
        <w:rPr>
          <w:rFonts w:ascii="Times New Roman" w:hAnsi="Times New Roman" w:cs="Times New Roman"/>
          <w:sz w:val="24"/>
          <w:szCs w:val="24"/>
        </w:rPr>
        <w:t>cep</w:t>
      </w:r>
      <w:r w:rsidRPr="001C120D">
        <w:rPr>
          <w:rFonts w:ascii="Times New Roman" w:hAnsi="Times New Roman" w:cs="Times New Roman"/>
          <w:sz w:val="24"/>
          <w:szCs w:val="24"/>
        </w:rPr>
        <w:t>tion.</w:t>
      </w:r>
      <w:r w:rsidR="00305263">
        <w:rPr>
          <w:rFonts w:ascii="Times New Roman" w:hAnsi="Times New Roman" w:cs="Times New Roman"/>
          <w:sz w:val="24"/>
          <w:szCs w:val="24"/>
        </w:rPr>
        <w:t xml:space="preserve"> The display of the OMB expiration date is not inappropriate.</w:t>
      </w:r>
    </w:p>
    <w:p w14:paraId="7BCAE742" w14:textId="77777777" w:rsidR="00B12F51" w:rsidRPr="001C120D" w:rsidRDefault="001C120D" w:rsidP="001C120D">
      <w:pPr>
        <w:pStyle w:val="Heading1"/>
        <w:rPr>
          <w:rFonts w:ascii="Times New Roman" w:hAnsi="Times New Roman" w:cs="Times New Roman"/>
          <w:color w:val="auto"/>
          <w:sz w:val="24"/>
        </w:rPr>
      </w:pPr>
      <w:bookmarkStart w:id="29" w:name="_Toc421029447"/>
      <w:r w:rsidRPr="001C120D">
        <w:rPr>
          <w:rFonts w:ascii="Times New Roman" w:hAnsi="Times New Roman" w:cs="Times New Roman"/>
          <w:color w:val="auto"/>
          <w:sz w:val="24"/>
        </w:rPr>
        <w:t>A</w:t>
      </w:r>
      <w:r w:rsidR="001211B3">
        <w:rPr>
          <w:rFonts w:ascii="Times New Roman" w:hAnsi="Times New Roman" w:cs="Times New Roman"/>
          <w:color w:val="auto"/>
          <w:sz w:val="24"/>
        </w:rPr>
        <w:t>.</w:t>
      </w:r>
      <w:r w:rsidRPr="001C120D">
        <w:rPr>
          <w:rFonts w:ascii="Times New Roman" w:hAnsi="Times New Roman" w:cs="Times New Roman"/>
          <w:color w:val="auto"/>
          <w:sz w:val="24"/>
        </w:rPr>
        <w:t>18.</w:t>
      </w:r>
      <w:r w:rsidRPr="001C120D">
        <w:rPr>
          <w:rFonts w:ascii="Times New Roman" w:hAnsi="Times New Roman" w:cs="Times New Roman"/>
          <w:color w:val="auto"/>
          <w:sz w:val="24"/>
        </w:rPr>
        <w:tab/>
      </w:r>
      <w:r w:rsidR="00B12F51" w:rsidRPr="001C120D">
        <w:rPr>
          <w:rFonts w:ascii="Times New Roman" w:hAnsi="Times New Roman" w:cs="Times New Roman"/>
          <w:color w:val="auto"/>
          <w:sz w:val="24"/>
        </w:rPr>
        <w:t>Exceptions to Certification for Paperwork Reduction Act Submissions</w:t>
      </w:r>
      <w:bookmarkEnd w:id="29"/>
    </w:p>
    <w:p w14:paraId="3216C91C" w14:textId="77777777" w:rsidR="00305263" w:rsidRDefault="00305263" w:rsidP="00432BC3">
      <w:pPr>
        <w:pStyle w:val="ListParagraph"/>
        <w:spacing w:after="0" w:line="360" w:lineRule="auto"/>
        <w:ind w:left="0"/>
        <w:rPr>
          <w:rFonts w:ascii="Times New Roman" w:hAnsi="Times New Roman" w:cs="Times New Roman"/>
          <w:sz w:val="24"/>
          <w:szCs w:val="24"/>
        </w:rPr>
      </w:pPr>
    </w:p>
    <w:p w14:paraId="2F2E1402" w14:textId="77777777" w:rsidR="00F52BCC" w:rsidRPr="001C120D" w:rsidRDefault="0031279F" w:rsidP="00432BC3">
      <w:pPr>
        <w:pStyle w:val="ListParagraph"/>
        <w:spacing w:after="0" w:line="360" w:lineRule="auto"/>
        <w:ind w:left="0"/>
        <w:rPr>
          <w:rFonts w:ascii="Times New Roman" w:hAnsi="Times New Roman" w:cs="Times New Roman"/>
          <w:sz w:val="24"/>
          <w:szCs w:val="24"/>
        </w:rPr>
      </w:pPr>
      <w:r w:rsidRPr="001C120D">
        <w:rPr>
          <w:rFonts w:ascii="Times New Roman" w:hAnsi="Times New Roman" w:cs="Times New Roman"/>
          <w:sz w:val="24"/>
          <w:szCs w:val="24"/>
        </w:rPr>
        <w:t>There are no exceptions to the certification.</w:t>
      </w:r>
      <w:r w:rsidR="00180D45" w:rsidRPr="001C120D">
        <w:rPr>
          <w:rFonts w:ascii="Times New Roman" w:hAnsi="Times New Roman" w:cs="Times New Roman"/>
          <w:sz w:val="24"/>
          <w:szCs w:val="24"/>
        </w:rPr>
        <w:t xml:space="preserve">  These activities comply with the requirements in 5 CFR 1320.9.</w:t>
      </w:r>
    </w:p>
    <w:p w14:paraId="15C26C97" w14:textId="77777777" w:rsidR="00BE07DF" w:rsidRPr="001C120D" w:rsidRDefault="00BE07DF">
      <w:pPr>
        <w:rPr>
          <w:rFonts w:ascii="Times New Roman" w:hAnsi="Times New Roman" w:cs="Times New Roman"/>
          <w:sz w:val="24"/>
          <w:szCs w:val="24"/>
        </w:rPr>
      </w:pPr>
      <w:r w:rsidRPr="001C120D">
        <w:rPr>
          <w:rFonts w:ascii="Times New Roman" w:hAnsi="Times New Roman" w:cs="Times New Roman"/>
          <w:sz w:val="24"/>
          <w:szCs w:val="24"/>
        </w:rPr>
        <w:br w:type="page"/>
      </w:r>
    </w:p>
    <w:p w14:paraId="5ECCAADB" w14:textId="77777777" w:rsidR="00F73FA6" w:rsidRPr="007D5E33" w:rsidRDefault="00F73FA6" w:rsidP="007D5E33">
      <w:pPr>
        <w:pStyle w:val="biblio"/>
        <w:jc w:val="center"/>
        <w:rPr>
          <w:b/>
          <w:sz w:val="24"/>
          <w:szCs w:val="24"/>
        </w:rPr>
      </w:pPr>
      <w:bookmarkStart w:id="30" w:name="_ENREF_1"/>
      <w:r>
        <w:rPr>
          <w:b/>
          <w:sz w:val="24"/>
          <w:szCs w:val="24"/>
        </w:rPr>
        <w:lastRenderedPageBreak/>
        <w:t>REFERENCES</w:t>
      </w:r>
    </w:p>
    <w:p w14:paraId="6CC370C4" w14:textId="77777777" w:rsidR="00BE07DF" w:rsidRPr="007D5E33" w:rsidRDefault="00BE07DF" w:rsidP="00BE07DF">
      <w:pPr>
        <w:pStyle w:val="biblio"/>
        <w:rPr>
          <w:sz w:val="24"/>
          <w:szCs w:val="24"/>
        </w:rPr>
      </w:pPr>
      <w:r w:rsidRPr="007D5E33">
        <w:rPr>
          <w:sz w:val="24"/>
          <w:szCs w:val="24"/>
        </w:rPr>
        <w:t xml:space="preserve">American Cancer Society. (2013). </w:t>
      </w:r>
      <w:r w:rsidRPr="007D5E33">
        <w:rPr>
          <w:i/>
          <w:sz w:val="24"/>
          <w:szCs w:val="24"/>
        </w:rPr>
        <w:t>Cancer facts &amp; figures 2013.</w:t>
      </w:r>
      <w:r w:rsidRPr="007D5E33">
        <w:rPr>
          <w:sz w:val="24"/>
          <w:szCs w:val="24"/>
        </w:rPr>
        <w:t xml:space="preserve"> Atlanta, GA: Author.</w:t>
      </w:r>
      <w:bookmarkEnd w:id="30"/>
    </w:p>
    <w:p w14:paraId="20CA0DE9" w14:textId="77777777" w:rsidR="00BE07DF" w:rsidRPr="007D5E33" w:rsidRDefault="00BE07DF" w:rsidP="00BE07DF">
      <w:pPr>
        <w:pStyle w:val="biblio"/>
        <w:rPr>
          <w:sz w:val="24"/>
          <w:szCs w:val="24"/>
        </w:rPr>
      </w:pPr>
      <w:r w:rsidRPr="007D5E33">
        <w:rPr>
          <w:sz w:val="24"/>
          <w:szCs w:val="24"/>
        </w:rPr>
        <w:t xml:space="preserve">Baucom, D. H., Porter, L. S., Kirby, J. S., Gremore T. M., &amp; Keefe, F. J. (2006). Psychosocial issues confronting young women with breast cancer. </w:t>
      </w:r>
      <w:r w:rsidRPr="007D5E33">
        <w:rPr>
          <w:i/>
          <w:sz w:val="24"/>
          <w:szCs w:val="24"/>
        </w:rPr>
        <w:t xml:space="preserve">Breast Disease, 23, </w:t>
      </w:r>
      <w:r w:rsidRPr="007D5E33">
        <w:rPr>
          <w:sz w:val="24"/>
          <w:szCs w:val="24"/>
        </w:rPr>
        <w:t>103–113.</w:t>
      </w:r>
    </w:p>
    <w:p w14:paraId="02845D1E" w14:textId="77777777" w:rsidR="00BE07DF" w:rsidRPr="007D5E33" w:rsidRDefault="00BE07DF" w:rsidP="00BE07DF">
      <w:pPr>
        <w:pStyle w:val="biblio"/>
        <w:rPr>
          <w:sz w:val="24"/>
          <w:szCs w:val="24"/>
        </w:rPr>
      </w:pPr>
      <w:r w:rsidRPr="007D5E33">
        <w:rPr>
          <w:sz w:val="24"/>
          <w:szCs w:val="24"/>
        </w:rPr>
        <w:t xml:space="preserve">de Boer, A. G., Taskila, T., Ojajärvi, A., van Dijk, F. J., &amp; Verbeek, J. H. (2009). Cancer survivors and unemployment: A meta-analysis and meta-regression. </w:t>
      </w:r>
      <w:r w:rsidRPr="007D5E33">
        <w:rPr>
          <w:i/>
          <w:sz w:val="24"/>
          <w:szCs w:val="24"/>
        </w:rPr>
        <w:t xml:space="preserve">JAMA, 301, </w:t>
      </w:r>
      <w:r w:rsidRPr="007D5E33">
        <w:rPr>
          <w:sz w:val="24"/>
          <w:szCs w:val="24"/>
        </w:rPr>
        <w:t>753–762. doi:10.1001/</w:t>
      </w:r>
      <w:r w:rsidRPr="007D5E33">
        <w:rPr>
          <w:rStyle w:val="highlight2"/>
          <w:sz w:val="24"/>
          <w:szCs w:val="24"/>
        </w:rPr>
        <w:t>jama</w:t>
      </w:r>
      <w:r w:rsidRPr="007D5E33">
        <w:rPr>
          <w:sz w:val="24"/>
          <w:szCs w:val="24"/>
        </w:rPr>
        <w:t>.2009.187</w:t>
      </w:r>
    </w:p>
    <w:p w14:paraId="2AF50797" w14:textId="77777777" w:rsidR="00075936" w:rsidRPr="007D5E33" w:rsidRDefault="00075936" w:rsidP="00075936">
      <w:pPr>
        <w:pStyle w:val="biblio"/>
        <w:rPr>
          <w:sz w:val="24"/>
          <w:szCs w:val="24"/>
        </w:rPr>
      </w:pPr>
      <w:bookmarkStart w:id="31" w:name="_ENREF_24"/>
      <w:r w:rsidRPr="007D5E33">
        <w:rPr>
          <w:sz w:val="24"/>
          <w:szCs w:val="24"/>
        </w:rPr>
        <w:t xml:space="preserve">Dillman, D. A., Smyth, J. D., &amp; Christian, L. M. (2014). </w:t>
      </w:r>
      <w:r w:rsidRPr="007D5E33">
        <w:rPr>
          <w:i/>
          <w:iCs/>
          <w:sz w:val="24"/>
          <w:szCs w:val="24"/>
        </w:rPr>
        <w:t>Internet, mail, and mixed-mode surveys: The tailored design method</w:t>
      </w:r>
      <w:r w:rsidRPr="007D5E33">
        <w:rPr>
          <w:iCs/>
          <w:sz w:val="24"/>
          <w:szCs w:val="24"/>
        </w:rPr>
        <w:t xml:space="preserve"> </w:t>
      </w:r>
      <w:r w:rsidRPr="007D5E33">
        <w:rPr>
          <w:sz w:val="24"/>
          <w:szCs w:val="24"/>
        </w:rPr>
        <w:t>(</w:t>
      </w:r>
      <w:r w:rsidRPr="007D5E33">
        <w:rPr>
          <w:iCs/>
          <w:sz w:val="24"/>
          <w:szCs w:val="24"/>
        </w:rPr>
        <w:t>4th ed.</w:t>
      </w:r>
      <w:r w:rsidRPr="007D5E33">
        <w:rPr>
          <w:sz w:val="24"/>
          <w:szCs w:val="24"/>
        </w:rPr>
        <w:t>). Hoboken, NJ: Wiley.</w:t>
      </w:r>
    </w:p>
    <w:bookmarkEnd w:id="31"/>
    <w:p w14:paraId="11394E6F" w14:textId="77777777" w:rsidR="00BE07DF" w:rsidRPr="007D5E33" w:rsidRDefault="00BE07DF" w:rsidP="00BE07DF">
      <w:pPr>
        <w:pStyle w:val="biblio"/>
        <w:rPr>
          <w:sz w:val="24"/>
          <w:szCs w:val="24"/>
        </w:rPr>
      </w:pPr>
      <w:r w:rsidRPr="007D5E33">
        <w:rPr>
          <w:sz w:val="24"/>
          <w:szCs w:val="24"/>
        </w:rPr>
        <w:t xml:space="preserve">Gnerlich, J. L., Deshpande, A. D., Jeffe, D. B., Sweet, A., White, N., &amp; Margenthaler, J. A. (2009). </w:t>
      </w:r>
      <w:hyperlink r:id="rId11" w:history="1">
        <w:r w:rsidRPr="007D5E33">
          <w:rPr>
            <w:sz w:val="24"/>
            <w:szCs w:val="24"/>
          </w:rPr>
          <w:t>Elevated breast cancer mortality in women younger than age 40 years compared with older women is attributed to poorer survival in early-stage disease.</w:t>
        </w:r>
      </w:hyperlink>
      <w:r w:rsidRPr="007D5E33">
        <w:rPr>
          <w:sz w:val="24"/>
          <w:szCs w:val="24"/>
        </w:rPr>
        <w:t xml:space="preserve"> </w:t>
      </w:r>
      <w:r w:rsidRPr="007D5E33">
        <w:rPr>
          <w:i/>
          <w:sz w:val="24"/>
          <w:szCs w:val="24"/>
        </w:rPr>
        <w:t>Journal of the American College of Surgeons, 208,</w:t>
      </w:r>
      <w:r w:rsidRPr="007D5E33">
        <w:rPr>
          <w:sz w:val="24"/>
          <w:szCs w:val="24"/>
        </w:rPr>
        <w:t xml:space="preserve"> 341–347. doi:10.1016/j.jamcollsurg.2008.12.001</w:t>
      </w:r>
    </w:p>
    <w:p w14:paraId="5E82ADD2" w14:textId="77777777" w:rsidR="00BE07DF" w:rsidRPr="007D5E33" w:rsidRDefault="00BE07DF" w:rsidP="00BE07DF">
      <w:pPr>
        <w:pStyle w:val="biblio"/>
        <w:rPr>
          <w:sz w:val="24"/>
          <w:szCs w:val="24"/>
        </w:rPr>
      </w:pPr>
      <w:r w:rsidRPr="007D5E33">
        <w:rPr>
          <w:bCs/>
          <w:sz w:val="24"/>
          <w:szCs w:val="24"/>
        </w:rPr>
        <w:t>Jagsi,</w:t>
      </w:r>
      <w:r w:rsidRPr="007D5E33">
        <w:rPr>
          <w:sz w:val="24"/>
          <w:szCs w:val="24"/>
        </w:rPr>
        <w:t xml:space="preserve"> R., Pottow, J. A., Griffith, K. A., Bradley, C., Hamilton, A. S., Graff, J., …, Hawley, S. T. (2014). Long-term financial burden of breast cancer: Experiences of a diverse cohort of survivors identified through population-based registries. </w:t>
      </w:r>
      <w:r w:rsidRPr="007D5E33">
        <w:rPr>
          <w:rStyle w:val="jrnl"/>
          <w:i/>
          <w:sz w:val="24"/>
          <w:szCs w:val="24"/>
        </w:rPr>
        <w:t>Journal of Clinical Oncology,</w:t>
      </w:r>
      <w:r w:rsidRPr="007D5E33">
        <w:rPr>
          <w:i/>
          <w:sz w:val="24"/>
          <w:szCs w:val="24"/>
        </w:rPr>
        <w:t xml:space="preserve"> 32, </w:t>
      </w:r>
      <w:r w:rsidRPr="007D5E33">
        <w:rPr>
          <w:sz w:val="24"/>
          <w:szCs w:val="24"/>
        </w:rPr>
        <w:t>1269–1276.</w:t>
      </w:r>
    </w:p>
    <w:p w14:paraId="565345A7" w14:textId="77777777" w:rsidR="00BE07DF" w:rsidRDefault="00BE07DF" w:rsidP="00BE07DF">
      <w:pPr>
        <w:pStyle w:val="biblio"/>
        <w:rPr>
          <w:sz w:val="24"/>
          <w:szCs w:val="24"/>
        </w:rPr>
      </w:pPr>
      <w:bookmarkStart w:id="32" w:name="_ENREF_33"/>
      <w:r w:rsidRPr="007D5E33">
        <w:rPr>
          <w:sz w:val="24"/>
          <w:szCs w:val="24"/>
        </w:rPr>
        <w:t xml:space="preserve">Kaiser Family Foundation. (2014). </w:t>
      </w:r>
      <w:r w:rsidRPr="007D5E33">
        <w:rPr>
          <w:i/>
          <w:sz w:val="24"/>
          <w:szCs w:val="24"/>
        </w:rPr>
        <w:t>The uninsured—A primer</w:t>
      </w:r>
      <w:r w:rsidRPr="007D5E33">
        <w:rPr>
          <w:sz w:val="24"/>
          <w:szCs w:val="24"/>
        </w:rPr>
        <w:t>.</w:t>
      </w:r>
      <w:bookmarkEnd w:id="32"/>
      <w:r w:rsidRPr="007D5E33">
        <w:rPr>
          <w:sz w:val="24"/>
          <w:szCs w:val="24"/>
        </w:rPr>
        <w:t xml:space="preserve"> </w:t>
      </w:r>
      <w:r w:rsidRPr="007D5E33">
        <w:rPr>
          <w:i/>
          <w:sz w:val="24"/>
          <w:szCs w:val="24"/>
        </w:rPr>
        <w:t xml:space="preserve">Key facts about health insurance on the eve of coverage expansions. </w:t>
      </w:r>
      <w:r w:rsidRPr="007D5E33">
        <w:rPr>
          <w:sz w:val="24"/>
          <w:szCs w:val="24"/>
        </w:rPr>
        <w:t xml:space="preserve">Retrieved from http://kff.org/uninsured/report/the-uninsured-a-primer-key-facts-about-health-insurance-on-the-eve-of-coverage-expansions/ </w:t>
      </w:r>
    </w:p>
    <w:p w14:paraId="53F63414" w14:textId="77777777" w:rsidR="00BE07DF" w:rsidRPr="007D5E33" w:rsidRDefault="00BE07DF" w:rsidP="00BE07DF">
      <w:pPr>
        <w:pStyle w:val="biblio"/>
        <w:rPr>
          <w:sz w:val="24"/>
          <w:szCs w:val="24"/>
        </w:rPr>
      </w:pPr>
      <w:r w:rsidRPr="007D5E33">
        <w:rPr>
          <w:sz w:val="24"/>
          <w:szCs w:val="24"/>
        </w:rPr>
        <w:t xml:space="preserve">National Cancer Institute. (n.d.). </w:t>
      </w:r>
      <w:r w:rsidRPr="007D5E33">
        <w:rPr>
          <w:i/>
          <w:sz w:val="24"/>
          <w:szCs w:val="24"/>
        </w:rPr>
        <w:t>Hormone therapy for breast cancer.</w:t>
      </w:r>
      <w:r w:rsidRPr="007D5E33">
        <w:rPr>
          <w:sz w:val="24"/>
          <w:szCs w:val="24"/>
        </w:rPr>
        <w:t xml:space="preserve"> Retrieved from http://www.cancer.gov/cancertopics/factsheet/Therapy/hormone-therapy-breast</w:t>
      </w:r>
    </w:p>
    <w:p w14:paraId="2738C307" w14:textId="77777777" w:rsidR="00BE07DF" w:rsidRPr="007D5E33" w:rsidRDefault="00BE07DF">
      <w:pPr>
        <w:pStyle w:val="biblio"/>
        <w:rPr>
          <w:sz w:val="24"/>
          <w:szCs w:val="24"/>
        </w:rPr>
      </w:pPr>
      <w:r w:rsidRPr="007D5E33">
        <w:rPr>
          <w:sz w:val="24"/>
          <w:szCs w:val="24"/>
        </w:rPr>
        <w:t xml:space="preserve">Partridge, A. H., Ruddy, K. J., Kennedy, J., &amp; Winer, E. P. (2012). </w:t>
      </w:r>
      <w:hyperlink r:id="rId12" w:history="1">
        <w:r w:rsidRPr="007D5E33">
          <w:rPr>
            <w:sz w:val="24"/>
            <w:szCs w:val="24"/>
          </w:rPr>
          <w:t>Model program to improve care for a unique cancer population: Young women with breast cancer.</w:t>
        </w:r>
      </w:hyperlink>
      <w:r w:rsidRPr="007D5E33">
        <w:rPr>
          <w:sz w:val="24"/>
          <w:szCs w:val="24"/>
        </w:rPr>
        <w:t xml:space="preserve"> </w:t>
      </w:r>
      <w:r w:rsidRPr="007D5E33">
        <w:rPr>
          <w:i/>
          <w:sz w:val="24"/>
          <w:szCs w:val="24"/>
        </w:rPr>
        <w:t>Journal of Oncology Practice, 8,</w:t>
      </w:r>
      <w:r w:rsidRPr="007D5E33">
        <w:rPr>
          <w:sz w:val="24"/>
          <w:szCs w:val="24"/>
        </w:rPr>
        <w:t xml:space="preserve"> e105–e110.</w:t>
      </w:r>
    </w:p>
    <w:sectPr w:rsidR="00BE07DF" w:rsidRPr="007D5E33" w:rsidSect="00D91E75">
      <w:headerReference w:type="default" r:id="rId13"/>
      <w:footerReference w:type="default" r:id="rId14"/>
      <w:footerReference w:type="first" r:id="rId15"/>
      <w:pgSz w:w="12240" w:h="15840"/>
      <w:pgMar w:top="1080" w:right="1530" w:bottom="990" w:left="1080" w:header="450" w:footer="18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D37809" w14:textId="77777777" w:rsidR="00A1500E" w:rsidRDefault="00A1500E" w:rsidP="00716F94">
      <w:pPr>
        <w:spacing w:after="0" w:line="240" w:lineRule="auto"/>
      </w:pPr>
      <w:r>
        <w:separator/>
      </w:r>
    </w:p>
  </w:endnote>
  <w:endnote w:type="continuationSeparator" w:id="0">
    <w:p w14:paraId="75B2C4CC" w14:textId="77777777" w:rsidR="00A1500E" w:rsidRDefault="00A1500E" w:rsidP="00716F94">
      <w:pPr>
        <w:spacing w:after="0" w:line="240" w:lineRule="auto"/>
      </w:pPr>
      <w:r>
        <w:continuationSeparator/>
      </w:r>
    </w:p>
  </w:endnote>
  <w:endnote w:type="continuationNotice" w:id="1">
    <w:p w14:paraId="105B4BD0" w14:textId="77777777" w:rsidR="00A1500E" w:rsidRDefault="00A150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2681653"/>
      <w:docPartObj>
        <w:docPartGallery w:val="Page Numbers (Bottom of Page)"/>
        <w:docPartUnique/>
      </w:docPartObj>
    </w:sdtPr>
    <w:sdtEndPr>
      <w:rPr>
        <w:noProof/>
      </w:rPr>
    </w:sdtEndPr>
    <w:sdtContent>
      <w:p w14:paraId="1084D34B" w14:textId="77777777" w:rsidR="00FD7B68" w:rsidRDefault="00FD7B68">
        <w:pPr>
          <w:pStyle w:val="Footer"/>
          <w:jc w:val="right"/>
        </w:pPr>
        <w:r>
          <w:fldChar w:fldCharType="begin"/>
        </w:r>
        <w:r>
          <w:instrText xml:space="preserve"> PAGE   \* MERGEFORMAT </w:instrText>
        </w:r>
        <w:r>
          <w:fldChar w:fldCharType="separate"/>
        </w:r>
        <w:r w:rsidR="007750A0">
          <w:rPr>
            <w:noProof/>
          </w:rPr>
          <w:t>11</w:t>
        </w:r>
        <w:r>
          <w:rPr>
            <w:noProof/>
          </w:rPr>
          <w:fldChar w:fldCharType="end"/>
        </w:r>
      </w:p>
    </w:sdtContent>
  </w:sdt>
  <w:p w14:paraId="52AA970C" w14:textId="77777777" w:rsidR="00FD7B68" w:rsidRDefault="00FD7B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75654"/>
      <w:docPartObj>
        <w:docPartGallery w:val="Page Numbers (Bottom of Page)"/>
        <w:docPartUnique/>
      </w:docPartObj>
    </w:sdtPr>
    <w:sdtEndPr>
      <w:rPr>
        <w:noProof/>
      </w:rPr>
    </w:sdtEndPr>
    <w:sdtContent>
      <w:p w14:paraId="1F56891D" w14:textId="77777777" w:rsidR="00FD7B68" w:rsidRDefault="00FD7B68">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55D6E863" w14:textId="77777777" w:rsidR="00FD7B68" w:rsidRDefault="00FD7B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21F6E6" w14:textId="77777777" w:rsidR="00A1500E" w:rsidRDefault="00A1500E" w:rsidP="00716F94">
      <w:pPr>
        <w:spacing w:after="0" w:line="240" w:lineRule="auto"/>
      </w:pPr>
      <w:r>
        <w:separator/>
      </w:r>
    </w:p>
  </w:footnote>
  <w:footnote w:type="continuationSeparator" w:id="0">
    <w:p w14:paraId="75C802C3" w14:textId="77777777" w:rsidR="00A1500E" w:rsidRDefault="00A1500E" w:rsidP="00716F94">
      <w:pPr>
        <w:spacing w:after="0" w:line="240" w:lineRule="auto"/>
      </w:pPr>
      <w:r>
        <w:continuationSeparator/>
      </w:r>
    </w:p>
  </w:footnote>
  <w:footnote w:type="continuationNotice" w:id="1">
    <w:p w14:paraId="5D0039F4" w14:textId="77777777" w:rsidR="00A1500E" w:rsidRDefault="00A1500E">
      <w:pPr>
        <w:spacing w:after="0" w:line="240" w:lineRule="auto"/>
      </w:pPr>
    </w:p>
  </w:footnote>
  <w:footnote w:id="2">
    <w:p w14:paraId="452467EC" w14:textId="77777777" w:rsidR="00FD7B68" w:rsidRDefault="00FD7B68">
      <w:pPr>
        <w:pStyle w:val="FootnoteText"/>
      </w:pPr>
      <w:r>
        <w:rPr>
          <w:rStyle w:val="FootnoteReference"/>
        </w:rPr>
        <w:footnoteRef/>
      </w:r>
      <w:r>
        <w:t xml:space="preserve"> Medical Expenditure Panel Survey (MEPS): Your Experiences with Cancer. OMB # 0935-0118. Exp. Date: 1/31/2013.</w:t>
      </w:r>
    </w:p>
  </w:footnote>
  <w:footnote w:id="3">
    <w:p w14:paraId="20B3A247" w14:textId="77777777" w:rsidR="00FD7B68" w:rsidRDefault="00FD7B68">
      <w:pPr>
        <w:pStyle w:val="FootnoteText"/>
      </w:pPr>
      <w:r>
        <w:rPr>
          <w:rStyle w:val="FootnoteReference"/>
        </w:rPr>
        <w:footnoteRef/>
      </w:r>
      <w:r>
        <w:t xml:space="preserve"> </w:t>
      </w:r>
      <w:r w:rsidRPr="00A21E56">
        <w:rPr>
          <w:rFonts w:asciiTheme="majorBidi" w:hAnsiTheme="majorBidi" w:cstheme="majorBidi"/>
        </w:rPr>
        <w:t>The Bureau of Labor Statistics estimates that</w:t>
      </w:r>
      <w:r>
        <w:rPr>
          <w:rFonts w:asciiTheme="majorBidi" w:hAnsiTheme="majorBidi" w:cstheme="majorBidi"/>
        </w:rPr>
        <w:t xml:space="preserve"> individuals across all occupations,</w:t>
      </w:r>
      <w:r w:rsidRPr="00A21E56">
        <w:rPr>
          <w:rFonts w:asciiTheme="majorBidi" w:hAnsiTheme="majorBidi" w:cstheme="majorBidi"/>
        </w:rPr>
        <w:t xml:space="preserve"> on average</w:t>
      </w:r>
      <w:r>
        <w:rPr>
          <w:rFonts w:asciiTheme="majorBidi" w:hAnsiTheme="majorBidi" w:cstheme="majorBidi"/>
        </w:rPr>
        <w:t>,</w:t>
      </w:r>
      <w:r w:rsidRPr="00A21E56">
        <w:rPr>
          <w:rFonts w:asciiTheme="majorBidi" w:hAnsiTheme="majorBidi" w:cstheme="majorBidi"/>
        </w:rPr>
        <w:t xml:space="preserve"> earned $</w:t>
      </w:r>
      <w:r>
        <w:rPr>
          <w:rFonts w:asciiTheme="majorBidi" w:hAnsiTheme="majorBidi" w:cstheme="majorBidi"/>
        </w:rPr>
        <w:t>22.71 hourly in 2014</w:t>
      </w:r>
      <w:r w:rsidRPr="00A21E56">
        <w:rPr>
          <w:rFonts w:asciiTheme="majorBidi" w:hAnsiTheme="majorBidi" w:cstheme="majorBidi"/>
        </w:rPr>
        <w:t xml:space="preserve">. </w:t>
      </w:r>
      <w:hyperlink r:id="rId1" w:anchor="00-0000" w:history="1">
        <w:r w:rsidRPr="0077274F">
          <w:rPr>
            <w:rStyle w:val="Hyperlink"/>
          </w:rPr>
          <w:t>http://www.bls.gov/oes/current/oes_nat.htm#00-0000</w:t>
        </w:r>
      </w:hyperlink>
      <w:r>
        <w:t xml:space="preserve"> </w:t>
      </w:r>
    </w:p>
  </w:footnote>
  <w:footnote w:id="4">
    <w:p w14:paraId="26653398" w14:textId="77777777" w:rsidR="00FD7B68" w:rsidRDefault="00FD7B68">
      <w:pPr>
        <w:pStyle w:val="FootnoteText"/>
      </w:pPr>
      <w:r>
        <w:rPr>
          <w:rStyle w:val="FootnoteReference"/>
        </w:rPr>
        <w:footnoteRef/>
      </w:r>
      <w:r>
        <w:t xml:space="preserve"> Used the Federal Pay Table for Atlanta and used Grade 13, step 5 salary amounts effective January 2015. </w:t>
      </w:r>
    </w:p>
  </w:footnote>
  <w:footnote w:id="5">
    <w:p w14:paraId="137911BB" w14:textId="77777777" w:rsidR="00FD7B68" w:rsidRDefault="00FD7B68">
      <w:pPr>
        <w:pStyle w:val="FootnoteText"/>
      </w:pPr>
      <w:r>
        <w:rPr>
          <w:rStyle w:val="FootnoteReference"/>
        </w:rPr>
        <w:footnoteRef/>
      </w:r>
      <w:r>
        <w:t xml:space="preserve"> Used the Federal Pay Table for Atlanta and used Grade 14, step 5 salary amounts effective January 2015. </w:t>
      </w:r>
    </w:p>
  </w:footnote>
  <w:footnote w:id="6">
    <w:p w14:paraId="26A9FFA9" w14:textId="77777777" w:rsidR="00FD7B68" w:rsidRPr="008E6732" w:rsidRDefault="00FD7B68" w:rsidP="00BE4BD3">
      <w:pPr>
        <w:pStyle w:val="FootnoteText"/>
      </w:pPr>
      <w:r w:rsidRPr="008E6732">
        <w:rPr>
          <w:rStyle w:val="FootnoteReference"/>
          <w:sz w:val="20"/>
        </w:rPr>
        <w:footnoteRef/>
      </w:r>
      <w:r w:rsidRPr="008E6732">
        <w:t xml:space="preserve"> Overhead is included in all costs listed.</w:t>
      </w:r>
    </w:p>
  </w:footnote>
  <w:footnote w:id="7">
    <w:p w14:paraId="62C1D03B" w14:textId="77777777" w:rsidR="00FD7B68" w:rsidRDefault="00FD7B68" w:rsidP="00BE4BD3">
      <w:pPr>
        <w:pStyle w:val="FootnoteText"/>
      </w:pPr>
      <w:r w:rsidRPr="008E6732">
        <w:rPr>
          <w:rStyle w:val="FootnoteReference"/>
          <w:sz w:val="20"/>
        </w:rPr>
        <w:footnoteRef/>
      </w:r>
      <w:r w:rsidRPr="008E6732">
        <w:t xml:space="preserve"> Cost estimates taken from contract budget.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5AD89" w14:textId="77777777" w:rsidR="00FD7B68" w:rsidRPr="007D5E33" w:rsidRDefault="00FD7B68" w:rsidP="007D5E33">
    <w:pPr>
      <w:pStyle w:val="Header"/>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C7CD4"/>
    <w:multiLevelType w:val="hybridMultilevel"/>
    <w:tmpl w:val="D72EAD62"/>
    <w:lvl w:ilvl="0" w:tplc="D960EF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B92BAD"/>
    <w:multiLevelType w:val="hybridMultilevel"/>
    <w:tmpl w:val="16645FF8"/>
    <w:lvl w:ilvl="0" w:tplc="512C5E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A038DA"/>
    <w:multiLevelType w:val="hybridMultilevel"/>
    <w:tmpl w:val="A44095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4607CF0"/>
    <w:multiLevelType w:val="hybridMultilevel"/>
    <w:tmpl w:val="B64291A4"/>
    <w:lvl w:ilvl="0" w:tplc="4CD0340E">
      <w:start w:val="1"/>
      <w:numFmt w:val="bullet"/>
      <w:lvlText w:val=""/>
      <w:lvlJc w:val="left"/>
      <w:pPr>
        <w:ind w:left="1800" w:hanging="360"/>
      </w:pPr>
      <w:rPr>
        <w:rFonts w:ascii="Wingdings" w:hAnsi="Wingdings" w:hint="default"/>
        <w:i w:val="0"/>
        <w:sz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5C87901"/>
    <w:multiLevelType w:val="hybridMultilevel"/>
    <w:tmpl w:val="E16699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2B4B3D"/>
    <w:multiLevelType w:val="hybridMultilevel"/>
    <w:tmpl w:val="F0A0F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9F514B"/>
    <w:multiLevelType w:val="hybridMultilevel"/>
    <w:tmpl w:val="D500EE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E202237"/>
    <w:multiLevelType w:val="hybridMultilevel"/>
    <w:tmpl w:val="6E8EB8BC"/>
    <w:lvl w:ilvl="0" w:tplc="750EFF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26B406E"/>
    <w:multiLevelType w:val="hybridMultilevel"/>
    <w:tmpl w:val="7772D530"/>
    <w:lvl w:ilvl="0" w:tplc="FFB216BC">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2A31AB"/>
    <w:multiLevelType w:val="hybridMultilevel"/>
    <w:tmpl w:val="4538C066"/>
    <w:lvl w:ilvl="0" w:tplc="E1C03912">
      <w:start w:val="1"/>
      <w:numFmt w:val="bullet"/>
      <w:lvlText w:val=""/>
      <w:lvlJc w:val="left"/>
      <w:pPr>
        <w:ind w:left="720" w:hanging="360"/>
      </w:pPr>
      <w:rPr>
        <w:rFonts w:ascii="Wingdings" w:hAnsi="Wingding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623928"/>
    <w:multiLevelType w:val="hybridMultilevel"/>
    <w:tmpl w:val="8F64857E"/>
    <w:lvl w:ilvl="0" w:tplc="0409000D">
      <w:start w:val="1"/>
      <w:numFmt w:val="bullet"/>
      <w:lvlText w:val=""/>
      <w:lvlJc w:val="left"/>
      <w:pPr>
        <w:ind w:left="1440" w:hanging="360"/>
      </w:pPr>
      <w:rPr>
        <w:rFonts w:ascii="Wingdings" w:hAnsi="Wingdings" w:hint="default"/>
        <w:sz w:val="22"/>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19823C58"/>
    <w:multiLevelType w:val="hybridMultilevel"/>
    <w:tmpl w:val="8B3884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A4334D2"/>
    <w:multiLevelType w:val="hybridMultilevel"/>
    <w:tmpl w:val="197E5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C912079"/>
    <w:multiLevelType w:val="hybridMultilevel"/>
    <w:tmpl w:val="EBC2EF4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1CF051AE"/>
    <w:multiLevelType w:val="multilevel"/>
    <w:tmpl w:val="899472F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5" w15:restartNumberingAfterBreak="0">
    <w:nsid w:val="227C2A67"/>
    <w:multiLevelType w:val="hybridMultilevel"/>
    <w:tmpl w:val="B696488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6FC57D3"/>
    <w:multiLevelType w:val="hybridMultilevel"/>
    <w:tmpl w:val="F856A7AA"/>
    <w:lvl w:ilvl="0" w:tplc="33B618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B0F077A"/>
    <w:multiLevelType w:val="hybridMultilevel"/>
    <w:tmpl w:val="E86643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E1521BA"/>
    <w:multiLevelType w:val="hybridMultilevel"/>
    <w:tmpl w:val="0532C0C2"/>
    <w:lvl w:ilvl="0" w:tplc="4CD0340E">
      <w:start w:val="1"/>
      <w:numFmt w:val="bullet"/>
      <w:lvlText w:val=""/>
      <w:lvlJc w:val="left"/>
      <w:pPr>
        <w:ind w:left="720" w:hanging="360"/>
      </w:pPr>
      <w:rPr>
        <w:rFonts w:ascii="Wingdings" w:hAnsi="Wingdings" w:hint="default"/>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AF3879"/>
    <w:multiLevelType w:val="hybridMultilevel"/>
    <w:tmpl w:val="34C496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2FC97E8D"/>
    <w:multiLevelType w:val="hybridMultilevel"/>
    <w:tmpl w:val="7D40639A"/>
    <w:lvl w:ilvl="0" w:tplc="0409000D">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593FA6"/>
    <w:multiLevelType w:val="hybridMultilevel"/>
    <w:tmpl w:val="82A6A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0F0FA1"/>
    <w:multiLevelType w:val="hybridMultilevel"/>
    <w:tmpl w:val="EB6298B8"/>
    <w:lvl w:ilvl="0" w:tplc="7C18286A">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63483D"/>
    <w:multiLevelType w:val="hybridMultilevel"/>
    <w:tmpl w:val="2DB62F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030185D"/>
    <w:multiLevelType w:val="hybridMultilevel"/>
    <w:tmpl w:val="12247560"/>
    <w:lvl w:ilvl="0" w:tplc="8722B4C4">
      <w:start w:val="1"/>
      <w:numFmt w:val="bullet"/>
      <w:lvlText w:val="▪"/>
      <w:lvlJc w:val="left"/>
      <w:pPr>
        <w:ind w:left="720" w:hanging="360"/>
      </w:pPr>
      <w:rPr>
        <w:rFonts w:ascii="Verdana" w:hAnsi="Verdana"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B333BB"/>
    <w:multiLevelType w:val="hybridMultilevel"/>
    <w:tmpl w:val="6F9ADEAC"/>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26" w15:restartNumberingAfterBreak="0">
    <w:nsid w:val="536E5D34"/>
    <w:multiLevelType w:val="hybridMultilevel"/>
    <w:tmpl w:val="84063B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B92F17"/>
    <w:multiLevelType w:val="hybridMultilevel"/>
    <w:tmpl w:val="EF58CD4C"/>
    <w:lvl w:ilvl="0" w:tplc="1B9C7050">
      <w:start w:val="1"/>
      <w:numFmt w:val="bullet"/>
      <w:pStyle w:val="bullets"/>
      <w:lvlText w:val=""/>
      <w:lvlJc w:val="left"/>
      <w:pPr>
        <w:tabs>
          <w:tab w:val="num" w:pos="360"/>
        </w:tabs>
        <w:ind w:left="360" w:hanging="360"/>
      </w:pPr>
      <w:rPr>
        <w:rFonts w:ascii="Wingdings" w:hAnsi="Wingdings" w:hint="default"/>
      </w:rPr>
    </w:lvl>
    <w:lvl w:ilvl="1" w:tplc="6AD005FC">
      <w:start w:val="1"/>
      <w:numFmt w:val="lowerLetter"/>
      <w:pStyle w:val="bullets-2ndlevel"/>
      <w:lvlText w:val="%2)"/>
      <w:lvlJc w:val="left"/>
      <w:pPr>
        <w:tabs>
          <w:tab w:val="num" w:pos="1440"/>
        </w:tabs>
        <w:ind w:left="1440" w:hanging="360"/>
      </w:pPr>
      <w:rPr>
        <w:rFonts w:ascii="Times New Roman" w:eastAsia="Times New Roman" w:hAnsi="Times New Roman" w:cs="Times New Roman"/>
      </w:rPr>
    </w:lvl>
    <w:lvl w:ilvl="2" w:tplc="95CC2F5C">
      <w:start w:val="1"/>
      <w:numFmt w:val="bullet"/>
      <w:pStyle w:val="bullets-3rdlevel"/>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4A05607"/>
    <w:multiLevelType w:val="hybridMultilevel"/>
    <w:tmpl w:val="29725B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5EA3171"/>
    <w:multiLevelType w:val="hybridMultilevel"/>
    <w:tmpl w:val="E7240F3C"/>
    <w:lvl w:ilvl="0" w:tplc="0409000B">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C43E51"/>
    <w:multiLevelType w:val="multilevel"/>
    <w:tmpl w:val="B1AED272"/>
    <w:lvl w:ilvl="0">
      <w:start w:val="16"/>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93A483D"/>
    <w:multiLevelType w:val="hybridMultilevel"/>
    <w:tmpl w:val="07BE83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A1E6E94"/>
    <w:multiLevelType w:val="hybridMultilevel"/>
    <w:tmpl w:val="F468FF2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F2B4F14"/>
    <w:multiLevelType w:val="hybridMultilevel"/>
    <w:tmpl w:val="EA3A63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F8E1118"/>
    <w:multiLevelType w:val="hybridMultilevel"/>
    <w:tmpl w:val="D89C79DC"/>
    <w:lvl w:ilvl="0" w:tplc="0409000D">
      <w:start w:val="1"/>
      <w:numFmt w:val="bullet"/>
      <w:lvlText w:val=""/>
      <w:lvlJc w:val="left"/>
      <w:pPr>
        <w:ind w:left="360" w:hanging="360"/>
      </w:pPr>
      <w:rPr>
        <w:rFonts w:ascii="Wingdings" w:hAnsi="Wingdings"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FAA364A"/>
    <w:multiLevelType w:val="hybridMultilevel"/>
    <w:tmpl w:val="C8BC5744"/>
    <w:lvl w:ilvl="0" w:tplc="0409000D">
      <w:start w:val="1"/>
      <w:numFmt w:val="bullet"/>
      <w:lvlText w:val=""/>
      <w:lvlJc w:val="left"/>
      <w:pPr>
        <w:ind w:left="1800" w:hanging="360"/>
      </w:pPr>
      <w:rPr>
        <w:rFonts w:ascii="Wingdings" w:hAnsi="Wingdings" w:hint="default"/>
        <w:sz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643348AA"/>
    <w:multiLevelType w:val="hybridMultilevel"/>
    <w:tmpl w:val="8214C1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B409B2"/>
    <w:multiLevelType w:val="hybridMultilevel"/>
    <w:tmpl w:val="375AC44C"/>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9605014"/>
    <w:multiLevelType w:val="hybridMultilevel"/>
    <w:tmpl w:val="8D38389E"/>
    <w:lvl w:ilvl="0" w:tplc="4CD0340E">
      <w:start w:val="1"/>
      <w:numFmt w:val="bullet"/>
      <w:lvlText w:val=""/>
      <w:lvlJc w:val="left"/>
      <w:pPr>
        <w:ind w:left="720" w:hanging="360"/>
      </w:pPr>
      <w:rPr>
        <w:rFonts w:ascii="Wingdings" w:hAnsi="Wingdings" w:hint="default"/>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291F28"/>
    <w:multiLevelType w:val="hybridMultilevel"/>
    <w:tmpl w:val="F2A4189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0" w15:restartNumberingAfterBreak="0">
    <w:nsid w:val="715B73B6"/>
    <w:multiLevelType w:val="hybridMultilevel"/>
    <w:tmpl w:val="DA906682"/>
    <w:lvl w:ilvl="0" w:tplc="0409000D">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2E7E23"/>
    <w:multiLevelType w:val="hybridMultilevel"/>
    <w:tmpl w:val="17AC84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0C6AF8"/>
    <w:multiLevelType w:val="hybridMultilevel"/>
    <w:tmpl w:val="BBEAB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1D4928"/>
    <w:multiLevelType w:val="hybridMultilevel"/>
    <w:tmpl w:val="FD2C15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EA676D7"/>
    <w:multiLevelType w:val="hybridMultilevel"/>
    <w:tmpl w:val="C2CC848C"/>
    <w:lvl w:ilvl="0" w:tplc="0409000B">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7E62F2"/>
    <w:multiLevelType w:val="hybridMultilevel"/>
    <w:tmpl w:val="45EE4D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FCD4243"/>
    <w:multiLevelType w:val="hybridMultilevel"/>
    <w:tmpl w:val="F0E87C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num w:numId="1">
    <w:abstractNumId w:val="1"/>
  </w:num>
  <w:num w:numId="2">
    <w:abstractNumId w:val="22"/>
  </w:num>
  <w:num w:numId="3">
    <w:abstractNumId w:val="42"/>
  </w:num>
  <w:num w:numId="4">
    <w:abstractNumId w:val="16"/>
  </w:num>
  <w:num w:numId="5">
    <w:abstractNumId w:val="25"/>
  </w:num>
  <w:num w:numId="6">
    <w:abstractNumId w:val="12"/>
  </w:num>
  <w:num w:numId="7">
    <w:abstractNumId w:val="0"/>
  </w:num>
  <w:num w:numId="8">
    <w:abstractNumId w:val="7"/>
  </w:num>
  <w:num w:numId="9">
    <w:abstractNumId w:val="15"/>
  </w:num>
  <w:num w:numId="10">
    <w:abstractNumId w:val="32"/>
  </w:num>
  <w:num w:numId="11">
    <w:abstractNumId w:val="2"/>
  </w:num>
  <w:num w:numId="12">
    <w:abstractNumId w:val="41"/>
  </w:num>
  <w:num w:numId="13">
    <w:abstractNumId w:val="9"/>
  </w:num>
  <w:num w:numId="14">
    <w:abstractNumId w:val="4"/>
  </w:num>
  <w:num w:numId="15">
    <w:abstractNumId w:val="36"/>
  </w:num>
  <w:num w:numId="16">
    <w:abstractNumId w:val="38"/>
  </w:num>
  <w:num w:numId="17">
    <w:abstractNumId w:val="40"/>
  </w:num>
  <w:num w:numId="18">
    <w:abstractNumId w:val="20"/>
  </w:num>
  <w:num w:numId="19">
    <w:abstractNumId w:val="44"/>
  </w:num>
  <w:num w:numId="20">
    <w:abstractNumId w:val="29"/>
  </w:num>
  <w:num w:numId="21">
    <w:abstractNumId w:val="35"/>
  </w:num>
  <w:num w:numId="22">
    <w:abstractNumId w:val="26"/>
  </w:num>
  <w:num w:numId="23">
    <w:abstractNumId w:val="8"/>
  </w:num>
  <w:num w:numId="24">
    <w:abstractNumId w:val="11"/>
  </w:num>
  <w:num w:numId="25">
    <w:abstractNumId w:val="6"/>
  </w:num>
  <w:num w:numId="26">
    <w:abstractNumId w:val="13"/>
  </w:num>
  <w:num w:numId="27">
    <w:abstractNumId w:val="46"/>
  </w:num>
  <w:num w:numId="28">
    <w:abstractNumId w:val="14"/>
  </w:num>
  <w:num w:numId="29">
    <w:abstractNumId w:val="31"/>
  </w:num>
  <w:num w:numId="30">
    <w:abstractNumId w:val="45"/>
  </w:num>
  <w:num w:numId="31">
    <w:abstractNumId w:val="10"/>
  </w:num>
  <w:num w:numId="32">
    <w:abstractNumId w:val="38"/>
  </w:num>
  <w:num w:numId="33">
    <w:abstractNumId w:val="34"/>
  </w:num>
  <w:num w:numId="34">
    <w:abstractNumId w:val="3"/>
  </w:num>
  <w:num w:numId="35">
    <w:abstractNumId w:val="18"/>
  </w:num>
  <w:num w:numId="36">
    <w:abstractNumId w:val="37"/>
  </w:num>
  <w:num w:numId="37">
    <w:abstractNumId w:val="17"/>
  </w:num>
  <w:num w:numId="38">
    <w:abstractNumId w:val="33"/>
  </w:num>
  <w:num w:numId="39">
    <w:abstractNumId w:val="43"/>
  </w:num>
  <w:num w:numId="40">
    <w:abstractNumId w:val="23"/>
  </w:num>
  <w:num w:numId="41">
    <w:abstractNumId w:val="5"/>
  </w:num>
  <w:num w:numId="42">
    <w:abstractNumId w:val="27"/>
  </w:num>
  <w:num w:numId="43">
    <w:abstractNumId w:val="27"/>
  </w:num>
  <w:num w:numId="44">
    <w:abstractNumId w:val="27"/>
  </w:num>
  <w:num w:numId="45">
    <w:abstractNumId w:val="27"/>
  </w:num>
  <w:num w:numId="46">
    <w:abstractNumId w:val="21"/>
  </w:num>
  <w:num w:numId="47">
    <w:abstractNumId w:val="30"/>
  </w:num>
  <w:num w:numId="48">
    <w:abstractNumId w:val="28"/>
  </w:num>
  <w:num w:numId="49">
    <w:abstractNumId w:val="24"/>
  </w:num>
  <w:num w:numId="50">
    <w:abstractNumId w:val="19"/>
  </w:num>
  <w:num w:numId="51">
    <w:abstractNumId w:val="3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trackRevisions/>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F94"/>
    <w:rsid w:val="00001F0B"/>
    <w:rsid w:val="000021B7"/>
    <w:rsid w:val="00003C78"/>
    <w:rsid w:val="00006479"/>
    <w:rsid w:val="00006CFD"/>
    <w:rsid w:val="00011A98"/>
    <w:rsid w:val="00011F8D"/>
    <w:rsid w:val="00012390"/>
    <w:rsid w:val="000130B4"/>
    <w:rsid w:val="00014309"/>
    <w:rsid w:val="00014361"/>
    <w:rsid w:val="00014C04"/>
    <w:rsid w:val="00014FCF"/>
    <w:rsid w:val="00015072"/>
    <w:rsid w:val="00016BA6"/>
    <w:rsid w:val="000234DE"/>
    <w:rsid w:val="00023E23"/>
    <w:rsid w:val="00023FF0"/>
    <w:rsid w:val="00025718"/>
    <w:rsid w:val="000261C3"/>
    <w:rsid w:val="00027C41"/>
    <w:rsid w:val="00030237"/>
    <w:rsid w:val="00034728"/>
    <w:rsid w:val="0003571E"/>
    <w:rsid w:val="00042D5E"/>
    <w:rsid w:val="00044441"/>
    <w:rsid w:val="000447FF"/>
    <w:rsid w:val="000474FB"/>
    <w:rsid w:val="00052B47"/>
    <w:rsid w:val="00053A92"/>
    <w:rsid w:val="00053D0D"/>
    <w:rsid w:val="00054839"/>
    <w:rsid w:val="000549C1"/>
    <w:rsid w:val="00054D7F"/>
    <w:rsid w:val="000565BC"/>
    <w:rsid w:val="000568DD"/>
    <w:rsid w:val="00056C64"/>
    <w:rsid w:val="00057F36"/>
    <w:rsid w:val="0006021B"/>
    <w:rsid w:val="00066CC5"/>
    <w:rsid w:val="00070B10"/>
    <w:rsid w:val="00075936"/>
    <w:rsid w:val="00076721"/>
    <w:rsid w:val="000767C0"/>
    <w:rsid w:val="00080700"/>
    <w:rsid w:val="00081225"/>
    <w:rsid w:val="00081E55"/>
    <w:rsid w:val="000843B3"/>
    <w:rsid w:val="000848ED"/>
    <w:rsid w:val="000861BD"/>
    <w:rsid w:val="000878FB"/>
    <w:rsid w:val="00090BA1"/>
    <w:rsid w:val="00096226"/>
    <w:rsid w:val="0009708D"/>
    <w:rsid w:val="000A04D3"/>
    <w:rsid w:val="000A1F30"/>
    <w:rsid w:val="000A3BCE"/>
    <w:rsid w:val="000A5F67"/>
    <w:rsid w:val="000A71DF"/>
    <w:rsid w:val="000A7DD5"/>
    <w:rsid w:val="000B0962"/>
    <w:rsid w:val="000B17B0"/>
    <w:rsid w:val="000B2BA7"/>
    <w:rsid w:val="000B2CBC"/>
    <w:rsid w:val="000B4189"/>
    <w:rsid w:val="000B4BCA"/>
    <w:rsid w:val="000B6F5B"/>
    <w:rsid w:val="000C14EE"/>
    <w:rsid w:val="000C1C54"/>
    <w:rsid w:val="000C1FCB"/>
    <w:rsid w:val="000C5D38"/>
    <w:rsid w:val="000D4554"/>
    <w:rsid w:val="000D46C7"/>
    <w:rsid w:val="000D4CD2"/>
    <w:rsid w:val="000D537B"/>
    <w:rsid w:val="000D6DD7"/>
    <w:rsid w:val="000E1391"/>
    <w:rsid w:val="000E1635"/>
    <w:rsid w:val="000E29C3"/>
    <w:rsid w:val="000E4136"/>
    <w:rsid w:val="000E6577"/>
    <w:rsid w:val="000E7784"/>
    <w:rsid w:val="000E7A19"/>
    <w:rsid w:val="000F000B"/>
    <w:rsid w:val="001040C6"/>
    <w:rsid w:val="00104A1B"/>
    <w:rsid w:val="00107F1C"/>
    <w:rsid w:val="001100B8"/>
    <w:rsid w:val="001104E7"/>
    <w:rsid w:val="001111CB"/>
    <w:rsid w:val="00111999"/>
    <w:rsid w:val="00113810"/>
    <w:rsid w:val="0011475B"/>
    <w:rsid w:val="00116698"/>
    <w:rsid w:val="001177DD"/>
    <w:rsid w:val="00117F4B"/>
    <w:rsid w:val="001211B3"/>
    <w:rsid w:val="00121607"/>
    <w:rsid w:val="00122CF5"/>
    <w:rsid w:val="00124078"/>
    <w:rsid w:val="00124E49"/>
    <w:rsid w:val="0013092D"/>
    <w:rsid w:val="001321C6"/>
    <w:rsid w:val="00132BC7"/>
    <w:rsid w:val="00133461"/>
    <w:rsid w:val="00135334"/>
    <w:rsid w:val="001412D4"/>
    <w:rsid w:val="001418F4"/>
    <w:rsid w:val="00144F64"/>
    <w:rsid w:val="00145D62"/>
    <w:rsid w:val="0014619A"/>
    <w:rsid w:val="001511A9"/>
    <w:rsid w:val="00151567"/>
    <w:rsid w:val="00155CCE"/>
    <w:rsid w:val="00156216"/>
    <w:rsid w:val="0016039A"/>
    <w:rsid w:val="00162B6E"/>
    <w:rsid w:val="00162EA1"/>
    <w:rsid w:val="00163E17"/>
    <w:rsid w:val="00165854"/>
    <w:rsid w:val="00165A52"/>
    <w:rsid w:val="00165E17"/>
    <w:rsid w:val="00166F9E"/>
    <w:rsid w:val="00167880"/>
    <w:rsid w:val="0017030D"/>
    <w:rsid w:val="0017231A"/>
    <w:rsid w:val="0017265C"/>
    <w:rsid w:val="00172692"/>
    <w:rsid w:val="00173BC4"/>
    <w:rsid w:val="0017425D"/>
    <w:rsid w:val="001759B9"/>
    <w:rsid w:val="00175E27"/>
    <w:rsid w:val="0017721F"/>
    <w:rsid w:val="00180AC1"/>
    <w:rsid w:val="00180D45"/>
    <w:rsid w:val="00181FA1"/>
    <w:rsid w:val="00182D25"/>
    <w:rsid w:val="001843F7"/>
    <w:rsid w:val="00185414"/>
    <w:rsid w:val="00187870"/>
    <w:rsid w:val="00187D5A"/>
    <w:rsid w:val="001915EE"/>
    <w:rsid w:val="00193C0B"/>
    <w:rsid w:val="0019472E"/>
    <w:rsid w:val="0019496A"/>
    <w:rsid w:val="00194E28"/>
    <w:rsid w:val="00195AD3"/>
    <w:rsid w:val="00195DC5"/>
    <w:rsid w:val="001972D7"/>
    <w:rsid w:val="001A0073"/>
    <w:rsid w:val="001A203A"/>
    <w:rsid w:val="001A21AF"/>
    <w:rsid w:val="001A2258"/>
    <w:rsid w:val="001A22BE"/>
    <w:rsid w:val="001A24C0"/>
    <w:rsid w:val="001A28F1"/>
    <w:rsid w:val="001A28F6"/>
    <w:rsid w:val="001A6070"/>
    <w:rsid w:val="001A73E5"/>
    <w:rsid w:val="001A782E"/>
    <w:rsid w:val="001B2831"/>
    <w:rsid w:val="001B2930"/>
    <w:rsid w:val="001B4065"/>
    <w:rsid w:val="001B6B8B"/>
    <w:rsid w:val="001C0493"/>
    <w:rsid w:val="001C120D"/>
    <w:rsid w:val="001C1DA5"/>
    <w:rsid w:val="001C1F70"/>
    <w:rsid w:val="001C28AD"/>
    <w:rsid w:val="001C703C"/>
    <w:rsid w:val="001C7A6D"/>
    <w:rsid w:val="001D2F0E"/>
    <w:rsid w:val="001D7398"/>
    <w:rsid w:val="001D7FCB"/>
    <w:rsid w:val="001E03AB"/>
    <w:rsid w:val="001E2747"/>
    <w:rsid w:val="001E2B99"/>
    <w:rsid w:val="001E2BA3"/>
    <w:rsid w:val="001E54E1"/>
    <w:rsid w:val="001E5CBE"/>
    <w:rsid w:val="001E5FD1"/>
    <w:rsid w:val="001E69B6"/>
    <w:rsid w:val="001F055A"/>
    <w:rsid w:val="001F193F"/>
    <w:rsid w:val="001F2886"/>
    <w:rsid w:val="001F4DBB"/>
    <w:rsid w:val="00201B07"/>
    <w:rsid w:val="0020231F"/>
    <w:rsid w:val="00202D07"/>
    <w:rsid w:val="0020312D"/>
    <w:rsid w:val="002054AE"/>
    <w:rsid w:val="00206E33"/>
    <w:rsid w:val="00210519"/>
    <w:rsid w:val="00210567"/>
    <w:rsid w:val="002112B7"/>
    <w:rsid w:val="0021165F"/>
    <w:rsid w:val="00211C16"/>
    <w:rsid w:val="00211EB8"/>
    <w:rsid w:val="002123BB"/>
    <w:rsid w:val="0021323B"/>
    <w:rsid w:val="00215D46"/>
    <w:rsid w:val="00217B88"/>
    <w:rsid w:val="00220E13"/>
    <w:rsid w:val="00222BAD"/>
    <w:rsid w:val="002248E9"/>
    <w:rsid w:val="00225102"/>
    <w:rsid w:val="00227040"/>
    <w:rsid w:val="00227259"/>
    <w:rsid w:val="00241083"/>
    <w:rsid w:val="00241B17"/>
    <w:rsid w:val="00241C81"/>
    <w:rsid w:val="00243536"/>
    <w:rsid w:val="00244391"/>
    <w:rsid w:val="002521E3"/>
    <w:rsid w:val="00257A1C"/>
    <w:rsid w:val="002614AA"/>
    <w:rsid w:val="0026199B"/>
    <w:rsid w:val="00263276"/>
    <w:rsid w:val="00264DB3"/>
    <w:rsid w:val="00264F93"/>
    <w:rsid w:val="0027234C"/>
    <w:rsid w:val="0027268C"/>
    <w:rsid w:val="0027496B"/>
    <w:rsid w:val="00277241"/>
    <w:rsid w:val="00281795"/>
    <w:rsid w:val="0028257D"/>
    <w:rsid w:val="002848C4"/>
    <w:rsid w:val="002850E3"/>
    <w:rsid w:val="00285ABB"/>
    <w:rsid w:val="00287E2F"/>
    <w:rsid w:val="002907D1"/>
    <w:rsid w:val="00293096"/>
    <w:rsid w:val="002938E2"/>
    <w:rsid w:val="002A057D"/>
    <w:rsid w:val="002A16E4"/>
    <w:rsid w:val="002A1948"/>
    <w:rsid w:val="002A2336"/>
    <w:rsid w:val="002A27DC"/>
    <w:rsid w:val="002A46F5"/>
    <w:rsid w:val="002B11A0"/>
    <w:rsid w:val="002B2195"/>
    <w:rsid w:val="002B25B3"/>
    <w:rsid w:val="002B2849"/>
    <w:rsid w:val="002B31F3"/>
    <w:rsid w:val="002B5ECA"/>
    <w:rsid w:val="002C0877"/>
    <w:rsid w:val="002C1297"/>
    <w:rsid w:val="002C2104"/>
    <w:rsid w:val="002C2AE2"/>
    <w:rsid w:val="002C3DAA"/>
    <w:rsid w:val="002D0DCE"/>
    <w:rsid w:val="002D0E78"/>
    <w:rsid w:val="002D5857"/>
    <w:rsid w:val="002E0201"/>
    <w:rsid w:val="002E04C5"/>
    <w:rsid w:val="002E2B10"/>
    <w:rsid w:val="002E2F81"/>
    <w:rsid w:val="002E5509"/>
    <w:rsid w:val="002E60B8"/>
    <w:rsid w:val="002E73B0"/>
    <w:rsid w:val="002F12ED"/>
    <w:rsid w:val="002F1502"/>
    <w:rsid w:val="002F2069"/>
    <w:rsid w:val="002F3F60"/>
    <w:rsid w:val="002F4F7E"/>
    <w:rsid w:val="002F61BE"/>
    <w:rsid w:val="002F67C5"/>
    <w:rsid w:val="002F71A2"/>
    <w:rsid w:val="00301106"/>
    <w:rsid w:val="003041AD"/>
    <w:rsid w:val="00305263"/>
    <w:rsid w:val="00310717"/>
    <w:rsid w:val="00311104"/>
    <w:rsid w:val="00311A4F"/>
    <w:rsid w:val="0031279F"/>
    <w:rsid w:val="00316115"/>
    <w:rsid w:val="00316F00"/>
    <w:rsid w:val="00317BAF"/>
    <w:rsid w:val="0032030C"/>
    <w:rsid w:val="00321B51"/>
    <w:rsid w:val="00321DB1"/>
    <w:rsid w:val="00322B3D"/>
    <w:rsid w:val="00333234"/>
    <w:rsid w:val="00333325"/>
    <w:rsid w:val="00333482"/>
    <w:rsid w:val="00336363"/>
    <w:rsid w:val="00336D96"/>
    <w:rsid w:val="00344C10"/>
    <w:rsid w:val="00344F07"/>
    <w:rsid w:val="0034693E"/>
    <w:rsid w:val="003469C8"/>
    <w:rsid w:val="00347A81"/>
    <w:rsid w:val="00350C8C"/>
    <w:rsid w:val="00351A2C"/>
    <w:rsid w:val="00352BBE"/>
    <w:rsid w:val="00355EA4"/>
    <w:rsid w:val="00361992"/>
    <w:rsid w:val="003635BE"/>
    <w:rsid w:val="003644EF"/>
    <w:rsid w:val="003667AC"/>
    <w:rsid w:val="00366ADA"/>
    <w:rsid w:val="00366B5E"/>
    <w:rsid w:val="00367301"/>
    <w:rsid w:val="0037055C"/>
    <w:rsid w:val="00372006"/>
    <w:rsid w:val="003734B0"/>
    <w:rsid w:val="00376B3D"/>
    <w:rsid w:val="003808A6"/>
    <w:rsid w:val="00383ED9"/>
    <w:rsid w:val="00384EBE"/>
    <w:rsid w:val="003852CD"/>
    <w:rsid w:val="00385917"/>
    <w:rsid w:val="00385BB5"/>
    <w:rsid w:val="00386BC2"/>
    <w:rsid w:val="0039006F"/>
    <w:rsid w:val="00394CD8"/>
    <w:rsid w:val="003971E8"/>
    <w:rsid w:val="003A0578"/>
    <w:rsid w:val="003A7DA5"/>
    <w:rsid w:val="003B0287"/>
    <w:rsid w:val="003B125E"/>
    <w:rsid w:val="003B3F25"/>
    <w:rsid w:val="003B6FE6"/>
    <w:rsid w:val="003B72BC"/>
    <w:rsid w:val="003C149A"/>
    <w:rsid w:val="003C1AD8"/>
    <w:rsid w:val="003C31C9"/>
    <w:rsid w:val="003C4961"/>
    <w:rsid w:val="003C4A48"/>
    <w:rsid w:val="003C4FF6"/>
    <w:rsid w:val="003C7C5D"/>
    <w:rsid w:val="003D0AD2"/>
    <w:rsid w:val="003D4087"/>
    <w:rsid w:val="003D7B97"/>
    <w:rsid w:val="003D7DF5"/>
    <w:rsid w:val="003E3E18"/>
    <w:rsid w:val="003E4EF4"/>
    <w:rsid w:val="003E56B5"/>
    <w:rsid w:val="003E6A16"/>
    <w:rsid w:val="003E7957"/>
    <w:rsid w:val="003F289A"/>
    <w:rsid w:val="003F53BD"/>
    <w:rsid w:val="003F5913"/>
    <w:rsid w:val="00401157"/>
    <w:rsid w:val="0040115D"/>
    <w:rsid w:val="004013F8"/>
    <w:rsid w:val="00401A74"/>
    <w:rsid w:val="004024F8"/>
    <w:rsid w:val="00405696"/>
    <w:rsid w:val="0041159A"/>
    <w:rsid w:val="004147ED"/>
    <w:rsid w:val="00415978"/>
    <w:rsid w:val="00415D66"/>
    <w:rsid w:val="00425B67"/>
    <w:rsid w:val="00430444"/>
    <w:rsid w:val="004305A8"/>
    <w:rsid w:val="00432BC3"/>
    <w:rsid w:val="00433BC7"/>
    <w:rsid w:val="00433C9F"/>
    <w:rsid w:val="00434B6A"/>
    <w:rsid w:val="004353D5"/>
    <w:rsid w:val="004378A4"/>
    <w:rsid w:val="004379A0"/>
    <w:rsid w:val="00443CA0"/>
    <w:rsid w:val="00444B01"/>
    <w:rsid w:val="00445DCD"/>
    <w:rsid w:val="00446972"/>
    <w:rsid w:val="00446DA3"/>
    <w:rsid w:val="00447651"/>
    <w:rsid w:val="004476A8"/>
    <w:rsid w:val="00450E14"/>
    <w:rsid w:val="00452C95"/>
    <w:rsid w:val="00454F8A"/>
    <w:rsid w:val="004574AD"/>
    <w:rsid w:val="0046272A"/>
    <w:rsid w:val="00462C65"/>
    <w:rsid w:val="00463766"/>
    <w:rsid w:val="00464FEB"/>
    <w:rsid w:val="004674E7"/>
    <w:rsid w:val="00467B14"/>
    <w:rsid w:val="00471FAE"/>
    <w:rsid w:val="00472192"/>
    <w:rsid w:val="0047373F"/>
    <w:rsid w:val="0047392B"/>
    <w:rsid w:val="00474EDA"/>
    <w:rsid w:val="00476514"/>
    <w:rsid w:val="004824B0"/>
    <w:rsid w:val="004824FA"/>
    <w:rsid w:val="00482529"/>
    <w:rsid w:val="004830B4"/>
    <w:rsid w:val="00484011"/>
    <w:rsid w:val="004841F1"/>
    <w:rsid w:val="004844E3"/>
    <w:rsid w:val="004873FA"/>
    <w:rsid w:val="0048758A"/>
    <w:rsid w:val="00487870"/>
    <w:rsid w:val="00491628"/>
    <w:rsid w:val="0049338E"/>
    <w:rsid w:val="00493E7F"/>
    <w:rsid w:val="00494E99"/>
    <w:rsid w:val="00495A07"/>
    <w:rsid w:val="00497EB4"/>
    <w:rsid w:val="004A1E3A"/>
    <w:rsid w:val="004B00A7"/>
    <w:rsid w:val="004B070D"/>
    <w:rsid w:val="004B3F73"/>
    <w:rsid w:val="004B46D6"/>
    <w:rsid w:val="004B4750"/>
    <w:rsid w:val="004B5978"/>
    <w:rsid w:val="004B75E5"/>
    <w:rsid w:val="004C0BF6"/>
    <w:rsid w:val="004C1DC9"/>
    <w:rsid w:val="004C232C"/>
    <w:rsid w:val="004C4464"/>
    <w:rsid w:val="004C451E"/>
    <w:rsid w:val="004C4AEA"/>
    <w:rsid w:val="004C4DAA"/>
    <w:rsid w:val="004C7905"/>
    <w:rsid w:val="004C7B91"/>
    <w:rsid w:val="004D0430"/>
    <w:rsid w:val="004D1DAA"/>
    <w:rsid w:val="004D4EB1"/>
    <w:rsid w:val="004E003C"/>
    <w:rsid w:val="004E16EB"/>
    <w:rsid w:val="004E1DB5"/>
    <w:rsid w:val="004E1EEE"/>
    <w:rsid w:val="004E6665"/>
    <w:rsid w:val="004E74D3"/>
    <w:rsid w:val="004F118A"/>
    <w:rsid w:val="004F5994"/>
    <w:rsid w:val="004F634E"/>
    <w:rsid w:val="004F67A8"/>
    <w:rsid w:val="004F7A78"/>
    <w:rsid w:val="005002DA"/>
    <w:rsid w:val="00500978"/>
    <w:rsid w:val="005009E6"/>
    <w:rsid w:val="00504202"/>
    <w:rsid w:val="005045D5"/>
    <w:rsid w:val="00506270"/>
    <w:rsid w:val="0051429D"/>
    <w:rsid w:val="0051582C"/>
    <w:rsid w:val="00516005"/>
    <w:rsid w:val="005214B8"/>
    <w:rsid w:val="00521886"/>
    <w:rsid w:val="00521C28"/>
    <w:rsid w:val="00522A50"/>
    <w:rsid w:val="00523C03"/>
    <w:rsid w:val="00527225"/>
    <w:rsid w:val="0053557D"/>
    <w:rsid w:val="00535EF7"/>
    <w:rsid w:val="005410E3"/>
    <w:rsid w:val="00541815"/>
    <w:rsid w:val="00543823"/>
    <w:rsid w:val="005463DE"/>
    <w:rsid w:val="00546DC2"/>
    <w:rsid w:val="00550FEF"/>
    <w:rsid w:val="005542E8"/>
    <w:rsid w:val="0055533C"/>
    <w:rsid w:val="00556630"/>
    <w:rsid w:val="005566DD"/>
    <w:rsid w:val="0055686D"/>
    <w:rsid w:val="00557E86"/>
    <w:rsid w:val="005614D3"/>
    <w:rsid w:val="0056219F"/>
    <w:rsid w:val="005626E5"/>
    <w:rsid w:val="00563CE7"/>
    <w:rsid w:val="00563DCE"/>
    <w:rsid w:val="00564EE3"/>
    <w:rsid w:val="00567CDA"/>
    <w:rsid w:val="0057498C"/>
    <w:rsid w:val="00574A3C"/>
    <w:rsid w:val="005800EE"/>
    <w:rsid w:val="00582CFD"/>
    <w:rsid w:val="00583AE2"/>
    <w:rsid w:val="005844FE"/>
    <w:rsid w:val="00584566"/>
    <w:rsid w:val="00584F07"/>
    <w:rsid w:val="005869D6"/>
    <w:rsid w:val="00592434"/>
    <w:rsid w:val="0059331E"/>
    <w:rsid w:val="00593518"/>
    <w:rsid w:val="005936D7"/>
    <w:rsid w:val="005A015C"/>
    <w:rsid w:val="005A1D2D"/>
    <w:rsid w:val="005A33F6"/>
    <w:rsid w:val="005A4630"/>
    <w:rsid w:val="005A59E5"/>
    <w:rsid w:val="005A6E31"/>
    <w:rsid w:val="005A7EA9"/>
    <w:rsid w:val="005B0A57"/>
    <w:rsid w:val="005B128D"/>
    <w:rsid w:val="005B5984"/>
    <w:rsid w:val="005B6210"/>
    <w:rsid w:val="005B7440"/>
    <w:rsid w:val="005B7F5D"/>
    <w:rsid w:val="005C19B7"/>
    <w:rsid w:val="005D2815"/>
    <w:rsid w:val="005D464E"/>
    <w:rsid w:val="005D5230"/>
    <w:rsid w:val="005D7566"/>
    <w:rsid w:val="005E11E9"/>
    <w:rsid w:val="005E2150"/>
    <w:rsid w:val="005E2995"/>
    <w:rsid w:val="005E4EC4"/>
    <w:rsid w:val="005E687E"/>
    <w:rsid w:val="005E69C8"/>
    <w:rsid w:val="005F3FEF"/>
    <w:rsid w:val="005F751A"/>
    <w:rsid w:val="00600830"/>
    <w:rsid w:val="00600C4F"/>
    <w:rsid w:val="00601D6C"/>
    <w:rsid w:val="0060316A"/>
    <w:rsid w:val="0060522F"/>
    <w:rsid w:val="006059EC"/>
    <w:rsid w:val="00607DA3"/>
    <w:rsid w:val="00607F7C"/>
    <w:rsid w:val="006102DA"/>
    <w:rsid w:val="006111B3"/>
    <w:rsid w:val="00616090"/>
    <w:rsid w:val="00617993"/>
    <w:rsid w:val="00622507"/>
    <w:rsid w:val="006315A3"/>
    <w:rsid w:val="00634724"/>
    <w:rsid w:val="00635860"/>
    <w:rsid w:val="00635A7F"/>
    <w:rsid w:val="00636CF4"/>
    <w:rsid w:val="00637143"/>
    <w:rsid w:val="0064173F"/>
    <w:rsid w:val="00642F8A"/>
    <w:rsid w:val="00642F9D"/>
    <w:rsid w:val="00643449"/>
    <w:rsid w:val="006459AD"/>
    <w:rsid w:val="00647500"/>
    <w:rsid w:val="00655854"/>
    <w:rsid w:val="006579A2"/>
    <w:rsid w:val="006579A8"/>
    <w:rsid w:val="00660DB6"/>
    <w:rsid w:val="0066604A"/>
    <w:rsid w:val="00666D76"/>
    <w:rsid w:val="00667556"/>
    <w:rsid w:val="00667C89"/>
    <w:rsid w:val="0067050A"/>
    <w:rsid w:val="006711EE"/>
    <w:rsid w:val="00672C71"/>
    <w:rsid w:val="006759FC"/>
    <w:rsid w:val="00676FA0"/>
    <w:rsid w:val="006809BB"/>
    <w:rsid w:val="006809FD"/>
    <w:rsid w:val="00681C60"/>
    <w:rsid w:val="00681DFD"/>
    <w:rsid w:val="0068371B"/>
    <w:rsid w:val="00684A93"/>
    <w:rsid w:val="00684ACA"/>
    <w:rsid w:val="0068574B"/>
    <w:rsid w:val="0068607C"/>
    <w:rsid w:val="0069181A"/>
    <w:rsid w:val="00691880"/>
    <w:rsid w:val="00691D1F"/>
    <w:rsid w:val="006921A8"/>
    <w:rsid w:val="00692D26"/>
    <w:rsid w:val="00692DCF"/>
    <w:rsid w:val="0069313E"/>
    <w:rsid w:val="0069695F"/>
    <w:rsid w:val="006973E1"/>
    <w:rsid w:val="006975BD"/>
    <w:rsid w:val="006978DA"/>
    <w:rsid w:val="00697BAE"/>
    <w:rsid w:val="00697D59"/>
    <w:rsid w:val="006A0F1A"/>
    <w:rsid w:val="006A7141"/>
    <w:rsid w:val="006A7C6C"/>
    <w:rsid w:val="006B283B"/>
    <w:rsid w:val="006B3462"/>
    <w:rsid w:val="006B4C0A"/>
    <w:rsid w:val="006B4DDC"/>
    <w:rsid w:val="006B513E"/>
    <w:rsid w:val="006B5E55"/>
    <w:rsid w:val="006B7653"/>
    <w:rsid w:val="006C03E7"/>
    <w:rsid w:val="006C2A5E"/>
    <w:rsid w:val="006C2C3D"/>
    <w:rsid w:val="006C3781"/>
    <w:rsid w:val="006C417A"/>
    <w:rsid w:val="006C4DA7"/>
    <w:rsid w:val="006C6593"/>
    <w:rsid w:val="006C683C"/>
    <w:rsid w:val="006D25A1"/>
    <w:rsid w:val="006D516D"/>
    <w:rsid w:val="006D5B15"/>
    <w:rsid w:val="006D6B9C"/>
    <w:rsid w:val="006D70BF"/>
    <w:rsid w:val="006D774C"/>
    <w:rsid w:val="006E0FD5"/>
    <w:rsid w:val="006E14E9"/>
    <w:rsid w:val="006F09A2"/>
    <w:rsid w:val="006F17CB"/>
    <w:rsid w:val="006F1ED1"/>
    <w:rsid w:val="006F2D01"/>
    <w:rsid w:val="006F50BE"/>
    <w:rsid w:val="006F528E"/>
    <w:rsid w:val="006F552F"/>
    <w:rsid w:val="006F6856"/>
    <w:rsid w:val="00700859"/>
    <w:rsid w:val="007037F9"/>
    <w:rsid w:val="007040B6"/>
    <w:rsid w:val="00706C1C"/>
    <w:rsid w:val="0070788C"/>
    <w:rsid w:val="00712E0A"/>
    <w:rsid w:val="00713C10"/>
    <w:rsid w:val="007145D0"/>
    <w:rsid w:val="0071692E"/>
    <w:rsid w:val="00716F94"/>
    <w:rsid w:val="0072217C"/>
    <w:rsid w:val="00722B26"/>
    <w:rsid w:val="00724E26"/>
    <w:rsid w:val="00725995"/>
    <w:rsid w:val="007312A4"/>
    <w:rsid w:val="007335F8"/>
    <w:rsid w:val="007339F6"/>
    <w:rsid w:val="00733B89"/>
    <w:rsid w:val="00733E7A"/>
    <w:rsid w:val="00737E93"/>
    <w:rsid w:val="00741748"/>
    <w:rsid w:val="00741A08"/>
    <w:rsid w:val="00744807"/>
    <w:rsid w:val="007458EF"/>
    <w:rsid w:val="00750971"/>
    <w:rsid w:val="00751D49"/>
    <w:rsid w:val="00752260"/>
    <w:rsid w:val="007527CC"/>
    <w:rsid w:val="0075304C"/>
    <w:rsid w:val="00754CAD"/>
    <w:rsid w:val="007559CA"/>
    <w:rsid w:val="0075620E"/>
    <w:rsid w:val="0075628E"/>
    <w:rsid w:val="0075676E"/>
    <w:rsid w:val="007605B3"/>
    <w:rsid w:val="00760E12"/>
    <w:rsid w:val="00762921"/>
    <w:rsid w:val="00762FC3"/>
    <w:rsid w:val="00763A83"/>
    <w:rsid w:val="00763CF3"/>
    <w:rsid w:val="00772273"/>
    <w:rsid w:val="00772293"/>
    <w:rsid w:val="00772EA6"/>
    <w:rsid w:val="0077331A"/>
    <w:rsid w:val="00773568"/>
    <w:rsid w:val="007742A9"/>
    <w:rsid w:val="007750A0"/>
    <w:rsid w:val="00775543"/>
    <w:rsid w:val="00776981"/>
    <w:rsid w:val="00776B30"/>
    <w:rsid w:val="00777919"/>
    <w:rsid w:val="00780D5D"/>
    <w:rsid w:val="00780F42"/>
    <w:rsid w:val="0078140D"/>
    <w:rsid w:val="00781AE3"/>
    <w:rsid w:val="00781F18"/>
    <w:rsid w:val="00783C75"/>
    <w:rsid w:val="00784619"/>
    <w:rsid w:val="0078627B"/>
    <w:rsid w:val="007875D0"/>
    <w:rsid w:val="0078765B"/>
    <w:rsid w:val="00790333"/>
    <w:rsid w:val="00790490"/>
    <w:rsid w:val="00792D20"/>
    <w:rsid w:val="00794E32"/>
    <w:rsid w:val="007953C1"/>
    <w:rsid w:val="00797407"/>
    <w:rsid w:val="007A0D73"/>
    <w:rsid w:val="007A7B15"/>
    <w:rsid w:val="007B0296"/>
    <w:rsid w:val="007B276C"/>
    <w:rsid w:val="007B305A"/>
    <w:rsid w:val="007B6807"/>
    <w:rsid w:val="007B6823"/>
    <w:rsid w:val="007C258D"/>
    <w:rsid w:val="007C4294"/>
    <w:rsid w:val="007C582B"/>
    <w:rsid w:val="007D35CF"/>
    <w:rsid w:val="007D5E33"/>
    <w:rsid w:val="007E1FE8"/>
    <w:rsid w:val="007E575D"/>
    <w:rsid w:val="007E613F"/>
    <w:rsid w:val="007E635E"/>
    <w:rsid w:val="007E6AEF"/>
    <w:rsid w:val="007F5463"/>
    <w:rsid w:val="007F73D4"/>
    <w:rsid w:val="0080021C"/>
    <w:rsid w:val="00800F33"/>
    <w:rsid w:val="00802297"/>
    <w:rsid w:val="0080552D"/>
    <w:rsid w:val="008111AE"/>
    <w:rsid w:val="00814AF0"/>
    <w:rsid w:val="00815C7D"/>
    <w:rsid w:val="00815D65"/>
    <w:rsid w:val="00817941"/>
    <w:rsid w:val="0082168A"/>
    <w:rsid w:val="00821AEB"/>
    <w:rsid w:val="00821E1B"/>
    <w:rsid w:val="008229E4"/>
    <w:rsid w:val="00823547"/>
    <w:rsid w:val="0082517C"/>
    <w:rsid w:val="008261AB"/>
    <w:rsid w:val="008269AB"/>
    <w:rsid w:val="0083221F"/>
    <w:rsid w:val="00834C91"/>
    <w:rsid w:val="00835CA7"/>
    <w:rsid w:val="008370D4"/>
    <w:rsid w:val="008414AD"/>
    <w:rsid w:val="0084275F"/>
    <w:rsid w:val="008428D9"/>
    <w:rsid w:val="00842EAD"/>
    <w:rsid w:val="00843BAA"/>
    <w:rsid w:val="00843F4F"/>
    <w:rsid w:val="008452C1"/>
    <w:rsid w:val="00845C18"/>
    <w:rsid w:val="00851AAE"/>
    <w:rsid w:val="00852521"/>
    <w:rsid w:val="00860078"/>
    <w:rsid w:val="008647F6"/>
    <w:rsid w:val="0086539B"/>
    <w:rsid w:val="008653F4"/>
    <w:rsid w:val="00872295"/>
    <w:rsid w:val="00874036"/>
    <w:rsid w:val="0087435A"/>
    <w:rsid w:val="0087514A"/>
    <w:rsid w:val="008758CB"/>
    <w:rsid w:val="00875DCB"/>
    <w:rsid w:val="00876678"/>
    <w:rsid w:val="00876E10"/>
    <w:rsid w:val="0088467A"/>
    <w:rsid w:val="00884DB2"/>
    <w:rsid w:val="00884DB9"/>
    <w:rsid w:val="00886030"/>
    <w:rsid w:val="00887301"/>
    <w:rsid w:val="008910E3"/>
    <w:rsid w:val="00893735"/>
    <w:rsid w:val="008A1177"/>
    <w:rsid w:val="008A49AE"/>
    <w:rsid w:val="008A5E0B"/>
    <w:rsid w:val="008A7EFE"/>
    <w:rsid w:val="008B5A1A"/>
    <w:rsid w:val="008B758C"/>
    <w:rsid w:val="008C1441"/>
    <w:rsid w:val="008C17F2"/>
    <w:rsid w:val="008C54F4"/>
    <w:rsid w:val="008C6604"/>
    <w:rsid w:val="008C67D2"/>
    <w:rsid w:val="008C7BBB"/>
    <w:rsid w:val="008D08BE"/>
    <w:rsid w:val="008D2711"/>
    <w:rsid w:val="008D2BF6"/>
    <w:rsid w:val="008D458D"/>
    <w:rsid w:val="008D72CF"/>
    <w:rsid w:val="008E0683"/>
    <w:rsid w:val="008E1C85"/>
    <w:rsid w:val="008E3D67"/>
    <w:rsid w:val="008E461E"/>
    <w:rsid w:val="008E638C"/>
    <w:rsid w:val="008F039C"/>
    <w:rsid w:val="008F0B85"/>
    <w:rsid w:val="008F1A9E"/>
    <w:rsid w:val="008F26DE"/>
    <w:rsid w:val="008F3C07"/>
    <w:rsid w:val="008F3CFD"/>
    <w:rsid w:val="008F4702"/>
    <w:rsid w:val="008F5351"/>
    <w:rsid w:val="008F5BE6"/>
    <w:rsid w:val="009008D7"/>
    <w:rsid w:val="00901658"/>
    <w:rsid w:val="009024DF"/>
    <w:rsid w:val="00902DD9"/>
    <w:rsid w:val="0090300D"/>
    <w:rsid w:val="00904CBB"/>
    <w:rsid w:val="00911486"/>
    <w:rsid w:val="00911E20"/>
    <w:rsid w:val="009129CA"/>
    <w:rsid w:val="00913276"/>
    <w:rsid w:val="00914FA7"/>
    <w:rsid w:val="00915437"/>
    <w:rsid w:val="0091550E"/>
    <w:rsid w:val="00915D09"/>
    <w:rsid w:val="009206B6"/>
    <w:rsid w:val="00920A9E"/>
    <w:rsid w:val="009231E8"/>
    <w:rsid w:val="00923EC6"/>
    <w:rsid w:val="009252DC"/>
    <w:rsid w:val="00925D6F"/>
    <w:rsid w:val="009263C1"/>
    <w:rsid w:val="00927D9F"/>
    <w:rsid w:val="00927E65"/>
    <w:rsid w:val="0093050D"/>
    <w:rsid w:val="00932524"/>
    <w:rsid w:val="00935049"/>
    <w:rsid w:val="00935403"/>
    <w:rsid w:val="0093542B"/>
    <w:rsid w:val="00935626"/>
    <w:rsid w:val="0094002B"/>
    <w:rsid w:val="0094103F"/>
    <w:rsid w:val="00941B4F"/>
    <w:rsid w:val="00945727"/>
    <w:rsid w:val="00945C8C"/>
    <w:rsid w:val="00946EB3"/>
    <w:rsid w:val="009518C0"/>
    <w:rsid w:val="009563C6"/>
    <w:rsid w:val="00956ED9"/>
    <w:rsid w:val="00961A5D"/>
    <w:rsid w:val="00963CE3"/>
    <w:rsid w:val="00964F18"/>
    <w:rsid w:val="00973AE6"/>
    <w:rsid w:val="00974424"/>
    <w:rsid w:val="00974C19"/>
    <w:rsid w:val="009760EC"/>
    <w:rsid w:val="00976EEA"/>
    <w:rsid w:val="009772A1"/>
    <w:rsid w:val="0098001B"/>
    <w:rsid w:val="00987F76"/>
    <w:rsid w:val="00991476"/>
    <w:rsid w:val="00992847"/>
    <w:rsid w:val="00993088"/>
    <w:rsid w:val="00993ADE"/>
    <w:rsid w:val="00994364"/>
    <w:rsid w:val="0099664F"/>
    <w:rsid w:val="0099751C"/>
    <w:rsid w:val="00997D5D"/>
    <w:rsid w:val="009A0447"/>
    <w:rsid w:val="009A0E3B"/>
    <w:rsid w:val="009A1C5D"/>
    <w:rsid w:val="009A2CE5"/>
    <w:rsid w:val="009A4EA2"/>
    <w:rsid w:val="009A4FD0"/>
    <w:rsid w:val="009A525C"/>
    <w:rsid w:val="009A52EC"/>
    <w:rsid w:val="009A6F9F"/>
    <w:rsid w:val="009B2F86"/>
    <w:rsid w:val="009B433F"/>
    <w:rsid w:val="009B4A51"/>
    <w:rsid w:val="009B5D9C"/>
    <w:rsid w:val="009B7853"/>
    <w:rsid w:val="009C0089"/>
    <w:rsid w:val="009C1040"/>
    <w:rsid w:val="009C126D"/>
    <w:rsid w:val="009C28B1"/>
    <w:rsid w:val="009C2D4C"/>
    <w:rsid w:val="009C54AC"/>
    <w:rsid w:val="009C5BF2"/>
    <w:rsid w:val="009C61AD"/>
    <w:rsid w:val="009C7A4D"/>
    <w:rsid w:val="009D234A"/>
    <w:rsid w:val="009D373D"/>
    <w:rsid w:val="009D3AEA"/>
    <w:rsid w:val="009D5EE9"/>
    <w:rsid w:val="009D687F"/>
    <w:rsid w:val="009D7B2C"/>
    <w:rsid w:val="009E0801"/>
    <w:rsid w:val="009E1D05"/>
    <w:rsid w:val="009E3882"/>
    <w:rsid w:val="009E4B84"/>
    <w:rsid w:val="009E5721"/>
    <w:rsid w:val="009E60D6"/>
    <w:rsid w:val="009E6B60"/>
    <w:rsid w:val="009F013E"/>
    <w:rsid w:val="009F0AB1"/>
    <w:rsid w:val="009F105D"/>
    <w:rsid w:val="009F1176"/>
    <w:rsid w:val="009F212F"/>
    <w:rsid w:val="009F3A34"/>
    <w:rsid w:val="009F647F"/>
    <w:rsid w:val="009F7DE0"/>
    <w:rsid w:val="00A00341"/>
    <w:rsid w:val="00A00BF0"/>
    <w:rsid w:val="00A01F32"/>
    <w:rsid w:val="00A045FF"/>
    <w:rsid w:val="00A11B0C"/>
    <w:rsid w:val="00A11C22"/>
    <w:rsid w:val="00A12881"/>
    <w:rsid w:val="00A1401C"/>
    <w:rsid w:val="00A1500E"/>
    <w:rsid w:val="00A2587A"/>
    <w:rsid w:val="00A30B69"/>
    <w:rsid w:val="00A30FFD"/>
    <w:rsid w:val="00A31E76"/>
    <w:rsid w:val="00A32CE8"/>
    <w:rsid w:val="00A33B35"/>
    <w:rsid w:val="00A33DE2"/>
    <w:rsid w:val="00A33E90"/>
    <w:rsid w:val="00A34809"/>
    <w:rsid w:val="00A3630B"/>
    <w:rsid w:val="00A36419"/>
    <w:rsid w:val="00A43C6F"/>
    <w:rsid w:val="00A44921"/>
    <w:rsid w:val="00A46936"/>
    <w:rsid w:val="00A5337F"/>
    <w:rsid w:val="00A547F6"/>
    <w:rsid w:val="00A578C2"/>
    <w:rsid w:val="00A6253B"/>
    <w:rsid w:val="00A63F85"/>
    <w:rsid w:val="00A65665"/>
    <w:rsid w:val="00A72652"/>
    <w:rsid w:val="00A73676"/>
    <w:rsid w:val="00A75BF4"/>
    <w:rsid w:val="00A75D1C"/>
    <w:rsid w:val="00A76E2A"/>
    <w:rsid w:val="00A809AA"/>
    <w:rsid w:val="00A834FC"/>
    <w:rsid w:val="00A849B3"/>
    <w:rsid w:val="00A8510D"/>
    <w:rsid w:val="00A858B3"/>
    <w:rsid w:val="00A86AF3"/>
    <w:rsid w:val="00A90AFF"/>
    <w:rsid w:val="00A90BDC"/>
    <w:rsid w:val="00A916A6"/>
    <w:rsid w:val="00A918C8"/>
    <w:rsid w:val="00A942C8"/>
    <w:rsid w:val="00A95477"/>
    <w:rsid w:val="00A975A9"/>
    <w:rsid w:val="00A978E2"/>
    <w:rsid w:val="00AA3192"/>
    <w:rsid w:val="00AA571B"/>
    <w:rsid w:val="00AA7B7C"/>
    <w:rsid w:val="00AB0486"/>
    <w:rsid w:val="00AB251E"/>
    <w:rsid w:val="00AB2BD8"/>
    <w:rsid w:val="00AB3608"/>
    <w:rsid w:val="00AB4C12"/>
    <w:rsid w:val="00AB4F3B"/>
    <w:rsid w:val="00AB588D"/>
    <w:rsid w:val="00AC3371"/>
    <w:rsid w:val="00AC34FF"/>
    <w:rsid w:val="00AC4A85"/>
    <w:rsid w:val="00AC5C48"/>
    <w:rsid w:val="00AC63E3"/>
    <w:rsid w:val="00AD292D"/>
    <w:rsid w:val="00AD53F0"/>
    <w:rsid w:val="00AD649F"/>
    <w:rsid w:val="00AE06A3"/>
    <w:rsid w:val="00AF0CF4"/>
    <w:rsid w:val="00AF2252"/>
    <w:rsid w:val="00AF68FA"/>
    <w:rsid w:val="00AF7C0F"/>
    <w:rsid w:val="00B00B12"/>
    <w:rsid w:val="00B01B75"/>
    <w:rsid w:val="00B0286F"/>
    <w:rsid w:val="00B0728D"/>
    <w:rsid w:val="00B1129F"/>
    <w:rsid w:val="00B11D61"/>
    <w:rsid w:val="00B12F51"/>
    <w:rsid w:val="00B17781"/>
    <w:rsid w:val="00B20BB0"/>
    <w:rsid w:val="00B21710"/>
    <w:rsid w:val="00B21D38"/>
    <w:rsid w:val="00B226DA"/>
    <w:rsid w:val="00B258B6"/>
    <w:rsid w:val="00B2751E"/>
    <w:rsid w:val="00B27A32"/>
    <w:rsid w:val="00B33FE3"/>
    <w:rsid w:val="00B35C76"/>
    <w:rsid w:val="00B35CBD"/>
    <w:rsid w:val="00B35D4C"/>
    <w:rsid w:val="00B3650C"/>
    <w:rsid w:val="00B365EB"/>
    <w:rsid w:val="00B4010C"/>
    <w:rsid w:val="00B41200"/>
    <w:rsid w:val="00B41987"/>
    <w:rsid w:val="00B432CC"/>
    <w:rsid w:val="00B4459F"/>
    <w:rsid w:val="00B46376"/>
    <w:rsid w:val="00B47055"/>
    <w:rsid w:val="00B522B3"/>
    <w:rsid w:val="00B5541D"/>
    <w:rsid w:val="00B56339"/>
    <w:rsid w:val="00B57210"/>
    <w:rsid w:val="00B64BFA"/>
    <w:rsid w:val="00B65837"/>
    <w:rsid w:val="00B669F4"/>
    <w:rsid w:val="00B719C8"/>
    <w:rsid w:val="00B71E63"/>
    <w:rsid w:val="00B73156"/>
    <w:rsid w:val="00B76BB2"/>
    <w:rsid w:val="00B7783E"/>
    <w:rsid w:val="00B85DE4"/>
    <w:rsid w:val="00B87AAD"/>
    <w:rsid w:val="00B87DBF"/>
    <w:rsid w:val="00B911E2"/>
    <w:rsid w:val="00B91A31"/>
    <w:rsid w:val="00B93701"/>
    <w:rsid w:val="00B94282"/>
    <w:rsid w:val="00B95A61"/>
    <w:rsid w:val="00B96416"/>
    <w:rsid w:val="00BA0488"/>
    <w:rsid w:val="00BA3C48"/>
    <w:rsid w:val="00BA3E9C"/>
    <w:rsid w:val="00BA6582"/>
    <w:rsid w:val="00BA6C28"/>
    <w:rsid w:val="00BA6DB4"/>
    <w:rsid w:val="00BB166A"/>
    <w:rsid w:val="00BB1AFB"/>
    <w:rsid w:val="00BB39E0"/>
    <w:rsid w:val="00BC0910"/>
    <w:rsid w:val="00BC0B3A"/>
    <w:rsid w:val="00BC0E0F"/>
    <w:rsid w:val="00BC14CD"/>
    <w:rsid w:val="00BC22BB"/>
    <w:rsid w:val="00BC22ED"/>
    <w:rsid w:val="00BC3822"/>
    <w:rsid w:val="00BC3954"/>
    <w:rsid w:val="00BC3F3C"/>
    <w:rsid w:val="00BC4F5C"/>
    <w:rsid w:val="00BC5BB2"/>
    <w:rsid w:val="00BD2BAB"/>
    <w:rsid w:val="00BD425F"/>
    <w:rsid w:val="00BD4E10"/>
    <w:rsid w:val="00BD506D"/>
    <w:rsid w:val="00BE028A"/>
    <w:rsid w:val="00BE07DF"/>
    <w:rsid w:val="00BE1DF7"/>
    <w:rsid w:val="00BE3521"/>
    <w:rsid w:val="00BE457D"/>
    <w:rsid w:val="00BE4BD3"/>
    <w:rsid w:val="00BE566F"/>
    <w:rsid w:val="00BE6CB3"/>
    <w:rsid w:val="00BE738E"/>
    <w:rsid w:val="00BF11A1"/>
    <w:rsid w:val="00BF1720"/>
    <w:rsid w:val="00BF22F4"/>
    <w:rsid w:val="00BF3246"/>
    <w:rsid w:val="00BF3F54"/>
    <w:rsid w:val="00BF6C89"/>
    <w:rsid w:val="00BF7B34"/>
    <w:rsid w:val="00C00697"/>
    <w:rsid w:val="00C0376C"/>
    <w:rsid w:val="00C04D0D"/>
    <w:rsid w:val="00C06B1E"/>
    <w:rsid w:val="00C06D77"/>
    <w:rsid w:val="00C13E99"/>
    <w:rsid w:val="00C14646"/>
    <w:rsid w:val="00C14BA6"/>
    <w:rsid w:val="00C20AC1"/>
    <w:rsid w:val="00C23ACA"/>
    <w:rsid w:val="00C245E8"/>
    <w:rsid w:val="00C26C64"/>
    <w:rsid w:val="00C27269"/>
    <w:rsid w:val="00C27A34"/>
    <w:rsid w:val="00C30850"/>
    <w:rsid w:val="00C30A23"/>
    <w:rsid w:val="00C31E5E"/>
    <w:rsid w:val="00C32DE0"/>
    <w:rsid w:val="00C3399B"/>
    <w:rsid w:val="00C3485C"/>
    <w:rsid w:val="00C36468"/>
    <w:rsid w:val="00C439AD"/>
    <w:rsid w:val="00C463B9"/>
    <w:rsid w:val="00C52594"/>
    <w:rsid w:val="00C52E47"/>
    <w:rsid w:val="00C544A4"/>
    <w:rsid w:val="00C54607"/>
    <w:rsid w:val="00C54C36"/>
    <w:rsid w:val="00C57015"/>
    <w:rsid w:val="00C60457"/>
    <w:rsid w:val="00C60CD6"/>
    <w:rsid w:val="00C6253C"/>
    <w:rsid w:val="00C634EF"/>
    <w:rsid w:val="00C63B7C"/>
    <w:rsid w:val="00C65C0C"/>
    <w:rsid w:val="00C662C0"/>
    <w:rsid w:val="00C72B6F"/>
    <w:rsid w:val="00C74706"/>
    <w:rsid w:val="00C74DDE"/>
    <w:rsid w:val="00C74E1B"/>
    <w:rsid w:val="00C768E5"/>
    <w:rsid w:val="00C803A2"/>
    <w:rsid w:val="00C80CEE"/>
    <w:rsid w:val="00C81128"/>
    <w:rsid w:val="00C8263B"/>
    <w:rsid w:val="00C83677"/>
    <w:rsid w:val="00C847FA"/>
    <w:rsid w:val="00C85899"/>
    <w:rsid w:val="00C907B8"/>
    <w:rsid w:val="00C92EF3"/>
    <w:rsid w:val="00C949D9"/>
    <w:rsid w:val="00CA07F1"/>
    <w:rsid w:val="00CA18EE"/>
    <w:rsid w:val="00CA1C55"/>
    <w:rsid w:val="00CA2004"/>
    <w:rsid w:val="00CA2434"/>
    <w:rsid w:val="00CA38F5"/>
    <w:rsid w:val="00CA4B48"/>
    <w:rsid w:val="00CA5B99"/>
    <w:rsid w:val="00CA6D0A"/>
    <w:rsid w:val="00CB166A"/>
    <w:rsid w:val="00CB334D"/>
    <w:rsid w:val="00CB56D5"/>
    <w:rsid w:val="00CB5A54"/>
    <w:rsid w:val="00CB78C8"/>
    <w:rsid w:val="00CC1461"/>
    <w:rsid w:val="00CC3275"/>
    <w:rsid w:val="00CC3877"/>
    <w:rsid w:val="00CC47C1"/>
    <w:rsid w:val="00CC6A82"/>
    <w:rsid w:val="00CC7272"/>
    <w:rsid w:val="00CD1EA8"/>
    <w:rsid w:val="00CD6563"/>
    <w:rsid w:val="00CD7E92"/>
    <w:rsid w:val="00CE1AAF"/>
    <w:rsid w:val="00CE5EDA"/>
    <w:rsid w:val="00CE601F"/>
    <w:rsid w:val="00CE68CA"/>
    <w:rsid w:val="00CE7D35"/>
    <w:rsid w:val="00CF0AB2"/>
    <w:rsid w:val="00CF0B40"/>
    <w:rsid w:val="00CF0FCE"/>
    <w:rsid w:val="00CF524A"/>
    <w:rsid w:val="00CF5ABD"/>
    <w:rsid w:val="00CF63CE"/>
    <w:rsid w:val="00D05366"/>
    <w:rsid w:val="00D067C1"/>
    <w:rsid w:val="00D12E0A"/>
    <w:rsid w:val="00D12FE3"/>
    <w:rsid w:val="00D13B13"/>
    <w:rsid w:val="00D16E78"/>
    <w:rsid w:val="00D20020"/>
    <w:rsid w:val="00D201D3"/>
    <w:rsid w:val="00D203E5"/>
    <w:rsid w:val="00D206B0"/>
    <w:rsid w:val="00D20E0B"/>
    <w:rsid w:val="00D2431C"/>
    <w:rsid w:val="00D24639"/>
    <w:rsid w:val="00D2584D"/>
    <w:rsid w:val="00D26A64"/>
    <w:rsid w:val="00D26B4F"/>
    <w:rsid w:val="00D3022A"/>
    <w:rsid w:val="00D3090E"/>
    <w:rsid w:val="00D3381D"/>
    <w:rsid w:val="00D34083"/>
    <w:rsid w:val="00D35077"/>
    <w:rsid w:val="00D43020"/>
    <w:rsid w:val="00D502CF"/>
    <w:rsid w:val="00D51C8D"/>
    <w:rsid w:val="00D52B9A"/>
    <w:rsid w:val="00D5367E"/>
    <w:rsid w:val="00D53B1E"/>
    <w:rsid w:val="00D544DB"/>
    <w:rsid w:val="00D56D33"/>
    <w:rsid w:val="00D60DCA"/>
    <w:rsid w:val="00D61724"/>
    <w:rsid w:val="00D673C1"/>
    <w:rsid w:val="00D708D1"/>
    <w:rsid w:val="00D717EB"/>
    <w:rsid w:val="00D73704"/>
    <w:rsid w:val="00D73E5D"/>
    <w:rsid w:val="00D75750"/>
    <w:rsid w:val="00D76FA4"/>
    <w:rsid w:val="00D7794B"/>
    <w:rsid w:val="00D82EDB"/>
    <w:rsid w:val="00D82F09"/>
    <w:rsid w:val="00D83E37"/>
    <w:rsid w:val="00D84B24"/>
    <w:rsid w:val="00D84EA1"/>
    <w:rsid w:val="00D84EB3"/>
    <w:rsid w:val="00D84EF0"/>
    <w:rsid w:val="00D85C7D"/>
    <w:rsid w:val="00D861ED"/>
    <w:rsid w:val="00D873E0"/>
    <w:rsid w:val="00D90FDD"/>
    <w:rsid w:val="00D91E75"/>
    <w:rsid w:val="00D91F4D"/>
    <w:rsid w:val="00D9453C"/>
    <w:rsid w:val="00D94F8B"/>
    <w:rsid w:val="00D95FBF"/>
    <w:rsid w:val="00D96B22"/>
    <w:rsid w:val="00D97B03"/>
    <w:rsid w:val="00DA2AE3"/>
    <w:rsid w:val="00DA47D6"/>
    <w:rsid w:val="00DA4A50"/>
    <w:rsid w:val="00DA4E73"/>
    <w:rsid w:val="00DA5868"/>
    <w:rsid w:val="00DA5988"/>
    <w:rsid w:val="00DA62F9"/>
    <w:rsid w:val="00DA6569"/>
    <w:rsid w:val="00DA710B"/>
    <w:rsid w:val="00DA7646"/>
    <w:rsid w:val="00DB181F"/>
    <w:rsid w:val="00DB3990"/>
    <w:rsid w:val="00DB6E13"/>
    <w:rsid w:val="00DB7978"/>
    <w:rsid w:val="00DB7F78"/>
    <w:rsid w:val="00DC074A"/>
    <w:rsid w:val="00DC259C"/>
    <w:rsid w:val="00DC2609"/>
    <w:rsid w:val="00DC317C"/>
    <w:rsid w:val="00DC39C2"/>
    <w:rsid w:val="00DC4FF2"/>
    <w:rsid w:val="00DC72AB"/>
    <w:rsid w:val="00DC79CC"/>
    <w:rsid w:val="00DD1BED"/>
    <w:rsid w:val="00DD250D"/>
    <w:rsid w:val="00DD2598"/>
    <w:rsid w:val="00DD5119"/>
    <w:rsid w:val="00DD7357"/>
    <w:rsid w:val="00DD7703"/>
    <w:rsid w:val="00DE2C9E"/>
    <w:rsid w:val="00DE2E27"/>
    <w:rsid w:val="00DE4B92"/>
    <w:rsid w:val="00DE6226"/>
    <w:rsid w:val="00DE7CDF"/>
    <w:rsid w:val="00DF02DC"/>
    <w:rsid w:val="00DF1B24"/>
    <w:rsid w:val="00DF22B1"/>
    <w:rsid w:val="00DF39C6"/>
    <w:rsid w:val="00DF3A89"/>
    <w:rsid w:val="00DF3C3E"/>
    <w:rsid w:val="00DF607B"/>
    <w:rsid w:val="00E01F14"/>
    <w:rsid w:val="00E0361B"/>
    <w:rsid w:val="00E03681"/>
    <w:rsid w:val="00E06CC4"/>
    <w:rsid w:val="00E10C23"/>
    <w:rsid w:val="00E10D39"/>
    <w:rsid w:val="00E134F4"/>
    <w:rsid w:val="00E138AC"/>
    <w:rsid w:val="00E162E0"/>
    <w:rsid w:val="00E16E4C"/>
    <w:rsid w:val="00E23568"/>
    <w:rsid w:val="00E23CC7"/>
    <w:rsid w:val="00E245B5"/>
    <w:rsid w:val="00E24FF5"/>
    <w:rsid w:val="00E3381E"/>
    <w:rsid w:val="00E33E1B"/>
    <w:rsid w:val="00E34D3E"/>
    <w:rsid w:val="00E3709C"/>
    <w:rsid w:val="00E3768C"/>
    <w:rsid w:val="00E43C56"/>
    <w:rsid w:val="00E45252"/>
    <w:rsid w:val="00E478F4"/>
    <w:rsid w:val="00E5040E"/>
    <w:rsid w:val="00E5462C"/>
    <w:rsid w:val="00E5646D"/>
    <w:rsid w:val="00E610EF"/>
    <w:rsid w:val="00E623C1"/>
    <w:rsid w:val="00E66B06"/>
    <w:rsid w:val="00E67356"/>
    <w:rsid w:val="00E720E9"/>
    <w:rsid w:val="00E74776"/>
    <w:rsid w:val="00E74A1E"/>
    <w:rsid w:val="00E77B63"/>
    <w:rsid w:val="00E80D07"/>
    <w:rsid w:val="00E81B76"/>
    <w:rsid w:val="00E81B83"/>
    <w:rsid w:val="00E81C5E"/>
    <w:rsid w:val="00E8231A"/>
    <w:rsid w:val="00E83957"/>
    <w:rsid w:val="00E83B3C"/>
    <w:rsid w:val="00E84010"/>
    <w:rsid w:val="00E856A4"/>
    <w:rsid w:val="00E86070"/>
    <w:rsid w:val="00E8736B"/>
    <w:rsid w:val="00E90275"/>
    <w:rsid w:val="00E9069B"/>
    <w:rsid w:val="00E90A7B"/>
    <w:rsid w:val="00E925D4"/>
    <w:rsid w:val="00E96796"/>
    <w:rsid w:val="00E97226"/>
    <w:rsid w:val="00E97985"/>
    <w:rsid w:val="00EA1542"/>
    <w:rsid w:val="00EA21EB"/>
    <w:rsid w:val="00EA2463"/>
    <w:rsid w:val="00EA2527"/>
    <w:rsid w:val="00EA2B44"/>
    <w:rsid w:val="00EA3009"/>
    <w:rsid w:val="00EA3310"/>
    <w:rsid w:val="00EA33EF"/>
    <w:rsid w:val="00EA45E1"/>
    <w:rsid w:val="00EA7FDC"/>
    <w:rsid w:val="00EB139C"/>
    <w:rsid w:val="00EB179B"/>
    <w:rsid w:val="00EB3CD5"/>
    <w:rsid w:val="00EB690B"/>
    <w:rsid w:val="00EB6E7C"/>
    <w:rsid w:val="00EB7A0E"/>
    <w:rsid w:val="00EC4FFD"/>
    <w:rsid w:val="00EC5EFC"/>
    <w:rsid w:val="00EC75E3"/>
    <w:rsid w:val="00EE1712"/>
    <w:rsid w:val="00EE2A80"/>
    <w:rsid w:val="00EE3F4E"/>
    <w:rsid w:val="00EE4C0F"/>
    <w:rsid w:val="00EE4E88"/>
    <w:rsid w:val="00EE4EA0"/>
    <w:rsid w:val="00EE5810"/>
    <w:rsid w:val="00EE66E4"/>
    <w:rsid w:val="00EF2E09"/>
    <w:rsid w:val="00EF2F8A"/>
    <w:rsid w:val="00EF336A"/>
    <w:rsid w:val="00EF33CD"/>
    <w:rsid w:val="00EF5846"/>
    <w:rsid w:val="00EF6328"/>
    <w:rsid w:val="00EF68B6"/>
    <w:rsid w:val="00F0136E"/>
    <w:rsid w:val="00F025E7"/>
    <w:rsid w:val="00F12924"/>
    <w:rsid w:val="00F12EC1"/>
    <w:rsid w:val="00F15312"/>
    <w:rsid w:val="00F16036"/>
    <w:rsid w:val="00F20047"/>
    <w:rsid w:val="00F20C9B"/>
    <w:rsid w:val="00F22B60"/>
    <w:rsid w:val="00F254E8"/>
    <w:rsid w:val="00F300CB"/>
    <w:rsid w:val="00F3159C"/>
    <w:rsid w:val="00F34E3C"/>
    <w:rsid w:val="00F35C72"/>
    <w:rsid w:val="00F42C3A"/>
    <w:rsid w:val="00F449DC"/>
    <w:rsid w:val="00F52BCC"/>
    <w:rsid w:val="00F5313F"/>
    <w:rsid w:val="00F5391A"/>
    <w:rsid w:val="00F53E89"/>
    <w:rsid w:val="00F56728"/>
    <w:rsid w:val="00F6014D"/>
    <w:rsid w:val="00F61155"/>
    <w:rsid w:val="00F615E8"/>
    <w:rsid w:val="00F617F5"/>
    <w:rsid w:val="00F64626"/>
    <w:rsid w:val="00F664C0"/>
    <w:rsid w:val="00F71747"/>
    <w:rsid w:val="00F73FA6"/>
    <w:rsid w:val="00F7473A"/>
    <w:rsid w:val="00F7537D"/>
    <w:rsid w:val="00F754B3"/>
    <w:rsid w:val="00F76EDE"/>
    <w:rsid w:val="00F76EFF"/>
    <w:rsid w:val="00F77203"/>
    <w:rsid w:val="00F77D19"/>
    <w:rsid w:val="00F8098E"/>
    <w:rsid w:val="00F8196F"/>
    <w:rsid w:val="00F81A48"/>
    <w:rsid w:val="00F86B88"/>
    <w:rsid w:val="00F87874"/>
    <w:rsid w:val="00F913FB"/>
    <w:rsid w:val="00F92FAF"/>
    <w:rsid w:val="00F94461"/>
    <w:rsid w:val="00F94D6C"/>
    <w:rsid w:val="00F9672E"/>
    <w:rsid w:val="00FA510B"/>
    <w:rsid w:val="00FA5B6E"/>
    <w:rsid w:val="00FA644A"/>
    <w:rsid w:val="00FB07C8"/>
    <w:rsid w:val="00FB1304"/>
    <w:rsid w:val="00FB2AA4"/>
    <w:rsid w:val="00FB4CBC"/>
    <w:rsid w:val="00FB62BC"/>
    <w:rsid w:val="00FB799D"/>
    <w:rsid w:val="00FC1709"/>
    <w:rsid w:val="00FC45B6"/>
    <w:rsid w:val="00FC658C"/>
    <w:rsid w:val="00FC6A45"/>
    <w:rsid w:val="00FD0027"/>
    <w:rsid w:val="00FD17C9"/>
    <w:rsid w:val="00FD2A5B"/>
    <w:rsid w:val="00FD3F5C"/>
    <w:rsid w:val="00FD7B68"/>
    <w:rsid w:val="00FE6A5C"/>
    <w:rsid w:val="00FF174B"/>
    <w:rsid w:val="00FF3BA1"/>
    <w:rsid w:val="00FF45B0"/>
    <w:rsid w:val="00FF45B4"/>
    <w:rsid w:val="00FF55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38B4C84"/>
  <w15:docId w15:val="{26B1865D-DA0B-414C-B0DF-CC11A7C64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653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3C31C9"/>
    <w:pPr>
      <w:spacing w:before="225" w:after="150" w:line="240" w:lineRule="auto"/>
      <w:outlineLvl w:val="1"/>
    </w:pPr>
    <w:rPr>
      <w:rFonts w:ascii="Times New Roman" w:eastAsia="Times New Roman" w:hAnsi="Times New Roman" w:cs="Times New Roman"/>
      <w:b/>
      <w:bCs/>
      <w:color w:val="660000"/>
      <w:sz w:val="32"/>
      <w:szCs w:val="32"/>
    </w:rPr>
  </w:style>
  <w:style w:type="paragraph" w:styleId="Heading3">
    <w:name w:val="heading 3"/>
    <w:basedOn w:val="Normal"/>
    <w:next w:val="Normal"/>
    <w:link w:val="Heading3Char"/>
    <w:uiPriority w:val="9"/>
    <w:semiHidden/>
    <w:unhideWhenUsed/>
    <w:qFormat/>
    <w:rsid w:val="00535EF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C26C6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26C6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F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F94"/>
  </w:style>
  <w:style w:type="paragraph" w:styleId="Footer">
    <w:name w:val="footer"/>
    <w:basedOn w:val="Normal"/>
    <w:link w:val="FooterChar"/>
    <w:uiPriority w:val="99"/>
    <w:unhideWhenUsed/>
    <w:rsid w:val="00716F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F94"/>
  </w:style>
  <w:style w:type="character" w:styleId="Hyperlink">
    <w:name w:val="Hyperlink"/>
    <w:basedOn w:val="DefaultParagraphFont"/>
    <w:uiPriority w:val="99"/>
    <w:unhideWhenUsed/>
    <w:rsid w:val="00716F94"/>
    <w:rPr>
      <w:color w:val="0000FF" w:themeColor="hyperlink"/>
      <w:u w:val="single"/>
    </w:rPr>
  </w:style>
  <w:style w:type="paragraph" w:styleId="BalloonText">
    <w:name w:val="Balloon Text"/>
    <w:basedOn w:val="Normal"/>
    <w:link w:val="BalloonTextChar"/>
    <w:uiPriority w:val="99"/>
    <w:semiHidden/>
    <w:unhideWhenUsed/>
    <w:rsid w:val="00CD1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EA8"/>
    <w:rPr>
      <w:rFonts w:ascii="Tahoma" w:hAnsi="Tahoma" w:cs="Tahoma"/>
      <w:sz w:val="16"/>
      <w:szCs w:val="16"/>
    </w:rPr>
  </w:style>
  <w:style w:type="paragraph" w:styleId="ListParagraph">
    <w:name w:val="List Paragraph"/>
    <w:basedOn w:val="Normal"/>
    <w:uiPriority w:val="34"/>
    <w:qFormat/>
    <w:rsid w:val="00B12F51"/>
    <w:pPr>
      <w:ind w:left="720"/>
      <w:contextualSpacing/>
    </w:pPr>
  </w:style>
  <w:style w:type="table" w:styleId="TableGrid">
    <w:name w:val="Table Grid"/>
    <w:basedOn w:val="TableNormal"/>
    <w:rsid w:val="00BC5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31C9"/>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M89">
    <w:name w:val="CM89"/>
    <w:basedOn w:val="Default"/>
    <w:next w:val="Default"/>
    <w:uiPriority w:val="99"/>
    <w:rsid w:val="003C31C9"/>
    <w:rPr>
      <w:color w:val="auto"/>
    </w:rPr>
  </w:style>
  <w:style w:type="character" w:customStyle="1" w:styleId="Heading2Char">
    <w:name w:val="Heading 2 Char"/>
    <w:basedOn w:val="DefaultParagraphFont"/>
    <w:link w:val="Heading2"/>
    <w:uiPriority w:val="9"/>
    <w:rsid w:val="003C31C9"/>
    <w:rPr>
      <w:rFonts w:ascii="Times New Roman" w:eastAsia="Times New Roman" w:hAnsi="Times New Roman" w:cs="Times New Roman"/>
      <w:b/>
      <w:bCs/>
      <w:color w:val="660000"/>
      <w:sz w:val="32"/>
      <w:szCs w:val="32"/>
    </w:rPr>
  </w:style>
  <w:style w:type="paragraph" w:customStyle="1" w:styleId="B1BodyCopy">
    <w:name w:val="B1 Body Copy"/>
    <w:basedOn w:val="Normal"/>
    <w:qFormat/>
    <w:rsid w:val="009C61AD"/>
    <w:pPr>
      <w:spacing w:after="0"/>
    </w:pPr>
    <w:rPr>
      <w:rFonts w:ascii="Myriad Pro" w:eastAsia="Calibri" w:hAnsi="Myriad Pro" w:cs="Times New Roman"/>
      <w:color w:val="1F497D"/>
    </w:rPr>
  </w:style>
  <w:style w:type="paragraph" w:styleId="NormalWeb">
    <w:name w:val="Normal (Web)"/>
    <w:basedOn w:val="Normal"/>
    <w:uiPriority w:val="99"/>
    <w:semiHidden/>
    <w:unhideWhenUsed/>
    <w:rsid w:val="00166F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6F9E"/>
    <w:rPr>
      <w:b/>
      <w:bCs/>
    </w:rPr>
  </w:style>
  <w:style w:type="character" w:styleId="CommentReference">
    <w:name w:val="annotation reference"/>
    <w:basedOn w:val="DefaultParagraphFont"/>
    <w:unhideWhenUsed/>
    <w:rsid w:val="000B0962"/>
    <w:rPr>
      <w:sz w:val="16"/>
      <w:szCs w:val="16"/>
    </w:rPr>
  </w:style>
  <w:style w:type="paragraph" w:styleId="CommentText">
    <w:name w:val="annotation text"/>
    <w:basedOn w:val="Normal"/>
    <w:link w:val="CommentTextChar"/>
    <w:unhideWhenUsed/>
    <w:rsid w:val="000B0962"/>
    <w:pPr>
      <w:spacing w:line="240" w:lineRule="auto"/>
    </w:pPr>
    <w:rPr>
      <w:sz w:val="20"/>
      <w:szCs w:val="20"/>
    </w:rPr>
  </w:style>
  <w:style w:type="character" w:customStyle="1" w:styleId="CommentTextChar">
    <w:name w:val="Comment Text Char"/>
    <w:basedOn w:val="DefaultParagraphFont"/>
    <w:link w:val="CommentText"/>
    <w:rsid w:val="000B0962"/>
    <w:rPr>
      <w:sz w:val="20"/>
      <w:szCs w:val="20"/>
    </w:rPr>
  </w:style>
  <w:style w:type="paragraph" w:styleId="CommentSubject">
    <w:name w:val="annotation subject"/>
    <w:basedOn w:val="CommentText"/>
    <w:next w:val="CommentText"/>
    <w:link w:val="CommentSubjectChar"/>
    <w:uiPriority w:val="99"/>
    <w:semiHidden/>
    <w:unhideWhenUsed/>
    <w:rsid w:val="000B0962"/>
    <w:rPr>
      <w:b/>
      <w:bCs/>
    </w:rPr>
  </w:style>
  <w:style w:type="character" w:customStyle="1" w:styleId="CommentSubjectChar">
    <w:name w:val="Comment Subject Char"/>
    <w:basedOn w:val="CommentTextChar"/>
    <w:link w:val="CommentSubject"/>
    <w:uiPriority w:val="99"/>
    <w:semiHidden/>
    <w:rsid w:val="000B0962"/>
    <w:rPr>
      <w:b/>
      <w:bCs/>
      <w:sz w:val="20"/>
      <w:szCs w:val="20"/>
    </w:rPr>
  </w:style>
  <w:style w:type="paragraph" w:styleId="Revision">
    <w:name w:val="Revision"/>
    <w:hidden/>
    <w:uiPriority w:val="99"/>
    <w:semiHidden/>
    <w:rsid w:val="0060316A"/>
    <w:pPr>
      <w:spacing w:after="0" w:line="240" w:lineRule="auto"/>
    </w:pPr>
  </w:style>
  <w:style w:type="paragraph" w:styleId="FootnoteText">
    <w:name w:val="footnote text"/>
    <w:basedOn w:val="Normal"/>
    <w:link w:val="FootnoteTextChar"/>
    <w:rsid w:val="0072217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72217C"/>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0C5D38"/>
    <w:rPr>
      <w:color w:val="800080" w:themeColor="followedHyperlink"/>
      <w:u w:val="single"/>
    </w:rPr>
  </w:style>
  <w:style w:type="character" w:customStyle="1" w:styleId="Heading1Char">
    <w:name w:val="Heading 1 Char"/>
    <w:basedOn w:val="DefaultParagraphFont"/>
    <w:link w:val="Heading1"/>
    <w:uiPriority w:val="9"/>
    <w:rsid w:val="0086539B"/>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935626"/>
    <w:pPr>
      <w:widowControl w:val="0"/>
      <w:spacing w:after="0" w:line="360" w:lineRule="auto"/>
    </w:pPr>
    <w:rPr>
      <w:rFonts w:ascii="Times New Roman" w:eastAsia="Times New Roman" w:hAnsi="Times New Roman" w:cs="Times New Roman"/>
      <w:color w:val="000000"/>
      <w:szCs w:val="20"/>
    </w:rPr>
  </w:style>
  <w:style w:type="character" w:customStyle="1" w:styleId="BodyTextChar">
    <w:name w:val="Body Text Char"/>
    <w:basedOn w:val="DefaultParagraphFont"/>
    <w:link w:val="BodyText"/>
    <w:rsid w:val="00935626"/>
    <w:rPr>
      <w:rFonts w:ascii="Times New Roman" w:eastAsia="Times New Roman" w:hAnsi="Times New Roman" w:cs="Times New Roman"/>
      <w:color w:val="000000"/>
      <w:szCs w:val="20"/>
    </w:rPr>
  </w:style>
  <w:style w:type="paragraph" w:customStyle="1" w:styleId="Cover-Title">
    <w:name w:val="Cover-Title"/>
    <w:basedOn w:val="Normal"/>
    <w:qFormat/>
    <w:rsid w:val="00A2587A"/>
    <w:pPr>
      <w:spacing w:after="0" w:line="240" w:lineRule="auto"/>
    </w:pPr>
    <w:rPr>
      <w:rFonts w:ascii="Arial" w:eastAsia="Times New Roman" w:hAnsi="Arial" w:cs="Arial"/>
      <w:b/>
      <w:bCs/>
      <w:color w:val="000000"/>
      <w:spacing w:val="-6"/>
      <w:sz w:val="60"/>
      <w:szCs w:val="60"/>
    </w:rPr>
  </w:style>
  <w:style w:type="paragraph" w:customStyle="1" w:styleId="Cov-Author">
    <w:name w:val="Cov-Author"/>
    <w:basedOn w:val="Normal"/>
    <w:rsid w:val="00A2587A"/>
    <w:pPr>
      <w:spacing w:after="0" w:line="240" w:lineRule="auto"/>
      <w:jc w:val="right"/>
    </w:pPr>
    <w:rPr>
      <w:rFonts w:ascii="Verdana" w:eastAsia="Times New Roman" w:hAnsi="Verdana" w:cs="Times New Roman"/>
      <w:b/>
      <w:szCs w:val="20"/>
    </w:rPr>
  </w:style>
  <w:style w:type="paragraph" w:customStyle="1" w:styleId="bullets">
    <w:name w:val="bullets"/>
    <w:basedOn w:val="Normal"/>
    <w:link w:val="bulletsChar"/>
    <w:rsid w:val="00893735"/>
    <w:pPr>
      <w:numPr>
        <w:numId w:val="42"/>
      </w:numPr>
      <w:spacing w:after="240" w:line="240" w:lineRule="auto"/>
    </w:pPr>
    <w:rPr>
      <w:rFonts w:ascii="Verdana" w:eastAsia="Times New Roman" w:hAnsi="Verdana" w:cs="Times New Roman"/>
      <w:sz w:val="20"/>
      <w:szCs w:val="20"/>
    </w:rPr>
  </w:style>
  <w:style w:type="paragraph" w:customStyle="1" w:styleId="bullets-2ndlevel">
    <w:name w:val="bullets-2nd level"/>
    <w:basedOn w:val="Normal"/>
    <w:rsid w:val="00893735"/>
    <w:pPr>
      <w:numPr>
        <w:ilvl w:val="1"/>
        <w:numId w:val="42"/>
      </w:numPr>
      <w:tabs>
        <w:tab w:val="clear" w:pos="1440"/>
      </w:tabs>
      <w:spacing w:after="120" w:line="240" w:lineRule="auto"/>
      <w:ind w:left="1080"/>
    </w:pPr>
    <w:rPr>
      <w:rFonts w:ascii="Verdana" w:eastAsia="MS Mincho" w:hAnsi="Verdana" w:cs="Times New Roman"/>
      <w:sz w:val="20"/>
      <w:szCs w:val="20"/>
    </w:rPr>
  </w:style>
  <w:style w:type="paragraph" w:customStyle="1" w:styleId="bullets-3rdlevel">
    <w:name w:val="bullets-3rd level"/>
    <w:basedOn w:val="Normal"/>
    <w:rsid w:val="00893735"/>
    <w:pPr>
      <w:numPr>
        <w:ilvl w:val="2"/>
        <w:numId w:val="42"/>
      </w:numPr>
      <w:spacing w:after="120" w:line="240" w:lineRule="auto"/>
    </w:pPr>
    <w:rPr>
      <w:rFonts w:ascii="Verdana" w:eastAsia="MS Mincho" w:hAnsi="Verdana" w:cs="Times New Roman"/>
      <w:sz w:val="20"/>
      <w:szCs w:val="20"/>
    </w:rPr>
  </w:style>
  <w:style w:type="paragraph" w:customStyle="1" w:styleId="bulletslast">
    <w:name w:val="bullets_last"/>
    <w:basedOn w:val="bullets"/>
    <w:qFormat/>
    <w:rsid w:val="00893735"/>
    <w:pPr>
      <w:spacing w:after="120"/>
    </w:pPr>
  </w:style>
  <w:style w:type="character" w:customStyle="1" w:styleId="bulletsChar">
    <w:name w:val="bullets Char"/>
    <w:aliases w:val="bu Char"/>
    <w:link w:val="bullets"/>
    <w:rsid w:val="00893735"/>
    <w:rPr>
      <w:rFonts w:ascii="Verdana" w:eastAsia="Times New Roman" w:hAnsi="Verdana" w:cs="Times New Roman"/>
      <w:sz w:val="20"/>
      <w:szCs w:val="20"/>
    </w:rPr>
  </w:style>
  <w:style w:type="paragraph" w:customStyle="1" w:styleId="BodyText1">
    <w:name w:val="Body Text1"/>
    <w:basedOn w:val="Normal"/>
    <w:link w:val="bodytextChar0"/>
    <w:rsid w:val="00D61724"/>
    <w:pPr>
      <w:spacing w:after="120" w:line="360" w:lineRule="auto"/>
      <w:ind w:firstLine="720"/>
    </w:pPr>
    <w:rPr>
      <w:rFonts w:ascii="Times New Roman" w:eastAsia="Times New Roman" w:hAnsi="Times New Roman" w:cs="Times New Roman"/>
      <w:sz w:val="24"/>
      <w:szCs w:val="20"/>
    </w:rPr>
  </w:style>
  <w:style w:type="character" w:customStyle="1" w:styleId="bodytextChar0">
    <w:name w:val="body text Char"/>
    <w:link w:val="BodyText1"/>
    <w:rsid w:val="00CB78C8"/>
    <w:rPr>
      <w:rFonts w:ascii="Times New Roman" w:eastAsia="Times New Roman" w:hAnsi="Times New Roman" w:cs="Times New Roman"/>
      <w:sz w:val="24"/>
      <w:szCs w:val="20"/>
    </w:rPr>
  </w:style>
  <w:style w:type="character" w:customStyle="1" w:styleId="Heading3Char">
    <w:name w:val="Heading 3 Char"/>
    <w:basedOn w:val="DefaultParagraphFont"/>
    <w:link w:val="Heading3"/>
    <w:uiPriority w:val="9"/>
    <w:semiHidden/>
    <w:rsid w:val="00535EF7"/>
    <w:rPr>
      <w:rFonts w:asciiTheme="majorHAnsi" w:eastAsiaTheme="majorEastAsia" w:hAnsiTheme="majorHAnsi" w:cstheme="majorBidi"/>
      <w:color w:val="243F60" w:themeColor="accent1" w:themeShade="7F"/>
      <w:sz w:val="24"/>
      <w:szCs w:val="24"/>
    </w:rPr>
  </w:style>
  <w:style w:type="paragraph" w:customStyle="1" w:styleId="TableTitle">
    <w:name w:val="Table Title"/>
    <w:basedOn w:val="Caption"/>
    <w:rsid w:val="008D458D"/>
    <w:pPr>
      <w:keepNext/>
      <w:keepLines/>
      <w:spacing w:before="240" w:after="240"/>
      <w:ind w:left="1080" w:hanging="1080"/>
    </w:pPr>
    <w:rPr>
      <w:rFonts w:ascii="Times New Roman" w:eastAsia="Times New Roman" w:hAnsi="Times New Roman" w:cs="Times New Roman"/>
      <w:b/>
      <w:i w:val="0"/>
      <w:iCs w:val="0"/>
      <w:color w:val="auto"/>
      <w:sz w:val="24"/>
      <w:szCs w:val="20"/>
    </w:rPr>
  </w:style>
  <w:style w:type="paragraph" w:styleId="Caption">
    <w:name w:val="caption"/>
    <w:basedOn w:val="Normal"/>
    <w:next w:val="Normal"/>
    <w:uiPriority w:val="35"/>
    <w:semiHidden/>
    <w:unhideWhenUsed/>
    <w:qFormat/>
    <w:rsid w:val="008D458D"/>
    <w:pPr>
      <w:spacing w:line="240" w:lineRule="auto"/>
    </w:pPr>
    <w:rPr>
      <w:i/>
      <w:iCs/>
      <w:color w:val="1F497D" w:themeColor="text2"/>
      <w:sz w:val="18"/>
      <w:szCs w:val="18"/>
    </w:rPr>
  </w:style>
  <w:style w:type="character" w:styleId="FootnoteReference">
    <w:name w:val="footnote reference"/>
    <w:basedOn w:val="DefaultParagraphFont"/>
    <w:rsid w:val="00BE4BD3"/>
    <w:rPr>
      <w:rFonts w:ascii="Times New Roman" w:hAnsi="Times New Roman"/>
      <w:spacing w:val="0"/>
      <w:w w:val="100"/>
      <w:kern w:val="0"/>
      <w:position w:val="0"/>
      <w:sz w:val="22"/>
      <w:vertAlign w:val="superscript"/>
    </w:rPr>
  </w:style>
  <w:style w:type="paragraph" w:customStyle="1" w:styleId="TableHeaders">
    <w:name w:val="Table Headers"/>
    <w:basedOn w:val="Normal"/>
    <w:qFormat/>
    <w:rsid w:val="00BE4BD3"/>
    <w:pPr>
      <w:keepNext/>
      <w:spacing w:before="80" w:after="80" w:line="240" w:lineRule="auto"/>
      <w:jc w:val="center"/>
    </w:pPr>
    <w:rPr>
      <w:rFonts w:ascii="Times New Roman Bold" w:eastAsia="Times New Roman" w:hAnsi="Times New Roman Bold" w:cs="Times New Roman"/>
      <w:b/>
      <w:sz w:val="21"/>
      <w:szCs w:val="24"/>
    </w:rPr>
  </w:style>
  <w:style w:type="paragraph" w:customStyle="1" w:styleId="TableText">
    <w:name w:val="Table Text"/>
    <w:basedOn w:val="Normal"/>
    <w:qFormat/>
    <w:rsid w:val="00BE4BD3"/>
    <w:pPr>
      <w:spacing w:before="60" w:after="60" w:line="240" w:lineRule="auto"/>
    </w:pPr>
    <w:rPr>
      <w:rFonts w:ascii="Times New Roman" w:eastAsia="MS Mincho" w:hAnsi="Times New Roman" w:cs="Times New Roman"/>
      <w:sz w:val="21"/>
      <w:szCs w:val="20"/>
    </w:rPr>
  </w:style>
  <w:style w:type="table" w:customStyle="1" w:styleId="TableGrid1">
    <w:name w:val="Table Grid1"/>
    <w:basedOn w:val="TableNormal"/>
    <w:next w:val="TableGrid"/>
    <w:uiPriority w:val="59"/>
    <w:rsid w:val="00BE4BD3"/>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E4BD3"/>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ulletLM">
    <w:name w:val="Table Bullet LM"/>
    <w:basedOn w:val="ListBullet"/>
    <w:qFormat/>
    <w:rsid w:val="008E638C"/>
    <w:pPr>
      <w:framePr w:hSpace="187" w:wrap="around" w:vAnchor="text" w:hAnchor="margin" w:y="1"/>
      <w:spacing w:before="40" w:after="40" w:line="240" w:lineRule="auto"/>
      <w:ind w:left="259" w:hanging="259"/>
      <w:contextualSpacing w:val="0"/>
    </w:pPr>
    <w:rPr>
      <w:rFonts w:ascii="Verdana" w:eastAsia="MS Mincho" w:hAnsi="Verdana" w:cs="Times New Roman"/>
      <w:sz w:val="18"/>
      <w:szCs w:val="18"/>
    </w:rPr>
  </w:style>
  <w:style w:type="paragraph" w:styleId="ListBullet">
    <w:name w:val="List Bullet"/>
    <w:basedOn w:val="Normal"/>
    <w:uiPriority w:val="99"/>
    <w:semiHidden/>
    <w:unhideWhenUsed/>
    <w:rsid w:val="008E638C"/>
    <w:pPr>
      <w:ind w:left="720" w:hanging="360"/>
      <w:contextualSpacing/>
    </w:pPr>
  </w:style>
  <w:style w:type="character" w:customStyle="1" w:styleId="Heading4Char">
    <w:name w:val="Heading 4 Char"/>
    <w:basedOn w:val="DefaultParagraphFont"/>
    <w:link w:val="Heading4"/>
    <w:uiPriority w:val="9"/>
    <w:semiHidden/>
    <w:rsid w:val="00C26C64"/>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C26C64"/>
    <w:rPr>
      <w:rFonts w:asciiTheme="majorHAnsi" w:eastAsiaTheme="majorEastAsia" w:hAnsiTheme="majorHAnsi" w:cstheme="majorBidi"/>
      <w:color w:val="365F91" w:themeColor="accent1" w:themeShade="BF"/>
    </w:rPr>
  </w:style>
  <w:style w:type="paragraph" w:customStyle="1" w:styleId="equation">
    <w:name w:val="equation"/>
    <w:basedOn w:val="Normal"/>
    <w:rsid w:val="00C26C64"/>
    <w:pPr>
      <w:tabs>
        <w:tab w:val="center" w:pos="4680"/>
        <w:tab w:val="right" w:pos="9360"/>
      </w:tabs>
      <w:spacing w:after="160" w:line="400" w:lineRule="atLeast"/>
    </w:pPr>
    <w:rPr>
      <w:rFonts w:ascii="Verdana" w:eastAsia="MS Mincho" w:hAnsi="Verdana" w:cs="Times New Roman"/>
      <w:sz w:val="20"/>
      <w:szCs w:val="20"/>
      <w:lang w:val="fr-FR"/>
    </w:rPr>
  </w:style>
  <w:style w:type="character" w:styleId="Emphasis">
    <w:name w:val="Emphasis"/>
    <w:uiPriority w:val="20"/>
    <w:qFormat/>
    <w:rsid w:val="00C26C64"/>
    <w:rPr>
      <w:i/>
      <w:iCs/>
    </w:rPr>
  </w:style>
  <w:style w:type="paragraph" w:customStyle="1" w:styleId="equationdefinitions">
    <w:name w:val="equation definitions"/>
    <w:basedOn w:val="BodyText"/>
    <w:qFormat/>
    <w:rsid w:val="00C26C64"/>
    <w:pPr>
      <w:widowControl/>
      <w:tabs>
        <w:tab w:val="right" w:pos="2160"/>
        <w:tab w:val="left" w:pos="2250"/>
      </w:tabs>
      <w:spacing w:after="120" w:line="240" w:lineRule="auto"/>
      <w:ind w:left="2520" w:hanging="2520"/>
    </w:pPr>
    <w:rPr>
      <w:rFonts w:ascii="Verdana" w:eastAsia="MS Mincho" w:hAnsi="Verdana"/>
      <w:snapToGrid w:val="0"/>
      <w:color w:val="auto"/>
      <w:sz w:val="20"/>
    </w:rPr>
  </w:style>
  <w:style w:type="paragraph" w:customStyle="1" w:styleId="biblio">
    <w:name w:val="biblio"/>
    <w:basedOn w:val="Normal"/>
    <w:rsid w:val="00BE07DF"/>
    <w:pPr>
      <w:keepLines/>
      <w:spacing w:after="240" w:line="240" w:lineRule="exact"/>
      <w:ind w:left="720" w:hanging="720"/>
    </w:pPr>
    <w:rPr>
      <w:rFonts w:ascii="Times New Roman" w:eastAsia="Times New Roman" w:hAnsi="Times New Roman" w:cs="Times New Roman"/>
      <w:lang w:val="en"/>
    </w:rPr>
  </w:style>
  <w:style w:type="character" w:customStyle="1" w:styleId="jrnl">
    <w:name w:val="jrnl"/>
    <w:rsid w:val="00BE07DF"/>
  </w:style>
  <w:style w:type="character" w:customStyle="1" w:styleId="highlight2">
    <w:name w:val="highlight2"/>
    <w:rsid w:val="00BE07DF"/>
  </w:style>
  <w:style w:type="paragraph" w:styleId="TOCHeading">
    <w:name w:val="TOC Heading"/>
    <w:basedOn w:val="Heading1"/>
    <w:next w:val="Normal"/>
    <w:uiPriority w:val="39"/>
    <w:unhideWhenUsed/>
    <w:qFormat/>
    <w:rsid w:val="00243536"/>
    <w:pPr>
      <w:spacing w:before="240" w:line="259" w:lineRule="auto"/>
      <w:outlineLvl w:val="9"/>
    </w:pPr>
    <w:rPr>
      <w:b w:val="0"/>
      <w:bCs w:val="0"/>
      <w:sz w:val="32"/>
      <w:szCs w:val="32"/>
    </w:rPr>
  </w:style>
  <w:style w:type="paragraph" w:styleId="TOC1">
    <w:name w:val="toc 1"/>
    <w:basedOn w:val="Normal"/>
    <w:next w:val="Normal"/>
    <w:autoRedefine/>
    <w:uiPriority w:val="39"/>
    <w:unhideWhenUsed/>
    <w:rsid w:val="001C120D"/>
    <w:pPr>
      <w:tabs>
        <w:tab w:val="left" w:pos="660"/>
        <w:tab w:val="right" w:leader="dot" w:pos="10080"/>
      </w:tabs>
      <w:spacing w:after="100"/>
    </w:pPr>
  </w:style>
  <w:style w:type="paragraph" w:customStyle="1" w:styleId="Style0">
    <w:name w:val="Style0"/>
    <w:rsid w:val="00BB1AFB"/>
    <w:pPr>
      <w:autoSpaceDE w:val="0"/>
      <w:autoSpaceDN w:val="0"/>
      <w:adjustRightInd w:val="0"/>
      <w:spacing w:after="0" w:line="240" w:lineRule="auto"/>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369799">
      <w:bodyDiv w:val="1"/>
      <w:marLeft w:val="0"/>
      <w:marRight w:val="0"/>
      <w:marTop w:val="0"/>
      <w:marBottom w:val="0"/>
      <w:divBdr>
        <w:top w:val="none" w:sz="0" w:space="0" w:color="auto"/>
        <w:left w:val="none" w:sz="0" w:space="0" w:color="auto"/>
        <w:bottom w:val="none" w:sz="0" w:space="0" w:color="auto"/>
        <w:right w:val="none" w:sz="0" w:space="0" w:color="auto"/>
      </w:divBdr>
    </w:div>
    <w:div w:id="280458489">
      <w:bodyDiv w:val="1"/>
      <w:marLeft w:val="0"/>
      <w:marRight w:val="0"/>
      <w:marTop w:val="0"/>
      <w:marBottom w:val="0"/>
      <w:divBdr>
        <w:top w:val="none" w:sz="0" w:space="0" w:color="auto"/>
        <w:left w:val="none" w:sz="0" w:space="0" w:color="auto"/>
        <w:bottom w:val="none" w:sz="0" w:space="0" w:color="auto"/>
        <w:right w:val="none" w:sz="0" w:space="0" w:color="auto"/>
      </w:divBdr>
    </w:div>
    <w:div w:id="323583929">
      <w:bodyDiv w:val="1"/>
      <w:marLeft w:val="4"/>
      <w:marRight w:val="4"/>
      <w:marTop w:val="4"/>
      <w:marBottom w:val="4"/>
      <w:divBdr>
        <w:top w:val="none" w:sz="0" w:space="0" w:color="auto"/>
        <w:left w:val="none" w:sz="0" w:space="0" w:color="auto"/>
        <w:bottom w:val="none" w:sz="0" w:space="0" w:color="auto"/>
        <w:right w:val="none" w:sz="0" w:space="0" w:color="auto"/>
      </w:divBdr>
      <w:divsChild>
        <w:div w:id="1546020291">
          <w:marLeft w:val="0"/>
          <w:marRight w:val="0"/>
          <w:marTop w:val="0"/>
          <w:marBottom w:val="0"/>
          <w:divBdr>
            <w:top w:val="none" w:sz="0" w:space="0" w:color="auto"/>
            <w:left w:val="none" w:sz="0" w:space="0" w:color="auto"/>
            <w:bottom w:val="none" w:sz="0" w:space="0" w:color="auto"/>
            <w:right w:val="none" w:sz="0" w:space="0" w:color="auto"/>
          </w:divBdr>
          <w:divsChild>
            <w:div w:id="1113522559">
              <w:marLeft w:val="0"/>
              <w:marRight w:val="0"/>
              <w:marTop w:val="0"/>
              <w:marBottom w:val="0"/>
              <w:divBdr>
                <w:top w:val="none" w:sz="0" w:space="0" w:color="auto"/>
                <w:left w:val="none" w:sz="0" w:space="0" w:color="auto"/>
                <w:bottom w:val="none" w:sz="0" w:space="0" w:color="auto"/>
                <w:right w:val="none" w:sz="0" w:space="0" w:color="auto"/>
              </w:divBdr>
              <w:divsChild>
                <w:div w:id="1533805540">
                  <w:marLeft w:val="0"/>
                  <w:marRight w:val="0"/>
                  <w:marTop w:val="0"/>
                  <w:marBottom w:val="180"/>
                  <w:divBdr>
                    <w:top w:val="none" w:sz="0" w:space="0" w:color="auto"/>
                    <w:left w:val="none" w:sz="0" w:space="0" w:color="auto"/>
                    <w:bottom w:val="none" w:sz="0" w:space="0" w:color="auto"/>
                    <w:right w:val="none" w:sz="0" w:space="0" w:color="auto"/>
                  </w:divBdr>
                  <w:divsChild>
                    <w:div w:id="2129153966">
                      <w:marLeft w:val="0"/>
                      <w:marRight w:val="0"/>
                      <w:marTop w:val="0"/>
                      <w:marBottom w:val="0"/>
                      <w:divBdr>
                        <w:top w:val="none" w:sz="0" w:space="0" w:color="auto"/>
                        <w:left w:val="none" w:sz="0" w:space="0" w:color="auto"/>
                        <w:bottom w:val="none" w:sz="0" w:space="0" w:color="auto"/>
                        <w:right w:val="none" w:sz="0" w:space="0" w:color="auto"/>
                      </w:divBdr>
                      <w:divsChild>
                        <w:div w:id="1364482655">
                          <w:marLeft w:val="0"/>
                          <w:marRight w:val="0"/>
                          <w:marTop w:val="0"/>
                          <w:marBottom w:val="0"/>
                          <w:divBdr>
                            <w:top w:val="none" w:sz="0" w:space="0" w:color="auto"/>
                            <w:left w:val="none" w:sz="0" w:space="0" w:color="auto"/>
                            <w:bottom w:val="none" w:sz="0" w:space="0" w:color="auto"/>
                            <w:right w:val="none" w:sz="0" w:space="0" w:color="auto"/>
                          </w:divBdr>
                          <w:divsChild>
                            <w:div w:id="1000306024">
                              <w:marLeft w:val="0"/>
                              <w:marRight w:val="0"/>
                              <w:marTop w:val="0"/>
                              <w:marBottom w:val="0"/>
                              <w:divBdr>
                                <w:top w:val="none" w:sz="0" w:space="0" w:color="auto"/>
                                <w:left w:val="none" w:sz="0" w:space="0" w:color="auto"/>
                                <w:bottom w:val="none" w:sz="0" w:space="0" w:color="auto"/>
                                <w:right w:val="none" w:sz="0" w:space="0" w:color="auto"/>
                              </w:divBdr>
                              <w:divsChild>
                                <w:div w:id="168775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1921301">
      <w:bodyDiv w:val="1"/>
      <w:marLeft w:val="0"/>
      <w:marRight w:val="0"/>
      <w:marTop w:val="0"/>
      <w:marBottom w:val="0"/>
      <w:divBdr>
        <w:top w:val="none" w:sz="0" w:space="0" w:color="auto"/>
        <w:left w:val="none" w:sz="0" w:space="0" w:color="auto"/>
        <w:bottom w:val="none" w:sz="0" w:space="0" w:color="auto"/>
        <w:right w:val="none" w:sz="0" w:space="0" w:color="auto"/>
      </w:divBdr>
    </w:div>
    <w:div w:id="654378854">
      <w:bodyDiv w:val="1"/>
      <w:marLeft w:val="4"/>
      <w:marRight w:val="4"/>
      <w:marTop w:val="4"/>
      <w:marBottom w:val="4"/>
      <w:divBdr>
        <w:top w:val="none" w:sz="0" w:space="0" w:color="auto"/>
        <w:left w:val="none" w:sz="0" w:space="0" w:color="auto"/>
        <w:bottom w:val="none" w:sz="0" w:space="0" w:color="auto"/>
        <w:right w:val="none" w:sz="0" w:space="0" w:color="auto"/>
      </w:divBdr>
      <w:divsChild>
        <w:div w:id="1629049466">
          <w:marLeft w:val="0"/>
          <w:marRight w:val="0"/>
          <w:marTop w:val="0"/>
          <w:marBottom w:val="0"/>
          <w:divBdr>
            <w:top w:val="none" w:sz="0" w:space="0" w:color="auto"/>
            <w:left w:val="none" w:sz="0" w:space="0" w:color="auto"/>
            <w:bottom w:val="none" w:sz="0" w:space="0" w:color="auto"/>
            <w:right w:val="none" w:sz="0" w:space="0" w:color="auto"/>
          </w:divBdr>
          <w:divsChild>
            <w:div w:id="1861702170">
              <w:marLeft w:val="0"/>
              <w:marRight w:val="0"/>
              <w:marTop w:val="0"/>
              <w:marBottom w:val="0"/>
              <w:divBdr>
                <w:top w:val="none" w:sz="0" w:space="0" w:color="auto"/>
                <w:left w:val="none" w:sz="0" w:space="0" w:color="auto"/>
                <w:bottom w:val="none" w:sz="0" w:space="0" w:color="auto"/>
                <w:right w:val="none" w:sz="0" w:space="0" w:color="auto"/>
              </w:divBdr>
              <w:divsChild>
                <w:div w:id="1502962191">
                  <w:marLeft w:val="0"/>
                  <w:marRight w:val="0"/>
                  <w:marTop w:val="0"/>
                  <w:marBottom w:val="180"/>
                  <w:divBdr>
                    <w:top w:val="none" w:sz="0" w:space="0" w:color="auto"/>
                    <w:left w:val="none" w:sz="0" w:space="0" w:color="auto"/>
                    <w:bottom w:val="none" w:sz="0" w:space="0" w:color="auto"/>
                    <w:right w:val="none" w:sz="0" w:space="0" w:color="auto"/>
                  </w:divBdr>
                  <w:divsChild>
                    <w:div w:id="643504312">
                      <w:marLeft w:val="0"/>
                      <w:marRight w:val="0"/>
                      <w:marTop w:val="0"/>
                      <w:marBottom w:val="0"/>
                      <w:divBdr>
                        <w:top w:val="none" w:sz="0" w:space="0" w:color="auto"/>
                        <w:left w:val="none" w:sz="0" w:space="0" w:color="auto"/>
                        <w:bottom w:val="none" w:sz="0" w:space="0" w:color="auto"/>
                        <w:right w:val="none" w:sz="0" w:space="0" w:color="auto"/>
                      </w:divBdr>
                      <w:divsChild>
                        <w:div w:id="1733191214">
                          <w:marLeft w:val="0"/>
                          <w:marRight w:val="0"/>
                          <w:marTop w:val="0"/>
                          <w:marBottom w:val="0"/>
                          <w:divBdr>
                            <w:top w:val="none" w:sz="0" w:space="0" w:color="auto"/>
                            <w:left w:val="none" w:sz="0" w:space="0" w:color="auto"/>
                            <w:bottom w:val="none" w:sz="0" w:space="0" w:color="auto"/>
                            <w:right w:val="none" w:sz="0" w:space="0" w:color="auto"/>
                          </w:divBdr>
                          <w:divsChild>
                            <w:div w:id="825365308">
                              <w:marLeft w:val="0"/>
                              <w:marRight w:val="0"/>
                              <w:marTop w:val="0"/>
                              <w:marBottom w:val="0"/>
                              <w:divBdr>
                                <w:top w:val="none" w:sz="0" w:space="0" w:color="auto"/>
                                <w:left w:val="none" w:sz="0" w:space="0" w:color="auto"/>
                                <w:bottom w:val="none" w:sz="0" w:space="0" w:color="auto"/>
                                <w:right w:val="none" w:sz="0" w:space="0" w:color="auto"/>
                              </w:divBdr>
                              <w:divsChild>
                                <w:div w:id="32139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9858559">
      <w:bodyDiv w:val="1"/>
      <w:marLeft w:val="0"/>
      <w:marRight w:val="0"/>
      <w:marTop w:val="0"/>
      <w:marBottom w:val="0"/>
      <w:divBdr>
        <w:top w:val="none" w:sz="0" w:space="0" w:color="auto"/>
        <w:left w:val="none" w:sz="0" w:space="0" w:color="auto"/>
        <w:bottom w:val="none" w:sz="0" w:space="0" w:color="auto"/>
        <w:right w:val="none" w:sz="0" w:space="0" w:color="auto"/>
      </w:divBdr>
    </w:div>
    <w:div w:id="1456286869">
      <w:bodyDiv w:val="1"/>
      <w:marLeft w:val="4"/>
      <w:marRight w:val="4"/>
      <w:marTop w:val="4"/>
      <w:marBottom w:val="4"/>
      <w:divBdr>
        <w:top w:val="none" w:sz="0" w:space="0" w:color="auto"/>
        <w:left w:val="none" w:sz="0" w:space="0" w:color="auto"/>
        <w:bottom w:val="none" w:sz="0" w:space="0" w:color="auto"/>
        <w:right w:val="none" w:sz="0" w:space="0" w:color="auto"/>
      </w:divBdr>
      <w:divsChild>
        <w:div w:id="1571229996">
          <w:marLeft w:val="0"/>
          <w:marRight w:val="0"/>
          <w:marTop w:val="0"/>
          <w:marBottom w:val="0"/>
          <w:divBdr>
            <w:top w:val="none" w:sz="0" w:space="0" w:color="auto"/>
            <w:left w:val="none" w:sz="0" w:space="0" w:color="auto"/>
            <w:bottom w:val="none" w:sz="0" w:space="0" w:color="auto"/>
            <w:right w:val="none" w:sz="0" w:space="0" w:color="auto"/>
          </w:divBdr>
          <w:divsChild>
            <w:div w:id="1886939733">
              <w:marLeft w:val="0"/>
              <w:marRight w:val="0"/>
              <w:marTop w:val="0"/>
              <w:marBottom w:val="0"/>
              <w:divBdr>
                <w:top w:val="none" w:sz="0" w:space="0" w:color="auto"/>
                <w:left w:val="none" w:sz="0" w:space="0" w:color="auto"/>
                <w:bottom w:val="none" w:sz="0" w:space="0" w:color="auto"/>
                <w:right w:val="none" w:sz="0" w:space="0" w:color="auto"/>
              </w:divBdr>
              <w:divsChild>
                <w:div w:id="552234722">
                  <w:marLeft w:val="0"/>
                  <w:marRight w:val="0"/>
                  <w:marTop w:val="0"/>
                  <w:marBottom w:val="180"/>
                  <w:divBdr>
                    <w:top w:val="none" w:sz="0" w:space="0" w:color="auto"/>
                    <w:left w:val="none" w:sz="0" w:space="0" w:color="auto"/>
                    <w:bottom w:val="none" w:sz="0" w:space="0" w:color="auto"/>
                    <w:right w:val="none" w:sz="0" w:space="0" w:color="auto"/>
                  </w:divBdr>
                  <w:divsChild>
                    <w:div w:id="2073961515">
                      <w:marLeft w:val="0"/>
                      <w:marRight w:val="0"/>
                      <w:marTop w:val="0"/>
                      <w:marBottom w:val="0"/>
                      <w:divBdr>
                        <w:top w:val="none" w:sz="0" w:space="0" w:color="auto"/>
                        <w:left w:val="none" w:sz="0" w:space="0" w:color="auto"/>
                        <w:bottom w:val="none" w:sz="0" w:space="0" w:color="auto"/>
                        <w:right w:val="none" w:sz="0" w:space="0" w:color="auto"/>
                      </w:divBdr>
                      <w:divsChild>
                        <w:div w:id="815756166">
                          <w:marLeft w:val="0"/>
                          <w:marRight w:val="0"/>
                          <w:marTop w:val="0"/>
                          <w:marBottom w:val="0"/>
                          <w:divBdr>
                            <w:top w:val="none" w:sz="0" w:space="0" w:color="auto"/>
                            <w:left w:val="none" w:sz="0" w:space="0" w:color="auto"/>
                            <w:bottom w:val="none" w:sz="0" w:space="0" w:color="auto"/>
                            <w:right w:val="none" w:sz="0" w:space="0" w:color="auto"/>
                          </w:divBdr>
                          <w:divsChild>
                            <w:div w:id="686833109">
                              <w:marLeft w:val="0"/>
                              <w:marRight w:val="0"/>
                              <w:marTop w:val="0"/>
                              <w:marBottom w:val="0"/>
                              <w:divBdr>
                                <w:top w:val="none" w:sz="0" w:space="0" w:color="auto"/>
                                <w:left w:val="none" w:sz="0" w:space="0" w:color="auto"/>
                                <w:bottom w:val="none" w:sz="0" w:space="0" w:color="auto"/>
                                <w:right w:val="none" w:sz="0" w:space="0" w:color="auto"/>
                              </w:divBdr>
                              <w:divsChild>
                                <w:div w:id="58681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6232561">
      <w:bodyDiv w:val="1"/>
      <w:marLeft w:val="0"/>
      <w:marRight w:val="0"/>
      <w:marTop w:val="0"/>
      <w:marBottom w:val="0"/>
      <w:divBdr>
        <w:top w:val="none" w:sz="0" w:space="0" w:color="auto"/>
        <w:left w:val="none" w:sz="0" w:space="0" w:color="auto"/>
        <w:bottom w:val="none" w:sz="0" w:space="0" w:color="auto"/>
        <w:right w:val="none" w:sz="0" w:space="0" w:color="auto"/>
      </w:divBdr>
    </w:div>
    <w:div w:id="1672367813">
      <w:bodyDiv w:val="1"/>
      <w:marLeft w:val="0"/>
      <w:marRight w:val="0"/>
      <w:marTop w:val="0"/>
      <w:marBottom w:val="0"/>
      <w:divBdr>
        <w:top w:val="none" w:sz="0" w:space="0" w:color="auto"/>
        <w:left w:val="none" w:sz="0" w:space="0" w:color="auto"/>
        <w:bottom w:val="none" w:sz="0" w:space="0" w:color="auto"/>
        <w:right w:val="none" w:sz="0" w:space="0" w:color="auto"/>
      </w:divBdr>
    </w:div>
    <w:div w:id="1721398111">
      <w:bodyDiv w:val="1"/>
      <w:marLeft w:val="0"/>
      <w:marRight w:val="0"/>
      <w:marTop w:val="0"/>
      <w:marBottom w:val="0"/>
      <w:divBdr>
        <w:top w:val="none" w:sz="0" w:space="0" w:color="auto"/>
        <w:left w:val="none" w:sz="0" w:space="0" w:color="auto"/>
        <w:bottom w:val="none" w:sz="0" w:space="0" w:color="auto"/>
        <w:right w:val="none" w:sz="0" w:space="0" w:color="auto"/>
      </w:divBdr>
    </w:div>
    <w:div w:id="1742173681">
      <w:bodyDiv w:val="1"/>
      <w:marLeft w:val="0"/>
      <w:marRight w:val="0"/>
      <w:marTop w:val="0"/>
      <w:marBottom w:val="0"/>
      <w:divBdr>
        <w:top w:val="none" w:sz="0" w:space="0" w:color="auto"/>
        <w:left w:val="none" w:sz="0" w:space="0" w:color="auto"/>
        <w:bottom w:val="none" w:sz="0" w:space="0" w:color="auto"/>
        <w:right w:val="none" w:sz="0" w:space="0" w:color="auto"/>
      </w:divBdr>
    </w:div>
    <w:div w:id="2144077623">
      <w:bodyDiv w:val="1"/>
      <w:marLeft w:val="4"/>
      <w:marRight w:val="4"/>
      <w:marTop w:val="4"/>
      <w:marBottom w:val="4"/>
      <w:divBdr>
        <w:top w:val="none" w:sz="0" w:space="0" w:color="auto"/>
        <w:left w:val="none" w:sz="0" w:space="0" w:color="auto"/>
        <w:bottom w:val="none" w:sz="0" w:space="0" w:color="auto"/>
        <w:right w:val="none" w:sz="0" w:space="0" w:color="auto"/>
      </w:divBdr>
      <w:divsChild>
        <w:div w:id="307173714">
          <w:marLeft w:val="0"/>
          <w:marRight w:val="0"/>
          <w:marTop w:val="0"/>
          <w:marBottom w:val="0"/>
          <w:divBdr>
            <w:top w:val="none" w:sz="0" w:space="0" w:color="auto"/>
            <w:left w:val="none" w:sz="0" w:space="0" w:color="auto"/>
            <w:bottom w:val="none" w:sz="0" w:space="0" w:color="auto"/>
            <w:right w:val="none" w:sz="0" w:space="0" w:color="auto"/>
          </w:divBdr>
          <w:divsChild>
            <w:div w:id="970283034">
              <w:marLeft w:val="0"/>
              <w:marRight w:val="0"/>
              <w:marTop w:val="0"/>
              <w:marBottom w:val="0"/>
              <w:divBdr>
                <w:top w:val="none" w:sz="0" w:space="0" w:color="auto"/>
                <w:left w:val="none" w:sz="0" w:space="0" w:color="auto"/>
                <w:bottom w:val="none" w:sz="0" w:space="0" w:color="auto"/>
                <w:right w:val="none" w:sz="0" w:space="0" w:color="auto"/>
              </w:divBdr>
              <w:divsChild>
                <w:div w:id="1022246501">
                  <w:marLeft w:val="0"/>
                  <w:marRight w:val="0"/>
                  <w:marTop w:val="0"/>
                  <w:marBottom w:val="180"/>
                  <w:divBdr>
                    <w:top w:val="none" w:sz="0" w:space="0" w:color="auto"/>
                    <w:left w:val="none" w:sz="0" w:space="0" w:color="auto"/>
                    <w:bottom w:val="none" w:sz="0" w:space="0" w:color="auto"/>
                    <w:right w:val="none" w:sz="0" w:space="0" w:color="auto"/>
                  </w:divBdr>
                  <w:divsChild>
                    <w:div w:id="862203852">
                      <w:marLeft w:val="0"/>
                      <w:marRight w:val="0"/>
                      <w:marTop w:val="0"/>
                      <w:marBottom w:val="0"/>
                      <w:divBdr>
                        <w:top w:val="none" w:sz="0" w:space="0" w:color="auto"/>
                        <w:left w:val="none" w:sz="0" w:space="0" w:color="auto"/>
                        <w:bottom w:val="none" w:sz="0" w:space="0" w:color="auto"/>
                        <w:right w:val="none" w:sz="0" w:space="0" w:color="auto"/>
                      </w:divBdr>
                      <w:divsChild>
                        <w:div w:id="1490903612">
                          <w:marLeft w:val="0"/>
                          <w:marRight w:val="0"/>
                          <w:marTop w:val="0"/>
                          <w:marBottom w:val="0"/>
                          <w:divBdr>
                            <w:top w:val="none" w:sz="0" w:space="0" w:color="auto"/>
                            <w:left w:val="none" w:sz="0" w:space="0" w:color="auto"/>
                            <w:bottom w:val="none" w:sz="0" w:space="0" w:color="auto"/>
                            <w:right w:val="none" w:sz="0" w:space="0" w:color="auto"/>
                          </w:divBdr>
                          <w:divsChild>
                            <w:div w:id="1917934227">
                              <w:marLeft w:val="0"/>
                              <w:marRight w:val="0"/>
                              <w:marTop w:val="0"/>
                              <w:marBottom w:val="0"/>
                              <w:divBdr>
                                <w:top w:val="none" w:sz="0" w:space="0" w:color="auto"/>
                                <w:left w:val="none" w:sz="0" w:space="0" w:color="auto"/>
                                <w:bottom w:val="none" w:sz="0" w:space="0" w:color="auto"/>
                                <w:right w:val="none" w:sz="0" w:space="0" w:color="auto"/>
                              </w:divBdr>
                              <w:divsChild>
                                <w:div w:id="106209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ncbi.nlm.nih.gov/pubmed/23277772"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bi.nlm.nih.gov/pubmed/19317994"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hhs.gov/ohrp/" TargetMode="External"/><Relationship Id="rId4" Type="http://schemas.openxmlformats.org/officeDocument/2006/relationships/styles" Target="styles.xml"/><Relationship Id="rId9" Type="http://schemas.openxmlformats.org/officeDocument/2006/relationships/hyperlink" Target="mailto:ftangka@cdc.gov"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84ADB-5010-4BDC-9082-30A575C17A82}">
  <ds:schemaRefs>
    <ds:schemaRef ds:uri="http://schemas.openxmlformats.org/officeDocument/2006/bibliography"/>
  </ds:schemaRefs>
</ds:datastoreItem>
</file>

<file path=customXml/itemProps2.xml><?xml version="1.0" encoding="utf-8"?>
<ds:datastoreItem xmlns:ds="http://schemas.openxmlformats.org/officeDocument/2006/customXml" ds:itemID="{B574DC06-BDDA-4E38-BB5B-84D3B988E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5837</Words>
  <Characters>33271</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39030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gel2</dc:creator>
  <cp:lastModifiedBy>Zirger, Jeffrey (CDC/OD/OADS)</cp:lastModifiedBy>
  <cp:revision>4</cp:revision>
  <cp:lastPrinted>2015-11-20T17:52:00Z</cp:lastPrinted>
  <dcterms:created xsi:type="dcterms:W3CDTF">2016-06-28T12:40:00Z</dcterms:created>
  <dcterms:modified xsi:type="dcterms:W3CDTF">2016-07-08T17:04:00Z</dcterms:modified>
</cp:coreProperties>
</file>