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05" w:rsidRPr="000D0205" w:rsidRDefault="000D0205" w:rsidP="006C64B1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0D0205" w:rsidRPr="000D0205" w:rsidRDefault="008525B4" w:rsidP="000D0205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25B4">
        <w:rPr>
          <w:rFonts w:ascii="Times New Roman" w:hAnsi="Times New Roman" w:cs="Times New Roman"/>
          <w:sz w:val="28"/>
          <w:szCs w:val="28"/>
        </w:rPr>
        <w:t>EVACUEE MANIFEST AND PROM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525B4">
        <w:rPr>
          <w:rFonts w:ascii="Times New Roman" w:hAnsi="Times New Roman" w:cs="Times New Roman"/>
          <w:sz w:val="28"/>
          <w:szCs w:val="28"/>
        </w:rPr>
        <w:t>SSORY NOTE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0D0205">
        <w:rPr>
          <w:rFonts w:ascii="Times New Roman" w:hAnsi="Times New Roman" w:cs="Times New Roman"/>
          <w:sz w:val="28"/>
          <w:szCs w:val="28"/>
        </w:rPr>
        <w:t>(</w:t>
      </w:r>
      <w:r w:rsidR="000D0205" w:rsidRPr="000D0205">
        <w:rPr>
          <w:rFonts w:ascii="Times New Roman" w:hAnsi="Times New Roman" w:cs="Times New Roman"/>
          <w:sz w:val="28"/>
          <w:szCs w:val="28"/>
        </w:rPr>
        <w:t>OMB #1405-</w:t>
      </w:r>
      <w:r w:rsidR="00B42496">
        <w:rPr>
          <w:rFonts w:ascii="Times New Roman" w:hAnsi="Times New Roman" w:cs="Times New Roman"/>
          <w:sz w:val="28"/>
          <w:szCs w:val="28"/>
        </w:rPr>
        <w:t>0211</w:t>
      </w:r>
      <w:r w:rsidR="000D0205" w:rsidRPr="000D0205">
        <w:rPr>
          <w:rFonts w:ascii="Times New Roman" w:hAnsi="Times New Roman" w:cs="Times New Roman"/>
          <w:sz w:val="28"/>
          <w:szCs w:val="28"/>
        </w:rPr>
        <w:t>, Form DS-</w:t>
      </w:r>
      <w:r w:rsidR="002819A3">
        <w:rPr>
          <w:rFonts w:ascii="Times New Roman" w:hAnsi="Times New Roman" w:cs="Times New Roman"/>
          <w:sz w:val="28"/>
          <w:szCs w:val="28"/>
        </w:rPr>
        <w:t>5528)</w:t>
      </w:r>
    </w:p>
    <w:p w:rsidR="000D0205" w:rsidRDefault="000D0205" w:rsidP="000D0205"/>
    <w:p w:rsidR="000D0205" w:rsidRPr="004D2891" w:rsidRDefault="000D0205" w:rsidP="000D0205">
      <w:r>
        <w:t xml:space="preserve">1.  </w:t>
      </w:r>
      <w:hyperlink r:id="rId9" w:history="1">
        <w:r w:rsidRPr="006C64B1">
          <w:rPr>
            <w:rStyle w:val="Hyperlink"/>
            <w:color w:val="auto"/>
            <w:u w:val="none"/>
          </w:rPr>
          <w:t>22 U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Pr="006C64B1">
          <w:rPr>
            <w:rStyle w:val="Hyperlink"/>
            <w:color w:val="auto"/>
            <w:u w:val="none"/>
          </w:rPr>
          <w:t>S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Pr="006C64B1">
          <w:rPr>
            <w:rStyle w:val="Hyperlink"/>
            <w:color w:val="auto"/>
            <w:u w:val="none"/>
          </w:rPr>
          <w:t>C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Pr="006C64B1">
          <w:rPr>
            <w:rStyle w:val="Hyperlink"/>
            <w:color w:val="auto"/>
            <w:u w:val="none"/>
          </w:rPr>
          <w:t xml:space="preserve"> </w:t>
        </w:r>
        <w:r w:rsidR="003036A6" w:rsidRPr="006C64B1">
          <w:rPr>
            <w:rStyle w:val="Hyperlink"/>
            <w:color w:val="auto"/>
            <w:u w:val="none"/>
          </w:rPr>
          <w:t xml:space="preserve">§ </w:t>
        </w:r>
        <w:r w:rsidRPr="006C64B1">
          <w:rPr>
            <w:rStyle w:val="Hyperlink"/>
            <w:color w:val="auto"/>
            <w:u w:val="none"/>
          </w:rPr>
          <w:t>4802(b)</w:t>
        </w:r>
      </w:hyperlink>
      <w:r w:rsidRPr="004D2891">
        <w:t xml:space="preserve"> </w:t>
      </w:r>
      <w:r w:rsidR="004C7EFF">
        <w:t xml:space="preserve">  Responsibi</w:t>
      </w:r>
      <w:r w:rsidR="00EC1C94">
        <w:t>l</w:t>
      </w:r>
      <w:r w:rsidR="004C7EFF">
        <w:t>ity of the Secretary of State</w:t>
      </w:r>
    </w:p>
    <w:p w:rsidR="000D0205" w:rsidRDefault="004242C2" w:rsidP="000D0205">
      <w:hyperlink r:id="rId10" w:history="1">
        <w:r w:rsidR="000D0205" w:rsidRPr="002A2C04">
          <w:rPr>
            <w:rStyle w:val="Hyperlink"/>
          </w:rPr>
          <w:t>http://www.law.cornell.edu/uscode/search/display.html?terms=4802&amp;url=/uscode/html/uscode22/usc_sec_22_00004802----000-.html</w:t>
        </w:r>
      </w:hyperlink>
    </w:p>
    <w:p w:rsidR="000D0205" w:rsidRPr="000D0205" w:rsidRDefault="000D0205" w:rsidP="000D0205"/>
    <w:p w:rsidR="000D0205" w:rsidRPr="00BB7E25" w:rsidRDefault="009839E2" w:rsidP="000D0205">
      <w:pPr>
        <w:rPr>
          <w:lang w:val="fr-FR"/>
        </w:rPr>
      </w:pPr>
      <w:r>
        <w:rPr>
          <w:lang w:val="fr-FR"/>
        </w:rPr>
        <w:t>2</w:t>
      </w:r>
      <w:r w:rsidR="000D0205" w:rsidRPr="00BB7E25">
        <w:rPr>
          <w:lang w:val="fr-FR"/>
        </w:rPr>
        <w:t xml:space="preserve">.  </w:t>
      </w:r>
      <w:hyperlink r:id="rId11" w:history="1">
        <w:r w:rsidR="000D0205" w:rsidRPr="006C64B1">
          <w:rPr>
            <w:rStyle w:val="Hyperlink"/>
            <w:color w:val="auto"/>
            <w:u w:val="none"/>
          </w:rPr>
          <w:t>22 U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="000D0205" w:rsidRPr="006C64B1">
          <w:rPr>
            <w:rStyle w:val="Hyperlink"/>
            <w:color w:val="auto"/>
            <w:u w:val="none"/>
          </w:rPr>
          <w:t>S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="000D0205" w:rsidRPr="006C64B1">
          <w:rPr>
            <w:rStyle w:val="Hyperlink"/>
            <w:color w:val="auto"/>
            <w:u w:val="none"/>
          </w:rPr>
          <w:t>C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="000D0205" w:rsidRPr="006C64B1">
          <w:rPr>
            <w:rStyle w:val="Hyperlink"/>
            <w:color w:val="auto"/>
            <w:u w:val="none"/>
          </w:rPr>
          <w:t xml:space="preserve"> </w:t>
        </w:r>
        <w:r w:rsidR="003036A6" w:rsidRPr="006C64B1">
          <w:rPr>
            <w:rStyle w:val="Hyperlink"/>
            <w:color w:val="auto"/>
            <w:u w:val="none"/>
          </w:rPr>
          <w:t xml:space="preserve">§ </w:t>
        </w:r>
        <w:r w:rsidR="000D0205" w:rsidRPr="006C64B1">
          <w:rPr>
            <w:rStyle w:val="Hyperlink"/>
            <w:color w:val="auto"/>
            <w:u w:val="none"/>
          </w:rPr>
          <w:t>2671</w:t>
        </w:r>
      </w:hyperlink>
      <w:r w:rsidR="000D0205" w:rsidRPr="00BB7E25">
        <w:rPr>
          <w:lang w:val="fr-FR"/>
        </w:rPr>
        <w:t xml:space="preserve"> </w:t>
      </w:r>
      <w:bookmarkStart w:id="1" w:name="b_2_A"/>
      <w:bookmarkStart w:id="2" w:name="b_2_B"/>
      <w:bookmarkEnd w:id="1"/>
      <w:bookmarkEnd w:id="2"/>
      <w:r w:rsidR="004C7EFF">
        <w:rPr>
          <w:rStyle w:val="Hyperlink"/>
          <w:color w:val="auto"/>
          <w:u w:val="none"/>
        </w:rPr>
        <w:t>Emergency Expenditures</w:t>
      </w:r>
      <w:r w:rsidR="004C7EFF" w:rsidRPr="003A07B5">
        <w:rPr>
          <w:lang w:val="fr-FR"/>
        </w:rPr>
        <w:t xml:space="preserve"> </w:t>
      </w:r>
      <w:hyperlink r:id="rId12" w:history="1">
        <w:r w:rsidR="000D0205" w:rsidRPr="00BB7E25">
          <w:rPr>
            <w:rStyle w:val="Hyperlink"/>
            <w:lang w:val="fr-FR"/>
          </w:rPr>
          <w:t>http://www.law.cornell.edu/uscode/search/display.html?terms=2671&amp;url=/uscode/html/uscode22/usc_sec_22_00002671----000-.html</w:t>
        </w:r>
      </w:hyperlink>
    </w:p>
    <w:p w:rsidR="000D0205" w:rsidRPr="00BB7E25" w:rsidRDefault="000D0205" w:rsidP="000D0205">
      <w:pPr>
        <w:rPr>
          <w:lang w:val="fr-FR"/>
        </w:rPr>
      </w:pPr>
    </w:p>
    <w:p w:rsidR="000D0205" w:rsidRPr="00176129" w:rsidRDefault="009839E2" w:rsidP="000D0205">
      <w:r>
        <w:rPr>
          <w:lang w:val="fr-FR"/>
        </w:rPr>
        <w:t>3</w:t>
      </w:r>
      <w:r w:rsidR="000D0205" w:rsidRPr="00BB7E25">
        <w:rPr>
          <w:lang w:val="fr-FR"/>
        </w:rPr>
        <w:t xml:space="preserve">.  </w:t>
      </w:r>
      <w:hyperlink r:id="rId13" w:history="1">
        <w:r w:rsidR="000D0205" w:rsidRPr="006C64B1">
          <w:rPr>
            <w:rStyle w:val="Hyperlink"/>
            <w:color w:val="auto"/>
            <w:u w:val="none"/>
          </w:rPr>
          <w:t>22 U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="000D0205" w:rsidRPr="006C64B1">
          <w:rPr>
            <w:rStyle w:val="Hyperlink"/>
            <w:color w:val="auto"/>
            <w:u w:val="none"/>
          </w:rPr>
          <w:t>S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="000D0205" w:rsidRPr="006C64B1">
          <w:rPr>
            <w:rStyle w:val="Hyperlink"/>
            <w:color w:val="auto"/>
            <w:u w:val="none"/>
          </w:rPr>
          <w:t>C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="000D0205" w:rsidRPr="006C64B1">
          <w:rPr>
            <w:rStyle w:val="Hyperlink"/>
            <w:color w:val="auto"/>
            <w:u w:val="none"/>
          </w:rPr>
          <w:t xml:space="preserve"> </w:t>
        </w:r>
        <w:r w:rsidR="003036A6" w:rsidRPr="006C64B1">
          <w:rPr>
            <w:rStyle w:val="Hyperlink"/>
            <w:color w:val="auto"/>
            <w:u w:val="none"/>
          </w:rPr>
          <w:t xml:space="preserve">§ </w:t>
        </w:r>
        <w:r w:rsidR="000D0205" w:rsidRPr="006C64B1">
          <w:rPr>
            <w:rStyle w:val="Hyperlink"/>
            <w:color w:val="auto"/>
            <w:u w:val="none"/>
          </w:rPr>
          <w:t>2715</w:t>
        </w:r>
      </w:hyperlink>
      <w:r w:rsidR="000D0205" w:rsidRPr="00BB7E25">
        <w:rPr>
          <w:lang w:val="fr-FR"/>
        </w:rPr>
        <w:t xml:space="preserve"> </w:t>
      </w:r>
      <w:r w:rsidR="004C7EFF">
        <w:rPr>
          <w:lang w:val="fr-FR"/>
        </w:rPr>
        <w:t xml:space="preserve"> </w:t>
      </w:r>
      <w:r w:rsidR="004C7EFF" w:rsidRPr="00176129">
        <w:t>Procedures regarding major disasters and incidents abroad affecting United States Citizens</w:t>
      </w:r>
    </w:p>
    <w:p w:rsidR="000D0205" w:rsidRPr="00BB7E25" w:rsidRDefault="004242C2" w:rsidP="000D0205">
      <w:pPr>
        <w:rPr>
          <w:lang w:val="fr-FR"/>
        </w:rPr>
      </w:pPr>
      <w:hyperlink r:id="rId14" w:history="1">
        <w:r w:rsidR="000D0205" w:rsidRPr="00BB7E25">
          <w:rPr>
            <w:rStyle w:val="Hyperlink"/>
            <w:lang w:val="fr-FR"/>
          </w:rPr>
          <w:t>http://www.law.cornell.edu/uscode/html/uscode22/usc_sec_22_00002715----000-.html</w:t>
        </w:r>
      </w:hyperlink>
    </w:p>
    <w:p w:rsidR="000D0205" w:rsidRDefault="000D0205" w:rsidP="000D0205">
      <w:pPr>
        <w:rPr>
          <w:lang w:val="fr-FR"/>
        </w:rPr>
      </w:pPr>
    </w:p>
    <w:p w:rsidR="009C482A" w:rsidRPr="00C24279" w:rsidRDefault="009C482A" w:rsidP="009C482A">
      <w:pPr>
        <w:rPr>
          <w:rStyle w:val="Hyperlink"/>
          <w:color w:val="auto"/>
          <w:u w:val="none"/>
        </w:rPr>
      </w:pPr>
      <w:proofErr w:type="gramStart"/>
      <w:r>
        <w:rPr>
          <w:rStyle w:val="Hyperlink"/>
          <w:color w:val="auto"/>
          <w:u w:val="none"/>
        </w:rPr>
        <w:t>4</w:t>
      </w:r>
      <w:r w:rsidRPr="00C24279">
        <w:rPr>
          <w:rStyle w:val="Hyperlink"/>
          <w:color w:val="auto"/>
          <w:u w:val="none"/>
        </w:rPr>
        <w:t>. 22 C.F.R</w:t>
      </w:r>
      <w:r>
        <w:rPr>
          <w:rStyle w:val="Hyperlink"/>
          <w:color w:val="auto"/>
          <w:u w:val="none"/>
        </w:rPr>
        <w:t>.</w:t>
      </w:r>
      <w:r w:rsidRPr="00C24279">
        <w:rPr>
          <w:rStyle w:val="Hyperlink"/>
          <w:color w:val="auto"/>
          <w:u w:val="none"/>
        </w:rPr>
        <w:t xml:space="preserve"> Part 71</w:t>
      </w:r>
      <w:r w:rsidR="004C7EFF">
        <w:rPr>
          <w:rStyle w:val="Hyperlink"/>
          <w:color w:val="auto"/>
          <w:u w:val="none"/>
        </w:rPr>
        <w:t xml:space="preserve"> Protection</w:t>
      </w:r>
      <w:proofErr w:type="gramEnd"/>
      <w:r w:rsidR="004C7EFF">
        <w:rPr>
          <w:rStyle w:val="Hyperlink"/>
          <w:color w:val="auto"/>
          <w:u w:val="none"/>
        </w:rPr>
        <w:t xml:space="preserve"> and Welfare of Citizens and Their Property</w:t>
      </w:r>
    </w:p>
    <w:p w:rsidR="009C482A" w:rsidRDefault="004242C2" w:rsidP="009C482A">
      <w:pPr>
        <w:autoSpaceDE w:val="0"/>
        <w:autoSpaceDN w:val="0"/>
        <w:adjustRightInd w:val="0"/>
        <w:rPr>
          <w:rStyle w:val="Hyperlink"/>
          <w:lang w:val="fr-FR"/>
        </w:rPr>
      </w:pPr>
      <w:hyperlink r:id="rId15" w:history="1">
        <w:r w:rsidR="009C482A" w:rsidRPr="00C24279">
          <w:rPr>
            <w:rStyle w:val="Hyperlink"/>
            <w:lang w:val="fr-FR"/>
          </w:rPr>
          <w:t>http://www.law.cornell.edu/cfr/text/22/71</w:t>
        </w:r>
      </w:hyperlink>
    </w:p>
    <w:p w:rsidR="005B0881" w:rsidRDefault="005B0881" w:rsidP="009C482A">
      <w:pPr>
        <w:autoSpaceDE w:val="0"/>
        <w:autoSpaceDN w:val="0"/>
        <w:adjustRightInd w:val="0"/>
        <w:rPr>
          <w:rStyle w:val="Hyperlink"/>
          <w:lang w:val="fr-FR"/>
        </w:rPr>
      </w:pPr>
    </w:p>
    <w:p w:rsidR="005B0881" w:rsidRDefault="005B0881" w:rsidP="005B0881">
      <w:pPr>
        <w:pStyle w:val="Heading1"/>
        <w:ind w:left="0"/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</w:pPr>
      <w:r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 xml:space="preserve">5. 31 U.S.C. </w:t>
      </w:r>
      <w:r w:rsidRPr="005B0881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§</w:t>
      </w:r>
      <w:r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 xml:space="preserve"> 3711 </w:t>
      </w:r>
      <w:r w:rsidRPr="005B0881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Collection and compromise</w:t>
      </w:r>
    </w:p>
    <w:p w:rsidR="005B0881" w:rsidRDefault="004242C2" w:rsidP="005B0881">
      <w:hyperlink r:id="rId16" w:history="1">
        <w:r w:rsidR="005B0881" w:rsidRPr="000E6470">
          <w:rPr>
            <w:rStyle w:val="Hyperlink"/>
          </w:rPr>
          <w:t>http://www.law.cornell.edu/uscode/text/31/3711</w:t>
        </w:r>
      </w:hyperlink>
    </w:p>
    <w:p w:rsidR="005B0881" w:rsidRPr="005B0881" w:rsidRDefault="005B0881" w:rsidP="005B0881"/>
    <w:p w:rsidR="005B0881" w:rsidRPr="005B0881" w:rsidRDefault="005B0881" w:rsidP="005B0881">
      <w:pPr>
        <w:pStyle w:val="Heading1"/>
        <w:ind w:left="0"/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</w:pPr>
      <w:r w:rsidRPr="005B0881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6. 31 U.S.C. § 3717 Interest and penalty on claims</w:t>
      </w:r>
    </w:p>
    <w:p w:rsidR="005B0881" w:rsidRDefault="004242C2" w:rsidP="005B0881">
      <w:hyperlink r:id="rId17" w:history="1">
        <w:r w:rsidR="005B0881" w:rsidRPr="000E6470">
          <w:rPr>
            <w:rStyle w:val="Hyperlink"/>
          </w:rPr>
          <w:t>http://www.law.cornell.edu/uscode/text/31/3717</w:t>
        </w:r>
      </w:hyperlink>
    </w:p>
    <w:p w:rsidR="005B0881" w:rsidRPr="005B0881" w:rsidRDefault="005B0881" w:rsidP="005B0881"/>
    <w:p w:rsidR="005B0881" w:rsidRDefault="005B0881" w:rsidP="009C482A">
      <w:pPr>
        <w:autoSpaceDE w:val="0"/>
        <w:autoSpaceDN w:val="0"/>
        <w:adjustRightInd w:val="0"/>
        <w:rPr>
          <w:rStyle w:val="Hyperlink"/>
        </w:rPr>
      </w:pPr>
    </w:p>
    <w:p w:rsidR="005B0881" w:rsidRDefault="005B0881" w:rsidP="009C482A">
      <w:pPr>
        <w:autoSpaceDE w:val="0"/>
        <w:autoSpaceDN w:val="0"/>
        <w:adjustRightInd w:val="0"/>
        <w:rPr>
          <w:rStyle w:val="Hyperlink"/>
        </w:rPr>
      </w:pPr>
    </w:p>
    <w:p w:rsidR="000D0205" w:rsidRDefault="000D0205" w:rsidP="000D0205">
      <w:pPr>
        <w:autoSpaceDE w:val="0"/>
        <w:autoSpaceDN w:val="0"/>
        <w:adjustRightInd w:val="0"/>
        <w:rPr>
          <w:b/>
        </w:rPr>
      </w:pPr>
    </w:p>
    <w:p w:rsidR="000D0205" w:rsidRPr="00BB7E25" w:rsidRDefault="000D0205" w:rsidP="000D0205">
      <w:pPr>
        <w:rPr>
          <w:lang w:val="nl-NL"/>
        </w:rPr>
      </w:pPr>
    </w:p>
    <w:p w:rsidR="00136FC4" w:rsidRPr="00BB7E25" w:rsidRDefault="00136FC4">
      <w:pPr>
        <w:autoSpaceDE w:val="0"/>
        <w:autoSpaceDN w:val="0"/>
        <w:adjustRightInd w:val="0"/>
        <w:ind w:left="720"/>
        <w:rPr>
          <w:b/>
          <w:bCs/>
          <w:i/>
          <w:iCs/>
          <w:color w:val="008000"/>
          <w:sz w:val="26"/>
          <w:lang w:val="nl-NL"/>
        </w:rPr>
      </w:pPr>
    </w:p>
    <w:sectPr w:rsidR="00136FC4" w:rsidRPr="00BB7E25">
      <w:headerReference w:type="default" r:id="rId1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AD" w:rsidRDefault="00C80AAD">
      <w:r>
        <w:separator/>
      </w:r>
    </w:p>
  </w:endnote>
  <w:endnote w:type="continuationSeparator" w:id="0">
    <w:p w:rsidR="00C80AAD" w:rsidRDefault="00C8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AD" w:rsidRDefault="00C80AAD">
      <w:r>
        <w:separator/>
      </w:r>
    </w:p>
  </w:footnote>
  <w:footnote w:type="continuationSeparator" w:id="0">
    <w:p w:rsidR="00C80AAD" w:rsidRDefault="00C80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2B3" w:rsidRDefault="00A242B3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C4"/>
    <w:rsid w:val="000725A6"/>
    <w:rsid w:val="000D0205"/>
    <w:rsid w:val="00136FC4"/>
    <w:rsid w:val="00171100"/>
    <w:rsid w:val="00176129"/>
    <w:rsid w:val="00257246"/>
    <w:rsid w:val="002819A3"/>
    <w:rsid w:val="002E4D83"/>
    <w:rsid w:val="003036A6"/>
    <w:rsid w:val="00342EA2"/>
    <w:rsid w:val="003470F0"/>
    <w:rsid w:val="004163B4"/>
    <w:rsid w:val="004242C2"/>
    <w:rsid w:val="00434CB0"/>
    <w:rsid w:val="00443654"/>
    <w:rsid w:val="00454979"/>
    <w:rsid w:val="00472157"/>
    <w:rsid w:val="004C7EFF"/>
    <w:rsid w:val="00533222"/>
    <w:rsid w:val="00534A3F"/>
    <w:rsid w:val="00546802"/>
    <w:rsid w:val="005776D8"/>
    <w:rsid w:val="005B0881"/>
    <w:rsid w:val="005B4F7F"/>
    <w:rsid w:val="005D2C83"/>
    <w:rsid w:val="005F092B"/>
    <w:rsid w:val="005F4100"/>
    <w:rsid w:val="005F7839"/>
    <w:rsid w:val="006C3614"/>
    <w:rsid w:val="006C64B1"/>
    <w:rsid w:val="00703AE2"/>
    <w:rsid w:val="007335D0"/>
    <w:rsid w:val="007A4762"/>
    <w:rsid w:val="0085250D"/>
    <w:rsid w:val="008525B4"/>
    <w:rsid w:val="008C3D11"/>
    <w:rsid w:val="00901752"/>
    <w:rsid w:val="00954B2F"/>
    <w:rsid w:val="009839E2"/>
    <w:rsid w:val="009C3423"/>
    <w:rsid w:val="009C482A"/>
    <w:rsid w:val="00A242B3"/>
    <w:rsid w:val="00A558E8"/>
    <w:rsid w:val="00AF295E"/>
    <w:rsid w:val="00B35814"/>
    <w:rsid w:val="00B42496"/>
    <w:rsid w:val="00BB7E25"/>
    <w:rsid w:val="00BE0115"/>
    <w:rsid w:val="00C2134A"/>
    <w:rsid w:val="00C24B2D"/>
    <w:rsid w:val="00C71B21"/>
    <w:rsid w:val="00C80288"/>
    <w:rsid w:val="00C80AAD"/>
    <w:rsid w:val="00CE2E18"/>
    <w:rsid w:val="00D374CA"/>
    <w:rsid w:val="00D95887"/>
    <w:rsid w:val="00DA2D23"/>
    <w:rsid w:val="00DB6DAF"/>
    <w:rsid w:val="00E034F1"/>
    <w:rsid w:val="00E65308"/>
    <w:rsid w:val="00E66534"/>
    <w:rsid w:val="00E76E69"/>
    <w:rsid w:val="00E83650"/>
    <w:rsid w:val="00E95936"/>
    <w:rsid w:val="00E973A2"/>
    <w:rsid w:val="00EA770C"/>
    <w:rsid w:val="00EC1C94"/>
    <w:rsid w:val="00ED6644"/>
    <w:rsid w:val="00F00800"/>
    <w:rsid w:val="00F439D3"/>
    <w:rsid w:val="00F8343F"/>
    <w:rsid w:val="00FA39AC"/>
    <w:rsid w:val="00FB3BA2"/>
    <w:rsid w:val="00F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basedOn w:val="DefaultParagraphFont"/>
    <w:rsid w:val="000D0205"/>
    <w:rPr>
      <w:b w:val="0"/>
      <w:bCs w:val="0"/>
    </w:rPr>
  </w:style>
  <w:style w:type="character" w:customStyle="1" w:styleId="ptext-3">
    <w:name w:val="ptext-3"/>
    <w:basedOn w:val="DefaultParagraphFont"/>
    <w:rsid w:val="000D0205"/>
    <w:rPr>
      <w:b w:val="0"/>
      <w:bCs w:val="0"/>
    </w:rPr>
  </w:style>
  <w:style w:type="character" w:customStyle="1" w:styleId="ptext-4">
    <w:name w:val="ptext-4"/>
    <w:basedOn w:val="DefaultParagraphFont"/>
    <w:rsid w:val="000D0205"/>
    <w:rPr>
      <w:b w:val="0"/>
      <w:bCs w:val="0"/>
    </w:rPr>
  </w:style>
  <w:style w:type="character" w:styleId="CommentReference">
    <w:name w:val="annotation reference"/>
    <w:basedOn w:val="DefaultParagraphFont"/>
    <w:rsid w:val="00FC55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55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5510"/>
  </w:style>
  <w:style w:type="paragraph" w:styleId="CommentSubject">
    <w:name w:val="annotation subject"/>
    <w:basedOn w:val="CommentText"/>
    <w:next w:val="CommentText"/>
    <w:link w:val="CommentSubjectChar"/>
    <w:rsid w:val="00FC5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55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basedOn w:val="DefaultParagraphFont"/>
    <w:rsid w:val="000D0205"/>
    <w:rPr>
      <w:b w:val="0"/>
      <w:bCs w:val="0"/>
    </w:rPr>
  </w:style>
  <w:style w:type="character" w:customStyle="1" w:styleId="ptext-3">
    <w:name w:val="ptext-3"/>
    <w:basedOn w:val="DefaultParagraphFont"/>
    <w:rsid w:val="000D0205"/>
    <w:rPr>
      <w:b w:val="0"/>
      <w:bCs w:val="0"/>
    </w:rPr>
  </w:style>
  <w:style w:type="character" w:customStyle="1" w:styleId="ptext-4">
    <w:name w:val="ptext-4"/>
    <w:basedOn w:val="DefaultParagraphFont"/>
    <w:rsid w:val="000D0205"/>
    <w:rPr>
      <w:b w:val="0"/>
      <w:bCs w:val="0"/>
    </w:rPr>
  </w:style>
  <w:style w:type="character" w:styleId="CommentReference">
    <w:name w:val="annotation reference"/>
    <w:basedOn w:val="DefaultParagraphFont"/>
    <w:rsid w:val="00FC55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55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5510"/>
  </w:style>
  <w:style w:type="paragraph" w:styleId="CommentSubject">
    <w:name w:val="annotation subject"/>
    <w:basedOn w:val="CommentText"/>
    <w:next w:val="CommentText"/>
    <w:link w:val="CommentSubjectChar"/>
    <w:rsid w:val="00FC5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5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w.cornell.edu/uscode/html/uscode22/usc_sec_22_00002715----000-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aw.cornell.edu/uscode/search/display.html?terms=2671&amp;url=/uscode/html/uscode22/usc_sec_22_00002671----000-.html" TargetMode="External"/><Relationship Id="rId17" Type="http://schemas.openxmlformats.org/officeDocument/2006/relationships/hyperlink" Target="http://www.law.cornell.edu/uscode/text/31/37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w.cornell.edu/uscode/text/31/371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w.cornell.edu/uscode/search/display.html?terms=2671&amp;url=/uscode/html/uscode22/usc_sec_22_00002671----000-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aw.cornell.edu/cfr/text/22/71" TargetMode="External"/><Relationship Id="rId10" Type="http://schemas.openxmlformats.org/officeDocument/2006/relationships/hyperlink" Target="http://www.law.cornell.edu/uscode/search/display.html?terms=4802&amp;url=/uscode/html/uscode22/usc_sec_22_00004802----000-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aw.cornell.edu/uscode/search/display.html?terms=4802&amp;url=/uscode/html/uscode22/usc_sec_22_00004802----000-.html" TargetMode="External"/><Relationship Id="rId14" Type="http://schemas.openxmlformats.org/officeDocument/2006/relationships/hyperlink" Target="http://www.law.cornell.edu/uscode/html/uscode22/usc_sec_22_00002715----000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2E0F-6A8B-49B0-A059-461C19F5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1890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1977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http://www.law.cornell.edu/cfr/text/22/71</vt:lpwstr>
      </vt:variant>
      <vt:variant>
        <vt:lpwstr/>
      </vt:variant>
      <vt:variant>
        <vt:i4>196734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http://www.law.cornell.edu/uscode/html/uscode22/usc_sec_22_00002715----000-.html</vt:lpwstr>
      </vt:variant>
      <vt:variant>
        <vt:lpwstr/>
      </vt:variant>
      <vt:variant>
        <vt:i4>196734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http://www.law.cornell.edu/uscode/html/uscode22/usc_sec_22_00002715----000-.html</vt:lpwstr>
      </vt:variant>
      <vt:variant>
        <vt:lpwstr/>
      </vt:variant>
      <vt:variant>
        <vt:i4>4849718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http://www.law.cornell.edu/uscode/search/display.html?terms=2671&amp;url=/uscode/html/uscode22/usc_sec_22_00002671----000-.html</vt:lpwstr>
      </vt:variant>
      <vt:variant>
        <vt:lpwstr/>
      </vt:variant>
      <vt:variant>
        <vt:i4>4849718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http://www.law.cornell.edu/uscode/search/display.html?terms=2671&amp;url=/uscode/html/uscode22/usc_sec_22_00002671----000-.html</vt:lpwstr>
      </vt:variant>
      <vt:variant>
        <vt:lpwstr/>
      </vt:variant>
      <vt:variant>
        <vt:i4>4849718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http://www.law.cornell.edu/uscode/search/display.html?terms=4802&amp;url=/uscode/html/uscode22/usc_sec_22_00004802----000-.html</vt:lpwstr>
      </vt:variant>
      <vt:variant>
        <vt:lpwstr/>
      </vt:variant>
      <vt:variant>
        <vt:i4>4849718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http://www.law.cornell.edu/uscode/search/display.html?terms=4802&amp;url=/uscode/html/uscode22/usc_sec_22_00004802----000-.html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Rivers, Derek A</cp:lastModifiedBy>
  <cp:revision>5</cp:revision>
  <cp:lastPrinted>2005-05-02T23:48:00Z</cp:lastPrinted>
  <dcterms:created xsi:type="dcterms:W3CDTF">2014-11-25T20:25:00Z</dcterms:created>
  <dcterms:modified xsi:type="dcterms:W3CDTF">2014-11-25T20:32:00Z</dcterms:modified>
</cp:coreProperties>
</file>