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7C51E" w14:textId="77777777" w:rsidR="00DB783B" w:rsidRDefault="00DB783B" w:rsidP="00DB783B">
      <w:pPr>
        <w:spacing w:after="0" w:line="240" w:lineRule="auto"/>
        <w:rPr>
          <w:rFonts w:cs="Arial"/>
          <w:sz w:val="24"/>
        </w:rPr>
      </w:pPr>
      <w:bookmarkStart w:id="0" w:name="_GoBack"/>
      <w:bookmarkEnd w:id="0"/>
    </w:p>
    <w:p w14:paraId="6801DEB9" w14:textId="77777777" w:rsidR="005030C2" w:rsidRPr="00290707" w:rsidRDefault="005030C2" w:rsidP="005030C2">
      <w:pPr>
        <w:jc w:val="center"/>
        <w:rPr>
          <w:rFonts w:ascii="Arial" w:eastAsia="Calibri" w:hAnsi="Arial" w:cs="Arial"/>
          <w:sz w:val="28"/>
          <w:szCs w:val="28"/>
        </w:rPr>
      </w:pPr>
      <w:r w:rsidRPr="00290707">
        <w:rPr>
          <w:rFonts w:ascii="Arial" w:eastAsia="Calibri" w:hAnsi="Arial" w:cs="Arial"/>
          <w:sz w:val="28"/>
          <w:szCs w:val="28"/>
        </w:rPr>
        <w:t>Customer Satisfaction Survey Introduction Screen</w:t>
      </w:r>
    </w:p>
    <w:p w14:paraId="2ACA3C58" w14:textId="77777777" w:rsidR="005030C2" w:rsidRDefault="005030C2" w:rsidP="00DB783B">
      <w:pPr>
        <w:rPr>
          <w:rFonts w:eastAsia="Calibri" w:cs="Arial"/>
          <w:sz w:val="24"/>
          <w:szCs w:val="24"/>
        </w:rPr>
      </w:pPr>
    </w:p>
    <w:p w14:paraId="2B79CD58" w14:textId="77777777" w:rsidR="00DB783B" w:rsidRPr="00290707" w:rsidRDefault="00DB783B" w:rsidP="00DB783B">
      <w:pPr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 xml:space="preserve">Your examination session is completed. </w:t>
      </w:r>
    </w:p>
    <w:p w14:paraId="7AC7667B" w14:textId="7777777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>Please respond to the brief exit survey. Your feedback is important to us. This survey is voluntary and should take approximately three minutes.</w:t>
      </w:r>
    </w:p>
    <w:p w14:paraId="4EB381C1" w14:textId="7777777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85B9BB" w14:textId="58C97CE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>The Paperwork Reduction Act requir</w:t>
      </w:r>
      <w:r w:rsidR="00CE017E" w:rsidRPr="00290707">
        <w:rPr>
          <w:rFonts w:ascii="Arial" w:eastAsia="Calibri" w:hAnsi="Arial" w:cs="Arial"/>
          <w:sz w:val="24"/>
          <w:szCs w:val="24"/>
        </w:rPr>
        <w:t xml:space="preserve">es that the IRS display an OMB </w:t>
      </w:r>
      <w:r w:rsidR="00D90E53" w:rsidRPr="00290707">
        <w:rPr>
          <w:rFonts w:ascii="Arial" w:eastAsia="Calibri" w:hAnsi="Arial" w:cs="Arial"/>
          <w:sz w:val="24"/>
          <w:szCs w:val="24"/>
        </w:rPr>
        <w:t>c</w:t>
      </w:r>
      <w:r w:rsidRPr="00290707">
        <w:rPr>
          <w:rFonts w:ascii="Arial" w:eastAsia="Calibri" w:hAnsi="Arial" w:cs="Arial"/>
          <w:sz w:val="24"/>
          <w:szCs w:val="24"/>
        </w:rPr>
        <w:t xml:space="preserve">ontrol </w:t>
      </w:r>
      <w:r w:rsidR="00D90E53" w:rsidRPr="00290707">
        <w:rPr>
          <w:rFonts w:ascii="Arial" w:eastAsia="Calibri" w:hAnsi="Arial" w:cs="Arial"/>
          <w:sz w:val="24"/>
          <w:szCs w:val="24"/>
        </w:rPr>
        <w:t>n</w:t>
      </w:r>
      <w:r w:rsidRPr="00290707">
        <w:rPr>
          <w:rFonts w:ascii="Arial" w:eastAsia="Calibri" w:hAnsi="Arial" w:cs="Arial"/>
          <w:sz w:val="24"/>
          <w:szCs w:val="24"/>
        </w:rPr>
        <w:t>umber on all public information requests</w:t>
      </w:r>
      <w:r w:rsidR="00D90E53" w:rsidRPr="00290707">
        <w:rPr>
          <w:rFonts w:ascii="Arial" w:eastAsia="Calibri" w:hAnsi="Arial" w:cs="Arial"/>
          <w:sz w:val="24"/>
          <w:szCs w:val="24"/>
        </w:rPr>
        <w:t xml:space="preserve"> along with the address where you can send comments regarding the study</w:t>
      </w:r>
      <w:r w:rsidRPr="00290707">
        <w:rPr>
          <w:rFonts w:ascii="Arial" w:eastAsia="Calibri" w:hAnsi="Arial" w:cs="Arial"/>
          <w:sz w:val="24"/>
          <w:szCs w:val="24"/>
        </w:rPr>
        <w:t xml:space="preserve">. </w:t>
      </w:r>
      <w:r w:rsidR="00D90E53" w:rsidRPr="00290707">
        <w:rPr>
          <w:rFonts w:ascii="Arial" w:eastAsia="Calibri" w:hAnsi="Arial" w:cs="Arial"/>
          <w:sz w:val="24"/>
          <w:szCs w:val="24"/>
        </w:rPr>
        <w:t>“</w:t>
      </w:r>
      <w:r w:rsidRPr="00290707">
        <w:rPr>
          <w:rFonts w:ascii="Arial" w:eastAsia="Calibri" w:hAnsi="Arial" w:cs="Arial"/>
          <w:sz w:val="24"/>
          <w:szCs w:val="24"/>
        </w:rPr>
        <w:t xml:space="preserve">The OMB </w:t>
      </w:r>
      <w:r w:rsidR="00D90E53" w:rsidRPr="00290707">
        <w:rPr>
          <w:rFonts w:ascii="Arial" w:eastAsia="Calibri" w:hAnsi="Arial" w:cs="Arial"/>
          <w:sz w:val="24"/>
          <w:szCs w:val="24"/>
        </w:rPr>
        <w:t>n</w:t>
      </w:r>
      <w:r w:rsidRPr="00290707">
        <w:rPr>
          <w:rFonts w:ascii="Arial" w:eastAsia="Calibri" w:hAnsi="Arial" w:cs="Arial"/>
          <w:sz w:val="24"/>
          <w:szCs w:val="24"/>
        </w:rPr>
        <w:t xml:space="preserve">umber for this study is 1545-1432. </w:t>
      </w:r>
      <w:r w:rsidR="00523340" w:rsidRPr="00290707">
        <w:rPr>
          <w:rFonts w:ascii="Arial" w:eastAsia="Calibri" w:hAnsi="Arial" w:cs="Arial"/>
          <w:sz w:val="24"/>
          <w:szCs w:val="24"/>
        </w:rPr>
        <w:t>I</w:t>
      </w:r>
      <w:r w:rsidRPr="00290707">
        <w:rPr>
          <w:rFonts w:ascii="Arial" w:eastAsia="Calibri" w:hAnsi="Arial" w:cs="Arial"/>
          <w:sz w:val="24"/>
          <w:szCs w:val="24"/>
        </w:rPr>
        <w:t>f you have any comments regarding this study</w:t>
      </w:r>
      <w:r w:rsidR="00D90E53" w:rsidRPr="00290707">
        <w:rPr>
          <w:rFonts w:ascii="Arial" w:eastAsia="Calibri" w:hAnsi="Arial" w:cs="Arial"/>
          <w:sz w:val="24"/>
          <w:szCs w:val="24"/>
        </w:rPr>
        <w:t>,</w:t>
      </w:r>
      <w:r w:rsidR="00CE017E" w:rsidRPr="00290707">
        <w:rPr>
          <w:rFonts w:ascii="Arial" w:eastAsia="Calibri" w:hAnsi="Arial" w:cs="Arial"/>
          <w:sz w:val="24"/>
          <w:szCs w:val="24"/>
        </w:rPr>
        <w:t xml:space="preserve"> </w:t>
      </w:r>
      <w:r w:rsidRPr="00290707">
        <w:rPr>
          <w:rFonts w:ascii="Arial" w:eastAsia="Calibri" w:hAnsi="Arial" w:cs="Arial"/>
          <w:sz w:val="24"/>
          <w:szCs w:val="24"/>
        </w:rPr>
        <w:t>please write to</w:t>
      </w:r>
      <w:r w:rsidR="00523340" w:rsidRPr="00290707">
        <w:rPr>
          <w:rFonts w:ascii="Arial" w:eastAsia="Calibri" w:hAnsi="Arial" w:cs="Arial"/>
          <w:sz w:val="24"/>
          <w:szCs w:val="24"/>
        </w:rPr>
        <w:t>:</w:t>
      </w:r>
      <w:r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CE017E" w:rsidRPr="00290707">
        <w:rPr>
          <w:rFonts w:ascii="Arial" w:eastAsia="Calibri" w:hAnsi="Arial" w:cs="Arial"/>
          <w:sz w:val="24"/>
          <w:szCs w:val="24"/>
        </w:rPr>
        <w:t>IRS,</w:t>
      </w:r>
      <w:r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DA192A" w:rsidRPr="00290707">
        <w:rPr>
          <w:rFonts w:ascii="Arial" w:eastAsia="Calibri" w:hAnsi="Arial" w:cs="Arial"/>
          <w:sz w:val="24"/>
          <w:szCs w:val="24"/>
        </w:rPr>
        <w:t xml:space="preserve">Special Services </w:t>
      </w:r>
      <w:r w:rsidR="00D90E53" w:rsidRPr="00290707">
        <w:rPr>
          <w:rFonts w:ascii="Arial" w:eastAsia="Calibri" w:hAnsi="Arial" w:cs="Arial"/>
          <w:sz w:val="24"/>
          <w:szCs w:val="24"/>
        </w:rPr>
        <w:t>Committee</w:t>
      </w:r>
      <w:r w:rsidRPr="00290707">
        <w:rPr>
          <w:rFonts w:ascii="Arial" w:eastAsia="Calibri" w:hAnsi="Arial" w:cs="Arial"/>
          <w:sz w:val="24"/>
          <w:szCs w:val="24"/>
        </w:rPr>
        <w:t>, SE:W:CAR:MP:T:</w:t>
      </w:r>
      <w:r w:rsidR="00DA192A" w:rsidRPr="00290707">
        <w:rPr>
          <w:rFonts w:ascii="Arial" w:eastAsia="Calibri" w:hAnsi="Arial" w:cs="Arial"/>
          <w:sz w:val="24"/>
          <w:szCs w:val="24"/>
        </w:rPr>
        <w:t>M</w:t>
      </w:r>
      <w:r w:rsidRPr="00290707">
        <w:rPr>
          <w:rFonts w:ascii="Arial" w:eastAsia="Calibri" w:hAnsi="Arial" w:cs="Arial"/>
          <w:sz w:val="24"/>
          <w:szCs w:val="24"/>
        </w:rPr>
        <w:t>:S</w:t>
      </w:r>
      <w:r w:rsidR="00D90E53" w:rsidRPr="00290707">
        <w:rPr>
          <w:rFonts w:ascii="Arial" w:eastAsia="Calibri" w:hAnsi="Arial" w:cs="Arial"/>
          <w:sz w:val="24"/>
          <w:szCs w:val="24"/>
        </w:rPr>
        <w:t xml:space="preserve"> – Room</w:t>
      </w:r>
      <w:r w:rsidR="00BF6D8C"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D90E53" w:rsidRPr="00290707">
        <w:rPr>
          <w:rFonts w:ascii="Arial" w:eastAsia="Calibri" w:hAnsi="Arial" w:cs="Arial"/>
          <w:sz w:val="24"/>
          <w:szCs w:val="24"/>
        </w:rPr>
        <w:t>6129,</w:t>
      </w:r>
      <w:r w:rsidRPr="00290707">
        <w:rPr>
          <w:rFonts w:ascii="Arial" w:eastAsia="Calibri" w:hAnsi="Arial" w:cs="Arial"/>
          <w:sz w:val="24"/>
          <w:szCs w:val="24"/>
        </w:rPr>
        <w:t xml:space="preserve"> 1111 Constitution Ave</w:t>
      </w:r>
      <w:r w:rsidR="00523340" w:rsidRPr="00290707">
        <w:rPr>
          <w:rFonts w:ascii="Arial" w:eastAsia="Calibri" w:hAnsi="Arial" w:cs="Arial"/>
          <w:sz w:val="24"/>
          <w:szCs w:val="24"/>
        </w:rPr>
        <w:t>nue</w:t>
      </w:r>
      <w:r w:rsidR="00D90E53" w:rsidRPr="00290707">
        <w:rPr>
          <w:rFonts w:ascii="Arial" w:eastAsia="Calibri" w:hAnsi="Arial" w:cs="Arial"/>
          <w:sz w:val="24"/>
          <w:szCs w:val="24"/>
        </w:rPr>
        <w:t>,</w:t>
      </w:r>
      <w:r w:rsidRPr="00290707">
        <w:rPr>
          <w:rFonts w:ascii="Arial" w:eastAsia="Calibri" w:hAnsi="Arial" w:cs="Arial"/>
          <w:sz w:val="24"/>
          <w:szCs w:val="24"/>
        </w:rPr>
        <w:t xml:space="preserve"> NW, Washington, DC  20224.</w:t>
      </w:r>
      <w:r w:rsidR="00D90E53" w:rsidRPr="00290707">
        <w:rPr>
          <w:rFonts w:ascii="Arial" w:eastAsia="Calibri" w:hAnsi="Arial" w:cs="Arial"/>
          <w:sz w:val="24"/>
          <w:szCs w:val="24"/>
        </w:rPr>
        <w:t>”</w:t>
      </w:r>
    </w:p>
    <w:p w14:paraId="403314FF" w14:textId="77777777" w:rsidR="00DB783B" w:rsidRDefault="00DB783B">
      <w:pPr>
        <w:rPr>
          <w:rFonts w:cs="Arial"/>
          <w:sz w:val="24"/>
        </w:rPr>
      </w:pPr>
    </w:p>
    <w:p w14:paraId="02B96138" w14:textId="77777777" w:rsidR="00DB783B" w:rsidRDefault="00DB783B">
      <w:pPr>
        <w:rPr>
          <w:rFonts w:cs="Arial"/>
          <w:sz w:val="24"/>
        </w:rPr>
      </w:pPr>
    </w:p>
    <w:p w14:paraId="1CD34802" w14:textId="77777777" w:rsidR="00DB783B" w:rsidRDefault="00DB783B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14:paraId="37068B75" w14:textId="77777777" w:rsidTr="005030C2">
        <w:tc>
          <w:tcPr>
            <w:tcW w:w="2268" w:type="dxa"/>
          </w:tcPr>
          <w:p w14:paraId="707E4413" w14:textId="77777777"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Exit</w:t>
            </w:r>
          </w:p>
        </w:tc>
      </w:tr>
    </w:tbl>
    <w:p w14:paraId="1120D967" w14:textId="77777777" w:rsidR="00DB783B" w:rsidRDefault="00DB783B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14:paraId="3E839A8F" w14:textId="77777777" w:rsidTr="005030C2">
        <w:tc>
          <w:tcPr>
            <w:tcW w:w="2268" w:type="dxa"/>
          </w:tcPr>
          <w:p w14:paraId="34410C5A" w14:textId="77777777"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Continue to Survey</w:t>
            </w:r>
          </w:p>
        </w:tc>
      </w:tr>
    </w:tbl>
    <w:p w14:paraId="59CD2CD3" w14:textId="77777777" w:rsidR="005030C2" w:rsidRDefault="005030C2">
      <w:pPr>
        <w:rPr>
          <w:rFonts w:cs="Arial"/>
          <w:sz w:val="24"/>
        </w:rPr>
      </w:pPr>
    </w:p>
    <w:p w14:paraId="2F3D826E" w14:textId="77777777" w:rsidR="00DB783B" w:rsidRDefault="00DB783B">
      <w:pPr>
        <w:rPr>
          <w:rFonts w:cs="Arial"/>
          <w:sz w:val="24"/>
        </w:rPr>
      </w:pPr>
    </w:p>
    <w:p w14:paraId="65C17F64" w14:textId="77777777" w:rsidR="00DB783B" w:rsidRDefault="00DB783B">
      <w:pPr>
        <w:rPr>
          <w:rFonts w:cs="Arial"/>
          <w:sz w:val="24"/>
        </w:rPr>
      </w:pPr>
    </w:p>
    <w:p w14:paraId="4B40F977" w14:textId="77777777" w:rsidR="00DB783B" w:rsidRDefault="00DB783B">
      <w:pPr>
        <w:rPr>
          <w:rFonts w:cs="Arial"/>
          <w:sz w:val="24"/>
        </w:rPr>
      </w:pPr>
    </w:p>
    <w:p w14:paraId="16AF37C7" w14:textId="77777777" w:rsidR="00DB783B" w:rsidRDefault="00DB783B">
      <w:pPr>
        <w:rPr>
          <w:rFonts w:cs="Arial"/>
          <w:sz w:val="24"/>
        </w:rPr>
      </w:pPr>
    </w:p>
    <w:p w14:paraId="5AFB9632" w14:textId="77777777" w:rsidR="00DB783B" w:rsidRDefault="00DB783B">
      <w:pPr>
        <w:rPr>
          <w:rFonts w:cs="Arial"/>
          <w:sz w:val="24"/>
        </w:rPr>
      </w:pPr>
    </w:p>
    <w:p w14:paraId="00BDF241" w14:textId="77777777" w:rsidR="00DB783B" w:rsidRDefault="00DB783B">
      <w:pPr>
        <w:rPr>
          <w:rFonts w:cs="Arial"/>
          <w:sz w:val="24"/>
        </w:rPr>
      </w:pPr>
    </w:p>
    <w:p w14:paraId="12036548" w14:textId="77777777" w:rsidR="00DB783B" w:rsidRDefault="00DB783B">
      <w:pPr>
        <w:rPr>
          <w:rFonts w:cs="Arial"/>
          <w:sz w:val="24"/>
        </w:rPr>
      </w:pPr>
    </w:p>
    <w:p w14:paraId="27514171" w14:textId="77777777" w:rsidR="00DB783B" w:rsidRDefault="00DB783B">
      <w:pPr>
        <w:rPr>
          <w:rFonts w:cs="Arial"/>
          <w:sz w:val="24"/>
        </w:rPr>
      </w:pPr>
    </w:p>
    <w:p w14:paraId="73485990" w14:textId="77777777" w:rsidR="00DB783B" w:rsidRDefault="00DB783B">
      <w:pPr>
        <w:rPr>
          <w:rFonts w:cs="Arial"/>
          <w:sz w:val="24"/>
        </w:rPr>
      </w:pPr>
    </w:p>
    <w:p w14:paraId="39A0D2C6" w14:textId="77777777" w:rsidR="00DB783B" w:rsidRDefault="00DB783B">
      <w:pPr>
        <w:rPr>
          <w:rFonts w:cs="Arial"/>
          <w:sz w:val="24"/>
        </w:rPr>
      </w:pPr>
    </w:p>
    <w:p w14:paraId="69C2D5E9" w14:textId="77777777" w:rsidR="00DB783B" w:rsidRDefault="00DB783B">
      <w:pPr>
        <w:rPr>
          <w:rFonts w:cs="Arial"/>
          <w:sz w:val="24"/>
        </w:rPr>
      </w:pPr>
    </w:p>
    <w:p w14:paraId="70A0213F" w14:textId="77777777" w:rsidR="00290707" w:rsidRDefault="00290707" w:rsidP="00E2473F">
      <w:pPr>
        <w:spacing w:after="0" w:line="240" w:lineRule="auto"/>
        <w:jc w:val="center"/>
        <w:rPr>
          <w:rFonts w:cs="Arial"/>
          <w:sz w:val="24"/>
        </w:rPr>
      </w:pPr>
    </w:p>
    <w:p w14:paraId="72953FA1" w14:textId="2EC25769" w:rsidR="00E00A98" w:rsidRPr="00290707" w:rsidRDefault="00E2473F" w:rsidP="00E247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90707">
        <w:rPr>
          <w:rFonts w:ascii="Arial" w:hAnsi="Arial" w:cs="Arial"/>
          <w:sz w:val="28"/>
          <w:szCs w:val="28"/>
        </w:rPr>
        <w:lastRenderedPageBreak/>
        <w:t>EA-</w:t>
      </w:r>
      <w:r w:rsidR="00E00A98" w:rsidRPr="00290707">
        <w:rPr>
          <w:rFonts w:ascii="Arial" w:hAnsi="Arial" w:cs="Arial"/>
          <w:sz w:val="28"/>
          <w:szCs w:val="28"/>
        </w:rPr>
        <w:t xml:space="preserve">SEE </w:t>
      </w:r>
      <w:r w:rsidRPr="00290707">
        <w:rPr>
          <w:rFonts w:ascii="Arial" w:hAnsi="Arial" w:cs="Arial"/>
          <w:sz w:val="28"/>
          <w:szCs w:val="28"/>
        </w:rPr>
        <w:t>Customer Satisfaction Survey</w:t>
      </w:r>
    </w:p>
    <w:p w14:paraId="62B70A95" w14:textId="77777777" w:rsidR="00E00A98" w:rsidRDefault="00E00A98" w:rsidP="00E00A98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14:paraId="4CA00DA8" w14:textId="77777777" w:rsidR="00155F15" w:rsidRPr="00290707" w:rsidRDefault="00DC4D51" w:rsidP="00020D2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If you accessed the online scheduling system, h</w:t>
      </w:r>
      <w:r w:rsidR="00155F15" w:rsidRPr="00290707">
        <w:rPr>
          <w:rFonts w:ascii="Arial" w:hAnsi="Arial" w:cs="Arial"/>
          <w:sz w:val="24"/>
        </w:rPr>
        <w:t>ow satisfied were you with the system?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="00155F15" w:rsidRPr="00290707">
        <w:rPr>
          <w:rFonts w:ascii="Arial" w:hAnsi="Arial" w:cs="Arial"/>
          <w:sz w:val="24"/>
        </w:rPr>
        <w:t>)</w:t>
      </w:r>
    </w:p>
    <w:p w14:paraId="3338D29A" w14:textId="77777777" w:rsidR="00E2473F" w:rsidRPr="00290707" w:rsidRDefault="00E2473F" w:rsidP="00E2473F">
      <w:pPr>
        <w:pStyle w:val="ListParagraph"/>
        <w:spacing w:after="0" w:line="240" w:lineRule="auto"/>
        <w:ind w:left="360"/>
        <w:rPr>
          <w:rFonts w:ascii="Arial" w:hAnsi="Arial" w:cs="Arial"/>
          <w:sz w:val="24"/>
        </w:rPr>
      </w:pPr>
    </w:p>
    <w:p w14:paraId="25F43F5B" w14:textId="77777777" w:rsidR="00155F15" w:rsidRPr="00290707" w:rsidRDefault="00155F15" w:rsidP="007D061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How satisfied were you with </w:t>
      </w:r>
      <w:r w:rsidR="00DC4D51" w:rsidRPr="00290707">
        <w:rPr>
          <w:rFonts w:ascii="Arial" w:hAnsi="Arial" w:cs="Arial"/>
          <w:sz w:val="24"/>
        </w:rPr>
        <w:t>the dates available to test</w:t>
      </w:r>
      <w:r w:rsidRPr="00290707">
        <w:rPr>
          <w:rFonts w:ascii="Arial" w:hAnsi="Arial" w:cs="Arial"/>
          <w:sz w:val="24"/>
        </w:rPr>
        <w:t>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</w:p>
    <w:p w14:paraId="262F3EA2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7D8285A5" w14:textId="77777777" w:rsidR="00E00A98" w:rsidRPr="00290707" w:rsidRDefault="00DC4D51" w:rsidP="00E00A9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Is there a</w:t>
      </w:r>
      <w:r w:rsidR="00E00A98" w:rsidRPr="00290707">
        <w:rPr>
          <w:rFonts w:ascii="Arial" w:hAnsi="Arial" w:cs="Arial"/>
          <w:sz w:val="24"/>
        </w:rPr>
        <w:t xml:space="preserve"> testing center located within 100 miles of your residence? (yes/no)</w:t>
      </w:r>
    </w:p>
    <w:p w14:paraId="134DFF02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323CB124" w14:textId="77777777" w:rsidR="00E01F38" w:rsidRPr="00290707" w:rsidRDefault="00E01F38" w:rsidP="00020D2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Which of the following </w:t>
      </w:r>
      <w:r w:rsidR="00DC4D51" w:rsidRPr="00290707">
        <w:rPr>
          <w:rFonts w:ascii="Arial" w:hAnsi="Arial" w:cs="Arial"/>
          <w:sz w:val="24"/>
        </w:rPr>
        <w:t xml:space="preserve">test preparation options </w:t>
      </w:r>
      <w:r w:rsidRPr="00290707">
        <w:rPr>
          <w:rFonts w:ascii="Arial" w:hAnsi="Arial" w:cs="Arial"/>
          <w:sz w:val="24"/>
        </w:rPr>
        <w:t xml:space="preserve">did you </w:t>
      </w:r>
      <w:r w:rsidR="00DC4D51" w:rsidRPr="00290707">
        <w:rPr>
          <w:rFonts w:ascii="Arial" w:hAnsi="Arial" w:cs="Arial"/>
          <w:sz w:val="24"/>
        </w:rPr>
        <w:t>use</w:t>
      </w:r>
      <w:r w:rsidRPr="00290707">
        <w:rPr>
          <w:rFonts w:ascii="Arial" w:hAnsi="Arial" w:cs="Arial"/>
          <w:sz w:val="24"/>
        </w:rPr>
        <w:t xml:space="preserve"> to prepare for the test? (Check all that apply)</w:t>
      </w:r>
    </w:p>
    <w:p w14:paraId="5D647B82" w14:textId="77777777" w:rsidR="00DC4D51" w:rsidRPr="00290707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Read the Candidate Information Bulletin</w:t>
      </w:r>
    </w:p>
    <w:p w14:paraId="72E3045D" w14:textId="77777777" w:rsidR="00DC4D51" w:rsidRPr="00290707" w:rsidRDefault="00DC4D51" w:rsidP="00C150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Watch</w:t>
      </w:r>
      <w:r w:rsidR="00727773" w:rsidRPr="00290707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“What to Expect on Test Day” video on Prometric’s website</w:t>
      </w:r>
    </w:p>
    <w:p w14:paraId="0A2B5155" w14:textId="54E0D5DE" w:rsidR="00C1504F" w:rsidRPr="00290707" w:rsidRDefault="00C1504F" w:rsidP="00C150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Reviewed the </w:t>
      </w:r>
      <w:r w:rsidR="00290707">
        <w:rPr>
          <w:rFonts w:ascii="Arial" w:hAnsi="Arial" w:cs="Arial"/>
          <w:sz w:val="24"/>
        </w:rPr>
        <w:t>S</w:t>
      </w:r>
      <w:r w:rsidRPr="00290707">
        <w:rPr>
          <w:rFonts w:ascii="Arial" w:hAnsi="Arial" w:cs="Arial"/>
          <w:sz w:val="24"/>
        </w:rPr>
        <w:t xml:space="preserve">ample </w:t>
      </w:r>
      <w:r w:rsidR="00290707">
        <w:rPr>
          <w:rFonts w:ascii="Arial" w:hAnsi="Arial" w:cs="Arial"/>
          <w:sz w:val="24"/>
        </w:rPr>
        <w:t>T</w:t>
      </w:r>
      <w:r w:rsidRPr="00290707">
        <w:rPr>
          <w:rFonts w:ascii="Arial" w:hAnsi="Arial" w:cs="Arial"/>
          <w:sz w:val="24"/>
        </w:rPr>
        <w:t xml:space="preserve">est </w:t>
      </w:r>
      <w:r w:rsidR="00290707">
        <w:rPr>
          <w:rFonts w:ascii="Arial" w:hAnsi="Arial" w:cs="Arial"/>
          <w:sz w:val="24"/>
        </w:rPr>
        <w:t>Q</w:t>
      </w:r>
      <w:r w:rsidRPr="00290707">
        <w:rPr>
          <w:rFonts w:ascii="Arial" w:hAnsi="Arial" w:cs="Arial"/>
          <w:sz w:val="24"/>
        </w:rPr>
        <w:t>uestions on Prometric’s website</w:t>
      </w:r>
    </w:p>
    <w:p w14:paraId="3ADBF2EF" w14:textId="77777777" w:rsidR="00DC4D51" w:rsidRPr="00290707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View</w:t>
      </w:r>
      <w:r w:rsidR="00727773" w:rsidRPr="00290707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Sample Tutorial on Prometric’s website</w:t>
      </w:r>
    </w:p>
    <w:p w14:paraId="2303987D" w14:textId="77777777" w:rsidR="00E2473F" w:rsidRPr="00290707" w:rsidRDefault="00DC4D51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290707">
        <w:rPr>
          <w:rFonts w:ascii="Arial" w:hAnsi="Arial" w:cs="Arial"/>
          <w:sz w:val="24"/>
        </w:rPr>
        <w:t>Participate</w:t>
      </w:r>
      <w:r w:rsidR="00727773" w:rsidRPr="00290707">
        <w:rPr>
          <w:rFonts w:ascii="Arial" w:hAnsi="Arial" w:cs="Arial"/>
          <w:sz w:val="24"/>
        </w:rPr>
        <w:t>d</w:t>
      </w:r>
      <w:r w:rsidRPr="00290707">
        <w:rPr>
          <w:rFonts w:ascii="Arial" w:hAnsi="Arial" w:cs="Arial"/>
          <w:sz w:val="24"/>
        </w:rPr>
        <w:t xml:space="preserve"> in Prometric’s free Test Drive program</w:t>
      </w:r>
    </w:p>
    <w:p w14:paraId="5BFDA8D5" w14:textId="77777777" w:rsidR="00E01F38" w:rsidRPr="00290707" w:rsidRDefault="00E01F38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T</w:t>
      </w:r>
      <w:r w:rsidR="00727773" w:rsidRPr="00290707">
        <w:rPr>
          <w:rFonts w:ascii="Arial" w:hAnsi="Arial" w:cs="Arial"/>
          <w:sz w:val="24"/>
          <w:szCs w:val="24"/>
        </w:rPr>
        <w:t>ook</w:t>
      </w:r>
      <w:r w:rsidRPr="00290707">
        <w:rPr>
          <w:rFonts w:ascii="Arial" w:hAnsi="Arial" w:cs="Arial"/>
          <w:sz w:val="24"/>
          <w:szCs w:val="24"/>
        </w:rPr>
        <w:t xml:space="preserve"> a Test Prep Course </w:t>
      </w:r>
      <w:r w:rsidR="00D03EEF" w:rsidRPr="00290707">
        <w:rPr>
          <w:rFonts w:ascii="Arial" w:hAnsi="Arial" w:cs="Arial"/>
          <w:sz w:val="24"/>
          <w:szCs w:val="24"/>
        </w:rPr>
        <w:t>from a Continuing Education (CE) Provider</w:t>
      </w:r>
    </w:p>
    <w:p w14:paraId="2D42E0C7" w14:textId="7A4DA7FA" w:rsidR="002F04CC" w:rsidRPr="00290707" w:rsidRDefault="001F1210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O</w:t>
      </w:r>
      <w:r w:rsidR="002F04CC" w:rsidRPr="00290707">
        <w:rPr>
          <w:rFonts w:ascii="Arial" w:hAnsi="Arial" w:cs="Arial"/>
          <w:sz w:val="24"/>
          <w:szCs w:val="24"/>
        </w:rPr>
        <w:t>ther</w:t>
      </w:r>
      <w:r w:rsidR="00807C94" w:rsidRPr="00290707">
        <w:rPr>
          <w:rFonts w:ascii="Arial" w:hAnsi="Arial" w:cs="Arial"/>
          <w:sz w:val="24"/>
          <w:szCs w:val="24"/>
        </w:rPr>
        <w:t xml:space="preserve"> (If Other is selected, a box will appear for the respondent to provide detail. Th</w:t>
      </w:r>
      <w:r w:rsidR="00AF0938" w:rsidRPr="00290707">
        <w:rPr>
          <w:rFonts w:ascii="Arial" w:hAnsi="Arial" w:cs="Arial"/>
          <w:sz w:val="24"/>
          <w:szCs w:val="24"/>
        </w:rPr>
        <w:t>e</w:t>
      </w:r>
      <w:r w:rsidR="00807C94" w:rsidRPr="00290707">
        <w:rPr>
          <w:rFonts w:ascii="Arial" w:hAnsi="Arial" w:cs="Arial"/>
          <w:sz w:val="24"/>
          <w:szCs w:val="24"/>
        </w:rPr>
        <w:t xml:space="preserve"> number of characters will be limited to 40.)</w:t>
      </w:r>
    </w:p>
    <w:p w14:paraId="79B5ED42" w14:textId="77777777" w:rsidR="00911E2B" w:rsidRPr="00290707" w:rsidRDefault="00911E2B" w:rsidP="00E00A98">
      <w:pPr>
        <w:spacing w:after="0" w:line="240" w:lineRule="auto"/>
        <w:rPr>
          <w:rFonts w:ascii="Arial" w:hAnsi="Arial" w:cs="Arial"/>
        </w:rPr>
      </w:pPr>
    </w:p>
    <w:p w14:paraId="4A2FE3B0" w14:textId="3080BB1E" w:rsidR="00E2473F" w:rsidRPr="00290707" w:rsidRDefault="008876A2" w:rsidP="007D061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staff’s helpfulness while at this center?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  <w:r w:rsidR="00DC4D51" w:rsidRPr="00290707">
        <w:rPr>
          <w:rFonts w:ascii="Arial" w:hAnsi="Arial" w:cs="Arial"/>
          <w:sz w:val="24"/>
        </w:rPr>
        <w:t xml:space="preserve"> </w:t>
      </w:r>
    </w:p>
    <w:p w14:paraId="55974184" w14:textId="77777777" w:rsidR="00D50F84" w:rsidRPr="00290707" w:rsidRDefault="00D50F84" w:rsidP="00D50F84">
      <w:pPr>
        <w:pStyle w:val="ListParagraph"/>
        <w:ind w:left="360"/>
        <w:rPr>
          <w:rFonts w:ascii="Arial" w:hAnsi="Arial" w:cs="Arial"/>
          <w:sz w:val="24"/>
        </w:rPr>
      </w:pPr>
    </w:p>
    <w:p w14:paraId="0E64AE5E" w14:textId="280A5C39" w:rsidR="00D50F84" w:rsidRPr="00290707" w:rsidRDefault="00D50F84" w:rsidP="007D061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staff’s promptness in seating you for this testing session? (scaled response: very satisfied, satisfied, dissatisfied, very dissatisfied)</w:t>
      </w:r>
    </w:p>
    <w:p w14:paraId="2A3EC16A" w14:textId="77777777" w:rsidR="00E2473F" w:rsidRPr="00290707" w:rsidRDefault="00E2473F" w:rsidP="00E2473F">
      <w:pPr>
        <w:pStyle w:val="ListParagraph"/>
        <w:ind w:left="360"/>
        <w:rPr>
          <w:rFonts w:ascii="Arial" w:hAnsi="Arial" w:cs="Arial"/>
          <w:sz w:val="24"/>
        </w:rPr>
      </w:pPr>
    </w:p>
    <w:p w14:paraId="448EB741" w14:textId="77777777" w:rsidR="00E2473F" w:rsidRPr="00290707" w:rsidRDefault="008876A2" w:rsidP="007D061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performance of the testing system during your examination?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</w:p>
    <w:p w14:paraId="321917D9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07B4B481" w14:textId="77777777" w:rsidR="008876A2" w:rsidRPr="00290707" w:rsidRDefault="00020D26" w:rsidP="007D061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Please rate your overall satisfaction </w:t>
      </w:r>
      <w:r w:rsidR="008876A2" w:rsidRPr="00290707">
        <w:rPr>
          <w:rFonts w:ascii="Arial" w:hAnsi="Arial" w:cs="Arial"/>
          <w:sz w:val="24"/>
        </w:rPr>
        <w:t xml:space="preserve">with </w:t>
      </w:r>
      <w:r w:rsidR="002F04CC" w:rsidRPr="00290707">
        <w:rPr>
          <w:rFonts w:ascii="Arial" w:hAnsi="Arial" w:cs="Arial"/>
          <w:sz w:val="24"/>
        </w:rPr>
        <w:t>your testing experience</w:t>
      </w:r>
      <w:r w:rsidRPr="00290707">
        <w:rPr>
          <w:rFonts w:ascii="Arial" w:hAnsi="Arial" w:cs="Arial"/>
          <w:sz w:val="24"/>
        </w:rPr>
        <w:t>.</w:t>
      </w:r>
      <w:r w:rsidR="008876A2" w:rsidRPr="00290707">
        <w:rPr>
          <w:rFonts w:ascii="Arial" w:hAnsi="Arial" w:cs="Arial"/>
          <w:sz w:val="24"/>
        </w:rPr>
        <w:t xml:space="preserve">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="008876A2" w:rsidRPr="00290707">
        <w:rPr>
          <w:rFonts w:ascii="Arial" w:hAnsi="Arial" w:cs="Arial"/>
          <w:sz w:val="24"/>
        </w:rPr>
        <w:t>)</w:t>
      </w:r>
    </w:p>
    <w:p w14:paraId="3A7D7615" w14:textId="77777777" w:rsidR="00D03EEF" w:rsidRPr="00290707" w:rsidRDefault="00D03EEF" w:rsidP="00D03EEF">
      <w:pPr>
        <w:pStyle w:val="ListParagraph"/>
        <w:rPr>
          <w:rFonts w:ascii="Arial" w:hAnsi="Arial" w:cs="Arial"/>
          <w:sz w:val="24"/>
        </w:rPr>
      </w:pPr>
    </w:p>
    <w:p w14:paraId="7A27C676" w14:textId="05AC9ABB" w:rsidR="00E0188B" w:rsidRPr="00290707" w:rsidRDefault="008876A2" w:rsidP="000573E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Please provide any </w:t>
      </w:r>
      <w:r w:rsidR="00715D1E" w:rsidRPr="00290707">
        <w:rPr>
          <w:rFonts w:ascii="Arial" w:hAnsi="Arial" w:cs="Arial"/>
          <w:sz w:val="24"/>
        </w:rPr>
        <w:t xml:space="preserve">other </w:t>
      </w:r>
      <w:r w:rsidRPr="00290707">
        <w:rPr>
          <w:rFonts w:ascii="Arial" w:hAnsi="Arial" w:cs="Arial"/>
          <w:sz w:val="24"/>
        </w:rPr>
        <w:t xml:space="preserve">comments </w:t>
      </w:r>
      <w:r w:rsidR="00020D26" w:rsidRPr="00290707">
        <w:rPr>
          <w:rFonts w:ascii="Arial" w:hAnsi="Arial" w:cs="Arial"/>
          <w:sz w:val="24"/>
        </w:rPr>
        <w:t xml:space="preserve">or suggestions </w:t>
      </w:r>
      <w:r w:rsidRPr="00290707">
        <w:rPr>
          <w:rFonts w:ascii="Arial" w:hAnsi="Arial" w:cs="Arial"/>
          <w:sz w:val="24"/>
        </w:rPr>
        <w:t xml:space="preserve">you may have </w:t>
      </w:r>
      <w:r w:rsidR="00E00A98" w:rsidRPr="00290707">
        <w:rPr>
          <w:rFonts w:ascii="Arial" w:hAnsi="Arial" w:cs="Arial"/>
          <w:sz w:val="24"/>
        </w:rPr>
        <w:t>regarding</w:t>
      </w:r>
      <w:r w:rsidRPr="00290707">
        <w:rPr>
          <w:rFonts w:ascii="Arial" w:hAnsi="Arial" w:cs="Arial"/>
          <w:sz w:val="24"/>
        </w:rPr>
        <w:t xml:space="preserve"> the exam</w:t>
      </w:r>
      <w:r w:rsidR="00020D26" w:rsidRPr="00290707">
        <w:rPr>
          <w:rFonts w:ascii="Arial" w:hAnsi="Arial" w:cs="Arial"/>
          <w:sz w:val="24"/>
        </w:rPr>
        <w:t xml:space="preserve"> or overall test experience.</w:t>
      </w:r>
      <w:r w:rsidRPr="00290707">
        <w:rPr>
          <w:rFonts w:ascii="Arial" w:hAnsi="Arial" w:cs="Arial"/>
          <w:sz w:val="24"/>
        </w:rPr>
        <w:t xml:space="preserve">  (open-ended)</w:t>
      </w:r>
    </w:p>
    <w:p w14:paraId="03BA0BBD" w14:textId="77777777" w:rsidR="00E0188B" w:rsidRPr="00D50F84" w:rsidRDefault="00E0188B" w:rsidP="00D50F84">
      <w:pPr>
        <w:spacing w:after="0" w:line="240" w:lineRule="auto"/>
        <w:rPr>
          <w:rFonts w:cs="Arial"/>
          <w:sz w:val="24"/>
        </w:rPr>
      </w:pPr>
    </w:p>
    <w:sectPr w:rsidR="00E0188B" w:rsidRPr="00D50F84" w:rsidSect="000573E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F38"/>
    <w:multiLevelType w:val="hybridMultilevel"/>
    <w:tmpl w:val="6220E4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5E06E1"/>
    <w:multiLevelType w:val="hybridMultilevel"/>
    <w:tmpl w:val="7D42C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51B5325"/>
    <w:multiLevelType w:val="hybridMultilevel"/>
    <w:tmpl w:val="BF50F7C4"/>
    <w:lvl w:ilvl="0" w:tplc="4164EF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E6CDD"/>
    <w:multiLevelType w:val="hybridMultilevel"/>
    <w:tmpl w:val="6748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982"/>
    <w:multiLevelType w:val="hybridMultilevel"/>
    <w:tmpl w:val="969088DA"/>
    <w:lvl w:ilvl="0" w:tplc="012898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5"/>
    <w:rsid w:val="00020D26"/>
    <w:rsid w:val="000573E0"/>
    <w:rsid w:val="00063E3F"/>
    <w:rsid w:val="00100653"/>
    <w:rsid w:val="00155F15"/>
    <w:rsid w:val="001F1210"/>
    <w:rsid w:val="00290707"/>
    <w:rsid w:val="002F04CC"/>
    <w:rsid w:val="00501FB2"/>
    <w:rsid w:val="005030C2"/>
    <w:rsid w:val="00523340"/>
    <w:rsid w:val="00611CB9"/>
    <w:rsid w:val="00715D1E"/>
    <w:rsid w:val="00727773"/>
    <w:rsid w:val="00734959"/>
    <w:rsid w:val="007D0617"/>
    <w:rsid w:val="00807C94"/>
    <w:rsid w:val="0088367F"/>
    <w:rsid w:val="008876A2"/>
    <w:rsid w:val="00911E2B"/>
    <w:rsid w:val="00AF0938"/>
    <w:rsid w:val="00B35067"/>
    <w:rsid w:val="00BB76F2"/>
    <w:rsid w:val="00BE7050"/>
    <w:rsid w:val="00BF6D8C"/>
    <w:rsid w:val="00C1504F"/>
    <w:rsid w:val="00CE017E"/>
    <w:rsid w:val="00D03EEF"/>
    <w:rsid w:val="00D50F84"/>
    <w:rsid w:val="00D90E53"/>
    <w:rsid w:val="00D9172B"/>
    <w:rsid w:val="00DA192A"/>
    <w:rsid w:val="00DB783B"/>
    <w:rsid w:val="00DC4D51"/>
    <w:rsid w:val="00E00A98"/>
    <w:rsid w:val="00E0188B"/>
    <w:rsid w:val="00E01F38"/>
    <w:rsid w:val="00E2473F"/>
    <w:rsid w:val="00E91EEF"/>
    <w:rsid w:val="00F4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2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SYSTEM</cp:lastModifiedBy>
  <cp:revision>2</cp:revision>
  <dcterms:created xsi:type="dcterms:W3CDTF">2018-11-14T12:23:00Z</dcterms:created>
  <dcterms:modified xsi:type="dcterms:W3CDTF">2018-11-14T12:23:00Z</dcterms:modified>
</cp:coreProperties>
</file>