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96" w:rsidRPr="003E1599" w:rsidRDefault="00064A62" w:rsidP="00E65196">
      <w:pPr>
        <w:tabs>
          <w:tab w:val="left" w:pos="3600"/>
        </w:tabs>
        <w:jc w:val="center"/>
        <w:rPr>
          <w:b/>
          <w:sz w:val="24"/>
          <w:szCs w:val="24"/>
        </w:rPr>
      </w:pPr>
      <w:r w:rsidRPr="003E1599">
        <w:rPr>
          <w:noProof/>
          <w:sz w:val="24"/>
          <w:szCs w:val="24"/>
        </w:rPr>
        <w:drawing>
          <wp:inline distT="0" distB="0" distL="0" distR="0" wp14:anchorId="0EDC5FA7" wp14:editId="374E4337">
            <wp:extent cx="1176655" cy="1153160"/>
            <wp:effectExtent l="0" t="0" r="0" b="0"/>
            <wp:docPr id="1" name="Picture 1" descr="hu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6655" cy="1153160"/>
                    </a:xfrm>
                    <a:prstGeom prst="rect">
                      <a:avLst/>
                    </a:prstGeom>
                    <a:noFill/>
                    <a:ln>
                      <a:noFill/>
                    </a:ln>
                  </pic:spPr>
                </pic:pic>
              </a:graphicData>
            </a:graphic>
          </wp:inline>
        </w:drawing>
      </w:r>
    </w:p>
    <w:p w:rsidR="00E65196" w:rsidRPr="003E1599" w:rsidRDefault="00E65196" w:rsidP="00E65196">
      <w:pPr>
        <w:tabs>
          <w:tab w:val="left" w:pos="3600"/>
        </w:tabs>
        <w:rPr>
          <w:b/>
          <w:sz w:val="24"/>
          <w:szCs w:val="24"/>
        </w:rPr>
      </w:pPr>
    </w:p>
    <w:p w:rsidR="00E65196" w:rsidRPr="00DD1036" w:rsidRDefault="00E65196" w:rsidP="00E65196">
      <w:pPr>
        <w:jc w:val="center"/>
        <w:rPr>
          <w:b/>
          <w:sz w:val="36"/>
          <w:szCs w:val="36"/>
        </w:rPr>
      </w:pPr>
      <w:r w:rsidRPr="00DD1036">
        <w:rPr>
          <w:b/>
          <w:sz w:val="36"/>
          <w:szCs w:val="36"/>
        </w:rPr>
        <w:t>U.S. DEPARTMENT OF</w:t>
      </w:r>
    </w:p>
    <w:p w:rsidR="00E65196" w:rsidRPr="00DD1036" w:rsidRDefault="00E65196" w:rsidP="00E65196">
      <w:pPr>
        <w:jc w:val="center"/>
        <w:rPr>
          <w:b/>
          <w:sz w:val="36"/>
          <w:szCs w:val="36"/>
        </w:rPr>
      </w:pPr>
      <w:r w:rsidRPr="00DD1036">
        <w:rPr>
          <w:b/>
          <w:sz w:val="36"/>
          <w:szCs w:val="36"/>
        </w:rPr>
        <w:t>HOUSING AND URBAN DEVELOPMENT</w:t>
      </w:r>
    </w:p>
    <w:p w:rsidR="00E65196" w:rsidRPr="00DD1036" w:rsidRDefault="00E65196" w:rsidP="00E65196">
      <w:pPr>
        <w:jc w:val="center"/>
        <w:rPr>
          <w:b/>
          <w:sz w:val="36"/>
          <w:szCs w:val="36"/>
        </w:rPr>
      </w:pPr>
    </w:p>
    <w:p w:rsidR="00E65196" w:rsidRPr="00DD1036" w:rsidRDefault="00E65196" w:rsidP="00E65196">
      <w:pPr>
        <w:jc w:val="center"/>
        <w:rPr>
          <w:b/>
          <w:sz w:val="36"/>
          <w:szCs w:val="36"/>
        </w:rPr>
      </w:pPr>
    </w:p>
    <w:p w:rsidR="00E65196" w:rsidRPr="00DD1036" w:rsidRDefault="0024455F" w:rsidP="00E65196">
      <w:pPr>
        <w:jc w:val="center"/>
        <w:rPr>
          <w:b/>
          <w:sz w:val="36"/>
          <w:szCs w:val="36"/>
        </w:rPr>
      </w:pPr>
      <w:r w:rsidRPr="00DD1036">
        <w:rPr>
          <w:b/>
          <w:sz w:val="36"/>
          <w:szCs w:val="36"/>
        </w:rPr>
        <w:t xml:space="preserve">Initial </w:t>
      </w:r>
      <w:r w:rsidR="006D62A5" w:rsidRPr="00DD1036">
        <w:rPr>
          <w:b/>
          <w:sz w:val="36"/>
          <w:szCs w:val="36"/>
        </w:rPr>
        <w:t>Privacy</w:t>
      </w:r>
      <w:r w:rsidRPr="00DD1036">
        <w:rPr>
          <w:b/>
          <w:sz w:val="36"/>
          <w:szCs w:val="36"/>
        </w:rPr>
        <w:t xml:space="preserve"> Assessment</w:t>
      </w:r>
    </w:p>
    <w:p w:rsidR="00E65196" w:rsidRPr="00DD1036" w:rsidRDefault="00E65196" w:rsidP="00E65196">
      <w:pPr>
        <w:jc w:val="center"/>
        <w:rPr>
          <w:b/>
          <w:sz w:val="36"/>
          <w:szCs w:val="36"/>
        </w:rPr>
      </w:pPr>
    </w:p>
    <w:p w:rsidR="00086B1C" w:rsidRPr="00086B1C" w:rsidRDefault="00086B1C" w:rsidP="00086B1C">
      <w:pPr>
        <w:jc w:val="center"/>
        <w:rPr>
          <w:b/>
          <w:sz w:val="36"/>
          <w:szCs w:val="36"/>
        </w:rPr>
      </w:pPr>
      <w:r w:rsidRPr="00086B1C">
        <w:rPr>
          <w:b/>
          <w:sz w:val="36"/>
          <w:szCs w:val="36"/>
        </w:rPr>
        <w:t>Validating Estimates of CPD Grantee Accrued Expenses</w:t>
      </w:r>
    </w:p>
    <w:p w:rsidR="00E65196" w:rsidRPr="00DD1036" w:rsidRDefault="00086B1C" w:rsidP="00E65196">
      <w:pPr>
        <w:jc w:val="center"/>
        <w:rPr>
          <w:b/>
          <w:sz w:val="36"/>
          <w:szCs w:val="36"/>
        </w:rPr>
      </w:pPr>
      <w:r>
        <w:rPr>
          <w:b/>
          <w:sz w:val="36"/>
          <w:szCs w:val="36"/>
        </w:rPr>
        <w:t>Office of Technical Assistance and Management</w:t>
      </w:r>
    </w:p>
    <w:p w:rsidR="00E65196" w:rsidRPr="00DD1036" w:rsidRDefault="00E65196" w:rsidP="00E65196">
      <w:pPr>
        <w:jc w:val="center"/>
        <w:rPr>
          <w:b/>
          <w:sz w:val="36"/>
          <w:szCs w:val="36"/>
        </w:rPr>
      </w:pPr>
    </w:p>
    <w:p w:rsidR="00E65196" w:rsidRPr="00DD1036" w:rsidRDefault="00E65196" w:rsidP="00E65196">
      <w:pPr>
        <w:pStyle w:val="TitleCover-Date"/>
        <w:rPr>
          <w:rFonts w:ascii="Times New Roman" w:hAnsi="Times New Roman"/>
          <w:szCs w:val="36"/>
        </w:rPr>
      </w:pPr>
    </w:p>
    <w:p w:rsidR="00E65196" w:rsidRPr="00DD1036" w:rsidRDefault="00E65196" w:rsidP="00E65196">
      <w:pPr>
        <w:pStyle w:val="TitleCover-Date"/>
        <w:rPr>
          <w:rFonts w:ascii="Times New Roman" w:hAnsi="Times New Roman"/>
          <w:szCs w:val="36"/>
        </w:rPr>
      </w:pPr>
    </w:p>
    <w:p w:rsidR="00E65196" w:rsidRPr="00DD1036" w:rsidRDefault="00E65196" w:rsidP="00E65196">
      <w:pPr>
        <w:pStyle w:val="TitleCover-Date"/>
        <w:jc w:val="left"/>
        <w:rPr>
          <w:rFonts w:ascii="Times New Roman" w:hAnsi="Times New Roman"/>
          <w:szCs w:val="36"/>
        </w:rPr>
      </w:pPr>
    </w:p>
    <w:p w:rsidR="00E65196" w:rsidRPr="00DD1036" w:rsidRDefault="00E65196" w:rsidP="00E65196">
      <w:pPr>
        <w:pStyle w:val="TitleCover-Date"/>
        <w:jc w:val="left"/>
        <w:rPr>
          <w:rFonts w:ascii="Times New Roman" w:hAnsi="Times New Roman"/>
          <w:szCs w:val="36"/>
        </w:rPr>
      </w:pPr>
    </w:p>
    <w:p w:rsidR="00E65196" w:rsidRPr="00DD1036" w:rsidRDefault="00086B1C" w:rsidP="00E65196">
      <w:pPr>
        <w:pStyle w:val="TitleCover-Date"/>
        <w:ind w:left="0"/>
        <w:rPr>
          <w:rFonts w:ascii="Times New Roman" w:hAnsi="Times New Roman"/>
          <w:b/>
          <w:szCs w:val="36"/>
        </w:rPr>
      </w:pPr>
      <w:r>
        <w:rPr>
          <w:rFonts w:ascii="Times New Roman" w:hAnsi="Times New Roman"/>
          <w:b/>
          <w:szCs w:val="36"/>
        </w:rPr>
        <w:t>February 2016</w:t>
      </w:r>
    </w:p>
    <w:p w:rsidR="00172180" w:rsidRPr="00DD1036" w:rsidRDefault="00172180" w:rsidP="00172180">
      <w:pPr>
        <w:jc w:val="center"/>
        <w:rPr>
          <w:sz w:val="36"/>
          <w:szCs w:val="36"/>
        </w:rPr>
      </w:pPr>
      <w:r w:rsidRPr="00DD1036">
        <w:rPr>
          <w:sz w:val="36"/>
          <w:szCs w:val="36"/>
        </w:rPr>
        <w:br w:type="page"/>
      </w:r>
    </w:p>
    <w:p w:rsidR="00095FE9" w:rsidRPr="003E1599" w:rsidRDefault="00F45505" w:rsidP="00584961">
      <w:pPr>
        <w:kinsoku w:val="0"/>
        <w:overflowPunct w:val="0"/>
        <w:autoSpaceDE/>
        <w:autoSpaceDN/>
        <w:adjustRightInd/>
        <w:spacing w:line="241" w:lineRule="exact"/>
        <w:jc w:val="center"/>
        <w:textAlignment w:val="baseline"/>
        <w:rPr>
          <w:b/>
          <w:bCs/>
          <w:spacing w:val="-3"/>
          <w:sz w:val="24"/>
          <w:szCs w:val="24"/>
        </w:rPr>
      </w:pPr>
      <w:r w:rsidRPr="003E1599">
        <w:rPr>
          <w:b/>
          <w:bCs/>
          <w:spacing w:val="-3"/>
          <w:sz w:val="24"/>
          <w:szCs w:val="24"/>
        </w:rPr>
        <w:lastRenderedPageBreak/>
        <w:t xml:space="preserve">INITIAL </w:t>
      </w:r>
      <w:r w:rsidR="00095FE9" w:rsidRPr="003E1599">
        <w:rPr>
          <w:b/>
          <w:bCs/>
          <w:spacing w:val="-3"/>
          <w:sz w:val="24"/>
          <w:szCs w:val="24"/>
        </w:rPr>
        <w:t>PRIVACY A</w:t>
      </w:r>
      <w:r w:rsidRPr="003E1599">
        <w:rPr>
          <w:b/>
          <w:bCs/>
          <w:spacing w:val="-3"/>
          <w:sz w:val="24"/>
          <w:szCs w:val="24"/>
        </w:rPr>
        <w:t>SSESSMENT</w:t>
      </w:r>
      <w:r w:rsidR="00095FE9" w:rsidRPr="003E1599">
        <w:rPr>
          <w:b/>
          <w:bCs/>
          <w:spacing w:val="-3"/>
          <w:sz w:val="24"/>
          <w:szCs w:val="24"/>
        </w:rPr>
        <w:t xml:space="preserve"> (</w:t>
      </w:r>
      <w:r w:rsidRPr="003E1599">
        <w:rPr>
          <w:b/>
          <w:bCs/>
          <w:spacing w:val="-3"/>
          <w:sz w:val="24"/>
          <w:szCs w:val="24"/>
        </w:rPr>
        <w:t>I</w:t>
      </w:r>
      <w:r w:rsidR="00095FE9" w:rsidRPr="003E1599">
        <w:rPr>
          <w:b/>
          <w:bCs/>
          <w:spacing w:val="-3"/>
          <w:sz w:val="24"/>
          <w:szCs w:val="24"/>
        </w:rPr>
        <w:t>PA)</w:t>
      </w:r>
    </w:p>
    <w:p w:rsidR="00095FE9" w:rsidRPr="003E1599" w:rsidRDefault="008061FE" w:rsidP="00AD58CD">
      <w:pPr>
        <w:kinsoku w:val="0"/>
        <w:overflowPunct w:val="0"/>
        <w:autoSpaceDE/>
        <w:autoSpaceDN/>
        <w:adjustRightInd/>
        <w:spacing w:before="250" w:line="268" w:lineRule="exact"/>
        <w:textAlignment w:val="baseline"/>
        <w:rPr>
          <w:b/>
          <w:bCs/>
          <w:sz w:val="24"/>
          <w:szCs w:val="24"/>
        </w:rPr>
      </w:pPr>
      <w:r w:rsidRPr="003E1599">
        <w:rPr>
          <w:sz w:val="24"/>
          <w:szCs w:val="24"/>
        </w:rPr>
        <w:t>The Initial Privacy Assessment (IPA) is</w:t>
      </w:r>
      <w:r w:rsidR="00095FE9" w:rsidRPr="003E1599">
        <w:rPr>
          <w:sz w:val="24"/>
          <w:szCs w:val="24"/>
        </w:rPr>
        <w:t xml:space="preserve"> use</w:t>
      </w:r>
      <w:r w:rsidR="00FC348C" w:rsidRPr="003E1599">
        <w:rPr>
          <w:sz w:val="24"/>
          <w:szCs w:val="24"/>
        </w:rPr>
        <w:t xml:space="preserve"> </w:t>
      </w:r>
      <w:r w:rsidR="00095FE9" w:rsidRPr="003E1599">
        <w:rPr>
          <w:sz w:val="24"/>
          <w:szCs w:val="24"/>
        </w:rPr>
        <w:t>to determine whether a Privacy Impact Assessment (PIA) is required under th</w:t>
      </w:r>
      <w:r w:rsidR="00B82974" w:rsidRPr="003E1599">
        <w:rPr>
          <w:sz w:val="24"/>
          <w:szCs w:val="24"/>
        </w:rPr>
        <w:t>e E-Government Act of 2002</w:t>
      </w:r>
      <w:r w:rsidR="00095FE9" w:rsidRPr="003E1599">
        <w:rPr>
          <w:sz w:val="24"/>
          <w:szCs w:val="24"/>
        </w:rPr>
        <w:t>.</w:t>
      </w:r>
      <w:r w:rsidR="00203DBE" w:rsidRPr="003E1599">
        <w:rPr>
          <w:sz w:val="24"/>
          <w:szCs w:val="24"/>
        </w:rPr>
        <w:t xml:space="preserve">  The IPA is also used to determine if a System of Records Notice (SORN) is required under the Privacy Act of 1974.</w:t>
      </w:r>
    </w:p>
    <w:p w:rsidR="00A2210C" w:rsidRPr="003E1599" w:rsidRDefault="00A2210C" w:rsidP="00A2210C">
      <w:pPr>
        <w:spacing w:line="210" w:lineRule="atLeast"/>
        <w:rPr>
          <w:color w:val="1F497D" w:themeColor="text2"/>
          <w:sz w:val="24"/>
          <w:szCs w:val="24"/>
        </w:rPr>
      </w:pPr>
    </w:p>
    <w:p w:rsidR="00A2210C" w:rsidRPr="003E1599" w:rsidRDefault="00A2210C" w:rsidP="00A2210C">
      <w:pPr>
        <w:spacing w:line="210" w:lineRule="atLeast"/>
        <w:rPr>
          <w:sz w:val="24"/>
          <w:szCs w:val="24"/>
        </w:rPr>
      </w:pPr>
      <w:r w:rsidRPr="003E1599">
        <w:rPr>
          <w:sz w:val="24"/>
          <w:szCs w:val="24"/>
        </w:rPr>
        <w:t>The IPA is an administrative form created by the Privacy Branch to efficiently and effectively identify the use of P</w:t>
      </w:r>
      <w:r w:rsidR="00203DBE" w:rsidRPr="003E1599">
        <w:rPr>
          <w:sz w:val="24"/>
          <w:szCs w:val="24"/>
        </w:rPr>
        <w:t xml:space="preserve">ersonally </w:t>
      </w:r>
      <w:r w:rsidRPr="003E1599">
        <w:rPr>
          <w:sz w:val="24"/>
          <w:szCs w:val="24"/>
        </w:rPr>
        <w:t>I</w:t>
      </w:r>
      <w:r w:rsidR="00203DBE" w:rsidRPr="003E1599">
        <w:rPr>
          <w:sz w:val="24"/>
          <w:szCs w:val="24"/>
        </w:rPr>
        <w:t xml:space="preserve">dentifiable </w:t>
      </w:r>
      <w:r w:rsidRPr="003E1599">
        <w:rPr>
          <w:sz w:val="24"/>
          <w:szCs w:val="24"/>
        </w:rPr>
        <w:t>I</w:t>
      </w:r>
      <w:r w:rsidR="00203DBE" w:rsidRPr="003E1599">
        <w:rPr>
          <w:sz w:val="24"/>
          <w:szCs w:val="24"/>
        </w:rPr>
        <w:t>nformation (PII)</w:t>
      </w:r>
      <w:r w:rsidRPr="003E1599">
        <w:rPr>
          <w:sz w:val="24"/>
          <w:szCs w:val="24"/>
        </w:rPr>
        <w:t xml:space="preserve"> across the Department.  The IPA focuses on three areas of inquiry: </w:t>
      </w:r>
    </w:p>
    <w:p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Business data and business processes within each HUD program.</w:t>
      </w:r>
    </w:p>
    <w:p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 xml:space="preserve">Potential connections with individuals including the use of PII – any use of social security numbers must be specifically identified. </w:t>
      </w:r>
    </w:p>
    <w:p w:rsidR="00A2210C" w:rsidRPr="003E1599" w:rsidRDefault="00A2210C" w:rsidP="00A2210C">
      <w:pPr>
        <w:spacing w:line="210" w:lineRule="atLeast"/>
        <w:rPr>
          <w:sz w:val="24"/>
          <w:szCs w:val="24"/>
        </w:rPr>
      </w:pPr>
      <w:r w:rsidRPr="003E1599">
        <w:rPr>
          <w:sz w:val="24"/>
          <w:szCs w:val="24"/>
        </w:rPr>
        <w:t xml:space="preserve">HUD’s program and support offices should ensure that its respective IPA is completed and sent to the Privacy Branch for approval. </w:t>
      </w:r>
      <w:r w:rsidR="00C104FA">
        <w:rPr>
          <w:sz w:val="24"/>
          <w:szCs w:val="24"/>
        </w:rPr>
        <w:t xml:space="preserve"> </w:t>
      </w:r>
      <w:r w:rsidRPr="003E1599">
        <w:rPr>
          <w:sz w:val="24"/>
          <w:szCs w:val="24"/>
        </w:rPr>
        <w:t>If SSNs are to be used, the IPA specifically identifies the justification and authority for using SSNs.  Upon receipt of the IPA, the Privacy Branch determines the applicability of other privacy compliance requirements including the PIA</w:t>
      </w:r>
      <w:r w:rsidR="00C303AE" w:rsidRPr="003E1599">
        <w:rPr>
          <w:sz w:val="24"/>
          <w:szCs w:val="24"/>
        </w:rPr>
        <w:t xml:space="preserve"> and SORN</w:t>
      </w:r>
      <w:r w:rsidRPr="003E1599">
        <w:rPr>
          <w:sz w:val="24"/>
          <w:szCs w:val="24"/>
        </w:rPr>
        <w:t xml:space="preserve">. </w:t>
      </w:r>
      <w:r w:rsidR="00C303AE" w:rsidRPr="003E1599">
        <w:rPr>
          <w:sz w:val="24"/>
          <w:szCs w:val="24"/>
        </w:rPr>
        <w:t xml:space="preserve"> </w:t>
      </w:r>
      <w:r w:rsidRPr="003E1599">
        <w:rPr>
          <w:sz w:val="24"/>
          <w:szCs w:val="24"/>
        </w:rPr>
        <w:t xml:space="preserve">The IPA is complete when the Privacy Branch signs it and sends the final copy back to the identified point of contact. </w:t>
      </w:r>
    </w:p>
    <w:p w:rsidR="00095FE9" w:rsidRPr="003E1599" w:rsidRDefault="00095FE9" w:rsidP="00AD58CD">
      <w:pPr>
        <w:kinsoku w:val="0"/>
        <w:overflowPunct w:val="0"/>
        <w:autoSpaceDE/>
        <w:autoSpaceDN/>
        <w:adjustRightInd/>
        <w:spacing w:before="241" w:line="403" w:lineRule="exact"/>
        <w:textAlignment w:val="baseline"/>
        <w:rPr>
          <w:sz w:val="24"/>
          <w:szCs w:val="24"/>
        </w:rPr>
      </w:pPr>
      <w:r w:rsidRPr="003E1599">
        <w:rPr>
          <w:sz w:val="24"/>
          <w:szCs w:val="24"/>
        </w:rPr>
        <w:t>Please complete this form and send it to</w:t>
      </w:r>
      <w:r w:rsidR="001C3C41" w:rsidRPr="003E1599">
        <w:rPr>
          <w:sz w:val="24"/>
          <w:szCs w:val="24"/>
        </w:rPr>
        <w:t xml:space="preserve"> the HUD</w:t>
      </w:r>
      <w:r w:rsidRPr="003E1599">
        <w:rPr>
          <w:sz w:val="24"/>
          <w:szCs w:val="24"/>
        </w:rPr>
        <w:t xml:space="preserve"> Privacy </w:t>
      </w:r>
      <w:r w:rsidR="00304FFD" w:rsidRPr="003E1599">
        <w:rPr>
          <w:sz w:val="24"/>
          <w:szCs w:val="24"/>
        </w:rPr>
        <w:t>Branch</w:t>
      </w:r>
      <w:r w:rsidR="008061FE" w:rsidRPr="003E1599">
        <w:rPr>
          <w:sz w:val="24"/>
          <w:szCs w:val="24"/>
        </w:rPr>
        <w:t xml:space="preserve"> staff</w:t>
      </w:r>
      <w:r w:rsidR="0035478A" w:rsidRPr="003E1599">
        <w:rPr>
          <w:sz w:val="24"/>
          <w:szCs w:val="24"/>
        </w:rPr>
        <w:t>.</w:t>
      </w:r>
    </w:p>
    <w:p w:rsidR="00304FFD" w:rsidRPr="003E1599" w:rsidRDefault="007E3A58" w:rsidP="00304FFD">
      <w:pPr>
        <w:kinsoku w:val="0"/>
        <w:overflowPunct w:val="0"/>
        <w:autoSpaceDE/>
        <w:autoSpaceDN/>
        <w:adjustRightInd/>
        <w:spacing w:before="241" w:line="403" w:lineRule="exact"/>
        <w:jc w:val="center"/>
        <w:textAlignment w:val="baseline"/>
        <w:rPr>
          <w:sz w:val="24"/>
          <w:szCs w:val="24"/>
        </w:rPr>
      </w:pPr>
      <w:r w:rsidRPr="003E1599">
        <w:rPr>
          <w:sz w:val="24"/>
          <w:szCs w:val="24"/>
        </w:rPr>
        <w:t>Janice Noble</w:t>
      </w:r>
    </w:p>
    <w:p w:rsidR="007E3A58" w:rsidRPr="003E1599" w:rsidRDefault="00B37231" w:rsidP="007E3A58">
      <w:pPr>
        <w:pStyle w:val="NoSpacing"/>
        <w:jc w:val="center"/>
        <w:rPr>
          <w:sz w:val="24"/>
          <w:szCs w:val="24"/>
        </w:rPr>
      </w:pPr>
      <w:r w:rsidRPr="003E1599">
        <w:rPr>
          <w:sz w:val="24"/>
          <w:szCs w:val="24"/>
        </w:rPr>
        <w:t xml:space="preserve">Acting, </w:t>
      </w:r>
      <w:r w:rsidR="007E3A58" w:rsidRPr="003E1599">
        <w:rPr>
          <w:sz w:val="24"/>
          <w:szCs w:val="24"/>
        </w:rPr>
        <w:t>Bra</w:t>
      </w:r>
      <w:r w:rsidRPr="003E1599">
        <w:rPr>
          <w:sz w:val="24"/>
          <w:szCs w:val="24"/>
        </w:rPr>
        <w:t>n</w:t>
      </w:r>
      <w:r w:rsidR="007E3A58" w:rsidRPr="003E1599">
        <w:rPr>
          <w:sz w:val="24"/>
          <w:szCs w:val="24"/>
        </w:rPr>
        <w:t>ch Chief</w:t>
      </w:r>
    </w:p>
    <w:p w:rsidR="00E40A51" w:rsidRPr="003E1599" w:rsidRDefault="00E40A51" w:rsidP="007E3A58">
      <w:pPr>
        <w:pStyle w:val="NoSpacing"/>
        <w:jc w:val="center"/>
        <w:rPr>
          <w:sz w:val="24"/>
          <w:szCs w:val="24"/>
        </w:rPr>
      </w:pPr>
      <w:r w:rsidRPr="003E1599">
        <w:rPr>
          <w:sz w:val="24"/>
          <w:szCs w:val="24"/>
        </w:rPr>
        <w:t>Privacy Branch</w:t>
      </w:r>
    </w:p>
    <w:p w:rsidR="007E3A58" w:rsidRPr="003E1599" w:rsidRDefault="007E3A58" w:rsidP="007E3A58">
      <w:pPr>
        <w:pStyle w:val="NoSpacing"/>
        <w:jc w:val="center"/>
        <w:rPr>
          <w:sz w:val="24"/>
          <w:szCs w:val="24"/>
        </w:rPr>
      </w:pPr>
      <w:r w:rsidRPr="003E1599">
        <w:rPr>
          <w:sz w:val="24"/>
          <w:szCs w:val="24"/>
        </w:rPr>
        <w:t>U.S. Department of Housing and Urban Development</w:t>
      </w:r>
    </w:p>
    <w:p w:rsidR="00095FE9" w:rsidRPr="003E1599" w:rsidRDefault="00AD2110" w:rsidP="00E923A7">
      <w:pPr>
        <w:kinsoku w:val="0"/>
        <w:overflowPunct w:val="0"/>
        <w:autoSpaceDE/>
        <w:autoSpaceDN/>
        <w:adjustRightInd/>
        <w:spacing w:before="411" w:line="269" w:lineRule="exact"/>
        <w:jc w:val="center"/>
        <w:textAlignment w:val="baseline"/>
        <w:rPr>
          <w:sz w:val="24"/>
          <w:szCs w:val="24"/>
        </w:rPr>
      </w:pPr>
      <w:hyperlink r:id="rId10" w:history="1">
        <w:r w:rsidR="001601EA" w:rsidRPr="003E1599">
          <w:rPr>
            <w:rStyle w:val="Hyperlink"/>
            <w:sz w:val="24"/>
            <w:szCs w:val="24"/>
          </w:rPr>
          <w:t>Privacy@hud.gov</w:t>
        </w:r>
      </w:hyperlink>
    </w:p>
    <w:p w:rsidR="00B24D73" w:rsidRPr="003E1599" w:rsidRDefault="00095FE9" w:rsidP="00B24D73">
      <w:pPr>
        <w:kinsoku w:val="0"/>
        <w:overflowPunct w:val="0"/>
        <w:autoSpaceDE/>
        <w:autoSpaceDN/>
        <w:adjustRightInd/>
        <w:spacing w:before="494" w:line="405" w:lineRule="exact"/>
        <w:textAlignment w:val="baseline"/>
        <w:rPr>
          <w:sz w:val="24"/>
          <w:szCs w:val="24"/>
        </w:rPr>
      </w:pPr>
      <w:r w:rsidRPr="003E1599">
        <w:rPr>
          <w:sz w:val="24"/>
          <w:szCs w:val="24"/>
        </w:rPr>
        <w:t xml:space="preserve">If a PIA </w:t>
      </w:r>
      <w:r w:rsidR="00C303AE" w:rsidRPr="003E1599">
        <w:rPr>
          <w:sz w:val="24"/>
          <w:szCs w:val="24"/>
        </w:rPr>
        <w:t xml:space="preserve">or SORN </w:t>
      </w:r>
      <w:r w:rsidRPr="003E1599">
        <w:rPr>
          <w:sz w:val="24"/>
          <w:szCs w:val="24"/>
        </w:rPr>
        <w:t>is required</w:t>
      </w:r>
      <w:r w:rsidR="00C24346" w:rsidRPr="003E1599">
        <w:rPr>
          <w:sz w:val="24"/>
          <w:szCs w:val="24"/>
        </w:rPr>
        <w:t>,</w:t>
      </w:r>
      <w:r w:rsidRPr="003E1599">
        <w:rPr>
          <w:sz w:val="24"/>
          <w:szCs w:val="24"/>
        </w:rPr>
        <w:t xml:space="preserve"> a copy of the Privacy Impact Assessment </w:t>
      </w:r>
      <w:r w:rsidR="00C303AE" w:rsidRPr="003E1599">
        <w:rPr>
          <w:sz w:val="24"/>
          <w:szCs w:val="24"/>
        </w:rPr>
        <w:t>and System of Records Notice form</w:t>
      </w:r>
      <w:r w:rsidR="00C24346" w:rsidRPr="003E1599">
        <w:rPr>
          <w:sz w:val="24"/>
          <w:szCs w:val="24"/>
        </w:rPr>
        <w:t xml:space="preserve"> is </w:t>
      </w:r>
      <w:r w:rsidR="00C24346" w:rsidRPr="003E1599">
        <w:rPr>
          <w:spacing w:val="-1"/>
          <w:sz w:val="24"/>
          <w:szCs w:val="24"/>
        </w:rPr>
        <w:t xml:space="preserve">available on the HUD Privacy Branch website, </w:t>
      </w:r>
      <w:hyperlink r:id="rId11" w:history="1">
        <w:r w:rsidR="00C303AE" w:rsidRPr="003E1599">
          <w:rPr>
            <w:rStyle w:val="Hyperlink"/>
            <w:spacing w:val="-1"/>
            <w:sz w:val="24"/>
            <w:szCs w:val="24"/>
          </w:rPr>
          <w:t>http://hudatwork.hud.gov/HUD/cio/po/i/privacy</w:t>
        </w:r>
        <w:r w:rsidR="00C24346" w:rsidRPr="003E1599">
          <w:rPr>
            <w:rStyle w:val="Hyperlink"/>
            <w:spacing w:val="-1"/>
            <w:sz w:val="24"/>
            <w:szCs w:val="24"/>
          </w:rPr>
          <w:t>,</w:t>
        </w:r>
      </w:hyperlink>
      <w:r w:rsidR="00C24346" w:rsidRPr="003E1599">
        <w:rPr>
          <w:spacing w:val="-1"/>
          <w:sz w:val="24"/>
          <w:szCs w:val="24"/>
        </w:rPr>
        <w:t xml:space="preserve"> on </w:t>
      </w:r>
      <w:proofErr w:type="spellStart"/>
      <w:r w:rsidR="00C24346" w:rsidRPr="003E1599">
        <w:rPr>
          <w:spacing w:val="-1"/>
          <w:sz w:val="24"/>
          <w:szCs w:val="24"/>
        </w:rPr>
        <w:t>HUD@Work</w:t>
      </w:r>
      <w:proofErr w:type="spellEnd"/>
      <w:r w:rsidR="00C24346" w:rsidRPr="003E1599">
        <w:rPr>
          <w:spacing w:val="-1"/>
          <w:sz w:val="24"/>
          <w:szCs w:val="24"/>
        </w:rPr>
        <w:t xml:space="preserve"> or directly from the HUD Privacy Branch via email: </w:t>
      </w:r>
      <w:hyperlink r:id="rId12" w:history="1">
        <w:r w:rsidR="00C24346" w:rsidRPr="003E1599">
          <w:rPr>
            <w:rStyle w:val="Hyperlink"/>
            <w:spacing w:val="-1"/>
            <w:sz w:val="24"/>
            <w:szCs w:val="24"/>
          </w:rPr>
          <w:t>privacy@hud.gov</w:t>
        </w:r>
      </w:hyperlink>
      <w:r w:rsidRPr="003E1599">
        <w:rPr>
          <w:sz w:val="24"/>
          <w:szCs w:val="24"/>
        </w:rPr>
        <w:t xml:space="preserve"> to complete and return.</w:t>
      </w:r>
      <w:r w:rsidR="00203DBE" w:rsidRPr="003E1599">
        <w:rPr>
          <w:sz w:val="24"/>
          <w:szCs w:val="24"/>
        </w:rPr>
        <w:t xml:space="preserve">  </w:t>
      </w:r>
    </w:p>
    <w:p w:rsidR="00095FE9" w:rsidRPr="003E1599" w:rsidRDefault="00222C94" w:rsidP="00360423">
      <w:pPr>
        <w:kinsoku w:val="0"/>
        <w:overflowPunct w:val="0"/>
        <w:autoSpaceDE/>
        <w:autoSpaceDN/>
        <w:adjustRightInd/>
        <w:spacing w:before="494" w:line="405" w:lineRule="exact"/>
        <w:jc w:val="center"/>
        <w:textAlignment w:val="baseline"/>
        <w:rPr>
          <w:sz w:val="24"/>
          <w:szCs w:val="24"/>
        </w:rPr>
      </w:pPr>
      <w:r w:rsidRPr="003E1599">
        <w:rPr>
          <w:sz w:val="24"/>
          <w:szCs w:val="24"/>
        </w:rPr>
        <w:br w:type="page"/>
      </w:r>
      <w:r w:rsidR="00E548D3" w:rsidRPr="003E1599">
        <w:rPr>
          <w:b/>
          <w:sz w:val="24"/>
          <w:szCs w:val="24"/>
        </w:rPr>
        <w:lastRenderedPageBreak/>
        <w:t xml:space="preserve">INITIAL </w:t>
      </w:r>
      <w:r w:rsidR="00095FE9" w:rsidRPr="003E1599">
        <w:rPr>
          <w:b/>
          <w:sz w:val="24"/>
          <w:szCs w:val="24"/>
        </w:rPr>
        <w:t>PRIVACY A</w:t>
      </w:r>
      <w:r w:rsidR="00E548D3" w:rsidRPr="003E1599">
        <w:rPr>
          <w:b/>
          <w:sz w:val="24"/>
          <w:szCs w:val="24"/>
        </w:rPr>
        <w:t>SSESSMENT</w:t>
      </w:r>
      <w:r w:rsidR="00095FE9" w:rsidRPr="003E1599">
        <w:rPr>
          <w:b/>
          <w:sz w:val="24"/>
          <w:szCs w:val="24"/>
        </w:rPr>
        <w:t xml:space="preserve"> (</w:t>
      </w:r>
      <w:r w:rsidR="00E548D3" w:rsidRPr="003E1599">
        <w:rPr>
          <w:b/>
          <w:sz w:val="24"/>
          <w:szCs w:val="24"/>
        </w:rPr>
        <w:t>IPA</w:t>
      </w:r>
      <w:r w:rsidR="00095FE9" w:rsidRPr="003E1599">
        <w:rPr>
          <w:b/>
          <w:sz w:val="24"/>
          <w:szCs w:val="24"/>
        </w:rPr>
        <w:t>) SUMMARY INFORMATION</w:t>
      </w:r>
    </w:p>
    <w:p w:rsidR="00095FE9" w:rsidRPr="003E1599" w:rsidRDefault="00095FE9" w:rsidP="00222C94">
      <w:pPr>
        <w:kinsoku w:val="0"/>
        <w:overflowPunct w:val="0"/>
        <w:autoSpaceDE/>
        <w:autoSpaceDN/>
        <w:adjustRightInd/>
        <w:spacing w:before="249" w:line="260" w:lineRule="exact"/>
        <w:textAlignment w:val="baseline"/>
        <w:rPr>
          <w:spacing w:val="11"/>
          <w:sz w:val="24"/>
          <w:szCs w:val="24"/>
        </w:rPr>
      </w:pPr>
      <w:r w:rsidRPr="003E1599">
        <w:rPr>
          <w:spacing w:val="11"/>
          <w:sz w:val="24"/>
          <w:szCs w:val="24"/>
        </w:rPr>
        <w:t>Date Submitted for Review:</w:t>
      </w:r>
    </w:p>
    <w:p w:rsidR="00086B1C" w:rsidRPr="00086B1C" w:rsidRDefault="00095FE9" w:rsidP="00086B1C">
      <w:pPr>
        <w:rPr>
          <w:sz w:val="24"/>
          <w:szCs w:val="24"/>
        </w:rPr>
      </w:pPr>
      <w:r w:rsidRPr="003E1599">
        <w:rPr>
          <w:spacing w:val="10"/>
          <w:sz w:val="24"/>
          <w:szCs w:val="24"/>
        </w:rPr>
        <w:t xml:space="preserve">Name of </w:t>
      </w:r>
      <w:r w:rsidR="004268D1" w:rsidRPr="003E1599">
        <w:rPr>
          <w:spacing w:val="10"/>
          <w:sz w:val="24"/>
          <w:szCs w:val="24"/>
        </w:rPr>
        <w:t xml:space="preserve">System or </w:t>
      </w:r>
      <w:r w:rsidRPr="003E1599">
        <w:rPr>
          <w:spacing w:val="10"/>
          <w:sz w:val="24"/>
          <w:szCs w:val="24"/>
        </w:rPr>
        <w:t xml:space="preserve">Project: </w:t>
      </w:r>
      <w:r w:rsidR="00086B1C" w:rsidRPr="00086B1C">
        <w:rPr>
          <w:sz w:val="24"/>
          <w:szCs w:val="24"/>
        </w:rPr>
        <w:t>Validating Estimates of CPD Grantee Accrued Expenses</w:t>
      </w:r>
    </w:p>
    <w:p w:rsidR="00095FE9" w:rsidRPr="003E1599" w:rsidRDefault="00095FE9" w:rsidP="00222C94">
      <w:pPr>
        <w:kinsoku w:val="0"/>
        <w:overflowPunct w:val="0"/>
        <w:autoSpaceDE/>
        <w:autoSpaceDN/>
        <w:adjustRightInd/>
        <w:spacing w:before="278" w:line="260" w:lineRule="exact"/>
        <w:textAlignment w:val="baseline"/>
        <w:rPr>
          <w:spacing w:val="9"/>
          <w:sz w:val="24"/>
          <w:szCs w:val="24"/>
        </w:rPr>
      </w:pPr>
      <w:r w:rsidRPr="003E1599">
        <w:rPr>
          <w:spacing w:val="9"/>
          <w:sz w:val="24"/>
          <w:szCs w:val="24"/>
        </w:rPr>
        <w:t xml:space="preserve">System Name in </w:t>
      </w:r>
      <w:r w:rsidR="0021603C" w:rsidRPr="003E1599">
        <w:rPr>
          <w:spacing w:val="9"/>
          <w:sz w:val="24"/>
          <w:szCs w:val="24"/>
        </w:rPr>
        <w:t>CSAM</w:t>
      </w:r>
      <w:r w:rsidRPr="003E1599">
        <w:rPr>
          <w:spacing w:val="9"/>
          <w:sz w:val="24"/>
          <w:szCs w:val="24"/>
        </w:rPr>
        <w:t xml:space="preserve">: </w:t>
      </w:r>
    </w:p>
    <w:p w:rsidR="00095FE9" w:rsidRPr="00086B1C" w:rsidRDefault="00095FE9" w:rsidP="00222C94">
      <w:pPr>
        <w:kinsoku w:val="0"/>
        <w:overflowPunct w:val="0"/>
        <w:autoSpaceDE/>
        <w:autoSpaceDN/>
        <w:adjustRightInd/>
        <w:spacing w:before="277" w:line="260" w:lineRule="exact"/>
        <w:textAlignment w:val="baseline"/>
        <w:rPr>
          <w:spacing w:val="11"/>
          <w:sz w:val="24"/>
          <w:szCs w:val="24"/>
        </w:rPr>
      </w:pPr>
      <w:r w:rsidRPr="003E1599">
        <w:rPr>
          <w:spacing w:val="11"/>
          <w:sz w:val="24"/>
          <w:szCs w:val="24"/>
        </w:rPr>
        <w:t xml:space="preserve">Name of </w:t>
      </w:r>
      <w:r w:rsidR="005B1185" w:rsidRPr="003E1599">
        <w:rPr>
          <w:spacing w:val="11"/>
          <w:sz w:val="24"/>
          <w:szCs w:val="24"/>
        </w:rPr>
        <w:t>Program Office</w:t>
      </w:r>
      <w:r w:rsidRPr="003E1599">
        <w:rPr>
          <w:spacing w:val="11"/>
          <w:sz w:val="24"/>
          <w:szCs w:val="24"/>
        </w:rPr>
        <w:t xml:space="preserve">: </w:t>
      </w:r>
      <w:r w:rsidR="00086B1C" w:rsidRPr="00086B1C">
        <w:rPr>
          <w:spacing w:val="11"/>
          <w:sz w:val="24"/>
          <w:szCs w:val="24"/>
        </w:rPr>
        <w:t>Office of Community Planning and Development, Office of Technical Assistance and Management</w:t>
      </w:r>
    </w:p>
    <w:p w:rsidR="00095FE9" w:rsidRPr="00086B1C" w:rsidRDefault="00095FE9" w:rsidP="00222C94">
      <w:pPr>
        <w:kinsoku w:val="0"/>
        <w:overflowPunct w:val="0"/>
        <w:autoSpaceDE/>
        <w:autoSpaceDN/>
        <w:adjustRightInd/>
        <w:spacing w:before="283" w:line="260" w:lineRule="exact"/>
        <w:textAlignment w:val="baseline"/>
        <w:rPr>
          <w:spacing w:val="10"/>
          <w:sz w:val="24"/>
          <w:szCs w:val="24"/>
        </w:rPr>
      </w:pPr>
      <w:r w:rsidRPr="003E1599">
        <w:rPr>
          <w:spacing w:val="10"/>
          <w:sz w:val="24"/>
          <w:szCs w:val="24"/>
        </w:rPr>
        <w:t>Name of Project Manager</w:t>
      </w:r>
      <w:r w:rsidR="009A5678" w:rsidRPr="003E1599">
        <w:rPr>
          <w:spacing w:val="10"/>
          <w:sz w:val="24"/>
          <w:szCs w:val="24"/>
        </w:rPr>
        <w:t xml:space="preserve"> or </w:t>
      </w:r>
      <w:r w:rsidR="00A2210C" w:rsidRPr="003E1599">
        <w:rPr>
          <w:spacing w:val="10"/>
          <w:sz w:val="24"/>
          <w:szCs w:val="24"/>
        </w:rPr>
        <w:t>System Owner</w:t>
      </w:r>
      <w:r w:rsidRPr="003E1599">
        <w:rPr>
          <w:spacing w:val="10"/>
          <w:sz w:val="24"/>
          <w:szCs w:val="24"/>
        </w:rPr>
        <w:t xml:space="preserve">: </w:t>
      </w:r>
      <w:r w:rsidR="00086B1C" w:rsidRPr="00086B1C">
        <w:rPr>
          <w:spacing w:val="10"/>
          <w:sz w:val="24"/>
          <w:szCs w:val="24"/>
        </w:rPr>
        <w:t>David Enzel</w:t>
      </w:r>
    </w:p>
    <w:p w:rsidR="00095FE9" w:rsidRPr="00086B1C" w:rsidRDefault="00095FE9" w:rsidP="00222C94">
      <w:pPr>
        <w:kinsoku w:val="0"/>
        <w:overflowPunct w:val="0"/>
        <w:autoSpaceDE/>
        <w:autoSpaceDN/>
        <w:adjustRightInd/>
        <w:spacing w:before="277" w:line="260" w:lineRule="exact"/>
        <w:textAlignment w:val="baseline"/>
        <w:rPr>
          <w:spacing w:val="10"/>
          <w:sz w:val="24"/>
          <w:szCs w:val="24"/>
        </w:rPr>
      </w:pPr>
      <w:r w:rsidRPr="003E1599">
        <w:rPr>
          <w:spacing w:val="10"/>
          <w:sz w:val="24"/>
          <w:szCs w:val="24"/>
        </w:rPr>
        <w:t>Email for Project Manager</w:t>
      </w:r>
      <w:r w:rsidR="009A5678" w:rsidRPr="003E1599">
        <w:rPr>
          <w:spacing w:val="10"/>
          <w:sz w:val="24"/>
          <w:szCs w:val="24"/>
        </w:rPr>
        <w:t xml:space="preserve"> or </w:t>
      </w:r>
      <w:r w:rsidR="00A2210C" w:rsidRPr="003E1599">
        <w:rPr>
          <w:spacing w:val="10"/>
          <w:sz w:val="24"/>
          <w:szCs w:val="24"/>
        </w:rPr>
        <w:t>System Owner</w:t>
      </w:r>
      <w:r w:rsidRPr="003E1599">
        <w:rPr>
          <w:spacing w:val="10"/>
          <w:sz w:val="24"/>
          <w:szCs w:val="24"/>
        </w:rPr>
        <w:t xml:space="preserve">: </w:t>
      </w:r>
      <w:r w:rsidR="00086B1C" w:rsidRPr="00086B1C">
        <w:rPr>
          <w:spacing w:val="10"/>
          <w:sz w:val="24"/>
          <w:szCs w:val="24"/>
        </w:rPr>
        <w:t>David.H.Enzel@hud.gov</w:t>
      </w:r>
    </w:p>
    <w:p w:rsidR="00095FE9" w:rsidRPr="00086B1C" w:rsidRDefault="00095FE9" w:rsidP="00222C94">
      <w:pPr>
        <w:kinsoku w:val="0"/>
        <w:overflowPunct w:val="0"/>
        <w:autoSpaceDE/>
        <w:autoSpaceDN/>
        <w:adjustRightInd/>
        <w:spacing w:before="283" w:line="260" w:lineRule="exact"/>
        <w:textAlignment w:val="baseline"/>
        <w:rPr>
          <w:spacing w:val="11"/>
          <w:sz w:val="24"/>
          <w:szCs w:val="24"/>
        </w:rPr>
      </w:pPr>
      <w:r w:rsidRPr="003E1599">
        <w:rPr>
          <w:spacing w:val="11"/>
          <w:sz w:val="24"/>
          <w:szCs w:val="24"/>
        </w:rPr>
        <w:t xml:space="preserve">Phone Number for </w:t>
      </w:r>
      <w:r w:rsidR="009A5678" w:rsidRPr="003E1599">
        <w:rPr>
          <w:spacing w:val="11"/>
          <w:sz w:val="24"/>
          <w:szCs w:val="24"/>
        </w:rPr>
        <w:t xml:space="preserve">Project Manager or </w:t>
      </w:r>
      <w:r w:rsidR="004268D1" w:rsidRPr="003E1599">
        <w:rPr>
          <w:spacing w:val="11"/>
          <w:sz w:val="24"/>
          <w:szCs w:val="24"/>
        </w:rPr>
        <w:t>System Owner</w:t>
      </w:r>
      <w:r w:rsidRPr="003E1599">
        <w:rPr>
          <w:spacing w:val="11"/>
          <w:sz w:val="24"/>
          <w:szCs w:val="24"/>
        </w:rPr>
        <w:t xml:space="preserve">: </w:t>
      </w:r>
      <w:r w:rsidR="00086B1C" w:rsidRPr="00086B1C">
        <w:rPr>
          <w:spacing w:val="11"/>
          <w:sz w:val="24"/>
          <w:szCs w:val="24"/>
        </w:rPr>
        <w:t>202-402-5557</w:t>
      </w:r>
    </w:p>
    <w:p w:rsidR="00095FE9" w:rsidRPr="003E1599" w:rsidRDefault="00095FE9" w:rsidP="00222C94">
      <w:pPr>
        <w:kinsoku w:val="0"/>
        <w:overflowPunct w:val="0"/>
        <w:autoSpaceDE/>
        <w:autoSpaceDN/>
        <w:adjustRightInd/>
        <w:spacing w:before="277" w:line="260" w:lineRule="exact"/>
        <w:textAlignment w:val="baseline"/>
        <w:rPr>
          <w:spacing w:val="8"/>
          <w:sz w:val="24"/>
          <w:szCs w:val="24"/>
        </w:rPr>
      </w:pPr>
      <w:r w:rsidRPr="003E1599">
        <w:rPr>
          <w:spacing w:val="8"/>
          <w:sz w:val="24"/>
          <w:szCs w:val="24"/>
        </w:rPr>
        <w:t>Type of Project:</w:t>
      </w:r>
    </w:p>
    <w:p w:rsidR="001D4763" w:rsidRPr="003E1599" w:rsidRDefault="001D4763" w:rsidP="00222C94">
      <w:pPr>
        <w:kinsoku w:val="0"/>
        <w:overflowPunct w:val="0"/>
        <w:autoSpaceDE/>
        <w:autoSpaceDN/>
        <w:adjustRightInd/>
        <w:spacing w:before="16" w:line="255" w:lineRule="exact"/>
        <w:ind w:left="360"/>
        <w:textAlignment w:val="baseline"/>
        <w:rPr>
          <w:spacing w:val="13"/>
          <w:sz w:val="24"/>
          <w:szCs w:val="24"/>
        </w:rPr>
      </w:pPr>
    </w:p>
    <w:p w:rsidR="00095FE9" w:rsidRPr="003E1599" w:rsidRDefault="00AD2110" w:rsidP="00222C94">
      <w:pPr>
        <w:kinsoku w:val="0"/>
        <w:overflowPunct w:val="0"/>
        <w:autoSpaceDE/>
        <w:autoSpaceDN/>
        <w:adjustRightInd/>
        <w:spacing w:before="16" w:line="255" w:lineRule="exact"/>
        <w:ind w:left="360"/>
        <w:textAlignment w:val="baseline"/>
        <w:rPr>
          <w:spacing w:val="13"/>
          <w:sz w:val="24"/>
          <w:szCs w:val="24"/>
        </w:rPr>
      </w:pPr>
      <w:sdt>
        <w:sdtPr>
          <w:rPr>
            <w:spacing w:val="-1"/>
            <w:sz w:val="24"/>
            <w:szCs w:val="24"/>
          </w:rPr>
          <w:id w:val="165983500"/>
          <w14:checkbox>
            <w14:checked w14:val="0"/>
            <w14:checkedState w14:val="2612" w14:font="MS Gothic"/>
            <w14:uncheckedState w14:val="2610" w14:font="MS Gothic"/>
          </w14:checkbox>
        </w:sdtPr>
        <w:sdtEndPr/>
        <w:sdtContent>
          <w:r w:rsidR="000C1C6D" w:rsidRPr="003E1599">
            <w:rPr>
              <w:rFonts w:ascii="MS Mincho" w:eastAsia="MS Mincho" w:hAnsi="MS Mincho" w:cs="MS Mincho" w:hint="eastAsia"/>
              <w:spacing w:val="-1"/>
              <w:sz w:val="24"/>
              <w:szCs w:val="24"/>
            </w:rPr>
            <w:t>☐</w:t>
          </w:r>
        </w:sdtContent>
      </w:sdt>
      <w:r w:rsidR="009E785E" w:rsidRPr="003E1599">
        <w:rPr>
          <w:spacing w:val="13"/>
          <w:sz w:val="24"/>
          <w:szCs w:val="24"/>
        </w:rPr>
        <w:t xml:space="preserve"> </w:t>
      </w:r>
      <w:r w:rsidR="00095FE9" w:rsidRPr="003E1599">
        <w:rPr>
          <w:spacing w:val="13"/>
          <w:sz w:val="24"/>
          <w:szCs w:val="24"/>
        </w:rPr>
        <w:t>Information Technology and/or System</w:t>
      </w:r>
    </w:p>
    <w:p w:rsidR="00B7177E" w:rsidRPr="003E1599" w:rsidRDefault="00AD2110" w:rsidP="00810ABB">
      <w:pPr>
        <w:kinsoku w:val="0"/>
        <w:overflowPunct w:val="0"/>
        <w:autoSpaceDE/>
        <w:autoSpaceDN/>
        <w:adjustRightInd/>
        <w:spacing w:line="541" w:lineRule="exact"/>
        <w:ind w:left="360"/>
        <w:textAlignment w:val="baseline"/>
        <w:rPr>
          <w:sz w:val="24"/>
          <w:szCs w:val="24"/>
        </w:rPr>
      </w:pPr>
      <w:sdt>
        <w:sdtPr>
          <w:rPr>
            <w:spacing w:val="-1"/>
            <w:sz w:val="24"/>
            <w:szCs w:val="24"/>
          </w:rPr>
          <w:id w:val="-308556883"/>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z w:val="24"/>
          <w:szCs w:val="24"/>
        </w:rPr>
        <w:t xml:space="preserve"> </w:t>
      </w:r>
      <w:r w:rsidR="00095FE9" w:rsidRPr="003E1599">
        <w:rPr>
          <w:sz w:val="24"/>
          <w:szCs w:val="24"/>
        </w:rPr>
        <w:t>A Notice of Propo</w:t>
      </w:r>
      <w:r w:rsidR="00222C94" w:rsidRPr="003E1599">
        <w:rPr>
          <w:sz w:val="24"/>
          <w:szCs w:val="24"/>
        </w:rPr>
        <w:t>sed Rule Making or a Final</w:t>
      </w:r>
      <w:r w:rsidR="00810ABB" w:rsidRPr="003E1599">
        <w:rPr>
          <w:sz w:val="24"/>
          <w:szCs w:val="24"/>
        </w:rPr>
        <w:t xml:space="preserve"> </w:t>
      </w:r>
      <w:r w:rsidR="009472FC" w:rsidRPr="003E1599">
        <w:rPr>
          <w:sz w:val="24"/>
          <w:szCs w:val="24"/>
        </w:rPr>
        <w:t>R</w:t>
      </w:r>
      <w:r w:rsidR="00222C94" w:rsidRPr="003E1599">
        <w:rPr>
          <w:sz w:val="24"/>
          <w:szCs w:val="24"/>
        </w:rPr>
        <w:t>ule:</w:t>
      </w:r>
      <w:r w:rsidR="00095FE9" w:rsidRPr="003E1599">
        <w:rPr>
          <w:sz w:val="24"/>
          <w:szCs w:val="24"/>
        </w:rPr>
        <w:t xml:space="preserve"> </w:t>
      </w:r>
    </w:p>
    <w:p w:rsidR="00095FE9" w:rsidRPr="003E1599" w:rsidRDefault="00AD2110" w:rsidP="00222C94">
      <w:pPr>
        <w:kinsoku w:val="0"/>
        <w:overflowPunct w:val="0"/>
        <w:autoSpaceDE/>
        <w:autoSpaceDN/>
        <w:adjustRightInd/>
        <w:spacing w:line="541" w:lineRule="exact"/>
        <w:ind w:left="360" w:right="3888"/>
        <w:textAlignment w:val="baseline"/>
        <w:rPr>
          <w:sz w:val="24"/>
          <w:szCs w:val="24"/>
        </w:rPr>
      </w:pPr>
      <w:sdt>
        <w:sdtPr>
          <w:rPr>
            <w:spacing w:val="-1"/>
            <w:sz w:val="24"/>
            <w:szCs w:val="24"/>
          </w:rPr>
          <w:id w:val="-2041512183"/>
          <w14:checkbox>
            <w14:checked w14:val="1"/>
            <w14:checkedState w14:val="2612" w14:font="MS Gothic"/>
            <w14:uncheckedState w14:val="2610" w14:font="MS Gothic"/>
          </w14:checkbox>
        </w:sdtPr>
        <w:sdtEndPr/>
        <w:sdtContent>
          <w:r w:rsidR="00086B1C">
            <w:rPr>
              <w:rFonts w:ascii="MS Gothic" w:eastAsia="MS Gothic" w:hint="eastAsia"/>
              <w:spacing w:val="-1"/>
              <w:sz w:val="24"/>
              <w:szCs w:val="24"/>
            </w:rPr>
            <w:t>☒</w:t>
          </w:r>
        </w:sdtContent>
      </w:sdt>
      <w:r w:rsidR="009E785E" w:rsidRPr="003E1599">
        <w:rPr>
          <w:sz w:val="24"/>
          <w:szCs w:val="24"/>
        </w:rPr>
        <w:t xml:space="preserve"> </w:t>
      </w:r>
      <w:r w:rsidR="00095FE9" w:rsidRPr="003E1599">
        <w:rPr>
          <w:sz w:val="24"/>
          <w:szCs w:val="24"/>
        </w:rPr>
        <w:t xml:space="preserve">Form </w:t>
      </w:r>
      <w:r w:rsidR="00222C94" w:rsidRPr="003E1599">
        <w:rPr>
          <w:sz w:val="24"/>
          <w:szCs w:val="24"/>
        </w:rPr>
        <w:t>or other Information Collection:</w:t>
      </w:r>
    </w:p>
    <w:p w:rsidR="0029604C" w:rsidRPr="00C01178" w:rsidRDefault="00AD2110" w:rsidP="0029604C">
      <w:pPr>
        <w:kinsoku w:val="0"/>
        <w:overflowPunct w:val="0"/>
        <w:autoSpaceDE/>
        <w:autoSpaceDN/>
        <w:adjustRightInd/>
        <w:spacing w:before="270" w:after="786" w:line="268" w:lineRule="exact"/>
        <w:ind w:left="1080" w:hanging="720"/>
        <w:textAlignment w:val="baseline"/>
        <w:rPr>
          <w:color w:val="3333FF"/>
          <w:spacing w:val="7"/>
          <w:sz w:val="24"/>
          <w:szCs w:val="24"/>
        </w:rPr>
      </w:pPr>
      <w:sdt>
        <w:sdtPr>
          <w:rPr>
            <w:spacing w:val="-1"/>
            <w:sz w:val="24"/>
            <w:szCs w:val="24"/>
          </w:rPr>
          <w:id w:val="1658958414"/>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pacing w:val="7"/>
          <w:sz w:val="24"/>
          <w:szCs w:val="24"/>
        </w:rPr>
        <w:t xml:space="preserve"> </w:t>
      </w:r>
      <w:r w:rsidR="00095FE9" w:rsidRPr="003E1599">
        <w:rPr>
          <w:spacing w:val="7"/>
          <w:sz w:val="24"/>
          <w:szCs w:val="24"/>
        </w:rPr>
        <w:t xml:space="preserve">Other: </w:t>
      </w:r>
    </w:p>
    <w:p w:rsidR="0029604C" w:rsidRPr="003E1599" w:rsidRDefault="0029604C" w:rsidP="0029604C">
      <w:pPr>
        <w:rPr>
          <w:sz w:val="24"/>
          <w:szCs w:val="24"/>
        </w:rPr>
      </w:pPr>
    </w:p>
    <w:p w:rsidR="00675BC3" w:rsidRPr="003E1599" w:rsidRDefault="00675BC3" w:rsidP="0029604C">
      <w:pPr>
        <w:rPr>
          <w:sz w:val="24"/>
          <w:szCs w:val="24"/>
        </w:rPr>
        <w:sectPr w:rsidR="00675BC3" w:rsidRPr="003E1599" w:rsidSect="002E6D5A">
          <w:footerReference w:type="default" r:id="rId13"/>
          <w:pgSz w:w="12240" w:h="15840"/>
          <w:pgMar w:top="1440" w:right="1440" w:bottom="1440" w:left="1440" w:header="720" w:footer="720" w:gutter="0"/>
          <w:cols w:space="720"/>
          <w:noEndnote/>
          <w:titlePg/>
          <w:docGrid w:linePitch="272"/>
        </w:sectPr>
      </w:pPr>
    </w:p>
    <w:p w:rsidR="00095FE9" w:rsidRPr="003E1599" w:rsidRDefault="00095FE9" w:rsidP="003E09B4">
      <w:pPr>
        <w:kinsoku w:val="0"/>
        <w:overflowPunct w:val="0"/>
        <w:autoSpaceDE/>
        <w:autoSpaceDN/>
        <w:adjustRightInd/>
        <w:spacing w:before="4" w:line="249" w:lineRule="exact"/>
        <w:textAlignment w:val="baseline"/>
        <w:rPr>
          <w:b/>
          <w:spacing w:val="-1"/>
          <w:sz w:val="24"/>
          <w:szCs w:val="24"/>
        </w:rPr>
      </w:pPr>
      <w:r w:rsidRPr="003E1599">
        <w:rPr>
          <w:b/>
          <w:spacing w:val="-1"/>
          <w:sz w:val="24"/>
          <w:szCs w:val="24"/>
        </w:rPr>
        <w:lastRenderedPageBreak/>
        <w:t>SPECIFIC QUESTIONS</w:t>
      </w:r>
    </w:p>
    <w:p w:rsidR="00095FE9" w:rsidRPr="003E1599" w:rsidRDefault="00095FE9" w:rsidP="00222C94">
      <w:pPr>
        <w:numPr>
          <w:ilvl w:val="0"/>
          <w:numId w:val="2"/>
        </w:numPr>
        <w:tabs>
          <w:tab w:val="clear" w:pos="1656"/>
          <w:tab w:val="num" w:pos="216"/>
        </w:tabs>
        <w:kinsoku w:val="0"/>
        <w:overflowPunct w:val="0"/>
        <w:autoSpaceDE/>
        <w:autoSpaceDN/>
        <w:adjustRightInd/>
        <w:spacing w:before="260" w:line="249" w:lineRule="exact"/>
        <w:ind w:left="432"/>
        <w:textAlignment w:val="baseline"/>
        <w:rPr>
          <w:b/>
          <w:spacing w:val="2"/>
          <w:sz w:val="24"/>
          <w:szCs w:val="24"/>
        </w:rPr>
      </w:pPr>
      <w:r w:rsidRPr="003E1599">
        <w:rPr>
          <w:b/>
          <w:spacing w:val="2"/>
          <w:sz w:val="24"/>
          <w:szCs w:val="24"/>
        </w:rPr>
        <w:t>Describe the project and its purpose:</w:t>
      </w:r>
    </w:p>
    <w:p w:rsidR="000140A2" w:rsidRPr="000140A2" w:rsidRDefault="000140A2" w:rsidP="000140A2">
      <w:pPr>
        <w:ind w:left="432"/>
        <w:rPr>
          <w:rFonts w:eastAsia="Calibri"/>
          <w:sz w:val="24"/>
          <w:szCs w:val="24"/>
        </w:rPr>
      </w:pPr>
      <w:r w:rsidRPr="000140A2">
        <w:rPr>
          <w:rFonts w:eastAsia="Calibri"/>
          <w:sz w:val="24"/>
          <w:szCs w:val="24"/>
        </w:rPr>
        <w:t xml:space="preserve">Generally Accepted Accounting Principles (GAAP) requires CPD to account for expenses accrued by its grantees that have not yet been expended. CPD does not require its grantees to report accrued expenses. Accordingly, CPD has developed methodologies for estimating accrued expenses for each of its programs. HUD OIG audits our financial reports. OIG has stated that CPD must validate these estimates of accrued expenses periodically, pursuant to </w:t>
      </w:r>
      <w:r w:rsidRPr="000140A2">
        <w:rPr>
          <w:rFonts w:eastAsia="Calibri" w:cs="Arial,BoldItalic"/>
          <w:bCs/>
          <w:iCs/>
          <w:sz w:val="24"/>
          <w:szCs w:val="24"/>
        </w:rPr>
        <w:t xml:space="preserve">Federal Financial Accounting Technical Release 12 (TR12) </w:t>
      </w:r>
      <w:r w:rsidRPr="000140A2">
        <w:rPr>
          <w:rFonts w:eastAsia="Calibri" w:cs="Arial"/>
          <w:sz w:val="24"/>
          <w:szCs w:val="24"/>
        </w:rPr>
        <w:t>dated August 4, 2010</w:t>
      </w:r>
      <w:r w:rsidRPr="000140A2">
        <w:rPr>
          <w:rFonts w:eastAsia="Calibri" w:cs="Arial"/>
          <w:sz w:val="24"/>
          <w:szCs w:val="24"/>
          <w:vertAlign w:val="superscript"/>
        </w:rPr>
        <w:footnoteReference w:id="2"/>
      </w:r>
      <w:r w:rsidRPr="000140A2">
        <w:rPr>
          <w:rFonts w:eastAsia="Calibri" w:cs="Arial"/>
          <w:sz w:val="24"/>
          <w:szCs w:val="24"/>
        </w:rPr>
        <w:t xml:space="preserve"> (TR12) </w:t>
      </w:r>
    </w:p>
    <w:p w:rsidR="000140A2" w:rsidRPr="000140A2" w:rsidRDefault="000140A2" w:rsidP="000140A2">
      <w:pPr>
        <w:pStyle w:val="ListParagraph"/>
        <w:ind w:left="1152"/>
        <w:rPr>
          <w:rFonts w:eastAsia="Calibri"/>
          <w:sz w:val="24"/>
          <w:szCs w:val="24"/>
        </w:rPr>
      </w:pPr>
    </w:p>
    <w:p w:rsidR="000140A2" w:rsidRPr="000140A2" w:rsidRDefault="000140A2" w:rsidP="000140A2">
      <w:pPr>
        <w:ind w:left="432"/>
        <w:rPr>
          <w:rFonts w:eastAsia="Calibri" w:cs="Arial"/>
          <w:sz w:val="24"/>
          <w:szCs w:val="24"/>
        </w:rPr>
      </w:pPr>
      <w:r w:rsidRPr="000140A2">
        <w:rPr>
          <w:rFonts w:eastAsia="Calibri" w:cs="Arial,BoldItalic"/>
          <w:bCs/>
          <w:iCs/>
          <w:sz w:val="24"/>
          <w:szCs w:val="24"/>
        </w:rPr>
        <w:t xml:space="preserve">TR12 </w:t>
      </w:r>
      <w:r w:rsidRPr="000140A2">
        <w:rPr>
          <w:rFonts w:eastAsia="Calibri" w:cs="Arial"/>
          <w:sz w:val="24"/>
          <w:szCs w:val="24"/>
        </w:rPr>
        <w:t xml:space="preserve">addresses materiality considerations, risk assessment, and procedures for estimating accruals for grant programs, including acceptable procedures until sufficient relevant and reliable historical data is available for new grant programs or changes to existing programs. TR12 also provides guidance on acceptable sources of documentation for grant accrual estimates; internal controls, including monitoring of internal controls and validation of grant accrual estimates; training of grantees; and monitoring of grantee reporting. </w:t>
      </w:r>
    </w:p>
    <w:p w:rsidR="00095FE9" w:rsidRPr="003E1599" w:rsidRDefault="00095FE9" w:rsidP="00222C94">
      <w:pPr>
        <w:kinsoku w:val="0"/>
        <w:overflowPunct w:val="0"/>
        <w:autoSpaceDE/>
        <w:autoSpaceDN/>
        <w:adjustRightInd/>
        <w:spacing w:before="259" w:line="249" w:lineRule="exact"/>
        <w:ind w:left="432"/>
        <w:textAlignment w:val="baseline"/>
        <w:rPr>
          <w:b/>
          <w:spacing w:val="14"/>
          <w:sz w:val="24"/>
          <w:szCs w:val="24"/>
        </w:rPr>
      </w:pPr>
      <w:r w:rsidRPr="003E1599">
        <w:rPr>
          <w:b/>
          <w:spacing w:val="14"/>
          <w:sz w:val="24"/>
          <w:szCs w:val="24"/>
        </w:rPr>
        <w:t>2.</w:t>
      </w:r>
      <w:r w:rsidRPr="003E1599">
        <w:rPr>
          <w:b/>
          <w:spacing w:val="14"/>
          <w:sz w:val="24"/>
          <w:szCs w:val="24"/>
        </w:rPr>
        <w:tab/>
        <w:t>Status of Project:</w:t>
      </w:r>
    </w:p>
    <w:p w:rsidR="00095FE9" w:rsidRPr="003E1599" w:rsidRDefault="00AD2110" w:rsidP="00222C94">
      <w:pPr>
        <w:kinsoku w:val="0"/>
        <w:overflowPunct w:val="0"/>
        <w:autoSpaceDE/>
        <w:autoSpaceDN/>
        <w:adjustRightInd/>
        <w:spacing w:before="244" w:line="270" w:lineRule="exact"/>
        <w:ind w:left="1224"/>
        <w:textAlignment w:val="baseline"/>
        <w:rPr>
          <w:sz w:val="24"/>
          <w:szCs w:val="24"/>
        </w:rPr>
      </w:pPr>
      <w:sdt>
        <w:sdtPr>
          <w:rPr>
            <w:sz w:val="24"/>
            <w:szCs w:val="24"/>
          </w:rPr>
          <w:id w:val="-1356808317"/>
          <w14:checkbox>
            <w14:checked w14:val="1"/>
            <w14:checkedState w14:val="2612" w14:font="MS Gothic"/>
            <w14:uncheckedState w14:val="2610" w14:font="MS Gothic"/>
          </w14:checkbox>
        </w:sdtPr>
        <w:sdtEndPr/>
        <w:sdtContent>
          <w:r w:rsidR="00086B1C">
            <w:rPr>
              <w:rFonts w:ascii="MS Gothic" w:eastAsia="MS Gothic" w:hAnsi="MS Gothic" w:hint="eastAsia"/>
              <w:sz w:val="24"/>
              <w:szCs w:val="24"/>
            </w:rPr>
            <w:t>☒</w:t>
          </w:r>
        </w:sdtContent>
      </w:sdt>
      <w:r w:rsidR="00E0193A" w:rsidRPr="003E1599">
        <w:rPr>
          <w:sz w:val="24"/>
          <w:szCs w:val="24"/>
        </w:rPr>
        <w:t xml:space="preserve"> </w:t>
      </w:r>
      <w:r w:rsidR="00095FE9" w:rsidRPr="003E1599">
        <w:rPr>
          <w:sz w:val="24"/>
          <w:szCs w:val="24"/>
        </w:rPr>
        <w:t>This is a new development effort.</w:t>
      </w:r>
    </w:p>
    <w:p w:rsidR="00095FE9" w:rsidRPr="003E1599" w:rsidRDefault="00AD2110" w:rsidP="00222C94">
      <w:pPr>
        <w:kinsoku w:val="0"/>
        <w:overflowPunct w:val="0"/>
        <w:autoSpaceDE/>
        <w:autoSpaceDN/>
        <w:adjustRightInd/>
        <w:spacing w:before="119" w:line="270" w:lineRule="exact"/>
        <w:ind w:left="1224"/>
        <w:textAlignment w:val="baseline"/>
        <w:rPr>
          <w:sz w:val="24"/>
          <w:szCs w:val="24"/>
        </w:rPr>
      </w:pPr>
      <w:sdt>
        <w:sdtPr>
          <w:rPr>
            <w:sz w:val="24"/>
            <w:szCs w:val="24"/>
          </w:rPr>
          <w:id w:val="1649174566"/>
          <w14:checkbox>
            <w14:checked w14:val="0"/>
            <w14:checkedState w14:val="2612" w14:font="MS Gothic"/>
            <w14:uncheckedState w14:val="2610" w14:font="MS Gothic"/>
          </w14:checkbox>
        </w:sdtPr>
        <w:sdtEndPr/>
        <w:sdtContent>
          <w:r w:rsidR="001D0674" w:rsidRPr="003E1599">
            <w:rPr>
              <w:rFonts w:ascii="MS Mincho" w:eastAsia="MS Mincho" w:hAnsi="MS Mincho" w:cs="MS Mincho" w:hint="eastAsia"/>
              <w:sz w:val="24"/>
              <w:szCs w:val="24"/>
            </w:rPr>
            <w:t>☐</w:t>
          </w:r>
        </w:sdtContent>
      </w:sdt>
      <w:r w:rsidR="00E0193A" w:rsidRPr="003E1599">
        <w:rPr>
          <w:sz w:val="24"/>
          <w:szCs w:val="24"/>
        </w:rPr>
        <w:t xml:space="preserve"> </w:t>
      </w:r>
      <w:r w:rsidR="00095FE9" w:rsidRPr="003E1599">
        <w:rPr>
          <w:sz w:val="24"/>
          <w:szCs w:val="24"/>
        </w:rPr>
        <w:t>This is an existing project.</w:t>
      </w:r>
    </w:p>
    <w:p w:rsidR="00095FE9" w:rsidRPr="003E1599" w:rsidRDefault="00095FE9" w:rsidP="00222C94">
      <w:pPr>
        <w:kinsoku w:val="0"/>
        <w:overflowPunct w:val="0"/>
        <w:autoSpaceDE/>
        <w:autoSpaceDN/>
        <w:adjustRightInd/>
        <w:spacing w:before="119" w:line="270" w:lineRule="exact"/>
        <w:ind w:left="1584"/>
        <w:textAlignment w:val="baseline"/>
        <w:rPr>
          <w:sz w:val="24"/>
          <w:szCs w:val="24"/>
        </w:rPr>
      </w:pPr>
      <w:r w:rsidRPr="003E1599">
        <w:rPr>
          <w:sz w:val="24"/>
          <w:szCs w:val="24"/>
        </w:rPr>
        <w:t>Date first developed:</w:t>
      </w:r>
    </w:p>
    <w:p w:rsidR="00095FE9" w:rsidRDefault="00095FE9" w:rsidP="00222C94">
      <w:pPr>
        <w:kinsoku w:val="0"/>
        <w:overflowPunct w:val="0"/>
        <w:autoSpaceDE/>
        <w:autoSpaceDN/>
        <w:adjustRightInd/>
        <w:spacing w:before="119" w:line="274" w:lineRule="exact"/>
        <w:ind w:left="1584"/>
        <w:textAlignment w:val="baseline"/>
        <w:rPr>
          <w:sz w:val="24"/>
          <w:szCs w:val="24"/>
        </w:rPr>
      </w:pPr>
      <w:r w:rsidRPr="003E1599">
        <w:rPr>
          <w:sz w:val="24"/>
          <w:szCs w:val="24"/>
        </w:rPr>
        <w:t>Date last updated:</w:t>
      </w:r>
    </w:p>
    <w:p w:rsidR="000140A2" w:rsidRPr="003E1599" w:rsidRDefault="000140A2" w:rsidP="00222C94">
      <w:pPr>
        <w:kinsoku w:val="0"/>
        <w:overflowPunct w:val="0"/>
        <w:autoSpaceDE/>
        <w:autoSpaceDN/>
        <w:adjustRightInd/>
        <w:spacing w:before="119" w:line="274" w:lineRule="exact"/>
        <w:ind w:left="1584"/>
        <w:textAlignment w:val="baseline"/>
        <w:rPr>
          <w:sz w:val="24"/>
          <w:szCs w:val="24"/>
        </w:rPr>
      </w:pPr>
    </w:p>
    <w:p w:rsidR="00095FE9" w:rsidRPr="003E1599" w:rsidRDefault="00C303AE" w:rsidP="00086B1C">
      <w:pPr>
        <w:tabs>
          <w:tab w:val="left" w:pos="720"/>
        </w:tabs>
        <w:kinsoku w:val="0"/>
        <w:overflowPunct w:val="0"/>
        <w:autoSpaceDE/>
        <w:autoSpaceDN/>
        <w:adjustRightInd/>
        <w:spacing w:before="119" w:line="270" w:lineRule="exact"/>
        <w:textAlignment w:val="baseline"/>
        <w:rPr>
          <w:b/>
          <w:spacing w:val="1"/>
          <w:sz w:val="24"/>
          <w:szCs w:val="24"/>
        </w:rPr>
      </w:pPr>
      <w:r w:rsidRPr="000140A2">
        <w:rPr>
          <w:b/>
          <w:sz w:val="24"/>
          <w:szCs w:val="24"/>
        </w:rPr>
        <w:t xml:space="preserve">        </w:t>
      </w:r>
      <w:r w:rsidR="000140A2" w:rsidRPr="000140A2">
        <w:rPr>
          <w:b/>
          <w:sz w:val="24"/>
          <w:szCs w:val="24"/>
        </w:rPr>
        <w:t>3.</w:t>
      </w:r>
      <w:r w:rsidRPr="000140A2">
        <w:rPr>
          <w:sz w:val="24"/>
          <w:szCs w:val="24"/>
        </w:rPr>
        <w:tab/>
      </w:r>
      <w:r w:rsidR="00095FE9" w:rsidRPr="003E1599">
        <w:rPr>
          <w:b/>
          <w:spacing w:val="1"/>
          <w:sz w:val="24"/>
          <w:szCs w:val="24"/>
        </w:rPr>
        <w:t xml:space="preserve">From whom do you collect, process, or retain information on: (Please check all that </w:t>
      </w:r>
      <w:r w:rsidR="00547EBE" w:rsidRPr="003E1599">
        <w:rPr>
          <w:b/>
          <w:spacing w:val="1"/>
          <w:sz w:val="24"/>
          <w:szCs w:val="24"/>
        </w:rPr>
        <w:tab/>
      </w:r>
      <w:r w:rsidR="00095FE9" w:rsidRPr="003E1599">
        <w:rPr>
          <w:b/>
          <w:spacing w:val="1"/>
          <w:sz w:val="24"/>
          <w:szCs w:val="24"/>
        </w:rPr>
        <w:t>apply)</w:t>
      </w:r>
    </w:p>
    <w:p w:rsidR="00095FE9" w:rsidRPr="003E1599" w:rsidRDefault="00AD2110"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893496990"/>
          <w14:checkbox>
            <w14:checked w14:val="0"/>
            <w14:checkedState w14:val="2612" w14:font="MS Gothic"/>
            <w14:uncheckedState w14:val="2610" w14:font="MS Gothic"/>
          </w14:checkbox>
        </w:sdtPr>
        <w:sdtEndPr/>
        <w:sdtContent>
          <w:r w:rsidR="00E0193A" w:rsidRPr="003E1599">
            <w:rPr>
              <w:rFonts w:ascii="MS Mincho" w:eastAsia="MS Mincho" w:hAnsi="MS Mincho" w:cs="MS Mincho" w:hint="eastAsia"/>
              <w:sz w:val="24"/>
              <w:szCs w:val="24"/>
            </w:rPr>
            <w:t>☐</w:t>
          </w:r>
        </w:sdtContent>
      </w:sdt>
      <w:r w:rsidR="009472FC" w:rsidRPr="003E1599">
        <w:rPr>
          <w:sz w:val="24"/>
          <w:szCs w:val="24"/>
        </w:rPr>
        <w:t xml:space="preserve"> </w:t>
      </w:r>
      <w:r w:rsidR="00F10565" w:rsidRPr="003E1599">
        <w:rPr>
          <w:sz w:val="24"/>
          <w:szCs w:val="24"/>
        </w:rPr>
        <w:t>HUD</w:t>
      </w:r>
      <w:r w:rsidR="00222C94" w:rsidRPr="003E1599">
        <w:rPr>
          <w:sz w:val="24"/>
          <w:szCs w:val="24"/>
        </w:rPr>
        <w:t xml:space="preserve"> Employees </w:t>
      </w:r>
    </w:p>
    <w:p w:rsidR="00095FE9" w:rsidRPr="003E1599" w:rsidRDefault="00AD2110" w:rsidP="00222C94">
      <w:pPr>
        <w:kinsoku w:val="0"/>
        <w:overflowPunct w:val="0"/>
        <w:autoSpaceDE/>
        <w:autoSpaceDN/>
        <w:adjustRightInd/>
        <w:spacing w:before="239" w:line="274" w:lineRule="exact"/>
        <w:ind w:left="1224"/>
        <w:textAlignment w:val="baseline"/>
        <w:rPr>
          <w:sz w:val="24"/>
          <w:szCs w:val="24"/>
        </w:rPr>
      </w:pPr>
      <w:sdt>
        <w:sdtPr>
          <w:rPr>
            <w:sz w:val="24"/>
            <w:szCs w:val="24"/>
          </w:rPr>
          <w:id w:val="389854274"/>
          <w14:checkbox>
            <w14:checked w14:val="0"/>
            <w14:checkedState w14:val="2612" w14:font="MS Gothic"/>
            <w14:uncheckedState w14:val="2610" w14:font="MS Gothic"/>
          </w14:checkbox>
        </w:sdtPr>
        <w:sdtEndPr/>
        <w:sdtContent>
          <w:r w:rsidR="00064A62" w:rsidRPr="003E1599">
            <w:rPr>
              <w:rFonts w:ascii="MS Mincho" w:eastAsia="MS Mincho" w:hAnsi="MS Mincho" w:cs="MS Mincho" w:hint="eastAsia"/>
              <w:sz w:val="24"/>
              <w:szCs w:val="24"/>
            </w:rPr>
            <w:t>☐</w:t>
          </w:r>
        </w:sdtContent>
      </w:sdt>
      <w:r w:rsidR="009472FC" w:rsidRPr="003E1599">
        <w:rPr>
          <w:sz w:val="24"/>
          <w:szCs w:val="24"/>
        </w:rPr>
        <w:t xml:space="preserve"> </w:t>
      </w:r>
      <w:r w:rsidR="00095FE9" w:rsidRPr="003E1599">
        <w:rPr>
          <w:sz w:val="24"/>
          <w:szCs w:val="24"/>
        </w:rPr>
        <w:t xml:space="preserve">Contractors working on behalf of </w:t>
      </w:r>
      <w:r w:rsidR="00F10565" w:rsidRPr="003E1599">
        <w:rPr>
          <w:sz w:val="24"/>
          <w:szCs w:val="24"/>
        </w:rPr>
        <w:t>HUD</w:t>
      </w:r>
    </w:p>
    <w:p w:rsidR="00095FE9" w:rsidRPr="003E1599" w:rsidRDefault="00AD2110" w:rsidP="00222C94">
      <w:pPr>
        <w:kinsoku w:val="0"/>
        <w:overflowPunct w:val="0"/>
        <w:autoSpaceDE/>
        <w:autoSpaceDN/>
        <w:adjustRightInd/>
        <w:spacing w:before="235" w:line="270" w:lineRule="exact"/>
        <w:ind w:left="1224"/>
        <w:textAlignment w:val="baseline"/>
        <w:rPr>
          <w:sz w:val="24"/>
          <w:szCs w:val="24"/>
        </w:rPr>
      </w:pPr>
      <w:sdt>
        <w:sdtPr>
          <w:rPr>
            <w:sz w:val="24"/>
            <w:szCs w:val="24"/>
          </w:rPr>
          <w:id w:val="-1647500572"/>
          <w14:checkbox>
            <w14:checked w14:val="1"/>
            <w14:checkedState w14:val="2612" w14:font="MS Gothic"/>
            <w14:uncheckedState w14:val="2610" w14:font="MS Gothic"/>
          </w14:checkbox>
        </w:sdtPr>
        <w:sdtEndPr/>
        <w:sdtContent>
          <w:r w:rsidR="008F26E1">
            <w:rPr>
              <w:rFonts w:ascii="MS Gothic" w:eastAsia="MS Gothic" w:hAnsi="MS Gothic" w:hint="eastAsia"/>
              <w:sz w:val="24"/>
              <w:szCs w:val="24"/>
            </w:rPr>
            <w:t>☒</w:t>
          </w:r>
        </w:sdtContent>
      </w:sdt>
      <w:r w:rsidR="009472FC" w:rsidRPr="003E1599">
        <w:rPr>
          <w:sz w:val="24"/>
          <w:szCs w:val="24"/>
        </w:rPr>
        <w:t xml:space="preserve"> </w:t>
      </w:r>
      <w:r w:rsidR="00064A62" w:rsidRPr="003E1599">
        <w:rPr>
          <w:sz w:val="24"/>
          <w:szCs w:val="24"/>
        </w:rPr>
        <w:t>The Public</w:t>
      </w:r>
    </w:p>
    <w:p w:rsidR="00095FE9" w:rsidRPr="003E1599" w:rsidRDefault="00AD2110" w:rsidP="0001762A">
      <w:pPr>
        <w:kinsoku w:val="0"/>
        <w:overflowPunct w:val="0"/>
        <w:autoSpaceDE/>
        <w:autoSpaceDN/>
        <w:adjustRightInd/>
        <w:spacing w:before="243" w:line="270" w:lineRule="exact"/>
        <w:ind w:left="1224"/>
        <w:textAlignment w:val="baseline"/>
        <w:rPr>
          <w:sz w:val="24"/>
          <w:szCs w:val="24"/>
        </w:rPr>
      </w:pPr>
      <w:sdt>
        <w:sdtPr>
          <w:rPr>
            <w:sz w:val="24"/>
            <w:szCs w:val="24"/>
          </w:rPr>
          <w:id w:val="-1714109084"/>
          <w14:checkbox>
            <w14:checked w14:val="0"/>
            <w14:checkedState w14:val="2612" w14:font="MS Gothic"/>
            <w14:uncheckedState w14:val="2610" w14:font="MS Gothic"/>
          </w14:checkbox>
        </w:sdtPr>
        <w:sdtEndPr/>
        <w:sdtContent>
          <w:r w:rsidR="0001762A" w:rsidRPr="003E1599">
            <w:rPr>
              <w:rFonts w:ascii="MS Mincho" w:eastAsia="MS Mincho" w:hAnsi="MS Mincho" w:cs="MS Mincho" w:hint="eastAsia"/>
              <w:sz w:val="24"/>
              <w:szCs w:val="24"/>
            </w:rPr>
            <w:t>☐</w:t>
          </w:r>
        </w:sdtContent>
      </w:sdt>
      <w:r w:rsidR="0001762A" w:rsidRPr="003E1599">
        <w:rPr>
          <w:sz w:val="24"/>
          <w:szCs w:val="24"/>
        </w:rPr>
        <w:t xml:space="preserve"> </w:t>
      </w:r>
      <w:r w:rsidR="00095FE9" w:rsidRPr="003E1599">
        <w:rPr>
          <w:sz w:val="24"/>
          <w:szCs w:val="24"/>
        </w:rPr>
        <w:t>The System does not contain any such information.</w:t>
      </w:r>
    </w:p>
    <w:p w:rsidR="00095FE9" w:rsidRPr="000140A2" w:rsidRDefault="00095FE9" w:rsidP="000140A2">
      <w:pPr>
        <w:pStyle w:val="ListParagraph"/>
        <w:numPr>
          <w:ilvl w:val="0"/>
          <w:numId w:val="11"/>
        </w:numPr>
        <w:kinsoku w:val="0"/>
        <w:overflowPunct w:val="0"/>
        <w:autoSpaceDE/>
        <w:autoSpaceDN/>
        <w:adjustRightInd/>
        <w:spacing w:before="254" w:line="255" w:lineRule="exact"/>
        <w:textAlignment w:val="baseline"/>
        <w:rPr>
          <w:b/>
          <w:spacing w:val="1"/>
          <w:sz w:val="24"/>
          <w:szCs w:val="24"/>
        </w:rPr>
      </w:pPr>
      <w:r w:rsidRPr="000140A2">
        <w:rPr>
          <w:b/>
          <w:spacing w:val="1"/>
          <w:sz w:val="24"/>
          <w:szCs w:val="24"/>
        </w:rPr>
        <w:t xml:space="preserve">Do you use or collect Social Security Numbers (SSNs)? (This includes truncated </w:t>
      </w:r>
      <w:r w:rsidR="00F742F4" w:rsidRPr="000140A2">
        <w:rPr>
          <w:b/>
          <w:spacing w:val="1"/>
          <w:sz w:val="24"/>
          <w:szCs w:val="24"/>
        </w:rPr>
        <w:tab/>
      </w:r>
      <w:r w:rsidRPr="000140A2">
        <w:rPr>
          <w:b/>
          <w:spacing w:val="1"/>
          <w:sz w:val="24"/>
          <w:szCs w:val="24"/>
        </w:rPr>
        <w:t>SSNs)</w:t>
      </w:r>
    </w:p>
    <w:p w:rsidR="00095FE9" w:rsidRPr="003E1599" w:rsidRDefault="00AD2110" w:rsidP="00222C94">
      <w:pPr>
        <w:kinsoku w:val="0"/>
        <w:overflowPunct w:val="0"/>
        <w:autoSpaceDE/>
        <w:autoSpaceDN/>
        <w:adjustRightInd/>
        <w:spacing w:before="239" w:line="270" w:lineRule="exact"/>
        <w:ind w:left="1224"/>
        <w:textAlignment w:val="baseline"/>
        <w:rPr>
          <w:spacing w:val="-3"/>
          <w:sz w:val="24"/>
          <w:szCs w:val="24"/>
        </w:rPr>
      </w:pPr>
      <w:sdt>
        <w:sdtPr>
          <w:rPr>
            <w:spacing w:val="-3"/>
            <w:sz w:val="24"/>
            <w:szCs w:val="24"/>
          </w:rPr>
          <w:id w:val="399026089"/>
          <w14:checkbox>
            <w14:checked w14:val="1"/>
            <w14:checkedState w14:val="2612" w14:font="MS Gothic"/>
            <w14:uncheckedState w14:val="2610" w14:font="MS Gothic"/>
          </w14:checkbox>
        </w:sdtPr>
        <w:sdtEndPr/>
        <w:sdtContent>
          <w:r w:rsidR="008F26E1">
            <w:rPr>
              <w:rFonts w:ascii="MS Gothic" w:eastAsia="MS Gothic" w:hAnsi="MS Gothic" w:hint="eastAsia"/>
              <w:spacing w:val="-3"/>
              <w:sz w:val="24"/>
              <w:szCs w:val="24"/>
            </w:rPr>
            <w:t>☒</w:t>
          </w:r>
        </w:sdtContent>
      </w:sdt>
      <w:r w:rsidR="009472FC" w:rsidRPr="003E1599">
        <w:rPr>
          <w:spacing w:val="-3"/>
          <w:sz w:val="24"/>
          <w:szCs w:val="24"/>
        </w:rPr>
        <w:t xml:space="preserve">  </w:t>
      </w:r>
      <w:r w:rsidR="00095FE9" w:rsidRPr="003E1599">
        <w:rPr>
          <w:spacing w:val="-3"/>
          <w:sz w:val="24"/>
          <w:szCs w:val="24"/>
        </w:rPr>
        <w:t>No.</w:t>
      </w:r>
    </w:p>
    <w:p w:rsidR="00095FE9" w:rsidRPr="003E1599" w:rsidRDefault="00AD2110" w:rsidP="00222C94">
      <w:pPr>
        <w:kinsoku w:val="0"/>
        <w:overflowPunct w:val="0"/>
        <w:autoSpaceDE/>
        <w:autoSpaceDN/>
        <w:adjustRightInd/>
        <w:spacing w:line="391" w:lineRule="exact"/>
        <w:ind w:left="1584" w:right="1008" w:hanging="360"/>
        <w:textAlignment w:val="baseline"/>
        <w:rPr>
          <w:sz w:val="24"/>
          <w:szCs w:val="24"/>
        </w:rPr>
      </w:pPr>
      <w:sdt>
        <w:sdtPr>
          <w:rPr>
            <w:sz w:val="24"/>
            <w:szCs w:val="24"/>
          </w:rPr>
          <w:id w:val="1895239837"/>
          <w14:checkbox>
            <w14:checked w14:val="0"/>
            <w14:checkedState w14:val="2612" w14:font="MS Gothic"/>
            <w14:uncheckedState w14:val="2610" w14:font="MS Gothic"/>
          </w14:checkbox>
        </w:sdtPr>
        <w:sdtEndPr/>
        <w:sdtContent>
          <w:r w:rsidR="00CF6E59" w:rsidRPr="003E1599">
            <w:rPr>
              <w:rFonts w:ascii="MS Mincho" w:eastAsia="MS Mincho" w:hAnsi="MS Mincho" w:cs="MS Mincho" w:hint="eastAsia"/>
              <w:sz w:val="24"/>
              <w:szCs w:val="24"/>
            </w:rPr>
            <w:t>☐</w:t>
          </w:r>
        </w:sdtContent>
      </w:sdt>
      <w:r w:rsidR="00CF6E59" w:rsidRPr="003E1599">
        <w:rPr>
          <w:sz w:val="24"/>
          <w:szCs w:val="24"/>
        </w:rPr>
        <w:t xml:space="preserve"> </w:t>
      </w:r>
      <w:r w:rsidR="00095FE9" w:rsidRPr="003E1599">
        <w:rPr>
          <w:sz w:val="24"/>
          <w:szCs w:val="24"/>
        </w:rPr>
        <w:t>Yes. Why does the program collect SSNs? Provide the function of the SSN and the legal authority to do so:</w:t>
      </w:r>
    </w:p>
    <w:p w:rsidR="00095FE9" w:rsidRPr="000140A2" w:rsidRDefault="00095FE9" w:rsidP="000140A2">
      <w:pPr>
        <w:pStyle w:val="ListParagraph"/>
        <w:numPr>
          <w:ilvl w:val="0"/>
          <w:numId w:val="11"/>
        </w:numPr>
        <w:kinsoku w:val="0"/>
        <w:overflowPunct w:val="0"/>
        <w:autoSpaceDE/>
        <w:autoSpaceDN/>
        <w:adjustRightInd/>
        <w:spacing w:before="254" w:line="250" w:lineRule="exact"/>
        <w:textAlignment w:val="baseline"/>
        <w:rPr>
          <w:b/>
          <w:spacing w:val="3"/>
          <w:sz w:val="24"/>
          <w:szCs w:val="24"/>
        </w:rPr>
      </w:pPr>
      <w:r w:rsidRPr="000140A2">
        <w:rPr>
          <w:b/>
          <w:spacing w:val="3"/>
          <w:sz w:val="24"/>
          <w:szCs w:val="24"/>
        </w:rPr>
        <w:t>What information about individuals could be collected, generated or retained?</w:t>
      </w:r>
    </w:p>
    <w:p w:rsidR="008F26E1" w:rsidRPr="008F26E1" w:rsidRDefault="008F26E1" w:rsidP="008F26E1">
      <w:pPr>
        <w:spacing w:after="200" w:line="276" w:lineRule="auto"/>
        <w:ind w:firstLine="360"/>
        <w:rPr>
          <w:rFonts w:eastAsia="Calibri"/>
          <w:sz w:val="24"/>
          <w:szCs w:val="24"/>
        </w:rPr>
      </w:pPr>
      <w:r w:rsidRPr="008F26E1">
        <w:rPr>
          <w:rFonts w:eastAsia="Calibri"/>
          <w:sz w:val="24"/>
          <w:szCs w:val="24"/>
        </w:rPr>
        <w:lastRenderedPageBreak/>
        <w:t>CPD would request items such as:</w:t>
      </w:r>
    </w:p>
    <w:p w:rsidR="008F26E1" w:rsidRPr="008F26E1" w:rsidRDefault="008F26E1" w:rsidP="008F26E1">
      <w:pPr>
        <w:widowControl/>
        <w:numPr>
          <w:ilvl w:val="0"/>
          <w:numId w:val="10"/>
        </w:numPr>
        <w:autoSpaceDE/>
        <w:autoSpaceDN/>
        <w:adjustRightInd/>
        <w:spacing w:after="120" w:line="276" w:lineRule="auto"/>
        <w:contextualSpacing/>
        <w:rPr>
          <w:rFonts w:eastAsia="Calibri"/>
          <w:sz w:val="24"/>
          <w:szCs w:val="24"/>
        </w:rPr>
      </w:pPr>
      <w:r w:rsidRPr="008F26E1">
        <w:rPr>
          <w:rFonts w:eastAsia="Calibri"/>
          <w:sz w:val="24"/>
          <w:szCs w:val="24"/>
        </w:rPr>
        <w:t>Source documentation to support each sampled disbursement, or to support the combination of payments that amount to the sampled disbursements;</w:t>
      </w:r>
    </w:p>
    <w:p w:rsidR="008F26E1" w:rsidRPr="008F26E1" w:rsidRDefault="008F26E1" w:rsidP="008F26E1">
      <w:pPr>
        <w:widowControl/>
        <w:numPr>
          <w:ilvl w:val="0"/>
          <w:numId w:val="10"/>
        </w:numPr>
        <w:autoSpaceDE/>
        <w:autoSpaceDN/>
        <w:adjustRightInd/>
        <w:spacing w:after="120" w:line="276" w:lineRule="auto"/>
        <w:contextualSpacing/>
        <w:rPr>
          <w:rFonts w:eastAsia="Calibri"/>
          <w:sz w:val="24"/>
          <w:szCs w:val="24"/>
        </w:rPr>
      </w:pPr>
      <w:r w:rsidRPr="008F26E1">
        <w:rPr>
          <w:rFonts w:eastAsia="Calibri"/>
          <w:sz w:val="24"/>
          <w:szCs w:val="24"/>
        </w:rPr>
        <w:t>A separate summary of payments for each sampled disbursement item.  The total of the amounts in the summary should equal the sampled disbursement amount in the attached file. If the amounts do not equal please provide an explanation which details how the sampled disbursement total was calculated. The summary should detail for each expense listed the following information. The summary should include:</w:t>
      </w:r>
    </w:p>
    <w:p w:rsidR="008F26E1" w:rsidRPr="008F26E1" w:rsidRDefault="008F26E1" w:rsidP="008F26E1">
      <w:pPr>
        <w:spacing w:after="200" w:line="276" w:lineRule="auto"/>
        <w:ind w:left="720"/>
        <w:rPr>
          <w:rFonts w:eastAsia="Calibri"/>
          <w:sz w:val="24"/>
          <w:szCs w:val="24"/>
        </w:rPr>
      </w:pPr>
      <w:r w:rsidRPr="008F26E1">
        <w:rPr>
          <w:rFonts w:eastAsia="Calibri"/>
          <w:sz w:val="24"/>
          <w:szCs w:val="24"/>
        </w:rPr>
        <w:t xml:space="preserve">      a. Vendor/Contractor</w:t>
      </w:r>
    </w:p>
    <w:p w:rsidR="008F26E1" w:rsidRPr="008F26E1" w:rsidRDefault="008F26E1" w:rsidP="008F26E1">
      <w:pPr>
        <w:spacing w:after="200" w:line="276" w:lineRule="auto"/>
        <w:ind w:left="720"/>
        <w:rPr>
          <w:rFonts w:eastAsia="Calibri"/>
          <w:sz w:val="24"/>
          <w:szCs w:val="24"/>
        </w:rPr>
      </w:pPr>
      <w:r w:rsidRPr="008F26E1">
        <w:rPr>
          <w:rFonts w:eastAsia="Calibri"/>
          <w:sz w:val="24"/>
          <w:szCs w:val="24"/>
        </w:rPr>
        <w:t xml:space="preserve">      b. Invoice Date </w:t>
      </w:r>
    </w:p>
    <w:p w:rsidR="008F26E1" w:rsidRPr="008F26E1" w:rsidRDefault="008F26E1" w:rsidP="008F26E1">
      <w:pPr>
        <w:spacing w:after="200" w:line="276" w:lineRule="auto"/>
        <w:ind w:left="720"/>
        <w:rPr>
          <w:rFonts w:eastAsia="Calibri"/>
          <w:sz w:val="24"/>
          <w:szCs w:val="24"/>
        </w:rPr>
      </w:pPr>
      <w:r w:rsidRPr="008F26E1">
        <w:rPr>
          <w:rFonts w:eastAsia="Calibri"/>
          <w:sz w:val="24"/>
          <w:szCs w:val="24"/>
        </w:rPr>
        <w:t xml:space="preserve">      c. Date when goods/services were received</w:t>
      </w:r>
    </w:p>
    <w:p w:rsidR="008F26E1" w:rsidRPr="008F26E1" w:rsidRDefault="008F26E1" w:rsidP="008F26E1">
      <w:pPr>
        <w:spacing w:after="200" w:line="276" w:lineRule="auto"/>
        <w:ind w:left="720"/>
        <w:rPr>
          <w:rFonts w:eastAsia="Calibri"/>
          <w:sz w:val="24"/>
          <w:szCs w:val="24"/>
        </w:rPr>
      </w:pPr>
      <w:r w:rsidRPr="008F26E1">
        <w:rPr>
          <w:rFonts w:eastAsia="Calibri"/>
          <w:sz w:val="24"/>
          <w:szCs w:val="24"/>
        </w:rPr>
        <w:t xml:space="preserve">      d. For payroll expenses please provide the date range over which the expense was incurred</w:t>
      </w:r>
    </w:p>
    <w:p w:rsidR="008F26E1" w:rsidRPr="008F26E1" w:rsidRDefault="008F26E1" w:rsidP="008F26E1">
      <w:pPr>
        <w:spacing w:after="200" w:line="276" w:lineRule="auto"/>
        <w:ind w:left="720"/>
        <w:rPr>
          <w:rFonts w:eastAsia="Calibri"/>
          <w:sz w:val="24"/>
          <w:szCs w:val="24"/>
        </w:rPr>
      </w:pPr>
      <w:r w:rsidRPr="008F26E1">
        <w:rPr>
          <w:rFonts w:eastAsia="Calibri"/>
          <w:sz w:val="24"/>
          <w:szCs w:val="24"/>
        </w:rPr>
        <w:t xml:space="preserve">      e. Amount of expense </w:t>
      </w:r>
    </w:p>
    <w:p w:rsidR="008F26E1" w:rsidRPr="008F26E1" w:rsidRDefault="008F26E1" w:rsidP="008F26E1">
      <w:pPr>
        <w:spacing w:after="200" w:line="276" w:lineRule="auto"/>
        <w:ind w:left="720"/>
        <w:rPr>
          <w:rFonts w:eastAsia="Calibri"/>
          <w:sz w:val="24"/>
          <w:szCs w:val="24"/>
        </w:rPr>
      </w:pPr>
      <w:r w:rsidRPr="008F26E1">
        <w:rPr>
          <w:rFonts w:eastAsia="Calibri"/>
          <w:sz w:val="24"/>
          <w:szCs w:val="24"/>
        </w:rPr>
        <w:t xml:space="preserve">      </w:t>
      </w:r>
      <w:proofErr w:type="gramStart"/>
      <w:r w:rsidRPr="008F26E1">
        <w:rPr>
          <w:rFonts w:eastAsia="Calibri"/>
          <w:sz w:val="24"/>
          <w:szCs w:val="24"/>
        </w:rPr>
        <w:t>f</w:t>
      </w:r>
      <w:proofErr w:type="gramEnd"/>
      <w:r w:rsidRPr="008F26E1">
        <w:rPr>
          <w:rFonts w:eastAsia="Calibri"/>
          <w:sz w:val="24"/>
          <w:szCs w:val="24"/>
        </w:rPr>
        <w:t>. Description of expense (a description of the goods/services fulfilled.  For example: Pencils)</w:t>
      </w:r>
    </w:p>
    <w:p w:rsidR="008F26E1" w:rsidRPr="008F26E1" w:rsidRDefault="008F26E1" w:rsidP="008F26E1">
      <w:pPr>
        <w:spacing w:after="200" w:line="276" w:lineRule="auto"/>
        <w:ind w:left="720"/>
        <w:rPr>
          <w:rFonts w:eastAsia="Calibri"/>
          <w:sz w:val="24"/>
          <w:szCs w:val="24"/>
        </w:rPr>
      </w:pPr>
      <w:r w:rsidRPr="008F26E1">
        <w:rPr>
          <w:rFonts w:eastAsia="Calibri"/>
          <w:sz w:val="24"/>
          <w:szCs w:val="24"/>
        </w:rPr>
        <w:t xml:space="preserve">      </w:t>
      </w:r>
      <w:proofErr w:type="gramStart"/>
      <w:r w:rsidRPr="008F26E1">
        <w:rPr>
          <w:rFonts w:eastAsia="Calibri"/>
          <w:sz w:val="24"/>
          <w:szCs w:val="24"/>
        </w:rPr>
        <w:t>g</w:t>
      </w:r>
      <w:proofErr w:type="gramEnd"/>
      <w:r w:rsidRPr="008F26E1">
        <w:rPr>
          <w:rFonts w:eastAsia="Calibri"/>
          <w:sz w:val="24"/>
          <w:szCs w:val="24"/>
        </w:rPr>
        <w:t xml:space="preserve">. Type of expense – We would like each expense identified as construction, payroll or other. </w:t>
      </w:r>
    </w:p>
    <w:p w:rsidR="008F26E1" w:rsidRDefault="008F26E1" w:rsidP="000140A2">
      <w:pPr>
        <w:spacing w:after="200" w:line="276" w:lineRule="auto"/>
        <w:ind w:left="576"/>
        <w:rPr>
          <w:rFonts w:eastAsia="Calibri"/>
          <w:sz w:val="24"/>
          <w:szCs w:val="24"/>
        </w:rPr>
      </w:pPr>
      <w:r w:rsidRPr="008F26E1">
        <w:rPr>
          <w:rFonts w:eastAsia="Calibri"/>
          <w:sz w:val="24"/>
          <w:szCs w:val="24"/>
        </w:rPr>
        <w:t>We will store annotated electronic copies of all information provided in the event that confirmation of calculations is required in the future. If supporting data cannot be located for a disbursement, we will resample another disbursement from the same stratum if feasible.</w:t>
      </w:r>
    </w:p>
    <w:p w:rsidR="000140A2" w:rsidRDefault="000140A2" w:rsidP="008F26E1">
      <w:pPr>
        <w:spacing w:after="200" w:line="276" w:lineRule="auto"/>
        <w:rPr>
          <w:rFonts w:eastAsia="Calibri"/>
          <w:sz w:val="24"/>
          <w:szCs w:val="24"/>
        </w:rPr>
      </w:pPr>
    </w:p>
    <w:p w:rsidR="00095FE9" w:rsidRPr="003E1599" w:rsidRDefault="00095FE9" w:rsidP="00222C94">
      <w:pPr>
        <w:numPr>
          <w:ilvl w:val="0"/>
          <w:numId w:val="4"/>
        </w:numPr>
        <w:tabs>
          <w:tab w:val="num" w:pos="936"/>
        </w:tabs>
        <w:kinsoku w:val="0"/>
        <w:overflowPunct w:val="0"/>
        <w:autoSpaceDE/>
        <w:autoSpaceDN/>
        <w:adjustRightInd/>
        <w:spacing w:before="198" w:line="269" w:lineRule="exact"/>
        <w:ind w:left="936" w:right="288"/>
        <w:textAlignment w:val="baseline"/>
        <w:rPr>
          <w:b/>
          <w:bCs/>
          <w:sz w:val="24"/>
          <w:szCs w:val="24"/>
        </w:rPr>
      </w:pPr>
      <w:r w:rsidRPr="003E1599">
        <w:rPr>
          <w:b/>
          <w:bCs/>
          <w:sz w:val="24"/>
          <w:szCs w:val="24"/>
        </w:rPr>
        <w:t>If this project is a technology/system, does it relate solely to infrastructure? [For example, is the system a Local Area Network (LAN) or Wide Area Network (WAN)]?</w:t>
      </w:r>
    </w:p>
    <w:p w:rsidR="00095FE9" w:rsidRPr="003E1599" w:rsidRDefault="00AD2110" w:rsidP="00222C94">
      <w:pPr>
        <w:kinsoku w:val="0"/>
        <w:overflowPunct w:val="0"/>
        <w:autoSpaceDE/>
        <w:autoSpaceDN/>
        <w:adjustRightInd/>
        <w:spacing w:before="237" w:line="270" w:lineRule="exact"/>
        <w:ind w:left="1224"/>
        <w:textAlignment w:val="baseline"/>
        <w:rPr>
          <w:sz w:val="24"/>
          <w:szCs w:val="24"/>
        </w:rPr>
      </w:pPr>
      <w:sdt>
        <w:sdtPr>
          <w:rPr>
            <w:sz w:val="24"/>
            <w:szCs w:val="24"/>
          </w:rPr>
          <w:id w:val="1150946371"/>
          <w14:checkbox>
            <w14:checked w14:val="1"/>
            <w14:checkedState w14:val="2612" w14:font="MS Gothic"/>
            <w14:uncheckedState w14:val="2610" w14:font="MS Gothic"/>
          </w14:checkbox>
        </w:sdtPr>
        <w:sdtEndPr/>
        <w:sdtContent>
          <w:r w:rsidR="00663FFC">
            <w:rPr>
              <w:rFonts w:ascii="MS Gothic" w:eastAsia="MS Gothic" w:hAnsi="MS Gothic" w:hint="eastAsia"/>
              <w:sz w:val="24"/>
              <w:szCs w:val="24"/>
            </w:rPr>
            <w:t>☒</w:t>
          </w:r>
        </w:sdtContent>
      </w:sdt>
      <w:r w:rsidR="00803FF0" w:rsidRPr="003E1599">
        <w:rPr>
          <w:sz w:val="24"/>
          <w:szCs w:val="24"/>
        </w:rPr>
        <w:t xml:space="preserve"> </w:t>
      </w:r>
      <w:r w:rsidR="00095FE9" w:rsidRPr="003E1599">
        <w:rPr>
          <w:sz w:val="24"/>
          <w:szCs w:val="24"/>
        </w:rPr>
        <w:t>No. Please continue to the next question.</w:t>
      </w:r>
    </w:p>
    <w:p w:rsidR="00095FE9" w:rsidRPr="003E1599" w:rsidRDefault="00AD2110"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398587411"/>
          <w14:checkbox>
            <w14:checked w14:val="0"/>
            <w14:checkedState w14:val="2612" w14:font="MS Gothic"/>
            <w14:uncheckedState w14:val="2610" w14:font="MS Gothic"/>
          </w14:checkbox>
        </w:sdtPr>
        <w:sdtEndPr/>
        <w:sdtContent>
          <w:r w:rsidR="008F26E1">
            <w:rPr>
              <w:rFonts w:ascii="MS Gothic" w:eastAsia="MS Gothic" w:hAnsi="MS Gothic" w:hint="eastAsia"/>
              <w:sz w:val="24"/>
              <w:szCs w:val="24"/>
            </w:rPr>
            <w:t>☐</w:t>
          </w:r>
        </w:sdtContent>
      </w:sdt>
      <w:r w:rsidR="009472FC" w:rsidRPr="003E1599">
        <w:rPr>
          <w:sz w:val="24"/>
          <w:szCs w:val="24"/>
        </w:rPr>
        <w:t xml:space="preserve"> </w:t>
      </w:r>
      <w:r w:rsidR="00803FF0" w:rsidRPr="003E1599">
        <w:rPr>
          <w:sz w:val="24"/>
          <w:szCs w:val="24"/>
        </w:rPr>
        <w:t xml:space="preserve"> </w:t>
      </w:r>
      <w:r w:rsidR="00095FE9" w:rsidRPr="003E1599">
        <w:rPr>
          <w:sz w:val="24"/>
          <w:szCs w:val="24"/>
        </w:rPr>
        <w:t>Yes. Is there a log kept of communication traffic?</w:t>
      </w:r>
    </w:p>
    <w:p w:rsidR="00095FE9" w:rsidRPr="003E1599" w:rsidRDefault="00AD2110" w:rsidP="00222C94">
      <w:pPr>
        <w:kinsoku w:val="0"/>
        <w:overflowPunct w:val="0"/>
        <w:autoSpaceDE/>
        <w:autoSpaceDN/>
        <w:adjustRightInd/>
        <w:spacing w:before="244" w:line="269" w:lineRule="exact"/>
        <w:ind w:left="1944"/>
        <w:textAlignment w:val="baseline"/>
        <w:rPr>
          <w:sz w:val="24"/>
          <w:szCs w:val="24"/>
        </w:rPr>
      </w:pPr>
      <w:sdt>
        <w:sdtPr>
          <w:rPr>
            <w:sz w:val="24"/>
            <w:szCs w:val="24"/>
          </w:rPr>
          <w:id w:val="1675065500"/>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095FE9" w:rsidRPr="003E1599">
        <w:rPr>
          <w:sz w:val="24"/>
          <w:szCs w:val="24"/>
        </w:rPr>
        <w:t>No. Please continue to the next question.</w:t>
      </w:r>
    </w:p>
    <w:p w:rsidR="00095FE9" w:rsidRPr="003E1599" w:rsidRDefault="00AD2110" w:rsidP="00222C94">
      <w:pPr>
        <w:kinsoku w:val="0"/>
        <w:overflowPunct w:val="0"/>
        <w:autoSpaceDE/>
        <w:autoSpaceDN/>
        <w:adjustRightInd/>
        <w:spacing w:before="239" w:line="270" w:lineRule="exact"/>
        <w:ind w:left="1944"/>
        <w:textAlignment w:val="baseline"/>
        <w:rPr>
          <w:sz w:val="24"/>
          <w:szCs w:val="24"/>
        </w:rPr>
      </w:pPr>
      <w:sdt>
        <w:sdtPr>
          <w:rPr>
            <w:sz w:val="24"/>
            <w:szCs w:val="24"/>
          </w:rPr>
          <w:id w:val="1167528049"/>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Yes. What type of data is recorded in the log? (Please choose all that apply.)</w:t>
      </w:r>
    </w:p>
    <w:p w:rsidR="00095FE9" w:rsidRPr="003E1599" w:rsidRDefault="00AD2110" w:rsidP="00222C94">
      <w:pPr>
        <w:kinsoku w:val="0"/>
        <w:overflowPunct w:val="0"/>
        <w:autoSpaceDE/>
        <w:autoSpaceDN/>
        <w:adjustRightInd/>
        <w:spacing w:before="239" w:line="269" w:lineRule="exact"/>
        <w:ind w:left="2664"/>
        <w:textAlignment w:val="baseline"/>
        <w:rPr>
          <w:spacing w:val="-2"/>
          <w:sz w:val="24"/>
          <w:szCs w:val="24"/>
        </w:rPr>
      </w:pPr>
      <w:sdt>
        <w:sdtPr>
          <w:rPr>
            <w:spacing w:val="-2"/>
            <w:sz w:val="24"/>
            <w:szCs w:val="24"/>
          </w:rPr>
          <w:id w:val="133993597"/>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pacing w:val="-2"/>
              <w:sz w:val="24"/>
              <w:szCs w:val="24"/>
            </w:rPr>
            <w:t>☐</w:t>
          </w:r>
        </w:sdtContent>
      </w:sdt>
      <w:r w:rsidR="0040224A" w:rsidRPr="003E1599">
        <w:rPr>
          <w:spacing w:val="-2"/>
          <w:sz w:val="24"/>
          <w:szCs w:val="24"/>
        </w:rPr>
        <w:t xml:space="preserve"> Header</w:t>
      </w:r>
    </w:p>
    <w:p w:rsidR="00095FE9" w:rsidRPr="003E1599" w:rsidRDefault="00AD2110" w:rsidP="00222C94">
      <w:pPr>
        <w:kinsoku w:val="0"/>
        <w:overflowPunct w:val="0"/>
        <w:autoSpaceDE/>
        <w:autoSpaceDN/>
        <w:adjustRightInd/>
        <w:spacing w:before="240" w:line="270" w:lineRule="exact"/>
        <w:ind w:left="2664"/>
        <w:textAlignment w:val="baseline"/>
        <w:rPr>
          <w:sz w:val="24"/>
          <w:szCs w:val="24"/>
        </w:rPr>
      </w:pPr>
      <w:sdt>
        <w:sdtPr>
          <w:rPr>
            <w:sz w:val="24"/>
            <w:szCs w:val="24"/>
          </w:rPr>
          <w:id w:val="-188839847"/>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Payload Please describe the data that is logged.</w:t>
      </w:r>
    </w:p>
    <w:p w:rsidR="00095FE9" w:rsidRPr="00C01178" w:rsidRDefault="00095FE9" w:rsidP="000946D9">
      <w:pPr>
        <w:kinsoku w:val="0"/>
        <w:overflowPunct w:val="0"/>
        <w:autoSpaceDE/>
        <w:autoSpaceDN/>
        <w:adjustRightInd/>
        <w:spacing w:before="239" w:line="274" w:lineRule="exact"/>
        <w:ind w:left="2304" w:hanging="1404"/>
        <w:textAlignment w:val="baseline"/>
        <w:rPr>
          <w:color w:val="3333FF"/>
          <w:sz w:val="24"/>
          <w:szCs w:val="24"/>
        </w:rPr>
      </w:pPr>
      <w:r w:rsidRPr="00C01178">
        <w:rPr>
          <w:color w:val="3333FF"/>
          <w:sz w:val="24"/>
          <w:szCs w:val="24"/>
        </w:rPr>
        <w:t>&lt;Please list the data elements in the log.&gt;</w:t>
      </w:r>
    </w:p>
    <w:p w:rsidR="00095FE9" w:rsidRPr="003E1599" w:rsidRDefault="00095FE9" w:rsidP="00222C94">
      <w:pPr>
        <w:numPr>
          <w:ilvl w:val="0"/>
          <w:numId w:val="4"/>
        </w:numPr>
        <w:tabs>
          <w:tab w:val="num" w:pos="936"/>
        </w:tabs>
        <w:kinsoku w:val="0"/>
        <w:overflowPunct w:val="0"/>
        <w:autoSpaceDE/>
        <w:autoSpaceDN/>
        <w:adjustRightInd/>
        <w:spacing w:before="253" w:line="260" w:lineRule="exact"/>
        <w:ind w:left="936" w:right="144"/>
        <w:textAlignment w:val="baseline"/>
        <w:rPr>
          <w:b/>
          <w:bCs/>
          <w:sz w:val="24"/>
          <w:szCs w:val="24"/>
        </w:rPr>
      </w:pPr>
      <w:r w:rsidRPr="003E1599">
        <w:rPr>
          <w:b/>
          <w:bCs/>
          <w:sz w:val="24"/>
          <w:szCs w:val="24"/>
        </w:rPr>
        <w:t xml:space="preserve">Does the system connect, receive, or share Personally Identifiable Information with any other </w:t>
      </w:r>
      <w:r w:rsidR="00F10565" w:rsidRPr="003E1599">
        <w:rPr>
          <w:b/>
          <w:bCs/>
          <w:sz w:val="24"/>
          <w:szCs w:val="24"/>
        </w:rPr>
        <w:t>HUD</w:t>
      </w:r>
      <w:r w:rsidRPr="003E1599">
        <w:rPr>
          <w:b/>
          <w:bCs/>
          <w:sz w:val="24"/>
          <w:szCs w:val="24"/>
        </w:rPr>
        <w:t xml:space="preserve"> systems?</w:t>
      </w:r>
    </w:p>
    <w:p w:rsidR="0040224A" w:rsidRPr="003E1599" w:rsidRDefault="0040224A" w:rsidP="00222C94">
      <w:pPr>
        <w:rPr>
          <w:sz w:val="24"/>
          <w:szCs w:val="24"/>
        </w:rPr>
      </w:pPr>
      <w:r w:rsidRPr="003E1599">
        <w:rPr>
          <w:sz w:val="24"/>
          <w:szCs w:val="24"/>
        </w:rPr>
        <w:tab/>
      </w:r>
      <w:r w:rsidRPr="003E1599">
        <w:rPr>
          <w:sz w:val="24"/>
          <w:szCs w:val="24"/>
        </w:rPr>
        <w:tab/>
      </w:r>
      <w:sdt>
        <w:sdtPr>
          <w:rPr>
            <w:sz w:val="24"/>
            <w:szCs w:val="24"/>
          </w:rPr>
          <w:id w:val="-1640573590"/>
          <w14:checkbox>
            <w14:checked w14:val="1"/>
            <w14:checkedState w14:val="2612" w14:font="MS Gothic"/>
            <w14:uncheckedState w14:val="2610" w14:font="MS Gothic"/>
          </w14:checkbox>
        </w:sdtPr>
        <w:sdtEndPr/>
        <w:sdtContent>
          <w:r w:rsidR="008F26E1">
            <w:rPr>
              <w:rFonts w:ascii="MS Gothic" w:eastAsia="MS Gothic" w:hAnsi="MS Gothic" w:hint="eastAsia"/>
              <w:sz w:val="24"/>
              <w:szCs w:val="24"/>
            </w:rPr>
            <w:t>☒</w:t>
          </w:r>
        </w:sdtContent>
      </w:sdt>
      <w:r w:rsidRPr="003E1599">
        <w:rPr>
          <w:sz w:val="24"/>
          <w:szCs w:val="24"/>
        </w:rPr>
        <w:t xml:space="preserve"> </w:t>
      </w:r>
      <w:r w:rsidR="00095FE9" w:rsidRPr="003E1599">
        <w:rPr>
          <w:sz w:val="24"/>
          <w:szCs w:val="24"/>
        </w:rPr>
        <w:t>No.</w:t>
      </w:r>
    </w:p>
    <w:p w:rsidR="00095FE9" w:rsidRPr="003E1599" w:rsidRDefault="0040224A" w:rsidP="00222C94">
      <w:pPr>
        <w:rPr>
          <w:sz w:val="24"/>
          <w:szCs w:val="24"/>
        </w:rPr>
      </w:pPr>
      <w:r w:rsidRPr="003E1599">
        <w:rPr>
          <w:sz w:val="24"/>
          <w:szCs w:val="24"/>
        </w:rPr>
        <w:tab/>
      </w:r>
      <w:r w:rsidRPr="003E1599">
        <w:rPr>
          <w:sz w:val="24"/>
          <w:szCs w:val="24"/>
        </w:rPr>
        <w:tab/>
      </w:r>
      <w:sdt>
        <w:sdtPr>
          <w:rPr>
            <w:sz w:val="24"/>
            <w:szCs w:val="24"/>
          </w:rPr>
          <w:id w:val="-1293828916"/>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w:t>
      </w:r>
      <w:r w:rsidR="00095FE9" w:rsidRPr="003E1599">
        <w:rPr>
          <w:sz w:val="24"/>
          <w:szCs w:val="24"/>
        </w:rPr>
        <w:t>Yes. Please list</w:t>
      </w:r>
      <w:r w:rsidR="0083043F" w:rsidRPr="003E1599">
        <w:rPr>
          <w:sz w:val="24"/>
          <w:szCs w:val="24"/>
        </w:rPr>
        <w:t xml:space="preserve"> the systems</w:t>
      </w:r>
      <w:r w:rsidR="00095FE9" w:rsidRPr="003E1599">
        <w:rPr>
          <w:sz w:val="24"/>
          <w:szCs w:val="24"/>
        </w:rPr>
        <w:t>:</w:t>
      </w:r>
    </w:p>
    <w:p w:rsidR="004A319E" w:rsidRPr="003E1599" w:rsidRDefault="004A319E" w:rsidP="00222C94">
      <w:pPr>
        <w:rPr>
          <w:sz w:val="24"/>
          <w:szCs w:val="24"/>
        </w:rPr>
      </w:pPr>
      <w:r w:rsidRPr="003E1599">
        <w:rPr>
          <w:sz w:val="24"/>
          <w:szCs w:val="24"/>
        </w:rPr>
        <w:tab/>
      </w:r>
      <w:r w:rsidRPr="003E1599">
        <w:rPr>
          <w:sz w:val="24"/>
          <w:szCs w:val="24"/>
        </w:rPr>
        <w:tab/>
      </w:r>
    </w:p>
    <w:p w:rsidR="004A319E" w:rsidRPr="003E1599" w:rsidRDefault="004A319E" w:rsidP="0029151F">
      <w:pPr>
        <w:ind w:left="900" w:hanging="468"/>
        <w:rPr>
          <w:b/>
          <w:sz w:val="24"/>
          <w:szCs w:val="24"/>
        </w:rPr>
      </w:pPr>
      <w:r w:rsidRPr="003E1599">
        <w:rPr>
          <w:b/>
          <w:sz w:val="24"/>
          <w:szCs w:val="24"/>
        </w:rPr>
        <w:tab/>
        <w:t>Is this external sharing pursuant to new or existing information sharing access agreement (MOU, MOA, LOI, etc.)?</w:t>
      </w:r>
      <w:r w:rsidR="008F26E1">
        <w:rPr>
          <w:b/>
          <w:sz w:val="24"/>
          <w:szCs w:val="24"/>
        </w:rPr>
        <w:t xml:space="preserve"> NO</w:t>
      </w:r>
    </w:p>
    <w:p w:rsidR="00A24656" w:rsidRPr="003E1599" w:rsidRDefault="00A24656" w:rsidP="0029151F">
      <w:pPr>
        <w:ind w:left="900" w:hanging="468"/>
        <w:rPr>
          <w:b/>
          <w:sz w:val="24"/>
          <w:szCs w:val="24"/>
        </w:rPr>
      </w:pPr>
    </w:p>
    <w:p w:rsidR="000140A2" w:rsidRDefault="000140A2">
      <w:pPr>
        <w:widowControl/>
        <w:autoSpaceDE/>
        <w:autoSpaceDN/>
        <w:adjustRightInd/>
        <w:rPr>
          <w:b/>
          <w:sz w:val="24"/>
          <w:szCs w:val="24"/>
        </w:rPr>
      </w:pPr>
      <w:r>
        <w:rPr>
          <w:b/>
          <w:sz w:val="24"/>
          <w:szCs w:val="24"/>
        </w:rPr>
        <w:br w:type="page"/>
      </w:r>
    </w:p>
    <w:p w:rsidR="009D3C9C" w:rsidRPr="003E1599" w:rsidRDefault="009D3C9C" w:rsidP="008359E0">
      <w:pPr>
        <w:pStyle w:val="ListParagraph"/>
        <w:numPr>
          <w:ilvl w:val="0"/>
          <w:numId w:val="4"/>
        </w:numPr>
        <w:rPr>
          <w:b/>
          <w:sz w:val="24"/>
          <w:szCs w:val="24"/>
        </w:rPr>
      </w:pPr>
      <w:r w:rsidRPr="003E1599">
        <w:rPr>
          <w:b/>
          <w:sz w:val="24"/>
          <w:szCs w:val="24"/>
        </w:rPr>
        <w:lastRenderedPageBreak/>
        <w:t xml:space="preserve">Does the system meet </w:t>
      </w:r>
      <w:r w:rsidR="00983F54" w:rsidRPr="003E1599">
        <w:rPr>
          <w:b/>
          <w:sz w:val="24"/>
          <w:szCs w:val="24"/>
        </w:rPr>
        <w:t>all</w:t>
      </w:r>
      <w:r w:rsidRPr="003E1599">
        <w:rPr>
          <w:b/>
          <w:sz w:val="24"/>
          <w:szCs w:val="24"/>
        </w:rPr>
        <w:t xml:space="preserve"> of the following </w:t>
      </w:r>
      <w:r w:rsidR="001B693B" w:rsidRPr="003E1599">
        <w:rPr>
          <w:b/>
          <w:sz w:val="24"/>
          <w:szCs w:val="24"/>
        </w:rPr>
        <w:t>requirements?</w:t>
      </w:r>
    </w:p>
    <w:p w:rsidR="00B7403A" w:rsidRPr="003E1599" w:rsidRDefault="008D1CE7" w:rsidP="000140A2">
      <w:pPr>
        <w:kinsoku w:val="0"/>
        <w:overflowPunct w:val="0"/>
        <w:autoSpaceDE/>
        <w:autoSpaceDN/>
        <w:adjustRightInd/>
        <w:spacing w:before="239" w:line="270" w:lineRule="exact"/>
        <w:ind w:left="630"/>
        <w:textAlignment w:val="baseline"/>
        <w:rPr>
          <w:sz w:val="24"/>
          <w:szCs w:val="24"/>
        </w:rPr>
      </w:pPr>
      <w:r w:rsidRPr="003E1599">
        <w:rPr>
          <w:sz w:val="24"/>
          <w:szCs w:val="24"/>
        </w:rPr>
        <w:t>There will be a</w:t>
      </w:r>
      <w:r w:rsidR="009D3C9C" w:rsidRPr="003E1599">
        <w:rPr>
          <w:sz w:val="24"/>
          <w:szCs w:val="24"/>
        </w:rPr>
        <w:t xml:space="preserve"> group</w:t>
      </w:r>
      <w:r w:rsidR="00B82DD9" w:rsidRPr="003E1599">
        <w:rPr>
          <w:sz w:val="24"/>
          <w:szCs w:val="24"/>
        </w:rPr>
        <w:t xml:space="preserve"> of records under the control of</w:t>
      </w:r>
      <w:r w:rsidR="009D3C9C" w:rsidRPr="003E1599">
        <w:rPr>
          <w:sz w:val="24"/>
          <w:szCs w:val="24"/>
        </w:rPr>
        <w:t xml:space="preserve"> an agency that contains a personal identifier (such as a name, date of birth, SSN, Employee Number, fingerprint, etc.) of U.S. </w:t>
      </w:r>
      <w:r w:rsidR="00B82DD9" w:rsidRPr="003E1599">
        <w:rPr>
          <w:sz w:val="24"/>
          <w:szCs w:val="24"/>
        </w:rPr>
        <w:t>c</w:t>
      </w:r>
      <w:r w:rsidR="009D3C9C" w:rsidRPr="003E1599">
        <w:rPr>
          <w:sz w:val="24"/>
          <w:szCs w:val="24"/>
        </w:rPr>
        <w:t xml:space="preserve">itizens and </w:t>
      </w:r>
      <w:r w:rsidR="00B82DD9" w:rsidRPr="003E1599">
        <w:rPr>
          <w:sz w:val="24"/>
          <w:szCs w:val="24"/>
        </w:rPr>
        <w:t>l</w:t>
      </w:r>
      <w:r w:rsidR="009D3C9C" w:rsidRPr="003E1599">
        <w:rPr>
          <w:sz w:val="24"/>
          <w:szCs w:val="24"/>
        </w:rPr>
        <w:t xml:space="preserve">awful </w:t>
      </w:r>
      <w:r w:rsidR="00B82DD9" w:rsidRPr="003E1599">
        <w:rPr>
          <w:sz w:val="24"/>
          <w:szCs w:val="24"/>
        </w:rPr>
        <w:t>p</w:t>
      </w:r>
      <w:r w:rsidR="009D3C9C" w:rsidRPr="003E1599">
        <w:rPr>
          <w:sz w:val="24"/>
          <w:szCs w:val="24"/>
        </w:rPr>
        <w:t xml:space="preserve">ermanent </w:t>
      </w:r>
      <w:r w:rsidR="00B82DD9" w:rsidRPr="003E1599">
        <w:rPr>
          <w:sz w:val="24"/>
          <w:szCs w:val="24"/>
        </w:rPr>
        <w:t>r</w:t>
      </w:r>
      <w:r w:rsidR="009D3C9C" w:rsidRPr="003E1599">
        <w:rPr>
          <w:sz w:val="24"/>
          <w:szCs w:val="24"/>
        </w:rPr>
        <w:t>esidents;</w:t>
      </w:r>
      <w:r w:rsidR="00983F54" w:rsidRPr="003E1599">
        <w:rPr>
          <w:sz w:val="24"/>
          <w:szCs w:val="24"/>
        </w:rPr>
        <w:t xml:space="preserve"> </w:t>
      </w:r>
    </w:p>
    <w:p w:rsidR="00B7403A" w:rsidRPr="003E1599" w:rsidRDefault="00B7403A" w:rsidP="000140A2">
      <w:pPr>
        <w:kinsoku w:val="0"/>
        <w:overflowPunct w:val="0"/>
        <w:autoSpaceDE/>
        <w:autoSpaceDN/>
        <w:adjustRightInd/>
        <w:spacing w:before="239" w:line="270" w:lineRule="exact"/>
        <w:ind w:left="630"/>
        <w:textAlignment w:val="baseline"/>
        <w:rPr>
          <w:sz w:val="24"/>
          <w:szCs w:val="24"/>
        </w:rPr>
      </w:pPr>
      <w:r w:rsidRPr="003E1599">
        <w:rPr>
          <w:sz w:val="24"/>
          <w:szCs w:val="24"/>
        </w:rPr>
        <w:t>C</w:t>
      </w:r>
      <w:r w:rsidR="009D3C9C" w:rsidRPr="003E1599">
        <w:rPr>
          <w:sz w:val="24"/>
          <w:szCs w:val="24"/>
        </w:rPr>
        <w:t>ontains at least one other item of personal data (such as home address, performance rating, blood type, etc.); and</w:t>
      </w:r>
    </w:p>
    <w:p w:rsidR="00A24656" w:rsidRPr="003E1599" w:rsidRDefault="00B7403A" w:rsidP="000140A2">
      <w:pPr>
        <w:kinsoku w:val="0"/>
        <w:overflowPunct w:val="0"/>
        <w:autoSpaceDE/>
        <w:autoSpaceDN/>
        <w:adjustRightInd/>
        <w:spacing w:before="239" w:line="270" w:lineRule="exact"/>
        <w:ind w:left="630"/>
        <w:textAlignment w:val="baseline"/>
        <w:rPr>
          <w:sz w:val="24"/>
          <w:szCs w:val="24"/>
        </w:rPr>
      </w:pPr>
      <w:r w:rsidRPr="003E1599">
        <w:rPr>
          <w:sz w:val="24"/>
          <w:szCs w:val="24"/>
        </w:rPr>
        <w:t>T</w:t>
      </w:r>
      <w:r w:rsidR="009D3C9C" w:rsidRPr="003E1599">
        <w:rPr>
          <w:sz w:val="24"/>
          <w:szCs w:val="24"/>
        </w:rPr>
        <w:t>he data about the subject individual IS retrieved by the name or unique identifier assigned to the individual.</w:t>
      </w:r>
    </w:p>
    <w:p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2029293414"/>
          <w14:checkbox>
            <w14:checked w14:val="1"/>
            <w14:checkedState w14:val="2612" w14:font="MS Gothic"/>
            <w14:uncheckedState w14:val="2610" w14:font="MS Gothic"/>
          </w14:checkbox>
        </w:sdtPr>
        <w:sdtEndPr/>
        <w:sdtContent>
          <w:r w:rsidR="00663FFC">
            <w:rPr>
              <w:rFonts w:ascii="MS Gothic" w:eastAsia="MS Gothic" w:hAnsi="MS Gothic" w:hint="eastAsia"/>
              <w:sz w:val="24"/>
              <w:szCs w:val="24"/>
            </w:rPr>
            <w:t>☒</w:t>
          </w:r>
        </w:sdtContent>
      </w:sdt>
      <w:r w:rsidRPr="003E1599">
        <w:rPr>
          <w:sz w:val="24"/>
          <w:szCs w:val="24"/>
        </w:rPr>
        <w:t xml:space="preserve"> No.</w:t>
      </w:r>
    </w:p>
    <w:p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1525396913"/>
          <w14:checkbox>
            <w14:checked w14:val="1"/>
            <w14:checkedState w14:val="2612" w14:font="MS Gothic"/>
            <w14:uncheckedState w14:val="2610" w14:font="MS Gothic"/>
          </w14:checkbox>
        </w:sdtPr>
        <w:sdtEndPr/>
        <w:sdtContent>
          <w:r w:rsidR="008F26E1">
            <w:rPr>
              <w:rFonts w:ascii="MS Gothic" w:eastAsia="MS Gothic" w:hAnsi="MS Gothic" w:hint="eastAsia"/>
              <w:sz w:val="24"/>
              <w:szCs w:val="24"/>
            </w:rPr>
            <w:t>☒</w:t>
          </w:r>
        </w:sdtContent>
      </w:sdt>
      <w:r w:rsidRPr="003E1599">
        <w:rPr>
          <w:sz w:val="24"/>
          <w:szCs w:val="24"/>
        </w:rPr>
        <w:t xml:space="preserve"> Yes.</w:t>
      </w:r>
    </w:p>
    <w:p w:rsidR="00085979" w:rsidRPr="003E1599" w:rsidRDefault="00085979" w:rsidP="00085979">
      <w:pPr>
        <w:ind w:left="1440"/>
        <w:rPr>
          <w:sz w:val="24"/>
          <w:szCs w:val="24"/>
        </w:rPr>
      </w:pPr>
      <w:r w:rsidRPr="003E1599">
        <w:rPr>
          <w:sz w:val="24"/>
          <w:szCs w:val="24"/>
        </w:rPr>
        <w:t>If yes is there an existing System of Record Notice?</w:t>
      </w:r>
    </w:p>
    <w:p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586615584"/>
          <w14:checkbox>
            <w14:checked w14:val="1"/>
            <w14:checkedState w14:val="2612" w14:font="MS Gothic"/>
            <w14:uncheckedState w14:val="2610" w14:font="MS Gothic"/>
          </w14:checkbox>
        </w:sdtPr>
        <w:sdtEndPr/>
        <w:sdtContent>
          <w:r w:rsidR="008F26E1">
            <w:rPr>
              <w:rFonts w:ascii="MS Gothic" w:eastAsia="MS Gothic" w:hAnsi="MS Gothic" w:hint="eastAsia"/>
              <w:sz w:val="24"/>
              <w:szCs w:val="24"/>
            </w:rPr>
            <w:t>☒</w:t>
          </w:r>
        </w:sdtContent>
      </w:sdt>
      <w:r w:rsidRPr="003E1599">
        <w:rPr>
          <w:sz w:val="24"/>
          <w:szCs w:val="24"/>
        </w:rPr>
        <w:t xml:space="preserve"> No.</w:t>
      </w:r>
      <w:bookmarkStart w:id="0" w:name="_GoBack"/>
      <w:bookmarkEnd w:id="0"/>
    </w:p>
    <w:p w:rsidR="00085979" w:rsidRDefault="00085979" w:rsidP="00300347">
      <w:pPr>
        <w:ind w:left="720"/>
        <w:rPr>
          <w:sz w:val="24"/>
          <w:szCs w:val="24"/>
        </w:rPr>
      </w:pPr>
      <w:r w:rsidRPr="003E1599">
        <w:rPr>
          <w:sz w:val="24"/>
          <w:szCs w:val="24"/>
        </w:rPr>
        <w:tab/>
      </w:r>
      <w:r w:rsidRPr="003E1599">
        <w:rPr>
          <w:sz w:val="24"/>
          <w:szCs w:val="24"/>
        </w:rPr>
        <w:tab/>
      </w:r>
      <w:sdt>
        <w:sdtPr>
          <w:rPr>
            <w:sz w:val="24"/>
            <w:szCs w:val="24"/>
          </w:rPr>
          <w:id w:val="-1668543941"/>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p>
    <w:p w:rsidR="000140A2" w:rsidRDefault="000140A2" w:rsidP="00300347">
      <w:pPr>
        <w:ind w:left="720"/>
        <w:rPr>
          <w:sz w:val="24"/>
          <w:szCs w:val="24"/>
        </w:rPr>
      </w:pPr>
    </w:p>
    <w:p w:rsidR="00B7403A" w:rsidRPr="003E1599" w:rsidRDefault="00B7403A">
      <w:pPr>
        <w:widowControl/>
        <w:autoSpaceDE/>
        <w:autoSpaceDN/>
        <w:adjustRightInd/>
        <w:rPr>
          <w:b/>
          <w:bCs/>
          <w:sz w:val="24"/>
          <w:szCs w:val="24"/>
        </w:rPr>
      </w:pPr>
    </w:p>
    <w:p w:rsidR="00095FE9" w:rsidRPr="003E1599" w:rsidRDefault="00095FE9" w:rsidP="002E7DFA">
      <w:pPr>
        <w:numPr>
          <w:ilvl w:val="0"/>
          <w:numId w:val="7"/>
        </w:numPr>
        <w:kinsoku w:val="0"/>
        <w:overflowPunct w:val="0"/>
        <w:autoSpaceDE/>
        <w:autoSpaceDN/>
        <w:adjustRightInd/>
        <w:spacing w:before="261" w:line="254" w:lineRule="exact"/>
        <w:textAlignment w:val="baseline"/>
        <w:rPr>
          <w:b/>
          <w:bCs/>
          <w:sz w:val="24"/>
          <w:szCs w:val="24"/>
        </w:rPr>
      </w:pPr>
      <w:r w:rsidRPr="003E1599">
        <w:rPr>
          <w:b/>
          <w:bCs/>
          <w:sz w:val="24"/>
          <w:szCs w:val="24"/>
        </w:rPr>
        <w:t>Is there a</w:t>
      </w:r>
      <w:r w:rsidR="007E0D37" w:rsidRPr="003E1599">
        <w:rPr>
          <w:b/>
          <w:bCs/>
          <w:sz w:val="24"/>
          <w:szCs w:val="24"/>
        </w:rPr>
        <w:t>n</w:t>
      </w:r>
      <w:r w:rsidRPr="003E1599">
        <w:rPr>
          <w:b/>
          <w:bCs/>
          <w:sz w:val="24"/>
          <w:szCs w:val="24"/>
        </w:rPr>
        <w:t xml:space="preserve"> </w:t>
      </w:r>
      <w:r w:rsidR="007E0D37" w:rsidRPr="003E1599">
        <w:rPr>
          <w:b/>
          <w:bCs/>
          <w:sz w:val="24"/>
          <w:szCs w:val="24"/>
        </w:rPr>
        <w:t>Authorization to Operate</w:t>
      </w:r>
      <w:r w:rsidRPr="003E1599">
        <w:rPr>
          <w:b/>
          <w:bCs/>
          <w:sz w:val="24"/>
          <w:szCs w:val="24"/>
        </w:rPr>
        <w:t xml:space="preserve"> record within OCIO’s FISMA tracking system</w:t>
      </w:r>
      <w:r w:rsidR="008D1CE7" w:rsidRPr="003E1599">
        <w:rPr>
          <w:b/>
          <w:bCs/>
          <w:sz w:val="24"/>
          <w:szCs w:val="24"/>
        </w:rPr>
        <w:t xml:space="preserve"> CSAM</w:t>
      </w:r>
      <w:r w:rsidRPr="003E1599">
        <w:rPr>
          <w:b/>
          <w:bCs/>
          <w:sz w:val="24"/>
          <w:szCs w:val="24"/>
        </w:rPr>
        <w:t>?</w:t>
      </w:r>
    </w:p>
    <w:p w:rsidR="00095FE9" w:rsidRPr="003E1599" w:rsidRDefault="00AD2110" w:rsidP="00222C94">
      <w:pPr>
        <w:kinsoku w:val="0"/>
        <w:overflowPunct w:val="0"/>
        <w:autoSpaceDE/>
        <w:autoSpaceDN/>
        <w:adjustRightInd/>
        <w:spacing w:before="238" w:line="269" w:lineRule="exact"/>
        <w:ind w:left="1224"/>
        <w:textAlignment w:val="baseline"/>
        <w:rPr>
          <w:spacing w:val="-1"/>
          <w:sz w:val="24"/>
          <w:szCs w:val="24"/>
        </w:rPr>
      </w:pPr>
      <w:sdt>
        <w:sdtPr>
          <w:rPr>
            <w:spacing w:val="-1"/>
            <w:sz w:val="24"/>
            <w:szCs w:val="24"/>
          </w:rPr>
          <w:id w:val="1264808367"/>
          <w14:checkbox>
            <w14:checked w14:val="1"/>
            <w14:checkedState w14:val="2612" w14:font="MS Gothic"/>
            <w14:uncheckedState w14:val="2610" w14:font="MS Gothic"/>
          </w14:checkbox>
        </w:sdtPr>
        <w:sdtEndPr/>
        <w:sdtContent>
          <w:r w:rsidR="008F26E1">
            <w:rPr>
              <w:rFonts w:ascii="MS Gothic" w:eastAsia="MS Gothic" w:hAnsi="MS Gothic" w:hint="eastAsia"/>
              <w:spacing w:val="-1"/>
              <w:sz w:val="24"/>
              <w:szCs w:val="24"/>
            </w:rPr>
            <w:t>☒</w:t>
          </w:r>
        </w:sdtContent>
      </w:sdt>
      <w:r w:rsidR="002021A6" w:rsidRPr="003E1599">
        <w:rPr>
          <w:spacing w:val="-1"/>
          <w:sz w:val="24"/>
          <w:szCs w:val="24"/>
        </w:rPr>
        <w:t xml:space="preserve"> Unknown</w:t>
      </w:r>
    </w:p>
    <w:p w:rsidR="00095FE9" w:rsidRPr="003E1599" w:rsidRDefault="00AD2110" w:rsidP="00222C94">
      <w:pPr>
        <w:kinsoku w:val="0"/>
        <w:overflowPunct w:val="0"/>
        <w:autoSpaceDE/>
        <w:autoSpaceDN/>
        <w:adjustRightInd/>
        <w:spacing w:before="120" w:line="269" w:lineRule="exact"/>
        <w:ind w:left="1224"/>
        <w:textAlignment w:val="baseline"/>
        <w:rPr>
          <w:spacing w:val="-2"/>
          <w:sz w:val="24"/>
          <w:szCs w:val="24"/>
        </w:rPr>
      </w:pPr>
      <w:sdt>
        <w:sdtPr>
          <w:rPr>
            <w:spacing w:val="-2"/>
            <w:sz w:val="24"/>
            <w:szCs w:val="24"/>
          </w:rPr>
          <w:id w:val="-1746953401"/>
          <w14:checkbox>
            <w14:checked w14:val="0"/>
            <w14:checkedState w14:val="2612" w14:font="MS Gothic"/>
            <w14:uncheckedState w14:val="2610" w14:font="MS Gothic"/>
          </w14:checkbox>
        </w:sdtPr>
        <w:sdtEndPr/>
        <w:sdtContent>
          <w:r w:rsidR="002021A6" w:rsidRPr="003E1599">
            <w:rPr>
              <w:rFonts w:ascii="MS Mincho" w:eastAsia="MS Mincho" w:hAnsi="MS Mincho" w:cs="MS Mincho" w:hint="eastAsia"/>
              <w:spacing w:val="-2"/>
              <w:sz w:val="24"/>
              <w:szCs w:val="24"/>
            </w:rPr>
            <w:t>☐</w:t>
          </w:r>
        </w:sdtContent>
      </w:sdt>
      <w:r w:rsidR="002021A6" w:rsidRPr="003E1599">
        <w:rPr>
          <w:spacing w:val="-2"/>
          <w:sz w:val="24"/>
          <w:szCs w:val="24"/>
        </w:rPr>
        <w:t xml:space="preserve"> No</w:t>
      </w:r>
    </w:p>
    <w:p w:rsidR="00095FE9" w:rsidRPr="003E1599" w:rsidRDefault="00AD2110" w:rsidP="00222C94">
      <w:pPr>
        <w:kinsoku w:val="0"/>
        <w:overflowPunct w:val="0"/>
        <w:autoSpaceDE/>
        <w:autoSpaceDN/>
        <w:adjustRightInd/>
        <w:spacing w:before="120" w:line="264" w:lineRule="exact"/>
        <w:ind w:left="1224"/>
        <w:textAlignment w:val="baseline"/>
        <w:rPr>
          <w:sz w:val="24"/>
          <w:szCs w:val="24"/>
        </w:rPr>
      </w:pPr>
      <w:sdt>
        <w:sdtPr>
          <w:rPr>
            <w:sz w:val="24"/>
            <w:szCs w:val="24"/>
          </w:rPr>
          <w:id w:val="1132901985"/>
          <w14:checkbox>
            <w14:checked w14:val="0"/>
            <w14:checkedState w14:val="2612" w14:font="MS Gothic"/>
            <w14:uncheckedState w14:val="2610" w14:font="MS Gothic"/>
          </w14:checkbox>
        </w:sdtPr>
        <w:sdtEndPr/>
        <w:sdtContent>
          <w:r w:rsidR="002021A6" w:rsidRPr="003E1599">
            <w:rPr>
              <w:rFonts w:ascii="MS Mincho" w:eastAsia="MS Mincho" w:hAnsi="MS Mincho" w:cs="MS Mincho" w:hint="eastAsia"/>
              <w:sz w:val="24"/>
              <w:szCs w:val="24"/>
            </w:rPr>
            <w:t>☐</w:t>
          </w:r>
        </w:sdtContent>
      </w:sdt>
      <w:r w:rsidR="002021A6" w:rsidRPr="003E1599">
        <w:rPr>
          <w:sz w:val="24"/>
          <w:szCs w:val="24"/>
        </w:rPr>
        <w:t xml:space="preserve"> </w:t>
      </w:r>
      <w:r w:rsidR="00095FE9" w:rsidRPr="003E1599">
        <w:rPr>
          <w:sz w:val="24"/>
          <w:szCs w:val="24"/>
        </w:rPr>
        <w:t>Yes. Please indicate the determinations for each of the following:</w:t>
      </w:r>
    </w:p>
    <w:p w:rsidR="003F2176" w:rsidRPr="003E1599" w:rsidRDefault="003F2176"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Confidentiality:</w:t>
      </w:r>
      <w:r w:rsidRPr="003E1599">
        <w:rPr>
          <w:sz w:val="24"/>
          <w:szCs w:val="24"/>
        </w:rPr>
        <w:tab/>
      </w:r>
      <w:r w:rsidRPr="003E1599">
        <w:rPr>
          <w:sz w:val="24"/>
          <w:szCs w:val="24"/>
        </w:rPr>
        <w:tab/>
      </w:r>
      <w:sdt>
        <w:sdtPr>
          <w:rPr>
            <w:spacing w:val="-1"/>
            <w:sz w:val="24"/>
            <w:szCs w:val="24"/>
          </w:rPr>
          <w:id w:val="26165718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Low </w:t>
      </w:r>
      <w:sdt>
        <w:sdtPr>
          <w:rPr>
            <w:spacing w:val="-1"/>
            <w:sz w:val="24"/>
            <w:szCs w:val="24"/>
          </w:rPr>
          <w:id w:val="1477648058"/>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Moderate </w:t>
      </w:r>
      <w:sdt>
        <w:sdtPr>
          <w:rPr>
            <w:spacing w:val="-1"/>
            <w:sz w:val="24"/>
            <w:szCs w:val="24"/>
          </w:rPr>
          <w:id w:val="32548714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High</w:t>
      </w:r>
    </w:p>
    <w:p w:rsidR="00BB4281" w:rsidRPr="003E1599" w:rsidRDefault="00BB4281"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Integrity:</w:t>
      </w:r>
      <w:r w:rsidR="003F2176" w:rsidRPr="003E1599">
        <w:rPr>
          <w:sz w:val="24"/>
          <w:szCs w:val="24"/>
        </w:rPr>
        <w:tab/>
      </w:r>
      <w:r w:rsidRPr="003E1599">
        <w:rPr>
          <w:sz w:val="24"/>
          <w:szCs w:val="24"/>
        </w:rPr>
        <w:tab/>
      </w:r>
      <w:sdt>
        <w:sdtPr>
          <w:rPr>
            <w:spacing w:val="-1"/>
            <w:sz w:val="24"/>
            <w:szCs w:val="24"/>
          </w:rPr>
          <w:id w:val="-161211349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118559140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1669748104"/>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p>
    <w:p w:rsidR="004A3235" w:rsidRPr="003E1599" w:rsidRDefault="00BB4281" w:rsidP="0053570C">
      <w:pPr>
        <w:tabs>
          <w:tab w:val="right" w:pos="4032"/>
        </w:tabs>
        <w:kinsoku w:val="0"/>
        <w:overflowPunct w:val="0"/>
        <w:autoSpaceDE/>
        <w:autoSpaceDN/>
        <w:adjustRightInd/>
        <w:spacing w:before="268" w:after="4" w:line="270" w:lineRule="exact"/>
        <w:ind w:left="2160"/>
        <w:textAlignment w:val="baseline"/>
        <w:rPr>
          <w:sz w:val="24"/>
          <w:szCs w:val="24"/>
        </w:rPr>
      </w:pPr>
      <w:r w:rsidRPr="003E1599">
        <w:rPr>
          <w:sz w:val="24"/>
          <w:szCs w:val="24"/>
        </w:rPr>
        <w:t>Availability:</w:t>
      </w:r>
      <w:r w:rsidR="003F2176" w:rsidRPr="003E1599">
        <w:rPr>
          <w:sz w:val="24"/>
          <w:szCs w:val="24"/>
        </w:rPr>
        <w:tab/>
      </w:r>
      <w:r w:rsidRPr="003E1599">
        <w:rPr>
          <w:sz w:val="24"/>
          <w:szCs w:val="24"/>
        </w:rPr>
        <w:tab/>
      </w:r>
      <w:sdt>
        <w:sdtPr>
          <w:rPr>
            <w:spacing w:val="-1"/>
            <w:sz w:val="24"/>
            <w:szCs w:val="24"/>
          </w:rPr>
          <w:id w:val="173164873"/>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633787635"/>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414015056"/>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r w:rsidR="004A3235" w:rsidRPr="003E1599">
        <w:rPr>
          <w:spacing w:val="4"/>
          <w:sz w:val="24"/>
          <w:szCs w:val="24"/>
        </w:rPr>
        <w:br w:type="page"/>
      </w:r>
    </w:p>
    <w:p w:rsidR="00095FE9" w:rsidRPr="003E1599" w:rsidRDefault="00095FE9"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lastRenderedPageBreak/>
        <w:t xml:space="preserve">PRIVACY </w:t>
      </w:r>
      <w:r w:rsidR="00A2210C" w:rsidRPr="003E1599">
        <w:rPr>
          <w:b/>
          <w:spacing w:val="4"/>
          <w:sz w:val="24"/>
          <w:szCs w:val="24"/>
        </w:rPr>
        <w:t>DETERMINATION</w:t>
      </w:r>
    </w:p>
    <w:p w:rsidR="00B705E1" w:rsidRPr="003E1599" w:rsidRDefault="00B705E1"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t xml:space="preserve">(TO BE COMPLETED BY THE HUD PRIVACY </w:t>
      </w:r>
      <w:r w:rsidR="000C1C6D" w:rsidRPr="003E1599">
        <w:rPr>
          <w:b/>
          <w:spacing w:val="4"/>
          <w:sz w:val="24"/>
          <w:szCs w:val="24"/>
        </w:rPr>
        <w:t>BRANCH</w:t>
      </w:r>
      <w:r w:rsidRPr="003E1599">
        <w:rPr>
          <w:b/>
          <w:spacing w:val="4"/>
          <w:sz w:val="24"/>
          <w:szCs w:val="24"/>
        </w:rPr>
        <w:t>)</w:t>
      </w:r>
    </w:p>
    <w:p w:rsidR="0029604C" w:rsidRPr="003E1599" w:rsidRDefault="0029604C" w:rsidP="00222C94">
      <w:pPr>
        <w:kinsoku w:val="0"/>
        <w:overflowPunct w:val="0"/>
        <w:autoSpaceDE/>
        <w:autoSpaceDN/>
        <w:adjustRightInd/>
        <w:spacing w:before="22" w:line="504" w:lineRule="exact"/>
        <w:ind w:right="2088" w:firstLine="720"/>
        <w:textAlignment w:val="baseline"/>
        <w:rPr>
          <w:sz w:val="24"/>
          <w:szCs w:val="24"/>
        </w:rPr>
      </w:pPr>
    </w:p>
    <w:p w:rsidR="00B705E1" w:rsidRPr="00C01178" w:rsidRDefault="00095FE9" w:rsidP="0029604C">
      <w:pPr>
        <w:kinsoku w:val="0"/>
        <w:overflowPunct w:val="0"/>
        <w:autoSpaceDE/>
        <w:autoSpaceDN/>
        <w:adjustRightInd/>
        <w:spacing w:before="22" w:line="504" w:lineRule="exact"/>
        <w:ind w:right="2088"/>
        <w:textAlignment w:val="baseline"/>
        <w:rPr>
          <w:b/>
          <w:color w:val="3333FF"/>
          <w:sz w:val="24"/>
          <w:szCs w:val="24"/>
        </w:rPr>
      </w:pPr>
      <w:r w:rsidRPr="003E1599">
        <w:rPr>
          <w:b/>
          <w:sz w:val="24"/>
          <w:szCs w:val="24"/>
        </w:rPr>
        <w:t xml:space="preserve">Date reviewed by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sz w:val="24"/>
          <w:szCs w:val="24"/>
        </w:rPr>
        <w:t>:</w:t>
      </w:r>
      <w:r w:rsidR="004268D1" w:rsidRPr="003E1599">
        <w:rPr>
          <w:sz w:val="24"/>
          <w:szCs w:val="24"/>
        </w:rPr>
        <w:t xml:space="preserve">  </w:t>
      </w:r>
      <w:r w:rsidR="004268D1" w:rsidRPr="00C01178">
        <w:rPr>
          <w:color w:val="3333FF"/>
          <w:sz w:val="24"/>
          <w:szCs w:val="24"/>
        </w:rPr>
        <w:t>&lt;Insert Date</w:t>
      </w:r>
      <w:r w:rsidR="003E1599">
        <w:rPr>
          <w:color w:val="3333FF"/>
          <w:sz w:val="24"/>
          <w:szCs w:val="24"/>
        </w:rPr>
        <w:t>.</w:t>
      </w:r>
      <w:r w:rsidR="004268D1" w:rsidRPr="00C01178">
        <w:rPr>
          <w:color w:val="3333FF"/>
          <w:sz w:val="24"/>
          <w:szCs w:val="24"/>
        </w:rPr>
        <w:t>&gt;</w:t>
      </w:r>
    </w:p>
    <w:p w:rsidR="00095FE9" w:rsidRPr="003E1599" w:rsidRDefault="00095FE9" w:rsidP="00222C94">
      <w:pPr>
        <w:rPr>
          <w:sz w:val="24"/>
          <w:szCs w:val="24"/>
        </w:rPr>
      </w:pPr>
      <w:r w:rsidRPr="003E1599">
        <w:rPr>
          <w:b/>
          <w:sz w:val="24"/>
          <w:szCs w:val="24"/>
        </w:rPr>
        <w:t xml:space="preserve">Name of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b/>
          <w:sz w:val="24"/>
          <w:szCs w:val="24"/>
        </w:rPr>
        <w:t xml:space="preserve"> Reviewer:</w:t>
      </w:r>
      <w:r w:rsidRPr="003E1599">
        <w:rPr>
          <w:sz w:val="24"/>
          <w:szCs w:val="24"/>
        </w:rPr>
        <w:t xml:space="preserve"> </w:t>
      </w:r>
      <w:r w:rsidRPr="00C01178">
        <w:rPr>
          <w:color w:val="3333FF"/>
          <w:sz w:val="24"/>
          <w:szCs w:val="24"/>
        </w:rPr>
        <w:t xml:space="preserve">&lt;Please enter name of </w:t>
      </w:r>
      <w:r w:rsidR="00B705E1" w:rsidRPr="00C01178">
        <w:rPr>
          <w:color w:val="3333FF"/>
          <w:sz w:val="24"/>
          <w:szCs w:val="24"/>
        </w:rPr>
        <w:t>r</w:t>
      </w:r>
      <w:r w:rsidRPr="00C01178">
        <w:rPr>
          <w:color w:val="3333FF"/>
          <w:sz w:val="24"/>
          <w:szCs w:val="24"/>
        </w:rPr>
        <w:t>eviewer.&gt;</w:t>
      </w:r>
    </w:p>
    <w:p w:rsidR="00095FE9" w:rsidRPr="003E1599" w:rsidRDefault="00095FE9" w:rsidP="00340389">
      <w:pPr>
        <w:kinsoku w:val="0"/>
        <w:overflowPunct w:val="0"/>
        <w:autoSpaceDE/>
        <w:autoSpaceDN/>
        <w:adjustRightInd/>
        <w:spacing w:before="248" w:line="260" w:lineRule="exact"/>
        <w:jc w:val="center"/>
        <w:textAlignment w:val="baseline"/>
        <w:rPr>
          <w:b/>
          <w:spacing w:val="2"/>
          <w:sz w:val="24"/>
          <w:szCs w:val="24"/>
        </w:rPr>
      </w:pPr>
      <w:r w:rsidRPr="003E1599">
        <w:rPr>
          <w:b/>
          <w:spacing w:val="2"/>
          <w:sz w:val="24"/>
          <w:szCs w:val="24"/>
        </w:rPr>
        <w:t>DESIGNATION</w:t>
      </w:r>
    </w:p>
    <w:p w:rsidR="004268D1" w:rsidRPr="003E1599" w:rsidRDefault="00AD2110" w:rsidP="004268D1">
      <w:pPr>
        <w:kinsoku w:val="0"/>
        <w:overflowPunct w:val="0"/>
        <w:autoSpaceDE/>
        <w:autoSpaceDN/>
        <w:adjustRightInd/>
        <w:spacing w:before="236" w:line="269" w:lineRule="exact"/>
        <w:ind w:left="270" w:hanging="270"/>
        <w:textAlignment w:val="baseline"/>
        <w:rPr>
          <w:spacing w:val="8"/>
          <w:sz w:val="24"/>
          <w:szCs w:val="24"/>
        </w:rPr>
      </w:pPr>
      <w:sdt>
        <w:sdtPr>
          <w:rPr>
            <w:spacing w:val="-1"/>
            <w:sz w:val="24"/>
            <w:szCs w:val="24"/>
          </w:rPr>
          <w:id w:val="-458488939"/>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8"/>
          <w:sz w:val="24"/>
          <w:szCs w:val="24"/>
        </w:rPr>
        <w:t xml:space="preserve"> </w:t>
      </w:r>
      <w:r w:rsidR="00095FE9" w:rsidRPr="003E1599">
        <w:rPr>
          <w:b/>
          <w:spacing w:val="8"/>
          <w:sz w:val="24"/>
          <w:szCs w:val="24"/>
        </w:rPr>
        <w:t>This is NOT a Privacy Sensitive System</w:t>
      </w:r>
      <w:r w:rsidR="00095FE9" w:rsidRPr="003E1599">
        <w:rPr>
          <w:spacing w:val="8"/>
          <w:sz w:val="24"/>
          <w:szCs w:val="24"/>
        </w:rPr>
        <w:t xml:space="preserve"> – the system contains no Personally Identifiable </w:t>
      </w:r>
      <w:r w:rsidR="00AF177F" w:rsidRPr="003E1599">
        <w:rPr>
          <w:spacing w:val="8"/>
          <w:sz w:val="24"/>
          <w:szCs w:val="24"/>
        </w:rPr>
        <w:t xml:space="preserve">  </w:t>
      </w:r>
      <w:r w:rsidR="00095FE9" w:rsidRPr="003E1599">
        <w:rPr>
          <w:spacing w:val="8"/>
          <w:sz w:val="24"/>
          <w:szCs w:val="24"/>
        </w:rPr>
        <w:t>Information.</w:t>
      </w:r>
    </w:p>
    <w:p w:rsidR="004268D1" w:rsidRPr="003E1599" w:rsidRDefault="004268D1" w:rsidP="004268D1">
      <w:pPr>
        <w:kinsoku w:val="0"/>
        <w:overflowPunct w:val="0"/>
        <w:autoSpaceDE/>
        <w:autoSpaceDN/>
        <w:adjustRightInd/>
        <w:spacing w:before="236" w:line="269" w:lineRule="exact"/>
        <w:ind w:left="270" w:hanging="270"/>
        <w:textAlignment w:val="baseline"/>
        <w:rPr>
          <w:spacing w:val="8"/>
          <w:sz w:val="24"/>
          <w:szCs w:val="24"/>
        </w:rPr>
      </w:pPr>
    </w:p>
    <w:p w:rsidR="00095FE9" w:rsidRPr="003E1599" w:rsidRDefault="00AD2110" w:rsidP="0029604C">
      <w:pPr>
        <w:kinsoku w:val="0"/>
        <w:overflowPunct w:val="0"/>
        <w:autoSpaceDE/>
        <w:autoSpaceDN/>
        <w:adjustRightInd/>
        <w:spacing w:before="18" w:line="260" w:lineRule="exact"/>
        <w:textAlignment w:val="baseline"/>
        <w:rPr>
          <w:b/>
          <w:spacing w:val="11"/>
          <w:sz w:val="24"/>
          <w:szCs w:val="24"/>
        </w:rPr>
      </w:pPr>
      <w:sdt>
        <w:sdtPr>
          <w:rPr>
            <w:spacing w:val="-1"/>
            <w:sz w:val="24"/>
            <w:szCs w:val="24"/>
          </w:rPr>
          <w:id w:val="-11140347"/>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11"/>
          <w:sz w:val="24"/>
          <w:szCs w:val="24"/>
        </w:rPr>
        <w:t xml:space="preserve"> </w:t>
      </w:r>
      <w:r w:rsidR="00095FE9" w:rsidRPr="003E1599">
        <w:rPr>
          <w:b/>
          <w:spacing w:val="11"/>
          <w:sz w:val="24"/>
          <w:szCs w:val="24"/>
        </w:rPr>
        <w:t>This IS a Privacy Sensitive System</w:t>
      </w:r>
    </w:p>
    <w:p w:rsidR="00095FE9" w:rsidRPr="003E1599" w:rsidRDefault="00AF177F" w:rsidP="0029604C">
      <w:pPr>
        <w:kinsoku w:val="0"/>
        <w:overflowPunct w:val="0"/>
        <w:autoSpaceDE/>
        <w:autoSpaceDN/>
        <w:adjustRightInd/>
        <w:spacing w:before="8" w:line="260" w:lineRule="exact"/>
        <w:textAlignment w:val="baseline"/>
        <w:rPr>
          <w:b/>
          <w:spacing w:val="9"/>
          <w:sz w:val="24"/>
          <w:szCs w:val="24"/>
        </w:rPr>
      </w:pPr>
      <w:r w:rsidRPr="003E1599">
        <w:rPr>
          <w:spacing w:val="9"/>
          <w:sz w:val="24"/>
          <w:szCs w:val="24"/>
        </w:rPr>
        <w:tab/>
      </w:r>
      <w:r w:rsidR="00095FE9" w:rsidRPr="003E1599">
        <w:rPr>
          <w:b/>
          <w:spacing w:val="9"/>
          <w:sz w:val="24"/>
          <w:szCs w:val="24"/>
        </w:rPr>
        <w:t>Category of System</w:t>
      </w:r>
    </w:p>
    <w:p w:rsidR="00095FE9" w:rsidRPr="003E1599" w:rsidRDefault="00AF177F" w:rsidP="0029604C">
      <w:pPr>
        <w:kinsoku w:val="0"/>
        <w:overflowPunct w:val="0"/>
        <w:autoSpaceDE/>
        <w:autoSpaceDN/>
        <w:adjustRightInd/>
        <w:spacing w:before="114" w:line="274"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74468132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proofErr w:type="gramStart"/>
      <w:r w:rsidR="00095FE9" w:rsidRPr="003E1599">
        <w:rPr>
          <w:spacing w:val="-1"/>
          <w:sz w:val="24"/>
          <w:szCs w:val="24"/>
        </w:rPr>
        <w:t>IT</w:t>
      </w:r>
      <w:proofErr w:type="gramEnd"/>
      <w:r w:rsidR="00095FE9" w:rsidRPr="003E1599">
        <w:rPr>
          <w:spacing w:val="-1"/>
          <w:sz w:val="24"/>
          <w:szCs w:val="24"/>
        </w:rPr>
        <w:t xml:space="preserve"> System</w:t>
      </w:r>
    </w:p>
    <w:p w:rsidR="00095FE9" w:rsidRPr="003E1599" w:rsidRDefault="00AF177F" w:rsidP="0029604C">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27184761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Legacy System</w:t>
      </w:r>
    </w:p>
    <w:p w:rsidR="00095FE9" w:rsidRPr="003E1599" w:rsidRDefault="00AF177F" w:rsidP="0029604C">
      <w:pPr>
        <w:kinsoku w:val="0"/>
        <w:overflowPunct w:val="0"/>
        <w:autoSpaceDE/>
        <w:autoSpaceDN/>
        <w:adjustRightInd/>
        <w:spacing w:before="119"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2676667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HR System</w:t>
      </w:r>
    </w:p>
    <w:p w:rsidR="00095FE9" w:rsidRPr="003E1599" w:rsidRDefault="00AF177F" w:rsidP="0029604C">
      <w:pPr>
        <w:kinsoku w:val="0"/>
        <w:overflowPunct w:val="0"/>
        <w:autoSpaceDE/>
        <w:autoSpaceDN/>
        <w:adjustRightInd/>
        <w:spacing w:before="118" w:line="271" w:lineRule="exact"/>
        <w:textAlignment w:val="baseline"/>
        <w:rPr>
          <w:spacing w:val="-2"/>
          <w:sz w:val="24"/>
          <w:szCs w:val="24"/>
        </w:rPr>
      </w:pPr>
      <w:r w:rsidRPr="003E1599">
        <w:rPr>
          <w:spacing w:val="-2"/>
          <w:sz w:val="24"/>
          <w:szCs w:val="24"/>
        </w:rPr>
        <w:tab/>
      </w:r>
      <w:r w:rsidRPr="003E1599">
        <w:rPr>
          <w:spacing w:val="-2"/>
          <w:sz w:val="24"/>
          <w:szCs w:val="24"/>
        </w:rPr>
        <w:tab/>
      </w:r>
      <w:sdt>
        <w:sdtPr>
          <w:rPr>
            <w:spacing w:val="-1"/>
            <w:sz w:val="24"/>
            <w:szCs w:val="24"/>
          </w:rPr>
          <w:id w:val="-24157329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2"/>
          <w:sz w:val="24"/>
          <w:szCs w:val="24"/>
        </w:rPr>
        <w:t xml:space="preserve"> </w:t>
      </w:r>
      <w:r w:rsidR="00095FE9" w:rsidRPr="003E1599">
        <w:rPr>
          <w:spacing w:val="-2"/>
          <w:sz w:val="24"/>
          <w:szCs w:val="24"/>
        </w:rPr>
        <w:t>Rule</w:t>
      </w:r>
    </w:p>
    <w:p w:rsidR="00095FE9" w:rsidRPr="003E1599" w:rsidRDefault="00AF177F" w:rsidP="0029604C">
      <w:pPr>
        <w:kinsoku w:val="0"/>
        <w:overflowPunct w:val="0"/>
        <w:autoSpaceDE/>
        <w:autoSpaceDN/>
        <w:adjustRightInd/>
        <w:spacing w:before="118"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41892265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Other:</w:t>
      </w:r>
      <w:r w:rsidR="00B37231" w:rsidRPr="003E1599">
        <w:rPr>
          <w:spacing w:val="-1"/>
          <w:sz w:val="24"/>
          <w:szCs w:val="24"/>
        </w:rPr>
        <w:t xml:space="preserve">  ____________________________</w:t>
      </w:r>
    </w:p>
    <w:p w:rsidR="00095FE9" w:rsidRPr="003E1599" w:rsidRDefault="00AF177F" w:rsidP="0029604C">
      <w:pPr>
        <w:kinsoku w:val="0"/>
        <w:overflowPunct w:val="0"/>
        <w:autoSpaceDE/>
        <w:autoSpaceDN/>
        <w:adjustRightInd/>
        <w:spacing w:before="138" w:line="260" w:lineRule="exact"/>
        <w:textAlignment w:val="baseline"/>
        <w:rPr>
          <w:b/>
          <w:spacing w:val="13"/>
          <w:sz w:val="24"/>
          <w:szCs w:val="24"/>
        </w:rPr>
      </w:pPr>
      <w:r w:rsidRPr="003E1599">
        <w:rPr>
          <w:b/>
          <w:spacing w:val="13"/>
          <w:sz w:val="24"/>
          <w:szCs w:val="24"/>
        </w:rPr>
        <w:tab/>
      </w:r>
      <w:r w:rsidR="00095FE9" w:rsidRPr="003E1599">
        <w:rPr>
          <w:b/>
          <w:spacing w:val="13"/>
          <w:sz w:val="24"/>
          <w:szCs w:val="24"/>
        </w:rPr>
        <w:t>Determination</w:t>
      </w:r>
    </w:p>
    <w:p w:rsidR="00095FE9" w:rsidRPr="003E1599" w:rsidRDefault="00AF177F" w:rsidP="0029604C">
      <w:pPr>
        <w:kinsoku w:val="0"/>
        <w:overflowPunct w:val="0"/>
        <w:autoSpaceDE/>
        <w:autoSpaceDN/>
        <w:adjustRightInd/>
        <w:spacing w:before="113"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16219903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A2210C" w:rsidRPr="003E1599">
        <w:rPr>
          <w:sz w:val="24"/>
          <w:szCs w:val="24"/>
        </w:rPr>
        <w:t>IPA</w:t>
      </w:r>
      <w:r w:rsidR="00095FE9" w:rsidRPr="003E1599">
        <w:rPr>
          <w:sz w:val="24"/>
          <w:szCs w:val="24"/>
        </w:rPr>
        <w:t xml:space="preserve"> sufficient at this time</w:t>
      </w:r>
    </w:p>
    <w:p w:rsidR="00AF177F"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93682687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Privacy compliance documentation determination in progress</w:t>
      </w:r>
    </w:p>
    <w:p w:rsidR="00095FE9"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75794637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00095FE9" w:rsidRPr="003E1599">
        <w:rPr>
          <w:sz w:val="24"/>
          <w:szCs w:val="24"/>
        </w:rPr>
        <w:t xml:space="preserve"> PIA is not required at this time</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98731392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69638219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PIA:</w:t>
      </w:r>
    </w:p>
    <w:p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64519546"/>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PIA is required</w:t>
      </w:r>
    </w:p>
    <w:p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99626076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update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96592495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not required at this time</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0430974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201810891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SORN:</w:t>
      </w:r>
    </w:p>
    <w:p w:rsidR="00095FE9"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76081903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SORN is required</w:t>
      </w:r>
    </w:p>
    <w:p w:rsidR="00A2210C" w:rsidRPr="003E1599" w:rsidRDefault="00F10565" w:rsidP="00222C94">
      <w:pPr>
        <w:kinsoku w:val="0"/>
        <w:overflowPunct w:val="0"/>
        <w:autoSpaceDE/>
        <w:autoSpaceDN/>
        <w:adjustRightInd/>
        <w:spacing w:before="253" w:line="249" w:lineRule="exact"/>
        <w:ind w:left="144"/>
        <w:textAlignment w:val="baseline"/>
        <w:rPr>
          <w:b/>
          <w:spacing w:val="-2"/>
          <w:sz w:val="24"/>
          <w:szCs w:val="24"/>
        </w:rPr>
      </w:pPr>
      <w:r w:rsidRPr="003E1599">
        <w:rPr>
          <w:b/>
          <w:spacing w:val="-2"/>
          <w:sz w:val="24"/>
          <w:szCs w:val="24"/>
        </w:rPr>
        <w:t>HUD</w:t>
      </w:r>
      <w:r w:rsidR="00095FE9" w:rsidRPr="003E1599">
        <w:rPr>
          <w:b/>
          <w:spacing w:val="-2"/>
          <w:sz w:val="24"/>
          <w:szCs w:val="24"/>
        </w:rPr>
        <w:t xml:space="preserve"> PRIVACY </w:t>
      </w:r>
      <w:r w:rsidR="000C1C6D" w:rsidRPr="003E1599">
        <w:rPr>
          <w:b/>
          <w:spacing w:val="-2"/>
          <w:sz w:val="24"/>
          <w:szCs w:val="24"/>
        </w:rPr>
        <w:t>BRANCH</w:t>
      </w:r>
      <w:r w:rsidR="00095FE9" w:rsidRPr="003E1599">
        <w:rPr>
          <w:b/>
          <w:spacing w:val="-2"/>
          <w:sz w:val="24"/>
          <w:szCs w:val="24"/>
        </w:rPr>
        <w:t xml:space="preserve"> COMMENTS</w:t>
      </w:r>
      <w:r w:rsidR="00A2210C" w:rsidRPr="003E1599">
        <w:rPr>
          <w:b/>
          <w:spacing w:val="-2"/>
          <w:sz w:val="24"/>
          <w:szCs w:val="24"/>
        </w:rPr>
        <w:t>:</w:t>
      </w:r>
    </w:p>
    <w:p w:rsidR="00A2210C" w:rsidRPr="003E1599" w:rsidRDefault="00A2210C">
      <w:pPr>
        <w:widowControl/>
        <w:autoSpaceDE/>
        <w:autoSpaceDN/>
        <w:adjustRightInd/>
        <w:rPr>
          <w:b/>
          <w:spacing w:val="-2"/>
          <w:sz w:val="24"/>
          <w:szCs w:val="24"/>
        </w:rPr>
      </w:pPr>
      <w:r w:rsidRPr="003E1599">
        <w:rPr>
          <w:b/>
          <w:spacing w:val="-2"/>
          <w:sz w:val="24"/>
          <w:szCs w:val="24"/>
        </w:rPr>
        <w:br w:type="page"/>
      </w:r>
    </w:p>
    <w:p w:rsidR="00A422DF" w:rsidRPr="003E1599" w:rsidRDefault="00A422DF" w:rsidP="00A422DF">
      <w:pPr>
        <w:pStyle w:val="Heading1"/>
        <w:jc w:val="center"/>
        <w:rPr>
          <w:rFonts w:ascii="Times New Roman" w:hAnsi="Times New Roman" w:cs="Times New Roman"/>
          <w:sz w:val="24"/>
          <w:szCs w:val="24"/>
        </w:rPr>
      </w:pPr>
      <w:r w:rsidRPr="003E1599">
        <w:rPr>
          <w:rFonts w:ascii="Times New Roman" w:hAnsi="Times New Roman" w:cs="Times New Roman"/>
          <w:sz w:val="24"/>
          <w:szCs w:val="24"/>
        </w:rPr>
        <w:lastRenderedPageBreak/>
        <w:t>DOCUMENT ENDORSMENT</w:t>
      </w:r>
    </w:p>
    <w:p w:rsidR="00A422DF" w:rsidRPr="003E1599" w:rsidRDefault="00A422DF" w:rsidP="00A422DF">
      <w:pPr>
        <w:rPr>
          <w:sz w:val="24"/>
          <w:szCs w:val="24"/>
        </w:rPr>
      </w:pPr>
    </w:p>
    <w:p w:rsidR="00A422DF" w:rsidRPr="003E1599" w:rsidRDefault="00A422DF" w:rsidP="00A422DF">
      <w:pPr>
        <w:rPr>
          <w:color w:val="00336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A422DF" w:rsidRPr="003E1599" w:rsidTr="00A422DF">
        <w:tc>
          <w:tcPr>
            <w:tcW w:w="9108" w:type="dxa"/>
            <w:tcBorders>
              <w:top w:val="single" w:sz="4" w:space="0" w:color="auto"/>
              <w:left w:val="single" w:sz="4" w:space="0" w:color="auto"/>
              <w:bottom w:val="single" w:sz="4" w:space="0" w:color="auto"/>
              <w:right w:val="single" w:sz="4" w:space="0" w:color="auto"/>
            </w:tcBorders>
            <w:hideMark/>
          </w:tcPr>
          <w:p w:rsidR="00A422DF" w:rsidRPr="003E1599" w:rsidRDefault="00A422DF">
            <w:pPr>
              <w:rPr>
                <w:sz w:val="24"/>
                <w:szCs w:val="24"/>
              </w:rPr>
            </w:pPr>
            <w:r w:rsidRPr="003E1599">
              <w:rPr>
                <w:sz w:val="24"/>
                <w:szCs w:val="24"/>
              </w:rPr>
              <w:t>DATE REVIEWED:</w:t>
            </w:r>
          </w:p>
        </w:tc>
      </w:tr>
      <w:tr w:rsidR="00A422DF" w:rsidRPr="003E1599" w:rsidTr="00A422DF">
        <w:tc>
          <w:tcPr>
            <w:tcW w:w="9108" w:type="dxa"/>
            <w:tcBorders>
              <w:top w:val="single" w:sz="4" w:space="0" w:color="auto"/>
              <w:left w:val="single" w:sz="4" w:space="0" w:color="auto"/>
              <w:bottom w:val="single" w:sz="4" w:space="0" w:color="auto"/>
              <w:right w:val="single" w:sz="4" w:space="0" w:color="auto"/>
            </w:tcBorders>
            <w:hideMark/>
          </w:tcPr>
          <w:p w:rsidR="00A422DF" w:rsidRPr="003E1599" w:rsidRDefault="00A422DF">
            <w:pPr>
              <w:rPr>
                <w:sz w:val="24"/>
                <w:szCs w:val="24"/>
              </w:rPr>
            </w:pPr>
            <w:r w:rsidRPr="003E1599">
              <w:rPr>
                <w:sz w:val="24"/>
                <w:szCs w:val="24"/>
              </w:rPr>
              <w:t>PRIVACY REVIEWING OFFICIALS NAME:</w:t>
            </w:r>
          </w:p>
        </w:tc>
      </w:tr>
    </w:tbl>
    <w:p w:rsidR="00A422DF" w:rsidRPr="003E1599" w:rsidRDefault="00A422DF" w:rsidP="00A422DF">
      <w:pPr>
        <w:pStyle w:val="TitleCover-Date"/>
        <w:ind w:left="0"/>
        <w:rPr>
          <w:rFonts w:ascii="Times New Roman" w:hAnsi="Times New Roman"/>
          <w:sz w:val="24"/>
          <w:szCs w:val="24"/>
        </w:rPr>
      </w:pPr>
    </w:p>
    <w:p w:rsidR="00A422DF" w:rsidRPr="003E1599" w:rsidRDefault="00A422DF" w:rsidP="00A422DF">
      <w:pPr>
        <w:pStyle w:val="TitleCover-Date"/>
        <w:ind w:left="0"/>
        <w:jc w:val="left"/>
        <w:rPr>
          <w:rFonts w:ascii="Times New Roman" w:hAnsi="Times New Roman"/>
          <w:sz w:val="24"/>
          <w:szCs w:val="24"/>
        </w:rPr>
      </w:pPr>
    </w:p>
    <w:p w:rsidR="00A422DF" w:rsidRPr="003E1599" w:rsidRDefault="00A422DF" w:rsidP="00A422DF">
      <w:pPr>
        <w:rPr>
          <w:sz w:val="24"/>
          <w:szCs w:val="24"/>
        </w:rPr>
      </w:pPr>
      <w:r w:rsidRPr="003E1599">
        <w:rPr>
          <w:sz w:val="24"/>
          <w:szCs w:val="24"/>
        </w:rPr>
        <w:t xml:space="preserve">By signing below you attest that the content captured in this document is accurate and complete and meet the requirements of applicable federal regulations and HUD internal policies.  </w:t>
      </w:r>
    </w:p>
    <w:p w:rsidR="00A422DF" w:rsidRPr="003E1599" w:rsidRDefault="00A422DF" w:rsidP="00A422DF">
      <w:pPr>
        <w:rPr>
          <w:sz w:val="24"/>
          <w:szCs w:val="24"/>
        </w:rPr>
      </w:pPr>
    </w:p>
    <w:tbl>
      <w:tblPr>
        <w:tblW w:w="0" w:type="auto"/>
        <w:tblInd w:w="288" w:type="dxa"/>
        <w:tblLook w:val="04A0" w:firstRow="1" w:lastRow="0" w:firstColumn="1" w:lastColumn="0" w:noHBand="0" w:noVBand="1"/>
      </w:tblPr>
      <w:tblGrid>
        <w:gridCol w:w="5580"/>
        <w:gridCol w:w="1620"/>
        <w:gridCol w:w="1080"/>
      </w:tblGrid>
      <w:tr w:rsidR="00A422DF" w:rsidRPr="003E1599" w:rsidTr="00A422DF">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nil"/>
              <w:left w:val="nil"/>
              <w:bottom w:val="single" w:sz="4" w:space="0" w:color="auto"/>
              <w:right w:val="nil"/>
            </w:tcBorders>
          </w:tcPr>
          <w:p w:rsidR="00A422DF" w:rsidRPr="003E1599" w:rsidRDefault="00A422DF">
            <w:pPr>
              <w:pStyle w:val="Header"/>
              <w:tabs>
                <w:tab w:val="left" w:pos="720"/>
              </w:tabs>
              <w:rPr>
                <w:color w:val="0000FF"/>
                <w:sz w:val="24"/>
                <w:szCs w:val="24"/>
              </w:rPr>
            </w:pPr>
          </w:p>
        </w:tc>
        <w:tc>
          <w:tcPr>
            <w:tcW w:w="1620" w:type="dxa"/>
          </w:tcPr>
          <w:p w:rsidR="00A422DF" w:rsidRPr="003E1599" w:rsidRDefault="00A422DF">
            <w:pPr>
              <w:rPr>
                <w:color w:val="0000FF"/>
                <w:sz w:val="24"/>
                <w:szCs w:val="24"/>
              </w:rPr>
            </w:pPr>
          </w:p>
        </w:tc>
        <w:tc>
          <w:tcPr>
            <w:tcW w:w="1080" w:type="dxa"/>
            <w:tcBorders>
              <w:top w:val="nil"/>
              <w:left w:val="nil"/>
              <w:bottom w:val="single" w:sz="4" w:space="0" w:color="auto"/>
              <w:right w:val="nil"/>
            </w:tcBorders>
          </w:tcPr>
          <w:p w:rsidR="00A422DF" w:rsidRPr="003E1599" w:rsidRDefault="00A422DF">
            <w:pPr>
              <w:rPr>
                <w:b/>
                <w:bCs/>
                <w:color w:val="0000FF"/>
                <w:sz w:val="24"/>
                <w:szCs w:val="24"/>
              </w:rPr>
            </w:pPr>
          </w:p>
        </w:tc>
      </w:tr>
      <w:tr w:rsidR="00A422DF" w:rsidRPr="003E1599" w:rsidTr="00A422DF">
        <w:tc>
          <w:tcPr>
            <w:tcW w:w="5580" w:type="dxa"/>
            <w:tcBorders>
              <w:top w:val="single" w:sz="4" w:space="0" w:color="auto"/>
              <w:left w:val="nil"/>
              <w:bottom w:val="nil"/>
              <w:right w:val="nil"/>
            </w:tcBorders>
          </w:tcPr>
          <w:p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SYSTEM OWNER</w:t>
            </w:r>
          </w:p>
          <w:p w:rsidR="00A422DF" w:rsidRPr="003E1599" w:rsidRDefault="008F26E1" w:rsidP="00193AE8">
            <w:pPr>
              <w:pStyle w:val="Heading1"/>
              <w:rPr>
                <w:rFonts w:ascii="Times New Roman" w:hAnsi="Times New Roman" w:cs="Times New Roman"/>
                <w:sz w:val="24"/>
                <w:szCs w:val="24"/>
              </w:rPr>
            </w:pPr>
            <w:r w:rsidRPr="008F26E1">
              <w:rPr>
                <w:rFonts w:ascii="Times New Roman" w:hAnsi="Times New Roman" w:cs="Times New Roman"/>
                <w:sz w:val="24"/>
                <w:szCs w:val="24"/>
              </w:rPr>
              <w:t>David H. Enzel, Director</w:t>
            </w:r>
          </w:p>
        </w:tc>
        <w:tc>
          <w:tcPr>
            <w:tcW w:w="1620" w:type="dxa"/>
          </w:tcPr>
          <w:p w:rsidR="00A422DF" w:rsidRPr="003E1599" w:rsidRDefault="00A422DF">
            <w:pPr>
              <w:pStyle w:val="Header"/>
              <w:tabs>
                <w:tab w:val="left" w:pos="720"/>
              </w:tabs>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A422DF">
        <w:tc>
          <w:tcPr>
            <w:tcW w:w="5580" w:type="dxa"/>
            <w:hideMark/>
          </w:tcPr>
          <w:p w:rsidR="00A422DF" w:rsidRPr="003E1599" w:rsidRDefault="008F26E1">
            <w:pPr>
              <w:pStyle w:val="Header"/>
              <w:tabs>
                <w:tab w:val="left" w:pos="720"/>
              </w:tabs>
              <w:rPr>
                <w:b/>
                <w:bCs/>
                <w:sz w:val="24"/>
                <w:szCs w:val="24"/>
              </w:rPr>
            </w:pPr>
            <w:r w:rsidRPr="008F26E1">
              <w:rPr>
                <w:b/>
                <w:bCs/>
                <w:sz w:val="24"/>
                <w:szCs w:val="24"/>
              </w:rPr>
              <w:t>Office of Technical Assistance and Management, CPD</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pStyle w:val="Header"/>
              <w:tabs>
                <w:tab w:val="left" w:pos="720"/>
              </w:tabs>
              <w:rPr>
                <w:b/>
                <w:bCs/>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sz w:val="24"/>
                <w:szCs w:val="24"/>
              </w:rPr>
            </w:pPr>
          </w:p>
          <w:p w:rsidR="00A422DF" w:rsidRPr="003E1599" w:rsidRDefault="00A422DF">
            <w:pPr>
              <w:rPr>
                <w:sz w:val="24"/>
                <w:szCs w:val="24"/>
              </w:rPr>
            </w:pPr>
          </w:p>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single" w:sz="4" w:space="0" w:color="auto"/>
              <w:left w:val="nil"/>
              <w:bottom w:val="nil"/>
              <w:right w:val="nil"/>
            </w:tcBorders>
            <w:hideMark/>
          </w:tcPr>
          <w:p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CHIEF PRIVACY OFFICER</w:t>
            </w:r>
          </w:p>
          <w:p w:rsidR="00A422DF" w:rsidRPr="003E1599" w:rsidRDefault="00A422DF">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&lt;&lt;INSERT NAME</w:t>
            </w:r>
            <w:r w:rsidR="00C303AE" w:rsidRPr="00C01178">
              <w:rPr>
                <w:rFonts w:ascii="Times New Roman" w:hAnsi="Times New Roman" w:cs="Times New Roman"/>
                <w:color w:val="3333FF"/>
                <w:sz w:val="24"/>
                <w:szCs w:val="24"/>
              </w:rPr>
              <w:t>/TITLE</w:t>
            </w:r>
            <w:r w:rsidRPr="00C01178">
              <w:rPr>
                <w:rFonts w:ascii="Times New Roman" w:hAnsi="Times New Roman" w:cs="Times New Roman"/>
                <w:color w:val="3333FF"/>
                <w:sz w:val="24"/>
                <w:szCs w:val="24"/>
              </w:rPr>
              <w:t>&gt;&gt;</w:t>
            </w:r>
          </w:p>
        </w:tc>
        <w:tc>
          <w:tcPr>
            <w:tcW w:w="1620" w:type="dxa"/>
          </w:tcPr>
          <w:p w:rsidR="00A422DF" w:rsidRPr="003E1599" w:rsidRDefault="00A422DF">
            <w:pPr>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C303AE">
        <w:tc>
          <w:tcPr>
            <w:tcW w:w="5580" w:type="dxa"/>
          </w:tcPr>
          <w:p w:rsidR="00A422DF" w:rsidRPr="003E1599" w:rsidRDefault="00C303AE" w:rsidP="00BB7DCA">
            <w:pPr>
              <w:rPr>
                <w:b/>
                <w:sz w:val="24"/>
                <w:szCs w:val="24"/>
              </w:rPr>
            </w:pPr>
            <w:r w:rsidRPr="003E1599">
              <w:rPr>
                <w:b/>
                <w:sz w:val="24"/>
                <w:szCs w:val="24"/>
              </w:rPr>
              <w:t xml:space="preserve">OFFICE OF </w:t>
            </w:r>
            <w:r w:rsidR="00BB7DCA">
              <w:rPr>
                <w:b/>
                <w:sz w:val="24"/>
                <w:szCs w:val="24"/>
              </w:rPr>
              <w:t>ADMINISTRATION</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C303AE">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bl>
    <w:p w:rsidR="00095FE9" w:rsidRPr="003E1599" w:rsidRDefault="00095FE9" w:rsidP="00222C94">
      <w:pPr>
        <w:kinsoku w:val="0"/>
        <w:overflowPunct w:val="0"/>
        <w:autoSpaceDE/>
        <w:autoSpaceDN/>
        <w:adjustRightInd/>
        <w:spacing w:before="253" w:line="249" w:lineRule="exact"/>
        <w:ind w:left="144"/>
        <w:textAlignment w:val="baseline"/>
        <w:rPr>
          <w:b/>
          <w:spacing w:val="-2"/>
          <w:sz w:val="24"/>
          <w:szCs w:val="24"/>
        </w:rPr>
      </w:pPr>
    </w:p>
    <w:sectPr w:rsidR="00095FE9" w:rsidRPr="003E1599" w:rsidSect="00F430E3">
      <w:footerReference w:type="first" r:id="rId14"/>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110" w:rsidRDefault="00AD2110" w:rsidP="000B10EB">
      <w:r>
        <w:separator/>
      </w:r>
    </w:p>
  </w:endnote>
  <w:endnote w:type="continuationSeparator" w:id="0">
    <w:p w:rsidR="00AD2110" w:rsidRDefault="00AD2110" w:rsidP="000B10EB">
      <w:r>
        <w:continuationSeparator/>
      </w:r>
    </w:p>
  </w:endnote>
  <w:endnote w:type="continuationNotice" w:id="1">
    <w:p w:rsidR="00AD2110" w:rsidRDefault="00AD2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916097"/>
      <w:docPartObj>
        <w:docPartGallery w:val="Page Numbers (Bottom of Page)"/>
        <w:docPartUnique/>
      </w:docPartObj>
    </w:sdtPr>
    <w:sdtEndPr>
      <w:rPr>
        <w:noProof/>
      </w:rPr>
    </w:sdtEndPr>
    <w:sdtContent>
      <w:p w:rsidR="00F430E3" w:rsidRDefault="00F430E3">
        <w:pPr>
          <w:pStyle w:val="Footer"/>
          <w:jc w:val="right"/>
        </w:pPr>
        <w:r>
          <w:fldChar w:fldCharType="begin"/>
        </w:r>
        <w:r>
          <w:instrText xml:space="preserve"> PAGE   \* MERGEFORMAT </w:instrText>
        </w:r>
        <w:r>
          <w:fldChar w:fldCharType="separate"/>
        </w:r>
        <w:r w:rsidR="00663FFC">
          <w:rPr>
            <w:noProof/>
          </w:rPr>
          <w:t>5</w:t>
        </w:r>
        <w:r>
          <w:rPr>
            <w:noProof/>
          </w:rPr>
          <w:fldChar w:fldCharType="end"/>
        </w:r>
      </w:p>
    </w:sdtContent>
  </w:sdt>
  <w:p w:rsidR="00845528" w:rsidRDefault="008455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C3" w:rsidRDefault="00675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110" w:rsidRDefault="00AD2110" w:rsidP="000B10EB">
      <w:r>
        <w:separator/>
      </w:r>
    </w:p>
  </w:footnote>
  <w:footnote w:type="continuationSeparator" w:id="0">
    <w:p w:rsidR="00AD2110" w:rsidRDefault="00AD2110" w:rsidP="000B10EB">
      <w:r>
        <w:continuationSeparator/>
      </w:r>
    </w:p>
  </w:footnote>
  <w:footnote w:type="continuationNotice" w:id="1">
    <w:p w:rsidR="00AD2110" w:rsidRDefault="00AD2110"/>
  </w:footnote>
  <w:footnote w:id="2">
    <w:p w:rsidR="000140A2" w:rsidRDefault="000140A2" w:rsidP="000140A2">
      <w:pPr>
        <w:pStyle w:val="FootnoteText"/>
      </w:pPr>
      <w:r>
        <w:rPr>
          <w:rStyle w:val="FootnoteReference"/>
        </w:rPr>
        <w:footnoteRef/>
      </w:r>
      <w:r>
        <w:t xml:space="preserve"> </w:t>
      </w:r>
      <w:hyperlink r:id="rId1" w:history="1">
        <w:r>
          <w:rPr>
            <w:rStyle w:val="Hyperlink"/>
          </w:rPr>
          <w:t>http://fasab.gov/pdffiles/tr12_final.pdf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AA0"/>
    <w:multiLevelType w:val="hybridMultilevel"/>
    <w:tmpl w:val="29C4A7AC"/>
    <w:lvl w:ilvl="0" w:tplc="10DAD40A">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67ECFF3"/>
    <w:multiLevelType w:val="singleLevel"/>
    <w:tmpl w:val="5DF02E3E"/>
    <w:lvl w:ilvl="0">
      <w:start w:val="6"/>
      <w:numFmt w:val="decimal"/>
      <w:lvlText w:val="%1."/>
      <w:lvlJc w:val="left"/>
      <w:pPr>
        <w:ind w:left="990" w:hanging="360"/>
      </w:pPr>
      <w:rPr>
        <w:rFonts w:hint="default"/>
        <w:b/>
        <w:bCs/>
        <w:snapToGrid/>
        <w:sz w:val="21"/>
        <w:szCs w:val="21"/>
      </w:rPr>
    </w:lvl>
  </w:abstractNum>
  <w:abstractNum w:abstractNumId="2">
    <w:nsid w:val="0709090A"/>
    <w:multiLevelType w:val="singleLevel"/>
    <w:tmpl w:val="3937DE62"/>
    <w:lvl w:ilvl="0">
      <w:numFmt w:val="bullet"/>
      <w:suff w:val="nothing"/>
      <w:lvlText w:val="·"/>
      <w:lvlJc w:val="left"/>
      <w:pPr>
        <w:tabs>
          <w:tab w:val="num" w:pos="1512"/>
        </w:tabs>
        <w:ind w:left="1224" w:firstLine="216"/>
      </w:pPr>
      <w:rPr>
        <w:rFonts w:ascii="Symbol" w:hAnsi="Symbol" w:cs="Symbol"/>
        <w:snapToGrid/>
        <w:sz w:val="20"/>
        <w:szCs w:val="20"/>
      </w:rPr>
    </w:lvl>
  </w:abstractNum>
  <w:abstractNum w:abstractNumId="3">
    <w:nsid w:val="076DB4EF"/>
    <w:multiLevelType w:val="singleLevel"/>
    <w:tmpl w:val="6DAC3960"/>
    <w:lvl w:ilvl="0">
      <w:start w:val="1"/>
      <w:numFmt w:val="decimal"/>
      <w:lvlText w:val="%1."/>
      <w:lvlJc w:val="left"/>
      <w:pPr>
        <w:tabs>
          <w:tab w:val="num" w:pos="1656"/>
        </w:tabs>
        <w:ind w:left="1152"/>
      </w:pPr>
      <w:rPr>
        <w:snapToGrid/>
        <w:spacing w:val="2"/>
        <w:sz w:val="22"/>
        <w:szCs w:val="22"/>
      </w:rPr>
    </w:lvl>
  </w:abstractNum>
  <w:abstractNum w:abstractNumId="4">
    <w:nsid w:val="07CFB3E5"/>
    <w:multiLevelType w:val="singleLevel"/>
    <w:tmpl w:val="5C65AD43"/>
    <w:lvl w:ilvl="0">
      <w:start w:val="3"/>
      <w:numFmt w:val="decimal"/>
      <w:lvlText w:val="%1."/>
      <w:lvlJc w:val="left"/>
      <w:pPr>
        <w:tabs>
          <w:tab w:val="num" w:pos="1044"/>
        </w:tabs>
        <w:ind w:left="540"/>
      </w:pPr>
      <w:rPr>
        <w:snapToGrid/>
        <w:spacing w:val="1"/>
        <w:sz w:val="22"/>
        <w:szCs w:val="22"/>
      </w:rPr>
    </w:lvl>
  </w:abstractNum>
  <w:abstractNum w:abstractNumId="5">
    <w:nsid w:val="134B4C24"/>
    <w:multiLevelType w:val="hybridMultilevel"/>
    <w:tmpl w:val="6BA6393C"/>
    <w:lvl w:ilvl="0" w:tplc="4EB186A9">
      <w:start w:val="6"/>
      <w:numFmt w:val="decimal"/>
      <w:lvlText w:val="%1."/>
      <w:lvlJc w:val="left"/>
      <w:pPr>
        <w:ind w:left="792" w:hanging="360"/>
      </w:pPr>
      <w:rPr>
        <w:b/>
        <w:bCs/>
        <w:snapToGrid/>
        <w:sz w:val="21"/>
        <w:szCs w:val="2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149E1487"/>
    <w:multiLevelType w:val="hybridMultilevel"/>
    <w:tmpl w:val="2AFA31A8"/>
    <w:lvl w:ilvl="0" w:tplc="DFEAA58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6F4B3C"/>
    <w:multiLevelType w:val="hybridMultilevel"/>
    <w:tmpl w:val="F7565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FFF41C0"/>
    <w:multiLevelType w:val="hybridMultilevel"/>
    <w:tmpl w:val="5C7A2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6E485F"/>
    <w:multiLevelType w:val="multilevel"/>
    <w:tmpl w:val="515234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0AA3732"/>
    <w:multiLevelType w:val="hybridMultilevel"/>
    <w:tmpl w:val="5E902C5E"/>
    <w:lvl w:ilvl="0" w:tplc="359AE122">
      <w:start w:val="9"/>
      <w:numFmt w:val="decimal"/>
      <w:lvlText w:val="%1."/>
      <w:lvlJc w:val="left"/>
      <w:pPr>
        <w:tabs>
          <w:tab w:val="num" w:pos="1224"/>
        </w:tabs>
        <w:ind w:left="1224" w:hanging="504"/>
      </w:pPr>
      <w:rPr>
        <w:rFonts w:hint="default"/>
        <w:b/>
        <w:bCs/>
        <w:snapToGrid/>
        <w:sz w:val="21"/>
        <w:szCs w:val="21"/>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num w:numId="1">
    <w:abstractNumId w:val="2"/>
  </w:num>
  <w:num w:numId="2">
    <w:abstractNumId w:val="3"/>
  </w:num>
  <w:num w:numId="3">
    <w:abstractNumId w:val="4"/>
  </w:num>
  <w:num w:numId="4">
    <w:abstractNumId w:val="1"/>
  </w:num>
  <w:num w:numId="5">
    <w:abstractNumId w:val="8"/>
  </w:num>
  <w:num w:numId="6">
    <w:abstractNumId w:val="6"/>
  </w:num>
  <w:num w:numId="7">
    <w:abstractNumId w:val="10"/>
  </w:num>
  <w:num w:numId="8">
    <w:abstractNumId w:val="5"/>
  </w:num>
  <w:num w:numId="9">
    <w:abstractNumId w:val="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E9"/>
    <w:rsid w:val="000140A2"/>
    <w:rsid w:val="0001762A"/>
    <w:rsid w:val="00050F49"/>
    <w:rsid w:val="00064A62"/>
    <w:rsid w:val="00080278"/>
    <w:rsid w:val="00085979"/>
    <w:rsid w:val="00086B1C"/>
    <w:rsid w:val="000946D9"/>
    <w:rsid w:val="00095FE9"/>
    <w:rsid w:val="000B10EB"/>
    <w:rsid w:val="000C1C6D"/>
    <w:rsid w:val="0010342D"/>
    <w:rsid w:val="00127E3A"/>
    <w:rsid w:val="001601EA"/>
    <w:rsid w:val="00172180"/>
    <w:rsid w:val="00176259"/>
    <w:rsid w:val="00193AE8"/>
    <w:rsid w:val="001B693B"/>
    <w:rsid w:val="001C3C41"/>
    <w:rsid w:val="001D0674"/>
    <w:rsid w:val="001D4763"/>
    <w:rsid w:val="001E161A"/>
    <w:rsid w:val="001F42AD"/>
    <w:rsid w:val="002021A6"/>
    <w:rsid w:val="00203DBE"/>
    <w:rsid w:val="0021603C"/>
    <w:rsid w:val="00222C94"/>
    <w:rsid w:val="0024455F"/>
    <w:rsid w:val="00265D62"/>
    <w:rsid w:val="00276371"/>
    <w:rsid w:val="0029151F"/>
    <w:rsid w:val="0029604C"/>
    <w:rsid w:val="00296539"/>
    <w:rsid w:val="002B3D5B"/>
    <w:rsid w:val="002B736F"/>
    <w:rsid w:val="002E6D5A"/>
    <w:rsid w:val="002E7DFA"/>
    <w:rsid w:val="00300347"/>
    <w:rsid w:val="00304FFD"/>
    <w:rsid w:val="00312751"/>
    <w:rsid w:val="00340389"/>
    <w:rsid w:val="00345B39"/>
    <w:rsid w:val="0035478A"/>
    <w:rsid w:val="00360423"/>
    <w:rsid w:val="003615D9"/>
    <w:rsid w:val="003D0FD7"/>
    <w:rsid w:val="003E09B4"/>
    <w:rsid w:val="003E1599"/>
    <w:rsid w:val="003F08DC"/>
    <w:rsid w:val="003F2176"/>
    <w:rsid w:val="003F2D79"/>
    <w:rsid w:val="0040224A"/>
    <w:rsid w:val="004268D1"/>
    <w:rsid w:val="00472E55"/>
    <w:rsid w:val="004A319E"/>
    <w:rsid w:val="004A3235"/>
    <w:rsid w:val="004F4763"/>
    <w:rsid w:val="00517B50"/>
    <w:rsid w:val="0053570C"/>
    <w:rsid w:val="00536EA2"/>
    <w:rsid w:val="00547EBE"/>
    <w:rsid w:val="00584961"/>
    <w:rsid w:val="005A3338"/>
    <w:rsid w:val="005B1185"/>
    <w:rsid w:val="005E618C"/>
    <w:rsid w:val="00624EB7"/>
    <w:rsid w:val="00663FFC"/>
    <w:rsid w:val="00675BC3"/>
    <w:rsid w:val="00691415"/>
    <w:rsid w:val="006A07AA"/>
    <w:rsid w:val="006B0ABD"/>
    <w:rsid w:val="006D62A5"/>
    <w:rsid w:val="006E233B"/>
    <w:rsid w:val="007C55D6"/>
    <w:rsid w:val="007D127C"/>
    <w:rsid w:val="007E0D37"/>
    <w:rsid w:val="007E3A58"/>
    <w:rsid w:val="007F50F2"/>
    <w:rsid w:val="00803FF0"/>
    <w:rsid w:val="008061FE"/>
    <w:rsid w:val="00810ABB"/>
    <w:rsid w:val="0083043F"/>
    <w:rsid w:val="008359E0"/>
    <w:rsid w:val="00837B84"/>
    <w:rsid w:val="00845528"/>
    <w:rsid w:val="00854AC5"/>
    <w:rsid w:val="00862B7E"/>
    <w:rsid w:val="00891971"/>
    <w:rsid w:val="008A719F"/>
    <w:rsid w:val="008C4EFD"/>
    <w:rsid w:val="008D1CE7"/>
    <w:rsid w:val="008F0196"/>
    <w:rsid w:val="008F26E1"/>
    <w:rsid w:val="008F60EE"/>
    <w:rsid w:val="009472FC"/>
    <w:rsid w:val="00961BDF"/>
    <w:rsid w:val="0098174C"/>
    <w:rsid w:val="00983F54"/>
    <w:rsid w:val="00986872"/>
    <w:rsid w:val="009A192C"/>
    <w:rsid w:val="009A5678"/>
    <w:rsid w:val="009B245C"/>
    <w:rsid w:val="009D3C9C"/>
    <w:rsid w:val="009E785E"/>
    <w:rsid w:val="00A13DA7"/>
    <w:rsid w:val="00A2210C"/>
    <w:rsid w:val="00A24656"/>
    <w:rsid w:val="00A279F4"/>
    <w:rsid w:val="00A31E25"/>
    <w:rsid w:val="00A422DF"/>
    <w:rsid w:val="00A548A2"/>
    <w:rsid w:val="00AA43C2"/>
    <w:rsid w:val="00AC6E31"/>
    <w:rsid w:val="00AD2110"/>
    <w:rsid w:val="00AD58CD"/>
    <w:rsid w:val="00AF177F"/>
    <w:rsid w:val="00AF3913"/>
    <w:rsid w:val="00B126FB"/>
    <w:rsid w:val="00B24D73"/>
    <w:rsid w:val="00B37231"/>
    <w:rsid w:val="00B705E1"/>
    <w:rsid w:val="00B7177E"/>
    <w:rsid w:val="00B7403A"/>
    <w:rsid w:val="00B82760"/>
    <w:rsid w:val="00B82974"/>
    <w:rsid w:val="00B82DD9"/>
    <w:rsid w:val="00BB3ED9"/>
    <w:rsid w:val="00BB4281"/>
    <w:rsid w:val="00BB7DCA"/>
    <w:rsid w:val="00BC79DC"/>
    <w:rsid w:val="00C01178"/>
    <w:rsid w:val="00C104FA"/>
    <w:rsid w:val="00C15E52"/>
    <w:rsid w:val="00C24346"/>
    <w:rsid w:val="00C303AE"/>
    <w:rsid w:val="00C475FF"/>
    <w:rsid w:val="00C918B5"/>
    <w:rsid w:val="00C92FC0"/>
    <w:rsid w:val="00CE1EA7"/>
    <w:rsid w:val="00CF6E59"/>
    <w:rsid w:val="00D15AFE"/>
    <w:rsid w:val="00D315C0"/>
    <w:rsid w:val="00D47834"/>
    <w:rsid w:val="00D558EA"/>
    <w:rsid w:val="00D85A90"/>
    <w:rsid w:val="00DB46D6"/>
    <w:rsid w:val="00DB5D28"/>
    <w:rsid w:val="00DD1036"/>
    <w:rsid w:val="00E0193A"/>
    <w:rsid w:val="00E17B61"/>
    <w:rsid w:val="00E32157"/>
    <w:rsid w:val="00E40A51"/>
    <w:rsid w:val="00E548D3"/>
    <w:rsid w:val="00E65196"/>
    <w:rsid w:val="00E923A7"/>
    <w:rsid w:val="00ED6061"/>
    <w:rsid w:val="00EF007A"/>
    <w:rsid w:val="00EF249C"/>
    <w:rsid w:val="00F10565"/>
    <w:rsid w:val="00F35AFA"/>
    <w:rsid w:val="00F430E3"/>
    <w:rsid w:val="00F45505"/>
    <w:rsid w:val="00F73806"/>
    <w:rsid w:val="00F742F4"/>
    <w:rsid w:val="00FC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 w:type="paragraph" w:styleId="FootnoteText">
    <w:name w:val="footnote text"/>
    <w:basedOn w:val="Normal"/>
    <w:link w:val="FootnoteTextChar"/>
    <w:uiPriority w:val="99"/>
    <w:semiHidden/>
    <w:unhideWhenUsed/>
    <w:rsid w:val="000140A2"/>
    <w:pPr>
      <w:widowControl/>
      <w:autoSpaceDE/>
      <w:autoSpaceDN/>
      <w:adjustRightInd/>
    </w:pPr>
    <w:rPr>
      <w:rFonts w:eastAsia="Calibri"/>
    </w:rPr>
  </w:style>
  <w:style w:type="character" w:customStyle="1" w:styleId="FootnoteTextChar">
    <w:name w:val="Footnote Text Char"/>
    <w:basedOn w:val="DefaultParagraphFont"/>
    <w:link w:val="FootnoteText"/>
    <w:uiPriority w:val="99"/>
    <w:semiHidden/>
    <w:rsid w:val="000140A2"/>
    <w:rPr>
      <w:rFonts w:ascii="Times New Roman" w:eastAsia="Calibri" w:hAnsi="Times New Roman"/>
    </w:rPr>
  </w:style>
  <w:style w:type="character" w:styleId="FootnoteReference">
    <w:name w:val="footnote reference"/>
    <w:uiPriority w:val="99"/>
    <w:semiHidden/>
    <w:unhideWhenUsed/>
    <w:rsid w:val="000140A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 w:type="paragraph" w:styleId="FootnoteText">
    <w:name w:val="footnote text"/>
    <w:basedOn w:val="Normal"/>
    <w:link w:val="FootnoteTextChar"/>
    <w:uiPriority w:val="99"/>
    <w:semiHidden/>
    <w:unhideWhenUsed/>
    <w:rsid w:val="000140A2"/>
    <w:pPr>
      <w:widowControl/>
      <w:autoSpaceDE/>
      <w:autoSpaceDN/>
      <w:adjustRightInd/>
    </w:pPr>
    <w:rPr>
      <w:rFonts w:eastAsia="Calibri"/>
    </w:rPr>
  </w:style>
  <w:style w:type="character" w:customStyle="1" w:styleId="FootnoteTextChar">
    <w:name w:val="Footnote Text Char"/>
    <w:basedOn w:val="DefaultParagraphFont"/>
    <w:link w:val="FootnoteText"/>
    <w:uiPriority w:val="99"/>
    <w:semiHidden/>
    <w:rsid w:val="000140A2"/>
    <w:rPr>
      <w:rFonts w:ascii="Times New Roman" w:eastAsia="Calibri" w:hAnsi="Times New Roman"/>
    </w:rPr>
  </w:style>
  <w:style w:type="character" w:styleId="FootnoteReference">
    <w:name w:val="footnote reference"/>
    <w:uiPriority w:val="99"/>
    <w:semiHidden/>
    <w:unhideWhenUsed/>
    <w:rsid w:val="000140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1197">
      <w:bodyDiv w:val="1"/>
      <w:marLeft w:val="0"/>
      <w:marRight w:val="0"/>
      <w:marTop w:val="0"/>
      <w:marBottom w:val="0"/>
      <w:divBdr>
        <w:top w:val="none" w:sz="0" w:space="0" w:color="auto"/>
        <w:left w:val="none" w:sz="0" w:space="0" w:color="auto"/>
        <w:bottom w:val="none" w:sz="0" w:space="0" w:color="auto"/>
        <w:right w:val="none" w:sz="0" w:space="0" w:color="auto"/>
      </w:divBdr>
    </w:div>
    <w:div w:id="225604256">
      <w:bodyDiv w:val="1"/>
      <w:marLeft w:val="0"/>
      <w:marRight w:val="0"/>
      <w:marTop w:val="0"/>
      <w:marBottom w:val="0"/>
      <w:divBdr>
        <w:top w:val="none" w:sz="0" w:space="0" w:color="auto"/>
        <w:left w:val="none" w:sz="0" w:space="0" w:color="auto"/>
        <w:bottom w:val="none" w:sz="0" w:space="0" w:color="auto"/>
        <w:right w:val="none" w:sz="0" w:space="0" w:color="auto"/>
      </w:divBdr>
    </w:div>
    <w:div w:id="362749034">
      <w:bodyDiv w:val="1"/>
      <w:marLeft w:val="0"/>
      <w:marRight w:val="0"/>
      <w:marTop w:val="0"/>
      <w:marBottom w:val="0"/>
      <w:divBdr>
        <w:top w:val="none" w:sz="0" w:space="0" w:color="auto"/>
        <w:left w:val="none" w:sz="0" w:space="0" w:color="auto"/>
        <w:bottom w:val="none" w:sz="0" w:space="0" w:color="auto"/>
        <w:right w:val="none" w:sz="0" w:space="0" w:color="auto"/>
      </w:divBdr>
    </w:div>
    <w:div w:id="435249284">
      <w:bodyDiv w:val="1"/>
      <w:marLeft w:val="0"/>
      <w:marRight w:val="0"/>
      <w:marTop w:val="0"/>
      <w:marBottom w:val="0"/>
      <w:divBdr>
        <w:top w:val="none" w:sz="0" w:space="0" w:color="auto"/>
        <w:left w:val="none" w:sz="0" w:space="0" w:color="auto"/>
        <w:bottom w:val="none" w:sz="0" w:space="0" w:color="auto"/>
        <w:right w:val="none" w:sz="0" w:space="0" w:color="auto"/>
      </w:divBdr>
    </w:div>
    <w:div w:id="1187064258">
      <w:bodyDiv w:val="1"/>
      <w:marLeft w:val="0"/>
      <w:marRight w:val="0"/>
      <w:marTop w:val="0"/>
      <w:marBottom w:val="0"/>
      <w:divBdr>
        <w:top w:val="none" w:sz="0" w:space="0" w:color="auto"/>
        <w:left w:val="none" w:sz="0" w:space="0" w:color="auto"/>
        <w:bottom w:val="none" w:sz="0" w:space="0" w:color="auto"/>
        <w:right w:val="none" w:sz="0" w:space="0" w:color="auto"/>
      </w:divBdr>
    </w:div>
    <w:div w:id="1241794533">
      <w:bodyDiv w:val="1"/>
      <w:marLeft w:val="0"/>
      <w:marRight w:val="0"/>
      <w:marTop w:val="0"/>
      <w:marBottom w:val="0"/>
      <w:divBdr>
        <w:top w:val="none" w:sz="0" w:space="0" w:color="auto"/>
        <w:left w:val="none" w:sz="0" w:space="0" w:color="auto"/>
        <w:bottom w:val="none" w:sz="0" w:space="0" w:color="auto"/>
        <w:right w:val="none" w:sz="0" w:space="0" w:color="auto"/>
      </w:divBdr>
    </w:div>
    <w:div w:id="213721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vacy@hud.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d.gov/privac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ivacy@hud.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fasab.gov/pdffiles/tr12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70BEA-AB80-4D43-8EB3-62BD3BAB9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h04105</dc:creator>
  <cp:lastModifiedBy>Urnell Johnson-Spears</cp:lastModifiedBy>
  <cp:revision>3</cp:revision>
  <cp:lastPrinted>2016-02-08T14:16:00Z</cp:lastPrinted>
  <dcterms:created xsi:type="dcterms:W3CDTF">2016-02-08T14:17:00Z</dcterms:created>
  <dcterms:modified xsi:type="dcterms:W3CDTF">2016-03-02T14:11:00Z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-1007030062</vt:i4>
  </property>
  <property fmtid="{D5CDD505-2E9C-101B-9397-08002B2CF9AE}" pid="3" name="_NewReviewCycle">
    <vt:lpwstr/>
  </property>
  <property fmtid="{D5CDD505-2E9C-101B-9397-08002B2CF9AE}" pid="4" name="_EmailSubject">
    <vt:lpwstr/>
  </property>
  <property fmtid="{D5CDD505-2E9C-101B-9397-08002B2CF9AE}" pid="5" name="_AuthorEmail">
    <vt:lpwstr>Staci.S.Lattimore@hud.gov</vt:lpwstr>
  </property>
  <property fmtid="{D5CDD505-2E9C-101B-9397-08002B2CF9AE}" pid="6" name="_AuthorEmailDisplayName">
    <vt:lpwstr>Lattimore, Staci S</vt:lpwstr>
  </property>
  <property fmtid="{D5CDD505-2E9C-101B-9397-08002B2CF9AE}" pid="7" name="_PreviousAdHocReviewCycleID">
    <vt:i4>-1270194340</vt:i4>
  </property>
</Properties>
</file>