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84" w:rsidRPr="00A35875" w:rsidRDefault="00D55E84" w:rsidP="007549B6">
      <w:pPr>
        <w:widowControl w:val="0"/>
        <w:tabs>
          <w:tab w:val="right" w:pos="10800"/>
        </w:tabs>
        <w:rPr>
          <w:sz w:val="18"/>
          <w:szCs w:val="18"/>
        </w:rPr>
      </w:pPr>
      <w:r w:rsidRPr="00C9583B">
        <w:rPr>
          <w:sz w:val="18"/>
          <w:szCs w:val="18"/>
        </w:rPr>
        <w:fldChar w:fldCharType="begin"/>
      </w:r>
      <w:r w:rsidRPr="00C9583B">
        <w:rPr>
          <w:sz w:val="18"/>
          <w:szCs w:val="18"/>
        </w:rPr>
        <w:instrText xml:space="preserve"> SEQ CHAPTER \h \r 1</w:instrText>
      </w:r>
      <w:r w:rsidRPr="00C9583B">
        <w:rPr>
          <w:sz w:val="18"/>
          <w:szCs w:val="18"/>
        </w:rPr>
        <w:fldChar w:fldCharType="end"/>
      </w:r>
      <w:r w:rsidRPr="00C9583B">
        <w:rPr>
          <w:sz w:val="18"/>
          <w:szCs w:val="18"/>
        </w:rPr>
        <w:t xml:space="preserve">Revised: </w:t>
      </w:r>
      <w:r w:rsidR="007549B6">
        <w:rPr>
          <w:sz w:val="18"/>
          <w:szCs w:val="18"/>
        </w:rPr>
        <w:t>0</w:t>
      </w:r>
      <w:r w:rsidR="004A5EB4">
        <w:rPr>
          <w:sz w:val="18"/>
          <w:szCs w:val="18"/>
        </w:rPr>
        <w:t>2</w:t>
      </w:r>
      <w:r w:rsidR="00A35875">
        <w:rPr>
          <w:sz w:val="18"/>
          <w:szCs w:val="18"/>
        </w:rPr>
        <w:t>/</w:t>
      </w:r>
      <w:r w:rsidR="004A5EB4">
        <w:rPr>
          <w:sz w:val="18"/>
          <w:szCs w:val="18"/>
        </w:rPr>
        <w:t>16</w:t>
      </w:r>
      <w:r w:rsidR="00A35875">
        <w:rPr>
          <w:sz w:val="18"/>
          <w:szCs w:val="18"/>
        </w:rPr>
        <w:t>/201</w:t>
      </w:r>
      <w:r w:rsidR="004A5EB4">
        <w:rPr>
          <w:sz w:val="18"/>
          <w:szCs w:val="18"/>
        </w:rPr>
        <w:t>6</w:t>
      </w:r>
      <w:r w:rsidR="00A35875">
        <w:rPr>
          <w:sz w:val="18"/>
          <w:szCs w:val="18"/>
        </w:rPr>
        <w:t xml:space="preserve">                                                                 </w:t>
      </w:r>
      <w:r w:rsidR="007549B6">
        <w:rPr>
          <w:sz w:val="18"/>
          <w:szCs w:val="18"/>
        </w:rPr>
        <w:t xml:space="preserve">                         </w:t>
      </w:r>
      <w:r w:rsidR="00A35875">
        <w:rPr>
          <w:sz w:val="18"/>
          <w:szCs w:val="18"/>
        </w:rPr>
        <w:t xml:space="preserve"> </w:t>
      </w:r>
      <w:r w:rsidRPr="00C9583B">
        <w:rPr>
          <w:sz w:val="18"/>
          <w:szCs w:val="18"/>
        </w:rPr>
        <w:t xml:space="preserve">OMB </w:t>
      </w:r>
      <w:r w:rsidR="00E02DFA" w:rsidRPr="00C9583B">
        <w:rPr>
          <w:sz w:val="18"/>
          <w:szCs w:val="18"/>
        </w:rPr>
        <w:t xml:space="preserve">Control </w:t>
      </w:r>
      <w:r w:rsidRPr="00C9583B">
        <w:rPr>
          <w:sz w:val="18"/>
          <w:szCs w:val="18"/>
        </w:rPr>
        <w:t>No. 0648-0272</w:t>
      </w:r>
      <w:r w:rsidR="00A35875">
        <w:rPr>
          <w:sz w:val="18"/>
          <w:szCs w:val="18"/>
        </w:rPr>
        <w:t xml:space="preserve"> </w:t>
      </w:r>
      <w:r w:rsidR="007549B6">
        <w:rPr>
          <w:sz w:val="18"/>
          <w:szCs w:val="18"/>
        </w:rPr>
        <w:t xml:space="preserve">  </w:t>
      </w:r>
      <w:r w:rsidRPr="00C9583B">
        <w:rPr>
          <w:sz w:val="18"/>
          <w:szCs w:val="18"/>
        </w:rPr>
        <w:t>Expir</w:t>
      </w:r>
      <w:r w:rsidR="00E02DFA" w:rsidRPr="00C9583B">
        <w:rPr>
          <w:sz w:val="18"/>
          <w:szCs w:val="18"/>
        </w:rPr>
        <w:t xml:space="preserve">ation Date:  </w:t>
      </w:r>
      <w:r w:rsidR="007549B6">
        <w:rPr>
          <w:sz w:val="18"/>
          <w:szCs w:val="18"/>
        </w:rPr>
        <w:t>03</w:t>
      </w:r>
      <w:r w:rsidR="006F3F52">
        <w:rPr>
          <w:sz w:val="18"/>
          <w:szCs w:val="18"/>
        </w:rPr>
        <w:t>/</w:t>
      </w:r>
      <w:r w:rsidR="00A35875">
        <w:rPr>
          <w:sz w:val="18"/>
          <w:szCs w:val="18"/>
        </w:rPr>
        <w:t>3</w:t>
      </w:r>
      <w:r w:rsidR="007549B6">
        <w:rPr>
          <w:sz w:val="18"/>
          <w:szCs w:val="18"/>
        </w:rPr>
        <w:t>1</w:t>
      </w:r>
      <w:r w:rsidR="006F3F52">
        <w:rPr>
          <w:sz w:val="18"/>
          <w:szCs w:val="18"/>
        </w:rPr>
        <w:t>/</w:t>
      </w:r>
      <w:r w:rsidR="00A35875">
        <w:rPr>
          <w:sz w:val="18"/>
          <w:szCs w:val="18"/>
        </w:rPr>
        <w:t>201</w:t>
      </w:r>
      <w:r w:rsidR="007549B6">
        <w:rPr>
          <w:sz w:val="18"/>
          <w:szCs w:val="18"/>
        </w:rPr>
        <w:t>8</w:t>
      </w:r>
    </w:p>
    <w:tbl>
      <w:tblPr>
        <w:tblW w:w="10807" w:type="dxa"/>
        <w:tblInd w:w="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1800"/>
        <w:gridCol w:w="3697"/>
        <w:gridCol w:w="5310"/>
      </w:tblGrid>
      <w:tr w:rsidR="00D55E84" w:rsidRPr="001B1661" w:rsidTr="007549B6">
        <w:trPr>
          <w:cantSplit/>
          <w:trHeight w:val="1326"/>
        </w:trPr>
        <w:tc>
          <w:tcPr>
            <w:tcW w:w="1800" w:type="dxa"/>
            <w:tcBorders>
              <w:top w:val="single" w:sz="4" w:space="0" w:color="auto"/>
              <w:left w:val="single" w:sz="4" w:space="0" w:color="auto"/>
              <w:bottom w:val="single" w:sz="4" w:space="0" w:color="auto"/>
              <w:right w:val="single" w:sz="4" w:space="0" w:color="auto"/>
            </w:tcBorders>
            <w:vAlign w:val="center"/>
          </w:tcPr>
          <w:p w:rsidR="00D55E84" w:rsidRPr="001B1661" w:rsidRDefault="007549B6" w:rsidP="007549B6">
            <w:pPr>
              <w:widowControl w:val="0"/>
              <w:tabs>
                <w:tab w:val="center" w:pos="2458"/>
              </w:tabs>
              <w:jc w:val="center"/>
              <w:rPr>
                <w:sz w:val="20"/>
              </w:rPr>
            </w:pPr>
            <w:r w:rsidRPr="00C85AEA">
              <w:rPr>
                <w:b/>
                <w:noProof/>
                <w:sz w:val="28"/>
                <w:szCs w:val="28"/>
              </w:rPr>
              <w:drawing>
                <wp:inline distT="0" distB="0" distL="0" distR="0" wp14:anchorId="410A1102" wp14:editId="3A3B4328">
                  <wp:extent cx="746760" cy="7467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1946" cy="751946"/>
                          </a:xfrm>
                          <a:prstGeom prst="rect">
                            <a:avLst/>
                          </a:prstGeom>
                          <a:noFill/>
                          <a:ln w="9525">
                            <a:noFill/>
                            <a:miter lim="800000"/>
                            <a:headEnd/>
                            <a:tailEnd/>
                          </a:ln>
                        </pic:spPr>
                      </pic:pic>
                    </a:graphicData>
                  </a:graphic>
                </wp:inline>
              </w:drawing>
            </w:r>
          </w:p>
        </w:tc>
        <w:tc>
          <w:tcPr>
            <w:tcW w:w="3697" w:type="dxa"/>
            <w:tcBorders>
              <w:top w:val="single" w:sz="4" w:space="0" w:color="auto"/>
              <w:left w:val="single" w:sz="4" w:space="0" w:color="auto"/>
              <w:bottom w:val="single" w:sz="4" w:space="0" w:color="auto"/>
              <w:right w:val="single" w:sz="4" w:space="0" w:color="auto"/>
            </w:tcBorders>
          </w:tcPr>
          <w:p w:rsidR="00D55E84" w:rsidRPr="001B1661" w:rsidRDefault="00D55E84">
            <w:pPr>
              <w:jc w:val="center"/>
              <w:rPr>
                <w:szCs w:val="24"/>
                <w:lang w:val="en-CA"/>
              </w:rPr>
            </w:pPr>
          </w:p>
          <w:p w:rsidR="00D55E84" w:rsidRPr="001E76E7" w:rsidRDefault="00D55E84" w:rsidP="0043019A">
            <w:pPr>
              <w:jc w:val="center"/>
              <w:rPr>
                <w:b/>
                <w:bCs/>
                <w:szCs w:val="24"/>
              </w:rPr>
            </w:pPr>
            <w:r w:rsidRPr="001E76E7">
              <w:rPr>
                <w:szCs w:val="24"/>
                <w:lang w:val="en-CA"/>
              </w:rPr>
              <w:fldChar w:fldCharType="begin"/>
            </w:r>
            <w:r w:rsidRPr="001E76E7">
              <w:rPr>
                <w:szCs w:val="24"/>
                <w:lang w:val="en-CA"/>
              </w:rPr>
              <w:instrText xml:space="preserve"> SEQ CHAPTER \h \r 1</w:instrText>
            </w:r>
            <w:r w:rsidRPr="001E76E7">
              <w:rPr>
                <w:szCs w:val="24"/>
                <w:lang w:val="en-CA"/>
              </w:rPr>
              <w:fldChar w:fldCharType="end"/>
            </w:r>
            <w:r w:rsidRPr="001E76E7">
              <w:rPr>
                <w:b/>
                <w:bCs/>
                <w:szCs w:val="24"/>
              </w:rPr>
              <w:t>APPLICATION FOR</w:t>
            </w:r>
          </w:p>
          <w:p w:rsidR="00D55E84" w:rsidRPr="001E76E7" w:rsidRDefault="00D55E84" w:rsidP="0043019A">
            <w:pPr>
              <w:jc w:val="center"/>
              <w:rPr>
                <w:szCs w:val="24"/>
              </w:rPr>
            </w:pPr>
            <w:r w:rsidRPr="001E76E7">
              <w:rPr>
                <w:b/>
                <w:bCs/>
                <w:szCs w:val="24"/>
              </w:rPr>
              <w:t>TRANSFER OF QS/IFQ BY</w:t>
            </w:r>
          </w:p>
          <w:p w:rsidR="00D55E84" w:rsidRPr="001B1661" w:rsidRDefault="00D55E84" w:rsidP="0043019A">
            <w:pPr>
              <w:pStyle w:val="Heading1"/>
              <w:spacing w:before="0"/>
              <w:rPr>
                <w:noProof/>
                <w:sz w:val="20"/>
              </w:rPr>
            </w:pPr>
            <w:r w:rsidRPr="001E76E7">
              <w:rPr>
                <w:szCs w:val="24"/>
              </w:rPr>
              <w:t>SELF SWEEP-UP</w:t>
            </w:r>
          </w:p>
        </w:tc>
        <w:tc>
          <w:tcPr>
            <w:tcW w:w="5310" w:type="dxa"/>
            <w:tcBorders>
              <w:top w:val="single" w:sz="4" w:space="0" w:color="auto"/>
              <w:left w:val="single" w:sz="4" w:space="0" w:color="auto"/>
              <w:bottom w:val="single" w:sz="4" w:space="0" w:color="auto"/>
              <w:right w:val="single" w:sz="4" w:space="0" w:color="auto"/>
            </w:tcBorders>
          </w:tcPr>
          <w:p w:rsidR="00D55E84" w:rsidRPr="001B1661" w:rsidRDefault="00D55E84">
            <w:pPr>
              <w:widowControl w:val="0"/>
              <w:spacing w:before="52"/>
              <w:rPr>
                <w:sz w:val="18"/>
              </w:rPr>
            </w:pPr>
            <w:r w:rsidRPr="001B1661">
              <w:rPr>
                <w:sz w:val="18"/>
              </w:rPr>
              <w:t>U.S. Dept. of Commerce/NOAA</w:t>
            </w:r>
          </w:p>
          <w:p w:rsidR="00D55E84" w:rsidRPr="001B1661" w:rsidRDefault="00D55E84">
            <w:pPr>
              <w:widowControl w:val="0"/>
              <w:rPr>
                <w:sz w:val="18"/>
              </w:rPr>
            </w:pPr>
            <w:r w:rsidRPr="001B1661">
              <w:rPr>
                <w:sz w:val="18"/>
              </w:rPr>
              <w:t xml:space="preserve">National Marine Fisheries Service  </w:t>
            </w:r>
            <w:r w:rsidR="002615B8" w:rsidRPr="001B1661">
              <w:rPr>
                <w:sz w:val="18"/>
              </w:rPr>
              <w:t>(NMFS)</w:t>
            </w:r>
          </w:p>
          <w:p w:rsidR="00D55E84" w:rsidRPr="001B1661" w:rsidRDefault="00D55E84">
            <w:pPr>
              <w:rPr>
                <w:sz w:val="18"/>
              </w:rPr>
            </w:pPr>
            <w:r w:rsidRPr="001B1661">
              <w:rPr>
                <w:sz w:val="18"/>
              </w:rPr>
              <w:t xml:space="preserve">Restricted Access Management </w:t>
            </w:r>
            <w:r w:rsidR="002615B8" w:rsidRPr="001B1661">
              <w:rPr>
                <w:sz w:val="18"/>
              </w:rPr>
              <w:t xml:space="preserve"> (RAM)</w:t>
            </w:r>
            <w:r w:rsidR="001E76E7" w:rsidRPr="0008238B">
              <w:rPr>
                <w:noProof/>
                <w:sz w:val="16"/>
                <w:szCs w:val="19"/>
              </w:rPr>
              <w:t xml:space="preserve"> </w:t>
            </w:r>
            <w:r w:rsidR="001E76E7" w:rsidRPr="0008238B">
              <w:rPr>
                <w:noProof/>
                <w:sz w:val="16"/>
                <w:szCs w:val="19"/>
              </w:rPr>
              <w:drawing>
                <wp:anchor distT="0" distB="0" distL="114300" distR="114300" simplePos="0" relativeHeight="251660288" behindDoc="0" locked="0" layoutInCell="1" allowOverlap="1" wp14:anchorId="0E8C2FAC" wp14:editId="330DA0AB">
                  <wp:simplePos x="0" y="0"/>
                  <wp:positionH relativeFrom="column">
                    <wp:posOffset>2417445</wp:posOffset>
                  </wp:positionH>
                  <wp:positionV relativeFrom="paragraph">
                    <wp:posOffset>-160020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8" r:link="rId9"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F0713">
              <w:rPr>
                <w:noProof/>
                <w:sz w:val="18"/>
              </w:rPr>
              <mc:AlternateContent>
                <mc:Choice Requires="wps">
                  <w:drawing>
                    <wp:anchor distT="0" distB="0" distL="114300" distR="114300" simplePos="0" relativeHeight="251658240" behindDoc="0" locked="0" layoutInCell="1" allowOverlap="1" wp14:anchorId="2CD98907" wp14:editId="306AA145">
                      <wp:simplePos x="0" y="0"/>
                      <wp:positionH relativeFrom="column">
                        <wp:posOffset>715645</wp:posOffset>
                      </wp:positionH>
                      <wp:positionV relativeFrom="paragraph">
                        <wp:posOffset>509270</wp:posOffset>
                      </wp:positionV>
                      <wp:extent cx="102235" cy="2095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E64" w:rsidRDefault="00576E64">
                                  <w:r>
                                    <w:rPr>
                                      <w:color w:val="000000"/>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6.35pt;margin-top:40.1pt;width:8.0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" filled="f" stroked="f">
                      <v:textbox inset="0,0,0,0">
                        <w:txbxContent>
                          <w:p w:rsidR="00576E64" w:rsidRDefault="00576E64">
                            <w:r>
                              <w:rPr>
                                <w:color w:val="000000"/>
                                <w:szCs w:val="24"/>
                              </w:rPr>
                              <w:t xml:space="preserve"> </w:t>
                            </w:r>
                          </w:p>
                        </w:txbxContent>
                      </v:textbox>
                    </v:rect>
                  </w:pict>
                </mc:Fallback>
              </mc:AlternateContent>
            </w:r>
          </w:p>
          <w:p w:rsidR="00D55E84" w:rsidRPr="001B1661" w:rsidRDefault="00D55E84">
            <w:pPr>
              <w:widowControl w:val="0"/>
              <w:rPr>
                <w:sz w:val="18"/>
              </w:rPr>
            </w:pPr>
            <w:smartTag w:uri="urn:schemas-microsoft-com:office:smarttags" w:element="address">
              <w:smartTag w:uri="urn:schemas-microsoft-com:office:smarttags" w:element="Street">
                <w:r w:rsidRPr="001B1661">
                  <w:rPr>
                    <w:sz w:val="18"/>
                  </w:rPr>
                  <w:t>P.O. Box</w:t>
                </w:r>
              </w:smartTag>
              <w:r w:rsidRPr="001B1661">
                <w:rPr>
                  <w:sz w:val="18"/>
                </w:rPr>
                <w:t xml:space="preserve"> 21668</w:t>
              </w:r>
            </w:smartTag>
          </w:p>
          <w:p w:rsidR="00D55E84" w:rsidRPr="001B1661" w:rsidRDefault="00D55E84">
            <w:pPr>
              <w:widowControl w:val="0"/>
              <w:rPr>
                <w:sz w:val="18"/>
              </w:rPr>
            </w:pPr>
            <w:smartTag w:uri="urn:schemas-microsoft-com:office:smarttags" w:element="place">
              <w:smartTag w:uri="urn:schemas-microsoft-com:office:smarttags" w:element="City">
                <w:r w:rsidRPr="001B1661">
                  <w:rPr>
                    <w:sz w:val="18"/>
                  </w:rPr>
                  <w:t>Juneau</w:t>
                </w:r>
              </w:smartTag>
              <w:r w:rsidRPr="001B1661">
                <w:rPr>
                  <w:sz w:val="18"/>
                </w:rPr>
                <w:t xml:space="preserve">, </w:t>
              </w:r>
              <w:smartTag w:uri="urn:schemas-microsoft-com:office:smarttags" w:element="State">
                <w:r w:rsidRPr="001B1661">
                  <w:rPr>
                    <w:sz w:val="18"/>
                  </w:rPr>
                  <w:t>AK</w:t>
                </w:r>
              </w:smartTag>
              <w:r w:rsidRPr="001B1661">
                <w:rPr>
                  <w:sz w:val="18"/>
                </w:rPr>
                <w:t xml:space="preserve">   </w:t>
              </w:r>
              <w:smartTag w:uri="urn:schemas-microsoft-com:office:smarttags" w:element="PostalCode">
                <w:r w:rsidRPr="001B1661">
                  <w:rPr>
                    <w:sz w:val="18"/>
                  </w:rPr>
                  <w:t>99802-1668</w:t>
                </w:r>
              </w:smartTag>
            </w:smartTag>
          </w:p>
          <w:p w:rsidR="00D517C3" w:rsidRPr="001B1661" w:rsidRDefault="00D55E84">
            <w:pPr>
              <w:widowControl w:val="0"/>
              <w:rPr>
                <w:sz w:val="18"/>
              </w:rPr>
            </w:pPr>
            <w:r w:rsidRPr="001B1661">
              <w:rPr>
                <w:sz w:val="18"/>
              </w:rPr>
              <w:t xml:space="preserve">(800) 304-4846 toll free / 586-7202 in </w:t>
            </w:r>
            <w:smartTag w:uri="urn:schemas-microsoft-com:office:smarttags" w:element="City">
              <w:smartTag w:uri="urn:schemas-microsoft-com:office:smarttags" w:element="place">
                <w:r w:rsidRPr="001B1661">
                  <w:rPr>
                    <w:sz w:val="18"/>
                  </w:rPr>
                  <w:t>Juneau</w:t>
                </w:r>
              </w:smartTag>
            </w:smartTag>
            <w:r w:rsidR="00BC428B">
              <w:rPr>
                <w:sz w:val="18"/>
              </w:rPr>
              <w:t xml:space="preserve"> </w:t>
            </w:r>
          </w:p>
          <w:p w:rsidR="00D55E84" w:rsidRPr="001B1661" w:rsidRDefault="00D55E84">
            <w:pPr>
              <w:widowControl w:val="0"/>
              <w:rPr>
                <w:sz w:val="20"/>
              </w:rPr>
            </w:pPr>
            <w:r w:rsidRPr="001B1661">
              <w:rPr>
                <w:sz w:val="18"/>
              </w:rPr>
              <w:t>(907) 586-7354 fax</w:t>
            </w:r>
          </w:p>
        </w:tc>
      </w:tr>
    </w:tbl>
    <w:p w:rsidR="00F125D6" w:rsidRDefault="00F125D6"/>
    <w:p w:rsidR="00F125D6" w:rsidRDefault="00F125D6" w:rsidP="00F125D6">
      <w:pPr>
        <w:widowControl w:val="0"/>
        <w:spacing w:before="100" w:after="32"/>
        <w:rPr>
          <w:sz w:val="22"/>
          <w:szCs w:val="22"/>
        </w:rPr>
      </w:pPr>
      <w:r w:rsidRPr="00AF5759">
        <w:rPr>
          <w:sz w:val="22"/>
          <w:szCs w:val="22"/>
        </w:rPr>
        <w:t xml:space="preserve">To complete a </w:t>
      </w:r>
      <w:proofErr w:type="spellStart"/>
      <w:r w:rsidRPr="00AF5759">
        <w:rPr>
          <w:b/>
          <w:sz w:val="22"/>
          <w:szCs w:val="22"/>
        </w:rPr>
        <w:t>Self Sweep</w:t>
      </w:r>
      <w:proofErr w:type="spellEnd"/>
      <w:r w:rsidRPr="00AF5759">
        <w:rPr>
          <w:b/>
          <w:sz w:val="22"/>
          <w:szCs w:val="22"/>
        </w:rPr>
        <w:t>-Up</w:t>
      </w:r>
      <w:r w:rsidRPr="00AF5759">
        <w:rPr>
          <w:sz w:val="22"/>
          <w:szCs w:val="22"/>
        </w:rPr>
        <w:t xml:space="preserve"> (i.e., to combine two blocks that you currently hold), use this form instead of the standard Application for Transfer of QS/IFQ form.  In the space provided, identify the blocks of Quota Share (QS) you wish to combine</w:t>
      </w:r>
      <w:r>
        <w:rPr>
          <w:sz w:val="22"/>
          <w:szCs w:val="22"/>
        </w:rPr>
        <w:t xml:space="preserve">.  </w:t>
      </w:r>
      <w:r w:rsidRPr="00AF5759">
        <w:rPr>
          <w:sz w:val="22"/>
          <w:szCs w:val="22"/>
        </w:rPr>
        <w:t xml:space="preserve">To be combined, QS must be in the same </w:t>
      </w:r>
      <w:r w:rsidRPr="00AF5759">
        <w:rPr>
          <w:b/>
          <w:sz w:val="22"/>
          <w:szCs w:val="22"/>
        </w:rPr>
        <w:t>Vessel Category</w:t>
      </w:r>
      <w:r w:rsidRPr="00AF5759">
        <w:rPr>
          <w:sz w:val="22"/>
          <w:szCs w:val="22"/>
        </w:rPr>
        <w:t xml:space="preserve">, and the resulting block size must not exceed the </w:t>
      </w:r>
      <w:r w:rsidRPr="00AF5759">
        <w:rPr>
          <w:b/>
          <w:sz w:val="22"/>
          <w:szCs w:val="22"/>
        </w:rPr>
        <w:t xml:space="preserve">Sweep </w:t>
      </w:r>
      <w:proofErr w:type="gramStart"/>
      <w:r w:rsidRPr="00AF5759">
        <w:rPr>
          <w:b/>
          <w:sz w:val="22"/>
          <w:szCs w:val="22"/>
        </w:rPr>
        <w:t>Up</w:t>
      </w:r>
      <w:proofErr w:type="gramEnd"/>
      <w:r w:rsidRPr="00AF5759">
        <w:rPr>
          <w:b/>
          <w:sz w:val="22"/>
          <w:szCs w:val="22"/>
        </w:rPr>
        <w:t xml:space="preserve"> Limits</w:t>
      </w:r>
      <w:r w:rsidRPr="00AF5759">
        <w:rPr>
          <w:sz w:val="22"/>
          <w:szCs w:val="22"/>
        </w:rPr>
        <w:t>.</w:t>
      </w:r>
    </w:p>
    <w:p w:rsidR="004201C7" w:rsidRDefault="004201C7" w:rsidP="004201C7">
      <w:pPr>
        <w:widowControl w:val="0"/>
        <w:spacing w:before="100" w:after="32"/>
        <w:jc w:val="center"/>
        <w:rPr>
          <w:sz w:val="22"/>
          <w:szCs w:val="22"/>
        </w:rPr>
      </w:pPr>
      <w:r w:rsidRPr="00BA441C">
        <w:rPr>
          <w:b/>
          <w:sz w:val="22"/>
          <w:szCs w:val="22"/>
        </w:rPr>
        <w:t>Attach the QS Holder Summary Report</w:t>
      </w:r>
    </w:p>
    <w:p w:rsidR="00F125D6" w:rsidRDefault="00F125D6"/>
    <w:tbl>
      <w:tblPr>
        <w:tblW w:w="5760" w:type="dxa"/>
        <w:jc w:val="center"/>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350"/>
        <w:gridCol w:w="1530"/>
        <w:gridCol w:w="1350"/>
        <w:gridCol w:w="1530"/>
      </w:tblGrid>
      <w:tr w:rsidR="00E34487" w:rsidTr="00E34487">
        <w:trPr>
          <w:cantSplit/>
          <w:jc w:val="center"/>
        </w:trPr>
        <w:tc>
          <w:tcPr>
            <w:tcW w:w="5760" w:type="dxa"/>
            <w:gridSpan w:val="4"/>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E34487" w:rsidRPr="00AF5759" w:rsidRDefault="00E34487">
            <w:pPr>
              <w:widowControl w:val="0"/>
              <w:spacing w:before="100" w:after="32"/>
              <w:jc w:val="center"/>
              <w:rPr>
                <w:sz w:val="22"/>
                <w:szCs w:val="22"/>
              </w:rPr>
            </w:pPr>
            <w:r w:rsidRPr="00AF5759">
              <w:rPr>
                <w:b/>
                <w:i/>
                <w:sz w:val="22"/>
                <w:szCs w:val="22"/>
              </w:rPr>
              <w:t>SWEEP UP LIMITS</w:t>
            </w:r>
          </w:p>
        </w:tc>
      </w:tr>
      <w:tr w:rsidR="00E34487" w:rsidTr="00E34487">
        <w:tblPrEx>
          <w:tblCellMar>
            <w:left w:w="82" w:type="dxa"/>
            <w:right w:w="82" w:type="dxa"/>
          </w:tblCellMar>
        </w:tblPrEx>
        <w:trPr>
          <w:cantSplit/>
          <w:jc w:val="center"/>
        </w:trPr>
        <w:tc>
          <w:tcPr>
            <w:tcW w:w="1350" w:type="dxa"/>
            <w:tcBorders>
              <w:top w:val="single" w:sz="8" w:space="0" w:color="000000"/>
              <w:left w:val="single" w:sz="8" w:space="0" w:color="000000"/>
              <w:bottom w:val="single" w:sz="8" w:space="0" w:color="000000"/>
              <w:right w:val="single" w:sz="8" w:space="0" w:color="000000"/>
            </w:tcBorders>
          </w:tcPr>
          <w:p w:rsidR="00E34487" w:rsidRDefault="00E34487">
            <w:pPr>
              <w:widowControl w:val="0"/>
              <w:spacing w:before="100"/>
              <w:jc w:val="center"/>
              <w:rPr>
                <w:b/>
                <w:sz w:val="20"/>
              </w:rPr>
            </w:pPr>
            <w:r>
              <w:rPr>
                <w:b/>
                <w:sz w:val="20"/>
              </w:rPr>
              <w:t xml:space="preserve">  Halibut </w:t>
            </w:r>
          </w:p>
          <w:p w:rsidR="00E34487" w:rsidRDefault="00E34487">
            <w:pPr>
              <w:widowControl w:val="0"/>
              <w:jc w:val="center"/>
              <w:rPr>
                <w:b/>
                <w:sz w:val="20"/>
              </w:rPr>
            </w:pPr>
          </w:p>
          <w:p w:rsidR="00E34487" w:rsidRDefault="00E34487">
            <w:pPr>
              <w:widowControl w:val="0"/>
              <w:jc w:val="center"/>
              <w:rPr>
                <w:sz w:val="20"/>
              </w:rPr>
            </w:pPr>
            <w:r>
              <w:rPr>
                <w:b/>
                <w:sz w:val="20"/>
              </w:rPr>
              <w:t xml:space="preserve">  </w:t>
            </w:r>
            <w:r>
              <w:rPr>
                <w:b/>
                <w:sz w:val="20"/>
                <w:u w:val="single"/>
              </w:rPr>
              <w:t>Area</w:t>
            </w:r>
          </w:p>
          <w:p w:rsidR="00E34487" w:rsidRDefault="00E34487">
            <w:pPr>
              <w:widowControl w:val="0"/>
              <w:jc w:val="center"/>
              <w:rPr>
                <w:sz w:val="20"/>
              </w:rPr>
            </w:pPr>
            <w:r>
              <w:rPr>
                <w:sz w:val="20"/>
              </w:rPr>
              <w:t xml:space="preserve">     2C    </w:t>
            </w:r>
          </w:p>
          <w:p w:rsidR="00E34487" w:rsidRDefault="00E34487">
            <w:pPr>
              <w:widowControl w:val="0"/>
              <w:jc w:val="center"/>
              <w:rPr>
                <w:sz w:val="20"/>
              </w:rPr>
            </w:pPr>
            <w:r>
              <w:rPr>
                <w:sz w:val="20"/>
              </w:rPr>
              <w:t xml:space="preserve">     3A    </w:t>
            </w:r>
          </w:p>
          <w:p w:rsidR="00E34487" w:rsidRDefault="00E34487">
            <w:pPr>
              <w:widowControl w:val="0"/>
              <w:jc w:val="center"/>
              <w:rPr>
                <w:sz w:val="20"/>
              </w:rPr>
            </w:pPr>
            <w:r>
              <w:rPr>
                <w:sz w:val="20"/>
              </w:rPr>
              <w:t xml:space="preserve">     3B    </w:t>
            </w:r>
          </w:p>
          <w:p w:rsidR="00E34487" w:rsidRDefault="00E34487">
            <w:pPr>
              <w:widowControl w:val="0"/>
              <w:jc w:val="center"/>
              <w:rPr>
                <w:sz w:val="20"/>
              </w:rPr>
            </w:pPr>
            <w:r>
              <w:rPr>
                <w:sz w:val="20"/>
              </w:rPr>
              <w:t xml:space="preserve">     4A    </w:t>
            </w:r>
          </w:p>
          <w:p w:rsidR="00E34487" w:rsidRDefault="00E34487">
            <w:pPr>
              <w:widowControl w:val="0"/>
              <w:jc w:val="center"/>
              <w:rPr>
                <w:sz w:val="20"/>
              </w:rPr>
            </w:pPr>
            <w:r>
              <w:rPr>
                <w:sz w:val="20"/>
              </w:rPr>
              <w:t xml:space="preserve">     4B    </w:t>
            </w:r>
          </w:p>
          <w:p w:rsidR="00E34487" w:rsidRDefault="00E34487">
            <w:pPr>
              <w:widowControl w:val="0"/>
              <w:jc w:val="center"/>
              <w:rPr>
                <w:sz w:val="20"/>
              </w:rPr>
            </w:pPr>
            <w:r>
              <w:rPr>
                <w:sz w:val="20"/>
              </w:rPr>
              <w:t xml:space="preserve">     4C    </w:t>
            </w:r>
          </w:p>
          <w:p w:rsidR="00E34487" w:rsidRDefault="00E34487">
            <w:pPr>
              <w:widowControl w:val="0"/>
              <w:spacing w:after="32"/>
              <w:jc w:val="center"/>
              <w:rPr>
                <w:sz w:val="20"/>
              </w:rPr>
            </w:pPr>
            <w:r>
              <w:rPr>
                <w:sz w:val="20"/>
              </w:rPr>
              <w:t xml:space="preserve">      4D   </w:t>
            </w:r>
          </w:p>
        </w:tc>
        <w:tc>
          <w:tcPr>
            <w:tcW w:w="1530" w:type="dxa"/>
            <w:tcBorders>
              <w:top w:val="single" w:sz="8" w:space="0" w:color="000000"/>
              <w:left w:val="single" w:sz="8" w:space="0" w:color="000000"/>
              <w:bottom w:val="single" w:sz="8" w:space="0" w:color="000000"/>
              <w:right w:val="single" w:sz="8" w:space="0" w:color="000000"/>
            </w:tcBorders>
          </w:tcPr>
          <w:p w:rsidR="00E34487" w:rsidRDefault="00E34487">
            <w:pPr>
              <w:widowControl w:val="0"/>
              <w:spacing w:before="100"/>
              <w:jc w:val="center"/>
              <w:rPr>
                <w:b/>
                <w:sz w:val="20"/>
              </w:rPr>
            </w:pPr>
            <w:r>
              <w:rPr>
                <w:b/>
                <w:sz w:val="20"/>
              </w:rPr>
              <w:t xml:space="preserve">   Quota Share</w:t>
            </w:r>
          </w:p>
          <w:p w:rsidR="00E34487" w:rsidRDefault="00E34487">
            <w:pPr>
              <w:widowControl w:val="0"/>
              <w:jc w:val="center"/>
              <w:rPr>
                <w:b/>
                <w:sz w:val="20"/>
              </w:rPr>
            </w:pPr>
          </w:p>
          <w:p w:rsidR="00E34487" w:rsidRDefault="00E34487">
            <w:pPr>
              <w:widowControl w:val="0"/>
              <w:rPr>
                <w:sz w:val="20"/>
              </w:rPr>
            </w:pPr>
            <w:r>
              <w:rPr>
                <w:b/>
                <w:sz w:val="20"/>
              </w:rPr>
              <w:t xml:space="preserve">         </w:t>
            </w:r>
            <w:r>
              <w:rPr>
                <w:b/>
                <w:sz w:val="20"/>
                <w:u w:val="single"/>
              </w:rPr>
              <w:t>Units</w:t>
            </w:r>
          </w:p>
          <w:p w:rsidR="00E34487" w:rsidRDefault="00E34487">
            <w:pPr>
              <w:widowControl w:val="0"/>
              <w:rPr>
                <w:sz w:val="20"/>
              </w:rPr>
            </w:pPr>
            <w:r>
              <w:rPr>
                <w:sz w:val="20"/>
              </w:rPr>
              <w:t xml:space="preserve">        33,320</w:t>
            </w:r>
          </w:p>
          <w:p w:rsidR="00E34487" w:rsidRDefault="00E34487">
            <w:pPr>
              <w:widowControl w:val="0"/>
              <w:rPr>
                <w:sz w:val="20"/>
              </w:rPr>
            </w:pPr>
            <w:r>
              <w:rPr>
                <w:sz w:val="20"/>
              </w:rPr>
              <w:t xml:space="preserve">        46,520</w:t>
            </w:r>
          </w:p>
          <w:p w:rsidR="00E34487" w:rsidRDefault="00E34487">
            <w:pPr>
              <w:widowControl w:val="0"/>
              <w:rPr>
                <w:sz w:val="20"/>
              </w:rPr>
            </w:pPr>
            <w:r>
              <w:rPr>
                <w:sz w:val="20"/>
              </w:rPr>
              <w:t xml:space="preserve">        44,193</w:t>
            </w:r>
          </w:p>
          <w:p w:rsidR="00E34487" w:rsidRDefault="00E34487">
            <w:pPr>
              <w:widowControl w:val="0"/>
              <w:rPr>
                <w:sz w:val="20"/>
              </w:rPr>
            </w:pPr>
            <w:r>
              <w:rPr>
                <w:sz w:val="20"/>
              </w:rPr>
              <w:t xml:space="preserve">        22,947</w:t>
            </w:r>
          </w:p>
          <w:p w:rsidR="00E34487" w:rsidRDefault="00E34487">
            <w:pPr>
              <w:widowControl w:val="0"/>
              <w:rPr>
                <w:sz w:val="20"/>
              </w:rPr>
            </w:pPr>
            <w:r>
              <w:rPr>
                <w:sz w:val="20"/>
              </w:rPr>
              <w:t xml:space="preserve">        15,087</w:t>
            </w:r>
          </w:p>
          <w:p w:rsidR="00E34487" w:rsidRDefault="00E34487">
            <w:pPr>
              <w:widowControl w:val="0"/>
              <w:rPr>
                <w:sz w:val="20"/>
              </w:rPr>
            </w:pPr>
            <w:r>
              <w:rPr>
                <w:sz w:val="20"/>
              </w:rPr>
              <w:t xml:space="preserve">        30,930</w:t>
            </w:r>
          </w:p>
          <w:p w:rsidR="00E34487" w:rsidRDefault="00E34487">
            <w:pPr>
              <w:widowControl w:val="0"/>
              <w:rPr>
                <w:sz w:val="20"/>
              </w:rPr>
            </w:pPr>
            <w:r>
              <w:rPr>
                <w:sz w:val="20"/>
              </w:rPr>
              <w:t xml:space="preserve">        26,082</w:t>
            </w:r>
          </w:p>
          <w:p w:rsidR="00E34487" w:rsidRDefault="00E34487">
            <w:pPr>
              <w:widowControl w:val="0"/>
              <w:spacing w:after="32"/>
              <w:rPr>
                <w:sz w:val="20"/>
              </w:rPr>
            </w:pPr>
          </w:p>
        </w:tc>
        <w:tc>
          <w:tcPr>
            <w:tcW w:w="1350" w:type="dxa"/>
            <w:tcBorders>
              <w:top w:val="single" w:sz="8" w:space="0" w:color="000000"/>
              <w:left w:val="single" w:sz="8" w:space="0" w:color="000000"/>
              <w:bottom w:val="single" w:sz="8" w:space="0" w:color="000000"/>
              <w:right w:val="single" w:sz="8" w:space="0" w:color="000000"/>
            </w:tcBorders>
          </w:tcPr>
          <w:p w:rsidR="00E34487" w:rsidRDefault="00E34487">
            <w:pPr>
              <w:widowControl w:val="0"/>
              <w:spacing w:before="100"/>
              <w:rPr>
                <w:b/>
                <w:sz w:val="20"/>
              </w:rPr>
            </w:pPr>
            <w:r>
              <w:rPr>
                <w:b/>
                <w:sz w:val="20"/>
              </w:rPr>
              <w:t xml:space="preserve">   Sablefish</w:t>
            </w:r>
          </w:p>
          <w:p w:rsidR="00E34487" w:rsidRDefault="00E34487">
            <w:pPr>
              <w:widowControl w:val="0"/>
              <w:rPr>
                <w:b/>
                <w:sz w:val="20"/>
              </w:rPr>
            </w:pPr>
          </w:p>
          <w:p w:rsidR="00E34487" w:rsidRDefault="00E34487">
            <w:pPr>
              <w:widowControl w:val="0"/>
              <w:rPr>
                <w:sz w:val="20"/>
              </w:rPr>
            </w:pPr>
            <w:r>
              <w:rPr>
                <w:b/>
                <w:sz w:val="20"/>
              </w:rPr>
              <w:t xml:space="preserve">     </w:t>
            </w:r>
            <w:r>
              <w:rPr>
                <w:b/>
                <w:sz w:val="20"/>
                <w:u w:val="single"/>
              </w:rPr>
              <w:t>Area</w:t>
            </w:r>
          </w:p>
          <w:p w:rsidR="00E34487" w:rsidRDefault="00E34487">
            <w:pPr>
              <w:widowControl w:val="0"/>
              <w:rPr>
                <w:sz w:val="20"/>
              </w:rPr>
            </w:pPr>
            <w:r>
              <w:rPr>
                <w:sz w:val="20"/>
              </w:rPr>
              <w:t xml:space="preserve">       SE</w:t>
            </w:r>
          </w:p>
          <w:p w:rsidR="00E34487" w:rsidRDefault="00E34487">
            <w:pPr>
              <w:widowControl w:val="0"/>
              <w:rPr>
                <w:sz w:val="20"/>
              </w:rPr>
            </w:pPr>
            <w:r>
              <w:rPr>
                <w:sz w:val="20"/>
              </w:rPr>
              <w:t xml:space="preserve">       WY</w:t>
            </w:r>
          </w:p>
          <w:p w:rsidR="00E34487" w:rsidRDefault="00E34487">
            <w:pPr>
              <w:widowControl w:val="0"/>
              <w:rPr>
                <w:sz w:val="20"/>
              </w:rPr>
            </w:pPr>
            <w:r>
              <w:rPr>
                <w:sz w:val="20"/>
              </w:rPr>
              <w:t xml:space="preserve">       CG</w:t>
            </w:r>
          </w:p>
          <w:p w:rsidR="00E34487" w:rsidRDefault="00E34487">
            <w:pPr>
              <w:widowControl w:val="0"/>
              <w:rPr>
                <w:sz w:val="20"/>
              </w:rPr>
            </w:pPr>
            <w:r>
              <w:rPr>
                <w:sz w:val="20"/>
              </w:rPr>
              <w:t xml:space="preserve">       WG</w:t>
            </w:r>
          </w:p>
          <w:p w:rsidR="00E34487" w:rsidRDefault="00E34487">
            <w:pPr>
              <w:widowControl w:val="0"/>
              <w:rPr>
                <w:sz w:val="20"/>
              </w:rPr>
            </w:pPr>
            <w:r>
              <w:rPr>
                <w:sz w:val="20"/>
              </w:rPr>
              <w:t xml:space="preserve">       AI</w:t>
            </w:r>
          </w:p>
          <w:p w:rsidR="00E34487" w:rsidRDefault="00E34487">
            <w:pPr>
              <w:widowControl w:val="0"/>
              <w:rPr>
                <w:sz w:val="20"/>
              </w:rPr>
            </w:pPr>
            <w:r>
              <w:rPr>
                <w:sz w:val="20"/>
              </w:rPr>
              <w:t xml:space="preserve">       BS</w:t>
            </w:r>
          </w:p>
          <w:p w:rsidR="00E34487" w:rsidRDefault="00E34487">
            <w:pPr>
              <w:widowControl w:val="0"/>
              <w:spacing w:after="32"/>
              <w:rPr>
                <w:sz w:val="20"/>
              </w:rPr>
            </w:pPr>
          </w:p>
        </w:tc>
        <w:tc>
          <w:tcPr>
            <w:tcW w:w="1530" w:type="dxa"/>
            <w:tcBorders>
              <w:top w:val="single" w:sz="8" w:space="0" w:color="000000"/>
              <w:left w:val="single" w:sz="8" w:space="0" w:color="000000"/>
              <w:bottom w:val="single" w:sz="8" w:space="0" w:color="000000"/>
              <w:right w:val="single" w:sz="8" w:space="0" w:color="000000"/>
            </w:tcBorders>
          </w:tcPr>
          <w:p w:rsidR="00E34487" w:rsidRDefault="00E34487">
            <w:pPr>
              <w:widowControl w:val="0"/>
              <w:spacing w:before="100"/>
              <w:jc w:val="center"/>
              <w:rPr>
                <w:b/>
                <w:sz w:val="20"/>
              </w:rPr>
            </w:pPr>
            <w:r>
              <w:rPr>
                <w:b/>
                <w:sz w:val="20"/>
              </w:rPr>
              <w:t>Quota Share</w:t>
            </w:r>
          </w:p>
          <w:p w:rsidR="00E34487" w:rsidRDefault="00E34487">
            <w:pPr>
              <w:widowControl w:val="0"/>
              <w:jc w:val="center"/>
              <w:rPr>
                <w:b/>
                <w:sz w:val="20"/>
              </w:rPr>
            </w:pPr>
          </w:p>
          <w:p w:rsidR="00E34487" w:rsidRDefault="00E34487">
            <w:pPr>
              <w:widowControl w:val="0"/>
              <w:rPr>
                <w:sz w:val="20"/>
              </w:rPr>
            </w:pPr>
            <w:r>
              <w:rPr>
                <w:b/>
                <w:i/>
                <w:sz w:val="20"/>
              </w:rPr>
              <w:t xml:space="preserve">      </w:t>
            </w:r>
            <w:r>
              <w:rPr>
                <w:b/>
                <w:sz w:val="20"/>
                <w:u w:val="single"/>
              </w:rPr>
              <w:t>Units</w:t>
            </w:r>
          </w:p>
          <w:p w:rsidR="00E34487" w:rsidRDefault="00E34487">
            <w:pPr>
              <w:widowControl w:val="0"/>
              <w:rPr>
                <w:sz w:val="20"/>
              </w:rPr>
            </w:pPr>
            <w:r>
              <w:rPr>
                <w:sz w:val="20"/>
              </w:rPr>
              <w:t xml:space="preserve">     33,270</w:t>
            </w:r>
          </w:p>
          <w:p w:rsidR="00E34487" w:rsidRDefault="00E34487">
            <w:pPr>
              <w:widowControl w:val="0"/>
              <w:rPr>
                <w:sz w:val="20"/>
              </w:rPr>
            </w:pPr>
            <w:r>
              <w:rPr>
                <w:sz w:val="20"/>
              </w:rPr>
              <w:t xml:space="preserve">     43,390</w:t>
            </w:r>
          </w:p>
          <w:p w:rsidR="00E34487" w:rsidRDefault="00E34487">
            <w:pPr>
              <w:widowControl w:val="0"/>
              <w:rPr>
                <w:sz w:val="20"/>
              </w:rPr>
            </w:pPr>
            <w:r>
              <w:rPr>
                <w:sz w:val="20"/>
              </w:rPr>
              <w:t xml:space="preserve">     46,055</w:t>
            </w:r>
          </w:p>
          <w:p w:rsidR="00E34487" w:rsidRDefault="00E34487">
            <w:pPr>
              <w:widowControl w:val="0"/>
              <w:rPr>
                <w:sz w:val="20"/>
              </w:rPr>
            </w:pPr>
            <w:r>
              <w:rPr>
                <w:sz w:val="20"/>
              </w:rPr>
              <w:t xml:space="preserve">     48,410</w:t>
            </w:r>
          </w:p>
          <w:p w:rsidR="00E34487" w:rsidRDefault="00E34487">
            <w:pPr>
              <w:widowControl w:val="0"/>
              <w:rPr>
                <w:sz w:val="20"/>
              </w:rPr>
            </w:pPr>
            <w:r>
              <w:rPr>
                <w:sz w:val="20"/>
              </w:rPr>
              <w:t xml:space="preserve">     99,210</w:t>
            </w:r>
          </w:p>
          <w:p w:rsidR="00E34487" w:rsidRDefault="00E34487">
            <w:pPr>
              <w:widowControl w:val="0"/>
              <w:spacing w:after="32"/>
              <w:rPr>
                <w:sz w:val="20"/>
              </w:rPr>
            </w:pPr>
            <w:r>
              <w:rPr>
                <w:sz w:val="20"/>
              </w:rPr>
              <w:t xml:space="preserve">     91,275</w:t>
            </w:r>
          </w:p>
        </w:tc>
      </w:tr>
    </w:tbl>
    <w:p w:rsidR="00F125D6" w:rsidRDefault="00F125D6"/>
    <w:tbl>
      <w:tblPr>
        <w:tblW w:w="1080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600"/>
        <w:gridCol w:w="2250"/>
        <w:gridCol w:w="1350"/>
        <w:gridCol w:w="3600"/>
      </w:tblGrid>
      <w:tr w:rsidR="00D55E84" w:rsidRPr="006E0394" w:rsidTr="00F125D6">
        <w:trPr>
          <w:cantSplit/>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D55E84" w:rsidRPr="002B0C00" w:rsidRDefault="00D55E84" w:rsidP="001E76E7">
            <w:pPr>
              <w:widowControl w:val="0"/>
              <w:spacing w:before="60" w:after="60"/>
              <w:jc w:val="center"/>
              <w:rPr>
                <w:b/>
                <w:i/>
                <w:sz w:val="18"/>
                <w:szCs w:val="18"/>
              </w:rPr>
            </w:pPr>
            <w:r w:rsidRPr="006E0394">
              <w:rPr>
                <w:b/>
                <w:i/>
                <w:sz w:val="22"/>
                <w:szCs w:val="22"/>
              </w:rPr>
              <w:t xml:space="preserve">BLOCK </w:t>
            </w:r>
            <w:r w:rsidR="00DA1427">
              <w:rPr>
                <w:b/>
                <w:i/>
                <w:sz w:val="22"/>
                <w:szCs w:val="22"/>
              </w:rPr>
              <w:t>A</w:t>
            </w:r>
            <w:r w:rsidRPr="006E0394">
              <w:rPr>
                <w:b/>
                <w:i/>
                <w:sz w:val="22"/>
                <w:szCs w:val="22"/>
              </w:rPr>
              <w:t xml:space="preserve"> - APPLICANT INFORMATION</w:t>
            </w:r>
            <w:r w:rsidRPr="006E0394">
              <w:rPr>
                <w:sz w:val="22"/>
                <w:szCs w:val="22"/>
              </w:rPr>
              <w:t xml:space="preserve"> </w:t>
            </w:r>
          </w:p>
        </w:tc>
      </w:tr>
      <w:tr w:rsidR="006E0394" w:rsidRPr="006E0394" w:rsidTr="00F125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85"/>
        </w:trPr>
        <w:tc>
          <w:tcPr>
            <w:tcW w:w="5850" w:type="dxa"/>
            <w:gridSpan w:val="2"/>
            <w:vMerge w:val="restart"/>
            <w:tcBorders>
              <w:top w:val="single" w:sz="8" w:space="0" w:color="000000"/>
              <w:left w:val="single" w:sz="8" w:space="0" w:color="000000"/>
              <w:bottom w:val="single" w:sz="8" w:space="0" w:color="000000"/>
              <w:right w:val="single" w:sz="8" w:space="0" w:color="000000"/>
            </w:tcBorders>
          </w:tcPr>
          <w:p w:rsidR="006E0394" w:rsidRPr="006E0394" w:rsidRDefault="00BC428B" w:rsidP="00DA1427">
            <w:pPr>
              <w:widowControl w:val="0"/>
              <w:tabs>
                <w:tab w:val="center" w:pos="2599"/>
              </w:tabs>
              <w:spacing w:before="60"/>
              <w:rPr>
                <w:sz w:val="22"/>
                <w:szCs w:val="22"/>
              </w:rPr>
            </w:pPr>
            <w:r>
              <w:rPr>
                <w:sz w:val="22"/>
                <w:szCs w:val="22"/>
              </w:rPr>
              <w:t>1.  Name</w:t>
            </w:r>
            <w:r w:rsidR="001E76E7">
              <w:rPr>
                <w:sz w:val="22"/>
                <w:szCs w:val="22"/>
              </w:rPr>
              <w:t xml:space="preserve"> </w:t>
            </w:r>
            <w:r w:rsidRPr="001E76E7">
              <w:rPr>
                <w:i/>
                <w:sz w:val="22"/>
                <w:szCs w:val="22"/>
              </w:rPr>
              <w:t>(full name):</w:t>
            </w:r>
          </w:p>
          <w:p w:rsidR="006E0394" w:rsidRPr="006E0394" w:rsidRDefault="006E0394" w:rsidP="00DA1427">
            <w:pPr>
              <w:widowControl w:val="0"/>
              <w:spacing w:before="60"/>
              <w:rPr>
                <w:sz w:val="22"/>
                <w:szCs w:val="22"/>
              </w:rPr>
            </w:pPr>
          </w:p>
        </w:tc>
        <w:tc>
          <w:tcPr>
            <w:tcW w:w="4950" w:type="dxa"/>
            <w:gridSpan w:val="2"/>
            <w:tcBorders>
              <w:top w:val="single" w:sz="8" w:space="0" w:color="000000"/>
              <w:left w:val="single" w:sz="8" w:space="0" w:color="000000"/>
              <w:bottom w:val="single" w:sz="8" w:space="0" w:color="000000"/>
              <w:right w:val="single" w:sz="8" w:space="0" w:color="000000"/>
            </w:tcBorders>
          </w:tcPr>
          <w:p w:rsidR="006E0394" w:rsidRDefault="006E0394" w:rsidP="00DA1427">
            <w:pPr>
              <w:widowControl w:val="0"/>
              <w:spacing w:before="60"/>
              <w:rPr>
                <w:sz w:val="22"/>
                <w:szCs w:val="22"/>
              </w:rPr>
            </w:pPr>
            <w:r w:rsidRPr="006E0394">
              <w:rPr>
                <w:sz w:val="22"/>
                <w:szCs w:val="22"/>
              </w:rPr>
              <w:t>2.  NMFS Person ID:</w:t>
            </w:r>
          </w:p>
          <w:p w:rsidR="008C73D5" w:rsidRPr="006E0394" w:rsidRDefault="008C73D5" w:rsidP="00DA1427">
            <w:pPr>
              <w:widowControl w:val="0"/>
              <w:spacing w:before="60"/>
              <w:rPr>
                <w:sz w:val="22"/>
                <w:szCs w:val="22"/>
              </w:rPr>
            </w:pPr>
          </w:p>
        </w:tc>
      </w:tr>
      <w:tr w:rsidR="006E0394" w:rsidRPr="006E0394" w:rsidTr="00F125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85"/>
        </w:trPr>
        <w:tc>
          <w:tcPr>
            <w:tcW w:w="5850" w:type="dxa"/>
            <w:gridSpan w:val="2"/>
            <w:vMerge/>
            <w:tcBorders>
              <w:top w:val="single" w:sz="8" w:space="0" w:color="000000"/>
              <w:left w:val="single" w:sz="8" w:space="0" w:color="000000"/>
              <w:bottom w:val="single" w:sz="8" w:space="0" w:color="000000"/>
              <w:right w:val="single" w:sz="8" w:space="0" w:color="000000"/>
            </w:tcBorders>
          </w:tcPr>
          <w:p w:rsidR="006E0394" w:rsidRPr="006E0394" w:rsidRDefault="006E0394" w:rsidP="00DA1427">
            <w:pPr>
              <w:widowControl w:val="0"/>
              <w:tabs>
                <w:tab w:val="center" w:pos="2599"/>
              </w:tabs>
              <w:spacing w:before="60"/>
              <w:rPr>
                <w:sz w:val="22"/>
                <w:szCs w:val="22"/>
              </w:rPr>
            </w:pPr>
          </w:p>
        </w:tc>
        <w:tc>
          <w:tcPr>
            <w:tcW w:w="4950" w:type="dxa"/>
            <w:gridSpan w:val="2"/>
            <w:tcBorders>
              <w:top w:val="single" w:sz="8" w:space="0" w:color="000000"/>
              <w:left w:val="single" w:sz="8" w:space="0" w:color="000000"/>
              <w:bottom w:val="single" w:sz="8" w:space="0" w:color="000000"/>
              <w:right w:val="single" w:sz="8" w:space="0" w:color="000000"/>
            </w:tcBorders>
          </w:tcPr>
          <w:p w:rsidR="006E0394" w:rsidRDefault="006E0394" w:rsidP="00DA1427">
            <w:pPr>
              <w:widowControl w:val="0"/>
              <w:spacing w:before="60"/>
              <w:rPr>
                <w:sz w:val="22"/>
                <w:szCs w:val="22"/>
              </w:rPr>
            </w:pPr>
            <w:r w:rsidRPr="006E0394">
              <w:rPr>
                <w:sz w:val="22"/>
                <w:szCs w:val="22"/>
              </w:rPr>
              <w:t>3.  Date of Birth:</w:t>
            </w:r>
          </w:p>
          <w:p w:rsidR="006E0394" w:rsidRPr="006E0394" w:rsidRDefault="006E0394" w:rsidP="00DA1427">
            <w:pPr>
              <w:widowControl w:val="0"/>
              <w:spacing w:before="60"/>
              <w:rPr>
                <w:sz w:val="22"/>
                <w:szCs w:val="22"/>
              </w:rPr>
            </w:pPr>
          </w:p>
        </w:tc>
      </w:tr>
      <w:tr w:rsidR="00716228" w:rsidRPr="006E0394" w:rsidTr="00F125D6">
        <w:trPr>
          <w:cantSplit/>
          <w:trHeight w:val="1290"/>
        </w:trPr>
        <w:tc>
          <w:tcPr>
            <w:tcW w:w="10800" w:type="dxa"/>
            <w:gridSpan w:val="4"/>
            <w:tcBorders>
              <w:top w:val="single" w:sz="8" w:space="0" w:color="000000"/>
              <w:left w:val="single" w:sz="8" w:space="0" w:color="000000"/>
              <w:bottom w:val="single" w:sz="8" w:space="0" w:color="000000"/>
              <w:right w:val="single" w:sz="8" w:space="0" w:color="000000"/>
            </w:tcBorders>
          </w:tcPr>
          <w:p w:rsidR="00716228" w:rsidRPr="006E0394" w:rsidRDefault="00716228" w:rsidP="00DA1427">
            <w:pPr>
              <w:widowControl w:val="0"/>
              <w:spacing w:before="60"/>
              <w:rPr>
                <w:sz w:val="22"/>
                <w:szCs w:val="22"/>
              </w:rPr>
            </w:pPr>
            <w:r>
              <w:rPr>
                <w:sz w:val="22"/>
                <w:szCs w:val="22"/>
              </w:rPr>
              <w:t>4</w:t>
            </w:r>
            <w:r w:rsidRPr="006E0394">
              <w:rPr>
                <w:sz w:val="22"/>
                <w:szCs w:val="22"/>
              </w:rPr>
              <w:t>.  Business Mailing Address:  [  ] Permanent  [  ] Temporary</w:t>
            </w:r>
          </w:p>
          <w:p w:rsidR="00716228" w:rsidRDefault="00716228" w:rsidP="00DA1427">
            <w:pPr>
              <w:widowControl w:val="0"/>
              <w:spacing w:before="60"/>
              <w:rPr>
                <w:sz w:val="22"/>
                <w:szCs w:val="22"/>
              </w:rPr>
            </w:pPr>
          </w:p>
          <w:p w:rsidR="00716228" w:rsidRDefault="00716228" w:rsidP="00DA1427">
            <w:pPr>
              <w:widowControl w:val="0"/>
              <w:spacing w:before="60"/>
              <w:rPr>
                <w:sz w:val="22"/>
                <w:szCs w:val="22"/>
              </w:rPr>
            </w:pPr>
          </w:p>
          <w:p w:rsidR="004201C7" w:rsidRDefault="004201C7" w:rsidP="00DA1427">
            <w:pPr>
              <w:widowControl w:val="0"/>
              <w:spacing w:before="60"/>
              <w:rPr>
                <w:sz w:val="22"/>
                <w:szCs w:val="22"/>
              </w:rPr>
            </w:pPr>
          </w:p>
          <w:p w:rsidR="00716228" w:rsidRPr="006E0394" w:rsidRDefault="00716228" w:rsidP="00DA1427">
            <w:pPr>
              <w:widowControl w:val="0"/>
              <w:spacing w:before="60"/>
              <w:rPr>
                <w:sz w:val="22"/>
                <w:szCs w:val="22"/>
              </w:rPr>
            </w:pPr>
          </w:p>
        </w:tc>
      </w:tr>
      <w:tr w:rsidR="00F633BE" w:rsidRPr="006E0394" w:rsidTr="00F125D6">
        <w:tblPrEx>
          <w:tblBorders>
            <w:top w:val="single" w:sz="4" w:space="0" w:color="000000"/>
            <w:left w:val="single" w:sz="8" w:space="0" w:color="000000"/>
            <w:bottom w:val="none" w:sz="0" w:space="0" w:color="auto"/>
            <w:right w:val="single" w:sz="8" w:space="0" w:color="000000"/>
            <w:insideH w:val="single" w:sz="8" w:space="0" w:color="000000"/>
            <w:insideV w:val="single" w:sz="8" w:space="0" w:color="000000"/>
          </w:tblBorders>
        </w:tblPrEx>
        <w:trPr>
          <w:cantSplit/>
          <w:trHeight w:val="818"/>
        </w:trPr>
        <w:tc>
          <w:tcPr>
            <w:tcW w:w="3600" w:type="dxa"/>
            <w:tcBorders>
              <w:top w:val="single" w:sz="8" w:space="0" w:color="000000"/>
              <w:left w:val="single" w:sz="8" w:space="0" w:color="000000"/>
              <w:bottom w:val="single" w:sz="8" w:space="0" w:color="000000"/>
              <w:right w:val="single" w:sz="8" w:space="0" w:color="000000"/>
            </w:tcBorders>
          </w:tcPr>
          <w:p w:rsidR="00F633BE" w:rsidRPr="006E0394" w:rsidRDefault="006B6E18" w:rsidP="00DA1427">
            <w:pPr>
              <w:widowControl w:val="0"/>
              <w:spacing w:before="60"/>
              <w:rPr>
                <w:sz w:val="22"/>
                <w:szCs w:val="22"/>
              </w:rPr>
            </w:pPr>
            <w:r w:rsidRPr="006E0394">
              <w:rPr>
                <w:sz w:val="22"/>
                <w:szCs w:val="22"/>
              </w:rPr>
              <w:t>5</w:t>
            </w:r>
            <w:r w:rsidR="00F633BE" w:rsidRPr="006E0394">
              <w:rPr>
                <w:sz w:val="22"/>
                <w:szCs w:val="22"/>
              </w:rPr>
              <w:t>.  Business Telephone No.:</w:t>
            </w:r>
          </w:p>
          <w:p w:rsidR="00F633BE" w:rsidRPr="006E0394" w:rsidRDefault="00F633BE" w:rsidP="00DA1427">
            <w:pPr>
              <w:widowControl w:val="0"/>
              <w:spacing w:before="60"/>
              <w:rPr>
                <w:strike/>
                <w:sz w:val="22"/>
                <w:szCs w:val="22"/>
              </w:rPr>
            </w:pPr>
          </w:p>
        </w:tc>
        <w:tc>
          <w:tcPr>
            <w:tcW w:w="3600" w:type="dxa"/>
            <w:gridSpan w:val="2"/>
            <w:tcBorders>
              <w:top w:val="single" w:sz="8" w:space="0" w:color="000000"/>
              <w:left w:val="single" w:sz="8" w:space="0" w:color="000000"/>
              <w:bottom w:val="single" w:sz="8" w:space="0" w:color="000000"/>
              <w:right w:val="single" w:sz="8" w:space="0" w:color="000000"/>
            </w:tcBorders>
          </w:tcPr>
          <w:p w:rsidR="00F633BE" w:rsidRPr="006E0394" w:rsidRDefault="006B6E18" w:rsidP="00DA1427">
            <w:pPr>
              <w:widowControl w:val="0"/>
              <w:spacing w:before="60"/>
              <w:rPr>
                <w:sz w:val="22"/>
                <w:szCs w:val="22"/>
              </w:rPr>
            </w:pPr>
            <w:r w:rsidRPr="006E0394">
              <w:rPr>
                <w:sz w:val="22"/>
                <w:szCs w:val="22"/>
              </w:rPr>
              <w:t>6</w:t>
            </w:r>
            <w:r w:rsidR="00F633BE" w:rsidRPr="006E0394">
              <w:rPr>
                <w:sz w:val="22"/>
                <w:szCs w:val="22"/>
              </w:rPr>
              <w:t>.  Business Fax No.:</w:t>
            </w:r>
          </w:p>
        </w:tc>
        <w:tc>
          <w:tcPr>
            <w:tcW w:w="3600" w:type="dxa"/>
            <w:tcBorders>
              <w:top w:val="single" w:sz="8" w:space="0" w:color="000000"/>
              <w:left w:val="single" w:sz="8" w:space="0" w:color="000000"/>
              <w:bottom w:val="single" w:sz="8" w:space="0" w:color="000000"/>
              <w:right w:val="single" w:sz="8" w:space="0" w:color="000000"/>
            </w:tcBorders>
          </w:tcPr>
          <w:p w:rsidR="00F633BE" w:rsidRDefault="006B6E18" w:rsidP="00DA1427">
            <w:pPr>
              <w:widowControl w:val="0"/>
              <w:spacing w:before="60"/>
              <w:rPr>
                <w:sz w:val="22"/>
                <w:szCs w:val="22"/>
              </w:rPr>
            </w:pPr>
            <w:r w:rsidRPr="006E0394">
              <w:rPr>
                <w:sz w:val="22"/>
                <w:szCs w:val="22"/>
              </w:rPr>
              <w:t>7</w:t>
            </w:r>
            <w:r w:rsidR="004201C7">
              <w:rPr>
                <w:sz w:val="22"/>
                <w:szCs w:val="22"/>
              </w:rPr>
              <w:t>.  E-mail address</w:t>
            </w:r>
            <w:r w:rsidR="007A007A">
              <w:rPr>
                <w:sz w:val="22"/>
                <w:szCs w:val="22"/>
              </w:rPr>
              <w:t>:</w:t>
            </w:r>
          </w:p>
          <w:p w:rsidR="007A007A" w:rsidRPr="006E0394" w:rsidRDefault="007A007A" w:rsidP="00DA1427">
            <w:pPr>
              <w:widowControl w:val="0"/>
              <w:spacing w:before="60"/>
              <w:rPr>
                <w:sz w:val="22"/>
                <w:szCs w:val="22"/>
              </w:rPr>
            </w:pPr>
          </w:p>
        </w:tc>
      </w:tr>
    </w:tbl>
    <w:p w:rsidR="002B0C00" w:rsidRPr="006E2CDC" w:rsidRDefault="002B0C00">
      <w:pPr>
        <w:rPr>
          <w:szCs w:val="24"/>
        </w:rPr>
      </w:pPr>
    </w:p>
    <w:tbl>
      <w:tblPr>
        <w:tblW w:w="1080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400"/>
        <w:gridCol w:w="5400"/>
      </w:tblGrid>
      <w:tr w:rsidR="00D55E84" w:rsidRPr="006E0394" w:rsidTr="004201C7">
        <w:trPr>
          <w:cantSplit/>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D55E84" w:rsidRPr="006E0394" w:rsidRDefault="00D55E84" w:rsidP="009C7C41">
            <w:pPr>
              <w:widowControl w:val="0"/>
              <w:spacing w:before="60" w:after="60"/>
              <w:jc w:val="center"/>
              <w:rPr>
                <w:sz w:val="22"/>
                <w:szCs w:val="22"/>
              </w:rPr>
            </w:pPr>
            <w:r w:rsidRPr="006E0394">
              <w:rPr>
                <w:b/>
                <w:i/>
                <w:sz w:val="22"/>
                <w:szCs w:val="22"/>
              </w:rPr>
              <w:t xml:space="preserve">BLOCK </w:t>
            </w:r>
            <w:r w:rsidR="009C7C41">
              <w:rPr>
                <w:b/>
                <w:i/>
                <w:sz w:val="22"/>
                <w:szCs w:val="22"/>
              </w:rPr>
              <w:t>B</w:t>
            </w:r>
            <w:r w:rsidRPr="006E0394">
              <w:rPr>
                <w:b/>
                <w:i/>
                <w:sz w:val="22"/>
                <w:szCs w:val="22"/>
              </w:rPr>
              <w:t xml:space="preserve"> - FIRST Q</w:t>
            </w:r>
            <w:r w:rsidR="00B423B3" w:rsidRPr="006E0394">
              <w:rPr>
                <w:b/>
                <w:i/>
                <w:sz w:val="22"/>
                <w:szCs w:val="22"/>
              </w:rPr>
              <w:t xml:space="preserve">UOTA </w:t>
            </w:r>
            <w:r w:rsidRPr="006E0394">
              <w:rPr>
                <w:b/>
                <w:i/>
                <w:sz w:val="22"/>
                <w:szCs w:val="22"/>
              </w:rPr>
              <w:t>S</w:t>
            </w:r>
            <w:r w:rsidR="00B423B3" w:rsidRPr="006E0394">
              <w:rPr>
                <w:b/>
                <w:i/>
                <w:sz w:val="22"/>
                <w:szCs w:val="22"/>
              </w:rPr>
              <w:t>HARE</w:t>
            </w:r>
            <w:r w:rsidRPr="006E0394">
              <w:rPr>
                <w:b/>
                <w:i/>
                <w:sz w:val="22"/>
                <w:szCs w:val="22"/>
              </w:rPr>
              <w:t xml:space="preserve"> BLOCK</w:t>
            </w:r>
            <w:r w:rsidRPr="006E0394">
              <w:rPr>
                <w:sz w:val="22"/>
                <w:szCs w:val="22"/>
              </w:rPr>
              <w:t xml:space="preserve"> </w:t>
            </w:r>
          </w:p>
        </w:tc>
      </w:tr>
      <w:tr w:rsidR="00D55E84" w:rsidRPr="006E0394" w:rsidTr="004201C7">
        <w:trPr>
          <w:cantSplit/>
          <w:trHeight w:val="739"/>
        </w:trPr>
        <w:tc>
          <w:tcPr>
            <w:tcW w:w="5400" w:type="dxa"/>
            <w:tcBorders>
              <w:top w:val="single" w:sz="8" w:space="0" w:color="000000"/>
              <w:left w:val="single" w:sz="8" w:space="0" w:color="000000"/>
              <w:bottom w:val="single" w:sz="8" w:space="0" w:color="000000"/>
              <w:right w:val="single" w:sz="8" w:space="0" w:color="000000"/>
            </w:tcBorders>
          </w:tcPr>
          <w:p w:rsidR="001E76E7" w:rsidRDefault="00BC428B" w:rsidP="00DA1427">
            <w:pPr>
              <w:widowControl w:val="0"/>
              <w:spacing w:before="60"/>
              <w:rPr>
                <w:sz w:val="22"/>
                <w:szCs w:val="22"/>
              </w:rPr>
            </w:pPr>
            <w:r>
              <w:rPr>
                <w:sz w:val="22"/>
                <w:szCs w:val="22"/>
              </w:rPr>
              <w:t xml:space="preserve">1.  </w:t>
            </w:r>
            <w:r w:rsidR="001E76E7">
              <w:rPr>
                <w:sz w:val="22"/>
                <w:szCs w:val="22"/>
              </w:rPr>
              <w:t>Species</w:t>
            </w:r>
          </w:p>
          <w:p w:rsidR="00D55E84" w:rsidRPr="006E0394" w:rsidRDefault="001E76E7" w:rsidP="00DA1427">
            <w:pPr>
              <w:widowControl w:val="0"/>
              <w:spacing w:before="60"/>
              <w:rPr>
                <w:sz w:val="22"/>
                <w:szCs w:val="22"/>
              </w:rPr>
            </w:pPr>
            <w:r>
              <w:rPr>
                <w:sz w:val="22"/>
                <w:szCs w:val="22"/>
              </w:rPr>
              <w:t xml:space="preserve">                 </w:t>
            </w:r>
            <w:r w:rsidR="00BC428B">
              <w:rPr>
                <w:sz w:val="22"/>
                <w:szCs w:val="22"/>
              </w:rPr>
              <w:t xml:space="preserve">Halibut  </w:t>
            </w:r>
            <w:r w:rsidR="00D55E84" w:rsidRPr="006E0394">
              <w:rPr>
                <w:sz w:val="22"/>
                <w:szCs w:val="22"/>
              </w:rPr>
              <w:t xml:space="preserve">  [  ]     </w:t>
            </w:r>
            <w:r w:rsidR="00BC428B">
              <w:rPr>
                <w:sz w:val="22"/>
                <w:szCs w:val="22"/>
              </w:rPr>
              <w:t xml:space="preserve">   </w:t>
            </w:r>
            <w:r w:rsidR="00D55E84" w:rsidRPr="006E0394">
              <w:rPr>
                <w:sz w:val="22"/>
                <w:szCs w:val="22"/>
              </w:rPr>
              <w:t xml:space="preserve">or       Sablefish   </w:t>
            </w:r>
            <w:r w:rsidR="00BC428B">
              <w:rPr>
                <w:sz w:val="22"/>
                <w:szCs w:val="22"/>
              </w:rPr>
              <w:t xml:space="preserve"> </w:t>
            </w:r>
            <w:r w:rsidR="00D55E84" w:rsidRPr="006E0394">
              <w:rPr>
                <w:sz w:val="22"/>
                <w:szCs w:val="22"/>
              </w:rPr>
              <w:t>[   ]</w:t>
            </w:r>
          </w:p>
        </w:tc>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DA1427">
            <w:pPr>
              <w:widowControl w:val="0"/>
              <w:spacing w:before="60"/>
              <w:rPr>
                <w:sz w:val="22"/>
                <w:szCs w:val="22"/>
              </w:rPr>
            </w:pPr>
            <w:r w:rsidRPr="006E0394">
              <w:rPr>
                <w:sz w:val="22"/>
                <w:szCs w:val="22"/>
              </w:rPr>
              <w:t>2.  IFQ Regulatory Area:</w:t>
            </w:r>
          </w:p>
          <w:p w:rsidR="00D55E84" w:rsidRPr="006E0394" w:rsidRDefault="00D55E84" w:rsidP="00DA1427">
            <w:pPr>
              <w:widowControl w:val="0"/>
              <w:spacing w:before="60"/>
              <w:rPr>
                <w:sz w:val="22"/>
                <w:szCs w:val="22"/>
              </w:rPr>
            </w:pPr>
          </w:p>
        </w:tc>
      </w:tr>
      <w:tr w:rsidR="00D55E84" w:rsidRPr="006E0394" w:rsidTr="004201C7">
        <w:tblPrEx>
          <w:tblBorders>
            <w:top w:val="none" w:sz="0" w:space="0" w:color="auto"/>
            <w:left w:val="none" w:sz="0" w:space="0" w:color="auto"/>
            <w:bottom w:val="none" w:sz="0" w:space="0" w:color="auto"/>
            <w:right w:val="none" w:sz="0" w:space="0" w:color="auto"/>
            <w:insideH w:val="single" w:sz="8" w:space="0" w:color="000000"/>
            <w:insideV w:val="single" w:sz="8" w:space="0" w:color="000000"/>
          </w:tblBorders>
        </w:tblPrEx>
        <w:trPr>
          <w:cantSplit/>
          <w:trHeight w:val="793"/>
        </w:trPr>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DA1427">
            <w:pPr>
              <w:widowControl w:val="0"/>
              <w:spacing w:before="60"/>
              <w:rPr>
                <w:sz w:val="22"/>
                <w:szCs w:val="22"/>
              </w:rPr>
            </w:pPr>
            <w:r w:rsidRPr="006E0394">
              <w:rPr>
                <w:sz w:val="22"/>
                <w:szCs w:val="22"/>
              </w:rPr>
              <w:t>3.  Vessel Category:</w:t>
            </w:r>
          </w:p>
          <w:p w:rsidR="00D55E84" w:rsidRPr="006E0394" w:rsidRDefault="00D55E84" w:rsidP="00DA1427">
            <w:pPr>
              <w:widowControl w:val="0"/>
              <w:spacing w:before="60"/>
              <w:rPr>
                <w:sz w:val="22"/>
                <w:szCs w:val="22"/>
              </w:rPr>
            </w:pPr>
          </w:p>
        </w:tc>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DA1427">
            <w:pPr>
              <w:widowControl w:val="0"/>
              <w:spacing w:before="60"/>
              <w:rPr>
                <w:sz w:val="22"/>
                <w:szCs w:val="22"/>
              </w:rPr>
            </w:pPr>
            <w:r w:rsidRPr="006E0394">
              <w:rPr>
                <w:sz w:val="22"/>
                <w:szCs w:val="22"/>
              </w:rPr>
              <w:t>4.  Number of QS Units to be Swept up:</w:t>
            </w:r>
          </w:p>
        </w:tc>
      </w:tr>
      <w:tr w:rsidR="007A007A" w:rsidRPr="006E0394" w:rsidTr="004201C7">
        <w:trPr>
          <w:cantSplit/>
          <w:trHeight w:val="900"/>
        </w:trPr>
        <w:tc>
          <w:tcPr>
            <w:tcW w:w="10800" w:type="dxa"/>
            <w:gridSpan w:val="2"/>
            <w:tcBorders>
              <w:top w:val="single" w:sz="8" w:space="0" w:color="000000"/>
              <w:left w:val="single" w:sz="8" w:space="0" w:color="000000"/>
              <w:bottom w:val="single" w:sz="8" w:space="0" w:color="000000"/>
              <w:right w:val="single" w:sz="8" w:space="0" w:color="000000"/>
            </w:tcBorders>
          </w:tcPr>
          <w:p w:rsidR="007A007A" w:rsidRPr="007A007A" w:rsidRDefault="007A007A" w:rsidP="00DA1427">
            <w:pPr>
              <w:tabs>
                <w:tab w:val="left" w:pos="360"/>
                <w:tab w:val="left" w:pos="720"/>
                <w:tab w:val="left" w:pos="1080"/>
              </w:tabs>
              <w:spacing w:before="60"/>
              <w:rPr>
                <w:sz w:val="22"/>
                <w:szCs w:val="22"/>
              </w:rPr>
            </w:pPr>
            <w:r>
              <w:rPr>
                <w:sz w:val="22"/>
                <w:szCs w:val="22"/>
              </w:rPr>
              <w:lastRenderedPageBreak/>
              <w:t xml:space="preserve">5.  </w:t>
            </w:r>
            <w:r w:rsidRPr="007A007A">
              <w:rPr>
                <w:sz w:val="22"/>
                <w:szCs w:val="22"/>
              </w:rPr>
              <w:t xml:space="preserve">Numbered  To and  From  (Serial Numbers are shown on the QS </w:t>
            </w:r>
            <w:r w:rsidR="00196021">
              <w:rPr>
                <w:sz w:val="22"/>
                <w:szCs w:val="22"/>
              </w:rPr>
              <w:t>Holder Summary Report</w:t>
            </w:r>
            <w:r w:rsidRPr="007A007A">
              <w:rPr>
                <w:sz w:val="22"/>
                <w:szCs w:val="22"/>
              </w:rPr>
              <w:t>):</w:t>
            </w:r>
          </w:p>
          <w:p w:rsidR="007A007A" w:rsidRPr="006E0394" w:rsidRDefault="007A007A" w:rsidP="00DA1427">
            <w:pPr>
              <w:widowControl w:val="0"/>
              <w:spacing w:before="60"/>
              <w:rPr>
                <w:sz w:val="22"/>
                <w:szCs w:val="22"/>
              </w:rPr>
            </w:pPr>
          </w:p>
        </w:tc>
      </w:tr>
      <w:tr w:rsidR="00D55E84" w:rsidRPr="006E0394" w:rsidTr="004201C7">
        <w:tblPrEx>
          <w:tblBorders>
            <w:top w:val="none" w:sz="0" w:space="0" w:color="auto"/>
            <w:left w:val="single" w:sz="8" w:space="0" w:color="000000"/>
            <w:bottom w:val="none" w:sz="0" w:space="0" w:color="auto"/>
            <w:right w:val="single" w:sz="8" w:space="0" w:color="000000"/>
            <w:insideH w:val="none" w:sz="0" w:space="0" w:color="auto"/>
            <w:insideV w:val="none" w:sz="0" w:space="0" w:color="auto"/>
          </w:tblBorders>
        </w:tblPrEx>
        <w:trPr>
          <w:cantSplit/>
        </w:trPr>
        <w:tc>
          <w:tcPr>
            <w:tcW w:w="10800" w:type="dxa"/>
            <w:gridSpan w:val="2"/>
            <w:tcBorders>
              <w:top w:val="single" w:sz="8" w:space="0" w:color="000000"/>
              <w:bottom w:val="single" w:sz="8" w:space="0" w:color="000000"/>
            </w:tcBorders>
            <w:shd w:val="clear" w:color="auto" w:fill="DAEEF3" w:themeFill="accent5" w:themeFillTint="33"/>
            <w:vAlign w:val="center"/>
          </w:tcPr>
          <w:p w:rsidR="00D55E84" w:rsidRPr="006E0394" w:rsidRDefault="006E2CDC" w:rsidP="009C7C41">
            <w:pPr>
              <w:widowControl w:val="0"/>
              <w:spacing w:before="60" w:after="60"/>
              <w:jc w:val="center"/>
              <w:rPr>
                <w:sz w:val="22"/>
                <w:szCs w:val="22"/>
              </w:rPr>
            </w:pPr>
            <w:r>
              <w:br w:type="page"/>
            </w:r>
            <w:r w:rsidR="002B0C00">
              <w:br w:type="page"/>
            </w:r>
            <w:r w:rsidR="00B423B3" w:rsidRPr="006E0394">
              <w:rPr>
                <w:sz w:val="22"/>
                <w:szCs w:val="22"/>
              </w:rPr>
              <w:br w:type="page"/>
            </w:r>
            <w:r w:rsidR="00D55E84" w:rsidRPr="006E0394">
              <w:rPr>
                <w:b/>
                <w:i/>
                <w:sz w:val="22"/>
                <w:szCs w:val="22"/>
              </w:rPr>
              <w:t xml:space="preserve">BLOCK </w:t>
            </w:r>
            <w:r w:rsidR="009C7C41">
              <w:rPr>
                <w:b/>
                <w:i/>
                <w:sz w:val="22"/>
                <w:szCs w:val="22"/>
              </w:rPr>
              <w:t>C</w:t>
            </w:r>
            <w:r w:rsidR="00D55E84" w:rsidRPr="006E0394">
              <w:rPr>
                <w:b/>
                <w:i/>
                <w:sz w:val="22"/>
                <w:szCs w:val="22"/>
              </w:rPr>
              <w:t xml:space="preserve"> - SECOND Q</w:t>
            </w:r>
            <w:r w:rsidR="00B423B3" w:rsidRPr="006E0394">
              <w:rPr>
                <w:b/>
                <w:i/>
                <w:sz w:val="22"/>
                <w:szCs w:val="22"/>
              </w:rPr>
              <w:t xml:space="preserve">UOTA </w:t>
            </w:r>
            <w:r w:rsidR="00D55E84" w:rsidRPr="006E0394">
              <w:rPr>
                <w:b/>
                <w:i/>
                <w:sz w:val="22"/>
                <w:szCs w:val="22"/>
              </w:rPr>
              <w:t>S</w:t>
            </w:r>
            <w:r w:rsidR="00B423B3" w:rsidRPr="006E0394">
              <w:rPr>
                <w:b/>
                <w:i/>
                <w:sz w:val="22"/>
                <w:szCs w:val="22"/>
              </w:rPr>
              <w:t>HARE</w:t>
            </w:r>
            <w:r w:rsidR="00D55E84" w:rsidRPr="006E0394">
              <w:rPr>
                <w:b/>
                <w:i/>
                <w:sz w:val="22"/>
                <w:szCs w:val="22"/>
              </w:rPr>
              <w:t xml:space="preserve"> BLOCK</w:t>
            </w:r>
          </w:p>
        </w:tc>
      </w:tr>
      <w:tr w:rsidR="00D55E84" w:rsidRPr="006E0394" w:rsidTr="004201C7">
        <w:tblPrEx>
          <w:tblBorders>
            <w:top w:val="single" w:sz="8" w:space="0" w:color="000000"/>
            <w:left w:val="single" w:sz="8" w:space="0" w:color="000000"/>
            <w:bottom w:val="none" w:sz="0" w:space="0" w:color="auto"/>
            <w:right w:val="single" w:sz="8" w:space="0" w:color="000000"/>
            <w:insideH w:val="single" w:sz="8" w:space="0" w:color="000000"/>
            <w:insideV w:val="single" w:sz="8" w:space="0" w:color="000000"/>
          </w:tblBorders>
        </w:tblPrEx>
        <w:trPr>
          <w:cantSplit/>
          <w:trHeight w:val="700"/>
        </w:trPr>
        <w:tc>
          <w:tcPr>
            <w:tcW w:w="5400" w:type="dxa"/>
            <w:tcBorders>
              <w:bottom w:val="single" w:sz="8" w:space="0" w:color="000000"/>
            </w:tcBorders>
          </w:tcPr>
          <w:p w:rsidR="00583FE1" w:rsidRDefault="00D55E84" w:rsidP="003E0102">
            <w:pPr>
              <w:widowControl w:val="0"/>
              <w:spacing w:before="60"/>
              <w:rPr>
                <w:sz w:val="22"/>
                <w:szCs w:val="22"/>
              </w:rPr>
            </w:pPr>
            <w:r w:rsidRPr="006E0394">
              <w:rPr>
                <w:sz w:val="22"/>
                <w:szCs w:val="22"/>
              </w:rPr>
              <w:t xml:space="preserve">1.  </w:t>
            </w:r>
            <w:r w:rsidR="00583FE1">
              <w:rPr>
                <w:sz w:val="22"/>
                <w:szCs w:val="22"/>
              </w:rPr>
              <w:t>Species</w:t>
            </w:r>
          </w:p>
          <w:p w:rsidR="00D55E84" w:rsidRPr="006E0394" w:rsidRDefault="00583FE1" w:rsidP="003E0102">
            <w:pPr>
              <w:widowControl w:val="0"/>
              <w:spacing w:before="60"/>
              <w:rPr>
                <w:sz w:val="22"/>
                <w:szCs w:val="22"/>
              </w:rPr>
            </w:pPr>
            <w:r>
              <w:rPr>
                <w:sz w:val="22"/>
                <w:szCs w:val="22"/>
              </w:rPr>
              <w:tab/>
              <w:t xml:space="preserve">  </w:t>
            </w:r>
            <w:r w:rsidR="00BC428B">
              <w:rPr>
                <w:sz w:val="22"/>
                <w:szCs w:val="22"/>
              </w:rPr>
              <w:t xml:space="preserve">Halibut  </w:t>
            </w:r>
            <w:r w:rsidR="00BC428B" w:rsidRPr="006E0394">
              <w:rPr>
                <w:sz w:val="22"/>
                <w:szCs w:val="22"/>
              </w:rPr>
              <w:t xml:space="preserve">  [  ]     </w:t>
            </w:r>
            <w:r w:rsidR="00BC428B">
              <w:rPr>
                <w:sz w:val="22"/>
                <w:szCs w:val="22"/>
              </w:rPr>
              <w:t xml:space="preserve">   </w:t>
            </w:r>
            <w:r w:rsidR="00BC428B" w:rsidRPr="006E0394">
              <w:rPr>
                <w:sz w:val="22"/>
                <w:szCs w:val="22"/>
              </w:rPr>
              <w:t xml:space="preserve">or       Sablefish   </w:t>
            </w:r>
            <w:r w:rsidR="00BC428B">
              <w:rPr>
                <w:sz w:val="22"/>
                <w:szCs w:val="22"/>
              </w:rPr>
              <w:t xml:space="preserve"> </w:t>
            </w:r>
            <w:r w:rsidR="00BC428B" w:rsidRPr="006E0394">
              <w:rPr>
                <w:sz w:val="22"/>
                <w:szCs w:val="22"/>
              </w:rPr>
              <w:t>[   ]</w:t>
            </w:r>
          </w:p>
        </w:tc>
        <w:tc>
          <w:tcPr>
            <w:tcW w:w="5400" w:type="dxa"/>
            <w:tcBorders>
              <w:bottom w:val="single" w:sz="8" w:space="0" w:color="000000"/>
            </w:tcBorders>
          </w:tcPr>
          <w:p w:rsidR="00D55E84" w:rsidRPr="006E0394" w:rsidRDefault="00D55E84" w:rsidP="003E0102">
            <w:pPr>
              <w:widowControl w:val="0"/>
              <w:spacing w:before="60"/>
              <w:rPr>
                <w:sz w:val="22"/>
                <w:szCs w:val="22"/>
              </w:rPr>
            </w:pPr>
            <w:r w:rsidRPr="006E0394">
              <w:rPr>
                <w:sz w:val="22"/>
                <w:szCs w:val="22"/>
              </w:rPr>
              <w:t>2.  IFQ Regulatory Area:</w:t>
            </w:r>
          </w:p>
          <w:p w:rsidR="00D55E84" w:rsidRPr="006E0394" w:rsidRDefault="00D55E84" w:rsidP="003E0102">
            <w:pPr>
              <w:widowControl w:val="0"/>
              <w:spacing w:before="60"/>
              <w:rPr>
                <w:sz w:val="22"/>
                <w:szCs w:val="22"/>
              </w:rPr>
            </w:pPr>
          </w:p>
        </w:tc>
      </w:tr>
      <w:tr w:rsidR="00D55E84" w:rsidRPr="006E0394" w:rsidTr="004201C7">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cantSplit/>
          <w:trHeight w:val="790"/>
        </w:trPr>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3E0102">
            <w:pPr>
              <w:widowControl w:val="0"/>
              <w:spacing w:before="60"/>
              <w:rPr>
                <w:sz w:val="22"/>
                <w:szCs w:val="22"/>
              </w:rPr>
            </w:pPr>
            <w:r w:rsidRPr="006E0394">
              <w:rPr>
                <w:sz w:val="22"/>
                <w:szCs w:val="22"/>
              </w:rPr>
              <w:t>3.  Vessel Category:</w:t>
            </w:r>
          </w:p>
          <w:p w:rsidR="00D55E84" w:rsidRPr="006E0394" w:rsidRDefault="00D55E84" w:rsidP="003E0102">
            <w:pPr>
              <w:widowControl w:val="0"/>
              <w:spacing w:before="60"/>
              <w:rPr>
                <w:sz w:val="22"/>
                <w:szCs w:val="22"/>
              </w:rPr>
            </w:pPr>
          </w:p>
        </w:tc>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3E0102">
            <w:pPr>
              <w:widowControl w:val="0"/>
              <w:spacing w:before="60"/>
              <w:rPr>
                <w:sz w:val="22"/>
                <w:szCs w:val="22"/>
              </w:rPr>
            </w:pPr>
            <w:r w:rsidRPr="006E0394">
              <w:rPr>
                <w:sz w:val="22"/>
                <w:szCs w:val="22"/>
              </w:rPr>
              <w:t>4.  Number of QS Units to be Swept up:</w:t>
            </w:r>
          </w:p>
        </w:tc>
      </w:tr>
      <w:tr w:rsidR="008C73D5" w:rsidRPr="006E0394" w:rsidTr="004201C7">
        <w:trPr>
          <w:cantSplit/>
          <w:trHeight w:val="890"/>
        </w:trPr>
        <w:tc>
          <w:tcPr>
            <w:tcW w:w="10800" w:type="dxa"/>
            <w:gridSpan w:val="2"/>
            <w:tcBorders>
              <w:top w:val="single" w:sz="8" w:space="0" w:color="000000"/>
              <w:left w:val="single" w:sz="8" w:space="0" w:color="000000"/>
              <w:bottom w:val="single" w:sz="8" w:space="0" w:color="000000"/>
              <w:right w:val="single" w:sz="8" w:space="0" w:color="000000"/>
            </w:tcBorders>
          </w:tcPr>
          <w:p w:rsidR="008C73D5" w:rsidRPr="007A007A" w:rsidRDefault="008C73D5" w:rsidP="003E0102">
            <w:pPr>
              <w:tabs>
                <w:tab w:val="left" w:pos="360"/>
                <w:tab w:val="left" w:pos="720"/>
                <w:tab w:val="left" w:pos="1080"/>
              </w:tabs>
              <w:spacing w:before="60"/>
              <w:rPr>
                <w:sz w:val="22"/>
                <w:szCs w:val="22"/>
              </w:rPr>
            </w:pPr>
            <w:r>
              <w:rPr>
                <w:sz w:val="22"/>
                <w:szCs w:val="22"/>
              </w:rPr>
              <w:t xml:space="preserve">5.  </w:t>
            </w:r>
            <w:r w:rsidRPr="007A007A">
              <w:rPr>
                <w:sz w:val="22"/>
                <w:szCs w:val="22"/>
              </w:rPr>
              <w:t xml:space="preserve">Numbered  To and  From  (Serial Numbers are shown on the QS </w:t>
            </w:r>
            <w:r w:rsidR="00196021">
              <w:rPr>
                <w:sz w:val="22"/>
                <w:szCs w:val="22"/>
              </w:rPr>
              <w:t>Holder Summary Report</w:t>
            </w:r>
            <w:r w:rsidRPr="007A007A">
              <w:rPr>
                <w:sz w:val="22"/>
                <w:szCs w:val="22"/>
              </w:rPr>
              <w:t>):</w:t>
            </w:r>
          </w:p>
          <w:p w:rsidR="008C73D5" w:rsidRPr="006E0394" w:rsidRDefault="008C73D5" w:rsidP="003E0102">
            <w:pPr>
              <w:widowControl w:val="0"/>
              <w:spacing w:before="60"/>
              <w:rPr>
                <w:sz w:val="22"/>
                <w:szCs w:val="22"/>
              </w:rPr>
            </w:pPr>
          </w:p>
        </w:tc>
      </w:tr>
    </w:tbl>
    <w:p w:rsidR="00F57061" w:rsidRPr="006E2CDC" w:rsidRDefault="00F57061">
      <w:pPr>
        <w:rPr>
          <w:szCs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1" w:type="dxa"/>
          <w:right w:w="101" w:type="dxa"/>
        </w:tblCellMar>
        <w:tblLook w:val="0000" w:firstRow="0" w:lastRow="0" w:firstColumn="0" w:lastColumn="0" w:noHBand="0" w:noVBand="0"/>
      </w:tblPr>
      <w:tblGrid>
        <w:gridCol w:w="5400"/>
        <w:gridCol w:w="5400"/>
      </w:tblGrid>
      <w:tr w:rsidR="00D55E84" w:rsidTr="003E0102">
        <w:trPr>
          <w:cantSplit/>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D55E84" w:rsidRPr="002B0C00" w:rsidRDefault="00D55E84" w:rsidP="003E0102">
            <w:pPr>
              <w:spacing w:before="60" w:after="60"/>
              <w:jc w:val="center"/>
              <w:rPr>
                <w:b/>
                <w:i/>
                <w:sz w:val="22"/>
                <w:szCs w:val="22"/>
              </w:rPr>
            </w:pPr>
            <w:r w:rsidRPr="002B0C00">
              <w:rPr>
                <w:b/>
                <w:i/>
                <w:sz w:val="22"/>
                <w:szCs w:val="22"/>
              </w:rPr>
              <w:t xml:space="preserve">BLOCK </w:t>
            </w:r>
            <w:r w:rsidR="003E0102">
              <w:rPr>
                <w:b/>
                <w:i/>
                <w:sz w:val="22"/>
                <w:szCs w:val="22"/>
              </w:rPr>
              <w:t>D</w:t>
            </w:r>
            <w:r w:rsidRPr="002B0C00">
              <w:rPr>
                <w:b/>
                <w:i/>
                <w:sz w:val="22"/>
                <w:szCs w:val="22"/>
              </w:rPr>
              <w:t xml:space="preserve"> - CERTIFICATION OF NOTARY AND APPLICANT</w:t>
            </w:r>
          </w:p>
        </w:tc>
      </w:tr>
      <w:tr w:rsidR="00D55E84" w:rsidTr="00007353">
        <w:tblPrEx>
          <w:tblBorders>
            <w:insideH w:val="single" w:sz="6" w:space="0" w:color="000000"/>
            <w:insideV w:val="single" w:sz="6" w:space="0" w:color="000000"/>
          </w:tblBorders>
        </w:tblPrEx>
        <w:trPr>
          <w:cantSplit/>
        </w:trPr>
        <w:tc>
          <w:tcPr>
            <w:tcW w:w="10800" w:type="dxa"/>
            <w:gridSpan w:val="2"/>
            <w:tcBorders>
              <w:top w:val="single" w:sz="8" w:space="0" w:color="000000"/>
              <w:left w:val="single" w:sz="8" w:space="0" w:color="000000"/>
              <w:bottom w:val="single" w:sz="8" w:space="0" w:color="000000"/>
              <w:right w:val="single" w:sz="8" w:space="0" w:color="000000"/>
            </w:tcBorders>
          </w:tcPr>
          <w:p w:rsidR="00D55E84" w:rsidRPr="004201C7" w:rsidRDefault="002615B8" w:rsidP="003E0102">
            <w:pPr>
              <w:widowControl w:val="0"/>
              <w:rPr>
                <w:i/>
                <w:sz w:val="22"/>
                <w:szCs w:val="22"/>
              </w:rPr>
            </w:pPr>
            <w:r w:rsidRPr="004201C7">
              <w:rPr>
                <w:i/>
                <w:sz w:val="22"/>
                <w:szCs w:val="22"/>
              </w:rPr>
              <w:t xml:space="preserve">I am a duly authorized representative of the applicant; by my signature below, I declare that I have examined this application in its entirety, and to the best of my knowledge and belief, the information presented here is true, correct, and complete.  </w:t>
            </w:r>
          </w:p>
        </w:tc>
      </w:tr>
      <w:tr w:rsidR="00D55E84" w:rsidRPr="008C73D5" w:rsidTr="00007353">
        <w:tblPrEx>
          <w:tblBorders>
            <w:insideH w:val="single" w:sz="6" w:space="0" w:color="000000"/>
            <w:insideV w:val="single" w:sz="6" w:space="0" w:color="000000"/>
          </w:tblBorders>
        </w:tblPrEx>
        <w:trPr>
          <w:cantSplit/>
        </w:trPr>
        <w:tc>
          <w:tcPr>
            <w:tcW w:w="5400" w:type="dxa"/>
            <w:tcBorders>
              <w:top w:val="single" w:sz="8" w:space="0" w:color="000000"/>
              <w:left w:val="single" w:sz="8" w:space="0" w:color="000000"/>
              <w:bottom w:val="single" w:sz="8" w:space="0" w:color="000000"/>
              <w:right w:val="single" w:sz="8" w:space="0" w:color="000000"/>
            </w:tcBorders>
          </w:tcPr>
          <w:p w:rsidR="00D55E84" w:rsidRPr="008C73D5" w:rsidRDefault="00D55E84" w:rsidP="003E0102">
            <w:pPr>
              <w:widowControl w:val="0"/>
              <w:spacing w:before="60"/>
              <w:rPr>
                <w:sz w:val="22"/>
                <w:szCs w:val="22"/>
              </w:rPr>
            </w:pPr>
            <w:r w:rsidRPr="008C73D5">
              <w:rPr>
                <w:sz w:val="22"/>
                <w:szCs w:val="22"/>
              </w:rPr>
              <w:t xml:space="preserve">1.  Signature of QS holder or Authorized </w:t>
            </w:r>
            <w:r w:rsidR="00583FE1">
              <w:rPr>
                <w:sz w:val="22"/>
                <w:szCs w:val="22"/>
              </w:rPr>
              <w:t>Representative</w:t>
            </w:r>
            <w:r w:rsidRPr="008C73D5">
              <w:rPr>
                <w:sz w:val="22"/>
                <w:szCs w:val="22"/>
              </w:rPr>
              <w:t>:</w:t>
            </w:r>
          </w:p>
          <w:p w:rsidR="00D55E84" w:rsidRPr="008C73D5" w:rsidRDefault="00D55E84" w:rsidP="003E0102">
            <w:pPr>
              <w:widowControl w:val="0"/>
              <w:spacing w:before="60"/>
              <w:rPr>
                <w:sz w:val="22"/>
                <w:szCs w:val="22"/>
              </w:rPr>
            </w:pPr>
          </w:p>
          <w:p w:rsidR="00D55E84" w:rsidRPr="008C73D5" w:rsidRDefault="00D55E84" w:rsidP="003E0102">
            <w:pPr>
              <w:widowControl w:val="0"/>
              <w:spacing w:before="60"/>
              <w:rPr>
                <w:sz w:val="22"/>
                <w:szCs w:val="22"/>
              </w:rPr>
            </w:pPr>
          </w:p>
        </w:tc>
        <w:tc>
          <w:tcPr>
            <w:tcW w:w="5400" w:type="dxa"/>
            <w:tcBorders>
              <w:top w:val="single" w:sz="8" w:space="0" w:color="000000"/>
              <w:left w:val="single" w:sz="8" w:space="0" w:color="000000"/>
              <w:bottom w:val="single" w:sz="8" w:space="0" w:color="000000"/>
              <w:right w:val="single" w:sz="8" w:space="0" w:color="000000"/>
            </w:tcBorders>
          </w:tcPr>
          <w:p w:rsidR="00D55E84" w:rsidRPr="008C73D5" w:rsidRDefault="00D55E84" w:rsidP="003E0102">
            <w:pPr>
              <w:widowControl w:val="0"/>
              <w:spacing w:before="60"/>
              <w:rPr>
                <w:sz w:val="22"/>
                <w:szCs w:val="22"/>
              </w:rPr>
            </w:pPr>
            <w:r w:rsidRPr="008C73D5">
              <w:rPr>
                <w:sz w:val="22"/>
                <w:szCs w:val="22"/>
              </w:rPr>
              <w:t>2.  Date:</w:t>
            </w:r>
          </w:p>
        </w:tc>
      </w:tr>
      <w:tr w:rsidR="00D55E84" w:rsidRPr="008C73D5" w:rsidTr="00007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2"/>
            <w:tcBorders>
              <w:top w:val="single" w:sz="8" w:space="0" w:color="000000"/>
              <w:left w:val="single" w:sz="8" w:space="0" w:color="000000"/>
              <w:bottom w:val="single" w:sz="8" w:space="0" w:color="000000"/>
              <w:right w:val="single" w:sz="8" w:space="0" w:color="000000"/>
            </w:tcBorders>
          </w:tcPr>
          <w:p w:rsidR="00D55E84" w:rsidRPr="008C73D5" w:rsidRDefault="00D55E84" w:rsidP="003E0102">
            <w:pPr>
              <w:widowControl w:val="0"/>
              <w:spacing w:before="60"/>
              <w:rPr>
                <w:sz w:val="22"/>
                <w:szCs w:val="22"/>
              </w:rPr>
            </w:pPr>
            <w:r w:rsidRPr="008C73D5">
              <w:rPr>
                <w:sz w:val="22"/>
                <w:szCs w:val="22"/>
              </w:rPr>
              <w:t xml:space="preserve">3.  Printed Name of QS Holder or Authorized </w:t>
            </w:r>
            <w:r w:rsidR="00583FE1">
              <w:rPr>
                <w:sz w:val="22"/>
                <w:szCs w:val="22"/>
              </w:rPr>
              <w:t>Representative</w:t>
            </w:r>
            <w:r w:rsidRPr="008C73D5">
              <w:rPr>
                <w:sz w:val="22"/>
                <w:szCs w:val="22"/>
              </w:rPr>
              <w:t xml:space="preserve"> </w:t>
            </w:r>
            <w:r w:rsidR="00583FE1">
              <w:rPr>
                <w:sz w:val="22"/>
                <w:szCs w:val="22"/>
              </w:rPr>
              <w:t xml:space="preserve"> (</w:t>
            </w:r>
            <w:r w:rsidRPr="008C73D5">
              <w:rPr>
                <w:sz w:val="22"/>
                <w:szCs w:val="22"/>
              </w:rPr>
              <w:t xml:space="preserve">If completed by an </w:t>
            </w:r>
            <w:r w:rsidR="00583FE1">
              <w:rPr>
                <w:sz w:val="22"/>
                <w:szCs w:val="22"/>
              </w:rPr>
              <w:t>authorized representative</w:t>
            </w:r>
            <w:r w:rsidRPr="008C73D5">
              <w:rPr>
                <w:sz w:val="22"/>
                <w:szCs w:val="22"/>
              </w:rPr>
              <w:t xml:space="preserve">, </w:t>
            </w:r>
            <w:r w:rsidRPr="00583FE1">
              <w:rPr>
                <w:b/>
                <w:sz w:val="22"/>
                <w:szCs w:val="22"/>
              </w:rPr>
              <w:t>attach</w:t>
            </w:r>
            <w:r w:rsidRPr="008C73D5">
              <w:rPr>
                <w:sz w:val="22"/>
                <w:szCs w:val="22"/>
              </w:rPr>
              <w:t xml:space="preserve"> authorization</w:t>
            </w:r>
            <w:r w:rsidR="00583FE1">
              <w:rPr>
                <w:sz w:val="22"/>
                <w:szCs w:val="22"/>
              </w:rPr>
              <w:t>)</w:t>
            </w:r>
            <w:r w:rsidRPr="008C73D5">
              <w:rPr>
                <w:sz w:val="22"/>
                <w:szCs w:val="22"/>
              </w:rPr>
              <w:t>:</w:t>
            </w:r>
          </w:p>
          <w:p w:rsidR="00D55E84" w:rsidRPr="008C73D5" w:rsidRDefault="00D55E84" w:rsidP="003E0102">
            <w:pPr>
              <w:widowControl w:val="0"/>
              <w:spacing w:before="60"/>
              <w:rPr>
                <w:sz w:val="22"/>
                <w:szCs w:val="22"/>
              </w:rPr>
            </w:pPr>
          </w:p>
          <w:p w:rsidR="00D55E84" w:rsidRPr="008C73D5" w:rsidRDefault="00D55E84" w:rsidP="003E0102">
            <w:pPr>
              <w:widowControl w:val="0"/>
              <w:spacing w:before="60"/>
              <w:rPr>
                <w:sz w:val="22"/>
                <w:szCs w:val="22"/>
              </w:rPr>
            </w:pPr>
          </w:p>
        </w:tc>
      </w:tr>
      <w:tr w:rsidR="00ED3478" w:rsidRPr="008C73D5" w:rsidTr="0000735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Pr>
        <w:tc>
          <w:tcPr>
            <w:tcW w:w="5400" w:type="dxa"/>
            <w:tcBorders>
              <w:top w:val="single" w:sz="8" w:space="0" w:color="000000"/>
              <w:left w:val="single" w:sz="8" w:space="0" w:color="000000"/>
              <w:bottom w:val="single" w:sz="8" w:space="0" w:color="000000"/>
              <w:right w:val="single" w:sz="8" w:space="0" w:color="000000"/>
            </w:tcBorders>
          </w:tcPr>
          <w:p w:rsidR="00ED3478" w:rsidRPr="008C73D5" w:rsidRDefault="00ED3478" w:rsidP="003E0102">
            <w:pPr>
              <w:widowControl w:val="0"/>
              <w:spacing w:before="60"/>
              <w:rPr>
                <w:sz w:val="22"/>
                <w:szCs w:val="22"/>
              </w:rPr>
            </w:pPr>
            <w:r w:rsidRPr="008C73D5">
              <w:rPr>
                <w:sz w:val="22"/>
                <w:szCs w:val="22"/>
              </w:rPr>
              <w:t xml:space="preserve">4.  Notary Public (Signature):           </w:t>
            </w:r>
            <w:r w:rsidRPr="008C73D5">
              <w:rPr>
                <w:b/>
                <w:sz w:val="22"/>
                <w:szCs w:val="22"/>
              </w:rPr>
              <w:t>ATTEST</w:t>
            </w:r>
          </w:p>
          <w:p w:rsidR="00ED3478" w:rsidRPr="008C73D5" w:rsidRDefault="00ED3478" w:rsidP="003E0102">
            <w:pPr>
              <w:widowControl w:val="0"/>
              <w:spacing w:before="60"/>
              <w:rPr>
                <w:sz w:val="22"/>
                <w:szCs w:val="22"/>
              </w:rPr>
            </w:pPr>
          </w:p>
          <w:p w:rsidR="00ED3478" w:rsidRPr="008C73D5" w:rsidRDefault="00ED3478" w:rsidP="003E0102">
            <w:pPr>
              <w:widowControl w:val="0"/>
              <w:spacing w:before="60"/>
              <w:rPr>
                <w:sz w:val="22"/>
                <w:szCs w:val="22"/>
              </w:rPr>
            </w:pPr>
          </w:p>
        </w:tc>
        <w:tc>
          <w:tcPr>
            <w:tcW w:w="5400" w:type="dxa"/>
            <w:vMerge w:val="restart"/>
            <w:tcBorders>
              <w:top w:val="single" w:sz="8" w:space="0" w:color="000000"/>
              <w:left w:val="single" w:sz="8" w:space="0" w:color="000000"/>
              <w:bottom w:val="single" w:sz="8" w:space="0" w:color="000000"/>
              <w:right w:val="single" w:sz="8" w:space="0" w:color="000000"/>
            </w:tcBorders>
          </w:tcPr>
          <w:p w:rsidR="00ED3478" w:rsidRPr="008C73D5" w:rsidRDefault="00ED3478" w:rsidP="003E0102">
            <w:pPr>
              <w:widowControl w:val="0"/>
              <w:spacing w:before="60"/>
              <w:rPr>
                <w:sz w:val="22"/>
                <w:szCs w:val="22"/>
              </w:rPr>
            </w:pPr>
            <w:r w:rsidRPr="008C73D5">
              <w:rPr>
                <w:sz w:val="22"/>
                <w:szCs w:val="22"/>
              </w:rPr>
              <w:t>6.  Affix Notary Stamp or Seal Here:</w:t>
            </w:r>
          </w:p>
          <w:p w:rsidR="00ED3478" w:rsidRPr="008C73D5" w:rsidRDefault="00ED3478" w:rsidP="003E0102">
            <w:pPr>
              <w:widowControl w:val="0"/>
              <w:spacing w:before="60"/>
              <w:rPr>
                <w:sz w:val="22"/>
                <w:szCs w:val="22"/>
              </w:rPr>
            </w:pPr>
          </w:p>
          <w:p w:rsidR="00ED3478" w:rsidRPr="008C73D5" w:rsidRDefault="00ED3478" w:rsidP="003E0102">
            <w:pPr>
              <w:widowControl w:val="0"/>
              <w:spacing w:before="60"/>
              <w:rPr>
                <w:sz w:val="22"/>
                <w:szCs w:val="22"/>
              </w:rPr>
            </w:pPr>
          </w:p>
        </w:tc>
      </w:tr>
      <w:tr w:rsidR="00ED3478" w:rsidRPr="008C73D5" w:rsidTr="0000735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Pr>
        <w:tc>
          <w:tcPr>
            <w:tcW w:w="5400" w:type="dxa"/>
            <w:tcBorders>
              <w:top w:val="single" w:sz="8" w:space="0" w:color="000000"/>
              <w:left w:val="single" w:sz="8" w:space="0" w:color="000000"/>
              <w:bottom w:val="single" w:sz="8" w:space="0" w:color="000000"/>
              <w:right w:val="single" w:sz="8" w:space="0" w:color="000000"/>
            </w:tcBorders>
          </w:tcPr>
          <w:p w:rsidR="00ED3478" w:rsidRPr="008C73D5" w:rsidRDefault="00ED3478" w:rsidP="003E0102">
            <w:pPr>
              <w:widowControl w:val="0"/>
              <w:spacing w:before="60"/>
              <w:rPr>
                <w:sz w:val="22"/>
                <w:szCs w:val="22"/>
              </w:rPr>
            </w:pPr>
            <w:r w:rsidRPr="008C73D5">
              <w:rPr>
                <w:sz w:val="22"/>
                <w:szCs w:val="22"/>
              </w:rPr>
              <w:t>5.  Commission Expires:</w:t>
            </w:r>
          </w:p>
          <w:p w:rsidR="00ED3478" w:rsidRPr="008C73D5" w:rsidRDefault="00ED3478">
            <w:pPr>
              <w:widowControl w:val="0"/>
              <w:rPr>
                <w:sz w:val="22"/>
                <w:szCs w:val="22"/>
              </w:rPr>
            </w:pPr>
          </w:p>
          <w:p w:rsidR="00ED3478" w:rsidRPr="008C73D5" w:rsidRDefault="00ED3478">
            <w:pPr>
              <w:widowControl w:val="0"/>
              <w:spacing w:after="40"/>
              <w:rPr>
                <w:sz w:val="22"/>
                <w:szCs w:val="22"/>
              </w:rPr>
            </w:pPr>
          </w:p>
        </w:tc>
        <w:tc>
          <w:tcPr>
            <w:tcW w:w="5400" w:type="dxa"/>
            <w:vMerge/>
            <w:tcBorders>
              <w:top w:val="nil"/>
              <w:left w:val="single" w:sz="8" w:space="0" w:color="000000"/>
              <w:bottom w:val="single" w:sz="8" w:space="0" w:color="000000"/>
              <w:right w:val="single" w:sz="8" w:space="0" w:color="000000"/>
            </w:tcBorders>
          </w:tcPr>
          <w:p w:rsidR="00ED3478" w:rsidRPr="008C73D5" w:rsidRDefault="00ED3478">
            <w:pPr>
              <w:widowControl w:val="0"/>
              <w:spacing w:after="40"/>
              <w:rPr>
                <w:sz w:val="22"/>
                <w:szCs w:val="22"/>
              </w:rPr>
            </w:pPr>
          </w:p>
        </w:tc>
      </w:tr>
    </w:tbl>
    <w:p w:rsidR="002B0C00" w:rsidRPr="00BC428B" w:rsidRDefault="002B0C00" w:rsidP="002B0C00">
      <w:pPr>
        <w:tabs>
          <w:tab w:val="left" w:pos="360"/>
          <w:tab w:val="left" w:pos="720"/>
          <w:tab w:val="left" w:pos="1080"/>
        </w:tabs>
        <w:rPr>
          <w:sz w:val="22"/>
          <w:szCs w:val="22"/>
        </w:rPr>
      </w:pPr>
    </w:p>
    <w:p w:rsidR="00583FE1" w:rsidRDefault="00583FE1" w:rsidP="00583FE1">
      <w:pPr>
        <w:ind w:firstLine="576"/>
      </w:pPr>
      <w:r>
        <w:rPr>
          <w:sz w:val="16"/>
          <w:szCs w:val="16"/>
        </w:rPr>
        <w:t>_________________________________________________________________________________________________________________</w:t>
      </w:r>
    </w:p>
    <w:p w:rsidR="00583FE1" w:rsidRDefault="00583FE1" w:rsidP="002B0C00">
      <w:pPr>
        <w:widowControl w:val="0"/>
        <w:ind w:left="576" w:right="576"/>
        <w:jc w:val="center"/>
        <w:rPr>
          <w:sz w:val="16"/>
          <w:szCs w:val="16"/>
        </w:rPr>
      </w:pPr>
    </w:p>
    <w:p w:rsidR="002B0C00" w:rsidRPr="00583FE1" w:rsidRDefault="002B0C00" w:rsidP="002B0C00">
      <w:pPr>
        <w:widowControl w:val="0"/>
        <w:ind w:left="576" w:right="576"/>
        <w:jc w:val="center"/>
        <w:rPr>
          <w:i/>
          <w:sz w:val="20"/>
        </w:rPr>
      </w:pPr>
      <w:r w:rsidRPr="00583FE1">
        <w:rPr>
          <w:b/>
          <w:i/>
          <w:sz w:val="20"/>
        </w:rPr>
        <w:t>PUBLIC REPORTING BURDEN STATEMENT</w:t>
      </w:r>
    </w:p>
    <w:p w:rsidR="002B0C00" w:rsidRPr="002B0C00" w:rsidRDefault="002B0C00" w:rsidP="002B0C00">
      <w:pPr>
        <w:widowControl w:val="0"/>
        <w:ind w:left="576" w:right="576"/>
        <w:rPr>
          <w:sz w:val="20"/>
        </w:rPr>
      </w:pPr>
      <w:r w:rsidRPr="002B0C00">
        <w:rPr>
          <w:sz w:val="20"/>
        </w:rPr>
        <w:t>Public reporting burden for this collection of information is estimated to average 2.0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99801.</w:t>
      </w:r>
    </w:p>
    <w:p w:rsidR="002B0C00" w:rsidRPr="002B0C00" w:rsidRDefault="002B0C00" w:rsidP="002B0C00">
      <w:pPr>
        <w:widowControl w:val="0"/>
        <w:spacing w:line="-96" w:lineRule="auto"/>
        <w:ind w:left="576" w:right="576"/>
        <w:rPr>
          <w:sz w:val="20"/>
        </w:rPr>
      </w:pPr>
    </w:p>
    <w:p w:rsidR="002B0C00" w:rsidRPr="00583FE1" w:rsidRDefault="002B0C00" w:rsidP="002B0C00">
      <w:pPr>
        <w:widowControl w:val="0"/>
        <w:ind w:left="576" w:right="576"/>
        <w:jc w:val="center"/>
        <w:rPr>
          <w:b/>
          <w:i/>
          <w:sz w:val="20"/>
        </w:rPr>
      </w:pPr>
      <w:r w:rsidRPr="00583FE1">
        <w:rPr>
          <w:b/>
          <w:i/>
          <w:sz w:val="20"/>
        </w:rPr>
        <w:t>ADDITIONAL INFORMATION</w:t>
      </w:r>
    </w:p>
    <w:p w:rsidR="002B0C00" w:rsidRPr="002B0C00" w:rsidRDefault="002B0C00" w:rsidP="002B0C00">
      <w:pPr>
        <w:widowControl w:val="0"/>
        <w:ind w:left="576" w:right="576"/>
        <w:rPr>
          <w:sz w:val="20"/>
        </w:rPr>
      </w:pPr>
      <w:r w:rsidRPr="002B0C00">
        <w:rPr>
          <w:sz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2B0C00">
        <w:rPr>
          <w:i/>
          <w:sz w:val="20"/>
        </w:rPr>
        <w:t>et seq</w:t>
      </w:r>
      <w:r w:rsidRPr="002B0C00">
        <w:rPr>
          <w:sz w:val="20"/>
        </w:rPr>
        <w:t>.); 3) Responses to this information request are confidential under section 402(b) of the Magnuson-Stevens Act as amended in 2006.  They are also confidential under NOAA Administrative Order 216-100, which sets forth procedures to protect confidentiality of fishery statistics.</w:t>
      </w:r>
    </w:p>
    <w:p w:rsidR="008A0364" w:rsidRPr="00583FE1" w:rsidRDefault="002B0C00" w:rsidP="00583FE1">
      <w:pPr>
        <w:widowControl w:val="0"/>
        <w:ind w:left="576" w:right="576"/>
        <w:rPr>
          <w:sz w:val="18"/>
        </w:rPr>
        <w:sectPr w:rsidR="008A0364" w:rsidRPr="00583FE1" w:rsidSect="007549B6">
          <w:headerReference w:type="even" r:id="rId10"/>
          <w:headerReference w:type="default" r:id="rId11"/>
          <w:footerReference w:type="even" r:id="rId12"/>
          <w:footerReference w:type="default" r:id="rId13"/>
          <w:endnotePr>
            <w:numFmt w:val="lowerLetter"/>
          </w:endnotePr>
          <w:type w:val="continuous"/>
          <w:pgSz w:w="12240" w:h="15840"/>
          <w:pgMar w:top="720" w:right="1008" w:bottom="432" w:left="1008" w:header="864" w:footer="259" w:gutter="0"/>
          <w:cols w:space="720"/>
        </w:sectPr>
      </w:pPr>
      <w:r w:rsidRPr="002B0C00">
        <w:rPr>
          <w:sz w:val="20"/>
        </w:rPr>
        <w:t>__________________________________________________________________________________________</w: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2"/>
      </w:tblGrid>
      <w:tr w:rsidR="00F57061" w:rsidRPr="00DE2A2B" w:rsidTr="00C9119F">
        <w:trPr>
          <w:trHeight w:val="897"/>
        </w:trPr>
        <w:tc>
          <w:tcPr>
            <w:tcW w:w="10440" w:type="dxa"/>
            <w:shd w:val="clear" w:color="auto" w:fill="auto"/>
          </w:tcPr>
          <w:p w:rsidR="002B0C00" w:rsidRPr="00DE2A2B" w:rsidRDefault="002B0C00" w:rsidP="00DE2A2B">
            <w:pPr>
              <w:spacing w:before="120"/>
              <w:jc w:val="center"/>
              <w:rPr>
                <w:b/>
                <w:sz w:val="22"/>
                <w:szCs w:val="24"/>
                <w:lang w:val="en-CA"/>
              </w:rPr>
            </w:pPr>
            <w:r w:rsidRPr="00DE2A2B">
              <w:rPr>
                <w:b/>
                <w:sz w:val="22"/>
                <w:szCs w:val="24"/>
                <w:lang w:val="en-CA"/>
              </w:rPr>
              <w:lastRenderedPageBreak/>
              <w:t>Instructions</w:t>
            </w:r>
          </w:p>
          <w:p w:rsidR="00F57061" w:rsidRPr="00DE2A2B" w:rsidRDefault="00F57061" w:rsidP="00DE2A2B">
            <w:pPr>
              <w:jc w:val="center"/>
              <w:rPr>
                <w:b/>
                <w:bCs/>
                <w:sz w:val="22"/>
              </w:rPr>
            </w:pPr>
            <w:r w:rsidRPr="00DE2A2B">
              <w:rPr>
                <w:sz w:val="22"/>
                <w:szCs w:val="24"/>
                <w:lang w:val="en-CA"/>
              </w:rPr>
              <w:fldChar w:fldCharType="begin"/>
            </w:r>
            <w:r w:rsidRPr="00DE2A2B">
              <w:rPr>
                <w:sz w:val="22"/>
                <w:szCs w:val="24"/>
                <w:lang w:val="en-CA"/>
              </w:rPr>
              <w:instrText xml:space="preserve"> SEQ CHAPTER \h \r 1</w:instrText>
            </w:r>
            <w:r w:rsidRPr="00DE2A2B">
              <w:rPr>
                <w:sz w:val="22"/>
                <w:szCs w:val="24"/>
                <w:lang w:val="en-CA"/>
              </w:rPr>
              <w:fldChar w:fldCharType="end"/>
            </w:r>
            <w:r w:rsidRPr="00DE2A2B">
              <w:rPr>
                <w:b/>
                <w:bCs/>
                <w:sz w:val="22"/>
              </w:rPr>
              <w:t xml:space="preserve">APPLICATION FOR TRANSFER OF QS/IFQ </w:t>
            </w:r>
          </w:p>
          <w:p w:rsidR="00F57061" w:rsidRPr="00DE2A2B" w:rsidRDefault="00F57061" w:rsidP="00DE2A2B">
            <w:pPr>
              <w:widowControl w:val="0"/>
              <w:spacing w:after="120"/>
              <w:jc w:val="center"/>
              <w:rPr>
                <w:b/>
                <w:sz w:val="20"/>
              </w:rPr>
            </w:pPr>
            <w:r w:rsidRPr="00DE2A2B">
              <w:rPr>
                <w:b/>
                <w:bCs/>
                <w:sz w:val="22"/>
              </w:rPr>
              <w:t xml:space="preserve">BY </w:t>
            </w:r>
            <w:r w:rsidRPr="00DE2A2B">
              <w:rPr>
                <w:b/>
                <w:sz w:val="22"/>
              </w:rPr>
              <w:t>SELF SWEEP-UP</w:t>
            </w:r>
          </w:p>
        </w:tc>
      </w:tr>
    </w:tbl>
    <w:p w:rsidR="00D55E84" w:rsidRPr="00BC428B" w:rsidRDefault="00D55E84">
      <w:pPr>
        <w:widowControl w:val="0"/>
        <w:rPr>
          <w:sz w:val="16"/>
          <w:szCs w:val="16"/>
        </w:rPr>
      </w:pPr>
    </w:p>
    <w:p w:rsidR="00D428DE" w:rsidRDefault="00576E64" w:rsidP="00BA5C01">
      <w:pPr>
        <w:widowControl w:val="0"/>
        <w:rPr>
          <w:sz w:val="22"/>
          <w:szCs w:val="22"/>
        </w:rPr>
      </w:pPr>
      <w:r>
        <w:rPr>
          <w:sz w:val="22"/>
          <w:szCs w:val="22"/>
        </w:rPr>
        <w:t xml:space="preserve">Use this </w:t>
      </w:r>
      <w:r w:rsidR="00F57061" w:rsidRPr="00BA441C">
        <w:rPr>
          <w:b/>
          <w:sz w:val="22"/>
          <w:szCs w:val="22"/>
        </w:rPr>
        <w:t>"</w:t>
      </w:r>
      <w:proofErr w:type="spellStart"/>
      <w:r w:rsidR="00F57061" w:rsidRPr="00BA441C">
        <w:rPr>
          <w:b/>
          <w:sz w:val="22"/>
          <w:szCs w:val="22"/>
        </w:rPr>
        <w:t>Self Sweep</w:t>
      </w:r>
      <w:proofErr w:type="spellEnd"/>
      <w:r w:rsidR="00F57061" w:rsidRPr="00BA441C">
        <w:rPr>
          <w:b/>
          <w:sz w:val="22"/>
          <w:szCs w:val="22"/>
        </w:rPr>
        <w:t>-Up"</w:t>
      </w:r>
      <w:r>
        <w:rPr>
          <w:b/>
          <w:sz w:val="22"/>
          <w:szCs w:val="22"/>
        </w:rPr>
        <w:t xml:space="preserve"> </w:t>
      </w:r>
      <w:r w:rsidRPr="00576E64">
        <w:rPr>
          <w:sz w:val="22"/>
          <w:szCs w:val="22"/>
        </w:rPr>
        <w:t xml:space="preserve">transfer form to </w:t>
      </w:r>
      <w:r w:rsidR="00F57061" w:rsidRPr="00BA441C">
        <w:rPr>
          <w:sz w:val="22"/>
          <w:szCs w:val="22"/>
        </w:rPr>
        <w:t>combine two blocks that you currently hold</w:t>
      </w:r>
      <w:r w:rsidR="00BC428B" w:rsidRPr="00BA441C">
        <w:rPr>
          <w:sz w:val="22"/>
          <w:szCs w:val="22"/>
        </w:rPr>
        <w:t>.</w:t>
      </w:r>
      <w:r w:rsidR="00813616">
        <w:rPr>
          <w:sz w:val="22"/>
          <w:szCs w:val="22"/>
        </w:rPr>
        <w:t xml:space="preserve">  </w:t>
      </w:r>
    </w:p>
    <w:p w:rsidR="00D428DE" w:rsidRDefault="00D428DE">
      <w:pPr>
        <w:widowControl w:val="0"/>
        <w:rPr>
          <w:sz w:val="22"/>
          <w:szCs w:val="22"/>
        </w:rPr>
      </w:pPr>
    </w:p>
    <w:p w:rsidR="00F57061" w:rsidRDefault="00F57061">
      <w:pPr>
        <w:widowControl w:val="0"/>
        <w:rPr>
          <w:sz w:val="22"/>
          <w:szCs w:val="22"/>
        </w:rPr>
      </w:pPr>
      <w:r w:rsidRPr="00BA441C">
        <w:rPr>
          <w:b/>
          <w:sz w:val="22"/>
          <w:szCs w:val="22"/>
        </w:rPr>
        <w:t>NOTE:</w:t>
      </w:r>
      <w:r w:rsidRPr="00BA441C">
        <w:rPr>
          <w:sz w:val="22"/>
          <w:szCs w:val="22"/>
        </w:rPr>
        <w:t xml:space="preserve">  To be combined, </w:t>
      </w:r>
      <w:r w:rsidR="00CA20C8">
        <w:rPr>
          <w:sz w:val="22"/>
          <w:szCs w:val="22"/>
        </w:rPr>
        <w:t>quota share (</w:t>
      </w:r>
      <w:r w:rsidRPr="00BA441C">
        <w:rPr>
          <w:sz w:val="22"/>
          <w:szCs w:val="22"/>
        </w:rPr>
        <w:t>QS</w:t>
      </w:r>
      <w:r w:rsidR="00CA20C8">
        <w:rPr>
          <w:sz w:val="22"/>
          <w:szCs w:val="22"/>
        </w:rPr>
        <w:t>)</w:t>
      </w:r>
      <w:r w:rsidRPr="00BA441C">
        <w:rPr>
          <w:sz w:val="22"/>
          <w:szCs w:val="22"/>
        </w:rPr>
        <w:t xml:space="preserve"> must be in the same</w:t>
      </w:r>
      <w:r w:rsidR="00BA5C01">
        <w:rPr>
          <w:sz w:val="22"/>
          <w:szCs w:val="22"/>
        </w:rPr>
        <w:t xml:space="preserve"> </w:t>
      </w:r>
      <w:r w:rsidRPr="00BA441C">
        <w:rPr>
          <w:b/>
          <w:sz w:val="22"/>
          <w:szCs w:val="22"/>
        </w:rPr>
        <w:t>Vessel Category</w:t>
      </w:r>
      <w:r w:rsidRPr="00BA441C">
        <w:rPr>
          <w:sz w:val="22"/>
          <w:szCs w:val="22"/>
        </w:rPr>
        <w:t xml:space="preserve">, and the resulting block size must not exceed the </w:t>
      </w:r>
      <w:r w:rsidRPr="00BA441C">
        <w:rPr>
          <w:b/>
          <w:sz w:val="22"/>
          <w:szCs w:val="22"/>
        </w:rPr>
        <w:t xml:space="preserve">Sweep </w:t>
      </w:r>
      <w:proofErr w:type="gramStart"/>
      <w:r w:rsidRPr="00BA441C">
        <w:rPr>
          <w:b/>
          <w:sz w:val="22"/>
          <w:szCs w:val="22"/>
        </w:rPr>
        <w:t>Up</w:t>
      </w:r>
      <w:proofErr w:type="gramEnd"/>
      <w:r w:rsidRPr="00BA441C">
        <w:rPr>
          <w:b/>
          <w:sz w:val="22"/>
          <w:szCs w:val="22"/>
        </w:rPr>
        <w:t xml:space="preserve"> Limits</w:t>
      </w:r>
      <w:r w:rsidRPr="00BA441C">
        <w:rPr>
          <w:sz w:val="22"/>
          <w:szCs w:val="22"/>
        </w:rPr>
        <w:t>.</w:t>
      </w:r>
    </w:p>
    <w:p w:rsidR="00576E64" w:rsidRDefault="00576E64">
      <w:pPr>
        <w:widowControl w:val="0"/>
        <w:rPr>
          <w:sz w:val="22"/>
          <w:szCs w:val="22"/>
        </w:rPr>
      </w:pPr>
    </w:p>
    <w:p w:rsidR="00711BC0" w:rsidRDefault="00576E64">
      <w:pPr>
        <w:widowControl w:val="0"/>
        <w:rPr>
          <w:sz w:val="22"/>
          <w:szCs w:val="22"/>
        </w:rPr>
      </w:pPr>
      <w:r w:rsidRPr="00576E64">
        <w:rPr>
          <w:sz w:val="22"/>
          <w:szCs w:val="22"/>
        </w:rPr>
        <w:t xml:space="preserve">A </w:t>
      </w:r>
      <w:r w:rsidRPr="00576E64">
        <w:rPr>
          <w:b/>
          <w:sz w:val="22"/>
          <w:szCs w:val="22"/>
        </w:rPr>
        <w:t>Quota Share Holder Summary Report</w:t>
      </w:r>
      <w:r w:rsidRPr="00576E64">
        <w:rPr>
          <w:sz w:val="22"/>
          <w:szCs w:val="22"/>
        </w:rPr>
        <w:t xml:space="preserve"> is a report that shows all Quota Share holdings of a person.  It is provided by NMFS any time that a transfer occurs.  A person can obtain a copy by submitting a written request to NMFS, Restricted Access Management Program</w:t>
      </w:r>
      <w:r w:rsidR="00CA20C8">
        <w:rPr>
          <w:sz w:val="22"/>
          <w:szCs w:val="22"/>
        </w:rPr>
        <w:t xml:space="preserve"> (RAM)</w:t>
      </w:r>
      <w:r w:rsidRPr="00576E64">
        <w:rPr>
          <w:sz w:val="22"/>
          <w:szCs w:val="22"/>
        </w:rPr>
        <w:t xml:space="preserve">.  A person may also print a copy of their Quota Share Holder Summary Report through the NMFS on-line service account at:  </w:t>
      </w:r>
      <w:hyperlink r:id="rId14" w:history="1">
        <w:r w:rsidRPr="00993ECB">
          <w:rPr>
            <w:rStyle w:val="Hyperlink"/>
            <w:sz w:val="22"/>
            <w:szCs w:val="22"/>
          </w:rPr>
          <w:t>https://alaskafisheries.noaa.gov/webapps/ifqaccounts/Login</w:t>
        </w:r>
      </w:hyperlink>
      <w:r w:rsidRPr="00576E64">
        <w:rPr>
          <w:sz w:val="22"/>
          <w:szCs w:val="22"/>
        </w:rPr>
        <w:t xml:space="preserve">.  </w:t>
      </w:r>
    </w:p>
    <w:p w:rsidR="00576E64" w:rsidRPr="00BA441C" w:rsidRDefault="00576E64">
      <w:pPr>
        <w:widowControl w:val="0"/>
        <w:rPr>
          <w:sz w:val="22"/>
          <w:szCs w:val="22"/>
        </w:rPr>
      </w:pPr>
      <w:r w:rsidRPr="00576E64">
        <w:rPr>
          <w:sz w:val="22"/>
          <w:szCs w:val="22"/>
        </w:rPr>
        <w:t xml:space="preserve">To access this secure website you must use your NMFS ID and password.  Your NMFS ID and/or password can be obtained by contacting </w:t>
      </w:r>
      <w:r w:rsidR="00CA20C8">
        <w:rPr>
          <w:sz w:val="22"/>
          <w:szCs w:val="22"/>
        </w:rPr>
        <w:t>RAM i</w:t>
      </w:r>
      <w:r w:rsidRPr="00576E64">
        <w:rPr>
          <w:sz w:val="22"/>
          <w:szCs w:val="22"/>
        </w:rPr>
        <w:t>n writing.</w:t>
      </w:r>
    </w:p>
    <w:p w:rsidR="00F57061" w:rsidRPr="00BA441C" w:rsidRDefault="00F57061">
      <w:pPr>
        <w:widowControl w:val="0"/>
        <w:rPr>
          <w:sz w:val="22"/>
          <w:szCs w:val="22"/>
        </w:rPr>
      </w:pPr>
    </w:p>
    <w:p w:rsidR="0085749D" w:rsidRPr="006E2CDC" w:rsidRDefault="00716228" w:rsidP="0085749D">
      <w:pPr>
        <w:tabs>
          <w:tab w:val="left" w:pos="360"/>
          <w:tab w:val="left" w:pos="1080"/>
        </w:tabs>
        <w:rPr>
          <w:sz w:val="22"/>
          <w:szCs w:val="22"/>
        </w:rPr>
      </w:pPr>
      <w:r w:rsidRPr="00BA441C">
        <w:rPr>
          <w:b/>
          <w:sz w:val="22"/>
          <w:szCs w:val="22"/>
        </w:rPr>
        <w:t xml:space="preserve">Attach </w:t>
      </w:r>
      <w:r w:rsidR="00196021" w:rsidRPr="00BA441C">
        <w:rPr>
          <w:b/>
          <w:sz w:val="22"/>
          <w:szCs w:val="22"/>
        </w:rPr>
        <w:t xml:space="preserve">the </w:t>
      </w:r>
      <w:r w:rsidRPr="00BA441C">
        <w:rPr>
          <w:b/>
          <w:sz w:val="22"/>
          <w:szCs w:val="22"/>
        </w:rPr>
        <w:t xml:space="preserve">QS </w:t>
      </w:r>
      <w:r w:rsidR="00196021" w:rsidRPr="00BA441C">
        <w:rPr>
          <w:b/>
          <w:sz w:val="22"/>
          <w:szCs w:val="22"/>
        </w:rPr>
        <w:t>Holder Summary Report</w:t>
      </w:r>
      <w:r w:rsidRPr="00BA441C">
        <w:rPr>
          <w:sz w:val="22"/>
          <w:szCs w:val="22"/>
        </w:rPr>
        <w:t xml:space="preserve"> and submit </w:t>
      </w:r>
      <w:r w:rsidR="009F7E1A" w:rsidRPr="00BA441C">
        <w:rPr>
          <w:sz w:val="22"/>
          <w:szCs w:val="22"/>
        </w:rPr>
        <w:t xml:space="preserve">by U.S. mail or courier </w:t>
      </w:r>
      <w:r w:rsidRPr="00BA441C">
        <w:rPr>
          <w:sz w:val="22"/>
          <w:szCs w:val="22"/>
        </w:rPr>
        <w:t>with completed application</w:t>
      </w:r>
      <w:r w:rsidR="009F7E1A" w:rsidRPr="00BA441C">
        <w:rPr>
          <w:sz w:val="22"/>
          <w:szCs w:val="22"/>
        </w:rPr>
        <w:t>.</w:t>
      </w:r>
      <w:r w:rsidR="0085749D">
        <w:rPr>
          <w:sz w:val="22"/>
          <w:szCs w:val="22"/>
        </w:rPr>
        <w:t xml:space="preserve">  </w:t>
      </w:r>
      <w:r w:rsidR="0085749D" w:rsidRPr="006E2CDC">
        <w:rPr>
          <w:sz w:val="22"/>
          <w:szCs w:val="22"/>
        </w:rPr>
        <w:t>Application forms submitted to RAM must bear the original signatures of the parties — RAM will not process faxed applications.</w:t>
      </w:r>
    </w:p>
    <w:p w:rsidR="0085749D" w:rsidRDefault="0085749D" w:rsidP="009F7E1A">
      <w:pPr>
        <w:widowControl w:val="0"/>
        <w:jc w:val="both"/>
        <w:rPr>
          <w:sz w:val="22"/>
          <w:szCs w:val="22"/>
        </w:rPr>
      </w:pPr>
    </w:p>
    <w:p w:rsidR="00716228" w:rsidRPr="00BA441C" w:rsidRDefault="009F7E1A" w:rsidP="009F7E1A">
      <w:pPr>
        <w:widowControl w:val="0"/>
        <w:jc w:val="both"/>
        <w:rPr>
          <w:sz w:val="22"/>
          <w:szCs w:val="22"/>
        </w:rPr>
      </w:pPr>
      <w:r w:rsidRPr="00BA441C">
        <w:rPr>
          <w:sz w:val="22"/>
          <w:szCs w:val="22"/>
        </w:rPr>
        <w:t xml:space="preserve">Submit </w:t>
      </w:r>
      <w:r w:rsidR="00716228" w:rsidRPr="00BA441C">
        <w:rPr>
          <w:sz w:val="22"/>
          <w:szCs w:val="22"/>
        </w:rPr>
        <w:t xml:space="preserve">to </w:t>
      </w:r>
      <w:r w:rsidR="00CA20C8">
        <w:rPr>
          <w:sz w:val="22"/>
          <w:szCs w:val="22"/>
        </w:rPr>
        <w:t>RAM</w:t>
      </w:r>
      <w:r w:rsidR="00196021" w:rsidRPr="00BA441C">
        <w:rPr>
          <w:sz w:val="22"/>
          <w:szCs w:val="22"/>
        </w:rPr>
        <w:t xml:space="preserve"> at:</w:t>
      </w:r>
    </w:p>
    <w:p w:rsidR="00A94BA7" w:rsidRPr="00BA441C" w:rsidRDefault="00A94BA7" w:rsidP="009F7E1A">
      <w:pPr>
        <w:widowControl w:val="0"/>
        <w:jc w:val="both"/>
        <w:rPr>
          <w:b/>
          <w:sz w:val="22"/>
          <w:szCs w:val="22"/>
        </w:rPr>
      </w:pPr>
    </w:p>
    <w:p w:rsidR="00D517C3" w:rsidRPr="00BA441C" w:rsidRDefault="004A5EB4" w:rsidP="004A5EB4">
      <w:pPr>
        <w:widowControl w:val="0"/>
        <w:tabs>
          <w:tab w:val="left" w:pos="3600"/>
        </w:tabs>
        <w:rPr>
          <w:b/>
          <w:sz w:val="22"/>
          <w:szCs w:val="22"/>
        </w:rPr>
      </w:pPr>
      <w:r>
        <w:rPr>
          <w:b/>
          <w:sz w:val="22"/>
          <w:szCs w:val="22"/>
        </w:rPr>
        <w:tab/>
      </w:r>
      <w:r w:rsidR="00D55E84" w:rsidRPr="00BA441C">
        <w:rPr>
          <w:b/>
          <w:sz w:val="22"/>
          <w:szCs w:val="22"/>
        </w:rPr>
        <w:t>NMFS Alaska</w:t>
      </w:r>
      <w:r w:rsidR="002615B8" w:rsidRPr="00BA441C">
        <w:rPr>
          <w:b/>
          <w:sz w:val="22"/>
          <w:szCs w:val="22"/>
        </w:rPr>
        <w:t xml:space="preserve"> Region</w:t>
      </w:r>
    </w:p>
    <w:p w:rsidR="00D517C3" w:rsidRPr="00BA441C" w:rsidRDefault="004A5EB4" w:rsidP="004A5EB4">
      <w:pPr>
        <w:widowControl w:val="0"/>
        <w:tabs>
          <w:tab w:val="left" w:pos="3600"/>
        </w:tabs>
        <w:rPr>
          <w:b/>
          <w:sz w:val="22"/>
          <w:szCs w:val="22"/>
        </w:rPr>
      </w:pPr>
      <w:r>
        <w:rPr>
          <w:b/>
          <w:sz w:val="22"/>
          <w:szCs w:val="22"/>
        </w:rPr>
        <w:tab/>
      </w:r>
      <w:r w:rsidR="00D55E84" w:rsidRPr="00BA441C">
        <w:rPr>
          <w:b/>
          <w:sz w:val="22"/>
          <w:szCs w:val="22"/>
        </w:rPr>
        <w:t>Restricted Access Management</w:t>
      </w:r>
      <w:r w:rsidR="00CC5298">
        <w:rPr>
          <w:b/>
          <w:sz w:val="22"/>
          <w:szCs w:val="22"/>
        </w:rPr>
        <w:t xml:space="preserve"> (RAM)</w:t>
      </w:r>
    </w:p>
    <w:p w:rsidR="00D517C3" w:rsidRPr="00BA441C" w:rsidRDefault="004A5EB4" w:rsidP="004A5EB4">
      <w:pPr>
        <w:widowControl w:val="0"/>
        <w:tabs>
          <w:tab w:val="left" w:pos="3600"/>
        </w:tabs>
        <w:rPr>
          <w:b/>
          <w:sz w:val="22"/>
          <w:szCs w:val="22"/>
        </w:rPr>
      </w:pPr>
      <w:r>
        <w:rPr>
          <w:b/>
          <w:sz w:val="22"/>
          <w:szCs w:val="22"/>
        </w:rPr>
        <w:tab/>
      </w:r>
      <w:r w:rsidR="00D55E84" w:rsidRPr="00BA441C">
        <w:rPr>
          <w:b/>
          <w:sz w:val="22"/>
          <w:szCs w:val="22"/>
        </w:rPr>
        <w:t>P.O. Box 21668</w:t>
      </w:r>
    </w:p>
    <w:p w:rsidR="00D517C3" w:rsidRPr="00BA441C" w:rsidRDefault="004A5EB4" w:rsidP="004A5EB4">
      <w:pPr>
        <w:widowControl w:val="0"/>
        <w:tabs>
          <w:tab w:val="left" w:pos="3600"/>
        </w:tabs>
        <w:rPr>
          <w:b/>
          <w:sz w:val="22"/>
          <w:szCs w:val="22"/>
        </w:rPr>
      </w:pPr>
      <w:r>
        <w:rPr>
          <w:b/>
          <w:sz w:val="22"/>
          <w:szCs w:val="22"/>
        </w:rPr>
        <w:tab/>
      </w:r>
      <w:r w:rsidR="00D55E84" w:rsidRPr="00BA441C">
        <w:rPr>
          <w:b/>
          <w:sz w:val="22"/>
          <w:szCs w:val="22"/>
        </w:rPr>
        <w:t>Juneau, AK  99802-1668</w:t>
      </w:r>
    </w:p>
    <w:p w:rsidR="00A94BA7" w:rsidRDefault="00A94BA7" w:rsidP="009F7E1A">
      <w:pPr>
        <w:widowControl w:val="0"/>
        <w:ind w:left="1440"/>
        <w:jc w:val="center"/>
        <w:rPr>
          <w:sz w:val="22"/>
          <w:szCs w:val="22"/>
        </w:rPr>
      </w:pPr>
    </w:p>
    <w:p w:rsidR="00ED3478" w:rsidRPr="00BA441C" w:rsidRDefault="00D55E84" w:rsidP="00D517C3">
      <w:pPr>
        <w:widowControl w:val="0"/>
        <w:jc w:val="both"/>
        <w:rPr>
          <w:sz w:val="22"/>
          <w:szCs w:val="22"/>
        </w:rPr>
      </w:pPr>
      <w:r w:rsidRPr="00BA441C">
        <w:rPr>
          <w:b/>
          <w:sz w:val="22"/>
          <w:szCs w:val="22"/>
        </w:rPr>
        <w:t>Please allow at least ten working days for your application to be processed.</w:t>
      </w:r>
      <w:r w:rsidRPr="00BA441C">
        <w:rPr>
          <w:sz w:val="22"/>
          <w:szCs w:val="22"/>
        </w:rPr>
        <w:t xml:space="preserve">  Items will be sent by first class mail, unless you provide alternate instructions </w:t>
      </w:r>
      <w:r w:rsidRPr="00BA441C">
        <w:rPr>
          <w:b/>
          <w:i/>
          <w:sz w:val="22"/>
          <w:szCs w:val="22"/>
        </w:rPr>
        <w:t>and</w:t>
      </w:r>
      <w:r w:rsidRPr="00BA441C">
        <w:rPr>
          <w:sz w:val="22"/>
          <w:szCs w:val="22"/>
        </w:rPr>
        <w:t xml:space="preserve"> include a prepaid mailer with appropriate postage or corporate account number for express delivery.</w:t>
      </w:r>
    </w:p>
    <w:p w:rsidR="00D428DE" w:rsidRDefault="00D428DE" w:rsidP="009F7E1A">
      <w:pPr>
        <w:pStyle w:val="BodyText2"/>
        <w:rPr>
          <w:szCs w:val="22"/>
        </w:rPr>
      </w:pPr>
    </w:p>
    <w:p w:rsidR="009F7E1A" w:rsidRDefault="00CA20C8" w:rsidP="009F7E1A">
      <w:pPr>
        <w:pStyle w:val="BodyText2"/>
        <w:rPr>
          <w:szCs w:val="22"/>
        </w:rPr>
      </w:pPr>
      <w:r w:rsidRPr="00BA441C">
        <w:rPr>
          <w:szCs w:val="22"/>
        </w:rPr>
        <w:t>NOTE</w:t>
      </w:r>
      <w:r w:rsidR="009F7E1A" w:rsidRPr="00BA441C">
        <w:rPr>
          <w:szCs w:val="22"/>
        </w:rPr>
        <w:t>: It is important that all blocks are completed and all necessary documents are attached.  Failure to answer any of the questions, provide attachments, or to have signatures notarized could result in delays in the processing of your application.</w:t>
      </w:r>
    </w:p>
    <w:p w:rsidR="00D47457" w:rsidRDefault="00D47457" w:rsidP="009F7E1A">
      <w:pPr>
        <w:pStyle w:val="BodyText2"/>
        <w:rPr>
          <w:szCs w:val="22"/>
        </w:rPr>
      </w:pPr>
    </w:p>
    <w:p w:rsidR="00545784" w:rsidRPr="00190F60" w:rsidRDefault="00545784" w:rsidP="00545784">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both"/>
        <w:rPr>
          <w:sz w:val="22"/>
          <w:szCs w:val="22"/>
        </w:rPr>
      </w:pPr>
      <w:r w:rsidRPr="00190F60">
        <w:rPr>
          <w:sz w:val="22"/>
          <w:szCs w:val="22"/>
        </w:rPr>
        <w:t>If you need additional information:</w:t>
      </w:r>
    </w:p>
    <w:p w:rsidR="00545784" w:rsidRDefault="00545784" w:rsidP="00545784">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both"/>
        <w:rPr>
          <w:sz w:val="22"/>
          <w:szCs w:val="22"/>
        </w:rPr>
      </w:pPr>
    </w:p>
    <w:p w:rsidR="00545784" w:rsidRPr="00A94D63" w:rsidRDefault="00545784" w:rsidP="00545784">
      <w:pPr>
        <w:numPr>
          <w:ilvl w:val="12"/>
          <w:numId w:val="0"/>
        </w:numPr>
        <w:tabs>
          <w:tab w:val="left" w:pos="-1560"/>
          <w:tab w:val="left" w:pos="2160"/>
          <w:tab w:val="left" w:pos="3780"/>
          <w:tab w:val="left" w:pos="5760"/>
          <w:tab w:val="left" w:pos="6360"/>
          <w:tab w:val="left" w:pos="7080"/>
          <w:tab w:val="left" w:pos="7800"/>
          <w:tab w:val="left" w:pos="8520"/>
          <w:tab w:val="left" w:pos="9240"/>
          <w:tab w:val="left" w:pos="9960"/>
        </w:tabs>
        <w:jc w:val="center"/>
        <w:rPr>
          <w:b/>
          <w:bCs/>
          <w:sz w:val="22"/>
          <w:szCs w:val="22"/>
        </w:rPr>
      </w:pPr>
      <w:r w:rsidRPr="00A94D63">
        <w:rPr>
          <w:b/>
          <w:sz w:val="22"/>
          <w:szCs w:val="22"/>
        </w:rPr>
        <w:t>Call RAM:</w:t>
      </w:r>
      <w:r>
        <w:rPr>
          <w:b/>
          <w:sz w:val="22"/>
          <w:szCs w:val="22"/>
        </w:rPr>
        <w:t xml:space="preserve">   </w:t>
      </w:r>
      <w:r w:rsidRPr="00A94D63">
        <w:rPr>
          <w:b/>
          <w:bCs/>
          <w:sz w:val="22"/>
          <w:szCs w:val="22"/>
        </w:rPr>
        <w:t>(800) 304-4846 (#2)</w:t>
      </w:r>
      <w:r w:rsidRPr="00A94D63">
        <w:rPr>
          <w:b/>
          <w:sz w:val="22"/>
          <w:szCs w:val="22"/>
        </w:rPr>
        <w:t xml:space="preserve"> or </w:t>
      </w:r>
      <w:r w:rsidRPr="00A94D63">
        <w:rPr>
          <w:b/>
          <w:bCs/>
          <w:sz w:val="22"/>
          <w:szCs w:val="22"/>
        </w:rPr>
        <w:t>(907) 586-7202 (#2)</w:t>
      </w:r>
    </w:p>
    <w:p w:rsidR="00545784" w:rsidRPr="00A94D63" w:rsidRDefault="00545784" w:rsidP="00545784">
      <w:pPr>
        <w:numPr>
          <w:ilvl w:val="12"/>
          <w:numId w:val="0"/>
        </w:numPr>
        <w:tabs>
          <w:tab w:val="left" w:pos="-1560"/>
          <w:tab w:val="left" w:pos="2160"/>
          <w:tab w:val="left" w:pos="3780"/>
          <w:tab w:val="left" w:pos="5760"/>
          <w:tab w:val="left" w:pos="6360"/>
          <w:tab w:val="left" w:pos="7080"/>
          <w:tab w:val="left" w:pos="7800"/>
          <w:tab w:val="left" w:pos="8520"/>
          <w:tab w:val="left" w:pos="9240"/>
          <w:tab w:val="left" w:pos="9960"/>
        </w:tabs>
        <w:jc w:val="center"/>
        <w:rPr>
          <w:b/>
          <w:sz w:val="22"/>
          <w:szCs w:val="22"/>
        </w:rPr>
      </w:pPr>
    </w:p>
    <w:p w:rsidR="00545784" w:rsidRPr="00A94D63" w:rsidRDefault="00545784" w:rsidP="00545784">
      <w:pPr>
        <w:numPr>
          <w:ilvl w:val="12"/>
          <w:numId w:val="0"/>
        </w:numPr>
        <w:tabs>
          <w:tab w:val="left" w:pos="-1560"/>
          <w:tab w:val="left" w:pos="2160"/>
          <w:tab w:val="left" w:pos="3780"/>
          <w:tab w:val="left" w:pos="4200"/>
          <w:tab w:val="left" w:pos="4920"/>
          <w:tab w:val="left" w:pos="5760"/>
          <w:tab w:val="left" w:pos="6360"/>
          <w:tab w:val="left" w:pos="7080"/>
          <w:tab w:val="left" w:pos="7800"/>
          <w:tab w:val="left" w:pos="8520"/>
          <w:tab w:val="left" w:pos="9240"/>
          <w:tab w:val="left" w:pos="9960"/>
        </w:tabs>
        <w:ind w:right="1320"/>
        <w:jc w:val="center"/>
        <w:rPr>
          <w:b/>
          <w:sz w:val="22"/>
          <w:szCs w:val="22"/>
        </w:rPr>
      </w:pPr>
      <w:r w:rsidRPr="00A94D63">
        <w:rPr>
          <w:b/>
          <w:sz w:val="22"/>
          <w:szCs w:val="22"/>
        </w:rPr>
        <w:t>E-Mail Address:</w:t>
      </w:r>
      <w:r>
        <w:rPr>
          <w:b/>
          <w:sz w:val="22"/>
          <w:szCs w:val="22"/>
        </w:rPr>
        <w:t xml:space="preserve">   </w:t>
      </w:r>
      <w:hyperlink r:id="rId15" w:history="1">
        <w:r w:rsidRPr="00A94D63">
          <w:rPr>
            <w:rStyle w:val="Hyperlink"/>
            <w:b/>
            <w:sz w:val="22"/>
            <w:szCs w:val="22"/>
          </w:rPr>
          <w:t>RAM.Alaska@noaa.gov</w:t>
        </w:r>
      </w:hyperlink>
    </w:p>
    <w:p w:rsidR="00545784" w:rsidRPr="00A94D63" w:rsidRDefault="00545784" w:rsidP="00545784">
      <w:pPr>
        <w:numPr>
          <w:ilvl w:val="12"/>
          <w:numId w:val="0"/>
        </w:numPr>
        <w:tabs>
          <w:tab w:val="left" w:pos="-1560"/>
          <w:tab w:val="left" w:pos="2160"/>
          <w:tab w:val="left" w:pos="3780"/>
          <w:tab w:val="left" w:pos="4200"/>
          <w:tab w:val="left" w:pos="4920"/>
          <w:tab w:val="left" w:pos="5760"/>
          <w:tab w:val="left" w:pos="6360"/>
          <w:tab w:val="left" w:pos="7080"/>
          <w:tab w:val="left" w:pos="7800"/>
          <w:tab w:val="left" w:pos="8520"/>
          <w:tab w:val="left" w:pos="9240"/>
          <w:tab w:val="left" w:pos="9960"/>
        </w:tabs>
        <w:ind w:right="1320"/>
        <w:jc w:val="center"/>
        <w:rPr>
          <w:b/>
          <w:sz w:val="22"/>
          <w:szCs w:val="22"/>
        </w:rPr>
      </w:pPr>
    </w:p>
    <w:p w:rsidR="00545784" w:rsidRPr="00A94D63" w:rsidRDefault="00545784" w:rsidP="00545784">
      <w:pPr>
        <w:numPr>
          <w:ilvl w:val="12"/>
          <w:numId w:val="0"/>
        </w:numPr>
        <w:tabs>
          <w:tab w:val="left" w:pos="-1560"/>
          <w:tab w:val="left" w:pos="2160"/>
          <w:tab w:val="left" w:pos="3780"/>
          <w:tab w:val="left" w:pos="5760"/>
          <w:tab w:val="left" w:pos="6360"/>
          <w:tab w:val="left" w:pos="7080"/>
          <w:tab w:val="left" w:pos="7800"/>
          <w:tab w:val="left" w:pos="8520"/>
          <w:tab w:val="left" w:pos="9240"/>
          <w:tab w:val="left" w:pos="9960"/>
        </w:tabs>
        <w:ind w:right="1320"/>
        <w:jc w:val="center"/>
        <w:rPr>
          <w:b/>
        </w:rPr>
      </w:pPr>
      <w:r w:rsidRPr="00A94D63">
        <w:rPr>
          <w:b/>
        </w:rPr>
        <w:t>Web Site:</w:t>
      </w:r>
      <w:r>
        <w:rPr>
          <w:b/>
        </w:rPr>
        <w:t xml:space="preserve">  </w:t>
      </w:r>
      <w:r w:rsidRPr="00B74BD6">
        <w:rPr>
          <w:b/>
          <w:color w:val="0000FF"/>
        </w:rPr>
        <w:t>https://alaskafisheries.noaa.gov/fisheries-applications</w:t>
      </w:r>
    </w:p>
    <w:p w:rsidR="00D47457" w:rsidRPr="00BA441C" w:rsidRDefault="00D47457" w:rsidP="00D47457">
      <w:pPr>
        <w:widowControl w:val="0"/>
        <w:jc w:val="both"/>
        <w:rPr>
          <w:sz w:val="22"/>
          <w:szCs w:val="22"/>
        </w:rPr>
      </w:pPr>
    </w:p>
    <w:p w:rsidR="00D47457" w:rsidRPr="00D47457" w:rsidRDefault="00D47457" w:rsidP="009F7E1A">
      <w:pPr>
        <w:pStyle w:val="BodyText2"/>
        <w:rPr>
          <w:b w:val="0"/>
          <w:szCs w:val="22"/>
        </w:rPr>
      </w:pPr>
    </w:p>
    <w:p w:rsidR="00D47457" w:rsidRPr="00D47457" w:rsidRDefault="00D47457" w:rsidP="00D47457">
      <w:pPr>
        <w:widowControl w:val="0"/>
        <w:jc w:val="center"/>
        <w:rPr>
          <w:b/>
          <w:i/>
          <w:sz w:val="22"/>
          <w:szCs w:val="22"/>
        </w:rPr>
      </w:pPr>
      <w:r w:rsidRPr="00D47457">
        <w:rPr>
          <w:b/>
          <w:i/>
          <w:sz w:val="22"/>
          <w:szCs w:val="22"/>
        </w:rPr>
        <w:t>COMPLETING THE APPLICATION</w:t>
      </w:r>
    </w:p>
    <w:p w:rsidR="00D47457" w:rsidRDefault="00D47457" w:rsidP="009F7E1A">
      <w:pPr>
        <w:widowControl w:val="0"/>
        <w:jc w:val="both"/>
        <w:rPr>
          <w:sz w:val="22"/>
          <w:szCs w:val="22"/>
        </w:rPr>
      </w:pPr>
    </w:p>
    <w:p w:rsidR="00133863" w:rsidRPr="00BA441C" w:rsidRDefault="00133863" w:rsidP="00133863">
      <w:pPr>
        <w:rPr>
          <w:b/>
          <w:sz w:val="22"/>
          <w:szCs w:val="22"/>
        </w:rPr>
      </w:pPr>
      <w:r w:rsidRPr="00BA441C">
        <w:rPr>
          <w:b/>
          <w:sz w:val="22"/>
          <w:szCs w:val="22"/>
        </w:rPr>
        <w:t xml:space="preserve">BLOCK </w:t>
      </w:r>
      <w:r w:rsidR="00C9119F">
        <w:rPr>
          <w:b/>
          <w:sz w:val="22"/>
          <w:szCs w:val="22"/>
        </w:rPr>
        <w:t>A</w:t>
      </w:r>
      <w:r w:rsidRPr="00BA441C">
        <w:rPr>
          <w:b/>
          <w:sz w:val="22"/>
          <w:szCs w:val="22"/>
        </w:rPr>
        <w:t xml:space="preserve"> - APPLICANT INFORMATION </w:t>
      </w:r>
    </w:p>
    <w:p w:rsidR="00133863" w:rsidRPr="006E2CDC" w:rsidRDefault="00133863" w:rsidP="00E170F3">
      <w:pPr>
        <w:tabs>
          <w:tab w:val="left" w:pos="360"/>
          <w:tab w:val="left" w:pos="720"/>
          <w:tab w:val="left" w:pos="1080"/>
        </w:tabs>
        <w:rPr>
          <w:sz w:val="22"/>
          <w:szCs w:val="22"/>
        </w:rPr>
      </w:pPr>
      <w:r w:rsidRPr="006E2CDC">
        <w:rPr>
          <w:sz w:val="22"/>
          <w:szCs w:val="22"/>
        </w:rPr>
        <w:tab/>
        <w:t>1.</w:t>
      </w:r>
      <w:r w:rsidR="00C9119F">
        <w:rPr>
          <w:sz w:val="22"/>
          <w:szCs w:val="22"/>
        </w:rPr>
        <w:tab/>
      </w:r>
      <w:r w:rsidR="00D428DE">
        <w:rPr>
          <w:sz w:val="22"/>
          <w:szCs w:val="22"/>
        </w:rPr>
        <w:t>F</w:t>
      </w:r>
      <w:r w:rsidRPr="006E2CDC">
        <w:rPr>
          <w:sz w:val="22"/>
          <w:szCs w:val="22"/>
        </w:rPr>
        <w:t>ull name</w:t>
      </w:r>
    </w:p>
    <w:p w:rsidR="00133863" w:rsidRDefault="00133863" w:rsidP="00E170F3">
      <w:pPr>
        <w:tabs>
          <w:tab w:val="left" w:pos="360"/>
          <w:tab w:val="left" w:pos="720"/>
          <w:tab w:val="left" w:pos="1080"/>
        </w:tabs>
        <w:rPr>
          <w:sz w:val="22"/>
          <w:szCs w:val="22"/>
        </w:rPr>
      </w:pPr>
      <w:r w:rsidRPr="006E2CDC">
        <w:rPr>
          <w:sz w:val="22"/>
          <w:szCs w:val="22"/>
        </w:rPr>
        <w:tab/>
        <w:t>2.</w:t>
      </w:r>
      <w:r w:rsidR="00C9119F">
        <w:rPr>
          <w:sz w:val="22"/>
          <w:szCs w:val="22"/>
        </w:rPr>
        <w:tab/>
      </w:r>
      <w:r w:rsidRPr="006E2CDC">
        <w:rPr>
          <w:sz w:val="22"/>
          <w:szCs w:val="22"/>
        </w:rPr>
        <w:t>NMFS Person ID</w:t>
      </w:r>
    </w:p>
    <w:p w:rsidR="00C9119F" w:rsidRPr="006E2CDC" w:rsidRDefault="00C9119F" w:rsidP="00E170F3">
      <w:pPr>
        <w:tabs>
          <w:tab w:val="left" w:pos="360"/>
          <w:tab w:val="left" w:pos="720"/>
          <w:tab w:val="left" w:pos="1080"/>
        </w:tabs>
        <w:rPr>
          <w:sz w:val="22"/>
          <w:szCs w:val="22"/>
        </w:rPr>
      </w:pPr>
      <w:r>
        <w:rPr>
          <w:sz w:val="22"/>
          <w:szCs w:val="22"/>
        </w:rPr>
        <w:tab/>
        <w:t>3</w:t>
      </w:r>
      <w:r w:rsidRPr="006E2CDC">
        <w:rPr>
          <w:sz w:val="22"/>
          <w:szCs w:val="22"/>
        </w:rPr>
        <w:t>.</w:t>
      </w:r>
      <w:r>
        <w:rPr>
          <w:sz w:val="22"/>
          <w:szCs w:val="22"/>
        </w:rPr>
        <w:tab/>
      </w:r>
      <w:r w:rsidRPr="006E2CDC">
        <w:rPr>
          <w:sz w:val="22"/>
          <w:szCs w:val="22"/>
        </w:rPr>
        <w:t xml:space="preserve">Date of Birth </w:t>
      </w:r>
    </w:p>
    <w:p w:rsidR="00E170F3" w:rsidRPr="00880BF6" w:rsidRDefault="00C9119F" w:rsidP="00E170F3">
      <w:pPr>
        <w:tabs>
          <w:tab w:val="left" w:pos="360"/>
          <w:tab w:val="left" w:pos="720"/>
          <w:tab w:val="left" w:pos="1080"/>
        </w:tabs>
        <w:ind w:left="720" w:hanging="720"/>
        <w:rPr>
          <w:sz w:val="22"/>
          <w:szCs w:val="22"/>
        </w:rPr>
      </w:pPr>
      <w:r>
        <w:rPr>
          <w:sz w:val="22"/>
          <w:szCs w:val="22"/>
        </w:rPr>
        <w:lastRenderedPageBreak/>
        <w:tab/>
        <w:t>4</w:t>
      </w:r>
      <w:r w:rsidR="00133863" w:rsidRPr="006E2CDC">
        <w:rPr>
          <w:sz w:val="22"/>
          <w:szCs w:val="22"/>
        </w:rPr>
        <w:t>.</w:t>
      </w:r>
      <w:r>
        <w:rPr>
          <w:sz w:val="22"/>
          <w:szCs w:val="22"/>
        </w:rPr>
        <w:tab/>
      </w:r>
      <w:r w:rsidR="00BC428B" w:rsidRPr="006E2CDC">
        <w:rPr>
          <w:sz w:val="22"/>
          <w:szCs w:val="22"/>
        </w:rPr>
        <w:t>Business Mailing Address</w:t>
      </w:r>
      <w:r w:rsidR="00E170F3">
        <w:rPr>
          <w:sz w:val="22"/>
          <w:szCs w:val="22"/>
        </w:rPr>
        <w:t>.  I</w:t>
      </w:r>
      <w:r w:rsidR="00E170F3" w:rsidRPr="00880BF6">
        <w:rPr>
          <w:sz w:val="22"/>
          <w:szCs w:val="22"/>
        </w:rPr>
        <w:t xml:space="preserve">ndicate whether permanent or temporary.  Include street or P.O. Box number, city, state, and zip code.  Use a temporary address to </w:t>
      </w:r>
      <w:r w:rsidR="00E170F3">
        <w:rPr>
          <w:sz w:val="22"/>
          <w:szCs w:val="22"/>
        </w:rPr>
        <w:t xml:space="preserve">send </w:t>
      </w:r>
      <w:r w:rsidR="00E170F3" w:rsidRPr="00880BF6">
        <w:rPr>
          <w:sz w:val="22"/>
          <w:szCs w:val="22"/>
        </w:rPr>
        <w:t xml:space="preserve">transfer documentation somewhere other than to the permanent address.  </w:t>
      </w:r>
    </w:p>
    <w:p w:rsidR="00E170F3" w:rsidRPr="006E2CDC" w:rsidRDefault="00E170F3" w:rsidP="003B6BD4">
      <w:pPr>
        <w:tabs>
          <w:tab w:val="left" w:pos="360"/>
          <w:tab w:val="left" w:pos="720"/>
          <w:tab w:val="left" w:pos="1080"/>
        </w:tabs>
        <w:rPr>
          <w:sz w:val="22"/>
          <w:szCs w:val="22"/>
        </w:rPr>
      </w:pPr>
    </w:p>
    <w:p w:rsidR="00BC428B" w:rsidRPr="006E2CDC" w:rsidRDefault="00711BC0" w:rsidP="003B6BD4">
      <w:pPr>
        <w:tabs>
          <w:tab w:val="left" w:pos="360"/>
          <w:tab w:val="left" w:pos="720"/>
          <w:tab w:val="left" w:pos="1080"/>
        </w:tabs>
        <w:rPr>
          <w:sz w:val="22"/>
          <w:szCs w:val="22"/>
        </w:rPr>
      </w:pPr>
      <w:r>
        <w:rPr>
          <w:sz w:val="22"/>
          <w:szCs w:val="22"/>
        </w:rPr>
        <w:t xml:space="preserve">    </w:t>
      </w:r>
      <w:r w:rsidR="00813616">
        <w:rPr>
          <w:sz w:val="22"/>
          <w:szCs w:val="22"/>
        </w:rPr>
        <w:t>5</w:t>
      </w:r>
      <w:r w:rsidR="00BC428B" w:rsidRPr="006E2CDC">
        <w:rPr>
          <w:sz w:val="22"/>
          <w:szCs w:val="22"/>
        </w:rPr>
        <w:t>-</w:t>
      </w:r>
      <w:r w:rsidR="00813616">
        <w:rPr>
          <w:sz w:val="22"/>
          <w:szCs w:val="22"/>
        </w:rPr>
        <w:t>7</w:t>
      </w:r>
      <w:r w:rsidR="00BC428B" w:rsidRPr="006E2CDC">
        <w:rPr>
          <w:sz w:val="22"/>
          <w:szCs w:val="22"/>
        </w:rPr>
        <w:t>.</w:t>
      </w:r>
      <w:r>
        <w:rPr>
          <w:sz w:val="22"/>
          <w:szCs w:val="22"/>
        </w:rPr>
        <w:tab/>
      </w:r>
      <w:r w:rsidR="00BC428B" w:rsidRPr="006E2CDC">
        <w:rPr>
          <w:sz w:val="22"/>
          <w:szCs w:val="22"/>
        </w:rPr>
        <w:t>Business Telephone</w:t>
      </w:r>
      <w:r w:rsidR="00D428DE">
        <w:rPr>
          <w:sz w:val="22"/>
          <w:szCs w:val="22"/>
        </w:rPr>
        <w:t xml:space="preserve"> Number</w:t>
      </w:r>
      <w:r w:rsidR="00BC428B" w:rsidRPr="006E2CDC">
        <w:rPr>
          <w:sz w:val="22"/>
          <w:szCs w:val="22"/>
        </w:rPr>
        <w:t>, Fax</w:t>
      </w:r>
      <w:r w:rsidR="00D428DE">
        <w:rPr>
          <w:sz w:val="22"/>
          <w:szCs w:val="22"/>
        </w:rPr>
        <w:t xml:space="preserve"> Number,</w:t>
      </w:r>
      <w:r w:rsidR="00BC428B" w:rsidRPr="006E2CDC">
        <w:rPr>
          <w:sz w:val="22"/>
          <w:szCs w:val="22"/>
        </w:rPr>
        <w:t xml:space="preserve"> and E-mail Address</w:t>
      </w:r>
    </w:p>
    <w:p w:rsidR="00E170F3" w:rsidRDefault="00E170F3" w:rsidP="003B6BD4">
      <w:pPr>
        <w:tabs>
          <w:tab w:val="left" w:pos="360"/>
          <w:tab w:val="left" w:pos="720"/>
          <w:tab w:val="left" w:pos="1080"/>
        </w:tabs>
        <w:rPr>
          <w:b/>
          <w:sz w:val="22"/>
          <w:szCs w:val="22"/>
        </w:rPr>
      </w:pPr>
    </w:p>
    <w:p w:rsidR="00716228" w:rsidRPr="006E2CDC" w:rsidRDefault="00716228" w:rsidP="003B6BD4">
      <w:pPr>
        <w:tabs>
          <w:tab w:val="left" w:pos="360"/>
          <w:tab w:val="left" w:pos="720"/>
          <w:tab w:val="left" w:pos="1080"/>
        </w:tabs>
        <w:rPr>
          <w:b/>
          <w:sz w:val="22"/>
          <w:szCs w:val="22"/>
        </w:rPr>
      </w:pPr>
      <w:r w:rsidRPr="006E2CDC">
        <w:rPr>
          <w:b/>
          <w:sz w:val="22"/>
          <w:szCs w:val="22"/>
        </w:rPr>
        <w:t xml:space="preserve">BLOCK </w:t>
      </w:r>
      <w:r w:rsidR="00813616">
        <w:rPr>
          <w:b/>
          <w:sz w:val="22"/>
          <w:szCs w:val="22"/>
        </w:rPr>
        <w:t>B</w:t>
      </w:r>
      <w:r w:rsidRPr="006E2CDC">
        <w:rPr>
          <w:b/>
          <w:sz w:val="22"/>
          <w:szCs w:val="22"/>
        </w:rPr>
        <w:t xml:space="preserve"> - FIRST QUOTA SHARE BLOCK </w:t>
      </w:r>
    </w:p>
    <w:p w:rsidR="00716228" w:rsidRPr="006E2CDC" w:rsidRDefault="00716228" w:rsidP="003B6BD4">
      <w:pPr>
        <w:tabs>
          <w:tab w:val="left" w:pos="360"/>
          <w:tab w:val="left" w:pos="720"/>
          <w:tab w:val="left" w:pos="1080"/>
        </w:tabs>
        <w:rPr>
          <w:sz w:val="22"/>
          <w:szCs w:val="22"/>
        </w:rPr>
      </w:pPr>
      <w:r w:rsidRPr="006E2CDC">
        <w:rPr>
          <w:sz w:val="22"/>
          <w:szCs w:val="22"/>
        </w:rPr>
        <w:tab/>
        <w:t>1.</w:t>
      </w:r>
      <w:r w:rsidRPr="006E2CDC">
        <w:rPr>
          <w:sz w:val="22"/>
          <w:szCs w:val="22"/>
        </w:rPr>
        <w:tab/>
        <w:t>Identify the blocks of Quota Share (QS) you wish to combine – Halibut or Sablefish</w:t>
      </w:r>
    </w:p>
    <w:p w:rsidR="00716228" w:rsidRPr="006E2CDC" w:rsidRDefault="00716228" w:rsidP="003B6BD4">
      <w:pPr>
        <w:tabs>
          <w:tab w:val="left" w:pos="360"/>
          <w:tab w:val="left" w:pos="720"/>
          <w:tab w:val="left" w:pos="1080"/>
        </w:tabs>
        <w:rPr>
          <w:sz w:val="22"/>
          <w:szCs w:val="22"/>
        </w:rPr>
      </w:pPr>
      <w:r w:rsidRPr="006E2CDC">
        <w:rPr>
          <w:sz w:val="22"/>
          <w:szCs w:val="22"/>
        </w:rPr>
        <w:tab/>
        <w:t>2.</w:t>
      </w:r>
      <w:r w:rsidRPr="006E2CDC">
        <w:rPr>
          <w:sz w:val="22"/>
          <w:szCs w:val="22"/>
        </w:rPr>
        <w:tab/>
        <w:t>IFQ Regulatory Area</w:t>
      </w:r>
    </w:p>
    <w:p w:rsidR="00716228" w:rsidRPr="006E2CDC" w:rsidRDefault="00716228" w:rsidP="003B6BD4">
      <w:pPr>
        <w:tabs>
          <w:tab w:val="left" w:pos="360"/>
          <w:tab w:val="left" w:pos="720"/>
          <w:tab w:val="left" w:pos="1080"/>
        </w:tabs>
        <w:rPr>
          <w:sz w:val="22"/>
          <w:szCs w:val="22"/>
        </w:rPr>
      </w:pPr>
      <w:r w:rsidRPr="006E2CDC">
        <w:rPr>
          <w:sz w:val="22"/>
          <w:szCs w:val="22"/>
        </w:rPr>
        <w:tab/>
        <w:t>3.</w:t>
      </w:r>
      <w:r w:rsidRPr="006E2CDC">
        <w:rPr>
          <w:sz w:val="22"/>
          <w:szCs w:val="22"/>
        </w:rPr>
        <w:tab/>
        <w:t>Vessel Category</w:t>
      </w:r>
    </w:p>
    <w:p w:rsidR="00716228" w:rsidRPr="006E2CDC" w:rsidRDefault="00716228" w:rsidP="003B6BD4">
      <w:pPr>
        <w:tabs>
          <w:tab w:val="left" w:pos="360"/>
          <w:tab w:val="left" w:pos="720"/>
          <w:tab w:val="left" w:pos="1080"/>
        </w:tabs>
        <w:rPr>
          <w:sz w:val="22"/>
          <w:szCs w:val="22"/>
        </w:rPr>
      </w:pPr>
      <w:r w:rsidRPr="006E2CDC">
        <w:rPr>
          <w:sz w:val="22"/>
          <w:szCs w:val="22"/>
        </w:rPr>
        <w:tab/>
        <w:t>4.</w:t>
      </w:r>
      <w:r w:rsidRPr="006E2CDC">
        <w:rPr>
          <w:sz w:val="22"/>
          <w:szCs w:val="22"/>
        </w:rPr>
        <w:tab/>
        <w:t>Number of QS Units to be Swept up</w:t>
      </w:r>
    </w:p>
    <w:p w:rsidR="007A007A" w:rsidRPr="006E2CDC" w:rsidRDefault="00716228" w:rsidP="003B6BD4">
      <w:pPr>
        <w:tabs>
          <w:tab w:val="left" w:pos="360"/>
          <w:tab w:val="left" w:pos="720"/>
          <w:tab w:val="left" w:pos="1080"/>
        </w:tabs>
        <w:rPr>
          <w:sz w:val="22"/>
          <w:szCs w:val="22"/>
        </w:rPr>
      </w:pPr>
      <w:r w:rsidRPr="006E2CDC">
        <w:rPr>
          <w:sz w:val="22"/>
          <w:szCs w:val="22"/>
        </w:rPr>
        <w:tab/>
        <w:t>5.</w:t>
      </w:r>
      <w:r w:rsidR="007A007A" w:rsidRPr="006E2CDC">
        <w:rPr>
          <w:sz w:val="22"/>
          <w:szCs w:val="22"/>
        </w:rPr>
        <w:tab/>
        <w:t>Starting and ending serial numb</w:t>
      </w:r>
      <w:r w:rsidR="00586673" w:rsidRPr="006E2CDC">
        <w:rPr>
          <w:sz w:val="22"/>
          <w:szCs w:val="22"/>
        </w:rPr>
        <w:t>er of shares to be transferred</w:t>
      </w:r>
    </w:p>
    <w:p w:rsidR="00716228" w:rsidRPr="006E2CDC" w:rsidRDefault="007A007A" w:rsidP="003B6BD4">
      <w:pPr>
        <w:tabs>
          <w:tab w:val="left" w:pos="360"/>
          <w:tab w:val="left" w:pos="720"/>
          <w:tab w:val="left" w:pos="1080"/>
        </w:tabs>
        <w:rPr>
          <w:sz w:val="22"/>
          <w:szCs w:val="22"/>
        </w:rPr>
      </w:pPr>
      <w:r w:rsidRPr="006E2CDC">
        <w:rPr>
          <w:sz w:val="22"/>
          <w:szCs w:val="22"/>
        </w:rPr>
        <w:tab/>
      </w:r>
      <w:r w:rsidRPr="006E2CDC">
        <w:rPr>
          <w:sz w:val="22"/>
          <w:szCs w:val="22"/>
        </w:rPr>
        <w:tab/>
        <w:t xml:space="preserve">[For example, H-2C-C-B-123,456 </w:t>
      </w:r>
      <w:r w:rsidR="00586673" w:rsidRPr="006E2CDC">
        <w:rPr>
          <w:sz w:val="22"/>
          <w:szCs w:val="22"/>
        </w:rPr>
        <w:t xml:space="preserve"> </w:t>
      </w:r>
      <w:r w:rsidRPr="006E2CDC">
        <w:rPr>
          <w:i/>
          <w:sz w:val="22"/>
          <w:szCs w:val="22"/>
        </w:rPr>
        <w:t>THROUGH</w:t>
      </w:r>
      <w:r w:rsidRPr="006E2CDC">
        <w:rPr>
          <w:sz w:val="22"/>
          <w:szCs w:val="22"/>
        </w:rPr>
        <w:t xml:space="preserve">  H-2C-C-B-789,493]</w:t>
      </w:r>
    </w:p>
    <w:p w:rsidR="00E170F3" w:rsidRDefault="00E170F3" w:rsidP="003B6BD4">
      <w:pPr>
        <w:tabs>
          <w:tab w:val="left" w:pos="360"/>
          <w:tab w:val="left" w:pos="720"/>
          <w:tab w:val="left" w:pos="1080"/>
        </w:tabs>
        <w:rPr>
          <w:b/>
          <w:sz w:val="22"/>
          <w:szCs w:val="22"/>
        </w:rPr>
      </w:pPr>
    </w:p>
    <w:p w:rsidR="009F7E1A" w:rsidRPr="006E2CDC" w:rsidRDefault="009F7E1A" w:rsidP="003B6BD4">
      <w:pPr>
        <w:tabs>
          <w:tab w:val="left" w:pos="360"/>
          <w:tab w:val="left" w:pos="720"/>
          <w:tab w:val="left" w:pos="1080"/>
        </w:tabs>
        <w:rPr>
          <w:b/>
          <w:sz w:val="22"/>
          <w:szCs w:val="22"/>
        </w:rPr>
      </w:pPr>
      <w:r w:rsidRPr="006E2CDC">
        <w:rPr>
          <w:b/>
          <w:sz w:val="22"/>
          <w:szCs w:val="22"/>
        </w:rPr>
        <w:t xml:space="preserve">BLOCK </w:t>
      </w:r>
      <w:r w:rsidR="005549DC">
        <w:rPr>
          <w:b/>
          <w:sz w:val="22"/>
          <w:szCs w:val="22"/>
        </w:rPr>
        <w:t>C</w:t>
      </w:r>
      <w:r w:rsidRPr="006E2CDC">
        <w:rPr>
          <w:b/>
          <w:sz w:val="22"/>
          <w:szCs w:val="22"/>
        </w:rPr>
        <w:t xml:space="preserve"> -- SECOND QUOTA SHARE BLOCK </w:t>
      </w:r>
      <w:bookmarkStart w:id="0" w:name="_GoBack"/>
      <w:bookmarkEnd w:id="0"/>
    </w:p>
    <w:p w:rsidR="009F7E1A" w:rsidRPr="006E2CDC" w:rsidRDefault="009F7E1A" w:rsidP="003B6BD4">
      <w:pPr>
        <w:tabs>
          <w:tab w:val="left" w:pos="360"/>
          <w:tab w:val="left" w:pos="720"/>
          <w:tab w:val="left" w:pos="1080"/>
        </w:tabs>
        <w:rPr>
          <w:sz w:val="22"/>
          <w:szCs w:val="22"/>
        </w:rPr>
      </w:pPr>
      <w:r w:rsidRPr="006E2CDC">
        <w:rPr>
          <w:sz w:val="22"/>
          <w:szCs w:val="22"/>
        </w:rPr>
        <w:tab/>
        <w:t>1.</w:t>
      </w:r>
      <w:r w:rsidRPr="006E2CDC">
        <w:rPr>
          <w:sz w:val="22"/>
          <w:szCs w:val="22"/>
        </w:rPr>
        <w:tab/>
        <w:t>Identify the blocks of Quota Share (QS) you wish to combine – Halibut or Sablefish</w:t>
      </w:r>
    </w:p>
    <w:p w:rsidR="009F7E1A" w:rsidRPr="006E2CDC" w:rsidRDefault="009F7E1A" w:rsidP="003B6BD4">
      <w:pPr>
        <w:tabs>
          <w:tab w:val="left" w:pos="360"/>
          <w:tab w:val="left" w:pos="720"/>
          <w:tab w:val="left" w:pos="1080"/>
        </w:tabs>
        <w:rPr>
          <w:sz w:val="22"/>
          <w:szCs w:val="22"/>
        </w:rPr>
      </w:pPr>
      <w:r w:rsidRPr="006E2CDC">
        <w:rPr>
          <w:sz w:val="22"/>
          <w:szCs w:val="22"/>
        </w:rPr>
        <w:tab/>
        <w:t>2.</w:t>
      </w:r>
      <w:r w:rsidRPr="006E2CDC">
        <w:rPr>
          <w:sz w:val="22"/>
          <w:szCs w:val="22"/>
        </w:rPr>
        <w:tab/>
        <w:t>IFQ Regulatory Area</w:t>
      </w:r>
    </w:p>
    <w:p w:rsidR="009F7E1A" w:rsidRPr="006E2CDC" w:rsidRDefault="009F7E1A" w:rsidP="003B6BD4">
      <w:pPr>
        <w:tabs>
          <w:tab w:val="left" w:pos="360"/>
          <w:tab w:val="left" w:pos="720"/>
          <w:tab w:val="left" w:pos="1080"/>
        </w:tabs>
        <w:rPr>
          <w:sz w:val="22"/>
          <w:szCs w:val="22"/>
        </w:rPr>
      </w:pPr>
      <w:r w:rsidRPr="006E2CDC">
        <w:rPr>
          <w:sz w:val="22"/>
          <w:szCs w:val="22"/>
        </w:rPr>
        <w:tab/>
        <w:t>3.</w:t>
      </w:r>
      <w:r w:rsidRPr="006E2CDC">
        <w:rPr>
          <w:sz w:val="22"/>
          <w:szCs w:val="22"/>
        </w:rPr>
        <w:tab/>
        <w:t>Vessel Category</w:t>
      </w:r>
    </w:p>
    <w:p w:rsidR="009F7E1A" w:rsidRPr="006E2CDC" w:rsidRDefault="009F7E1A" w:rsidP="003B6BD4">
      <w:pPr>
        <w:tabs>
          <w:tab w:val="left" w:pos="360"/>
          <w:tab w:val="left" w:pos="720"/>
          <w:tab w:val="left" w:pos="1080"/>
        </w:tabs>
        <w:rPr>
          <w:sz w:val="22"/>
          <w:szCs w:val="22"/>
        </w:rPr>
      </w:pPr>
      <w:r w:rsidRPr="006E2CDC">
        <w:rPr>
          <w:sz w:val="22"/>
          <w:szCs w:val="22"/>
        </w:rPr>
        <w:tab/>
        <w:t>4.</w:t>
      </w:r>
      <w:r w:rsidRPr="006E2CDC">
        <w:rPr>
          <w:sz w:val="22"/>
          <w:szCs w:val="22"/>
        </w:rPr>
        <w:tab/>
        <w:t>Number of QS Units to be Swept up</w:t>
      </w:r>
    </w:p>
    <w:p w:rsidR="007A007A" w:rsidRPr="006E2CDC" w:rsidRDefault="009F7E1A" w:rsidP="003B6BD4">
      <w:pPr>
        <w:tabs>
          <w:tab w:val="left" w:pos="360"/>
          <w:tab w:val="left" w:pos="720"/>
          <w:tab w:val="left" w:pos="1080"/>
        </w:tabs>
        <w:rPr>
          <w:sz w:val="22"/>
          <w:szCs w:val="22"/>
        </w:rPr>
      </w:pPr>
      <w:r w:rsidRPr="006E2CDC">
        <w:rPr>
          <w:sz w:val="22"/>
          <w:szCs w:val="22"/>
        </w:rPr>
        <w:tab/>
        <w:t>5.</w:t>
      </w:r>
      <w:r w:rsidR="007A007A" w:rsidRPr="006E2CDC">
        <w:rPr>
          <w:sz w:val="22"/>
          <w:szCs w:val="22"/>
        </w:rPr>
        <w:tab/>
        <w:t>Starting and ending serial numb</w:t>
      </w:r>
      <w:r w:rsidR="008A0364" w:rsidRPr="006E2CDC">
        <w:rPr>
          <w:sz w:val="22"/>
          <w:szCs w:val="22"/>
        </w:rPr>
        <w:t>er of shares to be transferred</w:t>
      </w:r>
    </w:p>
    <w:p w:rsidR="007A007A" w:rsidRDefault="007A007A" w:rsidP="003B6BD4">
      <w:pPr>
        <w:tabs>
          <w:tab w:val="left" w:pos="360"/>
          <w:tab w:val="left" w:pos="720"/>
          <w:tab w:val="left" w:pos="1080"/>
        </w:tabs>
        <w:rPr>
          <w:sz w:val="22"/>
          <w:szCs w:val="22"/>
        </w:rPr>
      </w:pPr>
      <w:r w:rsidRPr="006E2CDC">
        <w:rPr>
          <w:sz w:val="22"/>
          <w:szCs w:val="22"/>
        </w:rPr>
        <w:tab/>
      </w:r>
      <w:r w:rsidRPr="006E2CDC">
        <w:rPr>
          <w:sz w:val="22"/>
          <w:szCs w:val="22"/>
        </w:rPr>
        <w:tab/>
        <w:t>[For example, H-2C-C-B-</w:t>
      </w:r>
      <w:proofErr w:type="gramStart"/>
      <w:r w:rsidRPr="006E2CDC">
        <w:rPr>
          <w:sz w:val="22"/>
          <w:szCs w:val="22"/>
        </w:rPr>
        <w:t xml:space="preserve">123,456 </w:t>
      </w:r>
      <w:r w:rsidR="008A0364" w:rsidRPr="006E2CDC">
        <w:rPr>
          <w:sz w:val="22"/>
          <w:szCs w:val="22"/>
        </w:rPr>
        <w:t xml:space="preserve"> </w:t>
      </w:r>
      <w:r w:rsidRPr="006E2CDC">
        <w:rPr>
          <w:i/>
          <w:sz w:val="22"/>
          <w:szCs w:val="22"/>
        </w:rPr>
        <w:t>THROUGH</w:t>
      </w:r>
      <w:proofErr w:type="gramEnd"/>
      <w:r w:rsidRPr="006E2CDC">
        <w:rPr>
          <w:sz w:val="22"/>
          <w:szCs w:val="22"/>
        </w:rPr>
        <w:t xml:space="preserve">  H-2C-C-B-789,493]</w:t>
      </w:r>
    </w:p>
    <w:p w:rsidR="00E170F3" w:rsidRDefault="00E170F3" w:rsidP="003B6BD4">
      <w:pPr>
        <w:tabs>
          <w:tab w:val="left" w:pos="360"/>
          <w:tab w:val="left" w:pos="720"/>
          <w:tab w:val="left" w:pos="1080"/>
        </w:tabs>
        <w:rPr>
          <w:b/>
          <w:sz w:val="22"/>
          <w:szCs w:val="22"/>
        </w:rPr>
      </w:pPr>
    </w:p>
    <w:p w:rsidR="007A007A" w:rsidRPr="006E2CDC" w:rsidRDefault="007A007A" w:rsidP="003B6BD4">
      <w:pPr>
        <w:tabs>
          <w:tab w:val="left" w:pos="360"/>
          <w:tab w:val="left" w:pos="720"/>
          <w:tab w:val="left" w:pos="1080"/>
        </w:tabs>
        <w:rPr>
          <w:b/>
          <w:sz w:val="22"/>
          <w:szCs w:val="22"/>
        </w:rPr>
      </w:pPr>
      <w:r w:rsidRPr="006E2CDC">
        <w:rPr>
          <w:b/>
          <w:sz w:val="22"/>
          <w:szCs w:val="22"/>
        </w:rPr>
        <w:t xml:space="preserve">BLOCK </w:t>
      </w:r>
      <w:r w:rsidR="005549DC">
        <w:rPr>
          <w:b/>
          <w:sz w:val="22"/>
          <w:szCs w:val="22"/>
        </w:rPr>
        <w:t>D</w:t>
      </w:r>
      <w:r w:rsidRPr="006E2CDC">
        <w:rPr>
          <w:b/>
          <w:sz w:val="22"/>
          <w:szCs w:val="22"/>
        </w:rPr>
        <w:t xml:space="preserve"> - CERTIFICATION OF NOTARY AND APPLICANT</w:t>
      </w:r>
    </w:p>
    <w:p w:rsidR="0085749D" w:rsidRDefault="008C73D5" w:rsidP="003B6BD4">
      <w:pPr>
        <w:tabs>
          <w:tab w:val="left" w:pos="360"/>
          <w:tab w:val="left" w:pos="720"/>
          <w:tab w:val="left" w:pos="1080"/>
        </w:tabs>
        <w:ind w:left="900" w:hanging="900"/>
        <w:rPr>
          <w:sz w:val="22"/>
          <w:szCs w:val="22"/>
        </w:rPr>
      </w:pPr>
      <w:r w:rsidRPr="006E2CDC">
        <w:rPr>
          <w:sz w:val="22"/>
          <w:szCs w:val="22"/>
        </w:rPr>
        <w:tab/>
        <w:t>1.</w:t>
      </w:r>
      <w:r w:rsidRPr="006E2CDC">
        <w:rPr>
          <w:sz w:val="22"/>
          <w:szCs w:val="22"/>
        </w:rPr>
        <w:tab/>
        <w:t xml:space="preserve">Sign and print your name and date the application in the presence of a Notary Public.  </w:t>
      </w:r>
      <w:r w:rsidRPr="006E2CDC">
        <w:rPr>
          <w:sz w:val="22"/>
          <w:szCs w:val="22"/>
        </w:rPr>
        <w:tab/>
      </w:r>
    </w:p>
    <w:p w:rsidR="005549DC" w:rsidRDefault="0085749D" w:rsidP="003B6BD4">
      <w:pPr>
        <w:tabs>
          <w:tab w:val="left" w:pos="360"/>
          <w:tab w:val="left" w:pos="720"/>
          <w:tab w:val="left" w:pos="1080"/>
        </w:tabs>
        <w:ind w:left="900" w:hanging="900"/>
        <w:rPr>
          <w:sz w:val="22"/>
          <w:szCs w:val="22"/>
        </w:rPr>
      </w:pPr>
      <w:r>
        <w:rPr>
          <w:sz w:val="22"/>
          <w:szCs w:val="22"/>
        </w:rPr>
        <w:tab/>
      </w:r>
      <w:r w:rsidR="008C73D5" w:rsidRPr="006E2CDC">
        <w:rPr>
          <w:sz w:val="22"/>
          <w:szCs w:val="22"/>
        </w:rPr>
        <w:t>2.</w:t>
      </w:r>
      <w:r w:rsidR="008C73D5" w:rsidRPr="006E2CDC">
        <w:rPr>
          <w:sz w:val="22"/>
          <w:szCs w:val="22"/>
        </w:rPr>
        <w:tab/>
        <w:t>Representatives signing for an Applicant must submit proof of authorization to submit thi</w:t>
      </w:r>
      <w:r w:rsidR="006E2CDC">
        <w:rPr>
          <w:sz w:val="22"/>
          <w:szCs w:val="22"/>
        </w:rPr>
        <w:t xml:space="preserve">s application </w:t>
      </w:r>
    </w:p>
    <w:p w:rsidR="008C73D5" w:rsidRPr="006E2CDC" w:rsidRDefault="005549DC" w:rsidP="003B6BD4">
      <w:pPr>
        <w:tabs>
          <w:tab w:val="left" w:pos="360"/>
          <w:tab w:val="left" w:pos="720"/>
          <w:tab w:val="left" w:pos="1080"/>
        </w:tabs>
        <w:ind w:left="900" w:hanging="900"/>
        <w:rPr>
          <w:sz w:val="22"/>
          <w:szCs w:val="22"/>
        </w:rPr>
      </w:pPr>
      <w:r>
        <w:rPr>
          <w:sz w:val="22"/>
          <w:szCs w:val="22"/>
        </w:rPr>
        <w:tab/>
      </w:r>
      <w:r>
        <w:rPr>
          <w:sz w:val="22"/>
          <w:szCs w:val="22"/>
        </w:rPr>
        <w:tab/>
      </w:r>
      <w:proofErr w:type="gramStart"/>
      <w:r w:rsidR="006E2CDC">
        <w:rPr>
          <w:sz w:val="22"/>
          <w:szCs w:val="22"/>
        </w:rPr>
        <w:t>on</w:t>
      </w:r>
      <w:proofErr w:type="gramEnd"/>
      <w:r w:rsidR="006E2CDC">
        <w:rPr>
          <w:sz w:val="22"/>
          <w:szCs w:val="22"/>
        </w:rPr>
        <w:t xml:space="preserve"> their behalf.</w:t>
      </w:r>
    </w:p>
    <w:p w:rsidR="007A007A" w:rsidRPr="006E2CDC" w:rsidRDefault="008C73D5" w:rsidP="003B6BD4">
      <w:pPr>
        <w:tabs>
          <w:tab w:val="left" w:pos="360"/>
          <w:tab w:val="left" w:pos="720"/>
          <w:tab w:val="left" w:pos="1080"/>
        </w:tabs>
        <w:ind w:left="900" w:hanging="900"/>
        <w:rPr>
          <w:sz w:val="22"/>
          <w:szCs w:val="22"/>
        </w:rPr>
      </w:pPr>
      <w:r w:rsidRPr="006E2CDC">
        <w:rPr>
          <w:sz w:val="22"/>
          <w:szCs w:val="22"/>
        </w:rPr>
        <w:tab/>
        <w:t>3.</w:t>
      </w:r>
      <w:r w:rsidRPr="006E2CDC">
        <w:rPr>
          <w:sz w:val="22"/>
          <w:szCs w:val="22"/>
        </w:rPr>
        <w:tab/>
        <w:t>A Notary Public must Attest and affix Notary Stamp.  The Notary Public cannot be the person(s) submitting this application.</w:t>
      </w:r>
    </w:p>
    <w:sectPr w:rsidR="007A007A" w:rsidRPr="006E2CDC" w:rsidSect="007549B6">
      <w:endnotePr>
        <w:numFmt w:val="lowerLetter"/>
      </w:endnotePr>
      <w:type w:val="continuous"/>
      <w:pgSz w:w="12240" w:h="15840" w:code="1"/>
      <w:pgMar w:top="720" w:right="1008" w:bottom="432" w:left="1008" w:header="864" w:footer="2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64" w:rsidRDefault="00576E64">
      <w:r>
        <w:separator/>
      </w:r>
    </w:p>
  </w:endnote>
  <w:endnote w:type="continuationSeparator" w:id="0">
    <w:p w:rsidR="00576E64" w:rsidRDefault="0057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64" w:rsidRPr="00C9583B" w:rsidRDefault="00576E64" w:rsidP="00C9583B">
    <w:pPr>
      <w:widowControl w:val="0"/>
      <w:jc w:val="center"/>
      <w:rPr>
        <w:sz w:val="20"/>
      </w:rPr>
    </w:pPr>
    <w:r w:rsidRPr="00C9583B">
      <w:rPr>
        <w:sz w:val="20"/>
      </w:rPr>
      <w:t>Application for Transfer of QS/IFQ by Self Sweep-Up</w:t>
    </w:r>
  </w:p>
  <w:p w:rsidR="00576E64" w:rsidRPr="00C9583B" w:rsidRDefault="00576E64" w:rsidP="00C9583B">
    <w:pPr>
      <w:widowControl w:val="0"/>
      <w:jc w:val="center"/>
      <w:rPr>
        <w:sz w:val="20"/>
      </w:rPr>
    </w:pPr>
    <w:r w:rsidRPr="00C9583B">
      <w:rPr>
        <w:sz w:val="20"/>
      </w:rPr>
      <w:t xml:space="preserve">Page </w:t>
    </w:r>
    <w:r w:rsidRPr="00C9583B">
      <w:rPr>
        <w:sz w:val="20"/>
      </w:rPr>
      <w:fldChar w:fldCharType="begin"/>
    </w:r>
    <w:r w:rsidRPr="00C9583B">
      <w:rPr>
        <w:sz w:val="20"/>
      </w:rPr>
      <w:instrText xml:space="preserve"> PAGE </w:instrText>
    </w:r>
    <w:r w:rsidRPr="00C9583B">
      <w:rPr>
        <w:sz w:val="20"/>
      </w:rPr>
      <w:fldChar w:fldCharType="separate"/>
    </w:r>
    <w:r w:rsidR="003B6BD4">
      <w:rPr>
        <w:noProof/>
        <w:sz w:val="20"/>
      </w:rPr>
      <w:t>4</w:t>
    </w:r>
    <w:r w:rsidRPr="00C9583B">
      <w:rPr>
        <w:sz w:val="20"/>
      </w:rPr>
      <w:fldChar w:fldCharType="end"/>
    </w:r>
    <w:r w:rsidRPr="00C9583B">
      <w:rPr>
        <w:sz w:val="20"/>
      </w:rPr>
      <w:t xml:space="preserve"> of </w:t>
    </w:r>
    <w:r w:rsidRPr="00C9583B">
      <w:rPr>
        <w:sz w:val="20"/>
      </w:rPr>
      <w:fldChar w:fldCharType="begin"/>
    </w:r>
    <w:r w:rsidRPr="00C9583B">
      <w:rPr>
        <w:sz w:val="20"/>
      </w:rPr>
      <w:instrText xml:space="preserve"> NUMPAGES </w:instrText>
    </w:r>
    <w:r w:rsidRPr="00C9583B">
      <w:rPr>
        <w:sz w:val="20"/>
      </w:rPr>
      <w:fldChar w:fldCharType="separate"/>
    </w:r>
    <w:r w:rsidR="003B6BD4">
      <w:rPr>
        <w:noProof/>
        <w:sz w:val="20"/>
      </w:rPr>
      <w:t>4</w:t>
    </w:r>
    <w:r w:rsidRPr="00C9583B">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98657952"/>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rsidR="00576E64" w:rsidRDefault="00576E64">
            <w:pPr>
              <w:pStyle w:val="Footer"/>
              <w:jc w:val="center"/>
              <w:rPr>
                <w:sz w:val="20"/>
              </w:rPr>
            </w:pPr>
            <w:r>
              <w:rPr>
                <w:sz w:val="20"/>
              </w:rPr>
              <w:t>Application for Self Sweep Up Transfer of QS/IFQ</w:t>
            </w:r>
          </w:p>
          <w:p w:rsidR="00576E64" w:rsidRPr="0043019A" w:rsidRDefault="00576E64">
            <w:pPr>
              <w:pStyle w:val="Footer"/>
              <w:jc w:val="center"/>
              <w:rPr>
                <w:sz w:val="20"/>
              </w:rPr>
            </w:pPr>
            <w:r w:rsidRPr="0043019A">
              <w:rPr>
                <w:sz w:val="20"/>
              </w:rPr>
              <w:t xml:space="preserve">Page </w:t>
            </w:r>
            <w:r w:rsidRPr="0043019A">
              <w:rPr>
                <w:b/>
                <w:bCs/>
                <w:sz w:val="20"/>
              </w:rPr>
              <w:fldChar w:fldCharType="begin"/>
            </w:r>
            <w:r w:rsidRPr="0043019A">
              <w:rPr>
                <w:b/>
                <w:bCs/>
                <w:sz w:val="20"/>
              </w:rPr>
              <w:instrText xml:space="preserve"> PAGE </w:instrText>
            </w:r>
            <w:r w:rsidRPr="0043019A">
              <w:rPr>
                <w:b/>
                <w:bCs/>
                <w:sz w:val="20"/>
              </w:rPr>
              <w:fldChar w:fldCharType="separate"/>
            </w:r>
            <w:r w:rsidR="003B6BD4">
              <w:rPr>
                <w:b/>
                <w:bCs/>
                <w:noProof/>
                <w:sz w:val="20"/>
              </w:rPr>
              <w:t>3</w:t>
            </w:r>
            <w:r w:rsidRPr="0043019A">
              <w:rPr>
                <w:b/>
                <w:bCs/>
                <w:sz w:val="20"/>
              </w:rPr>
              <w:fldChar w:fldCharType="end"/>
            </w:r>
            <w:r w:rsidRPr="0043019A">
              <w:rPr>
                <w:sz w:val="20"/>
              </w:rPr>
              <w:t xml:space="preserve"> of </w:t>
            </w:r>
            <w:r w:rsidRPr="0043019A">
              <w:rPr>
                <w:b/>
                <w:bCs/>
                <w:sz w:val="20"/>
              </w:rPr>
              <w:fldChar w:fldCharType="begin"/>
            </w:r>
            <w:r w:rsidRPr="0043019A">
              <w:rPr>
                <w:b/>
                <w:bCs/>
                <w:sz w:val="20"/>
              </w:rPr>
              <w:instrText xml:space="preserve"> NUMPAGES  </w:instrText>
            </w:r>
            <w:r w:rsidRPr="0043019A">
              <w:rPr>
                <w:b/>
                <w:bCs/>
                <w:sz w:val="20"/>
              </w:rPr>
              <w:fldChar w:fldCharType="separate"/>
            </w:r>
            <w:r w:rsidR="003B6BD4">
              <w:rPr>
                <w:b/>
                <w:bCs/>
                <w:noProof/>
                <w:sz w:val="20"/>
              </w:rPr>
              <w:t>4</w:t>
            </w:r>
            <w:r w:rsidRPr="0043019A">
              <w:rPr>
                <w:b/>
                <w:bCs/>
                <w:sz w:val="20"/>
              </w:rPr>
              <w:fldChar w:fldCharType="end"/>
            </w:r>
          </w:p>
        </w:sdtContent>
      </w:sdt>
    </w:sdtContent>
  </w:sdt>
  <w:p w:rsidR="00576E64" w:rsidRPr="0043019A" w:rsidRDefault="00576E64" w:rsidP="00735CC8">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64" w:rsidRDefault="00576E64">
      <w:r>
        <w:separator/>
      </w:r>
    </w:p>
  </w:footnote>
  <w:footnote w:type="continuationSeparator" w:id="0">
    <w:p w:rsidR="00576E64" w:rsidRDefault="00576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64" w:rsidRDefault="00576E64">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64" w:rsidRPr="00BC428B" w:rsidRDefault="00576E64">
    <w:pPr>
      <w:widowControl w:val="0"/>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8A3"/>
    <w:rsid w:val="0000520C"/>
    <w:rsid w:val="00006469"/>
    <w:rsid w:val="00007353"/>
    <w:rsid w:val="000518E2"/>
    <w:rsid w:val="000D4A87"/>
    <w:rsid w:val="00133863"/>
    <w:rsid w:val="001808DB"/>
    <w:rsid w:val="00196021"/>
    <w:rsid w:val="001B1661"/>
    <w:rsid w:val="001B367E"/>
    <w:rsid w:val="001E4755"/>
    <w:rsid w:val="001E76E7"/>
    <w:rsid w:val="001F0713"/>
    <w:rsid w:val="00224FF8"/>
    <w:rsid w:val="002615B8"/>
    <w:rsid w:val="002A2CC4"/>
    <w:rsid w:val="002B0C00"/>
    <w:rsid w:val="002C6CE1"/>
    <w:rsid w:val="002D1F27"/>
    <w:rsid w:val="003004DC"/>
    <w:rsid w:val="0038601E"/>
    <w:rsid w:val="003B6BD4"/>
    <w:rsid w:val="003E0102"/>
    <w:rsid w:val="004201C7"/>
    <w:rsid w:val="00426891"/>
    <w:rsid w:val="0043019A"/>
    <w:rsid w:val="004478A3"/>
    <w:rsid w:val="004520E9"/>
    <w:rsid w:val="00483D38"/>
    <w:rsid w:val="004A5EB4"/>
    <w:rsid w:val="00545784"/>
    <w:rsid w:val="005549DC"/>
    <w:rsid w:val="0056127E"/>
    <w:rsid w:val="00576E64"/>
    <w:rsid w:val="00583FE1"/>
    <w:rsid w:val="00586673"/>
    <w:rsid w:val="006101A1"/>
    <w:rsid w:val="00643C32"/>
    <w:rsid w:val="00672F5F"/>
    <w:rsid w:val="006B6E18"/>
    <w:rsid w:val="006E0394"/>
    <w:rsid w:val="006E2CDC"/>
    <w:rsid w:val="006F3F52"/>
    <w:rsid w:val="0070351E"/>
    <w:rsid w:val="00711BC0"/>
    <w:rsid w:val="00716228"/>
    <w:rsid w:val="00735CC8"/>
    <w:rsid w:val="007401D5"/>
    <w:rsid w:val="007549B6"/>
    <w:rsid w:val="00764D26"/>
    <w:rsid w:val="007822F7"/>
    <w:rsid w:val="0079433F"/>
    <w:rsid w:val="007A007A"/>
    <w:rsid w:val="007A746E"/>
    <w:rsid w:val="007E0991"/>
    <w:rsid w:val="00813616"/>
    <w:rsid w:val="0085749D"/>
    <w:rsid w:val="008605B9"/>
    <w:rsid w:val="00864DD6"/>
    <w:rsid w:val="008668C4"/>
    <w:rsid w:val="008763DD"/>
    <w:rsid w:val="008A0364"/>
    <w:rsid w:val="008C73D5"/>
    <w:rsid w:val="00920E4F"/>
    <w:rsid w:val="009332C0"/>
    <w:rsid w:val="0096573A"/>
    <w:rsid w:val="009C7C41"/>
    <w:rsid w:val="009E6ED8"/>
    <w:rsid w:val="009F7E1A"/>
    <w:rsid w:val="00A112CD"/>
    <w:rsid w:val="00A1522D"/>
    <w:rsid w:val="00A212C4"/>
    <w:rsid w:val="00A35875"/>
    <w:rsid w:val="00A80B53"/>
    <w:rsid w:val="00A82868"/>
    <w:rsid w:val="00A94BA7"/>
    <w:rsid w:val="00AE4611"/>
    <w:rsid w:val="00AF5759"/>
    <w:rsid w:val="00B059BD"/>
    <w:rsid w:val="00B423B3"/>
    <w:rsid w:val="00B54D6B"/>
    <w:rsid w:val="00BA441C"/>
    <w:rsid w:val="00BA5C01"/>
    <w:rsid w:val="00BC428B"/>
    <w:rsid w:val="00BE3D38"/>
    <w:rsid w:val="00C9119F"/>
    <w:rsid w:val="00C9583B"/>
    <w:rsid w:val="00CA20C8"/>
    <w:rsid w:val="00CC5298"/>
    <w:rsid w:val="00D40F40"/>
    <w:rsid w:val="00D428DE"/>
    <w:rsid w:val="00D47457"/>
    <w:rsid w:val="00D517C3"/>
    <w:rsid w:val="00D55E84"/>
    <w:rsid w:val="00D67E79"/>
    <w:rsid w:val="00DA1427"/>
    <w:rsid w:val="00DE2A2B"/>
    <w:rsid w:val="00DF679F"/>
    <w:rsid w:val="00E00187"/>
    <w:rsid w:val="00E02DFA"/>
    <w:rsid w:val="00E07597"/>
    <w:rsid w:val="00E170F3"/>
    <w:rsid w:val="00E34487"/>
    <w:rsid w:val="00E54E5C"/>
    <w:rsid w:val="00E54F51"/>
    <w:rsid w:val="00E9667E"/>
    <w:rsid w:val="00ED3478"/>
    <w:rsid w:val="00F003F9"/>
    <w:rsid w:val="00F125D6"/>
    <w:rsid w:val="00F37709"/>
    <w:rsid w:val="00F57061"/>
    <w:rsid w:val="00F633BE"/>
    <w:rsid w:val="00FD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spacing w:before="5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A87"/>
    <w:pPr>
      <w:tabs>
        <w:tab w:val="center" w:pos="4320"/>
        <w:tab w:val="right" w:pos="8640"/>
      </w:tabs>
    </w:pPr>
  </w:style>
  <w:style w:type="paragraph" w:styleId="Footer">
    <w:name w:val="footer"/>
    <w:basedOn w:val="Normal"/>
    <w:link w:val="FooterChar"/>
    <w:uiPriority w:val="99"/>
    <w:rsid w:val="000D4A87"/>
    <w:pPr>
      <w:tabs>
        <w:tab w:val="center" w:pos="4320"/>
        <w:tab w:val="right" w:pos="8640"/>
      </w:tabs>
    </w:pPr>
  </w:style>
  <w:style w:type="character" w:styleId="PageNumber">
    <w:name w:val="page number"/>
    <w:basedOn w:val="DefaultParagraphFont"/>
    <w:rsid w:val="000D4A87"/>
  </w:style>
  <w:style w:type="table" w:styleId="TableGrid">
    <w:name w:val="Table Grid"/>
    <w:basedOn w:val="TableNormal"/>
    <w:rsid w:val="00F5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F7E1A"/>
    <w:pPr>
      <w:tabs>
        <w:tab w:val="left" w:pos="-809"/>
        <w:tab w:val="left" w:pos="-570"/>
        <w:tab w:val="left" w:pos="-210"/>
        <w:tab w:val="left" w:pos="330"/>
        <w:tab w:val="left" w:pos="1950"/>
        <w:tab w:val="left" w:pos="2670"/>
        <w:tab w:val="left" w:pos="5190"/>
        <w:tab w:val="left" w:pos="5730"/>
        <w:tab w:val="left" w:pos="7980"/>
      </w:tabs>
      <w:jc w:val="both"/>
    </w:pPr>
    <w:rPr>
      <w:b/>
      <w:bCs/>
      <w:sz w:val="22"/>
      <w:szCs w:val="24"/>
    </w:rPr>
  </w:style>
  <w:style w:type="character" w:styleId="FollowedHyperlink">
    <w:name w:val="FollowedHyperlink"/>
    <w:rsid w:val="006E2CDC"/>
    <w:rPr>
      <w:color w:val="800080"/>
      <w:u w:val="single"/>
    </w:rPr>
  </w:style>
  <w:style w:type="character" w:customStyle="1" w:styleId="FooterChar">
    <w:name w:val="Footer Char"/>
    <w:basedOn w:val="DefaultParagraphFont"/>
    <w:link w:val="Footer"/>
    <w:uiPriority w:val="99"/>
    <w:rsid w:val="0043019A"/>
    <w:rPr>
      <w:sz w:val="24"/>
    </w:rPr>
  </w:style>
  <w:style w:type="character" w:styleId="Hyperlink">
    <w:name w:val="Hyperlink"/>
    <w:basedOn w:val="DefaultParagraphFont"/>
    <w:rsid w:val="00576E64"/>
    <w:rPr>
      <w:color w:val="0000FF" w:themeColor="hyperlink"/>
      <w:u w:val="single"/>
    </w:rPr>
  </w:style>
  <w:style w:type="paragraph" w:styleId="BalloonText">
    <w:name w:val="Balloon Text"/>
    <w:basedOn w:val="Normal"/>
    <w:link w:val="BalloonTextChar"/>
    <w:rsid w:val="007549B6"/>
    <w:rPr>
      <w:rFonts w:ascii="Tahoma" w:hAnsi="Tahoma" w:cs="Tahoma"/>
      <w:sz w:val="16"/>
      <w:szCs w:val="16"/>
    </w:rPr>
  </w:style>
  <w:style w:type="character" w:customStyle="1" w:styleId="BalloonTextChar">
    <w:name w:val="Balloon Text Char"/>
    <w:basedOn w:val="DefaultParagraphFont"/>
    <w:link w:val="BalloonText"/>
    <w:rsid w:val="007549B6"/>
    <w:rPr>
      <w:rFonts w:ascii="Tahoma" w:hAnsi="Tahoma" w:cs="Tahoma"/>
      <w:sz w:val="16"/>
      <w:szCs w:val="16"/>
    </w:rPr>
  </w:style>
  <w:style w:type="paragraph" w:customStyle="1" w:styleId="Quick1">
    <w:name w:val="Quick 1."/>
    <w:rsid w:val="00E170F3"/>
    <w:pPr>
      <w:autoSpaceDE w:val="0"/>
      <w:autoSpaceDN w:val="0"/>
      <w:adjustRightInd w:val="0"/>
      <w:ind w:left="-1440"/>
    </w:pPr>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spacing w:before="5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A87"/>
    <w:pPr>
      <w:tabs>
        <w:tab w:val="center" w:pos="4320"/>
        <w:tab w:val="right" w:pos="8640"/>
      </w:tabs>
    </w:pPr>
  </w:style>
  <w:style w:type="paragraph" w:styleId="Footer">
    <w:name w:val="footer"/>
    <w:basedOn w:val="Normal"/>
    <w:link w:val="FooterChar"/>
    <w:uiPriority w:val="99"/>
    <w:rsid w:val="000D4A87"/>
    <w:pPr>
      <w:tabs>
        <w:tab w:val="center" w:pos="4320"/>
        <w:tab w:val="right" w:pos="8640"/>
      </w:tabs>
    </w:pPr>
  </w:style>
  <w:style w:type="character" w:styleId="PageNumber">
    <w:name w:val="page number"/>
    <w:basedOn w:val="DefaultParagraphFont"/>
    <w:rsid w:val="000D4A87"/>
  </w:style>
  <w:style w:type="table" w:styleId="TableGrid">
    <w:name w:val="Table Grid"/>
    <w:basedOn w:val="TableNormal"/>
    <w:rsid w:val="00F5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F7E1A"/>
    <w:pPr>
      <w:tabs>
        <w:tab w:val="left" w:pos="-809"/>
        <w:tab w:val="left" w:pos="-570"/>
        <w:tab w:val="left" w:pos="-210"/>
        <w:tab w:val="left" w:pos="330"/>
        <w:tab w:val="left" w:pos="1950"/>
        <w:tab w:val="left" w:pos="2670"/>
        <w:tab w:val="left" w:pos="5190"/>
        <w:tab w:val="left" w:pos="5730"/>
        <w:tab w:val="left" w:pos="7980"/>
      </w:tabs>
      <w:jc w:val="both"/>
    </w:pPr>
    <w:rPr>
      <w:b/>
      <w:bCs/>
      <w:sz w:val="22"/>
      <w:szCs w:val="24"/>
    </w:rPr>
  </w:style>
  <w:style w:type="character" w:styleId="FollowedHyperlink">
    <w:name w:val="FollowedHyperlink"/>
    <w:rsid w:val="006E2CDC"/>
    <w:rPr>
      <w:color w:val="800080"/>
      <w:u w:val="single"/>
    </w:rPr>
  </w:style>
  <w:style w:type="character" w:customStyle="1" w:styleId="FooterChar">
    <w:name w:val="Footer Char"/>
    <w:basedOn w:val="DefaultParagraphFont"/>
    <w:link w:val="Footer"/>
    <w:uiPriority w:val="99"/>
    <w:rsid w:val="0043019A"/>
    <w:rPr>
      <w:sz w:val="24"/>
    </w:rPr>
  </w:style>
  <w:style w:type="character" w:styleId="Hyperlink">
    <w:name w:val="Hyperlink"/>
    <w:basedOn w:val="DefaultParagraphFont"/>
    <w:rsid w:val="00576E64"/>
    <w:rPr>
      <w:color w:val="0000FF" w:themeColor="hyperlink"/>
      <w:u w:val="single"/>
    </w:rPr>
  </w:style>
  <w:style w:type="paragraph" w:styleId="BalloonText">
    <w:name w:val="Balloon Text"/>
    <w:basedOn w:val="Normal"/>
    <w:link w:val="BalloonTextChar"/>
    <w:rsid w:val="007549B6"/>
    <w:rPr>
      <w:rFonts w:ascii="Tahoma" w:hAnsi="Tahoma" w:cs="Tahoma"/>
      <w:sz w:val="16"/>
      <w:szCs w:val="16"/>
    </w:rPr>
  </w:style>
  <w:style w:type="character" w:customStyle="1" w:styleId="BalloonTextChar">
    <w:name w:val="Balloon Text Char"/>
    <w:basedOn w:val="DefaultParagraphFont"/>
    <w:link w:val="BalloonText"/>
    <w:rsid w:val="007549B6"/>
    <w:rPr>
      <w:rFonts w:ascii="Tahoma" w:hAnsi="Tahoma" w:cs="Tahoma"/>
      <w:sz w:val="16"/>
      <w:szCs w:val="16"/>
    </w:rPr>
  </w:style>
  <w:style w:type="paragraph" w:customStyle="1" w:styleId="Quick1">
    <w:name w:val="Quick 1."/>
    <w:rsid w:val="00E170F3"/>
    <w:pPr>
      <w:autoSpaceDE w:val="0"/>
      <w:autoSpaceDN w:val="0"/>
      <w:adjustRightInd w:val="0"/>
      <w:ind w:left="-1440"/>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RAM.Alaska@noaa.gov"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home.nmfs.noaa.gov/ocioweb/webguide/cdprint/images/logo-noaa.gif" TargetMode="External"/><Relationship Id="rId14" Type="http://schemas.openxmlformats.org/officeDocument/2006/relationships/hyperlink" Target="https://alaskafisheries.noaa.gov/webapps/ifqaccounts/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1129</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Revised: October 26, 2004</vt:lpstr>
    </vt:vector>
  </TitlesOfParts>
  <Company>NOAA Fisheries</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October 26, 2004</dc:title>
  <dc:creator>NOAA Fisheries</dc:creator>
  <cp:lastModifiedBy>Patsy Bearden</cp:lastModifiedBy>
  <cp:revision>5</cp:revision>
  <cp:lastPrinted>2012-03-22T01:40:00Z</cp:lastPrinted>
  <dcterms:created xsi:type="dcterms:W3CDTF">2016-02-16T20:00:00Z</dcterms:created>
  <dcterms:modified xsi:type="dcterms:W3CDTF">2016-02-16T20:22:00Z</dcterms:modified>
</cp:coreProperties>
</file>