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BEA" w:rsidRPr="00273BEA" w:rsidRDefault="00273BEA" w:rsidP="00273BEA">
      <w:pPr>
        <w:ind w:firstLine="720"/>
        <w:jc w:val="right"/>
        <w:rPr>
          <w:rFonts w:cs="Times New Roman"/>
          <w:sz w:val="20"/>
          <w:szCs w:val="20"/>
        </w:rPr>
      </w:pPr>
      <w:bookmarkStart w:id="0" w:name="_GoBack"/>
      <w:bookmarkEnd w:id="0"/>
      <w:r w:rsidRPr="00273BEA">
        <w:rPr>
          <w:rFonts w:cs="Times New Roman"/>
          <w:sz w:val="20"/>
          <w:szCs w:val="20"/>
        </w:rPr>
        <w:t>Form Approved</w:t>
      </w:r>
    </w:p>
    <w:p w:rsidR="00273BEA" w:rsidRPr="00273BEA" w:rsidRDefault="00273BEA" w:rsidP="00273BEA">
      <w:pPr>
        <w:ind w:firstLine="720"/>
        <w:jc w:val="right"/>
        <w:rPr>
          <w:rFonts w:cs="Times New Roman"/>
          <w:sz w:val="20"/>
          <w:szCs w:val="20"/>
        </w:rPr>
      </w:pPr>
      <w:r w:rsidRPr="00273BEA">
        <w:rPr>
          <w:rFonts w:cs="Times New Roman"/>
          <w:sz w:val="20"/>
          <w:szCs w:val="20"/>
        </w:rPr>
        <w:t>OMB No. 09</w:t>
      </w:r>
      <w:r w:rsidR="00CE5215">
        <w:rPr>
          <w:rFonts w:cs="Times New Roman"/>
          <w:sz w:val="20"/>
          <w:szCs w:val="20"/>
        </w:rPr>
        <w:t>20</w:t>
      </w:r>
      <w:r w:rsidRPr="00273BEA">
        <w:rPr>
          <w:rFonts w:cs="Times New Roman"/>
          <w:sz w:val="20"/>
          <w:szCs w:val="20"/>
        </w:rPr>
        <w:t>-XXXX</w:t>
      </w:r>
    </w:p>
    <w:p w:rsidR="00273BEA" w:rsidRPr="00273BEA" w:rsidRDefault="00273BEA" w:rsidP="00273BEA">
      <w:pPr>
        <w:pStyle w:val="Heading1"/>
        <w:spacing w:before="0"/>
        <w:contextualSpacing/>
        <w:jc w:val="right"/>
        <w:rPr>
          <w:rFonts w:asciiTheme="minorHAnsi" w:hAnsiTheme="minorHAnsi" w:cs="Times New Roman"/>
          <w:b/>
          <w:color w:val="auto"/>
          <w:sz w:val="20"/>
          <w:szCs w:val="20"/>
        </w:rPr>
      </w:pPr>
      <w:r w:rsidRPr="00273BEA">
        <w:rPr>
          <w:rFonts w:asciiTheme="minorHAnsi" w:hAnsiTheme="minorHAnsi" w:cs="Times New Roman"/>
          <w:color w:val="auto"/>
          <w:sz w:val="20"/>
          <w:szCs w:val="20"/>
        </w:rPr>
        <w:t>Exp.: XX/XX/</w:t>
      </w:r>
      <w:r w:rsidR="00CD32C2">
        <w:rPr>
          <w:rFonts w:asciiTheme="minorHAnsi" w:hAnsiTheme="minorHAnsi" w:cs="Times New Roman"/>
          <w:color w:val="auto"/>
          <w:sz w:val="20"/>
          <w:szCs w:val="20"/>
        </w:rPr>
        <w:t>20</w:t>
      </w:r>
      <w:r w:rsidRPr="00273BEA">
        <w:rPr>
          <w:rFonts w:asciiTheme="minorHAnsi" w:hAnsiTheme="minorHAnsi" w:cs="Times New Roman"/>
          <w:color w:val="auto"/>
          <w:sz w:val="20"/>
          <w:szCs w:val="20"/>
        </w:rPr>
        <w:t>XX</w:t>
      </w:r>
    </w:p>
    <w:p w:rsidR="00945956" w:rsidRDefault="00945956" w:rsidP="00DC1D99">
      <w:pPr>
        <w:rPr>
          <w:b/>
          <w:sz w:val="32"/>
          <w:szCs w:val="32"/>
        </w:rPr>
      </w:pPr>
      <w:r>
        <w:rPr>
          <w:b/>
          <w:sz w:val="32"/>
          <w:szCs w:val="32"/>
        </w:rPr>
        <w:t>AMERICAN ACADEMY OF PEDIATRICS</w:t>
      </w:r>
    </w:p>
    <w:p w:rsidR="002E7A08" w:rsidRDefault="0087118B" w:rsidP="00DC1D99">
      <w:pPr>
        <w:rPr>
          <w:b/>
          <w:sz w:val="32"/>
          <w:szCs w:val="32"/>
        </w:rPr>
      </w:pPr>
      <w:r w:rsidRPr="00EC055D">
        <w:rPr>
          <w:b/>
          <w:sz w:val="32"/>
          <w:szCs w:val="32"/>
        </w:rPr>
        <w:t xml:space="preserve">3-MONTH FOLLOW-UP </w:t>
      </w:r>
      <w:r w:rsidR="00B56DAA" w:rsidRPr="00EC055D">
        <w:rPr>
          <w:b/>
          <w:sz w:val="32"/>
          <w:szCs w:val="32"/>
        </w:rPr>
        <w:t xml:space="preserve">EVALUATION </w:t>
      </w:r>
      <w:r w:rsidR="00DC1D99" w:rsidRPr="00EC055D">
        <w:rPr>
          <w:b/>
          <w:sz w:val="32"/>
          <w:szCs w:val="32"/>
        </w:rPr>
        <w:t>SURVEY</w:t>
      </w:r>
    </w:p>
    <w:p w:rsidR="00945956" w:rsidRDefault="00945956" w:rsidP="00DC1D99">
      <w:pPr>
        <w:rPr>
          <w:b/>
          <w:sz w:val="32"/>
          <w:szCs w:val="32"/>
        </w:rPr>
      </w:pPr>
    </w:p>
    <w:p w:rsidR="00945956" w:rsidRPr="00BB0F19" w:rsidRDefault="00945956" w:rsidP="00945956">
      <w:pPr>
        <w:rPr>
          <w:rFonts w:ascii="Arial" w:hAnsi="Arial" w:cs="Arial"/>
          <w:sz w:val="20"/>
          <w:szCs w:val="20"/>
        </w:rPr>
      </w:pPr>
      <w:r>
        <w:rPr>
          <w:rFonts w:ascii="Arial" w:hAnsi="Arial" w:cs="Arial"/>
          <w:sz w:val="20"/>
          <w:szCs w:val="20"/>
        </w:rPr>
        <w:t>Thank you completing the training on fetal alcohol spectrum disorders (FASD) a few months.  We would like to invite you to complete a post-training evaluation survey.   We appreciate your willingness to help us evaluate the effectiveness of the training and its impact on your practice as you address the prevention, identification, and treatment of FASD</w:t>
      </w:r>
      <w:r w:rsidRPr="00BB0F19">
        <w:rPr>
          <w:rFonts w:ascii="Arial" w:hAnsi="Arial" w:cs="Arial"/>
          <w:sz w:val="20"/>
          <w:szCs w:val="20"/>
        </w:rPr>
        <w:t xml:space="preserve">. </w:t>
      </w:r>
    </w:p>
    <w:p w:rsidR="00945956" w:rsidRPr="00BB0F19" w:rsidRDefault="00945956" w:rsidP="00945956">
      <w:pPr>
        <w:jc w:val="both"/>
        <w:rPr>
          <w:rFonts w:ascii="Arial" w:hAnsi="Arial" w:cs="Arial"/>
          <w:b/>
          <w:sz w:val="20"/>
          <w:szCs w:val="20"/>
        </w:rPr>
      </w:pPr>
    </w:p>
    <w:p w:rsidR="00945956" w:rsidRDefault="00945956" w:rsidP="00945956">
      <w:pPr>
        <w:rPr>
          <w:rFonts w:ascii="Arial" w:hAnsi="Arial" w:cs="Arial"/>
          <w:sz w:val="20"/>
          <w:szCs w:val="20"/>
        </w:rPr>
      </w:pPr>
      <w:r w:rsidRPr="00070422">
        <w:rPr>
          <w:rFonts w:ascii="Arial" w:hAnsi="Arial" w:cs="Arial"/>
          <w:sz w:val="20"/>
          <w:szCs w:val="20"/>
        </w:rPr>
        <w:t xml:space="preserve">This survey will take approximately </w:t>
      </w:r>
      <w:r>
        <w:rPr>
          <w:rFonts w:ascii="Arial" w:hAnsi="Arial" w:cs="Arial"/>
          <w:sz w:val="20"/>
          <w:szCs w:val="20"/>
        </w:rPr>
        <w:t>2</w:t>
      </w:r>
      <w:r w:rsidRPr="00070422">
        <w:rPr>
          <w:rFonts w:ascii="Arial" w:hAnsi="Arial" w:cs="Arial"/>
          <w:sz w:val="20"/>
          <w:szCs w:val="20"/>
        </w:rPr>
        <w:t xml:space="preserve"> minutes to complete</w:t>
      </w:r>
      <w:r>
        <w:rPr>
          <w:rFonts w:ascii="Arial" w:hAnsi="Arial" w:cs="Arial"/>
          <w:sz w:val="20"/>
          <w:szCs w:val="20"/>
        </w:rPr>
        <w:t xml:space="preserve">.  Your </w:t>
      </w:r>
      <w:r w:rsidRPr="00070422">
        <w:rPr>
          <w:rFonts w:ascii="Arial" w:hAnsi="Arial" w:cs="Arial"/>
          <w:sz w:val="20"/>
          <w:szCs w:val="20"/>
        </w:rPr>
        <w:t xml:space="preserve">responses will be </w:t>
      </w:r>
      <w:r w:rsidR="00DA437C">
        <w:rPr>
          <w:rFonts w:ascii="Arial" w:hAnsi="Arial" w:cs="Arial"/>
          <w:sz w:val="20"/>
          <w:szCs w:val="20"/>
        </w:rPr>
        <w:t>kept secure</w:t>
      </w:r>
      <w:r w:rsidRPr="00070422">
        <w:rPr>
          <w:rFonts w:ascii="Arial" w:hAnsi="Arial" w:cs="Arial"/>
          <w:sz w:val="20"/>
          <w:szCs w:val="20"/>
        </w:rPr>
        <w:t xml:space="preserve"> and no individual</w:t>
      </w:r>
      <w:r>
        <w:rPr>
          <w:rFonts w:ascii="Arial" w:hAnsi="Arial" w:cs="Arial"/>
          <w:sz w:val="20"/>
          <w:szCs w:val="20"/>
        </w:rPr>
        <w:t>ly</w:t>
      </w:r>
      <w:r w:rsidRPr="00070422">
        <w:rPr>
          <w:rFonts w:ascii="Arial" w:hAnsi="Arial" w:cs="Arial"/>
          <w:sz w:val="20"/>
          <w:szCs w:val="20"/>
        </w:rPr>
        <w:t xml:space="preserve"> identifying information will be included.</w:t>
      </w:r>
      <w:r>
        <w:rPr>
          <w:rFonts w:ascii="Arial" w:hAnsi="Arial" w:cs="Arial"/>
          <w:sz w:val="20"/>
          <w:szCs w:val="20"/>
        </w:rPr>
        <w:t xml:space="preserve">  </w:t>
      </w:r>
      <w:r w:rsidRPr="00070422">
        <w:rPr>
          <w:rFonts w:ascii="Arial" w:hAnsi="Arial" w:cs="Arial"/>
          <w:sz w:val="20"/>
          <w:szCs w:val="20"/>
        </w:rPr>
        <w:t xml:space="preserve">Risks to participating in this survey are minimal and include the risk of your information becoming known to individuals </w:t>
      </w:r>
      <w:r>
        <w:rPr>
          <w:rFonts w:ascii="Arial" w:hAnsi="Arial" w:cs="Arial"/>
          <w:sz w:val="20"/>
          <w:szCs w:val="20"/>
        </w:rPr>
        <w:t>outside the AAP</w:t>
      </w:r>
      <w:r w:rsidRPr="00070422">
        <w:rPr>
          <w:rFonts w:ascii="Arial" w:hAnsi="Arial" w:cs="Arial"/>
          <w:sz w:val="20"/>
          <w:szCs w:val="20"/>
        </w:rPr>
        <w:t xml:space="preserve">. </w:t>
      </w:r>
      <w:r>
        <w:rPr>
          <w:rFonts w:ascii="Arial" w:hAnsi="Arial" w:cs="Arial"/>
          <w:sz w:val="20"/>
          <w:szCs w:val="20"/>
        </w:rPr>
        <w:t xml:space="preserve"> </w:t>
      </w:r>
    </w:p>
    <w:p w:rsidR="00945956" w:rsidRDefault="00945956" w:rsidP="00945956">
      <w:pPr>
        <w:rPr>
          <w:rFonts w:ascii="Arial" w:hAnsi="Arial" w:cs="Arial"/>
          <w:sz w:val="20"/>
          <w:szCs w:val="20"/>
        </w:rPr>
      </w:pPr>
    </w:p>
    <w:p w:rsidR="00945956" w:rsidRPr="00070422" w:rsidRDefault="00945956" w:rsidP="00945956">
      <w:pPr>
        <w:rPr>
          <w:rFonts w:ascii="Arial" w:hAnsi="Arial" w:cs="Arial"/>
          <w:sz w:val="20"/>
          <w:szCs w:val="20"/>
        </w:rPr>
      </w:pPr>
      <w:r w:rsidRPr="00070422">
        <w:rPr>
          <w:rFonts w:ascii="Arial" w:hAnsi="Arial" w:cs="Arial"/>
          <w:sz w:val="20"/>
          <w:szCs w:val="20"/>
        </w:rPr>
        <w:t>Your participation in this survey is voluntary. You may decline to answer any question and you have the right to stop the survey at any time.</w:t>
      </w:r>
    </w:p>
    <w:p w:rsidR="00945956" w:rsidRPr="00070422" w:rsidRDefault="00945956" w:rsidP="00945956">
      <w:pPr>
        <w:rPr>
          <w:rFonts w:ascii="Arial" w:hAnsi="Arial" w:cs="Arial"/>
          <w:sz w:val="20"/>
          <w:szCs w:val="20"/>
        </w:rPr>
      </w:pPr>
    </w:p>
    <w:p w:rsidR="00E262D1" w:rsidRDefault="00E262D1" w:rsidP="00E262D1">
      <w:pPr>
        <w:pStyle w:val="PlainText"/>
        <w:rPr>
          <w:rFonts w:ascii="Arial" w:hAnsi="Arial" w:cs="Arial"/>
          <w:sz w:val="20"/>
          <w:szCs w:val="20"/>
        </w:rPr>
      </w:pPr>
      <w:r>
        <w:rPr>
          <w:rFonts w:ascii="Arial" w:hAnsi="Arial" w:cs="Arial"/>
          <w:sz w:val="20"/>
          <w:szCs w:val="20"/>
        </w:rPr>
        <w:t xml:space="preserve">Please submit questions to the project partners at </w:t>
      </w:r>
      <w:hyperlink r:id="rId11" w:history="1">
        <w:r>
          <w:rPr>
            <w:rStyle w:val="Hyperlink"/>
            <w:rFonts w:ascii="Arial" w:hAnsi="Arial" w:cs="Arial"/>
            <w:sz w:val="20"/>
            <w:szCs w:val="20"/>
          </w:rPr>
          <w:t>PEHDIC@aap.org</w:t>
        </w:r>
      </w:hyperlink>
      <w:r>
        <w:rPr>
          <w:rFonts w:ascii="Arial" w:hAnsi="Arial" w:cs="Arial"/>
          <w:sz w:val="20"/>
          <w:szCs w:val="20"/>
        </w:rPr>
        <w:t xml:space="preserve">. </w:t>
      </w:r>
    </w:p>
    <w:p w:rsidR="00E262D1" w:rsidRDefault="00E262D1" w:rsidP="00E262D1">
      <w:pPr>
        <w:pStyle w:val="PlainText"/>
        <w:rPr>
          <w:rFonts w:ascii="Arial" w:hAnsi="Arial" w:cs="Arial"/>
          <w:sz w:val="20"/>
          <w:szCs w:val="20"/>
        </w:rPr>
      </w:pPr>
    </w:p>
    <w:p w:rsidR="00E262D1" w:rsidRDefault="00E262D1" w:rsidP="00E262D1">
      <w:pPr>
        <w:pStyle w:val="PlainText"/>
        <w:rPr>
          <w:rFonts w:ascii="Arial" w:hAnsi="Arial" w:cs="Arial"/>
          <w:sz w:val="20"/>
          <w:szCs w:val="20"/>
        </w:rPr>
      </w:pPr>
    </w:p>
    <w:p w:rsidR="002E7A08" w:rsidRPr="0087118B" w:rsidRDefault="002E7A08" w:rsidP="00B317AE">
      <w:pPr>
        <w:rPr>
          <w:sz w:val="16"/>
          <w:szCs w:val="16"/>
        </w:rPr>
      </w:pPr>
    </w:p>
    <w:p w:rsidR="00DC1D99" w:rsidRDefault="00DC1D99" w:rsidP="00DC1D99">
      <w:pPr>
        <w:shd w:val="clear" w:color="auto" w:fill="9CC2E5" w:themeFill="accent1" w:themeFillTint="99"/>
        <w:rPr>
          <w:b/>
        </w:rPr>
      </w:pPr>
      <w:r>
        <w:rPr>
          <w:b/>
        </w:rPr>
        <w:t>UNIQUE IDENTIFIER INFORMATION</w:t>
      </w:r>
    </w:p>
    <w:p w:rsidR="00DC1D99" w:rsidRPr="00110667" w:rsidRDefault="00DC1D99" w:rsidP="00DC1D99">
      <w:pPr>
        <w:rPr>
          <w:b/>
        </w:rPr>
      </w:pPr>
    </w:p>
    <w:p w:rsidR="00DC1D99" w:rsidRDefault="00DC1D99" w:rsidP="00DC1D99">
      <w:pPr>
        <w:pStyle w:val="ListParagraph"/>
        <w:numPr>
          <w:ilvl w:val="0"/>
          <w:numId w:val="1"/>
        </w:numPr>
      </w:pPr>
      <w:r>
        <w:t xml:space="preserve">First 2 letters of your mother’s maiden name  ___ ___ </w:t>
      </w:r>
    </w:p>
    <w:p w:rsidR="00DC1D99" w:rsidRDefault="00DC1D99" w:rsidP="00DC1D99">
      <w:pPr>
        <w:pStyle w:val="ListParagraph"/>
        <w:numPr>
          <w:ilvl w:val="0"/>
          <w:numId w:val="1"/>
        </w:numPr>
      </w:pPr>
      <w:r>
        <w:t>Month of your birthday ___ ___</w:t>
      </w:r>
    </w:p>
    <w:p w:rsidR="00DC1D99" w:rsidRDefault="00DC1D99" w:rsidP="00DC1D99">
      <w:pPr>
        <w:pStyle w:val="ListParagraph"/>
        <w:numPr>
          <w:ilvl w:val="0"/>
          <w:numId w:val="1"/>
        </w:numPr>
      </w:pPr>
      <w:r>
        <w:t>Last 2 digits of your social security number ___ ___</w:t>
      </w:r>
    </w:p>
    <w:p w:rsidR="005A43A9" w:rsidRPr="009B19AD" w:rsidRDefault="005A43A9" w:rsidP="00DC1D99">
      <w:pPr>
        <w:pStyle w:val="ListParagraph"/>
        <w:numPr>
          <w:ilvl w:val="0"/>
          <w:numId w:val="1"/>
        </w:numPr>
      </w:pPr>
      <w:r>
        <w:t>State in which you practice  ___ ___</w:t>
      </w:r>
    </w:p>
    <w:p w:rsidR="00DC1D99" w:rsidRDefault="00DC1D99" w:rsidP="00DC1D99">
      <w:pPr>
        <w:pStyle w:val="ListParagraph"/>
      </w:pPr>
    </w:p>
    <w:p w:rsidR="00945956" w:rsidRDefault="00945956" w:rsidP="00945956">
      <w:pPr>
        <w:rPr>
          <w:sz w:val="20"/>
          <w:szCs w:val="20"/>
        </w:rPr>
      </w:pPr>
    </w:p>
    <w:p w:rsidR="00945956" w:rsidRDefault="00945956" w:rsidP="00945956">
      <w:pPr>
        <w:rPr>
          <w:sz w:val="20"/>
          <w:szCs w:val="20"/>
        </w:rPr>
      </w:pPr>
    </w:p>
    <w:p w:rsidR="00945956" w:rsidRDefault="00945956" w:rsidP="00945956">
      <w:pPr>
        <w:rPr>
          <w:sz w:val="20"/>
          <w:szCs w:val="20"/>
        </w:rPr>
      </w:pPr>
    </w:p>
    <w:p w:rsidR="00945956" w:rsidRDefault="00945956" w:rsidP="00945956">
      <w:pPr>
        <w:rPr>
          <w:sz w:val="20"/>
          <w:szCs w:val="20"/>
        </w:rPr>
      </w:pPr>
    </w:p>
    <w:p w:rsidR="00945956" w:rsidRDefault="00945956" w:rsidP="00945956">
      <w:pPr>
        <w:rPr>
          <w:sz w:val="20"/>
          <w:szCs w:val="20"/>
        </w:rPr>
      </w:pPr>
    </w:p>
    <w:p w:rsidR="00945956" w:rsidRDefault="00945956" w:rsidP="00945956">
      <w:pPr>
        <w:rPr>
          <w:sz w:val="20"/>
          <w:szCs w:val="20"/>
        </w:rPr>
      </w:pPr>
    </w:p>
    <w:p w:rsidR="00945956" w:rsidRDefault="00945956" w:rsidP="00945956">
      <w:pPr>
        <w:rPr>
          <w:sz w:val="20"/>
          <w:szCs w:val="20"/>
        </w:rPr>
      </w:pPr>
    </w:p>
    <w:p w:rsidR="00945956" w:rsidRDefault="00945956" w:rsidP="00945956">
      <w:pPr>
        <w:rPr>
          <w:sz w:val="20"/>
          <w:szCs w:val="20"/>
        </w:rPr>
      </w:pPr>
    </w:p>
    <w:p w:rsidR="00945956" w:rsidRDefault="00945956" w:rsidP="00945956">
      <w:pPr>
        <w:rPr>
          <w:sz w:val="20"/>
          <w:szCs w:val="20"/>
        </w:rPr>
      </w:pPr>
    </w:p>
    <w:p w:rsidR="00945956" w:rsidRDefault="00945956" w:rsidP="00945956">
      <w:pPr>
        <w:rPr>
          <w:sz w:val="20"/>
          <w:szCs w:val="20"/>
        </w:rPr>
      </w:pPr>
    </w:p>
    <w:p w:rsidR="00945956" w:rsidRDefault="00945956" w:rsidP="00945956">
      <w:pPr>
        <w:rPr>
          <w:sz w:val="20"/>
          <w:szCs w:val="20"/>
        </w:rPr>
      </w:pPr>
    </w:p>
    <w:p w:rsidR="00945956" w:rsidRDefault="00945956" w:rsidP="00945956">
      <w:pPr>
        <w:rPr>
          <w:sz w:val="20"/>
          <w:szCs w:val="20"/>
        </w:rPr>
      </w:pPr>
    </w:p>
    <w:p w:rsidR="00945956" w:rsidRPr="008D2F11" w:rsidRDefault="00945956" w:rsidP="00945956">
      <w:pPr>
        <w:rPr>
          <w:sz w:val="20"/>
          <w:szCs w:val="20"/>
        </w:rPr>
      </w:pPr>
      <w:r w:rsidRPr="008D2F11">
        <w:rPr>
          <w:sz w:val="20"/>
          <w:szCs w:val="20"/>
        </w:rPr>
        <w:t xml:space="preserve">The public reporting burden of this collection of information is estimated to average </w:t>
      </w:r>
      <w:r w:rsidR="008C3376">
        <w:rPr>
          <w:sz w:val="20"/>
          <w:szCs w:val="20"/>
        </w:rPr>
        <w:t>2</w:t>
      </w:r>
      <w:r w:rsidRPr="008D2F11">
        <w:rPr>
          <w:sz w:val="20"/>
          <w:szCs w:val="20"/>
        </w:rPr>
        <w:t xml:space="preserve"> minutes</w:t>
      </w:r>
      <w:r w:rsidRPr="008D2F11">
        <w:rPr>
          <w:i/>
          <w:iCs/>
          <w:sz w:val="20"/>
          <w:szCs w:val="20"/>
        </w:rPr>
        <w:t xml:space="preserve"> </w:t>
      </w:r>
      <w:r w:rsidRPr="008D2F11">
        <w:rPr>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(XXXX-XXXX)</w:t>
      </w:r>
    </w:p>
    <w:p w:rsidR="00945956" w:rsidRDefault="00945956">
      <w:pPr>
        <w:rPr>
          <w:b/>
        </w:rPr>
      </w:pPr>
      <w:r>
        <w:rPr>
          <w:b/>
        </w:rPr>
        <w:br w:type="page"/>
      </w:r>
    </w:p>
    <w:p w:rsidR="00110667" w:rsidRDefault="00783879" w:rsidP="00783879">
      <w:pPr>
        <w:shd w:val="clear" w:color="auto" w:fill="9CC2E5" w:themeFill="accent1" w:themeFillTint="99"/>
        <w:rPr>
          <w:b/>
        </w:rPr>
      </w:pPr>
      <w:r>
        <w:rPr>
          <w:b/>
        </w:rPr>
        <w:lastRenderedPageBreak/>
        <w:t>PRACTICE</w:t>
      </w:r>
      <w:r w:rsidR="00110667" w:rsidRPr="00110667">
        <w:rPr>
          <w:b/>
        </w:rPr>
        <w:t xml:space="preserve"> QUESTIONS </w:t>
      </w:r>
    </w:p>
    <w:p w:rsidR="00783879" w:rsidRPr="00110667" w:rsidRDefault="00783879" w:rsidP="00783879">
      <w:pPr>
        <w:rPr>
          <w:b/>
        </w:rPr>
      </w:pPr>
    </w:p>
    <w:p w:rsidR="008F772C" w:rsidRPr="008F772C" w:rsidRDefault="00CD32C2" w:rsidP="00820FAE">
      <w:pPr>
        <w:numPr>
          <w:ilvl w:val="0"/>
          <w:numId w:val="1"/>
        </w:numPr>
        <w:contextualSpacing/>
      </w:pPr>
      <w:r>
        <w:t>H</w:t>
      </w:r>
      <w:r w:rsidR="008F772C" w:rsidRPr="008F772C">
        <w:t>ow often do you do the following?</w:t>
      </w:r>
      <w:r>
        <w:t xml:space="preserve"> (</w:t>
      </w:r>
      <w:r w:rsidR="00210AE9">
        <w:t>Mark one response</w:t>
      </w:r>
      <w:r>
        <w:t xml:space="preserve"> per row)</w:t>
      </w:r>
    </w:p>
    <w:p w:rsidR="008F772C" w:rsidRPr="008C3376" w:rsidRDefault="008F772C" w:rsidP="008F772C">
      <w:pPr>
        <w:ind w:left="720"/>
        <w:rPr>
          <w:sz w:val="16"/>
          <w:szCs w:val="1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0"/>
        <w:gridCol w:w="1080"/>
        <w:gridCol w:w="1036"/>
        <w:gridCol w:w="1214"/>
        <w:gridCol w:w="900"/>
        <w:gridCol w:w="900"/>
      </w:tblGrid>
      <w:tr w:rsidR="008F772C" w:rsidRPr="008F772C" w:rsidTr="008C3376">
        <w:trPr>
          <w:trHeight w:val="539"/>
          <w:tblHeader/>
        </w:trPr>
        <w:tc>
          <w:tcPr>
            <w:tcW w:w="4230" w:type="dxa"/>
            <w:shd w:val="clear" w:color="auto" w:fill="BFBFBF" w:themeFill="background1" w:themeFillShade="BF"/>
            <w:vAlign w:val="center"/>
          </w:tcPr>
          <w:p w:rsidR="008F772C" w:rsidRPr="008F772C" w:rsidRDefault="008F772C" w:rsidP="008F772C">
            <w:pPr>
              <w:rPr>
                <w:u w:val="single"/>
              </w:rPr>
            </w:pPr>
          </w:p>
        </w:tc>
        <w:tc>
          <w:tcPr>
            <w:tcW w:w="1080" w:type="dxa"/>
            <w:shd w:val="clear" w:color="auto" w:fill="BFBFBF" w:themeFill="background1" w:themeFillShade="BF"/>
            <w:vAlign w:val="center"/>
          </w:tcPr>
          <w:p w:rsidR="008F772C" w:rsidRPr="008F772C" w:rsidRDefault="008F772C" w:rsidP="00C326AB">
            <w:pPr>
              <w:jc w:val="center"/>
              <w:rPr>
                <w:u w:val="single"/>
              </w:rPr>
            </w:pPr>
            <w:r w:rsidRPr="008F772C">
              <w:rPr>
                <w:u w:val="single"/>
              </w:rPr>
              <w:t>Never</w:t>
            </w:r>
          </w:p>
        </w:tc>
        <w:tc>
          <w:tcPr>
            <w:tcW w:w="1036" w:type="dxa"/>
            <w:shd w:val="clear" w:color="auto" w:fill="BFBFBF" w:themeFill="background1" w:themeFillShade="BF"/>
            <w:vAlign w:val="center"/>
          </w:tcPr>
          <w:p w:rsidR="008F772C" w:rsidRPr="008F772C" w:rsidRDefault="00EC055D" w:rsidP="00C326AB">
            <w:pPr>
              <w:jc w:val="center"/>
              <w:rPr>
                <w:u w:val="single"/>
              </w:rPr>
            </w:pPr>
            <w:r>
              <w:rPr>
                <w:u w:val="single"/>
              </w:rPr>
              <w:t>Rarely</w:t>
            </w:r>
          </w:p>
        </w:tc>
        <w:tc>
          <w:tcPr>
            <w:tcW w:w="1214" w:type="dxa"/>
            <w:shd w:val="clear" w:color="auto" w:fill="BFBFBF" w:themeFill="background1" w:themeFillShade="BF"/>
            <w:vAlign w:val="center"/>
          </w:tcPr>
          <w:p w:rsidR="008F772C" w:rsidRPr="008F772C" w:rsidRDefault="00EC055D" w:rsidP="00C326AB">
            <w:pPr>
              <w:jc w:val="center"/>
              <w:rPr>
                <w:u w:val="single"/>
              </w:rPr>
            </w:pPr>
            <w:r>
              <w:rPr>
                <w:u w:val="single"/>
              </w:rPr>
              <w:t>Sometimes</w:t>
            </w:r>
          </w:p>
        </w:tc>
        <w:tc>
          <w:tcPr>
            <w:tcW w:w="900" w:type="dxa"/>
            <w:shd w:val="clear" w:color="auto" w:fill="BFBFBF" w:themeFill="background1" w:themeFillShade="BF"/>
            <w:vAlign w:val="center"/>
          </w:tcPr>
          <w:p w:rsidR="008F772C" w:rsidRPr="008F772C" w:rsidRDefault="00EC055D" w:rsidP="00C326AB">
            <w:pPr>
              <w:jc w:val="center"/>
              <w:rPr>
                <w:u w:val="single"/>
              </w:rPr>
            </w:pPr>
            <w:r>
              <w:rPr>
                <w:u w:val="single"/>
              </w:rPr>
              <w:t>Usually</w:t>
            </w:r>
          </w:p>
        </w:tc>
        <w:tc>
          <w:tcPr>
            <w:tcW w:w="900" w:type="dxa"/>
            <w:shd w:val="clear" w:color="auto" w:fill="BFBFBF" w:themeFill="background1" w:themeFillShade="BF"/>
            <w:vAlign w:val="center"/>
          </w:tcPr>
          <w:p w:rsidR="008F772C" w:rsidRPr="008F772C" w:rsidRDefault="008F772C" w:rsidP="00C326AB">
            <w:pPr>
              <w:jc w:val="center"/>
              <w:rPr>
                <w:u w:val="single"/>
              </w:rPr>
            </w:pPr>
            <w:r w:rsidRPr="008F772C">
              <w:rPr>
                <w:u w:val="single"/>
              </w:rPr>
              <w:t>Always</w:t>
            </w:r>
          </w:p>
        </w:tc>
      </w:tr>
      <w:tr w:rsidR="008F772C" w:rsidRPr="008F772C" w:rsidTr="008C3376">
        <w:trPr>
          <w:trHeight w:val="538"/>
        </w:trPr>
        <w:tc>
          <w:tcPr>
            <w:tcW w:w="4230" w:type="dxa"/>
          </w:tcPr>
          <w:p w:rsidR="008F772C" w:rsidRPr="008F772C" w:rsidRDefault="008F772C" w:rsidP="008F772C">
            <w:pPr>
              <w:numPr>
                <w:ilvl w:val="0"/>
                <w:numId w:val="4"/>
              </w:numPr>
              <w:rPr>
                <w:bCs/>
              </w:rPr>
            </w:pPr>
            <w:r w:rsidRPr="008F772C">
              <w:t>Inquire routinely about prenatal exposure to alcohol</w:t>
            </w:r>
          </w:p>
        </w:tc>
        <w:tc>
          <w:tcPr>
            <w:tcW w:w="1080" w:type="dxa"/>
            <w:vAlign w:val="center"/>
          </w:tcPr>
          <w:p w:rsidR="008F772C" w:rsidRPr="008F772C" w:rsidRDefault="008F772C" w:rsidP="00C326AB">
            <w:pPr>
              <w:jc w:val="center"/>
            </w:pPr>
            <w:r w:rsidRPr="008F772C">
              <w:t>1</w:t>
            </w:r>
          </w:p>
        </w:tc>
        <w:tc>
          <w:tcPr>
            <w:tcW w:w="1036" w:type="dxa"/>
            <w:vAlign w:val="center"/>
          </w:tcPr>
          <w:p w:rsidR="008F772C" w:rsidRPr="008F772C" w:rsidRDefault="008F772C" w:rsidP="00C326AB">
            <w:pPr>
              <w:jc w:val="center"/>
            </w:pPr>
            <w:r w:rsidRPr="008F772C">
              <w:t>2</w:t>
            </w:r>
          </w:p>
        </w:tc>
        <w:tc>
          <w:tcPr>
            <w:tcW w:w="1214" w:type="dxa"/>
            <w:vAlign w:val="center"/>
          </w:tcPr>
          <w:p w:rsidR="008F772C" w:rsidRPr="008F772C" w:rsidRDefault="008F772C" w:rsidP="00C326AB">
            <w:pPr>
              <w:jc w:val="center"/>
            </w:pPr>
            <w:r w:rsidRPr="008F772C">
              <w:t>3</w:t>
            </w:r>
          </w:p>
        </w:tc>
        <w:tc>
          <w:tcPr>
            <w:tcW w:w="900" w:type="dxa"/>
            <w:vAlign w:val="center"/>
          </w:tcPr>
          <w:p w:rsidR="008F772C" w:rsidRPr="008F772C" w:rsidRDefault="008F772C" w:rsidP="00C326AB">
            <w:pPr>
              <w:jc w:val="center"/>
            </w:pPr>
            <w:r w:rsidRPr="008F772C">
              <w:t>4</w:t>
            </w:r>
          </w:p>
        </w:tc>
        <w:tc>
          <w:tcPr>
            <w:tcW w:w="900" w:type="dxa"/>
            <w:vAlign w:val="center"/>
          </w:tcPr>
          <w:p w:rsidR="008F772C" w:rsidRPr="008F772C" w:rsidRDefault="008F772C" w:rsidP="00C326AB">
            <w:pPr>
              <w:jc w:val="center"/>
            </w:pPr>
            <w:r w:rsidRPr="008F772C">
              <w:t>5</w:t>
            </w:r>
          </w:p>
        </w:tc>
      </w:tr>
      <w:tr w:rsidR="008F772C" w:rsidRPr="008F772C" w:rsidTr="008C3376">
        <w:trPr>
          <w:trHeight w:val="538"/>
        </w:trPr>
        <w:tc>
          <w:tcPr>
            <w:tcW w:w="4230" w:type="dxa"/>
          </w:tcPr>
          <w:p w:rsidR="008F772C" w:rsidRPr="008F772C" w:rsidRDefault="008F772C" w:rsidP="008F772C">
            <w:pPr>
              <w:numPr>
                <w:ilvl w:val="0"/>
                <w:numId w:val="4"/>
              </w:numPr>
              <w:rPr>
                <w:bCs/>
              </w:rPr>
            </w:pPr>
            <w:r w:rsidRPr="008F772C">
              <w:t>Identify patient as someone who may have one of the FASDs</w:t>
            </w:r>
          </w:p>
        </w:tc>
        <w:tc>
          <w:tcPr>
            <w:tcW w:w="1080" w:type="dxa"/>
            <w:vAlign w:val="center"/>
          </w:tcPr>
          <w:p w:rsidR="008F772C" w:rsidRPr="008F772C" w:rsidRDefault="008F772C" w:rsidP="00C326AB">
            <w:pPr>
              <w:jc w:val="center"/>
            </w:pPr>
            <w:r w:rsidRPr="008F772C">
              <w:t>1</w:t>
            </w:r>
          </w:p>
        </w:tc>
        <w:tc>
          <w:tcPr>
            <w:tcW w:w="1036" w:type="dxa"/>
            <w:vAlign w:val="center"/>
          </w:tcPr>
          <w:p w:rsidR="008F772C" w:rsidRPr="008F772C" w:rsidRDefault="008F772C" w:rsidP="00C326AB">
            <w:pPr>
              <w:jc w:val="center"/>
            </w:pPr>
            <w:r w:rsidRPr="008F772C">
              <w:t>2</w:t>
            </w:r>
          </w:p>
        </w:tc>
        <w:tc>
          <w:tcPr>
            <w:tcW w:w="1214" w:type="dxa"/>
            <w:vAlign w:val="center"/>
          </w:tcPr>
          <w:p w:rsidR="008F772C" w:rsidRPr="008F772C" w:rsidRDefault="008F772C" w:rsidP="00C326AB">
            <w:pPr>
              <w:jc w:val="center"/>
            </w:pPr>
            <w:r w:rsidRPr="008F772C">
              <w:t>3</w:t>
            </w:r>
          </w:p>
        </w:tc>
        <w:tc>
          <w:tcPr>
            <w:tcW w:w="900" w:type="dxa"/>
            <w:vAlign w:val="center"/>
          </w:tcPr>
          <w:p w:rsidR="008F772C" w:rsidRPr="008F772C" w:rsidRDefault="008F772C" w:rsidP="00C326AB">
            <w:pPr>
              <w:jc w:val="center"/>
            </w:pPr>
            <w:r w:rsidRPr="008F772C">
              <w:t>4</w:t>
            </w:r>
          </w:p>
        </w:tc>
        <w:tc>
          <w:tcPr>
            <w:tcW w:w="900" w:type="dxa"/>
            <w:vAlign w:val="center"/>
          </w:tcPr>
          <w:p w:rsidR="008F772C" w:rsidRPr="008F772C" w:rsidRDefault="008F772C" w:rsidP="00C326AB">
            <w:pPr>
              <w:jc w:val="center"/>
            </w:pPr>
            <w:r w:rsidRPr="008F772C">
              <w:t>5</w:t>
            </w:r>
          </w:p>
        </w:tc>
      </w:tr>
      <w:tr w:rsidR="008F772C" w:rsidRPr="008F772C" w:rsidTr="008C3376">
        <w:trPr>
          <w:trHeight w:val="538"/>
        </w:trPr>
        <w:tc>
          <w:tcPr>
            <w:tcW w:w="4230" w:type="dxa"/>
          </w:tcPr>
          <w:p w:rsidR="008F772C" w:rsidRPr="008F772C" w:rsidRDefault="008F772C" w:rsidP="008F772C">
            <w:pPr>
              <w:numPr>
                <w:ilvl w:val="0"/>
                <w:numId w:val="4"/>
              </w:numPr>
              <w:rPr>
                <w:bCs/>
              </w:rPr>
            </w:pPr>
            <w:r w:rsidRPr="008F772C">
              <w:t>Diagnose patient as someone who may have one of the FASDs</w:t>
            </w:r>
          </w:p>
        </w:tc>
        <w:tc>
          <w:tcPr>
            <w:tcW w:w="1080" w:type="dxa"/>
            <w:vAlign w:val="center"/>
          </w:tcPr>
          <w:p w:rsidR="008F772C" w:rsidRPr="008F772C" w:rsidRDefault="008F772C" w:rsidP="00C326AB">
            <w:pPr>
              <w:jc w:val="center"/>
            </w:pPr>
            <w:r w:rsidRPr="008F772C">
              <w:t>1</w:t>
            </w:r>
          </w:p>
        </w:tc>
        <w:tc>
          <w:tcPr>
            <w:tcW w:w="1036" w:type="dxa"/>
            <w:vAlign w:val="center"/>
          </w:tcPr>
          <w:p w:rsidR="008F772C" w:rsidRPr="008F772C" w:rsidRDefault="008F772C" w:rsidP="00C326AB">
            <w:pPr>
              <w:jc w:val="center"/>
            </w:pPr>
            <w:r w:rsidRPr="008F772C">
              <w:t>2</w:t>
            </w:r>
          </w:p>
        </w:tc>
        <w:tc>
          <w:tcPr>
            <w:tcW w:w="1214" w:type="dxa"/>
            <w:vAlign w:val="center"/>
          </w:tcPr>
          <w:p w:rsidR="008F772C" w:rsidRPr="008F772C" w:rsidRDefault="008F772C" w:rsidP="00C326AB">
            <w:pPr>
              <w:jc w:val="center"/>
            </w:pPr>
            <w:r w:rsidRPr="008F772C">
              <w:t>3</w:t>
            </w:r>
          </w:p>
        </w:tc>
        <w:tc>
          <w:tcPr>
            <w:tcW w:w="900" w:type="dxa"/>
            <w:vAlign w:val="center"/>
          </w:tcPr>
          <w:p w:rsidR="008F772C" w:rsidRPr="008F772C" w:rsidRDefault="008F772C" w:rsidP="00C326AB">
            <w:pPr>
              <w:jc w:val="center"/>
            </w:pPr>
            <w:r w:rsidRPr="008F772C">
              <w:t>4</w:t>
            </w:r>
          </w:p>
        </w:tc>
        <w:tc>
          <w:tcPr>
            <w:tcW w:w="900" w:type="dxa"/>
            <w:vAlign w:val="center"/>
          </w:tcPr>
          <w:p w:rsidR="008F772C" w:rsidRPr="008F772C" w:rsidRDefault="008F772C" w:rsidP="00C326AB">
            <w:pPr>
              <w:jc w:val="center"/>
            </w:pPr>
            <w:r w:rsidRPr="008F772C">
              <w:t>5</w:t>
            </w:r>
          </w:p>
        </w:tc>
      </w:tr>
      <w:tr w:rsidR="008F772C" w:rsidRPr="008F772C" w:rsidTr="008C3376">
        <w:trPr>
          <w:trHeight w:val="538"/>
        </w:trPr>
        <w:tc>
          <w:tcPr>
            <w:tcW w:w="4230" w:type="dxa"/>
          </w:tcPr>
          <w:p w:rsidR="008F772C" w:rsidRPr="008F772C" w:rsidRDefault="008F772C" w:rsidP="008F772C">
            <w:pPr>
              <w:numPr>
                <w:ilvl w:val="0"/>
                <w:numId w:val="4"/>
              </w:numPr>
              <w:rPr>
                <w:bCs/>
              </w:rPr>
            </w:pPr>
            <w:r w:rsidRPr="008F772C">
              <w:t>Refer patient for diagnosis and/or treatment services</w:t>
            </w:r>
          </w:p>
        </w:tc>
        <w:tc>
          <w:tcPr>
            <w:tcW w:w="1080" w:type="dxa"/>
            <w:vAlign w:val="center"/>
          </w:tcPr>
          <w:p w:rsidR="008F772C" w:rsidRPr="008F772C" w:rsidRDefault="008F772C" w:rsidP="00C326AB">
            <w:pPr>
              <w:jc w:val="center"/>
            </w:pPr>
            <w:r w:rsidRPr="008F772C">
              <w:t>1</w:t>
            </w:r>
          </w:p>
        </w:tc>
        <w:tc>
          <w:tcPr>
            <w:tcW w:w="1036" w:type="dxa"/>
            <w:vAlign w:val="center"/>
          </w:tcPr>
          <w:p w:rsidR="008F772C" w:rsidRPr="008F772C" w:rsidRDefault="008F772C" w:rsidP="00C326AB">
            <w:pPr>
              <w:jc w:val="center"/>
            </w:pPr>
            <w:r w:rsidRPr="008F772C">
              <w:t>2</w:t>
            </w:r>
          </w:p>
        </w:tc>
        <w:tc>
          <w:tcPr>
            <w:tcW w:w="1214" w:type="dxa"/>
            <w:vAlign w:val="center"/>
          </w:tcPr>
          <w:p w:rsidR="008F772C" w:rsidRPr="008F772C" w:rsidRDefault="008F772C" w:rsidP="00C326AB">
            <w:pPr>
              <w:jc w:val="center"/>
            </w:pPr>
            <w:r w:rsidRPr="008F772C">
              <w:t>3</w:t>
            </w:r>
          </w:p>
        </w:tc>
        <w:tc>
          <w:tcPr>
            <w:tcW w:w="900" w:type="dxa"/>
            <w:vAlign w:val="center"/>
          </w:tcPr>
          <w:p w:rsidR="008F772C" w:rsidRPr="008F772C" w:rsidRDefault="008F772C" w:rsidP="00C326AB">
            <w:pPr>
              <w:jc w:val="center"/>
            </w:pPr>
            <w:r w:rsidRPr="008F772C">
              <w:t>4</w:t>
            </w:r>
          </w:p>
        </w:tc>
        <w:tc>
          <w:tcPr>
            <w:tcW w:w="900" w:type="dxa"/>
            <w:vAlign w:val="center"/>
          </w:tcPr>
          <w:p w:rsidR="008F772C" w:rsidRPr="008F772C" w:rsidRDefault="008F772C" w:rsidP="00C326AB">
            <w:pPr>
              <w:jc w:val="center"/>
            </w:pPr>
            <w:r w:rsidRPr="008F772C">
              <w:t>5</w:t>
            </w:r>
          </w:p>
        </w:tc>
      </w:tr>
      <w:tr w:rsidR="008F772C" w:rsidRPr="008F772C" w:rsidTr="008C3376">
        <w:trPr>
          <w:trHeight w:val="538"/>
        </w:trPr>
        <w:tc>
          <w:tcPr>
            <w:tcW w:w="4230" w:type="dxa"/>
          </w:tcPr>
          <w:p w:rsidR="008F772C" w:rsidRPr="008F772C" w:rsidRDefault="008F772C" w:rsidP="008F772C">
            <w:pPr>
              <w:numPr>
                <w:ilvl w:val="0"/>
                <w:numId w:val="4"/>
              </w:numPr>
              <w:rPr>
                <w:bCs/>
              </w:rPr>
            </w:pPr>
            <w:r w:rsidRPr="008F772C">
              <w:t>Manage/coordinate the treatment of patient</w:t>
            </w:r>
          </w:p>
        </w:tc>
        <w:tc>
          <w:tcPr>
            <w:tcW w:w="1080" w:type="dxa"/>
            <w:vAlign w:val="center"/>
          </w:tcPr>
          <w:p w:rsidR="008F772C" w:rsidRPr="008F772C" w:rsidRDefault="008F772C" w:rsidP="00C326AB">
            <w:pPr>
              <w:jc w:val="center"/>
            </w:pPr>
            <w:r w:rsidRPr="008F772C">
              <w:t>1</w:t>
            </w:r>
          </w:p>
        </w:tc>
        <w:tc>
          <w:tcPr>
            <w:tcW w:w="1036" w:type="dxa"/>
            <w:vAlign w:val="center"/>
          </w:tcPr>
          <w:p w:rsidR="008F772C" w:rsidRPr="008F772C" w:rsidRDefault="008F772C" w:rsidP="00C326AB">
            <w:pPr>
              <w:jc w:val="center"/>
            </w:pPr>
            <w:r w:rsidRPr="008F772C">
              <w:t>2</w:t>
            </w:r>
          </w:p>
        </w:tc>
        <w:tc>
          <w:tcPr>
            <w:tcW w:w="1214" w:type="dxa"/>
            <w:vAlign w:val="center"/>
          </w:tcPr>
          <w:p w:rsidR="008F772C" w:rsidRPr="008F772C" w:rsidRDefault="008F772C" w:rsidP="00C326AB">
            <w:pPr>
              <w:jc w:val="center"/>
            </w:pPr>
            <w:r w:rsidRPr="008F772C">
              <w:t>3</w:t>
            </w:r>
          </w:p>
        </w:tc>
        <w:tc>
          <w:tcPr>
            <w:tcW w:w="900" w:type="dxa"/>
            <w:vAlign w:val="center"/>
          </w:tcPr>
          <w:p w:rsidR="008F772C" w:rsidRPr="008F772C" w:rsidRDefault="008F772C" w:rsidP="00C326AB">
            <w:pPr>
              <w:jc w:val="center"/>
            </w:pPr>
            <w:r w:rsidRPr="008F772C">
              <w:t>4</w:t>
            </w:r>
          </w:p>
        </w:tc>
        <w:tc>
          <w:tcPr>
            <w:tcW w:w="900" w:type="dxa"/>
            <w:vAlign w:val="center"/>
          </w:tcPr>
          <w:p w:rsidR="008F772C" w:rsidRPr="008F772C" w:rsidRDefault="008F772C" w:rsidP="00C326AB">
            <w:pPr>
              <w:jc w:val="center"/>
            </w:pPr>
            <w:r w:rsidRPr="008F772C">
              <w:t>5</w:t>
            </w:r>
          </w:p>
        </w:tc>
      </w:tr>
    </w:tbl>
    <w:p w:rsidR="00273BEA" w:rsidRPr="008C3376" w:rsidRDefault="00273BEA" w:rsidP="00783879">
      <w:pPr>
        <w:rPr>
          <w:sz w:val="16"/>
          <w:szCs w:val="16"/>
        </w:rPr>
      </w:pPr>
    </w:p>
    <w:p w:rsidR="00110667" w:rsidRDefault="00110667" w:rsidP="00783879">
      <w:pPr>
        <w:pStyle w:val="ListParagraph"/>
        <w:numPr>
          <w:ilvl w:val="0"/>
          <w:numId w:val="1"/>
        </w:numPr>
      </w:pPr>
      <w:r>
        <w:t xml:space="preserve">During the past </w:t>
      </w:r>
      <w:r w:rsidR="0087118B">
        <w:t>three</w:t>
      </w:r>
      <w:r>
        <w:t xml:space="preserve"> months, did you diagnose any children with </w:t>
      </w:r>
      <w:r w:rsidR="00EC055D">
        <w:t xml:space="preserve">fetal alcohol syndrome (FAS) or </w:t>
      </w:r>
      <w:r>
        <w:t xml:space="preserve">one of the </w:t>
      </w:r>
      <w:r w:rsidR="008C3376">
        <w:t>f</w:t>
      </w:r>
      <w:r>
        <w:t xml:space="preserve">etal </w:t>
      </w:r>
      <w:r w:rsidR="008C3376">
        <w:t>a</w:t>
      </w:r>
      <w:r>
        <w:t xml:space="preserve">lcohol </w:t>
      </w:r>
      <w:r w:rsidR="008C3376">
        <w:t>s</w:t>
      </w:r>
      <w:r>
        <w:t xml:space="preserve">pectrum </w:t>
      </w:r>
      <w:r w:rsidR="008C3376">
        <w:t>d</w:t>
      </w:r>
      <w:r>
        <w:t xml:space="preserve">isorders (FASDs)? </w:t>
      </w:r>
      <w:r>
        <w:br/>
      </w:r>
      <w:sdt>
        <w:sdtPr>
          <w:rPr>
            <w:rFonts w:ascii="MS Gothic" w:eastAsia="MS Gothic" w:hAnsi="MS Gothic"/>
          </w:rPr>
          <w:id w:val="149484497"/>
        </w:sdtPr>
        <w:sdtEndPr/>
        <w:sdtContent>
          <w:r w:rsidRPr="00110667">
            <w:rPr>
              <w:rFonts w:ascii="MS Gothic" w:eastAsia="MS Gothic" w:hAnsi="MS Gothic" w:hint="eastAsia"/>
            </w:rPr>
            <w:t>☐</w:t>
          </w:r>
        </w:sdtContent>
      </w:sdt>
      <w:r>
        <w:t xml:space="preserve"> Yes </w:t>
      </w:r>
      <w:r>
        <w:tab/>
      </w:r>
      <w:r>
        <w:tab/>
      </w:r>
      <w:sdt>
        <w:sdtPr>
          <w:rPr>
            <w:rFonts w:ascii="MS Gothic" w:eastAsia="MS Gothic" w:hAnsi="MS Gothic"/>
          </w:rPr>
          <w:id w:val="-5448259"/>
        </w:sdtPr>
        <w:sdtEndPr/>
        <w:sdtContent>
          <w:r w:rsidRPr="00110667">
            <w:rPr>
              <w:rFonts w:ascii="MS Gothic" w:eastAsia="MS Gothic" w:hAnsi="MS Gothic" w:hint="eastAsia"/>
            </w:rPr>
            <w:t>☐</w:t>
          </w:r>
        </w:sdtContent>
      </w:sdt>
      <w:r>
        <w:t xml:space="preserve"> No</w:t>
      </w:r>
      <w:r>
        <w:br/>
      </w:r>
      <w:r>
        <w:br/>
        <w:t xml:space="preserve">If YES, </w:t>
      </w:r>
      <w:r w:rsidR="0038556E">
        <w:t xml:space="preserve">please </w:t>
      </w:r>
      <w:r w:rsidR="0045206A">
        <w:t>specify</w:t>
      </w:r>
      <w:r w:rsidR="0038556E">
        <w:t xml:space="preserve"> </w:t>
      </w:r>
      <w:r>
        <w:t>which diagnostic schema (if any) you use</w:t>
      </w:r>
      <w:r w:rsidR="0038556E">
        <w:t>d</w:t>
      </w:r>
      <w:r>
        <w:t xml:space="preserve"> to support your diagnosis:</w:t>
      </w:r>
      <w:r>
        <w:br/>
      </w:r>
      <w:sdt>
        <w:sdtPr>
          <w:rPr>
            <w:rFonts w:ascii="MS Gothic" w:eastAsia="MS Gothic" w:hAnsi="MS Gothic"/>
          </w:rPr>
          <w:id w:val="-665324843"/>
        </w:sdtPr>
        <w:sdtEndPr/>
        <w:sdtContent>
          <w:r w:rsidRPr="00110667">
            <w:rPr>
              <w:rFonts w:ascii="MS Gothic" w:eastAsia="MS Gothic" w:hAnsi="MS Gothic" w:hint="eastAsia"/>
            </w:rPr>
            <w:t>☐</w:t>
          </w:r>
        </w:sdtContent>
      </w:sdt>
      <w:r>
        <w:t xml:space="preserve"> Institute of Medicine criteria</w:t>
      </w:r>
      <w:r>
        <w:br/>
      </w:r>
      <w:sdt>
        <w:sdtPr>
          <w:id w:val="-1569725216"/>
        </w:sdtPr>
        <w:sdtEndPr/>
        <w:sdtContent>
          <w:r>
            <w:rPr>
              <w:rFonts w:ascii="MS Gothic" w:eastAsia="MS Gothic" w:hAnsi="MS Gothic" w:hint="eastAsia"/>
            </w:rPr>
            <w:t>☐</w:t>
          </w:r>
        </w:sdtContent>
      </w:sdt>
      <w:r>
        <w:t xml:space="preserve"> American Academy of Pediatrics algorithm and/or toolkit </w:t>
      </w:r>
      <w:r>
        <w:br/>
      </w:r>
      <w:sdt>
        <w:sdtPr>
          <w:id w:val="1798021264"/>
        </w:sdtPr>
        <w:sdtEndPr/>
        <w:sdtContent>
          <w:r>
            <w:rPr>
              <w:rFonts w:ascii="MS Gothic" w:eastAsia="MS Gothic" w:hAnsi="MS Gothic" w:hint="eastAsia"/>
            </w:rPr>
            <w:t>☐</w:t>
          </w:r>
        </w:sdtContent>
      </w:sdt>
      <w:r>
        <w:t xml:space="preserve"> </w:t>
      </w:r>
      <w:r w:rsidR="00EC055D">
        <w:t>Seattle 4-</w:t>
      </w:r>
      <w:r>
        <w:t>Digit Diagnostic Code (University of Washington)</w:t>
      </w:r>
      <w:r>
        <w:br/>
      </w:r>
      <w:sdt>
        <w:sdtPr>
          <w:id w:val="-676965679"/>
        </w:sdtPr>
        <w:sdtEndPr/>
        <w:sdtContent>
          <w:r>
            <w:rPr>
              <w:rFonts w:ascii="MS Gothic" w:eastAsia="MS Gothic" w:hAnsi="MS Gothic" w:hint="eastAsia"/>
            </w:rPr>
            <w:t>☐</w:t>
          </w:r>
        </w:sdtContent>
      </w:sdt>
      <w:r>
        <w:t xml:space="preserve"> Diagnostic and Statistical Manual of Mental Disorders (DSM-5)</w:t>
      </w:r>
      <w:r>
        <w:br/>
      </w:r>
      <w:sdt>
        <w:sdtPr>
          <w:id w:val="1525672504"/>
        </w:sdtPr>
        <w:sdtEndPr/>
        <w:sdtContent>
          <w:r>
            <w:rPr>
              <w:rFonts w:ascii="MS Gothic" w:eastAsia="MS Gothic" w:hAnsi="MS Gothic" w:hint="eastAsia"/>
            </w:rPr>
            <w:t>☐</w:t>
          </w:r>
        </w:sdtContent>
      </w:sdt>
      <w:r>
        <w:t xml:space="preserve"> Other schema (please specify) _____________________________</w:t>
      </w:r>
      <w:r>
        <w:br/>
      </w:r>
      <w:sdt>
        <w:sdtPr>
          <w:id w:val="1845589700"/>
        </w:sdtPr>
        <w:sdtEndPr/>
        <w:sdtContent>
          <w:r>
            <w:rPr>
              <w:rFonts w:ascii="MS Gothic" w:eastAsia="MS Gothic" w:hAnsi="MS Gothic" w:hint="eastAsia"/>
            </w:rPr>
            <w:t>☐</w:t>
          </w:r>
        </w:sdtContent>
      </w:sdt>
      <w:r>
        <w:t xml:space="preserve"> I did not use any particular schema</w:t>
      </w:r>
    </w:p>
    <w:p w:rsidR="00110667" w:rsidRDefault="00110667" w:rsidP="00110667">
      <w:pPr>
        <w:pStyle w:val="ListParagraph"/>
      </w:pPr>
    </w:p>
    <w:p w:rsidR="00AA4668" w:rsidRDefault="00AA4668" w:rsidP="00783879">
      <w:pPr>
        <w:pStyle w:val="ListParagraph"/>
        <w:numPr>
          <w:ilvl w:val="0"/>
          <w:numId w:val="1"/>
        </w:numPr>
      </w:pPr>
      <w:r>
        <w:t xml:space="preserve">During the past </w:t>
      </w:r>
      <w:r w:rsidR="0087118B">
        <w:t>three</w:t>
      </w:r>
      <w:r>
        <w:t xml:space="preserve"> months, did you refer any children for FASD assessment? </w:t>
      </w:r>
      <w:r>
        <w:br/>
      </w:r>
      <w:sdt>
        <w:sdtPr>
          <w:rPr>
            <w:rFonts w:ascii="MS Gothic" w:eastAsia="MS Gothic" w:hAnsi="MS Gothic"/>
          </w:rPr>
          <w:id w:val="42028858"/>
        </w:sdtPr>
        <w:sdtEndPr/>
        <w:sdtContent>
          <w:r w:rsidRPr="00110667">
            <w:rPr>
              <w:rFonts w:ascii="MS Gothic" w:eastAsia="MS Gothic" w:hAnsi="MS Gothic" w:hint="eastAsia"/>
            </w:rPr>
            <w:t>☐</w:t>
          </w:r>
        </w:sdtContent>
      </w:sdt>
      <w:r>
        <w:t xml:space="preserve"> Yes </w:t>
      </w:r>
      <w:r>
        <w:tab/>
      </w:r>
      <w:r>
        <w:tab/>
      </w:r>
      <w:sdt>
        <w:sdtPr>
          <w:rPr>
            <w:rFonts w:ascii="MS Gothic" w:eastAsia="MS Gothic" w:hAnsi="MS Gothic"/>
          </w:rPr>
          <w:id w:val="-984624794"/>
        </w:sdtPr>
        <w:sdtEndPr/>
        <w:sdtContent>
          <w:r w:rsidRPr="00110667">
            <w:rPr>
              <w:rFonts w:ascii="MS Gothic" w:eastAsia="MS Gothic" w:hAnsi="MS Gothic" w:hint="eastAsia"/>
            </w:rPr>
            <w:t>☐</w:t>
          </w:r>
        </w:sdtContent>
      </w:sdt>
      <w:r>
        <w:t xml:space="preserve"> No</w:t>
      </w:r>
      <w:r>
        <w:br/>
      </w:r>
    </w:p>
    <w:p w:rsidR="0087118B" w:rsidRDefault="00783879" w:rsidP="0087118B">
      <w:pPr>
        <w:pStyle w:val="ListParagraph"/>
        <w:numPr>
          <w:ilvl w:val="0"/>
          <w:numId w:val="1"/>
        </w:numPr>
      </w:pPr>
      <w:r>
        <w:t>As a result of participating in th</w:t>
      </w:r>
      <w:r w:rsidR="007B573D">
        <w:t xml:space="preserve">e FASD </w:t>
      </w:r>
      <w:r>
        <w:t xml:space="preserve">learning activity, </w:t>
      </w:r>
      <w:r w:rsidR="009D70F9">
        <w:t>did</w:t>
      </w:r>
      <w:r>
        <w:t xml:space="preserve"> you intend to make a change in your practice? </w:t>
      </w:r>
      <w:r>
        <w:br/>
      </w:r>
      <w:sdt>
        <w:sdtPr>
          <w:rPr>
            <w:rFonts w:ascii="MS Gothic" w:eastAsia="MS Gothic"/>
          </w:rPr>
          <w:id w:val="329493432"/>
        </w:sdtPr>
        <w:sdtEndPr/>
        <w:sdtContent>
          <w:r w:rsidRPr="0087118B">
            <w:rPr>
              <w:rFonts w:ascii="MS Gothic" w:eastAsia="MS Gothic" w:hint="eastAsia"/>
            </w:rPr>
            <w:t>☐</w:t>
          </w:r>
        </w:sdtContent>
      </w:sdt>
      <w:r>
        <w:t xml:space="preserve"> Yes</w:t>
      </w:r>
      <w:r>
        <w:tab/>
      </w:r>
      <w:r>
        <w:tab/>
      </w:r>
      <w:sdt>
        <w:sdtPr>
          <w:rPr>
            <w:rFonts w:ascii="MS Gothic" w:eastAsia="MS Gothic" w:hAnsi="MS Gothic"/>
          </w:rPr>
          <w:id w:val="400794197"/>
        </w:sdtPr>
        <w:sdtEndPr/>
        <w:sdtContent>
          <w:r w:rsidRPr="0087118B">
            <w:rPr>
              <w:rFonts w:ascii="MS Gothic" w:eastAsia="MS Gothic" w:hAnsi="MS Gothic" w:hint="eastAsia"/>
            </w:rPr>
            <w:t>☐</w:t>
          </w:r>
        </w:sdtContent>
      </w:sdt>
      <w:r>
        <w:t xml:space="preserve"> No</w:t>
      </w:r>
    </w:p>
    <w:p w:rsidR="0087118B" w:rsidRPr="008C3376" w:rsidRDefault="0087118B" w:rsidP="0087118B">
      <w:pPr>
        <w:pStyle w:val="ListParagraph"/>
        <w:rPr>
          <w:sz w:val="16"/>
          <w:szCs w:val="16"/>
        </w:rPr>
      </w:pPr>
    </w:p>
    <w:p w:rsidR="000F6378" w:rsidRDefault="00783879" w:rsidP="00F20510">
      <w:pPr>
        <w:pStyle w:val="ListParagraph"/>
        <w:rPr>
          <w:u w:val="single"/>
        </w:rPr>
      </w:pPr>
      <w:r>
        <w:t xml:space="preserve">If yes, </w:t>
      </w:r>
      <w:r w:rsidR="0038556E">
        <w:t xml:space="preserve">please </w:t>
      </w:r>
      <w:r>
        <w:t xml:space="preserve">describe what you </w:t>
      </w:r>
      <w:r w:rsidR="0087118B">
        <w:t>did</w:t>
      </w:r>
      <w:r>
        <w:t xml:space="preserve"> differently in practice </w:t>
      </w:r>
      <w:r w:rsidR="009D70F9">
        <w:t>over the past 3 months:</w:t>
      </w:r>
      <w:r>
        <w:br/>
      </w:r>
      <w:r w:rsidRPr="0087118B">
        <w:rPr>
          <w:u w:val="single"/>
        </w:rPr>
        <w:tab/>
      </w:r>
      <w:r w:rsidRPr="0087118B">
        <w:rPr>
          <w:u w:val="single"/>
        </w:rPr>
        <w:tab/>
      </w:r>
      <w:r w:rsidRPr="0087118B">
        <w:rPr>
          <w:u w:val="single"/>
        </w:rPr>
        <w:tab/>
      </w:r>
      <w:r w:rsidRPr="0087118B">
        <w:rPr>
          <w:u w:val="single"/>
        </w:rPr>
        <w:tab/>
      </w:r>
      <w:r w:rsidRPr="0087118B">
        <w:rPr>
          <w:u w:val="single"/>
        </w:rPr>
        <w:tab/>
      </w:r>
      <w:r w:rsidRPr="0087118B">
        <w:rPr>
          <w:u w:val="single"/>
        </w:rPr>
        <w:tab/>
      </w:r>
      <w:r w:rsidRPr="0087118B">
        <w:rPr>
          <w:u w:val="single"/>
        </w:rPr>
        <w:tab/>
      </w:r>
      <w:r w:rsidRPr="0087118B">
        <w:rPr>
          <w:u w:val="single"/>
        </w:rPr>
        <w:tab/>
      </w:r>
      <w:r w:rsidRPr="0087118B">
        <w:rPr>
          <w:u w:val="single"/>
        </w:rPr>
        <w:tab/>
      </w:r>
      <w:r w:rsidRPr="0087118B">
        <w:rPr>
          <w:u w:val="single"/>
        </w:rPr>
        <w:tab/>
      </w:r>
      <w:r w:rsidRPr="0087118B">
        <w:rPr>
          <w:u w:val="single"/>
        </w:rPr>
        <w:tab/>
      </w:r>
      <w:r w:rsidRPr="0087118B">
        <w:rPr>
          <w:u w:val="single"/>
        </w:rPr>
        <w:tab/>
      </w:r>
    </w:p>
    <w:p w:rsidR="004C729C" w:rsidRPr="008C3376" w:rsidRDefault="004C729C" w:rsidP="00F20510">
      <w:pPr>
        <w:pStyle w:val="ListParagraph"/>
        <w:rPr>
          <w:sz w:val="16"/>
          <w:szCs w:val="16"/>
          <w:u w:val="single"/>
        </w:rPr>
      </w:pPr>
    </w:p>
    <w:p w:rsidR="004C729C" w:rsidRDefault="004C729C" w:rsidP="004C729C">
      <w:pPr>
        <w:pStyle w:val="ListParagraph"/>
        <w:numPr>
          <w:ilvl w:val="0"/>
          <w:numId w:val="1"/>
        </w:numPr>
      </w:pPr>
      <w:r>
        <w:t>Did you encounter any barriers to making a change in your practice?</w:t>
      </w:r>
    </w:p>
    <w:p w:rsidR="004C729C" w:rsidRDefault="006A1A33" w:rsidP="004C729C">
      <w:pPr>
        <w:pStyle w:val="ListParagraph"/>
      </w:pPr>
      <w:sdt>
        <w:sdtPr>
          <w:rPr>
            <w:rFonts w:ascii="MS Gothic" w:eastAsia="MS Gothic"/>
          </w:rPr>
          <w:id w:val="-2146507139"/>
        </w:sdtPr>
        <w:sdtEndPr/>
        <w:sdtContent>
          <w:r w:rsidR="004C729C" w:rsidRPr="0087118B">
            <w:rPr>
              <w:rFonts w:ascii="MS Gothic" w:eastAsia="MS Gothic" w:hint="eastAsia"/>
            </w:rPr>
            <w:t>☐</w:t>
          </w:r>
        </w:sdtContent>
      </w:sdt>
      <w:r w:rsidR="004C729C">
        <w:t xml:space="preserve"> Yes</w:t>
      </w:r>
      <w:r w:rsidR="004C729C">
        <w:tab/>
      </w:r>
      <w:r w:rsidR="004C729C">
        <w:tab/>
      </w:r>
      <w:sdt>
        <w:sdtPr>
          <w:rPr>
            <w:rFonts w:ascii="MS Gothic" w:eastAsia="MS Gothic" w:hAnsi="MS Gothic"/>
          </w:rPr>
          <w:id w:val="-1107119337"/>
        </w:sdtPr>
        <w:sdtEndPr/>
        <w:sdtContent>
          <w:r w:rsidR="004C729C" w:rsidRPr="0087118B">
            <w:rPr>
              <w:rFonts w:ascii="MS Gothic" w:eastAsia="MS Gothic" w:hAnsi="MS Gothic" w:hint="eastAsia"/>
            </w:rPr>
            <w:t>☐</w:t>
          </w:r>
        </w:sdtContent>
      </w:sdt>
      <w:r w:rsidR="004C729C">
        <w:t xml:space="preserve"> No</w:t>
      </w:r>
    </w:p>
    <w:p w:rsidR="004C729C" w:rsidRPr="008C3376" w:rsidRDefault="004C729C" w:rsidP="004C729C">
      <w:pPr>
        <w:pStyle w:val="ListParagraph"/>
        <w:rPr>
          <w:sz w:val="16"/>
          <w:szCs w:val="16"/>
        </w:rPr>
      </w:pPr>
    </w:p>
    <w:p w:rsidR="004C729C" w:rsidRDefault="004C729C" w:rsidP="00F20510">
      <w:pPr>
        <w:pStyle w:val="ListParagraph"/>
      </w:pPr>
      <w:r>
        <w:t xml:space="preserve">If yes, </w:t>
      </w:r>
      <w:r w:rsidR="0038556E">
        <w:t xml:space="preserve">please </w:t>
      </w:r>
      <w:r>
        <w:t>describe:</w:t>
      </w:r>
    </w:p>
    <w:p w:rsidR="00273BEA" w:rsidRPr="008C3376" w:rsidRDefault="00273BEA" w:rsidP="00F20510">
      <w:pPr>
        <w:pStyle w:val="ListParagraph"/>
        <w:rPr>
          <w:sz w:val="16"/>
          <w:szCs w:val="16"/>
        </w:rPr>
      </w:pPr>
    </w:p>
    <w:p w:rsidR="008C3376" w:rsidRPr="008C3376" w:rsidRDefault="008C3376" w:rsidP="00F20510">
      <w:pPr>
        <w:pStyle w:val="ListParagraph"/>
        <w:rPr>
          <w:sz w:val="16"/>
          <w:szCs w:val="16"/>
        </w:rPr>
      </w:pPr>
    </w:p>
    <w:p w:rsidR="008C3376" w:rsidRDefault="008C3376" w:rsidP="00F20510">
      <w:pPr>
        <w:pStyle w:val="ListParagraph"/>
      </w:pPr>
    </w:p>
    <w:p w:rsidR="008C3376" w:rsidRDefault="008C3376" w:rsidP="00273BEA">
      <w:pPr>
        <w:pStyle w:val="ListParagraph"/>
        <w:jc w:val="center"/>
        <w:rPr>
          <w:i/>
        </w:rPr>
      </w:pPr>
    </w:p>
    <w:p w:rsidR="00273BEA" w:rsidRPr="00273BEA" w:rsidRDefault="00273BEA" w:rsidP="00273BEA">
      <w:pPr>
        <w:pStyle w:val="ListParagraph"/>
        <w:jc w:val="center"/>
        <w:rPr>
          <w:b/>
          <w:i/>
        </w:rPr>
      </w:pPr>
      <w:r>
        <w:rPr>
          <w:i/>
        </w:rPr>
        <w:t>Thank you for taking the time to complete this survey!</w:t>
      </w:r>
    </w:p>
    <w:sectPr w:rsidR="00273BEA" w:rsidRPr="00273BEA" w:rsidSect="001F74B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55D" w:rsidRDefault="00EC055D" w:rsidP="00EC055D">
      <w:r>
        <w:separator/>
      </w:r>
    </w:p>
  </w:endnote>
  <w:endnote w:type="continuationSeparator" w:id="0">
    <w:p w:rsidR="00EC055D" w:rsidRDefault="00EC055D" w:rsidP="00EC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9964753"/>
      <w:docPartObj>
        <w:docPartGallery w:val="Page Numbers (Bottom of Page)"/>
        <w:docPartUnique/>
      </w:docPartObj>
    </w:sdtPr>
    <w:sdtEndPr>
      <w:rPr>
        <w:noProof/>
      </w:rPr>
    </w:sdtEndPr>
    <w:sdtContent>
      <w:p w:rsidR="00EC055D" w:rsidRDefault="00EC055D">
        <w:pPr>
          <w:pStyle w:val="Footer"/>
          <w:jc w:val="center"/>
        </w:pPr>
        <w:r>
          <w:fldChar w:fldCharType="begin"/>
        </w:r>
        <w:r>
          <w:instrText xml:space="preserve"> PAGE   \* MERGEFORMAT </w:instrText>
        </w:r>
        <w:r>
          <w:fldChar w:fldCharType="separate"/>
        </w:r>
        <w:r w:rsidR="006A1A33">
          <w:rPr>
            <w:noProof/>
          </w:rPr>
          <w:t>1</w:t>
        </w:r>
        <w:r>
          <w:rPr>
            <w:noProof/>
          </w:rPr>
          <w:fldChar w:fldCharType="end"/>
        </w:r>
      </w:p>
    </w:sdtContent>
  </w:sdt>
  <w:p w:rsidR="00EC055D" w:rsidRDefault="00EC05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55D" w:rsidRDefault="00EC055D" w:rsidP="00EC055D">
      <w:r>
        <w:separator/>
      </w:r>
    </w:p>
  </w:footnote>
  <w:footnote w:type="continuationSeparator" w:id="0">
    <w:p w:rsidR="00EC055D" w:rsidRDefault="00EC055D" w:rsidP="00EC05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5B63C6"/>
    <w:multiLevelType w:val="hybridMultilevel"/>
    <w:tmpl w:val="8BACE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741DEB"/>
    <w:multiLevelType w:val="hybridMultilevel"/>
    <w:tmpl w:val="EB829366"/>
    <w:lvl w:ilvl="0" w:tplc="92462966">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A24ADC"/>
    <w:multiLevelType w:val="hybridMultilevel"/>
    <w:tmpl w:val="28F46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AD1E0A"/>
    <w:multiLevelType w:val="hybridMultilevel"/>
    <w:tmpl w:val="2F621A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7AE"/>
    <w:rsid w:val="00060050"/>
    <w:rsid w:val="000C75F0"/>
    <w:rsid w:val="000F6378"/>
    <w:rsid w:val="00110667"/>
    <w:rsid w:val="00141D32"/>
    <w:rsid w:val="00150DBE"/>
    <w:rsid w:val="00162FAD"/>
    <w:rsid w:val="00163BBB"/>
    <w:rsid w:val="001F74BE"/>
    <w:rsid w:val="00210AE9"/>
    <w:rsid w:val="0021343F"/>
    <w:rsid w:val="00240E8B"/>
    <w:rsid w:val="00254514"/>
    <w:rsid w:val="00273BEA"/>
    <w:rsid w:val="002E7A08"/>
    <w:rsid w:val="00310C3A"/>
    <w:rsid w:val="00312807"/>
    <w:rsid w:val="003322CF"/>
    <w:rsid w:val="003427B8"/>
    <w:rsid w:val="00353538"/>
    <w:rsid w:val="00354705"/>
    <w:rsid w:val="0038556E"/>
    <w:rsid w:val="003C055C"/>
    <w:rsid w:val="0045206A"/>
    <w:rsid w:val="00464D88"/>
    <w:rsid w:val="004C729C"/>
    <w:rsid w:val="004D204A"/>
    <w:rsid w:val="00522108"/>
    <w:rsid w:val="005A43A9"/>
    <w:rsid w:val="005B42A5"/>
    <w:rsid w:val="005B4C1B"/>
    <w:rsid w:val="005F27F6"/>
    <w:rsid w:val="005F64B0"/>
    <w:rsid w:val="0065390A"/>
    <w:rsid w:val="00654425"/>
    <w:rsid w:val="00654650"/>
    <w:rsid w:val="00654C68"/>
    <w:rsid w:val="00670880"/>
    <w:rsid w:val="006A1A33"/>
    <w:rsid w:val="006A2A78"/>
    <w:rsid w:val="007254AF"/>
    <w:rsid w:val="007421CC"/>
    <w:rsid w:val="007471C5"/>
    <w:rsid w:val="0078349D"/>
    <w:rsid w:val="00783879"/>
    <w:rsid w:val="007B573D"/>
    <w:rsid w:val="007C1CEE"/>
    <w:rsid w:val="007D025B"/>
    <w:rsid w:val="00806742"/>
    <w:rsid w:val="00820FAE"/>
    <w:rsid w:val="0087118B"/>
    <w:rsid w:val="00880E8E"/>
    <w:rsid w:val="008C3376"/>
    <w:rsid w:val="008F772C"/>
    <w:rsid w:val="00945956"/>
    <w:rsid w:val="00956428"/>
    <w:rsid w:val="00977E3F"/>
    <w:rsid w:val="009B19AD"/>
    <w:rsid w:val="009B595A"/>
    <w:rsid w:val="009D0D05"/>
    <w:rsid w:val="009D70F9"/>
    <w:rsid w:val="00A23524"/>
    <w:rsid w:val="00AA4668"/>
    <w:rsid w:val="00B1516A"/>
    <w:rsid w:val="00B317AE"/>
    <w:rsid w:val="00B56DAA"/>
    <w:rsid w:val="00B60377"/>
    <w:rsid w:val="00B82DB0"/>
    <w:rsid w:val="00BB4DB2"/>
    <w:rsid w:val="00BB556C"/>
    <w:rsid w:val="00BD1AD0"/>
    <w:rsid w:val="00C14850"/>
    <w:rsid w:val="00C238F4"/>
    <w:rsid w:val="00C326AB"/>
    <w:rsid w:val="00C568B7"/>
    <w:rsid w:val="00C7358F"/>
    <w:rsid w:val="00C83FF3"/>
    <w:rsid w:val="00CB2619"/>
    <w:rsid w:val="00CD32C2"/>
    <w:rsid w:val="00CE5215"/>
    <w:rsid w:val="00D42AF2"/>
    <w:rsid w:val="00D45683"/>
    <w:rsid w:val="00DA437C"/>
    <w:rsid w:val="00DC1D99"/>
    <w:rsid w:val="00DC5486"/>
    <w:rsid w:val="00DE2C95"/>
    <w:rsid w:val="00DF66F6"/>
    <w:rsid w:val="00E262D1"/>
    <w:rsid w:val="00E43E9B"/>
    <w:rsid w:val="00E62340"/>
    <w:rsid w:val="00E63554"/>
    <w:rsid w:val="00EA7D3A"/>
    <w:rsid w:val="00EC055D"/>
    <w:rsid w:val="00ED6018"/>
    <w:rsid w:val="00F20510"/>
    <w:rsid w:val="00F273C1"/>
    <w:rsid w:val="00F31A38"/>
    <w:rsid w:val="00F32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FEF067-CD77-4C12-8D03-EF00B06FE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E7A0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7AE"/>
    <w:pPr>
      <w:ind w:left="720"/>
      <w:contextualSpacing/>
    </w:pPr>
  </w:style>
  <w:style w:type="character" w:customStyle="1" w:styleId="Heading1Char">
    <w:name w:val="Heading 1 Char"/>
    <w:basedOn w:val="DefaultParagraphFont"/>
    <w:link w:val="Heading1"/>
    <w:uiPriority w:val="9"/>
    <w:rsid w:val="002E7A08"/>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B556C"/>
    <w:rPr>
      <w:sz w:val="16"/>
      <w:szCs w:val="16"/>
    </w:rPr>
  </w:style>
  <w:style w:type="paragraph" w:styleId="CommentText">
    <w:name w:val="annotation text"/>
    <w:basedOn w:val="Normal"/>
    <w:link w:val="CommentTextChar"/>
    <w:uiPriority w:val="99"/>
    <w:semiHidden/>
    <w:unhideWhenUsed/>
    <w:rsid w:val="00BB556C"/>
    <w:rPr>
      <w:sz w:val="20"/>
      <w:szCs w:val="20"/>
    </w:rPr>
  </w:style>
  <w:style w:type="character" w:customStyle="1" w:styleId="CommentTextChar">
    <w:name w:val="Comment Text Char"/>
    <w:basedOn w:val="DefaultParagraphFont"/>
    <w:link w:val="CommentText"/>
    <w:uiPriority w:val="99"/>
    <w:semiHidden/>
    <w:rsid w:val="00BB556C"/>
    <w:rPr>
      <w:sz w:val="20"/>
      <w:szCs w:val="20"/>
    </w:rPr>
  </w:style>
  <w:style w:type="paragraph" w:styleId="CommentSubject">
    <w:name w:val="annotation subject"/>
    <w:basedOn w:val="CommentText"/>
    <w:next w:val="CommentText"/>
    <w:link w:val="CommentSubjectChar"/>
    <w:uiPriority w:val="99"/>
    <w:semiHidden/>
    <w:unhideWhenUsed/>
    <w:rsid w:val="00BB556C"/>
    <w:rPr>
      <w:b/>
      <w:bCs/>
    </w:rPr>
  </w:style>
  <w:style w:type="character" w:customStyle="1" w:styleId="CommentSubjectChar">
    <w:name w:val="Comment Subject Char"/>
    <w:basedOn w:val="CommentTextChar"/>
    <w:link w:val="CommentSubject"/>
    <w:uiPriority w:val="99"/>
    <w:semiHidden/>
    <w:rsid w:val="00BB556C"/>
    <w:rPr>
      <w:b/>
      <w:bCs/>
      <w:sz w:val="20"/>
      <w:szCs w:val="20"/>
    </w:rPr>
  </w:style>
  <w:style w:type="paragraph" w:styleId="BalloonText">
    <w:name w:val="Balloon Text"/>
    <w:basedOn w:val="Normal"/>
    <w:link w:val="BalloonTextChar"/>
    <w:uiPriority w:val="99"/>
    <w:semiHidden/>
    <w:unhideWhenUsed/>
    <w:rsid w:val="00BB55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56C"/>
    <w:rPr>
      <w:rFonts w:ascii="Segoe UI" w:hAnsi="Segoe UI" w:cs="Segoe UI"/>
      <w:sz w:val="18"/>
      <w:szCs w:val="18"/>
    </w:rPr>
  </w:style>
  <w:style w:type="table" w:styleId="TableGrid">
    <w:name w:val="Table Grid"/>
    <w:basedOn w:val="TableNormal"/>
    <w:uiPriority w:val="39"/>
    <w:rsid w:val="00783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055D"/>
    <w:pPr>
      <w:tabs>
        <w:tab w:val="center" w:pos="4680"/>
        <w:tab w:val="right" w:pos="9360"/>
      </w:tabs>
    </w:pPr>
  </w:style>
  <w:style w:type="character" w:customStyle="1" w:styleId="HeaderChar">
    <w:name w:val="Header Char"/>
    <w:basedOn w:val="DefaultParagraphFont"/>
    <w:link w:val="Header"/>
    <w:uiPriority w:val="99"/>
    <w:rsid w:val="00EC055D"/>
  </w:style>
  <w:style w:type="paragraph" w:styleId="Footer">
    <w:name w:val="footer"/>
    <w:basedOn w:val="Normal"/>
    <w:link w:val="FooterChar"/>
    <w:uiPriority w:val="99"/>
    <w:unhideWhenUsed/>
    <w:rsid w:val="00EC055D"/>
    <w:pPr>
      <w:tabs>
        <w:tab w:val="center" w:pos="4680"/>
        <w:tab w:val="right" w:pos="9360"/>
      </w:tabs>
    </w:pPr>
  </w:style>
  <w:style w:type="character" w:customStyle="1" w:styleId="FooterChar">
    <w:name w:val="Footer Char"/>
    <w:basedOn w:val="DefaultParagraphFont"/>
    <w:link w:val="Footer"/>
    <w:uiPriority w:val="99"/>
    <w:rsid w:val="00EC055D"/>
  </w:style>
  <w:style w:type="character" w:styleId="Hyperlink">
    <w:name w:val="Hyperlink"/>
    <w:basedOn w:val="DefaultParagraphFont"/>
    <w:uiPriority w:val="99"/>
    <w:semiHidden/>
    <w:unhideWhenUsed/>
    <w:rsid w:val="00E262D1"/>
    <w:rPr>
      <w:color w:val="0000FF"/>
      <w:u w:val="single"/>
    </w:rPr>
  </w:style>
  <w:style w:type="paragraph" w:styleId="PlainText">
    <w:name w:val="Plain Text"/>
    <w:basedOn w:val="Normal"/>
    <w:link w:val="PlainTextChar"/>
    <w:uiPriority w:val="99"/>
    <w:semiHidden/>
    <w:unhideWhenUsed/>
    <w:rsid w:val="00E262D1"/>
    <w:rPr>
      <w:rFonts w:ascii="Calibri" w:hAnsi="Calibri"/>
      <w:szCs w:val="21"/>
    </w:rPr>
  </w:style>
  <w:style w:type="character" w:customStyle="1" w:styleId="PlainTextChar">
    <w:name w:val="Plain Text Char"/>
    <w:basedOn w:val="DefaultParagraphFont"/>
    <w:link w:val="PlainText"/>
    <w:uiPriority w:val="99"/>
    <w:semiHidden/>
    <w:rsid w:val="00E262D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599428">
      <w:bodyDiv w:val="1"/>
      <w:marLeft w:val="0"/>
      <w:marRight w:val="0"/>
      <w:marTop w:val="0"/>
      <w:marBottom w:val="0"/>
      <w:divBdr>
        <w:top w:val="none" w:sz="0" w:space="0" w:color="auto"/>
        <w:left w:val="none" w:sz="0" w:space="0" w:color="auto"/>
        <w:bottom w:val="none" w:sz="0" w:space="0" w:color="auto"/>
        <w:right w:val="none" w:sz="0" w:space="0" w:color="auto"/>
      </w:divBdr>
    </w:div>
    <w:div w:id="158383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HDIC@aap.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8b24fad-91dc-4017-adef-8ee34596d770">SMS4ZSZ2TNZ7-175-611</_dlc_DocId>
    <_dlc_DocIdUrl xmlns="78b24fad-91dc-4017-adef-8ee34596d770">
      <Url>https://partner.cdc.gov/Sites/NCBDDD/FASD-PP/_layouts/DocIdRedir.aspx?ID=SMS4ZSZ2TNZ7-175-611</Url>
      <Description>SMS4ZSZ2TNZ7-175-611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D3A584CB564704B86438EC385D1F68D" ma:contentTypeVersion="6" ma:contentTypeDescription="Create a new document." ma:contentTypeScope="" ma:versionID="2c456f9bbb5fbcc98bdb3f70a5fa5eaf">
  <xsd:schema xmlns:xsd="http://www.w3.org/2001/XMLSchema" xmlns:xs="http://www.w3.org/2001/XMLSchema" xmlns:p="http://schemas.microsoft.com/office/2006/metadata/properties" xmlns:ns2="78b24fad-91dc-4017-adef-8ee34596d770" targetNamespace="http://schemas.microsoft.com/office/2006/metadata/properties" ma:root="true" ma:fieldsID="1f9a61c8403bc0dc1f4d028ec93f335b" ns2:_="">
    <xsd:import namespace="78b24fad-91dc-4017-adef-8ee34596d77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24fad-91dc-4017-adef-8ee34596d77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D916F0-24E8-4E77-A0B4-4A9FCBB3F82F}">
  <ds:schemaRefs>
    <ds:schemaRef ds:uri="http://www.w3.org/XML/1998/namespace"/>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78b24fad-91dc-4017-adef-8ee34596d770"/>
  </ds:schemaRefs>
</ds:datastoreItem>
</file>

<file path=customXml/itemProps2.xml><?xml version="1.0" encoding="utf-8"?>
<ds:datastoreItem xmlns:ds="http://schemas.openxmlformats.org/officeDocument/2006/customXml" ds:itemID="{9735A169-DAB2-45A2-9E72-0AB5D3A54E56}">
  <ds:schemaRefs>
    <ds:schemaRef ds:uri="http://schemas.microsoft.com/sharepoint/events"/>
  </ds:schemaRefs>
</ds:datastoreItem>
</file>

<file path=customXml/itemProps3.xml><?xml version="1.0" encoding="utf-8"?>
<ds:datastoreItem xmlns:ds="http://schemas.openxmlformats.org/officeDocument/2006/customXml" ds:itemID="{056DE999-5D6F-4B5C-9EB7-372EB55C2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24fad-91dc-4017-adef-8ee34596d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74F558-B85D-4C26-9A91-FBD12E2CA9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2981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UW Medical Foundation</Company>
  <LinksUpToDate>false</LinksUpToDate>
  <CharactersWithSpaces>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Georgiana Wilton</dc:creator>
  <cp:lastModifiedBy>Green, Patricia P. (CDC/ONDIEH/NCBDDD)</cp:lastModifiedBy>
  <cp:revision>2</cp:revision>
  <cp:lastPrinted>2015-07-02T15:17:00Z</cp:lastPrinted>
  <dcterms:created xsi:type="dcterms:W3CDTF">2016-02-19T15:41:00Z</dcterms:created>
  <dcterms:modified xsi:type="dcterms:W3CDTF">2016-02-19T15:41:00Z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0x010100AD3A584CB564704B86438EC385D1F68D</vt:lpwstr>
  </property>
  <property fmtid="{D5CDD505-2E9C-101B-9397-08002B2CF9AE}" pid="3" name="_dlc_DocIdItemGuid">
    <vt:lpwstr>cf52cd2b-c1d8-431e-afe3-c0a6f9117655</vt:lpwstr>
  </property>
</Properties>
</file>